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C7EAD" w14:textId="77777777" w:rsidR="009026DB" w:rsidRPr="009026DB" w:rsidRDefault="009026DB" w:rsidP="009026DB">
      <w:pPr>
        <w:pStyle w:val="Heading1"/>
        <w:rPr>
          <w:rFonts w:eastAsia="Times New Roman"/>
          <w:lang w:eastAsia="en-GB"/>
        </w:rPr>
      </w:pPr>
      <w:r w:rsidRPr="009026DB">
        <w:rPr>
          <w:rFonts w:eastAsia="Times New Roman"/>
          <w:lang w:eastAsia="en-GB"/>
        </w:rPr>
        <w:t>Phase 4 Facilitator Guide – Media / Communications Team</w:t>
      </w:r>
    </w:p>
    <w:p w14:paraId="67E49F91" w14:textId="77777777" w:rsidR="009026DB" w:rsidRPr="009026DB" w:rsidRDefault="00761D0B" w:rsidP="009026DB">
      <w:pPr>
        <w:spacing w:after="0" w:line="240" w:lineRule="auto"/>
        <w:rPr>
          <w:rFonts w:ascii="Times New Roman" w:eastAsia="Times New Roman" w:hAnsi="Times New Roman" w:cs="Times New Roman"/>
          <w:kern w:val="0"/>
          <w:lang w:eastAsia="en-GB"/>
          <w14:ligatures w14:val="none"/>
        </w:rPr>
      </w:pPr>
      <w:r w:rsidRPr="00761D0B">
        <w:rPr>
          <w:rFonts w:ascii="Times New Roman" w:eastAsia="Times New Roman" w:hAnsi="Times New Roman" w:cs="Times New Roman"/>
          <w:noProof/>
          <w:kern w:val="0"/>
          <w:lang w:eastAsia="en-GB"/>
        </w:rPr>
        <w:pict w14:anchorId="7433C455">
          <v:rect id="_x0000_i1033" alt="" style="width:451.3pt;height:.05pt;mso-width-percent:0;mso-height-percent:0;mso-width-percent:0;mso-height-percent:0" o:hralign="center" o:hrstd="t" o:hr="t" fillcolor="#a0a0a0" stroked="f"/>
        </w:pict>
      </w:r>
    </w:p>
    <w:p w14:paraId="48CA6D05" w14:textId="77777777" w:rsidR="009026DB" w:rsidRPr="009026DB" w:rsidRDefault="009026DB" w:rsidP="009026DB">
      <w:pPr>
        <w:pStyle w:val="Heading2"/>
        <w:rPr>
          <w:rFonts w:eastAsia="Times New Roman"/>
          <w:lang w:eastAsia="en-GB"/>
        </w:rPr>
      </w:pPr>
      <w:r w:rsidRPr="009026DB">
        <w:rPr>
          <w:rFonts w:eastAsia="Times New Roman"/>
          <w:lang w:eastAsia="en-GB"/>
        </w:rPr>
        <w:t>Phase Overview: Resolution and Accountability (T+90 to T+120)</w:t>
      </w:r>
    </w:p>
    <w:p w14:paraId="18C52F83" w14:textId="77777777" w:rsidR="009026DB" w:rsidRPr="009026DB" w:rsidRDefault="009026DB" w:rsidP="009026DB">
      <w:pPr>
        <w:rPr>
          <w:lang w:eastAsia="en-GB"/>
        </w:rPr>
      </w:pPr>
      <w:r w:rsidRPr="009026DB">
        <w:rPr>
          <w:lang w:eastAsia="en-GB"/>
        </w:rPr>
        <w:t>In the final phase, the Media team’s role becomes decisive. All messaging must now be unified, cleared, and presented to the public and press. Coordination with Executive and Legal is critical, especially with final CEO comments and photo opportunities in play.</w:t>
      </w:r>
    </w:p>
    <w:p w14:paraId="5FBC6E22" w14:textId="77777777" w:rsidR="009026DB" w:rsidRPr="009026DB" w:rsidRDefault="009026DB" w:rsidP="009026DB">
      <w:pPr>
        <w:rPr>
          <w:lang w:eastAsia="en-GB"/>
        </w:rPr>
      </w:pPr>
      <w:r w:rsidRPr="009026DB">
        <w:rPr>
          <w:lang w:eastAsia="en-GB"/>
        </w:rPr>
        <w:t>This phase tests:</w:t>
      </w:r>
    </w:p>
    <w:p w14:paraId="5AD9FB5F" w14:textId="77777777" w:rsidR="009026DB" w:rsidRPr="009026DB" w:rsidRDefault="009026DB" w:rsidP="009026DB">
      <w:pPr>
        <w:pStyle w:val="ListParagraph"/>
        <w:numPr>
          <w:ilvl w:val="0"/>
          <w:numId w:val="8"/>
        </w:numPr>
        <w:rPr>
          <w:lang w:eastAsia="en-GB"/>
        </w:rPr>
      </w:pPr>
      <w:r w:rsidRPr="009026DB">
        <w:rPr>
          <w:lang w:eastAsia="en-GB"/>
        </w:rPr>
        <w:t>Message discipline and closure</w:t>
      </w:r>
    </w:p>
    <w:p w14:paraId="778D505D" w14:textId="77777777" w:rsidR="009026DB" w:rsidRPr="009026DB" w:rsidRDefault="009026DB" w:rsidP="009026DB">
      <w:pPr>
        <w:pStyle w:val="ListParagraph"/>
        <w:numPr>
          <w:ilvl w:val="0"/>
          <w:numId w:val="8"/>
        </w:numPr>
        <w:rPr>
          <w:lang w:eastAsia="en-GB"/>
        </w:rPr>
      </w:pPr>
      <w:r w:rsidRPr="009026DB">
        <w:rPr>
          <w:lang w:eastAsia="en-GB"/>
        </w:rPr>
        <w:t>Handling final press engagement</w:t>
      </w:r>
    </w:p>
    <w:p w14:paraId="0350EC5C" w14:textId="77777777" w:rsidR="009026DB" w:rsidRPr="009026DB" w:rsidRDefault="009026DB" w:rsidP="009026DB">
      <w:pPr>
        <w:pStyle w:val="ListParagraph"/>
        <w:numPr>
          <w:ilvl w:val="0"/>
          <w:numId w:val="8"/>
        </w:numPr>
        <w:rPr>
          <w:lang w:eastAsia="en-GB"/>
        </w:rPr>
      </w:pPr>
      <w:r w:rsidRPr="009026DB">
        <w:rPr>
          <w:lang w:eastAsia="en-GB"/>
        </w:rPr>
        <w:t>Visual/media positioning of the organisation</w:t>
      </w:r>
    </w:p>
    <w:p w14:paraId="5288408A" w14:textId="77777777" w:rsidR="009026DB" w:rsidRPr="009026DB" w:rsidRDefault="00761D0B" w:rsidP="009026DB">
      <w:pPr>
        <w:spacing w:after="0" w:line="240" w:lineRule="auto"/>
        <w:rPr>
          <w:rFonts w:ascii="Times New Roman" w:eastAsia="Times New Roman" w:hAnsi="Times New Roman" w:cs="Times New Roman"/>
          <w:kern w:val="0"/>
          <w:lang w:eastAsia="en-GB"/>
          <w14:ligatures w14:val="none"/>
        </w:rPr>
      </w:pPr>
      <w:r w:rsidRPr="00761D0B">
        <w:rPr>
          <w:rFonts w:ascii="Times New Roman" w:eastAsia="Times New Roman" w:hAnsi="Times New Roman" w:cs="Times New Roman"/>
          <w:noProof/>
          <w:kern w:val="0"/>
          <w:lang w:eastAsia="en-GB"/>
        </w:rPr>
        <w:pict w14:anchorId="00FFF61B">
          <v:rect id="_x0000_i1032" alt="" style="width:451.3pt;height:.05pt;mso-width-percent:0;mso-height-percent:0;mso-width-percent:0;mso-height-percent:0" o:hralign="center" o:hrstd="t" o:hr="t" fillcolor="#a0a0a0" stroked="f"/>
        </w:pict>
      </w:r>
    </w:p>
    <w:p w14:paraId="5020D409" w14:textId="77777777" w:rsidR="009026DB" w:rsidRPr="009026DB" w:rsidRDefault="009026DB" w:rsidP="009026DB">
      <w:pPr>
        <w:pStyle w:val="Heading2"/>
        <w:rPr>
          <w:rFonts w:eastAsia="Times New Roman"/>
          <w:lang w:eastAsia="en-GB"/>
        </w:rPr>
      </w:pPr>
      <w:r w:rsidRPr="009026DB">
        <w:rPr>
          <w:rFonts w:eastAsia="Times New Roman"/>
          <w:lang w:eastAsia="en-GB"/>
        </w:rPr>
        <w:t>Injects Relevant to Media</w:t>
      </w:r>
    </w:p>
    <w:p w14:paraId="16734F50" w14:textId="77777777" w:rsidR="009026DB" w:rsidRPr="009026DB" w:rsidRDefault="009026DB" w:rsidP="009026DB">
      <w:pPr>
        <w:pStyle w:val="Heading3"/>
        <w:rPr>
          <w:rFonts w:eastAsia="Times New Roman"/>
          <w:lang w:eastAsia="en-GB"/>
        </w:rPr>
      </w:pPr>
      <w:r w:rsidRPr="009026DB">
        <w:rPr>
          <w:rFonts w:eastAsia="Times New Roman"/>
          <w:lang w:eastAsia="en-GB"/>
        </w:rPr>
        <w:t>P4-1 (T+90 to T+100)</w:t>
      </w:r>
    </w:p>
    <w:p w14:paraId="60B67512" w14:textId="77777777" w:rsidR="009026DB" w:rsidRPr="009026DB" w:rsidRDefault="009026DB" w:rsidP="009026DB">
      <w:pPr>
        <w:rPr>
          <w:lang w:eastAsia="en-GB"/>
        </w:rPr>
      </w:pPr>
      <w:r w:rsidRPr="009026DB">
        <w:rPr>
          <w:b/>
          <w:bCs/>
          <w:lang w:eastAsia="en-GB"/>
        </w:rPr>
        <w:t>INJ013L:</w:t>
      </w:r>
      <w:r w:rsidRPr="009026DB">
        <w:rPr>
          <w:lang w:eastAsia="en-GB"/>
        </w:rPr>
        <w:t> Request for CEO photo at terminal (from Comms team)</w:t>
      </w:r>
    </w:p>
    <w:p w14:paraId="52B6188B" w14:textId="77777777" w:rsidR="009026DB" w:rsidRPr="009026DB" w:rsidRDefault="009026DB" w:rsidP="009026DB">
      <w:pPr>
        <w:rPr>
          <w:lang w:eastAsia="en-GB"/>
        </w:rPr>
      </w:pPr>
      <w:r w:rsidRPr="009026DB">
        <w:rPr>
          <w:b/>
          <w:bCs/>
          <w:lang w:eastAsia="en-GB"/>
        </w:rPr>
        <w:t>Facilitator Notes (P4-1)</w:t>
      </w:r>
    </w:p>
    <w:p w14:paraId="2ED860A4" w14:textId="77777777" w:rsidR="009026DB" w:rsidRPr="009026DB" w:rsidRDefault="009026DB" w:rsidP="009026DB">
      <w:pPr>
        <w:pStyle w:val="ListParagraph"/>
        <w:numPr>
          <w:ilvl w:val="0"/>
          <w:numId w:val="9"/>
        </w:numPr>
        <w:rPr>
          <w:lang w:eastAsia="en-GB"/>
        </w:rPr>
      </w:pPr>
      <w:r w:rsidRPr="009026DB">
        <w:rPr>
          <w:lang w:eastAsia="en-GB"/>
        </w:rPr>
        <w:t>Media should assess optics, timing, and location</w:t>
      </w:r>
    </w:p>
    <w:p w14:paraId="3E004CBE" w14:textId="77777777" w:rsidR="009026DB" w:rsidRPr="009026DB" w:rsidRDefault="009026DB" w:rsidP="009026DB">
      <w:pPr>
        <w:pStyle w:val="ListParagraph"/>
        <w:numPr>
          <w:ilvl w:val="0"/>
          <w:numId w:val="9"/>
        </w:numPr>
        <w:rPr>
          <w:lang w:eastAsia="en-GB"/>
        </w:rPr>
      </w:pPr>
      <w:r w:rsidRPr="009026DB">
        <w:rPr>
          <w:lang w:eastAsia="en-GB"/>
        </w:rPr>
        <w:t>Ensure CEO is pre-briefed and message-ready</w:t>
      </w:r>
    </w:p>
    <w:p w14:paraId="2C8CF4B5" w14:textId="77777777" w:rsidR="009026DB" w:rsidRPr="009026DB" w:rsidRDefault="009026DB" w:rsidP="009026DB">
      <w:pPr>
        <w:pStyle w:val="ListParagraph"/>
        <w:numPr>
          <w:ilvl w:val="0"/>
          <w:numId w:val="9"/>
        </w:numPr>
        <w:rPr>
          <w:lang w:eastAsia="en-GB"/>
        </w:rPr>
      </w:pPr>
      <w:r w:rsidRPr="009026DB">
        <w:rPr>
          <w:lang w:eastAsia="en-GB"/>
        </w:rPr>
        <w:t>Prompt:</w:t>
      </w:r>
    </w:p>
    <w:p w14:paraId="36949BDF" w14:textId="77777777" w:rsidR="009026DB" w:rsidRPr="009026DB" w:rsidRDefault="009026DB" w:rsidP="009026DB">
      <w:pPr>
        <w:pStyle w:val="ListParagraph"/>
        <w:numPr>
          <w:ilvl w:val="1"/>
          <w:numId w:val="9"/>
        </w:numPr>
        <w:rPr>
          <w:lang w:eastAsia="en-GB"/>
        </w:rPr>
      </w:pPr>
      <w:r w:rsidRPr="009026DB">
        <w:rPr>
          <w:lang w:eastAsia="en-GB"/>
        </w:rPr>
        <w:t>"Has the location been checked with Legal and Ops for appropriateness?"</w:t>
      </w:r>
    </w:p>
    <w:p w14:paraId="7E2C84DD" w14:textId="77777777" w:rsidR="009026DB" w:rsidRPr="009026DB" w:rsidRDefault="009026DB" w:rsidP="009026DB">
      <w:pPr>
        <w:pStyle w:val="ListParagraph"/>
        <w:numPr>
          <w:ilvl w:val="1"/>
          <w:numId w:val="9"/>
        </w:numPr>
        <w:rPr>
          <w:lang w:eastAsia="en-GB"/>
        </w:rPr>
      </w:pPr>
      <w:r w:rsidRPr="009026DB">
        <w:rPr>
          <w:lang w:eastAsia="en-GB"/>
        </w:rPr>
        <w:t>"Will the image support the final messaging narrative?"</w:t>
      </w:r>
    </w:p>
    <w:p w14:paraId="0CF1FDBC" w14:textId="77777777" w:rsidR="009026DB" w:rsidRPr="009026DB" w:rsidRDefault="00761D0B" w:rsidP="009026DB">
      <w:pPr>
        <w:spacing w:after="0" w:line="240" w:lineRule="auto"/>
        <w:rPr>
          <w:rFonts w:ascii="Times New Roman" w:eastAsia="Times New Roman" w:hAnsi="Times New Roman" w:cs="Times New Roman"/>
          <w:kern w:val="0"/>
          <w:lang w:eastAsia="en-GB"/>
          <w14:ligatures w14:val="none"/>
        </w:rPr>
      </w:pPr>
      <w:r w:rsidRPr="00761D0B">
        <w:rPr>
          <w:rFonts w:ascii="Times New Roman" w:eastAsia="Times New Roman" w:hAnsi="Times New Roman" w:cs="Times New Roman"/>
          <w:noProof/>
          <w:kern w:val="0"/>
          <w:lang w:eastAsia="en-GB"/>
        </w:rPr>
        <w:pict w14:anchorId="76911BA2">
          <v:rect id="_x0000_i1031" alt="" style="width:451.3pt;height:.05pt;mso-width-percent:0;mso-height-percent:0;mso-width-percent:0;mso-height-percent:0" o:hralign="center" o:hrstd="t" o:hr="t" fillcolor="#a0a0a0" stroked="f"/>
        </w:pict>
      </w:r>
    </w:p>
    <w:p w14:paraId="3A9FDAE8" w14:textId="77777777" w:rsidR="009026DB" w:rsidRPr="009026DB" w:rsidRDefault="009026DB" w:rsidP="009026DB">
      <w:pPr>
        <w:pStyle w:val="Heading3"/>
        <w:rPr>
          <w:rFonts w:eastAsia="Times New Roman"/>
          <w:lang w:eastAsia="en-GB"/>
        </w:rPr>
      </w:pPr>
      <w:r w:rsidRPr="009026DB">
        <w:rPr>
          <w:rFonts w:eastAsia="Times New Roman"/>
          <w:lang w:eastAsia="en-GB"/>
        </w:rPr>
        <w:t>P4-2 (T+100 to T+110)</w:t>
      </w:r>
    </w:p>
    <w:p w14:paraId="219DC64F" w14:textId="77777777" w:rsidR="009026DB" w:rsidRPr="009026DB" w:rsidRDefault="009026DB" w:rsidP="009026DB">
      <w:pPr>
        <w:rPr>
          <w:lang w:eastAsia="en-GB"/>
        </w:rPr>
      </w:pPr>
      <w:r w:rsidRPr="009026DB">
        <w:rPr>
          <w:b/>
          <w:bCs/>
          <w:lang w:eastAsia="en-GB"/>
        </w:rPr>
        <w:t>INJ013T:</w:t>
      </w:r>
      <w:r w:rsidRPr="009026DB">
        <w:rPr>
          <w:lang w:eastAsia="en-GB"/>
        </w:rPr>
        <w:t> Request from Dept. of Infrastructure for full report</w:t>
      </w:r>
    </w:p>
    <w:p w14:paraId="3CCD77E0" w14:textId="77777777" w:rsidR="009026DB" w:rsidRPr="009026DB" w:rsidRDefault="009026DB" w:rsidP="009026DB">
      <w:pPr>
        <w:rPr>
          <w:lang w:eastAsia="en-GB"/>
        </w:rPr>
      </w:pPr>
      <w:r w:rsidRPr="009026DB">
        <w:rPr>
          <w:b/>
          <w:bCs/>
          <w:lang w:eastAsia="en-GB"/>
        </w:rPr>
        <w:t>Facilitator Notes (P4-2)</w:t>
      </w:r>
    </w:p>
    <w:p w14:paraId="317CA88A" w14:textId="77777777" w:rsidR="009026DB" w:rsidRPr="009026DB" w:rsidRDefault="009026DB" w:rsidP="009026DB">
      <w:pPr>
        <w:pStyle w:val="ListParagraph"/>
        <w:numPr>
          <w:ilvl w:val="0"/>
          <w:numId w:val="10"/>
        </w:numPr>
        <w:rPr>
          <w:lang w:eastAsia="en-GB"/>
        </w:rPr>
      </w:pPr>
      <w:r w:rsidRPr="009026DB">
        <w:rPr>
          <w:lang w:eastAsia="en-GB"/>
        </w:rPr>
        <w:t>Not a Media-led inject, but they should prepare to support external rollout</w:t>
      </w:r>
    </w:p>
    <w:p w14:paraId="165A79A5" w14:textId="77777777" w:rsidR="009026DB" w:rsidRPr="009026DB" w:rsidRDefault="009026DB" w:rsidP="009026DB">
      <w:pPr>
        <w:pStyle w:val="ListParagraph"/>
        <w:numPr>
          <w:ilvl w:val="0"/>
          <w:numId w:val="10"/>
        </w:numPr>
        <w:rPr>
          <w:lang w:eastAsia="en-GB"/>
        </w:rPr>
      </w:pPr>
      <w:r w:rsidRPr="009026DB">
        <w:rPr>
          <w:lang w:eastAsia="en-GB"/>
        </w:rPr>
        <w:t>Briefing pack, press lines, and talking points must align</w:t>
      </w:r>
    </w:p>
    <w:p w14:paraId="27F97BAB" w14:textId="77777777" w:rsidR="009026DB" w:rsidRPr="009026DB" w:rsidRDefault="009026DB" w:rsidP="009026DB">
      <w:pPr>
        <w:pStyle w:val="ListParagraph"/>
        <w:numPr>
          <w:ilvl w:val="0"/>
          <w:numId w:val="10"/>
        </w:numPr>
        <w:rPr>
          <w:lang w:eastAsia="en-GB"/>
        </w:rPr>
      </w:pPr>
      <w:r w:rsidRPr="009026DB">
        <w:rPr>
          <w:lang w:eastAsia="en-GB"/>
        </w:rPr>
        <w:t>Prompt:</w:t>
      </w:r>
    </w:p>
    <w:p w14:paraId="290A28F6" w14:textId="77777777" w:rsidR="009026DB" w:rsidRPr="009026DB" w:rsidRDefault="009026DB" w:rsidP="009026DB">
      <w:pPr>
        <w:pStyle w:val="ListParagraph"/>
        <w:numPr>
          <w:ilvl w:val="1"/>
          <w:numId w:val="10"/>
        </w:numPr>
        <w:rPr>
          <w:lang w:eastAsia="en-GB"/>
        </w:rPr>
      </w:pPr>
      <w:r w:rsidRPr="009026DB">
        <w:rPr>
          <w:lang w:eastAsia="en-GB"/>
        </w:rPr>
        <w:t>"Is the media team preparing post-submission messaging support?"</w:t>
      </w:r>
    </w:p>
    <w:p w14:paraId="05D2370B" w14:textId="77777777" w:rsidR="009026DB" w:rsidRPr="009026DB" w:rsidRDefault="009026DB" w:rsidP="009026DB">
      <w:pPr>
        <w:pStyle w:val="ListParagraph"/>
        <w:numPr>
          <w:ilvl w:val="1"/>
          <w:numId w:val="10"/>
        </w:numPr>
        <w:rPr>
          <w:lang w:eastAsia="en-GB"/>
        </w:rPr>
      </w:pPr>
      <w:r w:rsidRPr="009026DB">
        <w:rPr>
          <w:lang w:eastAsia="en-GB"/>
        </w:rPr>
        <w:t>"Are you coordinating with Exec on external press coordination?"</w:t>
      </w:r>
    </w:p>
    <w:p w14:paraId="6C965405" w14:textId="77777777" w:rsidR="009026DB" w:rsidRPr="009026DB" w:rsidRDefault="00761D0B" w:rsidP="009026DB">
      <w:pPr>
        <w:spacing w:after="0" w:line="240" w:lineRule="auto"/>
        <w:rPr>
          <w:rFonts w:ascii="Times New Roman" w:eastAsia="Times New Roman" w:hAnsi="Times New Roman" w:cs="Times New Roman"/>
          <w:kern w:val="0"/>
          <w:lang w:eastAsia="en-GB"/>
          <w14:ligatures w14:val="none"/>
        </w:rPr>
      </w:pPr>
      <w:r w:rsidRPr="00761D0B">
        <w:rPr>
          <w:rFonts w:ascii="Times New Roman" w:eastAsia="Times New Roman" w:hAnsi="Times New Roman" w:cs="Times New Roman"/>
          <w:noProof/>
          <w:kern w:val="0"/>
          <w:lang w:eastAsia="en-GB"/>
        </w:rPr>
        <w:lastRenderedPageBreak/>
        <w:pict w14:anchorId="37DE0E0A">
          <v:rect id="_x0000_i1030" alt="" style="width:451.3pt;height:.05pt;mso-width-percent:0;mso-height-percent:0;mso-width-percent:0;mso-height-percent:0" o:hralign="center" o:hrstd="t" o:hr="t" fillcolor="#a0a0a0" stroked="f"/>
        </w:pict>
      </w:r>
    </w:p>
    <w:p w14:paraId="5E223867" w14:textId="77777777" w:rsidR="009026DB" w:rsidRPr="009026DB" w:rsidRDefault="009026DB" w:rsidP="009026DB">
      <w:pPr>
        <w:pStyle w:val="Heading3"/>
        <w:rPr>
          <w:rFonts w:eastAsia="Times New Roman"/>
          <w:lang w:eastAsia="en-GB"/>
        </w:rPr>
      </w:pPr>
      <w:r w:rsidRPr="009026DB">
        <w:rPr>
          <w:rFonts w:eastAsia="Times New Roman"/>
          <w:lang w:eastAsia="en-GB"/>
        </w:rPr>
        <w:t>P4-3 (T+110 to T+120)</w:t>
      </w:r>
    </w:p>
    <w:p w14:paraId="61DAB988" w14:textId="77777777" w:rsidR="009026DB" w:rsidRPr="009026DB" w:rsidRDefault="009026DB" w:rsidP="009026DB">
      <w:pPr>
        <w:rPr>
          <w:lang w:eastAsia="en-GB"/>
        </w:rPr>
      </w:pPr>
      <w:r w:rsidRPr="009026DB">
        <w:rPr>
          <w:b/>
          <w:bCs/>
          <w:lang w:eastAsia="en-GB"/>
        </w:rPr>
        <w:t>INJ013G:</w:t>
      </w:r>
      <w:r w:rsidRPr="009026DB">
        <w:rPr>
          <w:lang w:eastAsia="en-GB"/>
        </w:rPr>
        <w:t> Tweet reports continued misrouted containers</w:t>
      </w:r>
      <w:r w:rsidRPr="009026DB">
        <w:rPr>
          <w:lang w:eastAsia="en-GB"/>
        </w:rPr>
        <w:br/>
      </w:r>
      <w:r w:rsidRPr="009026DB">
        <w:rPr>
          <w:b/>
          <w:bCs/>
          <w:lang w:eastAsia="en-GB"/>
        </w:rPr>
        <w:t>INJ013H:</w:t>
      </w:r>
      <w:r w:rsidRPr="009026DB">
        <w:rPr>
          <w:lang w:eastAsia="en-GB"/>
        </w:rPr>
        <w:t> Journalist seeks closing CEO comment</w:t>
      </w:r>
      <w:r w:rsidRPr="009026DB">
        <w:rPr>
          <w:lang w:eastAsia="en-GB"/>
        </w:rPr>
        <w:br/>
      </w:r>
      <w:r w:rsidRPr="009026DB">
        <w:rPr>
          <w:b/>
          <w:bCs/>
          <w:lang w:eastAsia="en-GB"/>
        </w:rPr>
        <w:t>INJ013Q:</w:t>
      </w:r>
      <w:r w:rsidRPr="009026DB">
        <w:rPr>
          <w:lang w:eastAsia="en-GB"/>
        </w:rPr>
        <w:t> Instruction to delay media until CEO briefed</w:t>
      </w:r>
    </w:p>
    <w:p w14:paraId="1F0C88C0" w14:textId="77777777" w:rsidR="009026DB" w:rsidRPr="009026DB" w:rsidRDefault="009026DB" w:rsidP="009026DB">
      <w:pPr>
        <w:rPr>
          <w:lang w:eastAsia="en-GB"/>
        </w:rPr>
      </w:pPr>
      <w:r w:rsidRPr="009026DB">
        <w:rPr>
          <w:b/>
          <w:bCs/>
          <w:lang w:eastAsia="en-GB"/>
        </w:rPr>
        <w:t>Facilitator Notes (P4-3)</w:t>
      </w:r>
    </w:p>
    <w:p w14:paraId="3EE6E845" w14:textId="77777777" w:rsidR="009026DB" w:rsidRPr="009026DB" w:rsidRDefault="009026DB" w:rsidP="009026DB">
      <w:pPr>
        <w:pStyle w:val="ListParagraph"/>
        <w:numPr>
          <w:ilvl w:val="0"/>
          <w:numId w:val="11"/>
        </w:numPr>
        <w:rPr>
          <w:lang w:eastAsia="en-GB"/>
        </w:rPr>
      </w:pPr>
      <w:r w:rsidRPr="009026DB">
        <w:rPr>
          <w:lang w:eastAsia="en-GB"/>
        </w:rPr>
        <w:t>Messaging must be locked down and approved</w:t>
      </w:r>
    </w:p>
    <w:p w14:paraId="3B697396" w14:textId="77777777" w:rsidR="009026DB" w:rsidRPr="009026DB" w:rsidRDefault="009026DB" w:rsidP="009026DB">
      <w:pPr>
        <w:pStyle w:val="ListParagraph"/>
        <w:numPr>
          <w:ilvl w:val="0"/>
          <w:numId w:val="11"/>
        </w:numPr>
        <w:rPr>
          <w:lang w:eastAsia="en-GB"/>
        </w:rPr>
      </w:pPr>
      <w:r w:rsidRPr="009026DB">
        <w:rPr>
          <w:lang w:eastAsia="en-GB"/>
        </w:rPr>
        <w:t>CEO quote should be aligned with Legal guidance and Executive tone</w:t>
      </w:r>
    </w:p>
    <w:p w14:paraId="57841722" w14:textId="77777777" w:rsidR="009026DB" w:rsidRPr="009026DB" w:rsidRDefault="009026DB" w:rsidP="009026DB">
      <w:pPr>
        <w:pStyle w:val="ListParagraph"/>
        <w:numPr>
          <w:ilvl w:val="0"/>
          <w:numId w:val="11"/>
        </w:numPr>
        <w:rPr>
          <w:lang w:eastAsia="en-GB"/>
        </w:rPr>
      </w:pPr>
      <w:r w:rsidRPr="009026DB">
        <w:rPr>
          <w:lang w:eastAsia="en-GB"/>
        </w:rPr>
        <w:t>Prompt:</w:t>
      </w:r>
    </w:p>
    <w:p w14:paraId="017864CC" w14:textId="77777777" w:rsidR="009026DB" w:rsidRPr="009026DB" w:rsidRDefault="009026DB" w:rsidP="009026DB">
      <w:pPr>
        <w:pStyle w:val="ListParagraph"/>
        <w:numPr>
          <w:ilvl w:val="1"/>
          <w:numId w:val="11"/>
        </w:numPr>
        <w:rPr>
          <w:lang w:eastAsia="en-GB"/>
        </w:rPr>
      </w:pPr>
      <w:r w:rsidRPr="009026DB">
        <w:rPr>
          <w:lang w:eastAsia="en-GB"/>
        </w:rPr>
        <w:t>"Have you finalised the closing statement and visual strategy?"</w:t>
      </w:r>
    </w:p>
    <w:p w14:paraId="02BF99BD" w14:textId="77777777" w:rsidR="009026DB" w:rsidRPr="009026DB" w:rsidRDefault="009026DB" w:rsidP="009026DB">
      <w:pPr>
        <w:pStyle w:val="ListParagraph"/>
        <w:numPr>
          <w:ilvl w:val="1"/>
          <w:numId w:val="11"/>
        </w:numPr>
        <w:rPr>
          <w:lang w:eastAsia="en-GB"/>
        </w:rPr>
      </w:pPr>
      <w:r w:rsidRPr="009026DB">
        <w:rPr>
          <w:lang w:eastAsia="en-GB"/>
        </w:rPr>
        <w:t>"Have you ensured the CEO is ready to deliver public-facing remarks?"</w:t>
      </w:r>
    </w:p>
    <w:p w14:paraId="0B79A0E9" w14:textId="77777777" w:rsidR="009026DB" w:rsidRPr="009026DB" w:rsidRDefault="00761D0B" w:rsidP="009026DB">
      <w:pPr>
        <w:spacing w:after="0" w:line="240" w:lineRule="auto"/>
        <w:rPr>
          <w:rFonts w:ascii="Times New Roman" w:eastAsia="Times New Roman" w:hAnsi="Times New Roman" w:cs="Times New Roman"/>
          <w:kern w:val="0"/>
          <w:lang w:eastAsia="en-GB"/>
          <w14:ligatures w14:val="none"/>
        </w:rPr>
      </w:pPr>
      <w:r w:rsidRPr="00761D0B">
        <w:rPr>
          <w:rFonts w:ascii="Times New Roman" w:eastAsia="Times New Roman" w:hAnsi="Times New Roman" w:cs="Times New Roman"/>
          <w:noProof/>
          <w:kern w:val="0"/>
          <w:lang w:eastAsia="en-GB"/>
        </w:rPr>
        <w:pict w14:anchorId="5CCD6222">
          <v:rect id="_x0000_i1029" alt="" style="width:451.3pt;height:.05pt;mso-width-percent:0;mso-height-percent:0;mso-width-percent:0;mso-height-percent:0" o:hralign="center" o:hrstd="t" o:hr="t" fillcolor="#a0a0a0" stroked="f"/>
        </w:pict>
      </w:r>
    </w:p>
    <w:p w14:paraId="541EC0ED" w14:textId="77777777" w:rsidR="009026DB" w:rsidRPr="009026DB" w:rsidRDefault="009026DB" w:rsidP="009026DB">
      <w:pPr>
        <w:pStyle w:val="Heading2"/>
        <w:rPr>
          <w:rFonts w:eastAsia="Times New Roman"/>
          <w:lang w:eastAsia="en-GB"/>
        </w:rPr>
      </w:pPr>
      <w:r w:rsidRPr="009026DB">
        <w:rPr>
          <w:rFonts w:eastAsia="Times New Roman"/>
          <w:lang w:eastAsia="en-GB"/>
        </w:rPr>
        <w:t>Media Role Expectations</w:t>
      </w:r>
    </w:p>
    <w:p w14:paraId="3ADC3117" w14:textId="77777777" w:rsidR="009026DB" w:rsidRPr="009026DB" w:rsidRDefault="009026DB" w:rsidP="009026DB">
      <w:pPr>
        <w:pStyle w:val="ListParagraph"/>
        <w:numPr>
          <w:ilvl w:val="0"/>
          <w:numId w:val="12"/>
        </w:numPr>
        <w:rPr>
          <w:lang w:eastAsia="en-GB"/>
        </w:rPr>
      </w:pPr>
      <w:r w:rsidRPr="009026DB">
        <w:rPr>
          <w:lang w:eastAsia="en-GB"/>
        </w:rPr>
        <w:t>Prepare and release final aligned statement</w:t>
      </w:r>
    </w:p>
    <w:p w14:paraId="2C541CCB" w14:textId="77777777" w:rsidR="009026DB" w:rsidRPr="009026DB" w:rsidRDefault="009026DB" w:rsidP="009026DB">
      <w:pPr>
        <w:pStyle w:val="ListParagraph"/>
        <w:numPr>
          <w:ilvl w:val="0"/>
          <w:numId w:val="12"/>
        </w:numPr>
        <w:rPr>
          <w:lang w:eastAsia="en-GB"/>
        </w:rPr>
      </w:pPr>
      <w:r w:rsidRPr="009026DB">
        <w:rPr>
          <w:lang w:eastAsia="en-GB"/>
        </w:rPr>
        <w:t>Ensure all messaging is consistent and authorised</w:t>
      </w:r>
    </w:p>
    <w:p w14:paraId="31E15EA1" w14:textId="77777777" w:rsidR="009026DB" w:rsidRPr="009026DB" w:rsidRDefault="009026DB" w:rsidP="009026DB">
      <w:pPr>
        <w:pStyle w:val="ListParagraph"/>
        <w:numPr>
          <w:ilvl w:val="0"/>
          <w:numId w:val="12"/>
        </w:numPr>
        <w:rPr>
          <w:lang w:eastAsia="en-GB"/>
        </w:rPr>
      </w:pPr>
      <w:r w:rsidRPr="009026DB">
        <w:rPr>
          <w:lang w:eastAsia="en-GB"/>
        </w:rPr>
        <w:t>Manage final image and comment delivery to press</w:t>
      </w:r>
    </w:p>
    <w:p w14:paraId="2DF819E3" w14:textId="77777777" w:rsidR="009026DB" w:rsidRPr="009026DB" w:rsidRDefault="009026DB" w:rsidP="009026DB">
      <w:pPr>
        <w:rPr>
          <w:lang w:eastAsia="en-GB"/>
        </w:rPr>
      </w:pPr>
      <w:r w:rsidRPr="009026DB">
        <w:rPr>
          <w:b/>
          <w:bCs/>
          <w:lang w:eastAsia="en-GB"/>
        </w:rPr>
        <w:t>Key Policy References:</w:t>
      </w:r>
    </w:p>
    <w:p w14:paraId="2205D350" w14:textId="77777777" w:rsidR="009026DB" w:rsidRPr="009026DB" w:rsidRDefault="009026DB" w:rsidP="009026DB">
      <w:pPr>
        <w:pStyle w:val="ListParagraph"/>
        <w:numPr>
          <w:ilvl w:val="0"/>
          <w:numId w:val="13"/>
        </w:numPr>
        <w:rPr>
          <w:lang w:eastAsia="en-GB"/>
        </w:rPr>
      </w:pPr>
      <w:r w:rsidRPr="009026DB">
        <w:rPr>
          <w:lang w:eastAsia="en-GB"/>
        </w:rPr>
        <w:t>Crisis Comms SOP – Phase Closure</w:t>
      </w:r>
    </w:p>
    <w:p w14:paraId="5488603B" w14:textId="77777777" w:rsidR="009026DB" w:rsidRPr="009026DB" w:rsidRDefault="009026DB" w:rsidP="009026DB">
      <w:pPr>
        <w:pStyle w:val="ListParagraph"/>
        <w:numPr>
          <w:ilvl w:val="0"/>
          <w:numId w:val="13"/>
        </w:numPr>
        <w:rPr>
          <w:lang w:eastAsia="en-GB"/>
        </w:rPr>
      </w:pPr>
      <w:r w:rsidRPr="009026DB">
        <w:rPr>
          <w:lang w:eastAsia="en-GB"/>
        </w:rPr>
        <w:t>Media Briefing Template</w:t>
      </w:r>
    </w:p>
    <w:p w14:paraId="0EE08BCE" w14:textId="77777777" w:rsidR="009026DB" w:rsidRPr="009026DB" w:rsidRDefault="009026DB" w:rsidP="009026DB">
      <w:pPr>
        <w:pStyle w:val="ListParagraph"/>
        <w:numPr>
          <w:ilvl w:val="0"/>
          <w:numId w:val="13"/>
        </w:numPr>
        <w:rPr>
          <w:lang w:eastAsia="en-GB"/>
        </w:rPr>
      </w:pPr>
      <w:r w:rsidRPr="009026DB">
        <w:rPr>
          <w:lang w:eastAsia="en-GB"/>
        </w:rPr>
        <w:t>CEO Final Statement Protocol</w:t>
      </w:r>
    </w:p>
    <w:p w14:paraId="5760258B" w14:textId="77777777" w:rsidR="009026DB" w:rsidRPr="009026DB" w:rsidRDefault="00761D0B" w:rsidP="009026DB">
      <w:pPr>
        <w:spacing w:after="0" w:line="240" w:lineRule="auto"/>
        <w:rPr>
          <w:rFonts w:ascii="Times New Roman" w:eastAsia="Times New Roman" w:hAnsi="Times New Roman" w:cs="Times New Roman"/>
          <w:kern w:val="0"/>
          <w:lang w:eastAsia="en-GB"/>
          <w14:ligatures w14:val="none"/>
        </w:rPr>
      </w:pPr>
      <w:r w:rsidRPr="00761D0B">
        <w:rPr>
          <w:rFonts w:ascii="Times New Roman" w:eastAsia="Times New Roman" w:hAnsi="Times New Roman" w:cs="Times New Roman"/>
          <w:noProof/>
          <w:kern w:val="0"/>
          <w:lang w:eastAsia="en-GB"/>
        </w:rPr>
        <w:pict w14:anchorId="4E3A9DA6">
          <v:rect id="_x0000_i1028" alt="" style="width:451.3pt;height:.05pt;mso-width-percent:0;mso-height-percent:0;mso-width-percent:0;mso-height-percent:0" o:hralign="center" o:hrstd="t" o:hr="t" fillcolor="#a0a0a0" stroked="f"/>
        </w:pict>
      </w:r>
    </w:p>
    <w:p w14:paraId="1E8D18D2" w14:textId="77777777" w:rsidR="009026DB" w:rsidRPr="009026DB" w:rsidRDefault="009026DB" w:rsidP="009026DB">
      <w:pPr>
        <w:pStyle w:val="Heading2"/>
        <w:rPr>
          <w:rFonts w:eastAsia="Times New Roman"/>
          <w:lang w:eastAsia="en-GB"/>
        </w:rPr>
      </w:pPr>
      <w:r w:rsidRPr="009026DB">
        <w:rPr>
          <w:rFonts w:eastAsia="Times New Roman"/>
          <w:lang w:eastAsia="en-GB"/>
        </w:rPr>
        <w:t>Media Decision Point – Phase 4</w:t>
      </w:r>
    </w:p>
    <w:p w14:paraId="25FDE32B" w14:textId="77777777" w:rsidR="009026DB" w:rsidRPr="009026DB" w:rsidRDefault="009026DB" w:rsidP="009026DB">
      <w:pPr>
        <w:rPr>
          <w:b/>
          <w:bCs/>
          <w:lang w:eastAsia="en-GB"/>
        </w:rPr>
      </w:pPr>
      <w:r w:rsidRPr="009026DB">
        <w:rPr>
          <w:b/>
          <w:bCs/>
          <w:lang w:eastAsia="en-GB"/>
        </w:rPr>
        <w:t>Decision: Release Final CEO Statement to Press and Public?</w:t>
      </w:r>
    </w:p>
    <w:tbl>
      <w:tblPr>
        <w:tblStyle w:val="TableGrid"/>
        <w:tblW w:w="0" w:type="auto"/>
        <w:tblLook w:val="04A0" w:firstRow="1" w:lastRow="0" w:firstColumn="1" w:lastColumn="0" w:noHBand="0" w:noVBand="1"/>
      </w:tblPr>
      <w:tblGrid>
        <w:gridCol w:w="3527"/>
        <w:gridCol w:w="1680"/>
        <w:gridCol w:w="2958"/>
        <w:gridCol w:w="851"/>
      </w:tblGrid>
      <w:tr w:rsidR="009026DB" w:rsidRPr="009026DB" w14:paraId="4CB1AA35" w14:textId="77777777" w:rsidTr="009026DB">
        <w:tc>
          <w:tcPr>
            <w:tcW w:w="0" w:type="auto"/>
            <w:hideMark/>
          </w:tcPr>
          <w:p w14:paraId="1800A8EA" w14:textId="77777777" w:rsidR="009026DB" w:rsidRPr="009026DB" w:rsidRDefault="009026DB" w:rsidP="009026DB">
            <w:pPr>
              <w:rPr>
                <w:b/>
                <w:bCs/>
                <w:lang w:eastAsia="en-GB"/>
              </w:rPr>
            </w:pPr>
            <w:r w:rsidRPr="009026DB">
              <w:rPr>
                <w:b/>
                <w:bCs/>
                <w:lang w:eastAsia="en-GB"/>
              </w:rPr>
              <w:t>Option</w:t>
            </w:r>
          </w:p>
        </w:tc>
        <w:tc>
          <w:tcPr>
            <w:tcW w:w="0" w:type="auto"/>
            <w:hideMark/>
          </w:tcPr>
          <w:p w14:paraId="6C5CC6A3" w14:textId="77777777" w:rsidR="009026DB" w:rsidRPr="009026DB" w:rsidRDefault="009026DB" w:rsidP="009026DB">
            <w:pPr>
              <w:rPr>
                <w:b/>
                <w:bCs/>
                <w:lang w:eastAsia="en-GB"/>
              </w:rPr>
            </w:pPr>
            <w:r w:rsidRPr="009026DB">
              <w:rPr>
                <w:b/>
                <w:bCs/>
                <w:lang w:eastAsia="en-GB"/>
              </w:rPr>
              <w:t>Description</w:t>
            </w:r>
          </w:p>
        </w:tc>
        <w:tc>
          <w:tcPr>
            <w:tcW w:w="0" w:type="auto"/>
            <w:hideMark/>
          </w:tcPr>
          <w:p w14:paraId="3E3D4CCE" w14:textId="77777777" w:rsidR="009026DB" w:rsidRPr="009026DB" w:rsidRDefault="009026DB" w:rsidP="009026DB">
            <w:pPr>
              <w:rPr>
                <w:b/>
                <w:bCs/>
                <w:lang w:eastAsia="en-GB"/>
              </w:rPr>
            </w:pPr>
            <w:r w:rsidRPr="009026DB">
              <w:rPr>
                <w:b/>
                <w:bCs/>
                <w:lang w:eastAsia="en-GB"/>
              </w:rPr>
              <w:t>Implication</w:t>
            </w:r>
          </w:p>
        </w:tc>
        <w:tc>
          <w:tcPr>
            <w:tcW w:w="0" w:type="auto"/>
            <w:hideMark/>
          </w:tcPr>
          <w:p w14:paraId="50B862C3" w14:textId="77777777" w:rsidR="009026DB" w:rsidRPr="009026DB" w:rsidRDefault="009026DB" w:rsidP="009026DB">
            <w:pPr>
              <w:rPr>
                <w:b/>
                <w:bCs/>
                <w:lang w:eastAsia="en-GB"/>
              </w:rPr>
            </w:pPr>
            <w:r w:rsidRPr="009026DB">
              <w:rPr>
                <w:b/>
                <w:bCs/>
                <w:lang w:eastAsia="en-GB"/>
              </w:rPr>
              <w:t>Score</w:t>
            </w:r>
          </w:p>
        </w:tc>
      </w:tr>
      <w:tr w:rsidR="009026DB" w:rsidRPr="009026DB" w14:paraId="0FBDFA2E" w14:textId="77777777" w:rsidTr="009026DB">
        <w:tc>
          <w:tcPr>
            <w:tcW w:w="0" w:type="auto"/>
            <w:hideMark/>
          </w:tcPr>
          <w:p w14:paraId="56DB8526" w14:textId="77777777" w:rsidR="009026DB" w:rsidRPr="009026DB" w:rsidRDefault="009026DB" w:rsidP="009026DB">
            <w:pPr>
              <w:rPr>
                <w:lang w:eastAsia="en-GB"/>
              </w:rPr>
            </w:pPr>
            <w:r w:rsidRPr="009026DB">
              <w:rPr>
                <w:rFonts w:ascii="Apple Color Emoji" w:hAnsi="Apple Color Emoji" w:cs="Apple Color Emoji"/>
                <w:lang w:eastAsia="en-GB"/>
              </w:rPr>
              <w:t>✅</w:t>
            </w:r>
            <w:r w:rsidRPr="009026DB">
              <w:rPr>
                <w:lang w:eastAsia="en-GB"/>
              </w:rPr>
              <w:t xml:space="preserve"> Publish cleared final statement with visual support</w:t>
            </w:r>
          </w:p>
        </w:tc>
        <w:tc>
          <w:tcPr>
            <w:tcW w:w="0" w:type="auto"/>
            <w:hideMark/>
          </w:tcPr>
          <w:p w14:paraId="3E8FF119" w14:textId="77777777" w:rsidR="009026DB" w:rsidRPr="009026DB" w:rsidRDefault="009026DB" w:rsidP="009026DB">
            <w:pPr>
              <w:rPr>
                <w:lang w:eastAsia="en-GB"/>
              </w:rPr>
            </w:pPr>
            <w:r w:rsidRPr="009026DB">
              <w:rPr>
                <w:lang w:eastAsia="en-GB"/>
              </w:rPr>
              <w:t>Unified closure</w:t>
            </w:r>
          </w:p>
        </w:tc>
        <w:tc>
          <w:tcPr>
            <w:tcW w:w="0" w:type="auto"/>
            <w:hideMark/>
          </w:tcPr>
          <w:p w14:paraId="3321344F" w14:textId="77777777" w:rsidR="009026DB" w:rsidRPr="009026DB" w:rsidRDefault="009026DB" w:rsidP="009026DB">
            <w:pPr>
              <w:rPr>
                <w:lang w:eastAsia="en-GB"/>
              </w:rPr>
            </w:pPr>
            <w:r w:rsidRPr="009026DB">
              <w:rPr>
                <w:lang w:eastAsia="en-GB"/>
              </w:rPr>
              <w:t>Demonstrates control and transparency</w:t>
            </w:r>
          </w:p>
        </w:tc>
        <w:tc>
          <w:tcPr>
            <w:tcW w:w="0" w:type="auto"/>
            <w:hideMark/>
          </w:tcPr>
          <w:p w14:paraId="1BE08794" w14:textId="77777777" w:rsidR="009026DB" w:rsidRPr="009026DB" w:rsidRDefault="009026DB" w:rsidP="009026DB">
            <w:pPr>
              <w:rPr>
                <w:lang w:eastAsia="en-GB"/>
              </w:rPr>
            </w:pPr>
            <w:r w:rsidRPr="009026DB">
              <w:rPr>
                <w:lang w:eastAsia="en-GB"/>
              </w:rPr>
              <w:t>+10</w:t>
            </w:r>
          </w:p>
        </w:tc>
      </w:tr>
      <w:tr w:rsidR="009026DB" w:rsidRPr="009026DB" w14:paraId="541DDA80" w14:textId="77777777" w:rsidTr="009026DB">
        <w:tc>
          <w:tcPr>
            <w:tcW w:w="0" w:type="auto"/>
            <w:hideMark/>
          </w:tcPr>
          <w:p w14:paraId="06338025" w14:textId="77777777" w:rsidR="009026DB" w:rsidRPr="009026DB" w:rsidRDefault="009026DB" w:rsidP="009026DB">
            <w:pPr>
              <w:rPr>
                <w:lang w:eastAsia="en-GB"/>
              </w:rPr>
            </w:pPr>
            <w:r w:rsidRPr="009026DB">
              <w:rPr>
                <w:rFonts w:ascii="Apple Color Emoji" w:hAnsi="Apple Color Emoji" w:cs="Apple Color Emoji"/>
                <w:lang w:eastAsia="en-GB"/>
              </w:rPr>
              <w:t>⚠️</w:t>
            </w:r>
            <w:r w:rsidRPr="009026DB">
              <w:rPr>
                <w:lang w:eastAsia="en-GB"/>
              </w:rPr>
              <w:t xml:space="preserve"> Delay pending CEO prep or legal review</w:t>
            </w:r>
          </w:p>
        </w:tc>
        <w:tc>
          <w:tcPr>
            <w:tcW w:w="0" w:type="auto"/>
            <w:hideMark/>
          </w:tcPr>
          <w:p w14:paraId="00C7BF39" w14:textId="77777777" w:rsidR="009026DB" w:rsidRPr="009026DB" w:rsidRDefault="009026DB" w:rsidP="009026DB">
            <w:pPr>
              <w:rPr>
                <w:lang w:eastAsia="en-GB"/>
              </w:rPr>
            </w:pPr>
            <w:r w:rsidRPr="009026DB">
              <w:rPr>
                <w:lang w:eastAsia="en-GB"/>
              </w:rPr>
              <w:t>Strategic pause</w:t>
            </w:r>
          </w:p>
        </w:tc>
        <w:tc>
          <w:tcPr>
            <w:tcW w:w="0" w:type="auto"/>
            <w:hideMark/>
          </w:tcPr>
          <w:p w14:paraId="09FF8E87" w14:textId="77777777" w:rsidR="009026DB" w:rsidRPr="009026DB" w:rsidRDefault="009026DB" w:rsidP="009026DB">
            <w:pPr>
              <w:rPr>
                <w:lang w:eastAsia="en-GB"/>
              </w:rPr>
            </w:pPr>
            <w:r w:rsidRPr="009026DB">
              <w:rPr>
                <w:lang w:eastAsia="en-GB"/>
              </w:rPr>
              <w:t>Can be defended, minor risk</w:t>
            </w:r>
          </w:p>
        </w:tc>
        <w:tc>
          <w:tcPr>
            <w:tcW w:w="0" w:type="auto"/>
            <w:hideMark/>
          </w:tcPr>
          <w:p w14:paraId="2C0B99F3" w14:textId="77777777" w:rsidR="009026DB" w:rsidRPr="009026DB" w:rsidRDefault="009026DB" w:rsidP="009026DB">
            <w:pPr>
              <w:rPr>
                <w:lang w:eastAsia="en-GB"/>
              </w:rPr>
            </w:pPr>
            <w:r w:rsidRPr="009026DB">
              <w:rPr>
                <w:lang w:eastAsia="en-GB"/>
              </w:rPr>
              <w:t>+1</w:t>
            </w:r>
          </w:p>
        </w:tc>
      </w:tr>
      <w:tr w:rsidR="009026DB" w:rsidRPr="009026DB" w14:paraId="55E0DB85" w14:textId="77777777" w:rsidTr="009026DB">
        <w:tc>
          <w:tcPr>
            <w:tcW w:w="0" w:type="auto"/>
            <w:hideMark/>
          </w:tcPr>
          <w:p w14:paraId="1854532E" w14:textId="77777777" w:rsidR="009026DB" w:rsidRPr="009026DB" w:rsidRDefault="009026DB" w:rsidP="009026DB">
            <w:pPr>
              <w:rPr>
                <w:lang w:eastAsia="en-GB"/>
              </w:rPr>
            </w:pPr>
            <w:r w:rsidRPr="009026DB">
              <w:rPr>
                <w:rFonts w:ascii="Apple Color Emoji" w:hAnsi="Apple Color Emoji" w:cs="Apple Color Emoji"/>
                <w:lang w:eastAsia="en-GB"/>
              </w:rPr>
              <w:t>❌</w:t>
            </w:r>
            <w:r w:rsidRPr="009026DB">
              <w:rPr>
                <w:lang w:eastAsia="en-GB"/>
              </w:rPr>
              <w:t xml:space="preserve"> Miss opportunity or inconsistent release</w:t>
            </w:r>
          </w:p>
        </w:tc>
        <w:tc>
          <w:tcPr>
            <w:tcW w:w="0" w:type="auto"/>
            <w:hideMark/>
          </w:tcPr>
          <w:p w14:paraId="7607D271" w14:textId="77777777" w:rsidR="009026DB" w:rsidRPr="009026DB" w:rsidRDefault="009026DB" w:rsidP="009026DB">
            <w:pPr>
              <w:rPr>
                <w:lang w:eastAsia="en-GB"/>
              </w:rPr>
            </w:pPr>
            <w:r w:rsidRPr="009026DB">
              <w:rPr>
                <w:lang w:eastAsia="en-GB"/>
              </w:rPr>
              <w:t>Undermining</w:t>
            </w:r>
          </w:p>
        </w:tc>
        <w:tc>
          <w:tcPr>
            <w:tcW w:w="0" w:type="auto"/>
            <w:hideMark/>
          </w:tcPr>
          <w:p w14:paraId="252124E0" w14:textId="77777777" w:rsidR="009026DB" w:rsidRPr="009026DB" w:rsidRDefault="009026DB" w:rsidP="009026DB">
            <w:pPr>
              <w:rPr>
                <w:lang w:eastAsia="en-GB"/>
              </w:rPr>
            </w:pPr>
            <w:r w:rsidRPr="009026DB">
              <w:rPr>
                <w:lang w:eastAsia="en-GB"/>
              </w:rPr>
              <w:t>Reputational loss, mixed message</w:t>
            </w:r>
          </w:p>
        </w:tc>
        <w:tc>
          <w:tcPr>
            <w:tcW w:w="0" w:type="auto"/>
            <w:hideMark/>
          </w:tcPr>
          <w:p w14:paraId="0390678A" w14:textId="77777777" w:rsidR="009026DB" w:rsidRPr="009026DB" w:rsidRDefault="009026DB" w:rsidP="009026DB">
            <w:pPr>
              <w:rPr>
                <w:lang w:eastAsia="en-GB"/>
              </w:rPr>
            </w:pPr>
            <w:r w:rsidRPr="009026DB">
              <w:rPr>
                <w:lang w:eastAsia="en-GB"/>
              </w:rPr>
              <w:t>-7</w:t>
            </w:r>
          </w:p>
        </w:tc>
      </w:tr>
    </w:tbl>
    <w:p w14:paraId="2E52549C" w14:textId="77777777" w:rsidR="009026DB" w:rsidRPr="009026DB" w:rsidRDefault="00761D0B" w:rsidP="009026DB">
      <w:pPr>
        <w:spacing w:after="0" w:line="240" w:lineRule="auto"/>
        <w:rPr>
          <w:rFonts w:ascii="Times New Roman" w:eastAsia="Times New Roman" w:hAnsi="Times New Roman" w:cs="Times New Roman"/>
          <w:kern w:val="0"/>
          <w:lang w:eastAsia="en-GB"/>
          <w14:ligatures w14:val="none"/>
        </w:rPr>
      </w:pPr>
      <w:r w:rsidRPr="00761D0B">
        <w:rPr>
          <w:rFonts w:ascii="Times New Roman" w:eastAsia="Times New Roman" w:hAnsi="Times New Roman" w:cs="Times New Roman"/>
          <w:noProof/>
          <w:kern w:val="0"/>
          <w:lang w:eastAsia="en-GB"/>
        </w:rPr>
        <w:pict w14:anchorId="39BEC757">
          <v:rect id="_x0000_i1027" alt="" style="width:451.3pt;height:.05pt;mso-width-percent:0;mso-height-percent:0;mso-width-percent:0;mso-height-percent:0" o:hralign="center" o:hrstd="t" o:hr="t" fillcolor="#a0a0a0" stroked="f"/>
        </w:pict>
      </w:r>
    </w:p>
    <w:p w14:paraId="2784AF9A" w14:textId="77777777" w:rsidR="009026DB" w:rsidRPr="009026DB" w:rsidRDefault="009026DB" w:rsidP="009026DB">
      <w:pPr>
        <w:pStyle w:val="Heading2"/>
        <w:rPr>
          <w:rFonts w:eastAsia="Times New Roman"/>
          <w:lang w:eastAsia="en-GB"/>
        </w:rPr>
      </w:pPr>
      <w:r w:rsidRPr="009026DB">
        <w:rPr>
          <w:rFonts w:eastAsia="Times New Roman"/>
          <w:lang w:eastAsia="en-GB"/>
        </w:rPr>
        <w:t>End-of-Phase Checkpoint Prompt</w:t>
      </w:r>
    </w:p>
    <w:p w14:paraId="28517300" w14:textId="77777777" w:rsidR="009026DB" w:rsidRPr="009026DB" w:rsidRDefault="009026DB" w:rsidP="009026DB">
      <w:pPr>
        <w:rPr>
          <w:lang w:eastAsia="en-GB"/>
        </w:rPr>
      </w:pPr>
      <w:r w:rsidRPr="009026DB">
        <w:rPr>
          <w:lang w:eastAsia="en-GB"/>
        </w:rPr>
        <w:t>At or near </w:t>
      </w:r>
      <w:r w:rsidRPr="009026DB">
        <w:rPr>
          <w:b/>
          <w:bCs/>
          <w:lang w:eastAsia="en-GB"/>
        </w:rPr>
        <w:t>T+120</w:t>
      </w:r>
      <w:r w:rsidRPr="009026DB">
        <w:rPr>
          <w:lang w:eastAsia="en-GB"/>
        </w:rPr>
        <w:t>, facilitator should ask:</w:t>
      </w:r>
    </w:p>
    <w:p w14:paraId="57B5887C" w14:textId="77777777" w:rsidR="009026DB" w:rsidRPr="009026DB" w:rsidRDefault="009026DB" w:rsidP="009026DB">
      <w:pPr>
        <w:rPr>
          <w:lang w:eastAsia="en-GB"/>
        </w:rPr>
      </w:pPr>
      <w:r w:rsidRPr="009026DB">
        <w:rPr>
          <w:lang w:eastAsia="en-GB"/>
        </w:rPr>
        <w:lastRenderedPageBreak/>
        <w:t>"Media team — has the CEO comment been finalised, cleared, and prepared for delivery? Are you ready with the visual messaging and press support plan?"</w:t>
      </w:r>
    </w:p>
    <w:p w14:paraId="6A41F3CE" w14:textId="77777777" w:rsidR="009026DB" w:rsidRPr="009026DB" w:rsidRDefault="00761D0B" w:rsidP="009026DB">
      <w:pPr>
        <w:spacing w:after="0" w:line="240" w:lineRule="auto"/>
        <w:rPr>
          <w:rFonts w:ascii="Times New Roman" w:eastAsia="Times New Roman" w:hAnsi="Times New Roman" w:cs="Times New Roman"/>
          <w:kern w:val="0"/>
          <w:lang w:eastAsia="en-GB"/>
          <w14:ligatures w14:val="none"/>
        </w:rPr>
      </w:pPr>
      <w:r w:rsidRPr="00761D0B">
        <w:rPr>
          <w:rFonts w:ascii="Times New Roman" w:eastAsia="Times New Roman" w:hAnsi="Times New Roman" w:cs="Times New Roman"/>
          <w:noProof/>
          <w:kern w:val="0"/>
          <w:lang w:eastAsia="en-GB"/>
        </w:rPr>
        <w:pict w14:anchorId="66F22CDE">
          <v:rect id="_x0000_i1026" alt="" style="width:451.3pt;height:.05pt;mso-width-percent:0;mso-height-percent:0;mso-width-percent:0;mso-height-percent:0" o:hralign="center" o:hrstd="t" o:hr="t" fillcolor="#a0a0a0" stroked="f"/>
        </w:pict>
      </w:r>
    </w:p>
    <w:p w14:paraId="7F332237" w14:textId="77777777" w:rsidR="009026DB" w:rsidRPr="009026DB" w:rsidRDefault="009026DB" w:rsidP="009026DB">
      <w:pPr>
        <w:pStyle w:val="Heading2"/>
        <w:rPr>
          <w:rFonts w:eastAsia="Times New Roman"/>
          <w:lang w:eastAsia="en-GB"/>
        </w:rPr>
      </w:pPr>
      <w:r w:rsidRPr="009026DB">
        <w:rPr>
          <w:rFonts w:eastAsia="Times New Roman"/>
          <w:lang w:eastAsia="en-GB"/>
        </w:rPr>
        <w:t>Tip for Facilitator</w:t>
      </w:r>
    </w:p>
    <w:p w14:paraId="67B485E6" w14:textId="77777777" w:rsidR="009026DB" w:rsidRPr="009026DB" w:rsidRDefault="009026DB" w:rsidP="009026DB">
      <w:pPr>
        <w:rPr>
          <w:lang w:eastAsia="en-GB"/>
        </w:rPr>
      </w:pPr>
      <w:r w:rsidRPr="009026DB">
        <w:rPr>
          <w:lang w:eastAsia="en-GB"/>
        </w:rPr>
        <w:t>If Media team is inactive:</w:t>
      </w:r>
    </w:p>
    <w:p w14:paraId="1381B461" w14:textId="77777777" w:rsidR="009026DB" w:rsidRPr="009026DB" w:rsidRDefault="009026DB" w:rsidP="009026DB">
      <w:pPr>
        <w:pStyle w:val="ListParagraph"/>
        <w:numPr>
          <w:ilvl w:val="0"/>
          <w:numId w:val="14"/>
        </w:numPr>
        <w:rPr>
          <w:lang w:eastAsia="en-GB"/>
        </w:rPr>
      </w:pPr>
      <w:r w:rsidRPr="009026DB">
        <w:rPr>
          <w:lang w:eastAsia="en-GB"/>
        </w:rPr>
        <w:t>Point to INJ013H and INJ013L</w:t>
      </w:r>
    </w:p>
    <w:p w14:paraId="71F1AF53" w14:textId="77777777" w:rsidR="009026DB" w:rsidRPr="009026DB" w:rsidRDefault="009026DB" w:rsidP="009026DB">
      <w:pPr>
        <w:pStyle w:val="ListParagraph"/>
        <w:numPr>
          <w:ilvl w:val="0"/>
          <w:numId w:val="14"/>
        </w:numPr>
        <w:rPr>
          <w:lang w:eastAsia="en-GB"/>
        </w:rPr>
      </w:pPr>
      <w:r w:rsidRPr="009026DB">
        <w:rPr>
          <w:lang w:eastAsia="en-GB"/>
        </w:rPr>
        <w:t>Confirm they’ve received approval from Legal and Executive</w:t>
      </w:r>
    </w:p>
    <w:p w14:paraId="5FDFE4EF" w14:textId="77777777" w:rsidR="009026DB" w:rsidRPr="009026DB" w:rsidRDefault="009026DB" w:rsidP="009026DB">
      <w:pPr>
        <w:pStyle w:val="ListParagraph"/>
        <w:numPr>
          <w:ilvl w:val="0"/>
          <w:numId w:val="14"/>
        </w:numPr>
        <w:rPr>
          <w:lang w:eastAsia="en-GB"/>
        </w:rPr>
      </w:pPr>
      <w:r w:rsidRPr="009026DB">
        <w:rPr>
          <w:lang w:eastAsia="en-GB"/>
        </w:rPr>
        <w:t>Push for use of CEO Final Statement Protocol</w:t>
      </w:r>
    </w:p>
    <w:p w14:paraId="2B5E8050" w14:textId="77777777" w:rsidR="009026DB" w:rsidRPr="009026DB" w:rsidRDefault="00761D0B" w:rsidP="009026DB">
      <w:pPr>
        <w:spacing w:after="0" w:line="240" w:lineRule="auto"/>
        <w:rPr>
          <w:rFonts w:ascii="Times New Roman" w:eastAsia="Times New Roman" w:hAnsi="Times New Roman" w:cs="Times New Roman"/>
          <w:kern w:val="0"/>
          <w:lang w:eastAsia="en-GB"/>
          <w14:ligatures w14:val="none"/>
        </w:rPr>
      </w:pPr>
      <w:r w:rsidRPr="00761D0B">
        <w:rPr>
          <w:rFonts w:ascii="Times New Roman" w:eastAsia="Times New Roman" w:hAnsi="Times New Roman" w:cs="Times New Roman"/>
          <w:noProof/>
          <w:kern w:val="0"/>
          <w:lang w:eastAsia="en-GB"/>
        </w:rPr>
        <w:pict w14:anchorId="73B03FCD">
          <v:rect id="_x0000_i1025" alt="" style="width:451.3pt;height:.05pt;mso-width-percent:0;mso-height-percent:0;mso-width-percent:0;mso-height-percent:0" o:hralign="center" o:hrstd="t" o:hr="t" fillcolor="#a0a0a0" stroked="f"/>
        </w:pict>
      </w:r>
    </w:p>
    <w:p w14:paraId="636D4E95" w14:textId="77777777" w:rsidR="009026DB" w:rsidRPr="009026DB" w:rsidRDefault="009026DB" w:rsidP="009026DB">
      <w:pPr>
        <w:pStyle w:val="Heading4"/>
        <w:rPr>
          <w:rFonts w:eastAsia="Times New Roman"/>
          <w:lang w:eastAsia="en-GB"/>
        </w:rPr>
      </w:pPr>
      <w:r w:rsidRPr="009026DB">
        <w:rPr>
          <w:rFonts w:eastAsia="Times New Roman"/>
          <w:lang w:eastAsia="en-GB"/>
        </w:rPr>
        <w:t>End of Phase 4 – Media / Communications Team Facilitator Guide</w:t>
      </w:r>
    </w:p>
    <w:p w14:paraId="39A2F67E" w14:textId="77777777" w:rsidR="00605B95" w:rsidRDefault="00605B95"/>
    <w:sectPr w:rsidR="00605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00E2"/>
    <w:multiLevelType w:val="multilevel"/>
    <w:tmpl w:val="2ED6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B5EEF"/>
    <w:multiLevelType w:val="hybridMultilevel"/>
    <w:tmpl w:val="98DEE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A490C"/>
    <w:multiLevelType w:val="hybridMultilevel"/>
    <w:tmpl w:val="299824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90620"/>
    <w:multiLevelType w:val="hybridMultilevel"/>
    <w:tmpl w:val="57FA7E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CA06AA"/>
    <w:multiLevelType w:val="multilevel"/>
    <w:tmpl w:val="8C06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174DB"/>
    <w:multiLevelType w:val="hybridMultilevel"/>
    <w:tmpl w:val="9E4AE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74685C"/>
    <w:multiLevelType w:val="hybridMultilevel"/>
    <w:tmpl w:val="A95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C47282"/>
    <w:multiLevelType w:val="multilevel"/>
    <w:tmpl w:val="5E9C1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A1B40"/>
    <w:multiLevelType w:val="hybridMultilevel"/>
    <w:tmpl w:val="22A45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207900"/>
    <w:multiLevelType w:val="multilevel"/>
    <w:tmpl w:val="6EAE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96BB2"/>
    <w:multiLevelType w:val="multilevel"/>
    <w:tmpl w:val="C8482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368E1"/>
    <w:multiLevelType w:val="multilevel"/>
    <w:tmpl w:val="7EE2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67E88"/>
    <w:multiLevelType w:val="hybridMultilevel"/>
    <w:tmpl w:val="0ED67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941D99"/>
    <w:multiLevelType w:val="multilevel"/>
    <w:tmpl w:val="5CAA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369520">
    <w:abstractNumId w:val="4"/>
  </w:num>
  <w:num w:numId="2" w16cid:durableId="1890803973">
    <w:abstractNumId w:val="7"/>
  </w:num>
  <w:num w:numId="3" w16cid:durableId="815340678">
    <w:abstractNumId w:val="10"/>
  </w:num>
  <w:num w:numId="4" w16cid:durableId="1297881651">
    <w:abstractNumId w:val="13"/>
  </w:num>
  <w:num w:numId="5" w16cid:durableId="2078626362">
    <w:abstractNumId w:val="11"/>
  </w:num>
  <w:num w:numId="6" w16cid:durableId="1004891609">
    <w:abstractNumId w:val="9"/>
  </w:num>
  <w:num w:numId="7" w16cid:durableId="1494250219">
    <w:abstractNumId w:val="0"/>
  </w:num>
  <w:num w:numId="8" w16cid:durableId="1851675418">
    <w:abstractNumId w:val="6"/>
  </w:num>
  <w:num w:numId="9" w16cid:durableId="1812939417">
    <w:abstractNumId w:val="3"/>
  </w:num>
  <w:num w:numId="10" w16cid:durableId="1326862971">
    <w:abstractNumId w:val="2"/>
  </w:num>
  <w:num w:numId="11" w16cid:durableId="1676032415">
    <w:abstractNumId w:val="8"/>
  </w:num>
  <w:num w:numId="12" w16cid:durableId="182280152">
    <w:abstractNumId w:val="5"/>
  </w:num>
  <w:num w:numId="13" w16cid:durableId="1239486133">
    <w:abstractNumId w:val="12"/>
  </w:num>
  <w:num w:numId="14" w16cid:durableId="23287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DB"/>
    <w:rsid w:val="001247A3"/>
    <w:rsid w:val="00605B95"/>
    <w:rsid w:val="00761D0B"/>
    <w:rsid w:val="009026DB"/>
    <w:rsid w:val="00BB5E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2E0E"/>
  <w15:chartTrackingRefBased/>
  <w15:docId w15:val="{F667609E-C33A-A346-8514-8E3BC9E5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2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2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2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2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2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02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6DB"/>
    <w:rPr>
      <w:rFonts w:eastAsiaTheme="majorEastAsia" w:cstheme="majorBidi"/>
      <w:color w:val="272727" w:themeColor="text1" w:themeTint="D8"/>
    </w:rPr>
  </w:style>
  <w:style w:type="paragraph" w:styleId="Title">
    <w:name w:val="Title"/>
    <w:basedOn w:val="Normal"/>
    <w:next w:val="Normal"/>
    <w:link w:val="TitleChar"/>
    <w:uiPriority w:val="10"/>
    <w:qFormat/>
    <w:rsid w:val="00902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6DB"/>
    <w:pPr>
      <w:spacing w:before="160"/>
      <w:jc w:val="center"/>
    </w:pPr>
    <w:rPr>
      <w:i/>
      <w:iCs/>
      <w:color w:val="404040" w:themeColor="text1" w:themeTint="BF"/>
    </w:rPr>
  </w:style>
  <w:style w:type="character" w:customStyle="1" w:styleId="QuoteChar">
    <w:name w:val="Quote Char"/>
    <w:basedOn w:val="DefaultParagraphFont"/>
    <w:link w:val="Quote"/>
    <w:uiPriority w:val="29"/>
    <w:rsid w:val="009026DB"/>
    <w:rPr>
      <w:i/>
      <w:iCs/>
      <w:color w:val="404040" w:themeColor="text1" w:themeTint="BF"/>
    </w:rPr>
  </w:style>
  <w:style w:type="paragraph" w:styleId="ListParagraph">
    <w:name w:val="List Paragraph"/>
    <w:basedOn w:val="Normal"/>
    <w:uiPriority w:val="34"/>
    <w:qFormat/>
    <w:rsid w:val="009026DB"/>
    <w:pPr>
      <w:ind w:left="720"/>
      <w:contextualSpacing/>
    </w:pPr>
  </w:style>
  <w:style w:type="character" w:styleId="IntenseEmphasis">
    <w:name w:val="Intense Emphasis"/>
    <w:basedOn w:val="DefaultParagraphFont"/>
    <w:uiPriority w:val="21"/>
    <w:qFormat/>
    <w:rsid w:val="009026DB"/>
    <w:rPr>
      <w:i/>
      <w:iCs/>
      <w:color w:val="0F4761" w:themeColor="accent1" w:themeShade="BF"/>
    </w:rPr>
  </w:style>
  <w:style w:type="paragraph" w:styleId="IntenseQuote">
    <w:name w:val="Intense Quote"/>
    <w:basedOn w:val="Normal"/>
    <w:next w:val="Normal"/>
    <w:link w:val="IntenseQuoteChar"/>
    <w:uiPriority w:val="30"/>
    <w:qFormat/>
    <w:rsid w:val="00902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6DB"/>
    <w:rPr>
      <w:i/>
      <w:iCs/>
      <w:color w:val="0F4761" w:themeColor="accent1" w:themeShade="BF"/>
    </w:rPr>
  </w:style>
  <w:style w:type="character" w:styleId="IntenseReference">
    <w:name w:val="Intense Reference"/>
    <w:basedOn w:val="DefaultParagraphFont"/>
    <w:uiPriority w:val="32"/>
    <w:qFormat/>
    <w:rsid w:val="009026DB"/>
    <w:rPr>
      <w:b/>
      <w:bCs/>
      <w:smallCaps/>
      <w:color w:val="0F4761" w:themeColor="accent1" w:themeShade="BF"/>
      <w:spacing w:val="5"/>
    </w:rPr>
  </w:style>
  <w:style w:type="paragraph" w:styleId="NormalWeb">
    <w:name w:val="Normal (Web)"/>
    <w:basedOn w:val="Normal"/>
    <w:uiPriority w:val="99"/>
    <w:semiHidden/>
    <w:unhideWhenUsed/>
    <w:rsid w:val="009026D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026DB"/>
    <w:rPr>
      <w:b/>
      <w:bCs/>
    </w:rPr>
  </w:style>
  <w:style w:type="character" w:customStyle="1" w:styleId="apple-converted-space">
    <w:name w:val="apple-converted-space"/>
    <w:basedOn w:val="DefaultParagraphFont"/>
    <w:rsid w:val="009026DB"/>
  </w:style>
  <w:style w:type="table" w:styleId="TableGrid">
    <w:name w:val="Table Grid"/>
    <w:basedOn w:val="TableNormal"/>
    <w:uiPriority w:val="39"/>
    <w:rsid w:val="0090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5645179">
      <w:bodyDiv w:val="1"/>
      <w:marLeft w:val="0"/>
      <w:marRight w:val="0"/>
      <w:marTop w:val="0"/>
      <w:marBottom w:val="0"/>
      <w:divBdr>
        <w:top w:val="none" w:sz="0" w:space="0" w:color="auto"/>
        <w:left w:val="none" w:sz="0" w:space="0" w:color="auto"/>
        <w:bottom w:val="none" w:sz="0" w:space="0" w:color="auto"/>
        <w:right w:val="none" w:sz="0" w:space="0" w:color="auto"/>
      </w:divBdr>
      <w:divsChild>
        <w:div w:id="117337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Burford</dc:creator>
  <cp:keywords/>
  <dc:description/>
  <cp:lastModifiedBy>Brett Burford</cp:lastModifiedBy>
  <cp:revision>1</cp:revision>
  <dcterms:created xsi:type="dcterms:W3CDTF">2025-06-11T01:31:00Z</dcterms:created>
  <dcterms:modified xsi:type="dcterms:W3CDTF">2025-06-11T01:34:00Z</dcterms:modified>
</cp:coreProperties>
</file>