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F673" w14:textId="77777777" w:rsidR="00D47221" w:rsidRPr="00D47221" w:rsidRDefault="00D47221" w:rsidP="00D47221">
      <w:pPr>
        <w:pStyle w:val="Heading1"/>
        <w:rPr>
          <w:rFonts w:eastAsia="Times New Roman"/>
          <w:lang w:eastAsia="en-GB"/>
        </w:rPr>
      </w:pPr>
      <w:r w:rsidRPr="00D47221">
        <w:rPr>
          <w:rFonts w:eastAsia="Times New Roman"/>
          <w:lang w:eastAsia="en-GB"/>
        </w:rPr>
        <w:t>Phase 4 Facilitator Guide – Technical / Cyber Team</w:t>
      </w:r>
    </w:p>
    <w:p w14:paraId="76744648" w14:textId="77777777" w:rsidR="00D47221" w:rsidRPr="00D47221" w:rsidRDefault="00FD7499" w:rsidP="00D47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9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B67D5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5B9344F" w14:textId="77777777" w:rsidR="00D47221" w:rsidRPr="00D47221" w:rsidRDefault="00D47221" w:rsidP="00D47221">
      <w:pPr>
        <w:pStyle w:val="Heading2"/>
        <w:rPr>
          <w:rFonts w:eastAsia="Times New Roman"/>
          <w:lang w:eastAsia="en-GB"/>
        </w:rPr>
      </w:pPr>
      <w:r w:rsidRPr="00D47221">
        <w:rPr>
          <w:rFonts w:eastAsia="Times New Roman"/>
          <w:lang w:eastAsia="en-GB"/>
        </w:rPr>
        <w:t>Phase Overview: Resolution and Accountability (T+90 to T+120)</w:t>
      </w:r>
    </w:p>
    <w:p w14:paraId="0D18BA28" w14:textId="77777777" w:rsidR="00D47221" w:rsidRPr="00D47221" w:rsidRDefault="00D47221" w:rsidP="00D47221">
      <w:pPr>
        <w:rPr>
          <w:lang w:eastAsia="en-GB"/>
        </w:rPr>
      </w:pPr>
      <w:r w:rsidRPr="00D47221">
        <w:rPr>
          <w:lang w:eastAsia="en-GB"/>
        </w:rPr>
        <w:t xml:space="preserve">In the final phase, the </w:t>
      </w:r>
      <w:proofErr w:type="gramStart"/>
      <w:r w:rsidRPr="00D47221">
        <w:rPr>
          <w:lang w:eastAsia="en-GB"/>
        </w:rPr>
        <w:t>Technical</w:t>
      </w:r>
      <w:proofErr w:type="gramEnd"/>
      <w:r w:rsidRPr="00D47221">
        <w:rPr>
          <w:lang w:eastAsia="en-GB"/>
        </w:rPr>
        <w:t xml:space="preserve"> team must deliver closure: forensic evidence, summary of system impacts, and input into breach documentation. Clarity and accuracy are essential as this forms the foundation for legal and ministerial reporting.</w:t>
      </w:r>
    </w:p>
    <w:p w14:paraId="08AA42E3" w14:textId="77777777" w:rsidR="00D47221" w:rsidRPr="00D47221" w:rsidRDefault="00D47221" w:rsidP="00D47221">
      <w:pPr>
        <w:rPr>
          <w:lang w:eastAsia="en-GB"/>
        </w:rPr>
      </w:pPr>
      <w:r w:rsidRPr="00D47221">
        <w:rPr>
          <w:lang w:eastAsia="en-GB"/>
        </w:rPr>
        <w:t>This phase tests:</w:t>
      </w:r>
    </w:p>
    <w:p w14:paraId="06D4B458" w14:textId="77777777" w:rsidR="00D47221" w:rsidRPr="00D47221" w:rsidRDefault="00D47221" w:rsidP="00D47221">
      <w:pPr>
        <w:pStyle w:val="ListParagraph"/>
        <w:numPr>
          <w:ilvl w:val="0"/>
          <w:numId w:val="8"/>
        </w:numPr>
        <w:rPr>
          <w:lang w:eastAsia="en-GB"/>
        </w:rPr>
      </w:pPr>
      <w:r w:rsidRPr="00D47221">
        <w:rPr>
          <w:lang w:eastAsia="en-GB"/>
        </w:rPr>
        <w:t>Evidence collation and incident mapping</w:t>
      </w:r>
    </w:p>
    <w:p w14:paraId="29173816" w14:textId="77777777" w:rsidR="00D47221" w:rsidRPr="00D47221" w:rsidRDefault="00D47221" w:rsidP="00D47221">
      <w:pPr>
        <w:pStyle w:val="ListParagraph"/>
        <w:numPr>
          <w:ilvl w:val="0"/>
          <w:numId w:val="8"/>
        </w:numPr>
        <w:rPr>
          <w:lang w:eastAsia="en-GB"/>
        </w:rPr>
      </w:pPr>
      <w:r w:rsidRPr="00D47221">
        <w:rPr>
          <w:lang w:eastAsia="en-GB"/>
        </w:rPr>
        <w:t>Input into breach and regulatory documentation</w:t>
      </w:r>
    </w:p>
    <w:p w14:paraId="7ACF6C98" w14:textId="77777777" w:rsidR="00D47221" w:rsidRPr="00D47221" w:rsidRDefault="00D47221" w:rsidP="00D47221">
      <w:pPr>
        <w:pStyle w:val="ListParagraph"/>
        <w:numPr>
          <w:ilvl w:val="0"/>
          <w:numId w:val="8"/>
        </w:numPr>
        <w:rPr>
          <w:lang w:eastAsia="en-GB"/>
        </w:rPr>
      </w:pPr>
      <w:r w:rsidRPr="00D47221">
        <w:rPr>
          <w:lang w:eastAsia="en-GB"/>
        </w:rPr>
        <w:t>Transition to recovery posture</w:t>
      </w:r>
    </w:p>
    <w:p w14:paraId="028603CD" w14:textId="77777777" w:rsidR="00D47221" w:rsidRPr="00D47221" w:rsidRDefault="00FD7499" w:rsidP="00D47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9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F4431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A4C7742" w14:textId="77777777" w:rsidR="00D47221" w:rsidRPr="00D47221" w:rsidRDefault="00D47221" w:rsidP="00D47221">
      <w:pPr>
        <w:pStyle w:val="Heading2"/>
        <w:rPr>
          <w:rFonts w:eastAsia="Times New Roman"/>
          <w:lang w:eastAsia="en-GB"/>
        </w:rPr>
      </w:pPr>
      <w:r w:rsidRPr="00D47221">
        <w:rPr>
          <w:rFonts w:eastAsia="Times New Roman"/>
          <w:lang w:eastAsia="en-GB"/>
        </w:rPr>
        <w:t>Injects Relevant to Technical</w:t>
      </w:r>
    </w:p>
    <w:p w14:paraId="12880A21" w14:textId="77777777" w:rsidR="00D47221" w:rsidRPr="00D47221" w:rsidRDefault="00D47221" w:rsidP="00D47221">
      <w:pPr>
        <w:pStyle w:val="Heading3"/>
        <w:rPr>
          <w:rFonts w:eastAsia="Times New Roman"/>
          <w:lang w:eastAsia="en-GB"/>
        </w:rPr>
      </w:pPr>
      <w:r w:rsidRPr="00D47221">
        <w:rPr>
          <w:rFonts w:eastAsia="Times New Roman"/>
          <w:lang w:eastAsia="en-GB"/>
        </w:rPr>
        <w:t>P4-1 (T+90 to T+100)</w:t>
      </w:r>
    </w:p>
    <w:p w14:paraId="07F954BB" w14:textId="77777777" w:rsidR="00D47221" w:rsidRPr="00D47221" w:rsidRDefault="00D47221" w:rsidP="00D47221">
      <w:pPr>
        <w:rPr>
          <w:lang w:eastAsia="en-GB"/>
        </w:rPr>
      </w:pPr>
      <w:r w:rsidRPr="00D47221">
        <w:rPr>
          <w:b/>
          <w:bCs/>
          <w:lang w:eastAsia="en-GB"/>
        </w:rPr>
        <w:t>INJ016:</w:t>
      </w:r>
      <w:r w:rsidRPr="00D47221">
        <w:rPr>
          <w:lang w:eastAsia="en-GB"/>
        </w:rPr>
        <w:t> Audit VM access granted – logs available for review</w:t>
      </w:r>
    </w:p>
    <w:p w14:paraId="03343B04" w14:textId="77777777" w:rsidR="00D47221" w:rsidRPr="00D47221" w:rsidRDefault="00D47221" w:rsidP="00D47221">
      <w:pPr>
        <w:rPr>
          <w:lang w:eastAsia="en-GB"/>
        </w:rPr>
      </w:pPr>
      <w:r w:rsidRPr="00D47221">
        <w:rPr>
          <w:b/>
          <w:bCs/>
          <w:lang w:eastAsia="en-GB"/>
        </w:rPr>
        <w:t>Facilitator Notes (P4-1)</w:t>
      </w:r>
    </w:p>
    <w:p w14:paraId="05C8BAF5" w14:textId="77777777" w:rsidR="00D47221" w:rsidRPr="00D47221" w:rsidRDefault="00D47221" w:rsidP="00D47221">
      <w:pPr>
        <w:pStyle w:val="ListParagraph"/>
        <w:numPr>
          <w:ilvl w:val="0"/>
          <w:numId w:val="9"/>
        </w:numPr>
        <w:rPr>
          <w:lang w:eastAsia="en-GB"/>
        </w:rPr>
      </w:pPr>
      <w:r w:rsidRPr="00D47221">
        <w:rPr>
          <w:lang w:eastAsia="en-GB"/>
        </w:rPr>
        <w:t>Tech must examine logs for attacker behaviour and dwell time</w:t>
      </w:r>
    </w:p>
    <w:p w14:paraId="00B90CD2" w14:textId="77777777" w:rsidR="00D47221" w:rsidRPr="00D47221" w:rsidRDefault="00D47221" w:rsidP="00D47221">
      <w:pPr>
        <w:pStyle w:val="ListParagraph"/>
        <w:numPr>
          <w:ilvl w:val="0"/>
          <w:numId w:val="9"/>
        </w:numPr>
        <w:rPr>
          <w:lang w:eastAsia="en-GB"/>
        </w:rPr>
      </w:pPr>
      <w:r w:rsidRPr="00D47221">
        <w:rPr>
          <w:lang w:eastAsia="en-GB"/>
        </w:rPr>
        <w:t>Should report findings to Coordinator and Legal</w:t>
      </w:r>
    </w:p>
    <w:p w14:paraId="562D8729" w14:textId="77777777" w:rsidR="00D47221" w:rsidRPr="00D47221" w:rsidRDefault="00D47221" w:rsidP="00D47221">
      <w:pPr>
        <w:pStyle w:val="ListParagraph"/>
        <w:numPr>
          <w:ilvl w:val="0"/>
          <w:numId w:val="9"/>
        </w:numPr>
        <w:rPr>
          <w:lang w:eastAsia="en-GB"/>
        </w:rPr>
      </w:pPr>
      <w:r w:rsidRPr="00D47221">
        <w:rPr>
          <w:lang w:eastAsia="en-GB"/>
        </w:rPr>
        <w:t>Prompt:</w:t>
      </w:r>
    </w:p>
    <w:p w14:paraId="2BA70EEC" w14:textId="77777777" w:rsidR="00D47221" w:rsidRPr="00D47221" w:rsidRDefault="00D47221" w:rsidP="00D47221">
      <w:pPr>
        <w:pStyle w:val="ListParagraph"/>
        <w:numPr>
          <w:ilvl w:val="1"/>
          <w:numId w:val="9"/>
        </w:numPr>
        <w:rPr>
          <w:lang w:eastAsia="en-GB"/>
        </w:rPr>
      </w:pPr>
      <w:r w:rsidRPr="00D47221">
        <w:rPr>
          <w:lang w:eastAsia="en-GB"/>
        </w:rPr>
        <w:t>"Have you reviewed the audit logs for indicators of compromise?"</w:t>
      </w:r>
    </w:p>
    <w:p w14:paraId="42F42F87" w14:textId="77777777" w:rsidR="00D47221" w:rsidRPr="00D47221" w:rsidRDefault="00D47221" w:rsidP="00D47221">
      <w:pPr>
        <w:pStyle w:val="ListParagraph"/>
        <w:numPr>
          <w:ilvl w:val="1"/>
          <w:numId w:val="9"/>
        </w:numPr>
        <w:rPr>
          <w:lang w:eastAsia="en-GB"/>
        </w:rPr>
      </w:pPr>
      <w:r w:rsidRPr="00D47221">
        <w:rPr>
          <w:lang w:eastAsia="en-GB"/>
        </w:rPr>
        <w:t>"What anomalies or patterns are now confirmed?"</w:t>
      </w:r>
    </w:p>
    <w:p w14:paraId="2CD025EF" w14:textId="77777777" w:rsidR="00D47221" w:rsidRPr="00D47221" w:rsidRDefault="00FD7499" w:rsidP="00D47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9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BF595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84C1E23" w14:textId="77777777" w:rsidR="00D47221" w:rsidRPr="00D47221" w:rsidRDefault="00D47221" w:rsidP="00D47221">
      <w:pPr>
        <w:pStyle w:val="Heading3"/>
        <w:rPr>
          <w:rFonts w:eastAsia="Times New Roman"/>
          <w:lang w:eastAsia="en-GB"/>
        </w:rPr>
      </w:pPr>
      <w:r w:rsidRPr="00D47221">
        <w:rPr>
          <w:rFonts w:eastAsia="Times New Roman"/>
          <w:lang w:eastAsia="en-GB"/>
        </w:rPr>
        <w:t>P4-2 (T+100 to T+110)</w:t>
      </w:r>
    </w:p>
    <w:p w14:paraId="2B2CF62A" w14:textId="77777777" w:rsidR="00D47221" w:rsidRPr="00D47221" w:rsidRDefault="00D47221" w:rsidP="00D47221">
      <w:pPr>
        <w:rPr>
          <w:lang w:eastAsia="en-GB"/>
        </w:rPr>
      </w:pPr>
      <w:r w:rsidRPr="00D47221">
        <w:rPr>
          <w:b/>
          <w:bCs/>
          <w:lang w:eastAsia="en-GB"/>
        </w:rPr>
        <w:t>INJ017:</w:t>
      </w:r>
      <w:r w:rsidRPr="00D47221">
        <w:rPr>
          <w:lang w:eastAsia="en-GB"/>
        </w:rPr>
        <w:t xml:space="preserve"> Suspicious </w:t>
      </w:r>
      <w:proofErr w:type="spellStart"/>
      <w:r w:rsidRPr="00D47221">
        <w:rPr>
          <w:lang w:eastAsia="en-GB"/>
        </w:rPr>
        <w:t>cron</w:t>
      </w:r>
      <w:proofErr w:type="spellEnd"/>
      <w:r w:rsidRPr="00D47221">
        <w:rPr>
          <w:lang w:eastAsia="en-GB"/>
        </w:rPr>
        <w:t xml:space="preserve"> job found in compromised environment</w:t>
      </w:r>
      <w:r w:rsidRPr="00D47221">
        <w:rPr>
          <w:lang w:eastAsia="en-GB"/>
        </w:rPr>
        <w:br/>
      </w:r>
      <w:r w:rsidRPr="00D47221">
        <w:rPr>
          <w:b/>
          <w:bCs/>
          <w:lang w:eastAsia="en-GB"/>
        </w:rPr>
        <w:t>INJ019:</w:t>
      </w:r>
      <w:r w:rsidRPr="00D47221">
        <w:rPr>
          <w:lang w:eastAsia="en-GB"/>
        </w:rPr>
        <w:t xml:space="preserve"> Crane override failure – triggered again by same </w:t>
      </w:r>
      <w:proofErr w:type="spellStart"/>
      <w:r w:rsidRPr="00D47221">
        <w:rPr>
          <w:lang w:eastAsia="en-GB"/>
        </w:rPr>
        <w:t>cron</w:t>
      </w:r>
      <w:proofErr w:type="spellEnd"/>
    </w:p>
    <w:p w14:paraId="76EC6DBD" w14:textId="77777777" w:rsidR="00D47221" w:rsidRPr="00D47221" w:rsidRDefault="00D47221" w:rsidP="00D47221">
      <w:pPr>
        <w:rPr>
          <w:lang w:eastAsia="en-GB"/>
        </w:rPr>
      </w:pPr>
      <w:r w:rsidRPr="00D47221">
        <w:rPr>
          <w:b/>
          <w:bCs/>
          <w:lang w:eastAsia="en-GB"/>
        </w:rPr>
        <w:t>Facilitator Notes (P4-2)</w:t>
      </w:r>
    </w:p>
    <w:p w14:paraId="673AEC9C" w14:textId="77777777" w:rsidR="00D47221" w:rsidRPr="00D47221" w:rsidRDefault="00D47221" w:rsidP="00D47221">
      <w:pPr>
        <w:pStyle w:val="ListParagraph"/>
        <w:numPr>
          <w:ilvl w:val="0"/>
          <w:numId w:val="10"/>
        </w:numPr>
        <w:rPr>
          <w:lang w:eastAsia="en-GB"/>
        </w:rPr>
      </w:pPr>
      <w:r w:rsidRPr="00D47221">
        <w:rPr>
          <w:lang w:eastAsia="en-GB"/>
        </w:rPr>
        <w:t>Tech should correlate evidence from log analysis and system events</w:t>
      </w:r>
    </w:p>
    <w:p w14:paraId="5A940DBD" w14:textId="77777777" w:rsidR="00D47221" w:rsidRPr="00D47221" w:rsidRDefault="00D47221" w:rsidP="00D47221">
      <w:pPr>
        <w:pStyle w:val="ListParagraph"/>
        <w:numPr>
          <w:ilvl w:val="0"/>
          <w:numId w:val="10"/>
        </w:numPr>
        <w:rPr>
          <w:lang w:eastAsia="en-GB"/>
        </w:rPr>
      </w:pPr>
      <w:r w:rsidRPr="00D47221">
        <w:rPr>
          <w:lang w:eastAsia="en-GB"/>
        </w:rPr>
        <w:t>Link incident cause with operational failures for the report</w:t>
      </w:r>
    </w:p>
    <w:p w14:paraId="7CDFE92B" w14:textId="77777777" w:rsidR="00D47221" w:rsidRPr="00D47221" w:rsidRDefault="00D47221" w:rsidP="00D47221">
      <w:pPr>
        <w:pStyle w:val="ListParagraph"/>
        <w:numPr>
          <w:ilvl w:val="0"/>
          <w:numId w:val="10"/>
        </w:numPr>
        <w:rPr>
          <w:lang w:eastAsia="en-GB"/>
        </w:rPr>
      </w:pPr>
      <w:r w:rsidRPr="00D47221">
        <w:rPr>
          <w:lang w:eastAsia="en-GB"/>
        </w:rPr>
        <w:t>Prompt:</w:t>
      </w:r>
    </w:p>
    <w:p w14:paraId="35010AD6" w14:textId="77777777" w:rsidR="00D47221" w:rsidRPr="00D47221" w:rsidRDefault="00D47221" w:rsidP="00D47221">
      <w:pPr>
        <w:pStyle w:val="ListParagraph"/>
        <w:numPr>
          <w:ilvl w:val="1"/>
          <w:numId w:val="10"/>
        </w:numPr>
        <w:rPr>
          <w:lang w:eastAsia="en-GB"/>
        </w:rPr>
      </w:pPr>
      <w:r w:rsidRPr="00D47221">
        <w:rPr>
          <w:lang w:eastAsia="en-GB"/>
        </w:rPr>
        <w:t>"Is this the same exploit or a variant?"</w:t>
      </w:r>
    </w:p>
    <w:p w14:paraId="04098318" w14:textId="77777777" w:rsidR="00D47221" w:rsidRPr="00D47221" w:rsidRDefault="00D47221" w:rsidP="00D47221">
      <w:pPr>
        <w:pStyle w:val="ListParagraph"/>
        <w:numPr>
          <w:ilvl w:val="1"/>
          <w:numId w:val="10"/>
        </w:numPr>
        <w:rPr>
          <w:lang w:eastAsia="en-GB"/>
        </w:rPr>
      </w:pPr>
      <w:r w:rsidRPr="00D47221">
        <w:rPr>
          <w:lang w:eastAsia="en-GB"/>
        </w:rPr>
        <w:t>"What is your recommendation for immediate system recovery?"</w:t>
      </w:r>
    </w:p>
    <w:p w14:paraId="7BF6F0E7" w14:textId="77777777" w:rsidR="00D47221" w:rsidRPr="00D47221" w:rsidRDefault="00FD7499" w:rsidP="00D47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9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D36C7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B84CF2B" w14:textId="77777777" w:rsidR="00D47221" w:rsidRPr="00D47221" w:rsidRDefault="00D47221" w:rsidP="00D47221">
      <w:pPr>
        <w:pStyle w:val="Heading3"/>
        <w:rPr>
          <w:rFonts w:eastAsia="Times New Roman"/>
          <w:lang w:eastAsia="en-GB"/>
        </w:rPr>
      </w:pPr>
      <w:r w:rsidRPr="00D47221">
        <w:rPr>
          <w:rFonts w:eastAsia="Times New Roman"/>
          <w:lang w:eastAsia="en-GB"/>
        </w:rPr>
        <w:lastRenderedPageBreak/>
        <w:t>P4-3 (T+110 to T+120)</w:t>
      </w:r>
    </w:p>
    <w:p w14:paraId="410C8B33" w14:textId="77777777" w:rsidR="00D47221" w:rsidRPr="00D47221" w:rsidRDefault="00D47221" w:rsidP="00D47221">
      <w:pPr>
        <w:rPr>
          <w:lang w:eastAsia="en-GB"/>
        </w:rPr>
      </w:pPr>
      <w:r w:rsidRPr="00D47221">
        <w:rPr>
          <w:b/>
          <w:bCs/>
          <w:lang w:eastAsia="en-GB"/>
        </w:rPr>
        <w:t>INJ020:</w:t>
      </w:r>
      <w:r w:rsidRPr="00D47221">
        <w:rPr>
          <w:lang w:eastAsia="en-GB"/>
        </w:rPr>
        <w:t> Prepare timeline of attack vector and escalation chain</w:t>
      </w:r>
      <w:r w:rsidRPr="00D47221">
        <w:rPr>
          <w:lang w:eastAsia="en-GB"/>
        </w:rPr>
        <w:br/>
      </w:r>
      <w:r w:rsidRPr="00D47221">
        <w:rPr>
          <w:b/>
          <w:bCs/>
          <w:lang w:eastAsia="en-GB"/>
        </w:rPr>
        <w:t>INJ021:</w:t>
      </w:r>
      <w:r w:rsidRPr="00D47221">
        <w:rPr>
          <w:lang w:eastAsia="en-GB"/>
        </w:rPr>
        <w:t> Summary report must include system impact, logs, and fixes</w:t>
      </w:r>
    </w:p>
    <w:p w14:paraId="1944F08E" w14:textId="77777777" w:rsidR="00D47221" w:rsidRPr="00D47221" w:rsidRDefault="00D47221" w:rsidP="00D47221">
      <w:pPr>
        <w:rPr>
          <w:lang w:eastAsia="en-GB"/>
        </w:rPr>
      </w:pPr>
      <w:r w:rsidRPr="00D47221">
        <w:rPr>
          <w:b/>
          <w:bCs/>
          <w:lang w:eastAsia="en-GB"/>
        </w:rPr>
        <w:t>Facilitator Notes (P4-3)</w:t>
      </w:r>
    </w:p>
    <w:p w14:paraId="04CD46F0" w14:textId="77777777" w:rsidR="00D47221" w:rsidRPr="00D47221" w:rsidRDefault="00D47221" w:rsidP="00D47221">
      <w:pPr>
        <w:pStyle w:val="ListParagraph"/>
        <w:numPr>
          <w:ilvl w:val="0"/>
          <w:numId w:val="11"/>
        </w:numPr>
        <w:rPr>
          <w:lang w:eastAsia="en-GB"/>
        </w:rPr>
      </w:pPr>
      <w:r w:rsidRPr="00D47221">
        <w:rPr>
          <w:lang w:eastAsia="en-GB"/>
        </w:rPr>
        <w:t>This is the closeout summary from Technical</w:t>
      </w:r>
    </w:p>
    <w:p w14:paraId="52272660" w14:textId="77777777" w:rsidR="00D47221" w:rsidRPr="00D47221" w:rsidRDefault="00D47221" w:rsidP="00D47221">
      <w:pPr>
        <w:pStyle w:val="ListParagraph"/>
        <w:numPr>
          <w:ilvl w:val="0"/>
          <w:numId w:val="11"/>
        </w:numPr>
        <w:rPr>
          <w:lang w:eastAsia="en-GB"/>
        </w:rPr>
      </w:pPr>
      <w:r w:rsidRPr="00D47221">
        <w:rPr>
          <w:lang w:eastAsia="en-GB"/>
        </w:rPr>
        <w:t>It will inform the Legal and Executive narratives</w:t>
      </w:r>
    </w:p>
    <w:p w14:paraId="42F80BC3" w14:textId="77777777" w:rsidR="00D47221" w:rsidRPr="00D47221" w:rsidRDefault="00D47221" w:rsidP="00D47221">
      <w:pPr>
        <w:pStyle w:val="ListParagraph"/>
        <w:numPr>
          <w:ilvl w:val="0"/>
          <w:numId w:val="11"/>
        </w:numPr>
        <w:rPr>
          <w:lang w:eastAsia="en-GB"/>
        </w:rPr>
      </w:pPr>
      <w:r w:rsidRPr="00D47221">
        <w:rPr>
          <w:lang w:eastAsia="en-GB"/>
        </w:rPr>
        <w:t>Prompt:</w:t>
      </w:r>
    </w:p>
    <w:p w14:paraId="40E81E58" w14:textId="77777777" w:rsidR="00D47221" w:rsidRPr="00D47221" w:rsidRDefault="00D47221" w:rsidP="00D47221">
      <w:pPr>
        <w:pStyle w:val="ListParagraph"/>
        <w:numPr>
          <w:ilvl w:val="1"/>
          <w:numId w:val="11"/>
        </w:numPr>
        <w:rPr>
          <w:lang w:eastAsia="en-GB"/>
        </w:rPr>
      </w:pPr>
      <w:r w:rsidRPr="00D47221">
        <w:rPr>
          <w:lang w:eastAsia="en-GB"/>
        </w:rPr>
        <w:t>"Is your timeline aligned with Coordinator and Ops logs?"</w:t>
      </w:r>
    </w:p>
    <w:p w14:paraId="23E0DC07" w14:textId="77777777" w:rsidR="00D47221" w:rsidRPr="00D47221" w:rsidRDefault="00D47221" w:rsidP="00D47221">
      <w:pPr>
        <w:pStyle w:val="ListParagraph"/>
        <w:numPr>
          <w:ilvl w:val="1"/>
          <w:numId w:val="11"/>
        </w:numPr>
        <w:rPr>
          <w:lang w:eastAsia="en-GB"/>
        </w:rPr>
      </w:pPr>
      <w:r w:rsidRPr="00D47221">
        <w:rPr>
          <w:lang w:eastAsia="en-GB"/>
        </w:rPr>
        <w:t>"Are you handing over a consolidated report with remediation notes?"</w:t>
      </w:r>
    </w:p>
    <w:p w14:paraId="0465CC04" w14:textId="77777777" w:rsidR="00D47221" w:rsidRPr="00D47221" w:rsidRDefault="00FD7499" w:rsidP="00D47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9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F4255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0507644" w14:textId="77777777" w:rsidR="00D47221" w:rsidRPr="00D47221" w:rsidRDefault="00D47221" w:rsidP="00D47221">
      <w:pPr>
        <w:pStyle w:val="Heading2"/>
        <w:rPr>
          <w:rFonts w:eastAsia="Times New Roman"/>
          <w:lang w:eastAsia="en-GB"/>
        </w:rPr>
      </w:pPr>
      <w:r w:rsidRPr="00D47221">
        <w:rPr>
          <w:rFonts w:eastAsia="Times New Roman"/>
          <w:lang w:eastAsia="en-GB"/>
        </w:rPr>
        <w:t>Technical Role Expectations</w:t>
      </w:r>
    </w:p>
    <w:p w14:paraId="39D5ED1D" w14:textId="77777777" w:rsidR="00D47221" w:rsidRPr="00D47221" w:rsidRDefault="00D47221" w:rsidP="00D47221">
      <w:pPr>
        <w:pStyle w:val="ListParagraph"/>
        <w:numPr>
          <w:ilvl w:val="0"/>
          <w:numId w:val="12"/>
        </w:numPr>
        <w:rPr>
          <w:lang w:eastAsia="en-GB"/>
        </w:rPr>
      </w:pPr>
      <w:r w:rsidRPr="00D47221">
        <w:rPr>
          <w:lang w:eastAsia="en-GB"/>
        </w:rPr>
        <w:t>Finalise forensic and attack chain analysis</w:t>
      </w:r>
    </w:p>
    <w:p w14:paraId="5EF64647" w14:textId="77777777" w:rsidR="00D47221" w:rsidRPr="00D47221" w:rsidRDefault="00D47221" w:rsidP="00D47221">
      <w:pPr>
        <w:pStyle w:val="ListParagraph"/>
        <w:numPr>
          <w:ilvl w:val="0"/>
          <w:numId w:val="12"/>
        </w:numPr>
        <w:rPr>
          <w:lang w:eastAsia="en-GB"/>
        </w:rPr>
      </w:pPr>
      <w:r w:rsidRPr="00D47221">
        <w:rPr>
          <w:lang w:eastAsia="en-GB"/>
        </w:rPr>
        <w:t>Document and submit system impact report</w:t>
      </w:r>
    </w:p>
    <w:p w14:paraId="28F2FC58" w14:textId="77777777" w:rsidR="00D47221" w:rsidRPr="00D47221" w:rsidRDefault="00D47221" w:rsidP="00D47221">
      <w:pPr>
        <w:pStyle w:val="ListParagraph"/>
        <w:numPr>
          <w:ilvl w:val="0"/>
          <w:numId w:val="12"/>
        </w:numPr>
        <w:rPr>
          <w:lang w:eastAsia="en-GB"/>
        </w:rPr>
      </w:pPr>
      <w:r w:rsidRPr="00D47221">
        <w:rPr>
          <w:lang w:eastAsia="en-GB"/>
        </w:rPr>
        <w:t>Coordinate with Legal and Coordinator on summary package</w:t>
      </w:r>
    </w:p>
    <w:p w14:paraId="0CC77AB0" w14:textId="77777777" w:rsidR="00D47221" w:rsidRPr="00D47221" w:rsidRDefault="00D47221" w:rsidP="00D47221">
      <w:pPr>
        <w:rPr>
          <w:lang w:eastAsia="en-GB"/>
        </w:rPr>
      </w:pPr>
      <w:r w:rsidRPr="00D47221">
        <w:rPr>
          <w:b/>
          <w:bCs/>
          <w:lang w:eastAsia="en-GB"/>
        </w:rPr>
        <w:t>Key Policy References:</w:t>
      </w:r>
    </w:p>
    <w:p w14:paraId="5BBA66B0" w14:textId="77777777" w:rsidR="00D47221" w:rsidRPr="00D47221" w:rsidRDefault="00D47221" w:rsidP="00D47221">
      <w:pPr>
        <w:pStyle w:val="ListParagraph"/>
        <w:numPr>
          <w:ilvl w:val="0"/>
          <w:numId w:val="13"/>
        </w:numPr>
        <w:rPr>
          <w:lang w:eastAsia="en-GB"/>
        </w:rPr>
      </w:pPr>
      <w:r w:rsidRPr="00D47221">
        <w:rPr>
          <w:lang w:eastAsia="en-GB"/>
        </w:rPr>
        <w:t>Technical Forensics SOP – §7.2</w:t>
      </w:r>
    </w:p>
    <w:p w14:paraId="190242FC" w14:textId="77777777" w:rsidR="00D47221" w:rsidRPr="00D47221" w:rsidRDefault="00D47221" w:rsidP="00D47221">
      <w:pPr>
        <w:pStyle w:val="ListParagraph"/>
        <w:numPr>
          <w:ilvl w:val="0"/>
          <w:numId w:val="13"/>
        </w:numPr>
        <w:rPr>
          <w:lang w:eastAsia="en-GB"/>
        </w:rPr>
      </w:pPr>
      <w:r w:rsidRPr="00D47221">
        <w:rPr>
          <w:lang w:eastAsia="en-GB"/>
        </w:rPr>
        <w:t>Incident Recovery Protocol</w:t>
      </w:r>
    </w:p>
    <w:p w14:paraId="06D0773F" w14:textId="77777777" w:rsidR="00D47221" w:rsidRPr="00D47221" w:rsidRDefault="00D47221" w:rsidP="00D47221">
      <w:pPr>
        <w:pStyle w:val="ListParagraph"/>
        <w:numPr>
          <w:ilvl w:val="0"/>
          <w:numId w:val="13"/>
        </w:numPr>
        <w:rPr>
          <w:lang w:eastAsia="en-GB"/>
        </w:rPr>
      </w:pPr>
      <w:r w:rsidRPr="00D47221">
        <w:rPr>
          <w:lang w:eastAsia="en-GB"/>
        </w:rPr>
        <w:t>Breach Evidence Handling Checklist</w:t>
      </w:r>
    </w:p>
    <w:p w14:paraId="067B5A1F" w14:textId="77777777" w:rsidR="00D47221" w:rsidRPr="00D47221" w:rsidRDefault="00FD7499" w:rsidP="00D47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9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49188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53D0D83" w14:textId="77777777" w:rsidR="00D47221" w:rsidRPr="00D47221" w:rsidRDefault="00D47221" w:rsidP="00D47221">
      <w:pPr>
        <w:pStyle w:val="Heading2"/>
        <w:rPr>
          <w:rFonts w:eastAsia="Times New Roman"/>
          <w:lang w:eastAsia="en-GB"/>
        </w:rPr>
      </w:pPr>
      <w:r w:rsidRPr="00D47221">
        <w:rPr>
          <w:rFonts w:eastAsia="Times New Roman"/>
          <w:lang w:eastAsia="en-GB"/>
        </w:rPr>
        <w:t>Technical Decision Point – Phase 4</w:t>
      </w:r>
    </w:p>
    <w:p w14:paraId="523C218C" w14:textId="77777777" w:rsidR="00D47221" w:rsidRPr="00D47221" w:rsidRDefault="00D47221" w:rsidP="00D47221">
      <w:pPr>
        <w:rPr>
          <w:b/>
          <w:bCs/>
          <w:lang w:eastAsia="en-GB"/>
        </w:rPr>
      </w:pPr>
      <w:r w:rsidRPr="00D47221">
        <w:rPr>
          <w:b/>
          <w:bCs/>
          <w:lang w:eastAsia="en-GB"/>
        </w:rPr>
        <w:t>Decision: Finalise and Submit Technical Impact Report?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1574"/>
        <w:gridCol w:w="3255"/>
        <w:gridCol w:w="851"/>
      </w:tblGrid>
      <w:tr w:rsidR="00D47221" w:rsidRPr="00D47221" w14:paraId="01B36A6C" w14:textId="77777777" w:rsidTr="00D47221">
        <w:tc>
          <w:tcPr>
            <w:tcW w:w="0" w:type="auto"/>
            <w:hideMark/>
          </w:tcPr>
          <w:p w14:paraId="67DFD239" w14:textId="77777777" w:rsidR="00D47221" w:rsidRPr="00D47221" w:rsidRDefault="00D47221" w:rsidP="00D47221">
            <w:pPr>
              <w:rPr>
                <w:b/>
                <w:bCs/>
                <w:lang w:eastAsia="en-GB"/>
              </w:rPr>
            </w:pPr>
            <w:r w:rsidRPr="00D47221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1090B0CC" w14:textId="77777777" w:rsidR="00D47221" w:rsidRPr="00D47221" w:rsidRDefault="00D47221" w:rsidP="00D47221">
            <w:pPr>
              <w:rPr>
                <w:b/>
                <w:bCs/>
                <w:lang w:eastAsia="en-GB"/>
              </w:rPr>
            </w:pPr>
            <w:r w:rsidRPr="00D47221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19DB3EA7" w14:textId="77777777" w:rsidR="00D47221" w:rsidRPr="00D47221" w:rsidRDefault="00D47221" w:rsidP="00D47221">
            <w:pPr>
              <w:rPr>
                <w:b/>
                <w:bCs/>
                <w:lang w:eastAsia="en-GB"/>
              </w:rPr>
            </w:pPr>
            <w:r w:rsidRPr="00D47221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0AFF5D85" w14:textId="77777777" w:rsidR="00D47221" w:rsidRPr="00D47221" w:rsidRDefault="00D47221" w:rsidP="00D47221">
            <w:pPr>
              <w:rPr>
                <w:b/>
                <w:bCs/>
                <w:lang w:eastAsia="en-GB"/>
              </w:rPr>
            </w:pPr>
            <w:r w:rsidRPr="00D47221">
              <w:rPr>
                <w:b/>
                <w:bCs/>
                <w:lang w:eastAsia="en-GB"/>
              </w:rPr>
              <w:t>Score</w:t>
            </w:r>
          </w:p>
        </w:tc>
      </w:tr>
      <w:tr w:rsidR="00D47221" w:rsidRPr="00D47221" w14:paraId="284E94D8" w14:textId="77777777" w:rsidTr="00D47221">
        <w:tc>
          <w:tcPr>
            <w:tcW w:w="0" w:type="auto"/>
            <w:hideMark/>
          </w:tcPr>
          <w:p w14:paraId="5B066010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D47221">
              <w:rPr>
                <w:lang w:eastAsia="en-GB"/>
              </w:rPr>
              <w:t xml:space="preserve"> Submit full logs, exploit chain, and fixes</w:t>
            </w:r>
          </w:p>
        </w:tc>
        <w:tc>
          <w:tcPr>
            <w:tcW w:w="0" w:type="auto"/>
            <w:hideMark/>
          </w:tcPr>
          <w:p w14:paraId="1EA033D0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lang w:eastAsia="en-GB"/>
              </w:rPr>
              <w:t>Precise</w:t>
            </w:r>
          </w:p>
        </w:tc>
        <w:tc>
          <w:tcPr>
            <w:tcW w:w="0" w:type="auto"/>
            <w:hideMark/>
          </w:tcPr>
          <w:p w14:paraId="02F06F8F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lang w:eastAsia="en-GB"/>
              </w:rPr>
              <w:t>Enables confident reporting and follow-up</w:t>
            </w:r>
          </w:p>
        </w:tc>
        <w:tc>
          <w:tcPr>
            <w:tcW w:w="0" w:type="auto"/>
            <w:hideMark/>
          </w:tcPr>
          <w:p w14:paraId="5CF46EE1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lang w:eastAsia="en-GB"/>
              </w:rPr>
              <w:t>+10</w:t>
            </w:r>
          </w:p>
        </w:tc>
      </w:tr>
      <w:tr w:rsidR="00D47221" w:rsidRPr="00D47221" w14:paraId="15CEB1BF" w14:textId="77777777" w:rsidTr="00D47221">
        <w:tc>
          <w:tcPr>
            <w:tcW w:w="0" w:type="auto"/>
            <w:hideMark/>
          </w:tcPr>
          <w:p w14:paraId="69B0EA8C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D47221">
              <w:rPr>
                <w:lang w:eastAsia="en-GB"/>
              </w:rPr>
              <w:t xml:space="preserve"> Submit partial info, defer full for post-review</w:t>
            </w:r>
          </w:p>
        </w:tc>
        <w:tc>
          <w:tcPr>
            <w:tcW w:w="0" w:type="auto"/>
            <w:hideMark/>
          </w:tcPr>
          <w:p w14:paraId="4322F305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lang w:eastAsia="en-GB"/>
              </w:rPr>
              <w:t>Conservative</w:t>
            </w:r>
          </w:p>
        </w:tc>
        <w:tc>
          <w:tcPr>
            <w:tcW w:w="0" w:type="auto"/>
            <w:hideMark/>
          </w:tcPr>
          <w:p w14:paraId="2ED1F1D1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lang w:eastAsia="en-GB"/>
              </w:rPr>
              <w:t>Some delay, still useful</w:t>
            </w:r>
          </w:p>
        </w:tc>
        <w:tc>
          <w:tcPr>
            <w:tcW w:w="0" w:type="auto"/>
            <w:hideMark/>
          </w:tcPr>
          <w:p w14:paraId="4736A116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lang w:eastAsia="en-GB"/>
              </w:rPr>
              <w:t>+1</w:t>
            </w:r>
          </w:p>
        </w:tc>
      </w:tr>
      <w:tr w:rsidR="00D47221" w:rsidRPr="00D47221" w14:paraId="56812294" w14:textId="77777777" w:rsidTr="00D47221">
        <w:tc>
          <w:tcPr>
            <w:tcW w:w="0" w:type="auto"/>
            <w:hideMark/>
          </w:tcPr>
          <w:p w14:paraId="35859D51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D47221">
              <w:rPr>
                <w:lang w:eastAsia="en-GB"/>
              </w:rPr>
              <w:t xml:space="preserve"> Delay or submit nothing clear</w:t>
            </w:r>
          </w:p>
        </w:tc>
        <w:tc>
          <w:tcPr>
            <w:tcW w:w="0" w:type="auto"/>
            <w:hideMark/>
          </w:tcPr>
          <w:p w14:paraId="61F0F75A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lang w:eastAsia="en-GB"/>
              </w:rPr>
              <w:t>Major flaw</w:t>
            </w:r>
          </w:p>
        </w:tc>
        <w:tc>
          <w:tcPr>
            <w:tcW w:w="0" w:type="auto"/>
            <w:hideMark/>
          </w:tcPr>
          <w:p w14:paraId="744E2A1C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lang w:eastAsia="en-GB"/>
              </w:rPr>
              <w:t>Weakens entire incident narrative</w:t>
            </w:r>
          </w:p>
        </w:tc>
        <w:tc>
          <w:tcPr>
            <w:tcW w:w="0" w:type="auto"/>
            <w:hideMark/>
          </w:tcPr>
          <w:p w14:paraId="75B25C05" w14:textId="77777777" w:rsidR="00D47221" w:rsidRPr="00D47221" w:rsidRDefault="00D47221" w:rsidP="00D47221">
            <w:pPr>
              <w:rPr>
                <w:lang w:eastAsia="en-GB"/>
              </w:rPr>
            </w:pPr>
            <w:r w:rsidRPr="00D47221">
              <w:rPr>
                <w:lang w:eastAsia="en-GB"/>
              </w:rPr>
              <w:t>-9</w:t>
            </w:r>
          </w:p>
        </w:tc>
      </w:tr>
    </w:tbl>
    <w:p w14:paraId="33185DDC" w14:textId="77777777" w:rsidR="00D47221" w:rsidRPr="00D47221" w:rsidRDefault="00FD7499" w:rsidP="00D47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9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3DD28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8D58F72" w14:textId="77777777" w:rsidR="00D47221" w:rsidRPr="00D47221" w:rsidRDefault="00D47221" w:rsidP="00D47221">
      <w:pPr>
        <w:pStyle w:val="Heading2"/>
        <w:rPr>
          <w:rFonts w:eastAsia="Times New Roman"/>
          <w:lang w:eastAsia="en-GB"/>
        </w:rPr>
      </w:pPr>
      <w:r w:rsidRPr="00D47221">
        <w:rPr>
          <w:rFonts w:eastAsia="Times New Roman"/>
          <w:lang w:eastAsia="en-GB"/>
        </w:rPr>
        <w:t>End-of-Phase Checkpoint Prompt</w:t>
      </w:r>
    </w:p>
    <w:p w14:paraId="43ECF00A" w14:textId="77777777" w:rsidR="00D47221" w:rsidRPr="00D47221" w:rsidRDefault="00D47221" w:rsidP="00D47221">
      <w:pPr>
        <w:rPr>
          <w:lang w:eastAsia="en-GB"/>
        </w:rPr>
      </w:pPr>
      <w:r w:rsidRPr="00D47221">
        <w:rPr>
          <w:lang w:eastAsia="en-GB"/>
        </w:rPr>
        <w:t>At or near </w:t>
      </w:r>
      <w:r w:rsidRPr="00D47221">
        <w:rPr>
          <w:b/>
          <w:bCs/>
          <w:lang w:eastAsia="en-GB"/>
        </w:rPr>
        <w:t>T+120</w:t>
      </w:r>
      <w:r w:rsidRPr="00D47221">
        <w:rPr>
          <w:lang w:eastAsia="en-GB"/>
        </w:rPr>
        <w:t>, facilitator should ask:</w:t>
      </w:r>
    </w:p>
    <w:p w14:paraId="73C1917C" w14:textId="77777777" w:rsidR="00D47221" w:rsidRPr="00D47221" w:rsidRDefault="00D47221" w:rsidP="00D47221">
      <w:pPr>
        <w:rPr>
          <w:lang w:eastAsia="en-GB"/>
        </w:rPr>
      </w:pPr>
      <w:r w:rsidRPr="00D47221">
        <w:rPr>
          <w:lang w:eastAsia="en-GB"/>
        </w:rPr>
        <w:t>"Technical team — has your full impact report been delivered? Are all logs and exploit paths documented and shared with Legal and the Coordinator?"</w:t>
      </w:r>
    </w:p>
    <w:p w14:paraId="63F74ACA" w14:textId="77777777" w:rsidR="00D47221" w:rsidRPr="00D47221" w:rsidRDefault="00FD7499" w:rsidP="00D47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9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C31BD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0FD1441" w14:textId="77777777" w:rsidR="00D47221" w:rsidRPr="00D47221" w:rsidRDefault="00D47221" w:rsidP="00D47221">
      <w:pPr>
        <w:pStyle w:val="Heading2"/>
        <w:rPr>
          <w:rFonts w:eastAsia="Times New Roman"/>
          <w:lang w:eastAsia="en-GB"/>
        </w:rPr>
      </w:pPr>
      <w:r w:rsidRPr="00D47221">
        <w:rPr>
          <w:rFonts w:eastAsia="Times New Roman"/>
          <w:lang w:eastAsia="en-GB"/>
        </w:rPr>
        <w:lastRenderedPageBreak/>
        <w:t>Tip for Facilitator</w:t>
      </w:r>
    </w:p>
    <w:p w14:paraId="27FED888" w14:textId="77777777" w:rsidR="00D47221" w:rsidRPr="00D47221" w:rsidRDefault="00D47221" w:rsidP="00D47221">
      <w:pPr>
        <w:rPr>
          <w:lang w:eastAsia="en-GB"/>
        </w:rPr>
      </w:pPr>
      <w:r w:rsidRPr="00D47221">
        <w:rPr>
          <w:lang w:eastAsia="en-GB"/>
        </w:rPr>
        <w:t>If Tech is behind:</w:t>
      </w:r>
    </w:p>
    <w:p w14:paraId="76C5A7DA" w14:textId="77777777" w:rsidR="00D47221" w:rsidRPr="00D47221" w:rsidRDefault="00D47221" w:rsidP="00D47221">
      <w:pPr>
        <w:pStyle w:val="ListParagraph"/>
        <w:numPr>
          <w:ilvl w:val="0"/>
          <w:numId w:val="14"/>
        </w:numPr>
        <w:rPr>
          <w:lang w:eastAsia="en-GB"/>
        </w:rPr>
      </w:pPr>
      <w:r w:rsidRPr="00D47221">
        <w:rPr>
          <w:lang w:eastAsia="en-GB"/>
        </w:rPr>
        <w:t>Reference INJ017–INJ021</w:t>
      </w:r>
    </w:p>
    <w:p w14:paraId="17C55D38" w14:textId="77777777" w:rsidR="00D47221" w:rsidRPr="00D47221" w:rsidRDefault="00D47221" w:rsidP="00D47221">
      <w:pPr>
        <w:pStyle w:val="ListParagraph"/>
        <w:numPr>
          <w:ilvl w:val="0"/>
          <w:numId w:val="14"/>
        </w:numPr>
        <w:rPr>
          <w:lang w:eastAsia="en-GB"/>
        </w:rPr>
      </w:pPr>
      <w:r w:rsidRPr="00D47221">
        <w:rPr>
          <w:lang w:eastAsia="en-GB"/>
        </w:rPr>
        <w:t>Ask for status of the audit log review (INJ016)</w:t>
      </w:r>
    </w:p>
    <w:p w14:paraId="0995ECF6" w14:textId="77777777" w:rsidR="00D47221" w:rsidRPr="00D47221" w:rsidRDefault="00D47221" w:rsidP="00D47221">
      <w:pPr>
        <w:pStyle w:val="ListParagraph"/>
        <w:numPr>
          <w:ilvl w:val="0"/>
          <w:numId w:val="14"/>
        </w:numPr>
        <w:rPr>
          <w:lang w:eastAsia="en-GB"/>
        </w:rPr>
      </w:pPr>
      <w:r w:rsidRPr="00D47221">
        <w:rPr>
          <w:lang w:eastAsia="en-GB"/>
        </w:rPr>
        <w:t>Confirm submission format and who receives it</w:t>
      </w:r>
    </w:p>
    <w:p w14:paraId="57B05502" w14:textId="77777777" w:rsidR="00D47221" w:rsidRPr="00D47221" w:rsidRDefault="00FD7499" w:rsidP="00D472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9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104FB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2BA1E0C" w14:textId="77777777" w:rsidR="00D47221" w:rsidRPr="00D47221" w:rsidRDefault="00D47221" w:rsidP="00D47221">
      <w:pPr>
        <w:pStyle w:val="Heading4"/>
        <w:rPr>
          <w:rFonts w:eastAsia="Times New Roman"/>
          <w:lang w:eastAsia="en-GB"/>
        </w:rPr>
      </w:pPr>
      <w:r w:rsidRPr="00D47221">
        <w:rPr>
          <w:rFonts w:eastAsia="Times New Roman"/>
          <w:lang w:eastAsia="en-GB"/>
        </w:rPr>
        <w:t>End of Phase 4 – Technical / Cyber Team Facilitator Guide</w:t>
      </w:r>
    </w:p>
    <w:p w14:paraId="7AE73E71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0C0A"/>
    <w:multiLevelType w:val="multilevel"/>
    <w:tmpl w:val="FA2E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B113E"/>
    <w:multiLevelType w:val="hybridMultilevel"/>
    <w:tmpl w:val="6FBAA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5CEF"/>
    <w:multiLevelType w:val="hybridMultilevel"/>
    <w:tmpl w:val="031EE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70F2A"/>
    <w:multiLevelType w:val="hybridMultilevel"/>
    <w:tmpl w:val="F4946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562AF"/>
    <w:multiLevelType w:val="hybridMultilevel"/>
    <w:tmpl w:val="25604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D081F"/>
    <w:multiLevelType w:val="multilevel"/>
    <w:tmpl w:val="7670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B24F9"/>
    <w:multiLevelType w:val="multilevel"/>
    <w:tmpl w:val="2752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16909"/>
    <w:multiLevelType w:val="hybridMultilevel"/>
    <w:tmpl w:val="BBF2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95B42"/>
    <w:multiLevelType w:val="multilevel"/>
    <w:tmpl w:val="96C8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A118A"/>
    <w:multiLevelType w:val="multilevel"/>
    <w:tmpl w:val="162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127A2"/>
    <w:multiLevelType w:val="hybridMultilevel"/>
    <w:tmpl w:val="3A622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618D"/>
    <w:multiLevelType w:val="multilevel"/>
    <w:tmpl w:val="368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F31CD"/>
    <w:multiLevelType w:val="hybridMultilevel"/>
    <w:tmpl w:val="78DAC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92F97"/>
    <w:multiLevelType w:val="multilevel"/>
    <w:tmpl w:val="C53A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967437">
    <w:abstractNumId w:val="11"/>
  </w:num>
  <w:num w:numId="2" w16cid:durableId="1341589163">
    <w:abstractNumId w:val="5"/>
  </w:num>
  <w:num w:numId="3" w16cid:durableId="871267634">
    <w:abstractNumId w:val="0"/>
  </w:num>
  <w:num w:numId="4" w16cid:durableId="282856060">
    <w:abstractNumId w:val="8"/>
  </w:num>
  <w:num w:numId="5" w16cid:durableId="392705829">
    <w:abstractNumId w:val="13"/>
  </w:num>
  <w:num w:numId="6" w16cid:durableId="1791825888">
    <w:abstractNumId w:val="6"/>
  </w:num>
  <w:num w:numId="7" w16cid:durableId="1004824947">
    <w:abstractNumId w:val="9"/>
  </w:num>
  <w:num w:numId="8" w16cid:durableId="500660592">
    <w:abstractNumId w:val="1"/>
  </w:num>
  <w:num w:numId="9" w16cid:durableId="2006664226">
    <w:abstractNumId w:val="2"/>
  </w:num>
  <w:num w:numId="10" w16cid:durableId="537864277">
    <w:abstractNumId w:val="12"/>
  </w:num>
  <w:num w:numId="11" w16cid:durableId="1588423544">
    <w:abstractNumId w:val="3"/>
  </w:num>
  <w:num w:numId="12" w16cid:durableId="1016465960">
    <w:abstractNumId w:val="10"/>
  </w:num>
  <w:num w:numId="13" w16cid:durableId="1176924729">
    <w:abstractNumId w:val="7"/>
  </w:num>
  <w:num w:numId="14" w16cid:durableId="1016923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21"/>
    <w:rsid w:val="001247A3"/>
    <w:rsid w:val="00605B95"/>
    <w:rsid w:val="00BB5E10"/>
    <w:rsid w:val="00D47221"/>
    <w:rsid w:val="00F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D49D"/>
  <w15:chartTrackingRefBased/>
  <w15:docId w15:val="{ABDB4E1C-1133-E24E-B516-10596261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2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47221"/>
    <w:rPr>
      <w:b/>
      <w:bCs/>
    </w:rPr>
  </w:style>
  <w:style w:type="character" w:customStyle="1" w:styleId="apple-converted-space">
    <w:name w:val="apple-converted-space"/>
    <w:basedOn w:val="DefaultParagraphFont"/>
    <w:rsid w:val="00D47221"/>
  </w:style>
  <w:style w:type="table" w:styleId="TableGrid">
    <w:name w:val="Table Grid"/>
    <w:basedOn w:val="TableNormal"/>
    <w:uiPriority w:val="39"/>
    <w:rsid w:val="00D47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8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2025-06-11T01:34:00Z</dcterms:created>
  <dcterms:modified xsi:type="dcterms:W3CDTF">2025-06-11T01:37:00Z</dcterms:modified>
</cp:coreProperties>
</file>