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0C51" w14:textId="77777777" w:rsidR="001B72E2" w:rsidRPr="001B72E2" w:rsidRDefault="001B72E2" w:rsidP="00EC2369">
      <w:pPr>
        <w:pStyle w:val="Heading1"/>
        <w:rPr>
          <w:rFonts w:eastAsia="Times New Roman"/>
          <w:lang w:eastAsia="en-GB"/>
        </w:rPr>
      </w:pPr>
      <w:r w:rsidRPr="001B72E2">
        <w:rPr>
          <w:rFonts w:eastAsia="Times New Roman"/>
          <w:lang w:eastAsia="en-GB"/>
        </w:rPr>
        <w:t>Crisis and Incident Management – Crisis Escalation Tree</w:t>
      </w:r>
    </w:p>
    <w:p w14:paraId="6E326D45" w14:textId="77777777" w:rsidR="001B72E2" w:rsidRPr="001B72E2" w:rsidRDefault="001B72E2" w:rsidP="001B72E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br/>
        <w:t>To provide a clear escalation pathway for determining when an operational anomaly becomes a formal organisational crisis requiring structured response coordination.</w:t>
      </w:r>
    </w:p>
    <w:p w14:paraId="1F96D4D9" w14:textId="77777777" w:rsidR="001B72E2" w:rsidRPr="001B72E2" w:rsidRDefault="00655208" w:rsidP="001B72E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448C11B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8704825" w14:textId="1F8D3B91" w:rsidR="001B72E2" w:rsidRPr="001B72E2" w:rsidRDefault="001B72E2" w:rsidP="00EC2369">
      <w:pPr>
        <w:pStyle w:val="Heading2"/>
        <w:rPr>
          <w:rFonts w:eastAsia="Times New Roman"/>
          <w:lang w:eastAsia="en-GB"/>
        </w:rPr>
      </w:pPr>
      <w:r w:rsidRPr="001B72E2">
        <w:rPr>
          <w:rFonts w:eastAsia="Times New Roman"/>
          <w:lang w:eastAsia="en-GB"/>
        </w:rPr>
        <w:t>Initial Trigger Points (Any One of These)</w:t>
      </w:r>
    </w:p>
    <w:p w14:paraId="068C9FF1" w14:textId="77777777" w:rsidR="001B72E2" w:rsidRPr="001B72E2" w:rsidRDefault="001B72E2" w:rsidP="001B72E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Watch for these early indicators. If any apply, initiate Step 1 below:</w:t>
      </w:r>
    </w:p>
    <w:p w14:paraId="5BE094A0" w14:textId="77777777" w:rsidR="001B72E2" w:rsidRPr="001B72E2" w:rsidRDefault="001B72E2" w:rsidP="001B7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Multiple unexplained anomalies across operational or IT systems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br/>
      </w:r>
      <w:r w:rsidRPr="001B72E2">
        <w:rPr>
          <w:rFonts w:eastAsia="Times New Roman" w:cs="Times New Roman"/>
          <w:i/>
          <w:iCs/>
          <w:kern w:val="0"/>
          <w:lang w:eastAsia="en-GB"/>
          <w14:ligatures w14:val="none"/>
        </w:rPr>
        <w:t>(e.g. vessel tracking outage, surveillance feed failure)</w:t>
      </w:r>
    </w:p>
    <w:p w14:paraId="51B2A12E" w14:textId="77777777" w:rsidR="001B72E2" w:rsidRPr="001B72E2" w:rsidRDefault="001B72E2" w:rsidP="001B7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Expired or invalid contingency or compliance documentation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br/>
      </w:r>
      <w:r w:rsidRPr="001B72E2">
        <w:rPr>
          <w:rFonts w:eastAsia="Times New Roman" w:cs="Times New Roman"/>
          <w:i/>
          <w:iCs/>
          <w:kern w:val="0"/>
          <w:lang w:eastAsia="en-GB"/>
          <w14:ligatures w14:val="none"/>
        </w:rPr>
        <w:t>(e.g. outdated breach plans or contracts referenced by other teams)</w:t>
      </w:r>
    </w:p>
    <w:p w14:paraId="4CDE407F" w14:textId="77777777" w:rsidR="001B72E2" w:rsidRPr="001B72E2" w:rsidRDefault="001B72E2" w:rsidP="001B7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External visibility begins to emerge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br/>
      </w:r>
      <w:r w:rsidRPr="001B72E2">
        <w:rPr>
          <w:rFonts w:eastAsia="Times New Roman" w:cs="Times New Roman"/>
          <w:i/>
          <w:iCs/>
          <w:kern w:val="0"/>
          <w:lang w:eastAsia="en-GB"/>
          <w14:ligatures w14:val="none"/>
        </w:rPr>
        <w:t>(e.g. social media post, journalist contact, third-party email inquiry)</w:t>
      </w:r>
    </w:p>
    <w:p w14:paraId="055D195D" w14:textId="77777777" w:rsidR="001B72E2" w:rsidRPr="001B72E2" w:rsidRDefault="001B72E2" w:rsidP="001B7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Disruption to logistics or safety systems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br/>
      </w:r>
      <w:r w:rsidRPr="001B72E2">
        <w:rPr>
          <w:rFonts w:eastAsia="Times New Roman" w:cs="Times New Roman"/>
          <w:i/>
          <w:iCs/>
          <w:kern w:val="0"/>
          <w:lang w:eastAsia="en-GB"/>
          <w14:ligatures w14:val="none"/>
        </w:rPr>
        <w:t>(e.g. misrouted container traffic, crane or terminal access issues)</w:t>
      </w:r>
    </w:p>
    <w:p w14:paraId="5FA2B45D" w14:textId="77777777" w:rsidR="001B72E2" w:rsidRPr="001B72E2" w:rsidRDefault="001B72E2" w:rsidP="001B7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Formal requirement to engage legal, insurer, regulator, or stakeholders</w:t>
      </w:r>
    </w:p>
    <w:p w14:paraId="7FEE3ABC" w14:textId="77777777" w:rsidR="001B72E2" w:rsidRPr="001B72E2" w:rsidRDefault="00655208" w:rsidP="001B72E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4C90160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1502E2A" w14:textId="28F18048" w:rsidR="001B72E2" w:rsidRPr="001B72E2" w:rsidRDefault="001B72E2" w:rsidP="00EC2369">
      <w:pPr>
        <w:pStyle w:val="Heading2"/>
        <w:rPr>
          <w:rFonts w:eastAsia="Times New Roman"/>
          <w:lang w:eastAsia="en-GB"/>
        </w:rPr>
      </w:pPr>
      <w:r w:rsidRPr="001B72E2">
        <w:rPr>
          <w:rFonts w:eastAsia="Times New Roman"/>
          <w:lang w:eastAsia="en-GB"/>
        </w:rPr>
        <w:t>Escalation Tree</w:t>
      </w:r>
    </w:p>
    <w:p w14:paraId="2C07E271" w14:textId="77777777" w:rsidR="001B72E2" w:rsidRPr="001B72E2" w:rsidRDefault="001B72E2" w:rsidP="001B72E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Step 1: Situation Review</w:t>
      </w:r>
    </w:p>
    <w:p w14:paraId="4586D328" w14:textId="77777777" w:rsidR="001B72E2" w:rsidRPr="001B72E2" w:rsidRDefault="001B72E2" w:rsidP="001B7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Convene a 5-minute check-in with CEO, Legal, Tech, and Ops leads</w:t>
      </w:r>
    </w:p>
    <w:p w14:paraId="605F71A8" w14:textId="77777777" w:rsidR="001B72E2" w:rsidRPr="001B72E2" w:rsidRDefault="001B72E2" w:rsidP="001B7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Coordinator begins or updates the incident log</w:t>
      </w:r>
    </w:p>
    <w:p w14:paraId="489828DA" w14:textId="77777777" w:rsidR="001B72E2" w:rsidRPr="001B72E2" w:rsidRDefault="001B72E2" w:rsidP="001B72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Ask:</w:t>
      </w:r>
    </w:p>
    <w:p w14:paraId="1063FF7A" w14:textId="77777777" w:rsidR="001B72E2" w:rsidRPr="001B72E2" w:rsidRDefault="001B72E2" w:rsidP="001B7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Is the problem spreading?</w:t>
      </w:r>
    </w:p>
    <w:p w14:paraId="674C9B59" w14:textId="77777777" w:rsidR="001B72E2" w:rsidRPr="001B72E2" w:rsidRDefault="001B72E2" w:rsidP="001B7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Are other teams affected?</w:t>
      </w:r>
    </w:p>
    <w:p w14:paraId="00F08FBC" w14:textId="77777777" w:rsidR="001B72E2" w:rsidRPr="001B72E2" w:rsidRDefault="001B72E2" w:rsidP="001B7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Has anyone outside the organisation become aware?</w:t>
      </w:r>
    </w:p>
    <w:p w14:paraId="27C6D014" w14:textId="77777777" w:rsidR="001B72E2" w:rsidRPr="001B72E2" w:rsidRDefault="001B72E2" w:rsidP="001B72E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Step 2: Escalation Thresholds</w:t>
      </w:r>
    </w:p>
    <w:p w14:paraId="11294C43" w14:textId="77777777" w:rsidR="001B72E2" w:rsidRPr="001B72E2" w:rsidRDefault="001B72E2" w:rsidP="001B7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Threshold A – Localised Disruption:</w:t>
      </w:r>
    </w:p>
    <w:p w14:paraId="785F5FC5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Issue is contained within one or two teams</w:t>
      </w:r>
    </w:p>
    <w:p w14:paraId="7DE9FE50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No safety, legal, or reputational impact yet</w:t>
      </w:r>
    </w:p>
    <w:p w14:paraId="14CE4152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Handled via routine team-level SOPs</w:t>
      </w:r>
    </w:p>
    <w:p w14:paraId="47AC9CD0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Risk level: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Low (Class C)</w:t>
      </w:r>
    </w:p>
    <w:p w14:paraId="4408AFFA" w14:textId="77777777" w:rsidR="001B72E2" w:rsidRPr="001B72E2" w:rsidRDefault="001B72E2" w:rsidP="001B7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Threshold B – Internal Disruption with External Risk:</w:t>
      </w:r>
    </w:p>
    <w:p w14:paraId="1C53F08D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Problem crosses into multiple teams or unclear root cause</w:t>
      </w:r>
    </w:p>
    <w:p w14:paraId="5B4005D2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lastRenderedPageBreak/>
        <w:t>Visibility increasing outside (e.g. media contact, vendor chain implications)</w:t>
      </w:r>
    </w:p>
    <w:p w14:paraId="422C36C2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Safety, compliance, or continuity concerns surfacing</w:t>
      </w:r>
    </w:p>
    <w:p w14:paraId="353D98C7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Action: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Activate limited structured response (lead appointed, internal updates)</w:t>
      </w:r>
    </w:p>
    <w:p w14:paraId="171ADE24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Risk level: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Moderate (Class B)</w:t>
      </w:r>
    </w:p>
    <w:p w14:paraId="7CC8C85E" w14:textId="77777777" w:rsidR="001B72E2" w:rsidRPr="001B72E2" w:rsidRDefault="001B72E2" w:rsidP="001B72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Threshold C – Full Crisis:</w:t>
      </w:r>
    </w:p>
    <w:p w14:paraId="3DBBAE51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Operational or legal breach confirmed or escalating rapidly</w:t>
      </w:r>
    </w:p>
    <w:p w14:paraId="641B301E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Coordinated, cross-role response now required</w:t>
      </w:r>
    </w:p>
    <w:p w14:paraId="0211CED0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Reputation and stakeholder trust at risk</w:t>
      </w:r>
    </w:p>
    <w:p w14:paraId="0037A1DC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Action: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Trigger full Crisis Protocol (see below)</w:t>
      </w:r>
    </w:p>
    <w:p w14:paraId="71493369" w14:textId="77777777" w:rsidR="001B72E2" w:rsidRPr="001B72E2" w:rsidRDefault="001B72E2" w:rsidP="001B72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Risk level: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High/Critical (Class A)</w:t>
      </w:r>
    </w:p>
    <w:p w14:paraId="204646B7" w14:textId="77777777" w:rsidR="001B72E2" w:rsidRPr="001B72E2" w:rsidRDefault="00655208" w:rsidP="001B72E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4EAA237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313A2A3" w14:textId="62D86DC9" w:rsidR="001B72E2" w:rsidRPr="001B72E2" w:rsidRDefault="001B72E2" w:rsidP="00EC2369">
      <w:pPr>
        <w:pStyle w:val="Heading2"/>
        <w:rPr>
          <w:rFonts w:eastAsia="Times New Roman"/>
          <w:lang w:eastAsia="en-GB"/>
        </w:rPr>
      </w:pPr>
      <w:r w:rsidRPr="001B72E2">
        <w:rPr>
          <w:rFonts w:eastAsia="Times New Roman"/>
          <w:lang w:eastAsia="en-GB"/>
        </w:rPr>
        <w:t>Activation Protocol (Threshold C)</w:t>
      </w:r>
    </w:p>
    <w:p w14:paraId="63531DFB" w14:textId="77777777" w:rsidR="001B72E2" w:rsidRPr="001B72E2" w:rsidRDefault="001B72E2" w:rsidP="001B72E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If Threshold C is met:</w:t>
      </w:r>
    </w:p>
    <w:p w14:paraId="06B20D10" w14:textId="77777777" w:rsidR="001B72E2" w:rsidRPr="001B72E2" w:rsidRDefault="001B72E2" w:rsidP="001B7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Escalation must be authorised by CEO or delegated Crisis Manager</w:t>
      </w:r>
    </w:p>
    <w:p w14:paraId="77ABE159" w14:textId="77777777" w:rsidR="001B72E2" w:rsidRPr="001B72E2" w:rsidRDefault="001B72E2" w:rsidP="001B7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Notify all team leads immediately</w:t>
      </w:r>
    </w:p>
    <w:p w14:paraId="17F0F890" w14:textId="77777777" w:rsidR="001B72E2" w:rsidRPr="001B72E2" w:rsidRDefault="001B72E2" w:rsidP="001B7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Incident Coordinator launches master incident log and timestamps events</w:t>
      </w:r>
    </w:p>
    <w:p w14:paraId="127C6F14" w14:textId="77777777" w:rsidR="001B72E2" w:rsidRPr="001B72E2" w:rsidRDefault="001B72E2" w:rsidP="001B7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Appoint official spokesperson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(usually CEO or Media Lead)</w:t>
      </w:r>
    </w:p>
    <w:p w14:paraId="4ABDFFAC" w14:textId="77777777" w:rsidR="001B72E2" w:rsidRPr="001B72E2" w:rsidRDefault="001B72E2" w:rsidP="001B7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Use Crisis Communications SOP and templates for messaging</w:t>
      </w:r>
    </w:p>
    <w:p w14:paraId="7606462B" w14:textId="77777777" w:rsidR="001B72E2" w:rsidRPr="001B72E2" w:rsidRDefault="001B72E2" w:rsidP="001B7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Begin 30-minute update cadence with leadership / Workshop Control</w:t>
      </w:r>
    </w:p>
    <w:p w14:paraId="69BED3E8" w14:textId="77777777" w:rsidR="001B72E2" w:rsidRPr="001B72E2" w:rsidRDefault="001B72E2" w:rsidP="001B7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Capture artefacts for debrief, legal, insurer, and audit purposes</w:t>
      </w:r>
    </w:p>
    <w:p w14:paraId="58D467E3" w14:textId="77777777" w:rsidR="001B72E2" w:rsidRPr="001B72E2" w:rsidRDefault="001B72E2" w:rsidP="001B72E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1B72E2">
        <w:rPr>
          <w:rFonts w:eastAsia="Times New Roman" w:cs="Times New Roman"/>
          <w:i/>
          <w:iCs/>
          <w:kern w:val="0"/>
          <w:lang w:eastAsia="en-GB"/>
          <w14:ligatures w14:val="none"/>
        </w:rPr>
        <w:t>Scenario Guidance Example: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br/>
        <w:t>If ship tracking has failed, multiple teams have flagged issues, and media has reached out, escalate to Threshold C.</w:t>
      </w:r>
    </w:p>
    <w:p w14:paraId="67A24BED" w14:textId="77777777" w:rsidR="001B72E2" w:rsidRPr="001B72E2" w:rsidRDefault="00655208" w:rsidP="001B72E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701FA86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847A27B" w14:textId="35DF7675" w:rsidR="001B72E2" w:rsidRPr="001B72E2" w:rsidRDefault="001B72E2" w:rsidP="00EC2369">
      <w:pPr>
        <w:pStyle w:val="Heading2"/>
        <w:rPr>
          <w:rFonts w:eastAsia="Times New Roman"/>
          <w:lang w:eastAsia="en-GB"/>
        </w:rPr>
      </w:pPr>
      <w:r w:rsidRPr="001B72E2">
        <w:rPr>
          <w:rFonts w:eastAsia="Times New Roman"/>
          <w:lang w:eastAsia="en-GB"/>
        </w:rPr>
        <w:t>De-escalation Criteria</w:t>
      </w:r>
    </w:p>
    <w:p w14:paraId="4F312B4A" w14:textId="77777777" w:rsidR="001B72E2" w:rsidRPr="001B72E2" w:rsidRDefault="001B72E2" w:rsidP="001B7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Situation is fully contained and under mitigation</w:t>
      </w:r>
    </w:p>
    <w:p w14:paraId="2C569139" w14:textId="77777777" w:rsidR="001B72E2" w:rsidRPr="001B72E2" w:rsidRDefault="001B72E2" w:rsidP="001B7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Public/media exposure is under control or resolved</w:t>
      </w:r>
    </w:p>
    <w:p w14:paraId="100DFB4C" w14:textId="77777777" w:rsidR="001B72E2" w:rsidRPr="001B72E2" w:rsidRDefault="001B72E2" w:rsidP="001B72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Executive team agrees formal crisis mode can end</w:t>
      </w:r>
    </w:p>
    <w:p w14:paraId="036E3FF2" w14:textId="77777777" w:rsidR="001B72E2" w:rsidRPr="001B72E2" w:rsidRDefault="001B72E2" w:rsidP="001B72E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Action: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Use the Executive Crisis Wrap Guide to close out</w:t>
      </w:r>
    </w:p>
    <w:p w14:paraId="3797D645" w14:textId="77777777" w:rsidR="001B72E2" w:rsidRPr="001B72E2" w:rsidRDefault="00655208" w:rsidP="001B72E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098B7FC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03E71D" w14:textId="7E537593" w:rsidR="001B72E2" w:rsidRPr="001B72E2" w:rsidRDefault="001B72E2" w:rsidP="00EC2369">
      <w:pPr>
        <w:pStyle w:val="Heading2"/>
        <w:rPr>
          <w:rFonts w:eastAsia="Times New Roman"/>
          <w:lang w:eastAsia="en-GB"/>
        </w:rPr>
      </w:pPr>
      <w:r w:rsidRPr="001B72E2">
        <w:rPr>
          <w:rFonts w:eastAsia="Times New Roman"/>
          <w:lang w:eastAsia="en-GB"/>
        </w:rPr>
        <w:t>Notes</w:t>
      </w:r>
    </w:p>
    <w:p w14:paraId="4BC61967" w14:textId="77777777" w:rsidR="001B72E2" w:rsidRPr="001B72E2" w:rsidRDefault="001B72E2" w:rsidP="001B72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All escalation decisions must be tagged in the log</w:t>
      </w:r>
    </w:p>
    <w:p w14:paraId="09C96468" w14:textId="77777777" w:rsidR="001B72E2" w:rsidRPr="001B72E2" w:rsidRDefault="001B72E2" w:rsidP="001B72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t>Reference Enterprise Risk Register to align classification</w:t>
      </w:r>
    </w:p>
    <w:p w14:paraId="0E1D910C" w14:textId="77777777" w:rsidR="001B72E2" w:rsidRPr="001B72E2" w:rsidRDefault="001B72E2" w:rsidP="001B72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kern w:val="0"/>
          <w:lang w:eastAsia="en-GB"/>
          <w14:ligatures w14:val="none"/>
        </w:rPr>
        <w:lastRenderedPageBreak/>
        <w:t>Coordinator should keep running inject timeline linked to thresholds</w:t>
      </w:r>
    </w:p>
    <w:p w14:paraId="1F5233BB" w14:textId="77777777" w:rsidR="001B72E2" w:rsidRPr="001B72E2" w:rsidRDefault="001B72E2" w:rsidP="001B72E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Escalation Authority: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CEO or delegated Incident Commander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br/>
      </w: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Document Reference: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CIM-01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br/>
      </w: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1.2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br/>
      </w:r>
      <w:r w:rsidRPr="001B72E2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1B72E2">
        <w:rPr>
          <w:rFonts w:eastAsia="Times New Roman" w:cs="Times New Roman"/>
          <w:kern w:val="0"/>
          <w:lang w:eastAsia="en-GB"/>
          <w14:ligatures w14:val="none"/>
        </w:rPr>
        <w:t xml:space="preserve"> Executive Lead, Risk &amp; Compliance</w:t>
      </w:r>
    </w:p>
    <w:p w14:paraId="74875019" w14:textId="77777777" w:rsidR="00605B95" w:rsidRPr="001B72E2" w:rsidRDefault="00605B95"/>
    <w:sectPr w:rsidR="00605B95" w:rsidRPr="001B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24C1"/>
    <w:multiLevelType w:val="multilevel"/>
    <w:tmpl w:val="5E3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6FF3"/>
    <w:multiLevelType w:val="multilevel"/>
    <w:tmpl w:val="32C2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90022"/>
    <w:multiLevelType w:val="multilevel"/>
    <w:tmpl w:val="85C8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B5BBD"/>
    <w:multiLevelType w:val="multilevel"/>
    <w:tmpl w:val="5B10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37F61"/>
    <w:multiLevelType w:val="multilevel"/>
    <w:tmpl w:val="2296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E30D3"/>
    <w:multiLevelType w:val="multilevel"/>
    <w:tmpl w:val="9F4C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910882">
    <w:abstractNumId w:val="1"/>
  </w:num>
  <w:num w:numId="2" w16cid:durableId="1746536714">
    <w:abstractNumId w:val="3"/>
  </w:num>
  <w:num w:numId="3" w16cid:durableId="1870870316">
    <w:abstractNumId w:val="5"/>
  </w:num>
  <w:num w:numId="4" w16cid:durableId="987320323">
    <w:abstractNumId w:val="2"/>
  </w:num>
  <w:num w:numId="5" w16cid:durableId="970744848">
    <w:abstractNumId w:val="4"/>
  </w:num>
  <w:num w:numId="6" w16cid:durableId="124453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E2"/>
    <w:rsid w:val="001247A3"/>
    <w:rsid w:val="001B72E2"/>
    <w:rsid w:val="00605B95"/>
    <w:rsid w:val="00655208"/>
    <w:rsid w:val="00815439"/>
    <w:rsid w:val="00BB5E10"/>
    <w:rsid w:val="00E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7B84"/>
  <w15:chartTrackingRefBased/>
  <w15:docId w15:val="{FD03C686-F129-934D-9BB6-A872FE4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2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B72E2"/>
    <w:rPr>
      <w:b/>
      <w:bCs/>
    </w:rPr>
  </w:style>
  <w:style w:type="character" w:styleId="Emphasis">
    <w:name w:val="Emphasis"/>
    <w:basedOn w:val="DefaultParagraphFont"/>
    <w:uiPriority w:val="20"/>
    <w:qFormat/>
    <w:rsid w:val="001B7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2025-06-04T04:23:00Z</dcterms:created>
  <dcterms:modified xsi:type="dcterms:W3CDTF">2025-06-11T04:02:00Z</dcterms:modified>
</cp:coreProperties>
</file>