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26B3F" w14:textId="77777777" w:rsidR="009429E6" w:rsidRPr="009429E6" w:rsidRDefault="009429E6" w:rsidP="007F1586">
      <w:pPr>
        <w:pStyle w:val="Heading1"/>
        <w:rPr>
          <w:rFonts w:eastAsia="Times New Roman"/>
          <w:lang w:eastAsia="en-GB"/>
        </w:rPr>
      </w:pPr>
      <w:r w:rsidRPr="009429E6">
        <w:rPr>
          <w:rFonts w:eastAsia="Times New Roman"/>
          <w:lang w:eastAsia="en-GB"/>
        </w:rPr>
        <w:t>Legal / Compliance – Breach Disclosure Checklist</w:t>
      </w:r>
    </w:p>
    <w:p w14:paraId="5AB901A3" w14:textId="77777777" w:rsidR="009429E6" w:rsidRPr="009429E6" w:rsidRDefault="009429E6" w:rsidP="009429E6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429E6">
        <w:rPr>
          <w:rFonts w:eastAsia="Times New Roman" w:cs="Times New Roman"/>
          <w:b/>
          <w:bCs/>
          <w:kern w:val="0"/>
          <w:lang w:eastAsia="en-GB"/>
          <w14:ligatures w14:val="none"/>
        </w:rPr>
        <w:t>Purpose:</w:t>
      </w:r>
      <w:r w:rsidRPr="009429E6">
        <w:rPr>
          <w:rFonts w:eastAsia="Times New Roman" w:cs="Times New Roman"/>
          <w:kern w:val="0"/>
          <w:lang w:eastAsia="en-GB"/>
          <w14:ligatures w14:val="none"/>
        </w:rPr>
        <w:br/>
        <w:t>To guide Legal teams in identifying whether a data or system security incident meets the threshold for disclosure under organisational policy, legal obligations, or insurer requirements. This checklist ensures timely, accurate, and compliant handling of potential breaches.</w:t>
      </w:r>
    </w:p>
    <w:p w14:paraId="0680BB70" w14:textId="77777777" w:rsidR="009429E6" w:rsidRPr="009429E6" w:rsidRDefault="0022436E" w:rsidP="009429E6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18FC35C6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13A364CC" w14:textId="77777777" w:rsidR="009429E6" w:rsidRPr="009429E6" w:rsidRDefault="009429E6" w:rsidP="007F1586">
      <w:pPr>
        <w:pStyle w:val="Heading2"/>
        <w:rPr>
          <w:rFonts w:eastAsia="Times New Roman"/>
          <w:lang w:eastAsia="en-GB"/>
        </w:rPr>
      </w:pPr>
      <w:r w:rsidRPr="009429E6">
        <w:rPr>
          <w:rFonts w:eastAsia="Times New Roman"/>
          <w:lang w:eastAsia="en-GB"/>
        </w:rPr>
        <w:t>When to Use This Checklist</w:t>
      </w:r>
    </w:p>
    <w:p w14:paraId="7E5EA6EB" w14:textId="77777777" w:rsidR="009429E6" w:rsidRPr="009429E6" w:rsidRDefault="009429E6" w:rsidP="009429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429E6">
        <w:rPr>
          <w:rFonts w:eastAsia="Times New Roman" w:cs="Times New Roman"/>
          <w:kern w:val="0"/>
          <w:lang w:eastAsia="en-GB"/>
          <w14:ligatures w14:val="none"/>
        </w:rPr>
        <w:t>A security incident has affected operations, data, systems, or third-party assets</w:t>
      </w:r>
    </w:p>
    <w:p w14:paraId="10368A26" w14:textId="77777777" w:rsidR="009429E6" w:rsidRPr="009429E6" w:rsidRDefault="009429E6" w:rsidP="009429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429E6">
        <w:rPr>
          <w:rFonts w:eastAsia="Times New Roman" w:cs="Times New Roman"/>
          <w:kern w:val="0"/>
          <w:lang w:eastAsia="en-GB"/>
          <w14:ligatures w14:val="none"/>
        </w:rPr>
        <w:t>Legal has been alerted to anomalies or external attention (e.g. media inquiry, insurer request)</w:t>
      </w:r>
    </w:p>
    <w:p w14:paraId="175E8230" w14:textId="77777777" w:rsidR="009429E6" w:rsidRPr="009429E6" w:rsidRDefault="009429E6" w:rsidP="009429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429E6">
        <w:rPr>
          <w:rFonts w:eastAsia="Times New Roman" w:cs="Times New Roman"/>
          <w:kern w:val="0"/>
          <w:lang w:eastAsia="en-GB"/>
          <w14:ligatures w14:val="none"/>
        </w:rPr>
        <w:t>Unauthorised access, loss of control, or data/system integrity compromise is suspected</w:t>
      </w:r>
    </w:p>
    <w:p w14:paraId="1FB52FA0" w14:textId="77777777" w:rsidR="009429E6" w:rsidRPr="009429E6" w:rsidRDefault="0022436E" w:rsidP="009429E6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1EA7BBFB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4F0CBD8" w14:textId="77777777" w:rsidR="009429E6" w:rsidRPr="009429E6" w:rsidRDefault="009429E6" w:rsidP="007F1586">
      <w:pPr>
        <w:pStyle w:val="Heading2"/>
        <w:rPr>
          <w:rFonts w:eastAsia="Times New Roman"/>
          <w:lang w:eastAsia="en-GB"/>
        </w:rPr>
      </w:pPr>
      <w:r w:rsidRPr="009429E6">
        <w:rPr>
          <w:rFonts w:eastAsia="Times New Roman"/>
          <w:lang w:eastAsia="en-GB"/>
        </w:rPr>
        <w:t>Step 1: Confirm Potential Breach Indicators</w:t>
      </w:r>
    </w:p>
    <w:p w14:paraId="24C8D238" w14:textId="77777777" w:rsidR="009429E6" w:rsidRPr="009429E6" w:rsidRDefault="009429E6" w:rsidP="009429E6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429E6">
        <w:rPr>
          <w:rFonts w:eastAsia="Times New Roman" w:cs="Times New Roman"/>
          <w:kern w:val="0"/>
          <w:lang w:eastAsia="en-GB"/>
          <w14:ligatures w14:val="none"/>
        </w:rPr>
        <w:t>Tick all that apply:</w:t>
      </w:r>
    </w:p>
    <w:p w14:paraId="47358363" w14:textId="77777777" w:rsidR="009429E6" w:rsidRPr="009429E6" w:rsidRDefault="009429E6" w:rsidP="009429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429E6">
        <w:rPr>
          <w:rFonts w:eastAsia="Times New Roman" w:cs="Times New Roman"/>
          <w:kern w:val="0"/>
          <w:lang w:eastAsia="en-GB"/>
          <w14:ligatures w14:val="none"/>
        </w:rPr>
        <w:t>Unauthorised access attempt or credential misuse detected</w:t>
      </w:r>
    </w:p>
    <w:p w14:paraId="6AFE4D05" w14:textId="77777777" w:rsidR="009429E6" w:rsidRPr="009429E6" w:rsidRDefault="009429E6" w:rsidP="009429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429E6">
        <w:rPr>
          <w:rFonts w:eastAsia="Times New Roman" w:cs="Times New Roman"/>
          <w:kern w:val="0"/>
          <w:lang w:eastAsia="en-GB"/>
          <w14:ligatures w14:val="none"/>
        </w:rPr>
        <w:t xml:space="preserve">Suspicious </w:t>
      </w:r>
      <w:proofErr w:type="spellStart"/>
      <w:r w:rsidRPr="009429E6">
        <w:rPr>
          <w:rFonts w:eastAsia="Times New Roman" w:cs="Times New Roman"/>
          <w:kern w:val="0"/>
          <w:lang w:eastAsia="en-GB"/>
          <w14:ligatures w14:val="none"/>
        </w:rPr>
        <w:t>cron</w:t>
      </w:r>
      <w:proofErr w:type="spellEnd"/>
      <w:r w:rsidRPr="009429E6">
        <w:rPr>
          <w:rFonts w:eastAsia="Times New Roman" w:cs="Times New Roman"/>
          <w:kern w:val="0"/>
          <w:lang w:eastAsia="en-GB"/>
          <w14:ligatures w14:val="none"/>
        </w:rPr>
        <w:t xml:space="preserve"> job, file modification, or system persistence mechanism found</w:t>
      </w:r>
    </w:p>
    <w:p w14:paraId="38DDB3C6" w14:textId="77777777" w:rsidR="009429E6" w:rsidRPr="009429E6" w:rsidRDefault="009429E6" w:rsidP="009429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429E6">
        <w:rPr>
          <w:rFonts w:eastAsia="Times New Roman" w:cs="Times New Roman"/>
          <w:kern w:val="0"/>
          <w:lang w:eastAsia="en-GB"/>
          <w14:ligatures w14:val="none"/>
        </w:rPr>
        <w:t>Customer, shipment, or system data was manipulated or misrouted</w:t>
      </w:r>
    </w:p>
    <w:p w14:paraId="2C468F9E" w14:textId="77777777" w:rsidR="009429E6" w:rsidRPr="009429E6" w:rsidRDefault="009429E6" w:rsidP="009429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429E6">
        <w:rPr>
          <w:rFonts w:eastAsia="Times New Roman" w:cs="Times New Roman"/>
          <w:kern w:val="0"/>
          <w:lang w:eastAsia="en-GB"/>
          <w14:ligatures w14:val="none"/>
        </w:rPr>
        <w:t>Communications or dashboards displayed false or manipulated information</w:t>
      </w:r>
    </w:p>
    <w:p w14:paraId="2A006E53" w14:textId="77777777" w:rsidR="009429E6" w:rsidRPr="009429E6" w:rsidRDefault="009429E6" w:rsidP="009429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429E6">
        <w:rPr>
          <w:rFonts w:eastAsia="Times New Roman" w:cs="Times New Roman"/>
          <w:kern w:val="0"/>
          <w:lang w:eastAsia="en-GB"/>
          <w14:ligatures w14:val="none"/>
        </w:rPr>
        <w:t>External party alerted or notified the organisation first</w:t>
      </w:r>
    </w:p>
    <w:p w14:paraId="6D953C64" w14:textId="77777777" w:rsidR="009429E6" w:rsidRPr="009429E6" w:rsidRDefault="009429E6" w:rsidP="009429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429E6">
        <w:rPr>
          <w:rFonts w:eastAsia="Times New Roman" w:cs="Times New Roman"/>
          <w:kern w:val="0"/>
          <w:lang w:eastAsia="en-GB"/>
          <w14:ligatures w14:val="none"/>
        </w:rPr>
        <w:t>Insurance contact or regulator has formally inquired about status</w:t>
      </w:r>
    </w:p>
    <w:p w14:paraId="113ACB28" w14:textId="77777777" w:rsidR="009429E6" w:rsidRPr="009429E6" w:rsidRDefault="009429E6" w:rsidP="009429E6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429E6">
        <w:rPr>
          <w:rFonts w:eastAsia="Times New Roman" w:cs="Times New Roman"/>
          <w:kern w:val="0"/>
          <w:lang w:eastAsia="en-GB"/>
          <w14:ligatures w14:val="none"/>
        </w:rPr>
        <w:t xml:space="preserve">If </w:t>
      </w:r>
      <w:r w:rsidRPr="009429E6">
        <w:rPr>
          <w:rFonts w:eastAsia="Times New Roman" w:cs="Times New Roman"/>
          <w:b/>
          <w:bCs/>
          <w:kern w:val="0"/>
          <w:lang w:eastAsia="en-GB"/>
          <w14:ligatures w14:val="none"/>
        </w:rPr>
        <w:t>two or more indicators are present</w:t>
      </w:r>
      <w:r w:rsidRPr="009429E6">
        <w:rPr>
          <w:rFonts w:eastAsia="Times New Roman" w:cs="Times New Roman"/>
          <w:kern w:val="0"/>
          <w:lang w:eastAsia="en-GB"/>
          <w14:ligatures w14:val="none"/>
        </w:rPr>
        <w:t xml:space="preserve">, initiate </w:t>
      </w:r>
      <w:r w:rsidRPr="009429E6">
        <w:rPr>
          <w:rFonts w:eastAsia="Times New Roman" w:cs="Times New Roman"/>
          <w:b/>
          <w:bCs/>
          <w:kern w:val="0"/>
          <w:lang w:eastAsia="en-GB"/>
          <w14:ligatures w14:val="none"/>
        </w:rPr>
        <w:t>Step 2</w:t>
      </w:r>
      <w:r w:rsidRPr="009429E6">
        <w:rPr>
          <w:rFonts w:eastAsia="Times New Roman" w:cs="Times New Roman"/>
          <w:kern w:val="0"/>
          <w:lang w:eastAsia="en-GB"/>
          <w14:ligatures w14:val="none"/>
        </w:rPr>
        <w:t>.</w:t>
      </w:r>
    </w:p>
    <w:p w14:paraId="1790768E" w14:textId="77777777" w:rsidR="009429E6" w:rsidRPr="009429E6" w:rsidRDefault="0022436E" w:rsidP="009429E6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23E357D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C20E1D5" w14:textId="77777777" w:rsidR="009429E6" w:rsidRPr="009429E6" w:rsidRDefault="009429E6" w:rsidP="007F1586">
      <w:pPr>
        <w:pStyle w:val="Heading2"/>
        <w:rPr>
          <w:rFonts w:eastAsia="Times New Roman"/>
          <w:lang w:eastAsia="en-GB"/>
        </w:rPr>
      </w:pPr>
      <w:r w:rsidRPr="009429E6">
        <w:rPr>
          <w:rFonts w:eastAsia="Times New Roman"/>
          <w:lang w:eastAsia="en-GB"/>
        </w:rPr>
        <w:t>Step 2: Assess Disclosure Requirements</w:t>
      </w:r>
    </w:p>
    <w:p w14:paraId="34845D5B" w14:textId="77777777" w:rsidR="009429E6" w:rsidRPr="009429E6" w:rsidRDefault="009429E6" w:rsidP="009429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429E6">
        <w:rPr>
          <w:rFonts w:eastAsia="Times New Roman" w:cs="Times New Roman"/>
          <w:b/>
          <w:bCs/>
          <w:kern w:val="0"/>
          <w:lang w:eastAsia="en-GB"/>
          <w14:ligatures w14:val="none"/>
        </w:rPr>
        <w:t>Internal Policy</w:t>
      </w:r>
      <w:r w:rsidRPr="009429E6">
        <w:rPr>
          <w:rFonts w:eastAsia="Times New Roman" w:cs="Times New Roman"/>
          <w:kern w:val="0"/>
          <w:lang w:eastAsia="en-GB"/>
          <w14:ligatures w14:val="none"/>
        </w:rPr>
        <w:t xml:space="preserve"> – Does this meet internal breach notification thresholds?</w:t>
      </w:r>
    </w:p>
    <w:p w14:paraId="54FE2FA5" w14:textId="77777777" w:rsidR="009429E6" w:rsidRPr="009429E6" w:rsidRDefault="009429E6" w:rsidP="009429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429E6">
        <w:rPr>
          <w:rFonts w:eastAsia="Times New Roman" w:cs="Times New Roman"/>
          <w:b/>
          <w:bCs/>
          <w:kern w:val="0"/>
          <w:lang w:eastAsia="en-GB"/>
          <w14:ligatures w14:val="none"/>
        </w:rPr>
        <w:t>Regulatory Duty</w:t>
      </w:r>
      <w:r w:rsidRPr="009429E6">
        <w:rPr>
          <w:rFonts w:eastAsia="Times New Roman" w:cs="Times New Roman"/>
          <w:kern w:val="0"/>
          <w:lang w:eastAsia="en-GB"/>
          <w14:ligatures w14:val="none"/>
        </w:rPr>
        <w:t xml:space="preserve"> – Are we legally obligated to notify any regulatory body?</w:t>
      </w:r>
    </w:p>
    <w:p w14:paraId="3676A0A3" w14:textId="77777777" w:rsidR="009429E6" w:rsidRPr="009429E6" w:rsidRDefault="009429E6" w:rsidP="009429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429E6">
        <w:rPr>
          <w:rFonts w:eastAsia="Times New Roman" w:cs="Times New Roman"/>
          <w:b/>
          <w:bCs/>
          <w:kern w:val="0"/>
          <w:lang w:eastAsia="en-GB"/>
          <w14:ligatures w14:val="none"/>
        </w:rPr>
        <w:t>Contractual Obligation</w:t>
      </w:r>
      <w:r w:rsidRPr="009429E6">
        <w:rPr>
          <w:rFonts w:eastAsia="Times New Roman" w:cs="Times New Roman"/>
          <w:kern w:val="0"/>
          <w:lang w:eastAsia="en-GB"/>
          <w14:ligatures w14:val="none"/>
        </w:rPr>
        <w:t xml:space="preserve"> – Do any active agreements require disclosure (e.g. vendors, insurers)?</w:t>
      </w:r>
    </w:p>
    <w:p w14:paraId="7FFD62EE" w14:textId="77777777" w:rsidR="009429E6" w:rsidRPr="009429E6" w:rsidRDefault="009429E6" w:rsidP="009429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429E6">
        <w:rPr>
          <w:rFonts w:eastAsia="Times New Roman" w:cs="Times New Roman"/>
          <w:b/>
          <w:bCs/>
          <w:kern w:val="0"/>
          <w:lang w:eastAsia="en-GB"/>
          <w14:ligatures w14:val="none"/>
        </w:rPr>
        <w:t>Reputational Risk</w:t>
      </w:r>
      <w:r w:rsidRPr="009429E6">
        <w:rPr>
          <w:rFonts w:eastAsia="Times New Roman" w:cs="Times New Roman"/>
          <w:kern w:val="0"/>
          <w:lang w:eastAsia="en-GB"/>
          <w14:ligatures w14:val="none"/>
        </w:rPr>
        <w:t xml:space="preserve"> – Would failure to disclose damage stakeholder trust?</w:t>
      </w:r>
    </w:p>
    <w:p w14:paraId="36C93CDF" w14:textId="77777777" w:rsidR="009429E6" w:rsidRPr="009429E6" w:rsidRDefault="009429E6" w:rsidP="009429E6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429E6">
        <w:rPr>
          <w:rFonts w:eastAsia="Times New Roman" w:cs="Times New Roman"/>
          <w:kern w:val="0"/>
          <w:lang w:eastAsia="en-GB"/>
          <w14:ligatures w14:val="none"/>
        </w:rPr>
        <w:t>Document basis for each answer using:</w:t>
      </w:r>
    </w:p>
    <w:p w14:paraId="61310CF4" w14:textId="77777777" w:rsidR="009429E6" w:rsidRPr="009429E6" w:rsidRDefault="009429E6" w:rsidP="009429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429E6">
        <w:rPr>
          <w:rFonts w:eastAsia="Times New Roman" w:cs="Times New Roman"/>
          <w:kern w:val="0"/>
          <w:lang w:eastAsia="en-GB"/>
          <w14:ligatures w14:val="none"/>
        </w:rPr>
        <w:lastRenderedPageBreak/>
        <w:t>Legal Risk Escalation Flowchart</w:t>
      </w:r>
    </w:p>
    <w:p w14:paraId="31CAD398" w14:textId="77777777" w:rsidR="009429E6" w:rsidRPr="009429E6" w:rsidRDefault="009429E6" w:rsidP="009429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429E6">
        <w:rPr>
          <w:rFonts w:eastAsia="Times New Roman" w:cs="Times New Roman"/>
          <w:kern w:val="0"/>
          <w:lang w:eastAsia="en-GB"/>
          <w14:ligatures w14:val="none"/>
        </w:rPr>
        <w:t>Insurance Communications Template</w:t>
      </w:r>
    </w:p>
    <w:p w14:paraId="4D2437B9" w14:textId="77777777" w:rsidR="009429E6" w:rsidRPr="009429E6" w:rsidRDefault="009429E6" w:rsidP="009429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429E6">
        <w:rPr>
          <w:rFonts w:eastAsia="Times New Roman" w:cs="Times New Roman"/>
          <w:kern w:val="0"/>
          <w:lang w:eastAsia="en-GB"/>
          <w14:ligatures w14:val="none"/>
        </w:rPr>
        <w:t>Breach Policy Register (if applicable)</w:t>
      </w:r>
    </w:p>
    <w:p w14:paraId="017A9551" w14:textId="77777777" w:rsidR="009429E6" w:rsidRPr="009429E6" w:rsidRDefault="009429E6" w:rsidP="009429E6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429E6">
        <w:rPr>
          <w:rFonts w:eastAsia="Times New Roman" w:cs="Times New Roman"/>
          <w:kern w:val="0"/>
          <w:lang w:eastAsia="en-GB"/>
          <w14:ligatures w14:val="none"/>
        </w:rPr>
        <w:t xml:space="preserve">If </w:t>
      </w:r>
      <w:r w:rsidRPr="009429E6">
        <w:rPr>
          <w:rFonts w:eastAsia="Times New Roman" w:cs="Times New Roman"/>
          <w:b/>
          <w:bCs/>
          <w:kern w:val="0"/>
          <w:lang w:eastAsia="en-GB"/>
          <w14:ligatures w14:val="none"/>
        </w:rPr>
        <w:t>any requirement is met</w:t>
      </w:r>
      <w:r w:rsidRPr="009429E6">
        <w:rPr>
          <w:rFonts w:eastAsia="Times New Roman" w:cs="Times New Roman"/>
          <w:kern w:val="0"/>
          <w:lang w:eastAsia="en-GB"/>
          <w14:ligatures w14:val="none"/>
        </w:rPr>
        <w:t xml:space="preserve">, proceed to </w:t>
      </w:r>
      <w:r w:rsidRPr="009429E6">
        <w:rPr>
          <w:rFonts w:eastAsia="Times New Roman" w:cs="Times New Roman"/>
          <w:b/>
          <w:bCs/>
          <w:kern w:val="0"/>
          <w:lang w:eastAsia="en-GB"/>
          <w14:ligatures w14:val="none"/>
        </w:rPr>
        <w:t>Step 3</w:t>
      </w:r>
      <w:r w:rsidRPr="009429E6">
        <w:rPr>
          <w:rFonts w:eastAsia="Times New Roman" w:cs="Times New Roman"/>
          <w:kern w:val="0"/>
          <w:lang w:eastAsia="en-GB"/>
          <w14:ligatures w14:val="none"/>
        </w:rPr>
        <w:t>.</w:t>
      </w:r>
    </w:p>
    <w:p w14:paraId="56BF077C" w14:textId="77777777" w:rsidR="009429E6" w:rsidRPr="009429E6" w:rsidRDefault="0022436E" w:rsidP="009429E6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63AE7E4B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98F0FB0" w14:textId="77777777" w:rsidR="009429E6" w:rsidRPr="009429E6" w:rsidRDefault="009429E6" w:rsidP="007F1586">
      <w:pPr>
        <w:pStyle w:val="Heading2"/>
        <w:rPr>
          <w:rFonts w:eastAsia="Times New Roman"/>
          <w:lang w:eastAsia="en-GB"/>
        </w:rPr>
      </w:pPr>
      <w:r w:rsidRPr="009429E6">
        <w:rPr>
          <w:rFonts w:eastAsia="Times New Roman"/>
          <w:lang w:eastAsia="en-GB"/>
        </w:rPr>
        <w:t>Step 3: Prepare Disclosure Packet</w:t>
      </w:r>
    </w:p>
    <w:p w14:paraId="0059D0F9" w14:textId="77777777" w:rsidR="009429E6" w:rsidRPr="009429E6" w:rsidRDefault="009429E6" w:rsidP="009429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429E6">
        <w:rPr>
          <w:rFonts w:eastAsia="Times New Roman" w:cs="Times New Roman"/>
          <w:kern w:val="0"/>
          <w:lang w:eastAsia="en-GB"/>
          <w14:ligatures w14:val="none"/>
        </w:rPr>
        <w:t>Draft breach summary (use: Breach Notification Template)</w:t>
      </w:r>
    </w:p>
    <w:p w14:paraId="10B28181" w14:textId="77777777" w:rsidR="009429E6" w:rsidRPr="009429E6" w:rsidRDefault="009429E6" w:rsidP="009429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429E6">
        <w:rPr>
          <w:rFonts w:eastAsia="Times New Roman" w:cs="Times New Roman"/>
          <w:kern w:val="0"/>
          <w:lang w:eastAsia="en-GB"/>
          <w14:ligatures w14:val="none"/>
        </w:rPr>
        <w:t>Attach validated timeline/log artefacts from Technical and Coordinator</w:t>
      </w:r>
    </w:p>
    <w:p w14:paraId="2B1EE950" w14:textId="77777777" w:rsidR="009429E6" w:rsidRPr="009429E6" w:rsidRDefault="009429E6" w:rsidP="009429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429E6">
        <w:rPr>
          <w:rFonts w:eastAsia="Times New Roman" w:cs="Times New Roman"/>
          <w:kern w:val="0"/>
          <w:lang w:eastAsia="en-GB"/>
          <w14:ligatures w14:val="none"/>
        </w:rPr>
        <w:t>Confirm insurer contact procedure (see Insurance Comms Template)</w:t>
      </w:r>
    </w:p>
    <w:p w14:paraId="5BE973CA" w14:textId="77777777" w:rsidR="009429E6" w:rsidRPr="009429E6" w:rsidRDefault="009429E6" w:rsidP="009429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429E6">
        <w:rPr>
          <w:rFonts w:eastAsia="Times New Roman" w:cs="Times New Roman"/>
          <w:kern w:val="0"/>
          <w:lang w:eastAsia="en-GB"/>
          <w14:ligatures w14:val="none"/>
        </w:rPr>
        <w:t>Cross-check any draft statement with Media/Executive</w:t>
      </w:r>
    </w:p>
    <w:p w14:paraId="260BF49C" w14:textId="77777777" w:rsidR="009429E6" w:rsidRPr="009429E6" w:rsidRDefault="009429E6" w:rsidP="009429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429E6">
        <w:rPr>
          <w:rFonts w:eastAsia="Times New Roman" w:cs="Times New Roman"/>
          <w:kern w:val="0"/>
          <w:lang w:eastAsia="en-GB"/>
          <w14:ligatures w14:val="none"/>
        </w:rPr>
        <w:t>Classify incident per Risk Register (e.g. Class B, Class A)</w:t>
      </w:r>
    </w:p>
    <w:p w14:paraId="33B3D18D" w14:textId="77777777" w:rsidR="009429E6" w:rsidRPr="009429E6" w:rsidRDefault="009429E6" w:rsidP="009429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429E6">
        <w:rPr>
          <w:rFonts w:eastAsia="Times New Roman" w:cs="Times New Roman"/>
          <w:kern w:val="0"/>
          <w:lang w:eastAsia="en-GB"/>
          <w14:ligatures w14:val="none"/>
        </w:rPr>
        <w:t>Identify named spokesperson and legal point of contact</w:t>
      </w:r>
    </w:p>
    <w:p w14:paraId="147ACFA3" w14:textId="77777777" w:rsidR="009429E6" w:rsidRPr="009429E6" w:rsidRDefault="0022436E" w:rsidP="009429E6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382FE840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67C69A5" w14:textId="77777777" w:rsidR="009429E6" w:rsidRPr="009429E6" w:rsidRDefault="009429E6" w:rsidP="007F1586">
      <w:pPr>
        <w:pStyle w:val="Heading2"/>
        <w:rPr>
          <w:rFonts w:eastAsia="Times New Roman"/>
          <w:lang w:eastAsia="en-GB"/>
        </w:rPr>
      </w:pPr>
      <w:r w:rsidRPr="009429E6">
        <w:rPr>
          <w:rFonts w:eastAsia="Times New Roman"/>
          <w:lang w:eastAsia="en-GB"/>
        </w:rPr>
        <w:t>Step 4: Submit and Record</w:t>
      </w:r>
    </w:p>
    <w:p w14:paraId="2DEDB915" w14:textId="77777777" w:rsidR="009429E6" w:rsidRPr="009429E6" w:rsidRDefault="009429E6" w:rsidP="009429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429E6">
        <w:rPr>
          <w:rFonts w:eastAsia="Times New Roman" w:cs="Times New Roman"/>
          <w:kern w:val="0"/>
          <w:lang w:eastAsia="en-GB"/>
          <w14:ligatures w14:val="none"/>
        </w:rPr>
        <w:t>Send formal notification via approved channels (email or form submission)</w:t>
      </w:r>
    </w:p>
    <w:p w14:paraId="13E221D0" w14:textId="77777777" w:rsidR="009429E6" w:rsidRPr="009429E6" w:rsidRDefault="009429E6" w:rsidP="009429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429E6">
        <w:rPr>
          <w:rFonts w:eastAsia="Times New Roman" w:cs="Times New Roman"/>
          <w:kern w:val="0"/>
          <w:lang w:eastAsia="en-GB"/>
          <w14:ligatures w14:val="none"/>
        </w:rPr>
        <w:t>Archive all communication threads related to the breach</w:t>
      </w:r>
    </w:p>
    <w:p w14:paraId="6537F177" w14:textId="77777777" w:rsidR="009429E6" w:rsidRPr="009429E6" w:rsidRDefault="009429E6" w:rsidP="009429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429E6">
        <w:rPr>
          <w:rFonts w:eastAsia="Times New Roman" w:cs="Times New Roman"/>
          <w:kern w:val="0"/>
          <w:lang w:eastAsia="en-GB"/>
          <w14:ligatures w14:val="none"/>
        </w:rPr>
        <w:t>Ensure incident is tagged for legal review during post-incident debrief</w:t>
      </w:r>
    </w:p>
    <w:p w14:paraId="2E375852" w14:textId="77777777" w:rsidR="009429E6" w:rsidRPr="009429E6" w:rsidRDefault="009429E6" w:rsidP="009429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429E6">
        <w:rPr>
          <w:rFonts w:eastAsia="Times New Roman" w:cs="Times New Roman"/>
          <w:kern w:val="0"/>
          <w:lang w:eastAsia="en-GB"/>
          <w14:ligatures w14:val="none"/>
        </w:rPr>
        <w:t>If regulator or insurer response is pending, assign owner to track response timeframe</w:t>
      </w:r>
    </w:p>
    <w:p w14:paraId="1C43FF75" w14:textId="77777777" w:rsidR="009429E6" w:rsidRPr="009429E6" w:rsidRDefault="0022436E" w:rsidP="009429E6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20EDB36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7ABF1C9" w14:textId="77777777" w:rsidR="009429E6" w:rsidRPr="009429E6" w:rsidRDefault="009429E6" w:rsidP="007F1586">
      <w:pPr>
        <w:pStyle w:val="Heading2"/>
        <w:rPr>
          <w:rFonts w:eastAsia="Times New Roman"/>
          <w:lang w:eastAsia="en-GB"/>
        </w:rPr>
      </w:pPr>
      <w:r w:rsidRPr="009429E6">
        <w:rPr>
          <w:rFonts w:eastAsia="Times New Roman"/>
          <w:lang w:eastAsia="en-GB"/>
        </w:rPr>
        <w:t>Additional Notes</w:t>
      </w:r>
    </w:p>
    <w:p w14:paraId="1A679466" w14:textId="77777777" w:rsidR="009429E6" w:rsidRPr="009429E6" w:rsidRDefault="009429E6" w:rsidP="009429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429E6">
        <w:rPr>
          <w:rFonts w:eastAsia="Times New Roman" w:cs="Times New Roman"/>
          <w:kern w:val="0"/>
          <w:lang w:eastAsia="en-GB"/>
          <w14:ligatures w14:val="none"/>
        </w:rPr>
        <w:t>Do not delay disclosure solely for reputational reasons if legal/contractual thresholds are met</w:t>
      </w:r>
    </w:p>
    <w:p w14:paraId="12B4C195" w14:textId="77777777" w:rsidR="009429E6" w:rsidRPr="009429E6" w:rsidRDefault="009429E6" w:rsidP="009429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429E6">
        <w:rPr>
          <w:rFonts w:eastAsia="Times New Roman" w:cs="Times New Roman"/>
          <w:kern w:val="0"/>
          <w:lang w:eastAsia="en-GB"/>
          <w14:ligatures w14:val="none"/>
        </w:rPr>
        <w:t>Always label preliminary findings as “subject to verification”</w:t>
      </w:r>
    </w:p>
    <w:p w14:paraId="3B733145" w14:textId="77777777" w:rsidR="009429E6" w:rsidRPr="009429E6" w:rsidRDefault="009429E6" w:rsidP="009429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429E6">
        <w:rPr>
          <w:rFonts w:eastAsia="Times New Roman" w:cs="Times New Roman"/>
          <w:kern w:val="0"/>
          <w:lang w:eastAsia="en-GB"/>
          <w14:ligatures w14:val="none"/>
        </w:rPr>
        <w:t>If unsure, escalate using Legal Risk Escalation Flowchart for joint Executive review</w:t>
      </w:r>
    </w:p>
    <w:p w14:paraId="4D35EA20" w14:textId="77777777" w:rsidR="009429E6" w:rsidRPr="009429E6" w:rsidRDefault="0022436E" w:rsidP="009429E6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5A0802D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863A119" w14:textId="77777777" w:rsidR="009429E6" w:rsidRPr="009429E6" w:rsidRDefault="009429E6" w:rsidP="009429E6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429E6">
        <w:rPr>
          <w:rFonts w:eastAsia="Times New Roman" w:cs="Times New Roman"/>
          <w:b/>
          <w:bCs/>
          <w:kern w:val="0"/>
          <w:lang w:eastAsia="en-GB"/>
          <w14:ligatures w14:val="none"/>
        </w:rPr>
        <w:t>Owner:</w:t>
      </w:r>
      <w:r w:rsidRPr="009429E6">
        <w:rPr>
          <w:rFonts w:eastAsia="Times New Roman" w:cs="Times New Roman"/>
          <w:kern w:val="0"/>
          <w:lang w:eastAsia="en-GB"/>
          <w14:ligatures w14:val="none"/>
        </w:rPr>
        <w:t xml:space="preserve"> Legal / Compliance Lead</w:t>
      </w:r>
      <w:r w:rsidRPr="009429E6">
        <w:rPr>
          <w:rFonts w:eastAsia="Times New Roman" w:cs="Times New Roman"/>
          <w:kern w:val="0"/>
          <w:lang w:eastAsia="en-GB"/>
          <w14:ligatures w14:val="none"/>
        </w:rPr>
        <w:br/>
      </w:r>
      <w:r w:rsidRPr="009429E6">
        <w:rPr>
          <w:rFonts w:eastAsia="Times New Roman" w:cs="Times New Roman"/>
          <w:b/>
          <w:bCs/>
          <w:kern w:val="0"/>
          <w:lang w:eastAsia="en-GB"/>
          <w14:ligatures w14:val="none"/>
        </w:rPr>
        <w:t>Reference:</w:t>
      </w:r>
      <w:r w:rsidRPr="009429E6">
        <w:rPr>
          <w:rFonts w:eastAsia="Times New Roman" w:cs="Times New Roman"/>
          <w:kern w:val="0"/>
          <w:lang w:eastAsia="en-GB"/>
          <w14:ligatures w14:val="none"/>
        </w:rPr>
        <w:t xml:space="preserve"> LEG-01</w:t>
      </w:r>
      <w:r w:rsidRPr="009429E6">
        <w:rPr>
          <w:rFonts w:eastAsia="Times New Roman" w:cs="Times New Roman"/>
          <w:kern w:val="0"/>
          <w:lang w:eastAsia="en-GB"/>
          <w14:ligatures w14:val="none"/>
        </w:rPr>
        <w:br/>
      </w:r>
      <w:r w:rsidRPr="009429E6">
        <w:rPr>
          <w:rFonts w:eastAsia="Times New Roman" w:cs="Times New Roman"/>
          <w:b/>
          <w:bCs/>
          <w:kern w:val="0"/>
          <w:lang w:eastAsia="en-GB"/>
          <w14:ligatures w14:val="none"/>
        </w:rPr>
        <w:t>Version:</w:t>
      </w:r>
      <w:r w:rsidRPr="009429E6">
        <w:rPr>
          <w:rFonts w:eastAsia="Times New Roman" w:cs="Times New Roman"/>
          <w:kern w:val="0"/>
          <w:lang w:eastAsia="en-GB"/>
          <w14:ligatures w14:val="none"/>
        </w:rPr>
        <w:t xml:space="preserve"> 1.0</w:t>
      </w:r>
      <w:r w:rsidRPr="009429E6">
        <w:rPr>
          <w:rFonts w:eastAsia="Times New Roman" w:cs="Times New Roman"/>
          <w:kern w:val="0"/>
          <w:lang w:eastAsia="en-GB"/>
          <w14:ligatures w14:val="none"/>
        </w:rPr>
        <w:br/>
      </w:r>
      <w:r w:rsidRPr="009429E6">
        <w:rPr>
          <w:rFonts w:eastAsia="Times New Roman" w:cs="Times New Roman"/>
          <w:b/>
          <w:bCs/>
          <w:kern w:val="0"/>
          <w:lang w:eastAsia="en-GB"/>
          <w14:ligatures w14:val="none"/>
        </w:rPr>
        <w:t>Approved by:</w:t>
      </w:r>
      <w:r w:rsidRPr="009429E6">
        <w:rPr>
          <w:rFonts w:eastAsia="Times New Roman" w:cs="Times New Roman"/>
          <w:kern w:val="0"/>
          <w:lang w:eastAsia="en-GB"/>
          <w14:ligatures w14:val="none"/>
        </w:rPr>
        <w:t xml:space="preserve"> Risk &amp; Legal Steering Group</w:t>
      </w:r>
    </w:p>
    <w:p w14:paraId="3D211247" w14:textId="77777777" w:rsidR="00605B95" w:rsidRPr="009429E6" w:rsidRDefault="00605B95"/>
    <w:sectPr w:rsidR="00605B95" w:rsidRPr="00942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25B8B"/>
    <w:multiLevelType w:val="multilevel"/>
    <w:tmpl w:val="684C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D3107"/>
    <w:multiLevelType w:val="multilevel"/>
    <w:tmpl w:val="4DA4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C6F8B"/>
    <w:multiLevelType w:val="multilevel"/>
    <w:tmpl w:val="F966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4335E"/>
    <w:multiLevelType w:val="multilevel"/>
    <w:tmpl w:val="C76A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D925FF"/>
    <w:multiLevelType w:val="multilevel"/>
    <w:tmpl w:val="B844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475417"/>
    <w:multiLevelType w:val="multilevel"/>
    <w:tmpl w:val="5B30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856A0F"/>
    <w:multiLevelType w:val="multilevel"/>
    <w:tmpl w:val="23FA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411056">
    <w:abstractNumId w:val="5"/>
  </w:num>
  <w:num w:numId="2" w16cid:durableId="1604068428">
    <w:abstractNumId w:val="1"/>
  </w:num>
  <w:num w:numId="3" w16cid:durableId="1095594509">
    <w:abstractNumId w:val="2"/>
  </w:num>
  <w:num w:numId="4" w16cid:durableId="1428889531">
    <w:abstractNumId w:val="3"/>
  </w:num>
  <w:num w:numId="5" w16cid:durableId="45372744">
    <w:abstractNumId w:val="0"/>
  </w:num>
  <w:num w:numId="6" w16cid:durableId="1849518278">
    <w:abstractNumId w:val="6"/>
  </w:num>
  <w:num w:numId="7" w16cid:durableId="3812511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E6"/>
    <w:rsid w:val="001247A3"/>
    <w:rsid w:val="002100A6"/>
    <w:rsid w:val="0022436E"/>
    <w:rsid w:val="00605B95"/>
    <w:rsid w:val="007F1586"/>
    <w:rsid w:val="009429E6"/>
    <w:rsid w:val="00BB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32776"/>
  <w15:chartTrackingRefBased/>
  <w15:docId w15:val="{097881E3-2D8F-BC44-9C0B-5A515DE8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2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2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2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9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9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9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9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9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2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429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Burford</dc:creator>
  <cp:keywords/>
  <dc:description/>
  <cp:lastModifiedBy>Brett Burford</cp:lastModifiedBy>
  <cp:revision>2</cp:revision>
  <dcterms:created xsi:type="dcterms:W3CDTF">2025-06-04T04:31:00Z</dcterms:created>
  <dcterms:modified xsi:type="dcterms:W3CDTF">2025-06-11T04:05:00Z</dcterms:modified>
</cp:coreProperties>
</file>