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210D5" w14:textId="65457926" w:rsidR="00D403B5" w:rsidRDefault="00665DA6">
      <w:r>
        <w:t>2.b</w:t>
      </w:r>
    </w:p>
    <w:p w14:paraId="0ABF4CE5" w14:textId="77777777" w:rsidR="00665DA6" w:rsidRPr="00665DA6" w:rsidRDefault="00665DA6" w:rsidP="00665DA6">
      <w:pPr>
        <w:numPr>
          <w:ilvl w:val="0"/>
          <w:numId w:val="1"/>
        </w:numPr>
      </w:pPr>
      <w:r w:rsidRPr="00665DA6">
        <w:rPr>
          <w:b/>
          <w:bCs/>
        </w:rPr>
        <w:t>OPEN</w:t>
      </w:r>
      <w:r w:rsidRPr="00665DA6">
        <w:t xml:space="preserve">: </w:t>
      </w:r>
      <w:proofErr w:type="spellStart"/>
      <w:r w:rsidRPr="00665DA6">
        <w:t>Each</w:t>
      </w:r>
      <w:proofErr w:type="spellEnd"/>
      <w:r w:rsidRPr="00665DA6">
        <w:t xml:space="preserve"> router </w:t>
      </w:r>
      <w:proofErr w:type="spellStart"/>
      <w:r w:rsidRPr="00665DA6">
        <w:t>picked</w:t>
      </w:r>
      <w:proofErr w:type="spellEnd"/>
      <w:r w:rsidRPr="00665DA6">
        <w:t xml:space="preserve"> </w:t>
      </w:r>
      <w:proofErr w:type="spellStart"/>
      <w:r w:rsidRPr="00665DA6">
        <w:t>its</w:t>
      </w:r>
      <w:proofErr w:type="spellEnd"/>
      <w:r w:rsidRPr="00665DA6">
        <w:t xml:space="preserve"> </w:t>
      </w:r>
      <w:proofErr w:type="spellStart"/>
      <w:r w:rsidRPr="00665DA6">
        <w:t>highest</w:t>
      </w:r>
      <w:proofErr w:type="spellEnd"/>
      <w:r w:rsidRPr="00665DA6">
        <w:t xml:space="preserve"> IP as Router-ID (192.4.5.4/5), </w:t>
      </w:r>
      <w:proofErr w:type="spellStart"/>
      <w:r w:rsidRPr="00665DA6">
        <w:t>advertised</w:t>
      </w:r>
      <w:proofErr w:type="spellEnd"/>
      <w:r w:rsidRPr="00665DA6">
        <w:t xml:space="preserve"> a 180 s </w:t>
      </w:r>
      <w:proofErr w:type="spellStart"/>
      <w:r w:rsidRPr="00665DA6">
        <w:t>hold</w:t>
      </w:r>
      <w:proofErr w:type="spellEnd"/>
      <w:r w:rsidRPr="00665DA6">
        <w:t xml:space="preserve"> time, </w:t>
      </w:r>
      <w:proofErr w:type="spellStart"/>
      <w:r w:rsidRPr="00665DA6">
        <w:t>its</w:t>
      </w:r>
      <w:proofErr w:type="spellEnd"/>
      <w:r w:rsidRPr="00665DA6">
        <w:t xml:space="preserve"> AS </w:t>
      </w:r>
      <w:proofErr w:type="spellStart"/>
      <w:r w:rsidRPr="00665DA6">
        <w:t>number</w:t>
      </w:r>
      <w:proofErr w:type="spellEnd"/>
      <w:r w:rsidRPr="00665DA6">
        <w:t xml:space="preserve">, </w:t>
      </w:r>
      <w:proofErr w:type="spellStart"/>
      <w:r w:rsidRPr="00665DA6">
        <w:t>and</w:t>
      </w:r>
      <w:proofErr w:type="spellEnd"/>
      <w:r w:rsidRPr="00665DA6">
        <w:t xml:space="preserve"> </w:t>
      </w:r>
      <w:proofErr w:type="spellStart"/>
      <w:r w:rsidRPr="00665DA6">
        <w:t>common</w:t>
      </w:r>
      <w:proofErr w:type="spellEnd"/>
      <w:r w:rsidRPr="00665DA6">
        <w:t xml:space="preserve"> </w:t>
      </w:r>
      <w:proofErr w:type="spellStart"/>
      <w:r w:rsidRPr="00665DA6">
        <w:t>capabilities</w:t>
      </w:r>
      <w:proofErr w:type="spellEnd"/>
      <w:r w:rsidRPr="00665DA6">
        <w:t xml:space="preserve"> (</w:t>
      </w:r>
      <w:proofErr w:type="spellStart"/>
      <w:r w:rsidRPr="00665DA6">
        <w:t>Multiprotocol</w:t>
      </w:r>
      <w:proofErr w:type="spellEnd"/>
      <w:r w:rsidRPr="00665DA6">
        <w:t xml:space="preserve">, </w:t>
      </w:r>
      <w:proofErr w:type="spellStart"/>
      <w:r w:rsidRPr="00665DA6">
        <w:t>Route-Refresh</w:t>
      </w:r>
      <w:proofErr w:type="spellEnd"/>
      <w:r w:rsidRPr="00665DA6">
        <w:t>, 4-byte ASN).</w:t>
      </w:r>
    </w:p>
    <w:p w14:paraId="67F5A815" w14:textId="77777777" w:rsidR="00665DA6" w:rsidRPr="00665DA6" w:rsidRDefault="00665DA6" w:rsidP="00665DA6">
      <w:pPr>
        <w:numPr>
          <w:ilvl w:val="0"/>
          <w:numId w:val="1"/>
        </w:numPr>
      </w:pPr>
      <w:r w:rsidRPr="00665DA6">
        <w:rPr>
          <w:b/>
          <w:bCs/>
        </w:rPr>
        <w:t>UPDATE</w:t>
      </w:r>
      <w:r w:rsidRPr="00665DA6">
        <w:t xml:space="preserve">: </w:t>
      </w:r>
      <w:proofErr w:type="spellStart"/>
      <w:r w:rsidRPr="00665DA6">
        <w:t>Each</w:t>
      </w:r>
      <w:proofErr w:type="spellEnd"/>
      <w:r w:rsidRPr="00665DA6">
        <w:t xml:space="preserve"> </w:t>
      </w:r>
      <w:proofErr w:type="spellStart"/>
      <w:r w:rsidRPr="00665DA6">
        <w:t>side</w:t>
      </w:r>
      <w:proofErr w:type="spellEnd"/>
      <w:r w:rsidRPr="00665DA6">
        <w:t xml:space="preserve"> </w:t>
      </w:r>
      <w:proofErr w:type="spellStart"/>
      <w:r w:rsidRPr="00665DA6">
        <w:t>advertised</w:t>
      </w:r>
      <w:proofErr w:type="spellEnd"/>
      <w:r w:rsidRPr="00665DA6">
        <w:t xml:space="preserve"> </w:t>
      </w:r>
      <w:proofErr w:type="spellStart"/>
      <w:r w:rsidRPr="00665DA6">
        <w:t>its</w:t>
      </w:r>
      <w:proofErr w:type="spellEnd"/>
      <w:r w:rsidRPr="00665DA6">
        <w:t xml:space="preserve"> </w:t>
      </w:r>
      <w:proofErr w:type="spellStart"/>
      <w:r w:rsidRPr="00665DA6">
        <w:t>own</w:t>
      </w:r>
      <w:proofErr w:type="spellEnd"/>
      <w:r w:rsidRPr="00665DA6">
        <w:t xml:space="preserve"> prefixes, </w:t>
      </w:r>
      <w:proofErr w:type="spellStart"/>
      <w:r w:rsidRPr="00665DA6">
        <w:t>each</w:t>
      </w:r>
      <w:proofErr w:type="spellEnd"/>
      <w:r w:rsidRPr="00665DA6">
        <w:t xml:space="preserve"> </w:t>
      </w:r>
      <w:proofErr w:type="spellStart"/>
      <w:r w:rsidRPr="00665DA6">
        <w:t>tagged</w:t>
      </w:r>
      <w:proofErr w:type="spellEnd"/>
      <w:r w:rsidRPr="00665DA6">
        <w:t xml:space="preserve"> </w:t>
      </w:r>
      <w:proofErr w:type="spellStart"/>
      <w:r w:rsidRPr="00665DA6">
        <w:t>with</w:t>
      </w:r>
      <w:proofErr w:type="spellEnd"/>
      <w:r w:rsidRPr="00665DA6">
        <w:t xml:space="preserve"> ORIGIN=IGP, AS_PATH=[self], NEXT_HOP</w:t>
      </w:r>
      <w:proofErr w:type="gramStart"/>
      <w:r w:rsidRPr="00665DA6">
        <w:t>=(</w:t>
      </w:r>
      <w:proofErr w:type="spellStart"/>
      <w:proofErr w:type="gramEnd"/>
      <w:r w:rsidRPr="00665DA6">
        <w:t>peer-facing</w:t>
      </w:r>
      <w:proofErr w:type="spellEnd"/>
      <w:r w:rsidRPr="00665DA6">
        <w:t xml:space="preserve"> IP), </w:t>
      </w:r>
      <w:proofErr w:type="spellStart"/>
      <w:r w:rsidRPr="00665DA6">
        <w:t>plus</w:t>
      </w:r>
      <w:proofErr w:type="spellEnd"/>
      <w:r w:rsidRPr="00665DA6">
        <w:t xml:space="preserve"> </w:t>
      </w:r>
      <w:proofErr w:type="spellStart"/>
      <w:r w:rsidRPr="00665DA6">
        <w:t>an</w:t>
      </w:r>
      <w:proofErr w:type="spellEnd"/>
      <w:r w:rsidRPr="00665DA6">
        <w:t xml:space="preserve"> </w:t>
      </w:r>
      <w:proofErr w:type="spellStart"/>
      <w:r w:rsidRPr="00665DA6">
        <w:t>optional</w:t>
      </w:r>
      <w:proofErr w:type="spellEnd"/>
      <w:r w:rsidRPr="00665DA6">
        <w:t xml:space="preserve"> MED.</w:t>
      </w:r>
    </w:p>
    <w:p w14:paraId="563E24FD" w14:textId="77777777" w:rsidR="00665DA6" w:rsidRPr="00665DA6" w:rsidRDefault="00665DA6" w:rsidP="00665DA6">
      <w:pPr>
        <w:numPr>
          <w:ilvl w:val="0"/>
          <w:numId w:val="1"/>
        </w:numPr>
      </w:pPr>
      <w:r w:rsidRPr="00665DA6">
        <w:rPr>
          <w:b/>
          <w:bCs/>
        </w:rPr>
        <w:t>KEEPALIVE</w:t>
      </w:r>
      <w:r w:rsidRPr="00665DA6">
        <w:t xml:space="preserve">: </w:t>
      </w:r>
      <w:proofErr w:type="spellStart"/>
      <w:r w:rsidRPr="00665DA6">
        <w:t>Exchanged</w:t>
      </w:r>
      <w:proofErr w:type="spellEnd"/>
      <w:r w:rsidRPr="00665DA6">
        <w:t xml:space="preserve"> </w:t>
      </w:r>
      <w:proofErr w:type="spellStart"/>
      <w:r w:rsidRPr="00665DA6">
        <w:t>every</w:t>
      </w:r>
      <w:proofErr w:type="spellEnd"/>
      <w:r w:rsidRPr="00665DA6">
        <w:t xml:space="preserve"> 60 s (= </w:t>
      </w:r>
      <w:proofErr w:type="spellStart"/>
      <w:r w:rsidRPr="00665DA6">
        <w:t>hold</w:t>
      </w:r>
      <w:proofErr w:type="spellEnd"/>
      <w:r w:rsidRPr="00665DA6">
        <w:t xml:space="preserve"> ÷ 3) to </w:t>
      </w:r>
      <w:proofErr w:type="spellStart"/>
      <w:r w:rsidRPr="00665DA6">
        <w:t>maintain</w:t>
      </w:r>
      <w:proofErr w:type="spellEnd"/>
      <w:r w:rsidRPr="00665DA6">
        <w:t xml:space="preserve"> </w:t>
      </w:r>
      <w:proofErr w:type="spellStart"/>
      <w:r w:rsidRPr="00665DA6">
        <w:t>the</w:t>
      </w:r>
      <w:proofErr w:type="spellEnd"/>
      <w:r w:rsidRPr="00665DA6">
        <w:t xml:space="preserve"> </w:t>
      </w:r>
      <w:proofErr w:type="spellStart"/>
      <w:r w:rsidRPr="00665DA6">
        <w:t>session</w:t>
      </w:r>
      <w:proofErr w:type="spellEnd"/>
      <w:r w:rsidRPr="00665DA6">
        <w:t>.</w:t>
      </w:r>
    </w:p>
    <w:p w14:paraId="480D0893" w14:textId="1D1DE39B" w:rsidR="00665DA6" w:rsidRDefault="00665DA6">
      <w:proofErr w:type="spellStart"/>
      <w:r w:rsidRPr="00665DA6">
        <w:t>This</w:t>
      </w:r>
      <w:proofErr w:type="spellEnd"/>
      <w:r w:rsidRPr="00665DA6">
        <w:t xml:space="preserve"> matches </w:t>
      </w:r>
      <w:proofErr w:type="spellStart"/>
      <w:r w:rsidRPr="00665DA6">
        <w:t>exactly</w:t>
      </w:r>
      <w:proofErr w:type="spellEnd"/>
      <w:r w:rsidRPr="00665DA6">
        <w:t xml:space="preserve"> </w:t>
      </w:r>
      <w:proofErr w:type="spellStart"/>
      <w:r w:rsidRPr="00665DA6">
        <w:t>what</w:t>
      </w:r>
      <w:proofErr w:type="spellEnd"/>
      <w:r w:rsidRPr="00665DA6">
        <w:t xml:space="preserve"> </w:t>
      </w:r>
      <w:proofErr w:type="spellStart"/>
      <w:r w:rsidRPr="00665DA6">
        <w:t>BGP’s</w:t>
      </w:r>
      <w:proofErr w:type="spellEnd"/>
      <w:r w:rsidRPr="00665DA6">
        <w:t xml:space="preserve"> </w:t>
      </w:r>
      <w:proofErr w:type="spellStart"/>
      <w:r w:rsidRPr="00665DA6">
        <w:t>RFCs</w:t>
      </w:r>
      <w:proofErr w:type="spellEnd"/>
      <w:r w:rsidRPr="00665DA6">
        <w:t xml:space="preserve"> </w:t>
      </w:r>
      <w:proofErr w:type="spellStart"/>
      <w:r w:rsidRPr="00665DA6">
        <w:t>require</w:t>
      </w:r>
      <w:proofErr w:type="spellEnd"/>
      <w:r w:rsidRPr="00665DA6">
        <w:t>—</w:t>
      </w:r>
      <w:proofErr w:type="spellStart"/>
      <w:r w:rsidRPr="00665DA6">
        <w:t>and</w:t>
      </w:r>
      <w:proofErr w:type="spellEnd"/>
      <w:r w:rsidRPr="00665DA6">
        <w:t xml:space="preserve"> </w:t>
      </w:r>
      <w:proofErr w:type="spellStart"/>
      <w:r w:rsidRPr="00665DA6">
        <w:t>is</w:t>
      </w:r>
      <w:proofErr w:type="spellEnd"/>
      <w:r w:rsidRPr="00665DA6">
        <w:t xml:space="preserve"> </w:t>
      </w:r>
      <w:proofErr w:type="spellStart"/>
      <w:r w:rsidRPr="00665DA6">
        <w:t>why</w:t>
      </w:r>
      <w:proofErr w:type="spellEnd"/>
      <w:r w:rsidRPr="00665DA6">
        <w:t xml:space="preserve"> </w:t>
      </w:r>
      <w:proofErr w:type="spellStart"/>
      <w:r w:rsidRPr="00665DA6">
        <w:t>your</w:t>
      </w:r>
      <w:proofErr w:type="spellEnd"/>
      <w:r w:rsidRPr="00665DA6">
        <w:t xml:space="preserve"> </w:t>
      </w:r>
      <w:proofErr w:type="spellStart"/>
      <w:r w:rsidRPr="00665DA6">
        <w:t>session</w:t>
      </w:r>
      <w:proofErr w:type="spellEnd"/>
      <w:r w:rsidRPr="00665DA6">
        <w:t xml:space="preserve"> comes </w:t>
      </w:r>
      <w:proofErr w:type="spellStart"/>
      <w:r w:rsidRPr="00665DA6">
        <w:t>up</w:t>
      </w:r>
      <w:proofErr w:type="spellEnd"/>
      <w:r w:rsidRPr="00665DA6">
        <w:t xml:space="preserve"> </w:t>
      </w:r>
      <w:proofErr w:type="spellStart"/>
      <w:r w:rsidRPr="00665DA6">
        <w:t>cleanly</w:t>
      </w:r>
      <w:proofErr w:type="spellEnd"/>
      <w:r w:rsidRPr="00665DA6">
        <w:t xml:space="preserve"> </w:t>
      </w:r>
      <w:proofErr w:type="spellStart"/>
      <w:r w:rsidRPr="00665DA6">
        <w:t>and</w:t>
      </w:r>
      <w:proofErr w:type="spellEnd"/>
      <w:r w:rsidRPr="00665DA6">
        <w:t xml:space="preserve"> </w:t>
      </w:r>
      <w:proofErr w:type="spellStart"/>
      <w:r w:rsidRPr="00665DA6">
        <w:t>stays</w:t>
      </w:r>
      <w:proofErr w:type="spellEnd"/>
      <w:r w:rsidRPr="00665DA6">
        <w:t xml:space="preserve"> </w:t>
      </w:r>
      <w:proofErr w:type="spellStart"/>
      <w:r w:rsidRPr="00665DA6">
        <w:t>up</w:t>
      </w:r>
      <w:proofErr w:type="spellEnd"/>
      <w:r w:rsidRPr="00665DA6">
        <w:t xml:space="preserve"> </w:t>
      </w:r>
      <w:proofErr w:type="spellStart"/>
      <w:r w:rsidRPr="00665DA6">
        <w:t>without</w:t>
      </w:r>
      <w:proofErr w:type="spellEnd"/>
      <w:r w:rsidRPr="00665DA6">
        <w:t xml:space="preserve"> </w:t>
      </w:r>
      <w:proofErr w:type="spellStart"/>
      <w:r w:rsidRPr="00665DA6">
        <w:t>interruption</w:t>
      </w:r>
      <w:proofErr w:type="spellEnd"/>
      <w:r w:rsidRPr="00665DA6">
        <w:t>.</w:t>
      </w:r>
    </w:p>
    <w:p w14:paraId="192BE566" w14:textId="77777777" w:rsidR="00665DA6" w:rsidRDefault="00665DA6"/>
    <w:p w14:paraId="22300C99" w14:textId="2F13D541" w:rsidR="00665DA6" w:rsidRDefault="00665DA6">
      <w:r>
        <w:t>2.c</w:t>
      </w:r>
    </w:p>
    <w:p w14:paraId="0B2FC848" w14:textId="73B5EE15" w:rsidR="00665DA6" w:rsidRPr="00665DA6" w:rsidRDefault="00665DA6" w:rsidP="00665DA6">
      <w:pPr>
        <w:ind w:firstLine="708"/>
      </w:pPr>
      <w:r w:rsidRPr="00665DA6">
        <w:rPr>
          <w:b/>
          <w:bCs/>
        </w:rPr>
        <w:t>BGP-</w:t>
      </w:r>
      <w:proofErr w:type="spellStart"/>
      <w:r w:rsidRPr="00665DA6">
        <w:rPr>
          <w:b/>
          <w:bCs/>
        </w:rPr>
        <w:t>learned</w:t>
      </w:r>
      <w:proofErr w:type="spellEnd"/>
      <w:r w:rsidRPr="00665DA6">
        <w:rPr>
          <w:b/>
          <w:bCs/>
        </w:rPr>
        <w:t xml:space="preserve"> prefixes show </w:t>
      </w:r>
      <w:proofErr w:type="spellStart"/>
      <w:r w:rsidRPr="00665DA6">
        <w:rPr>
          <w:b/>
          <w:bCs/>
        </w:rPr>
        <w:t>up</w:t>
      </w:r>
      <w:proofErr w:type="spellEnd"/>
      <w:r w:rsidRPr="00665DA6">
        <w:rPr>
          <w:b/>
          <w:bCs/>
        </w:rPr>
        <w:t xml:space="preserve"> </w:t>
      </w:r>
      <w:proofErr w:type="spellStart"/>
      <w:r w:rsidRPr="00665DA6">
        <w:rPr>
          <w:b/>
          <w:bCs/>
        </w:rPr>
        <w:t>with</w:t>
      </w:r>
      <w:proofErr w:type="spellEnd"/>
      <w:r w:rsidRPr="00665DA6">
        <w:rPr>
          <w:b/>
          <w:bCs/>
        </w:rPr>
        <w:t xml:space="preserve"> </w:t>
      </w:r>
      <w:proofErr w:type="spellStart"/>
      <w:r w:rsidRPr="00665DA6">
        <w:rPr>
          <w:b/>
          <w:bCs/>
        </w:rPr>
        <w:t>code</w:t>
      </w:r>
      <w:proofErr w:type="spellEnd"/>
      <w:r w:rsidRPr="00665DA6">
        <w:rPr>
          <w:b/>
          <w:bCs/>
        </w:rPr>
        <w:t xml:space="preserve"> B </w:t>
      </w:r>
      <w:proofErr w:type="spellStart"/>
      <w:r w:rsidRPr="00665DA6">
        <w:rPr>
          <w:b/>
          <w:bCs/>
        </w:rPr>
        <w:t>and</w:t>
      </w:r>
      <w:proofErr w:type="spellEnd"/>
      <w:r w:rsidRPr="00665DA6">
        <w:rPr>
          <w:b/>
          <w:bCs/>
        </w:rPr>
        <w:t xml:space="preserve"> AD 20:</w:t>
      </w:r>
      <w:r w:rsidRPr="00665DA6">
        <w:br/>
        <w:t xml:space="preserve">In R4’s </w:t>
      </w:r>
      <w:proofErr w:type="spellStart"/>
      <w:r w:rsidRPr="00665DA6">
        <w:t>table</w:t>
      </w:r>
      <w:proofErr w:type="spellEnd"/>
      <w:r w:rsidRPr="00665DA6">
        <w:t xml:space="preserve"> </w:t>
      </w:r>
      <w:proofErr w:type="spellStart"/>
      <w:r w:rsidRPr="00665DA6">
        <w:t>you</w:t>
      </w:r>
      <w:proofErr w:type="spellEnd"/>
      <w:r w:rsidRPr="00665DA6">
        <w:t xml:space="preserve"> </w:t>
      </w:r>
      <w:proofErr w:type="spellStart"/>
      <w:r w:rsidRPr="00665DA6">
        <w:t>see</w:t>
      </w:r>
      <w:proofErr w:type="spellEnd"/>
      <w:r w:rsidRPr="00665DA6">
        <w:t xml:space="preserve"> </w:t>
      </w:r>
      <w:proofErr w:type="spellStart"/>
      <w:r w:rsidRPr="00665DA6">
        <w:t>entries</w:t>
      </w:r>
      <w:proofErr w:type="spellEnd"/>
      <w:r w:rsidRPr="00665DA6">
        <w:t xml:space="preserve"> </w:t>
      </w:r>
      <w:proofErr w:type="spellStart"/>
      <w:r w:rsidRPr="00665DA6">
        <w:t>like</w:t>
      </w:r>
      <w:proofErr w:type="spellEnd"/>
    </w:p>
    <w:p w14:paraId="64D11BD7" w14:textId="77777777" w:rsidR="00665DA6" w:rsidRPr="00665DA6" w:rsidRDefault="00665DA6" w:rsidP="00665DA6">
      <w:r w:rsidRPr="00665DA6">
        <w:t>B 200.30.0.0/24 [20/0] via 192.4.5.5, …</w:t>
      </w:r>
    </w:p>
    <w:p w14:paraId="4526013D" w14:textId="77777777" w:rsidR="00665DA6" w:rsidRPr="00665DA6" w:rsidRDefault="00665DA6" w:rsidP="00665DA6">
      <w:proofErr w:type="spellStart"/>
      <w:r w:rsidRPr="00665DA6">
        <w:t>The</w:t>
      </w:r>
      <w:proofErr w:type="spellEnd"/>
      <w:r w:rsidRPr="00665DA6">
        <w:t xml:space="preserve"> </w:t>
      </w:r>
      <w:proofErr w:type="spellStart"/>
      <w:r w:rsidRPr="00665DA6">
        <w:t>leading</w:t>
      </w:r>
      <w:proofErr w:type="spellEnd"/>
      <w:r w:rsidRPr="00665DA6">
        <w:t xml:space="preserve"> “B” </w:t>
      </w:r>
      <w:proofErr w:type="spellStart"/>
      <w:r w:rsidRPr="00665DA6">
        <w:t>marks</w:t>
      </w:r>
      <w:proofErr w:type="spellEnd"/>
      <w:r w:rsidRPr="00665DA6">
        <w:t xml:space="preserve"> a BGP </w:t>
      </w:r>
      <w:proofErr w:type="spellStart"/>
      <w:r w:rsidRPr="00665DA6">
        <w:t>route</w:t>
      </w:r>
      <w:proofErr w:type="spellEnd"/>
      <w:r w:rsidRPr="00665DA6">
        <w:t xml:space="preserve">, </w:t>
      </w:r>
      <w:proofErr w:type="spellStart"/>
      <w:r w:rsidRPr="00665DA6">
        <w:t>and</w:t>
      </w:r>
      <w:proofErr w:type="spellEnd"/>
      <w:r w:rsidRPr="00665DA6">
        <w:t xml:space="preserve"> </w:t>
      </w:r>
      <w:proofErr w:type="spellStart"/>
      <w:r w:rsidRPr="00665DA6">
        <w:t>the</w:t>
      </w:r>
      <w:proofErr w:type="spellEnd"/>
      <w:r w:rsidRPr="00665DA6">
        <w:t xml:space="preserve"> </w:t>
      </w:r>
      <w:proofErr w:type="spellStart"/>
      <w:r w:rsidRPr="00665DA6">
        <w:t>administrative</w:t>
      </w:r>
      <w:proofErr w:type="spellEnd"/>
      <w:r w:rsidRPr="00665DA6">
        <w:t xml:space="preserve"> </w:t>
      </w:r>
      <w:proofErr w:type="spellStart"/>
      <w:r w:rsidRPr="00665DA6">
        <w:t>distance</w:t>
      </w:r>
      <w:proofErr w:type="spellEnd"/>
      <w:r w:rsidRPr="00665DA6">
        <w:t xml:space="preserve"> in </w:t>
      </w:r>
      <w:proofErr w:type="spellStart"/>
      <w:r w:rsidRPr="00665DA6">
        <w:t>the</w:t>
      </w:r>
      <w:proofErr w:type="spellEnd"/>
      <w:r w:rsidRPr="00665DA6">
        <w:t xml:space="preserve"> </w:t>
      </w:r>
      <w:proofErr w:type="spellStart"/>
      <w:r w:rsidRPr="00665DA6">
        <w:t>square</w:t>
      </w:r>
      <w:proofErr w:type="spellEnd"/>
      <w:r w:rsidRPr="00665DA6">
        <w:t xml:space="preserve"> </w:t>
      </w:r>
      <w:proofErr w:type="spellStart"/>
      <w:r w:rsidRPr="00665DA6">
        <w:t>brackets</w:t>
      </w:r>
      <w:proofErr w:type="spellEnd"/>
      <w:r w:rsidRPr="00665DA6">
        <w:t xml:space="preserve"> </w:t>
      </w:r>
      <w:proofErr w:type="spellStart"/>
      <w:r w:rsidRPr="00665DA6">
        <w:t>is</w:t>
      </w:r>
      <w:proofErr w:type="spellEnd"/>
      <w:r w:rsidRPr="00665DA6">
        <w:t xml:space="preserve"> </w:t>
      </w:r>
      <w:r w:rsidRPr="00665DA6">
        <w:rPr>
          <w:b/>
          <w:bCs/>
        </w:rPr>
        <w:t>20</w:t>
      </w:r>
      <w:r w:rsidRPr="00665DA6">
        <w:t xml:space="preserve">, </w:t>
      </w:r>
      <w:proofErr w:type="spellStart"/>
      <w:r w:rsidRPr="00665DA6">
        <w:t>the</w:t>
      </w:r>
      <w:proofErr w:type="spellEnd"/>
      <w:r w:rsidRPr="00665DA6">
        <w:t xml:space="preserve"> </w:t>
      </w:r>
      <w:proofErr w:type="spellStart"/>
      <w:r w:rsidRPr="00665DA6">
        <w:t>default</w:t>
      </w:r>
      <w:proofErr w:type="spellEnd"/>
      <w:r w:rsidRPr="00665DA6">
        <w:t xml:space="preserve"> for </w:t>
      </w:r>
      <w:proofErr w:type="spellStart"/>
      <w:r w:rsidRPr="00665DA6">
        <w:t>eBGP-learned</w:t>
      </w:r>
      <w:proofErr w:type="spellEnd"/>
      <w:r w:rsidRPr="00665DA6">
        <w:t xml:space="preserve"> </w:t>
      </w:r>
      <w:proofErr w:type="spellStart"/>
      <w:r w:rsidRPr="00665DA6">
        <w:t>routes</w:t>
      </w:r>
      <w:proofErr w:type="spellEnd"/>
      <w:r w:rsidRPr="00665DA6">
        <w:t>.</w:t>
      </w:r>
    </w:p>
    <w:p w14:paraId="5E0A5DD8" w14:textId="257B8907" w:rsidR="00665DA6" w:rsidRPr="00665DA6" w:rsidRDefault="00665DA6" w:rsidP="00665DA6">
      <w:pPr>
        <w:ind w:firstLine="708"/>
      </w:pPr>
      <w:proofErr w:type="spellStart"/>
      <w:r w:rsidRPr="00665DA6">
        <w:rPr>
          <w:b/>
          <w:bCs/>
        </w:rPr>
        <w:t>Metric</w:t>
      </w:r>
      <w:proofErr w:type="spellEnd"/>
      <w:r w:rsidRPr="00665DA6">
        <w:rPr>
          <w:b/>
          <w:bCs/>
        </w:rPr>
        <w:t xml:space="preserve"> </w:t>
      </w:r>
      <w:proofErr w:type="spellStart"/>
      <w:r w:rsidRPr="00665DA6">
        <w:rPr>
          <w:b/>
          <w:bCs/>
        </w:rPr>
        <w:t>equals</w:t>
      </w:r>
      <w:proofErr w:type="spellEnd"/>
      <w:r w:rsidRPr="00665DA6">
        <w:rPr>
          <w:b/>
          <w:bCs/>
        </w:rPr>
        <w:t xml:space="preserve"> </w:t>
      </w:r>
      <w:proofErr w:type="spellStart"/>
      <w:r w:rsidRPr="00665DA6">
        <w:rPr>
          <w:b/>
          <w:bCs/>
        </w:rPr>
        <w:t>the</w:t>
      </w:r>
      <w:proofErr w:type="spellEnd"/>
      <w:r w:rsidRPr="00665DA6">
        <w:rPr>
          <w:b/>
          <w:bCs/>
        </w:rPr>
        <w:t xml:space="preserve"> </w:t>
      </w:r>
      <w:proofErr w:type="spellStart"/>
      <w:r w:rsidRPr="00665DA6">
        <w:rPr>
          <w:b/>
          <w:bCs/>
        </w:rPr>
        <w:t>received</w:t>
      </w:r>
      <w:proofErr w:type="spellEnd"/>
      <w:r w:rsidRPr="00665DA6">
        <w:rPr>
          <w:b/>
          <w:bCs/>
        </w:rPr>
        <w:t xml:space="preserve"> MED:</w:t>
      </w:r>
      <w:r w:rsidRPr="00665DA6">
        <w:br/>
      </w:r>
      <w:proofErr w:type="spellStart"/>
      <w:r w:rsidRPr="00665DA6">
        <w:t>The</w:t>
      </w:r>
      <w:proofErr w:type="spellEnd"/>
      <w:r w:rsidRPr="00665DA6">
        <w:t xml:space="preserve"> </w:t>
      </w:r>
      <w:proofErr w:type="spellStart"/>
      <w:r w:rsidRPr="00665DA6">
        <w:t>second</w:t>
      </w:r>
      <w:proofErr w:type="spellEnd"/>
      <w:r w:rsidRPr="00665DA6">
        <w:t xml:space="preserve"> </w:t>
      </w:r>
      <w:proofErr w:type="spellStart"/>
      <w:r w:rsidRPr="00665DA6">
        <w:t>number</w:t>
      </w:r>
      <w:proofErr w:type="spellEnd"/>
      <w:r w:rsidRPr="00665DA6">
        <w:t xml:space="preserve"> in [20/0] </w:t>
      </w:r>
      <w:proofErr w:type="spellStart"/>
      <w:r w:rsidRPr="00665DA6">
        <w:t>is</w:t>
      </w:r>
      <w:proofErr w:type="spellEnd"/>
      <w:r w:rsidRPr="00665DA6">
        <w:t xml:space="preserve"> </w:t>
      </w:r>
      <w:proofErr w:type="spellStart"/>
      <w:r w:rsidRPr="00665DA6">
        <w:t>the</w:t>
      </w:r>
      <w:proofErr w:type="spellEnd"/>
      <w:r w:rsidRPr="00665DA6">
        <w:t xml:space="preserve"> BGP </w:t>
      </w:r>
      <w:proofErr w:type="spellStart"/>
      <w:r w:rsidRPr="00665DA6">
        <w:rPr>
          <w:i/>
          <w:iCs/>
        </w:rPr>
        <w:t>metric</w:t>
      </w:r>
      <w:proofErr w:type="spellEnd"/>
      <w:r w:rsidRPr="00665DA6">
        <w:t xml:space="preserve"> </w:t>
      </w:r>
      <w:proofErr w:type="spellStart"/>
      <w:r w:rsidRPr="00665DA6">
        <w:t>field</w:t>
      </w:r>
      <w:proofErr w:type="spellEnd"/>
      <w:r w:rsidRPr="00665DA6">
        <w:t xml:space="preserve">, </w:t>
      </w:r>
      <w:proofErr w:type="spellStart"/>
      <w:r w:rsidRPr="00665DA6">
        <w:t>which</w:t>
      </w:r>
      <w:proofErr w:type="spellEnd"/>
      <w:r w:rsidRPr="00665DA6">
        <w:t xml:space="preserve"> for </w:t>
      </w:r>
      <w:proofErr w:type="spellStart"/>
      <w:r w:rsidRPr="00665DA6">
        <w:t>eBGP</w:t>
      </w:r>
      <w:proofErr w:type="spellEnd"/>
      <w:r w:rsidRPr="00665DA6">
        <w:t xml:space="preserve"> </w:t>
      </w:r>
      <w:proofErr w:type="spellStart"/>
      <w:r w:rsidRPr="00665DA6">
        <w:t>is</w:t>
      </w:r>
      <w:proofErr w:type="spellEnd"/>
      <w:r w:rsidRPr="00665DA6">
        <w:t xml:space="preserve"> </w:t>
      </w:r>
      <w:proofErr w:type="spellStart"/>
      <w:r w:rsidRPr="00665DA6">
        <w:t>the</w:t>
      </w:r>
      <w:proofErr w:type="spellEnd"/>
      <w:r w:rsidRPr="00665DA6">
        <w:t xml:space="preserve"> </w:t>
      </w:r>
      <w:proofErr w:type="spellStart"/>
      <w:r w:rsidRPr="00665DA6">
        <w:rPr>
          <w:b/>
          <w:bCs/>
        </w:rPr>
        <w:t>Multi-Exit</w:t>
      </w:r>
      <w:proofErr w:type="spellEnd"/>
      <w:r w:rsidRPr="00665DA6">
        <w:rPr>
          <w:b/>
          <w:bCs/>
        </w:rPr>
        <w:t xml:space="preserve"> </w:t>
      </w:r>
      <w:proofErr w:type="spellStart"/>
      <w:r w:rsidRPr="00665DA6">
        <w:rPr>
          <w:b/>
          <w:bCs/>
        </w:rPr>
        <w:t>Discriminator</w:t>
      </w:r>
      <w:proofErr w:type="spellEnd"/>
      <w:r w:rsidRPr="00665DA6">
        <w:t xml:space="preserve"> </w:t>
      </w:r>
      <w:proofErr w:type="spellStart"/>
      <w:r w:rsidRPr="00665DA6">
        <w:t>advertised</w:t>
      </w:r>
      <w:proofErr w:type="spellEnd"/>
      <w:r w:rsidRPr="00665DA6">
        <w:t xml:space="preserve"> </w:t>
      </w:r>
      <w:proofErr w:type="spellStart"/>
      <w:r w:rsidRPr="00665DA6">
        <w:t>by</w:t>
      </w:r>
      <w:proofErr w:type="spellEnd"/>
      <w:r w:rsidRPr="00665DA6">
        <w:t xml:space="preserve"> </w:t>
      </w:r>
      <w:proofErr w:type="spellStart"/>
      <w:r w:rsidRPr="00665DA6">
        <w:t>the</w:t>
      </w:r>
      <w:proofErr w:type="spellEnd"/>
      <w:r w:rsidRPr="00665DA6">
        <w:t xml:space="preserve"> </w:t>
      </w:r>
      <w:proofErr w:type="spellStart"/>
      <w:r w:rsidRPr="00665DA6">
        <w:t>neighbor</w:t>
      </w:r>
      <w:proofErr w:type="spellEnd"/>
      <w:r w:rsidRPr="00665DA6">
        <w:t xml:space="preserve">. </w:t>
      </w:r>
      <w:proofErr w:type="spellStart"/>
      <w:r w:rsidRPr="00665DA6">
        <w:t>Here</w:t>
      </w:r>
      <w:proofErr w:type="spellEnd"/>
      <w:r w:rsidRPr="00665DA6">
        <w:t xml:space="preserve">, R5 </w:t>
      </w:r>
      <w:proofErr w:type="spellStart"/>
      <w:r w:rsidRPr="00665DA6">
        <w:t>sent</w:t>
      </w:r>
      <w:proofErr w:type="spellEnd"/>
      <w:r w:rsidRPr="00665DA6">
        <w:t xml:space="preserve"> MED = 0 for 200.30.0.0/24, </w:t>
      </w:r>
      <w:proofErr w:type="spellStart"/>
      <w:r w:rsidRPr="00665DA6">
        <w:t>so</w:t>
      </w:r>
      <w:proofErr w:type="spellEnd"/>
      <w:r w:rsidRPr="00665DA6">
        <w:t xml:space="preserve"> R4 </w:t>
      </w:r>
      <w:proofErr w:type="spellStart"/>
      <w:r w:rsidRPr="00665DA6">
        <w:t>installs</w:t>
      </w:r>
      <w:proofErr w:type="spellEnd"/>
      <w:r w:rsidRPr="00665DA6">
        <w:t xml:space="preserve"> </w:t>
      </w:r>
      <w:proofErr w:type="spellStart"/>
      <w:r w:rsidRPr="00665DA6">
        <w:t>it</w:t>
      </w:r>
      <w:proofErr w:type="spellEnd"/>
      <w:r w:rsidRPr="00665DA6">
        <w:t xml:space="preserve"> </w:t>
      </w:r>
      <w:proofErr w:type="spellStart"/>
      <w:r w:rsidRPr="00665DA6">
        <w:t>with</w:t>
      </w:r>
      <w:proofErr w:type="spellEnd"/>
      <w:r w:rsidRPr="00665DA6">
        <w:t xml:space="preserve"> </w:t>
      </w:r>
      <w:proofErr w:type="spellStart"/>
      <w:r w:rsidRPr="00665DA6">
        <w:t>cost</w:t>
      </w:r>
      <w:proofErr w:type="spellEnd"/>
      <w:r w:rsidRPr="00665DA6">
        <w:t xml:space="preserve"> 0.</w:t>
      </w:r>
    </w:p>
    <w:p w14:paraId="4EBF1BC2" w14:textId="0F448C84" w:rsidR="00665DA6" w:rsidRPr="00665DA6" w:rsidRDefault="00665DA6" w:rsidP="00665DA6">
      <w:pPr>
        <w:ind w:firstLine="708"/>
      </w:pPr>
      <w:proofErr w:type="spellStart"/>
      <w:r w:rsidRPr="00665DA6">
        <w:rPr>
          <w:b/>
          <w:bCs/>
        </w:rPr>
        <w:t>Parallel</w:t>
      </w:r>
      <w:proofErr w:type="spellEnd"/>
      <w:r w:rsidRPr="00665DA6">
        <w:rPr>
          <w:b/>
          <w:bCs/>
        </w:rPr>
        <w:t xml:space="preserve"> </w:t>
      </w:r>
      <w:proofErr w:type="spellStart"/>
      <w:r w:rsidRPr="00665DA6">
        <w:rPr>
          <w:b/>
          <w:bCs/>
        </w:rPr>
        <w:t>on</w:t>
      </w:r>
      <w:proofErr w:type="spellEnd"/>
      <w:r w:rsidRPr="00665DA6">
        <w:rPr>
          <w:b/>
          <w:bCs/>
        </w:rPr>
        <w:t xml:space="preserve"> R5:</w:t>
      </w:r>
      <w:r w:rsidRPr="00665DA6">
        <w:br/>
        <w:t xml:space="preserve">R5’s </w:t>
      </w:r>
      <w:proofErr w:type="spellStart"/>
      <w:r w:rsidRPr="00665DA6">
        <w:t>routing</w:t>
      </w:r>
      <w:proofErr w:type="spellEnd"/>
      <w:r w:rsidRPr="00665DA6">
        <w:t xml:space="preserve"> </w:t>
      </w:r>
      <w:proofErr w:type="spellStart"/>
      <w:r w:rsidRPr="00665DA6">
        <w:t>table</w:t>
      </w:r>
      <w:proofErr w:type="spellEnd"/>
      <w:r w:rsidRPr="00665DA6">
        <w:t xml:space="preserve"> </w:t>
      </w:r>
      <w:proofErr w:type="spellStart"/>
      <w:r w:rsidRPr="00665DA6">
        <w:t>will</w:t>
      </w:r>
      <w:proofErr w:type="spellEnd"/>
      <w:r w:rsidRPr="00665DA6">
        <w:t xml:space="preserve"> </w:t>
      </w:r>
      <w:proofErr w:type="spellStart"/>
      <w:r w:rsidRPr="00665DA6">
        <w:t>likewise</w:t>
      </w:r>
      <w:proofErr w:type="spellEnd"/>
      <w:r w:rsidRPr="00665DA6">
        <w:t xml:space="preserve"> </w:t>
      </w:r>
      <w:proofErr w:type="spellStart"/>
      <w:r w:rsidRPr="00665DA6">
        <w:t>list</w:t>
      </w:r>
      <w:proofErr w:type="spellEnd"/>
      <w:r w:rsidRPr="00665DA6">
        <w:t xml:space="preserve"> R4’s prefixes </w:t>
      </w:r>
      <w:proofErr w:type="spellStart"/>
      <w:r w:rsidRPr="00665DA6">
        <w:t>with</w:t>
      </w:r>
      <w:proofErr w:type="spellEnd"/>
      <w:r w:rsidRPr="00665DA6">
        <w:t xml:space="preserve"> </w:t>
      </w:r>
      <w:proofErr w:type="spellStart"/>
      <w:r w:rsidRPr="00665DA6">
        <w:t>code</w:t>
      </w:r>
      <w:proofErr w:type="spellEnd"/>
      <w:r w:rsidRPr="00665DA6">
        <w:t xml:space="preserve"> B, AD 20, </w:t>
      </w:r>
      <w:proofErr w:type="spellStart"/>
      <w:r w:rsidRPr="00665DA6">
        <w:t>and</w:t>
      </w:r>
      <w:proofErr w:type="spellEnd"/>
      <w:r w:rsidRPr="00665DA6">
        <w:t xml:space="preserve"> </w:t>
      </w:r>
      <w:proofErr w:type="spellStart"/>
      <w:r w:rsidRPr="00665DA6">
        <w:t>the</w:t>
      </w:r>
      <w:proofErr w:type="spellEnd"/>
      <w:r w:rsidRPr="00665DA6">
        <w:t xml:space="preserve"> </w:t>
      </w:r>
      <w:proofErr w:type="spellStart"/>
      <w:r w:rsidRPr="00665DA6">
        <w:t>metric</w:t>
      </w:r>
      <w:proofErr w:type="spellEnd"/>
      <w:r w:rsidRPr="00665DA6">
        <w:t xml:space="preserve"> set to </w:t>
      </w:r>
      <w:proofErr w:type="spellStart"/>
      <w:r w:rsidRPr="00665DA6">
        <w:t>the</w:t>
      </w:r>
      <w:proofErr w:type="spellEnd"/>
      <w:r w:rsidRPr="00665DA6">
        <w:t xml:space="preserve"> MED R4 </w:t>
      </w:r>
      <w:proofErr w:type="spellStart"/>
      <w:r w:rsidRPr="00665DA6">
        <w:t>sent</w:t>
      </w:r>
      <w:proofErr w:type="spellEnd"/>
      <w:r w:rsidRPr="00665DA6">
        <w:t>.</w:t>
      </w:r>
    </w:p>
    <w:p w14:paraId="5156F9E9" w14:textId="77777777" w:rsidR="00665DA6" w:rsidRDefault="00665DA6"/>
    <w:p w14:paraId="104E6108" w14:textId="77777777" w:rsidR="003A3664" w:rsidRDefault="003A3664">
      <w:r>
        <w:br w:type="page"/>
      </w:r>
    </w:p>
    <w:p w14:paraId="09C029B8" w14:textId="699B9274" w:rsidR="003A3664" w:rsidRDefault="003A3664">
      <w:r>
        <w:lastRenderedPageBreak/>
        <w:t>2.e</w:t>
      </w:r>
    </w:p>
    <w:p w14:paraId="3B554827" w14:textId="77777777" w:rsidR="003A3664" w:rsidRPr="003A3664" w:rsidRDefault="003A3664" w:rsidP="003A3664">
      <w:r w:rsidRPr="003A3664">
        <w:rPr>
          <w:b/>
          <w:bCs/>
        </w:rPr>
        <w:t>OPEN &amp; KEEPALIVE</w:t>
      </w:r>
    </w:p>
    <w:p w14:paraId="51BDC686" w14:textId="6A13A3F4" w:rsidR="003A3664" w:rsidRPr="003A3664" w:rsidRDefault="003A3664" w:rsidP="003A3664">
      <w:pPr>
        <w:numPr>
          <w:ilvl w:val="0"/>
          <w:numId w:val="2"/>
        </w:numPr>
      </w:pPr>
      <w:proofErr w:type="gramStart"/>
      <w:r w:rsidRPr="003A3664">
        <w:rPr>
          <w:b/>
          <w:bCs/>
        </w:rPr>
        <w:t>OPEN</w:t>
      </w:r>
      <w:r w:rsidRPr="003A3664">
        <w:t xml:space="preserve"> :</w:t>
      </w:r>
      <w:proofErr w:type="gramEnd"/>
      <w:r w:rsidRPr="003A3664">
        <w:t xml:space="preserve"> </w:t>
      </w:r>
      <w:proofErr w:type="spellStart"/>
      <w:r w:rsidRPr="003A3664">
        <w:t>each</w:t>
      </w:r>
      <w:proofErr w:type="spellEnd"/>
      <w:r w:rsidRPr="003A3664">
        <w:t xml:space="preserve"> </w:t>
      </w:r>
      <w:proofErr w:type="spellStart"/>
      <w:r w:rsidRPr="003A3664">
        <w:t>side</w:t>
      </w:r>
      <w:proofErr w:type="spellEnd"/>
      <w:r w:rsidRPr="003A3664">
        <w:t xml:space="preserve"> </w:t>
      </w:r>
      <w:proofErr w:type="spellStart"/>
      <w:r w:rsidRPr="003A3664">
        <w:t>advertises</w:t>
      </w:r>
      <w:proofErr w:type="spellEnd"/>
      <w:r w:rsidRPr="003A3664">
        <w:t xml:space="preserve"> </w:t>
      </w:r>
      <w:proofErr w:type="spellStart"/>
      <w:r w:rsidRPr="003A3664">
        <w:t>its</w:t>
      </w:r>
      <w:proofErr w:type="spellEnd"/>
      <w:r w:rsidRPr="003A3664">
        <w:t xml:space="preserve"> </w:t>
      </w:r>
      <w:proofErr w:type="spellStart"/>
      <w:r w:rsidRPr="003A3664">
        <w:t>highest</w:t>
      </w:r>
      <w:proofErr w:type="spellEnd"/>
      <w:r w:rsidRPr="003A3664">
        <w:rPr>
          <w:rFonts w:ascii="Cambria Math" w:hAnsi="Cambria Math" w:cs="Cambria Math"/>
        </w:rPr>
        <w:t>‐</w:t>
      </w:r>
      <w:r w:rsidRPr="003A3664">
        <w:t>IP Router-ID (R3=192.3.5</w:t>
      </w:r>
      <w:r>
        <w:t>.3</w:t>
      </w:r>
      <w:r w:rsidRPr="003A3664">
        <w:t xml:space="preserve">, R5=192.4.5.5), AS </w:t>
      </w:r>
      <w:proofErr w:type="spellStart"/>
      <w:r w:rsidRPr="003A3664">
        <w:t>number</w:t>
      </w:r>
      <w:proofErr w:type="spellEnd"/>
      <w:r w:rsidRPr="003A3664">
        <w:t xml:space="preserve">, a 180 s </w:t>
      </w:r>
      <w:proofErr w:type="spellStart"/>
      <w:r w:rsidRPr="003A3664">
        <w:t>Hold</w:t>
      </w:r>
      <w:proofErr w:type="spellEnd"/>
      <w:r w:rsidRPr="003A3664">
        <w:t xml:space="preserve"> Timer, </w:t>
      </w:r>
      <w:proofErr w:type="spellStart"/>
      <w:r w:rsidRPr="003A3664">
        <w:t>and</w:t>
      </w:r>
      <w:proofErr w:type="spellEnd"/>
      <w:r w:rsidRPr="003A3664">
        <w:t xml:space="preserve"> </w:t>
      </w:r>
      <w:proofErr w:type="spellStart"/>
      <w:r w:rsidRPr="003A3664">
        <w:t>the</w:t>
      </w:r>
      <w:proofErr w:type="spellEnd"/>
      <w:r w:rsidRPr="003A3664">
        <w:t xml:space="preserve"> usual </w:t>
      </w:r>
      <w:proofErr w:type="spellStart"/>
      <w:r w:rsidRPr="003A3664">
        <w:t>Capabilities</w:t>
      </w:r>
      <w:proofErr w:type="spellEnd"/>
      <w:r w:rsidRPr="003A3664">
        <w:t xml:space="preserve"> (4-byte AS, </w:t>
      </w:r>
      <w:proofErr w:type="spellStart"/>
      <w:r w:rsidRPr="003A3664">
        <w:t>Multiprotocol</w:t>
      </w:r>
      <w:proofErr w:type="spellEnd"/>
      <w:r w:rsidRPr="003A3664">
        <w:t xml:space="preserve">, </w:t>
      </w:r>
      <w:proofErr w:type="spellStart"/>
      <w:r w:rsidRPr="003A3664">
        <w:t>Route-Refresh</w:t>
      </w:r>
      <w:proofErr w:type="spellEnd"/>
      <w:r w:rsidRPr="003A3664">
        <w:t>).</w:t>
      </w:r>
    </w:p>
    <w:p w14:paraId="7875F205" w14:textId="6279EC90" w:rsidR="003A3664" w:rsidRPr="003A3664" w:rsidRDefault="003A3664" w:rsidP="003A3664">
      <w:pPr>
        <w:numPr>
          <w:ilvl w:val="0"/>
          <w:numId w:val="2"/>
        </w:numPr>
      </w:pPr>
      <w:r w:rsidRPr="003A3664">
        <w:rPr>
          <w:b/>
          <w:bCs/>
        </w:rPr>
        <w:t>KEEPALIVE</w:t>
      </w:r>
      <w:r w:rsidRPr="003A3664">
        <w:t xml:space="preserve">: </w:t>
      </w:r>
      <w:proofErr w:type="spellStart"/>
      <w:r w:rsidRPr="003A3664">
        <w:t>sent</w:t>
      </w:r>
      <w:proofErr w:type="spellEnd"/>
      <w:r w:rsidRPr="003A3664">
        <w:t xml:space="preserve"> </w:t>
      </w:r>
      <w:proofErr w:type="spellStart"/>
      <w:r w:rsidRPr="003A3664">
        <w:t>at</w:t>
      </w:r>
      <w:proofErr w:type="spellEnd"/>
      <w:r w:rsidRPr="003A3664">
        <w:t xml:space="preserve"> Hold∕3 (180 s∕3) to prove </w:t>
      </w:r>
      <w:proofErr w:type="spellStart"/>
      <w:r w:rsidRPr="003A3664">
        <w:t>liveliness</w:t>
      </w:r>
      <w:proofErr w:type="spellEnd"/>
      <w:r w:rsidRPr="003A3664">
        <w:t>.</w:t>
      </w:r>
    </w:p>
    <w:p w14:paraId="5FD2A6DF" w14:textId="77777777" w:rsidR="003A3664" w:rsidRPr="003A3664" w:rsidRDefault="003A3664" w:rsidP="003A3664">
      <w:r w:rsidRPr="003A3664">
        <w:pict w14:anchorId="5BDEF310">
          <v:rect id="_x0000_i1037" style="width:0;height:1.5pt" o:hralign="center" o:hrstd="t" o:hr="t" fillcolor="#a0a0a0" stroked="f"/>
        </w:pict>
      </w:r>
    </w:p>
    <w:p w14:paraId="2F5898FF" w14:textId="77777777" w:rsidR="003A3664" w:rsidRPr="003A3664" w:rsidRDefault="003A3664" w:rsidP="003A3664">
      <w:r w:rsidRPr="003A3664">
        <w:rPr>
          <w:b/>
          <w:bCs/>
        </w:rPr>
        <w:t>R5 → R3 UPDATE</w:t>
      </w:r>
    </w:p>
    <w:p w14:paraId="74F23C42" w14:textId="77777777" w:rsidR="003A3664" w:rsidRPr="003A3664" w:rsidRDefault="003A3664" w:rsidP="003A3664">
      <w:pPr>
        <w:numPr>
          <w:ilvl w:val="0"/>
          <w:numId w:val="3"/>
        </w:numPr>
      </w:pPr>
      <w:proofErr w:type="spellStart"/>
      <w:r w:rsidRPr="003A3664">
        <w:rPr>
          <w:b/>
          <w:bCs/>
        </w:rPr>
        <w:t>Advertised</w:t>
      </w:r>
      <w:proofErr w:type="spellEnd"/>
      <w:r w:rsidRPr="003A3664">
        <w:rPr>
          <w:b/>
          <w:bCs/>
        </w:rPr>
        <w:t xml:space="preserve"> NLRI</w:t>
      </w:r>
      <w:r w:rsidRPr="003A3664">
        <w:t xml:space="preserve">: </w:t>
      </w:r>
      <w:proofErr w:type="spellStart"/>
      <w:r w:rsidRPr="003A3664">
        <w:t>all</w:t>
      </w:r>
      <w:proofErr w:type="spellEnd"/>
      <w:r w:rsidRPr="003A3664">
        <w:t xml:space="preserve"> </w:t>
      </w:r>
      <w:proofErr w:type="spellStart"/>
      <w:r w:rsidRPr="003A3664">
        <w:t>of</w:t>
      </w:r>
      <w:proofErr w:type="spellEnd"/>
      <w:r w:rsidRPr="003A3664">
        <w:t xml:space="preserve"> R5’s local </w:t>
      </w:r>
      <w:proofErr w:type="spellStart"/>
      <w:r w:rsidRPr="003A3664">
        <w:t>LANs</w:t>
      </w:r>
      <w:proofErr w:type="spellEnd"/>
      <w:r w:rsidRPr="003A3664">
        <w:t xml:space="preserve"> </w:t>
      </w:r>
      <w:proofErr w:type="spellStart"/>
      <w:r w:rsidRPr="003A3664">
        <w:rPr>
          <w:i/>
          <w:iCs/>
        </w:rPr>
        <w:t>plus</w:t>
      </w:r>
      <w:proofErr w:type="spellEnd"/>
      <w:r w:rsidRPr="003A3664">
        <w:t xml:space="preserve"> </w:t>
      </w:r>
      <w:proofErr w:type="spellStart"/>
      <w:r w:rsidRPr="003A3664">
        <w:t>those</w:t>
      </w:r>
      <w:proofErr w:type="spellEnd"/>
      <w:r w:rsidRPr="003A3664">
        <w:t xml:space="preserve"> </w:t>
      </w:r>
      <w:proofErr w:type="spellStart"/>
      <w:r w:rsidRPr="003A3664">
        <w:t>it</w:t>
      </w:r>
      <w:proofErr w:type="spellEnd"/>
      <w:r w:rsidRPr="003A3664">
        <w:t xml:space="preserve"> </w:t>
      </w:r>
      <w:proofErr w:type="spellStart"/>
      <w:r w:rsidRPr="003A3664">
        <w:t>learned</w:t>
      </w:r>
      <w:proofErr w:type="spellEnd"/>
      <w:r w:rsidRPr="003A3664">
        <w:t xml:space="preserve"> </w:t>
      </w:r>
      <w:proofErr w:type="spellStart"/>
      <w:r w:rsidRPr="003A3664">
        <w:t>from</w:t>
      </w:r>
      <w:proofErr w:type="spellEnd"/>
      <w:r w:rsidRPr="003A3664">
        <w:t xml:space="preserve"> R4 (200.40.0.0/24 </w:t>
      </w:r>
      <w:proofErr w:type="spellStart"/>
      <w:r w:rsidRPr="003A3664">
        <w:t>and</w:t>
      </w:r>
      <w:proofErr w:type="spellEnd"/>
      <w:r w:rsidRPr="003A3664">
        <w:t xml:space="preserve"> 200.40.1.0/24).</w:t>
      </w:r>
    </w:p>
    <w:p w14:paraId="0BFEB713" w14:textId="77777777" w:rsidR="003A3664" w:rsidRPr="003A3664" w:rsidRDefault="003A3664" w:rsidP="003A3664">
      <w:pPr>
        <w:numPr>
          <w:ilvl w:val="0"/>
          <w:numId w:val="3"/>
        </w:numPr>
      </w:pPr>
      <w:r w:rsidRPr="003A3664">
        <w:rPr>
          <w:b/>
          <w:bCs/>
        </w:rPr>
        <w:t>AS_PATH</w:t>
      </w:r>
      <w:r w:rsidRPr="003A3664">
        <w:t xml:space="preserve"> for </w:t>
      </w:r>
      <w:proofErr w:type="spellStart"/>
      <w:r w:rsidRPr="003A3664">
        <w:t>those</w:t>
      </w:r>
      <w:proofErr w:type="spellEnd"/>
      <w:r w:rsidRPr="003A3664">
        <w:t xml:space="preserve"> </w:t>
      </w:r>
      <w:proofErr w:type="spellStart"/>
      <w:r w:rsidRPr="003A3664">
        <w:t>two</w:t>
      </w:r>
      <w:proofErr w:type="spellEnd"/>
      <w:r w:rsidRPr="003A3664">
        <w:t>: [400] (</w:t>
      </w:r>
      <w:proofErr w:type="gramStart"/>
      <w:r w:rsidRPr="003A3664">
        <w:t>i.e.</w:t>
      </w:r>
      <w:proofErr w:type="gramEnd"/>
      <w:r w:rsidRPr="003A3664">
        <w:t xml:space="preserve"> R5 </w:t>
      </w:r>
      <w:proofErr w:type="spellStart"/>
      <w:r w:rsidRPr="003A3664">
        <w:t>is</w:t>
      </w:r>
      <w:proofErr w:type="spellEnd"/>
      <w:r w:rsidRPr="003A3664">
        <w:t xml:space="preserve"> </w:t>
      </w:r>
      <w:proofErr w:type="spellStart"/>
      <w:r w:rsidRPr="003A3664">
        <w:t>merely</w:t>
      </w:r>
      <w:proofErr w:type="spellEnd"/>
      <w:r w:rsidRPr="003A3664">
        <w:t xml:space="preserve"> </w:t>
      </w:r>
      <w:proofErr w:type="spellStart"/>
      <w:r w:rsidRPr="003A3664">
        <w:t>passing</w:t>
      </w:r>
      <w:proofErr w:type="spellEnd"/>
      <w:r w:rsidRPr="003A3664">
        <w:t xml:space="preserve"> </w:t>
      </w:r>
      <w:proofErr w:type="spellStart"/>
      <w:r w:rsidRPr="003A3664">
        <w:t>them</w:t>
      </w:r>
      <w:proofErr w:type="spellEnd"/>
      <w:r w:rsidRPr="003A3664">
        <w:t xml:space="preserve"> </w:t>
      </w:r>
      <w:proofErr w:type="spellStart"/>
      <w:r w:rsidRPr="003A3664">
        <w:t>along</w:t>
      </w:r>
      <w:proofErr w:type="spellEnd"/>
      <w:r w:rsidRPr="003A3664">
        <w:t xml:space="preserve">), </w:t>
      </w:r>
      <w:proofErr w:type="spellStart"/>
      <w:r w:rsidRPr="003A3664">
        <w:t>so</w:t>
      </w:r>
      <w:proofErr w:type="spellEnd"/>
      <w:r w:rsidRPr="003A3664">
        <w:t xml:space="preserve"> R5 </w:t>
      </w:r>
      <w:proofErr w:type="spellStart"/>
      <w:r w:rsidRPr="003A3664">
        <w:t>behaves</w:t>
      </w:r>
      <w:proofErr w:type="spellEnd"/>
      <w:r w:rsidRPr="003A3664">
        <w:t xml:space="preserve"> as a </w:t>
      </w:r>
      <w:proofErr w:type="spellStart"/>
      <w:r w:rsidRPr="003A3664">
        <w:t>transit</w:t>
      </w:r>
      <w:proofErr w:type="spellEnd"/>
      <w:r w:rsidRPr="003A3664">
        <w:t xml:space="preserve"> AS </w:t>
      </w:r>
      <w:proofErr w:type="spellStart"/>
      <w:r w:rsidRPr="003A3664">
        <w:t>by</w:t>
      </w:r>
      <w:proofErr w:type="spellEnd"/>
      <w:r w:rsidRPr="003A3664">
        <w:t xml:space="preserve"> </w:t>
      </w:r>
      <w:proofErr w:type="spellStart"/>
      <w:r w:rsidRPr="003A3664">
        <w:t>default</w:t>
      </w:r>
      <w:proofErr w:type="spellEnd"/>
      <w:r w:rsidRPr="003A3664">
        <w:t>.</w:t>
      </w:r>
    </w:p>
    <w:p w14:paraId="45C21A8F" w14:textId="77777777" w:rsidR="003A3664" w:rsidRPr="003A3664" w:rsidRDefault="003A3664" w:rsidP="003A3664">
      <w:pPr>
        <w:numPr>
          <w:ilvl w:val="0"/>
          <w:numId w:val="3"/>
        </w:numPr>
      </w:pPr>
      <w:r w:rsidRPr="003A3664">
        <w:rPr>
          <w:b/>
          <w:bCs/>
        </w:rPr>
        <w:t>ORIGIN</w:t>
      </w:r>
      <w:r w:rsidRPr="003A3664">
        <w:t xml:space="preserve"> = IGP, </w:t>
      </w:r>
      <w:r w:rsidRPr="003A3664">
        <w:rPr>
          <w:b/>
          <w:bCs/>
        </w:rPr>
        <w:t>NEXT_HOP</w:t>
      </w:r>
      <w:r w:rsidRPr="003A3664">
        <w:t xml:space="preserve"> = 192.4.5.5, </w:t>
      </w:r>
      <w:r w:rsidRPr="003A3664">
        <w:rPr>
          <w:b/>
          <w:bCs/>
        </w:rPr>
        <w:t>MED</w:t>
      </w:r>
      <w:r w:rsidRPr="003A3664">
        <w:t xml:space="preserve"> = (</w:t>
      </w:r>
      <w:proofErr w:type="spellStart"/>
      <w:r w:rsidRPr="003A3664">
        <w:t>absent</w:t>
      </w:r>
      <w:proofErr w:type="spellEnd"/>
      <w:r w:rsidRPr="003A3664">
        <w:t xml:space="preserve"> </w:t>
      </w:r>
      <w:proofErr w:type="spellStart"/>
      <w:r w:rsidRPr="003A3664">
        <w:t>or</w:t>
      </w:r>
      <w:proofErr w:type="spellEnd"/>
      <w:r w:rsidRPr="003A3664">
        <w:t xml:space="preserve"> 0) for </w:t>
      </w:r>
      <w:proofErr w:type="spellStart"/>
      <w:r w:rsidRPr="003A3664">
        <w:t>all</w:t>
      </w:r>
      <w:proofErr w:type="spellEnd"/>
      <w:r w:rsidRPr="003A3664">
        <w:t xml:space="preserve"> </w:t>
      </w:r>
      <w:proofErr w:type="spellStart"/>
      <w:r w:rsidRPr="003A3664">
        <w:t>eBGP-received</w:t>
      </w:r>
      <w:proofErr w:type="spellEnd"/>
      <w:r w:rsidRPr="003A3664">
        <w:t xml:space="preserve"> </w:t>
      </w:r>
      <w:proofErr w:type="spellStart"/>
      <w:r w:rsidRPr="003A3664">
        <w:t>routes</w:t>
      </w:r>
      <w:proofErr w:type="spellEnd"/>
      <w:r w:rsidRPr="003A3664">
        <w:t>.</w:t>
      </w:r>
    </w:p>
    <w:p w14:paraId="4281C4CE" w14:textId="77777777" w:rsidR="003A3664" w:rsidRPr="003A3664" w:rsidRDefault="003A3664" w:rsidP="003A3664">
      <w:r w:rsidRPr="003A3664">
        <w:pict w14:anchorId="131F859B">
          <v:rect id="_x0000_i1038" style="width:0;height:1.5pt" o:hralign="center" o:hrstd="t" o:hr="t" fillcolor="#a0a0a0" stroked="f"/>
        </w:pict>
      </w:r>
    </w:p>
    <w:p w14:paraId="0767D90C" w14:textId="77777777" w:rsidR="003A3664" w:rsidRPr="003A3664" w:rsidRDefault="003A3664" w:rsidP="003A3664">
      <w:r w:rsidRPr="003A3664">
        <w:rPr>
          <w:b/>
          <w:bCs/>
        </w:rPr>
        <w:t>R3 → R5 UPDATE</w:t>
      </w:r>
    </w:p>
    <w:p w14:paraId="35FE5C67" w14:textId="77777777" w:rsidR="003A3664" w:rsidRPr="003A3664" w:rsidRDefault="003A3664" w:rsidP="003A3664">
      <w:pPr>
        <w:numPr>
          <w:ilvl w:val="0"/>
          <w:numId w:val="4"/>
        </w:numPr>
      </w:pPr>
      <w:proofErr w:type="spellStart"/>
      <w:r w:rsidRPr="003A3664">
        <w:rPr>
          <w:b/>
          <w:bCs/>
        </w:rPr>
        <w:t>Advertised</w:t>
      </w:r>
      <w:proofErr w:type="spellEnd"/>
      <w:r w:rsidRPr="003A3664">
        <w:rPr>
          <w:b/>
          <w:bCs/>
        </w:rPr>
        <w:t xml:space="preserve"> NLRI</w:t>
      </w:r>
      <w:r w:rsidRPr="003A3664">
        <w:t>: R3’s OSPF-</w:t>
      </w:r>
      <w:proofErr w:type="spellStart"/>
      <w:r w:rsidRPr="003A3664">
        <w:t>learned</w:t>
      </w:r>
      <w:proofErr w:type="spellEnd"/>
      <w:r w:rsidRPr="003A3664">
        <w:t xml:space="preserve"> </w:t>
      </w:r>
      <w:proofErr w:type="spellStart"/>
      <w:r w:rsidRPr="003A3664">
        <w:t>routes</w:t>
      </w:r>
      <w:proofErr w:type="spellEnd"/>
      <w:r w:rsidRPr="003A3664">
        <w:t xml:space="preserve"> (</w:t>
      </w:r>
      <w:proofErr w:type="spellStart"/>
      <w:r w:rsidRPr="003A3664">
        <w:t>the</w:t>
      </w:r>
      <w:proofErr w:type="spellEnd"/>
      <w:r w:rsidRPr="003A3664">
        <w:t xml:space="preserve"> 200.10.x/24, 200.20.x/24, etc.).</w:t>
      </w:r>
    </w:p>
    <w:p w14:paraId="7A2BBA59" w14:textId="77777777" w:rsidR="003A3664" w:rsidRPr="003A3664" w:rsidRDefault="003A3664" w:rsidP="003A3664">
      <w:pPr>
        <w:numPr>
          <w:ilvl w:val="0"/>
          <w:numId w:val="4"/>
        </w:numPr>
      </w:pPr>
      <w:r w:rsidRPr="003A3664">
        <w:rPr>
          <w:b/>
          <w:bCs/>
        </w:rPr>
        <w:t>ORIGIN</w:t>
      </w:r>
      <w:r w:rsidRPr="003A3664">
        <w:t xml:space="preserve"> = INCOMPLETE (</w:t>
      </w:r>
      <w:proofErr w:type="spellStart"/>
      <w:r w:rsidRPr="003A3664">
        <w:t>because</w:t>
      </w:r>
      <w:proofErr w:type="spellEnd"/>
      <w:r w:rsidRPr="003A3664">
        <w:t xml:space="preserve"> </w:t>
      </w:r>
      <w:proofErr w:type="spellStart"/>
      <w:r w:rsidRPr="003A3664">
        <w:t>they</w:t>
      </w:r>
      <w:proofErr w:type="spellEnd"/>
      <w:r w:rsidRPr="003A3664">
        <w:t xml:space="preserve"> </w:t>
      </w:r>
      <w:proofErr w:type="spellStart"/>
      <w:r w:rsidRPr="003A3664">
        <w:t>were</w:t>
      </w:r>
      <w:proofErr w:type="spellEnd"/>
      <w:r w:rsidRPr="003A3664">
        <w:t xml:space="preserve"> </w:t>
      </w:r>
      <w:proofErr w:type="spellStart"/>
      <w:r w:rsidRPr="003A3664">
        <w:t>redistributed</w:t>
      </w:r>
      <w:proofErr w:type="spellEnd"/>
      <w:r w:rsidRPr="003A3664">
        <w:t xml:space="preserve"> </w:t>
      </w:r>
      <w:proofErr w:type="spellStart"/>
      <w:r w:rsidRPr="003A3664">
        <w:t>from</w:t>
      </w:r>
      <w:proofErr w:type="spellEnd"/>
      <w:r w:rsidRPr="003A3664">
        <w:t xml:space="preserve"> OSPF).</w:t>
      </w:r>
    </w:p>
    <w:p w14:paraId="7A98EDDA" w14:textId="77777777" w:rsidR="003A3664" w:rsidRPr="003A3664" w:rsidRDefault="003A3664" w:rsidP="003A3664">
      <w:pPr>
        <w:numPr>
          <w:ilvl w:val="0"/>
          <w:numId w:val="4"/>
        </w:numPr>
      </w:pPr>
      <w:r w:rsidRPr="003A3664">
        <w:rPr>
          <w:b/>
          <w:bCs/>
        </w:rPr>
        <w:t>MED</w:t>
      </w:r>
      <w:r w:rsidRPr="003A3664">
        <w:t xml:space="preserve"> =</w:t>
      </w:r>
    </w:p>
    <w:p w14:paraId="57E9B868" w14:textId="77777777" w:rsidR="003A3664" w:rsidRPr="003A3664" w:rsidRDefault="003A3664" w:rsidP="003A3664">
      <w:pPr>
        <w:numPr>
          <w:ilvl w:val="1"/>
          <w:numId w:val="4"/>
        </w:numPr>
      </w:pPr>
      <w:r w:rsidRPr="003A3664">
        <w:rPr>
          <w:b/>
          <w:bCs/>
        </w:rPr>
        <w:t>0</w:t>
      </w:r>
      <w:r w:rsidRPr="003A3664">
        <w:t xml:space="preserve"> for </w:t>
      </w:r>
      <w:proofErr w:type="spellStart"/>
      <w:r w:rsidRPr="003A3664">
        <w:t>the</w:t>
      </w:r>
      <w:proofErr w:type="spellEnd"/>
      <w:r w:rsidRPr="003A3664">
        <w:t xml:space="preserve"> </w:t>
      </w:r>
      <w:proofErr w:type="spellStart"/>
      <w:r w:rsidRPr="003A3664">
        <w:t>two</w:t>
      </w:r>
      <w:proofErr w:type="spellEnd"/>
      <w:r w:rsidRPr="003A3664">
        <w:t xml:space="preserve"> prefixes </w:t>
      </w:r>
      <w:proofErr w:type="spellStart"/>
      <w:r w:rsidRPr="003A3664">
        <w:t>directly</w:t>
      </w:r>
      <w:proofErr w:type="spellEnd"/>
      <w:r w:rsidRPr="003A3664">
        <w:t xml:space="preserve"> </w:t>
      </w:r>
      <w:proofErr w:type="spellStart"/>
      <w:r w:rsidRPr="003A3664">
        <w:t>attached</w:t>
      </w:r>
      <w:proofErr w:type="spellEnd"/>
      <w:r w:rsidRPr="003A3664">
        <w:t xml:space="preserve"> to R3, </w:t>
      </w:r>
      <w:proofErr w:type="spellStart"/>
      <w:r w:rsidRPr="003A3664">
        <w:t>and</w:t>
      </w:r>
      <w:proofErr w:type="spellEnd"/>
    </w:p>
    <w:p w14:paraId="3C54637F" w14:textId="77777777" w:rsidR="003A3664" w:rsidRPr="003A3664" w:rsidRDefault="003A3664" w:rsidP="003A3664">
      <w:pPr>
        <w:numPr>
          <w:ilvl w:val="1"/>
          <w:numId w:val="4"/>
        </w:numPr>
      </w:pPr>
      <w:r w:rsidRPr="003A3664">
        <w:rPr>
          <w:b/>
          <w:bCs/>
        </w:rPr>
        <w:t xml:space="preserve">IGP </w:t>
      </w:r>
      <w:proofErr w:type="spellStart"/>
      <w:r w:rsidRPr="003A3664">
        <w:rPr>
          <w:b/>
          <w:bCs/>
        </w:rPr>
        <w:t>cost</w:t>
      </w:r>
      <w:proofErr w:type="spellEnd"/>
      <w:r w:rsidRPr="003A3664">
        <w:t xml:space="preserve"> (</w:t>
      </w:r>
      <w:proofErr w:type="gramStart"/>
      <w:r w:rsidRPr="003A3664">
        <w:t>i.e.</w:t>
      </w:r>
      <w:proofErr w:type="gramEnd"/>
      <w:r w:rsidRPr="003A3664">
        <w:t xml:space="preserve"> OSPF </w:t>
      </w:r>
      <w:proofErr w:type="spellStart"/>
      <w:r w:rsidRPr="003A3664">
        <w:t>shortest-path</w:t>
      </w:r>
      <w:proofErr w:type="spellEnd"/>
      <w:r w:rsidRPr="003A3664">
        <w:t xml:space="preserve"> </w:t>
      </w:r>
      <w:proofErr w:type="spellStart"/>
      <w:r w:rsidRPr="003A3664">
        <w:t>metric</w:t>
      </w:r>
      <w:proofErr w:type="spellEnd"/>
      <w:r w:rsidRPr="003A3664">
        <w:t xml:space="preserve">) for </w:t>
      </w:r>
      <w:proofErr w:type="spellStart"/>
      <w:r w:rsidRPr="003A3664">
        <w:t>the</w:t>
      </w:r>
      <w:proofErr w:type="spellEnd"/>
      <w:r w:rsidRPr="003A3664">
        <w:t xml:space="preserve"> </w:t>
      </w:r>
      <w:proofErr w:type="spellStart"/>
      <w:r w:rsidRPr="003A3664">
        <w:t>others</w:t>
      </w:r>
      <w:proofErr w:type="spellEnd"/>
      <w:r w:rsidRPr="003A3664">
        <w:t>—</w:t>
      </w:r>
      <w:proofErr w:type="spellStart"/>
      <w:r w:rsidRPr="003A3664">
        <w:t>exactly</w:t>
      </w:r>
      <w:proofErr w:type="spellEnd"/>
      <w:r w:rsidRPr="003A3664">
        <w:t xml:space="preserve"> as </w:t>
      </w:r>
      <w:proofErr w:type="spellStart"/>
      <w:r w:rsidRPr="003A3664">
        <w:t>Cisco’s</w:t>
      </w:r>
      <w:proofErr w:type="spellEnd"/>
      <w:r w:rsidRPr="003A3664">
        <w:t xml:space="preserve"> </w:t>
      </w:r>
      <w:proofErr w:type="spellStart"/>
      <w:r w:rsidRPr="003A3664">
        <w:t>default</w:t>
      </w:r>
      <w:proofErr w:type="spellEnd"/>
      <w:r w:rsidRPr="003A3664">
        <w:t xml:space="preserve"> “</w:t>
      </w:r>
      <w:proofErr w:type="spellStart"/>
      <w:r w:rsidRPr="003A3664">
        <w:t>redistribute</w:t>
      </w:r>
      <w:proofErr w:type="spellEnd"/>
      <w:r w:rsidRPr="003A3664">
        <w:t xml:space="preserve"> </w:t>
      </w:r>
      <w:proofErr w:type="spellStart"/>
      <w:r w:rsidRPr="003A3664">
        <w:t>bgp</w:t>
      </w:r>
      <w:proofErr w:type="spellEnd"/>
      <w:r w:rsidRPr="003A3664">
        <w:t xml:space="preserve">” </w:t>
      </w:r>
      <w:proofErr w:type="spellStart"/>
      <w:r w:rsidRPr="003A3664">
        <w:t>policy</w:t>
      </w:r>
      <w:proofErr w:type="spellEnd"/>
      <w:r w:rsidRPr="003A3664">
        <w:t xml:space="preserve"> </w:t>
      </w:r>
      <w:proofErr w:type="spellStart"/>
      <w:r w:rsidRPr="003A3664">
        <w:t>dictates</w:t>
      </w:r>
      <w:proofErr w:type="spellEnd"/>
      <w:r w:rsidRPr="003A3664">
        <w:t>.</w:t>
      </w:r>
    </w:p>
    <w:p w14:paraId="115D1B1E" w14:textId="77777777" w:rsidR="003A3664" w:rsidRDefault="003A3664"/>
    <w:p w14:paraId="1BF38E02" w14:textId="77777777" w:rsidR="003A3664" w:rsidRDefault="003A3664">
      <w:r>
        <w:br w:type="page"/>
      </w:r>
    </w:p>
    <w:p w14:paraId="3D8CD86D" w14:textId="74BD4456" w:rsidR="003A3664" w:rsidRDefault="003A3664">
      <w:r>
        <w:lastRenderedPageBreak/>
        <w:t>2.f</w:t>
      </w:r>
    </w:p>
    <w:p w14:paraId="69CA6D03" w14:textId="77777777" w:rsidR="003A3664" w:rsidRPr="003A3664" w:rsidRDefault="003A3664" w:rsidP="003A3664">
      <w:pPr>
        <w:rPr>
          <w:b/>
          <w:bCs/>
        </w:rPr>
      </w:pPr>
      <w:r w:rsidRPr="003A3664">
        <w:rPr>
          <w:b/>
          <w:bCs/>
        </w:rPr>
        <w:t xml:space="preserve">R3 </w:t>
      </w:r>
      <w:proofErr w:type="spellStart"/>
      <w:r w:rsidRPr="003A3664">
        <w:rPr>
          <w:b/>
          <w:bCs/>
        </w:rPr>
        <w:t>Routing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Table</w:t>
      </w:r>
      <w:proofErr w:type="spellEnd"/>
    </w:p>
    <w:p w14:paraId="15C506D3" w14:textId="77777777" w:rsidR="003A3664" w:rsidRPr="003A3664" w:rsidRDefault="003A3664" w:rsidP="003A3664">
      <w:pPr>
        <w:numPr>
          <w:ilvl w:val="0"/>
          <w:numId w:val="6"/>
        </w:numPr>
        <w:rPr>
          <w:b/>
          <w:bCs/>
        </w:rPr>
      </w:pPr>
      <w:proofErr w:type="spellStart"/>
      <w:r w:rsidRPr="003A3664">
        <w:rPr>
          <w:b/>
          <w:bCs/>
        </w:rPr>
        <w:t>Learned</w:t>
      </w:r>
      <w:proofErr w:type="spellEnd"/>
      <w:r w:rsidRPr="003A3664">
        <w:rPr>
          <w:b/>
          <w:bCs/>
        </w:rPr>
        <w:t xml:space="preserve"> via BGP </w:t>
      </w:r>
      <w:proofErr w:type="spellStart"/>
      <w:r w:rsidRPr="003A3664">
        <w:rPr>
          <w:b/>
          <w:bCs/>
        </w:rPr>
        <w:t>from</w:t>
      </w:r>
      <w:proofErr w:type="spellEnd"/>
      <w:r w:rsidRPr="003A3664">
        <w:rPr>
          <w:b/>
          <w:bCs/>
        </w:rPr>
        <w:t xml:space="preserve"> R5:</w:t>
      </w:r>
    </w:p>
    <w:p w14:paraId="42A3945C" w14:textId="77777777" w:rsidR="003A3664" w:rsidRPr="003A3664" w:rsidRDefault="003A3664" w:rsidP="003A3664">
      <w:pPr>
        <w:numPr>
          <w:ilvl w:val="1"/>
          <w:numId w:val="6"/>
        </w:numPr>
        <w:rPr>
          <w:b/>
          <w:bCs/>
        </w:rPr>
      </w:pPr>
      <w:r w:rsidRPr="003A3664">
        <w:rPr>
          <w:b/>
          <w:bCs/>
        </w:rPr>
        <w:t xml:space="preserve">200.30.0.0/24, 200.40.0.0/24, 200.40.1.0/24 </w:t>
      </w:r>
      <w:proofErr w:type="spellStart"/>
      <w:r w:rsidRPr="003A3664">
        <w:rPr>
          <w:b/>
          <w:bCs/>
        </w:rPr>
        <w:t>with</w:t>
      </w:r>
      <w:proofErr w:type="spellEnd"/>
      <w:r w:rsidRPr="003A3664">
        <w:rPr>
          <w:b/>
          <w:bCs/>
        </w:rPr>
        <w:t xml:space="preserve"> [20/0].</w:t>
      </w:r>
    </w:p>
    <w:p w14:paraId="187F60BF" w14:textId="77777777" w:rsidR="003A3664" w:rsidRPr="003A3664" w:rsidRDefault="003A3664" w:rsidP="003A3664">
      <w:pPr>
        <w:numPr>
          <w:ilvl w:val="1"/>
          <w:numId w:val="6"/>
        </w:numPr>
        <w:rPr>
          <w:b/>
          <w:bCs/>
        </w:rPr>
      </w:pPr>
      <w:proofErr w:type="spellStart"/>
      <w:r w:rsidRPr="003A3664">
        <w:rPr>
          <w:b/>
          <w:bCs/>
        </w:rPr>
        <w:t>Cost</w:t>
      </w:r>
      <w:proofErr w:type="spellEnd"/>
      <w:r w:rsidRPr="003A3664">
        <w:rPr>
          <w:b/>
          <w:bCs/>
        </w:rPr>
        <w:t xml:space="preserve"> 0 </w:t>
      </w:r>
      <w:proofErr w:type="spellStart"/>
      <w:r w:rsidRPr="003A3664">
        <w:rPr>
          <w:b/>
          <w:bCs/>
        </w:rPr>
        <w:t>implies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either</w:t>
      </w:r>
      <w:proofErr w:type="spellEnd"/>
      <w:r w:rsidRPr="003A3664">
        <w:rPr>
          <w:b/>
          <w:bCs/>
        </w:rPr>
        <w:t>:</w:t>
      </w:r>
    </w:p>
    <w:p w14:paraId="69AF3243" w14:textId="77777777" w:rsidR="003A3664" w:rsidRPr="003A3664" w:rsidRDefault="003A3664" w:rsidP="003A3664">
      <w:pPr>
        <w:numPr>
          <w:ilvl w:val="2"/>
          <w:numId w:val="6"/>
        </w:numPr>
        <w:rPr>
          <w:b/>
          <w:bCs/>
        </w:rPr>
      </w:pPr>
      <w:r w:rsidRPr="003A3664">
        <w:rPr>
          <w:b/>
          <w:bCs/>
        </w:rPr>
        <w:t>MED = 0 (</w:t>
      </w:r>
      <w:proofErr w:type="spellStart"/>
      <w:r w:rsidRPr="003A3664">
        <w:rPr>
          <w:b/>
          <w:bCs/>
        </w:rPr>
        <w:t>from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directly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connected</w:t>
      </w:r>
      <w:proofErr w:type="spellEnd"/>
      <w:r w:rsidRPr="003A3664">
        <w:rPr>
          <w:b/>
          <w:bCs/>
        </w:rPr>
        <w:t xml:space="preserve"> prefixes to R5), </w:t>
      </w:r>
      <w:proofErr w:type="spellStart"/>
      <w:r w:rsidRPr="003A3664">
        <w:rPr>
          <w:b/>
          <w:bCs/>
        </w:rPr>
        <w:t>or</w:t>
      </w:r>
      <w:proofErr w:type="spellEnd"/>
    </w:p>
    <w:p w14:paraId="01281AFF" w14:textId="77777777" w:rsidR="003A3664" w:rsidRPr="003A3664" w:rsidRDefault="003A3664" w:rsidP="003A3664">
      <w:pPr>
        <w:numPr>
          <w:ilvl w:val="2"/>
          <w:numId w:val="6"/>
        </w:numPr>
        <w:rPr>
          <w:b/>
          <w:bCs/>
        </w:rPr>
      </w:pPr>
      <w:r w:rsidRPr="003A3664">
        <w:rPr>
          <w:b/>
          <w:bCs/>
        </w:rPr>
        <w:t xml:space="preserve">MED </w:t>
      </w:r>
      <w:proofErr w:type="spellStart"/>
      <w:r w:rsidRPr="003A3664">
        <w:rPr>
          <w:b/>
          <w:bCs/>
        </w:rPr>
        <w:t>not</w:t>
      </w:r>
      <w:proofErr w:type="spellEnd"/>
      <w:r w:rsidRPr="003A3664">
        <w:rPr>
          <w:b/>
          <w:bCs/>
        </w:rPr>
        <w:t xml:space="preserve"> set (Cisco </w:t>
      </w:r>
      <w:proofErr w:type="spellStart"/>
      <w:r w:rsidRPr="003A3664">
        <w:rPr>
          <w:b/>
          <w:bCs/>
        </w:rPr>
        <w:t>defaults</w:t>
      </w:r>
      <w:proofErr w:type="spellEnd"/>
      <w:r w:rsidRPr="003A3664">
        <w:rPr>
          <w:b/>
          <w:bCs/>
        </w:rPr>
        <w:t xml:space="preserve"> to 0).</w:t>
      </w:r>
    </w:p>
    <w:p w14:paraId="7AA05644" w14:textId="77777777" w:rsidR="003A3664" w:rsidRPr="003A3664" w:rsidRDefault="003A3664" w:rsidP="003A3664">
      <w:pPr>
        <w:numPr>
          <w:ilvl w:val="0"/>
          <w:numId w:val="6"/>
        </w:numPr>
        <w:rPr>
          <w:b/>
          <w:bCs/>
        </w:rPr>
      </w:pPr>
      <w:proofErr w:type="spellStart"/>
      <w:r w:rsidRPr="003A3664">
        <w:rPr>
          <w:b/>
          <w:bCs/>
        </w:rPr>
        <w:t>These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were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redistributed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from</w:t>
      </w:r>
      <w:proofErr w:type="spellEnd"/>
      <w:r w:rsidRPr="003A3664">
        <w:rPr>
          <w:b/>
          <w:bCs/>
        </w:rPr>
        <w:t xml:space="preserve"> R4 to R5 </w:t>
      </w:r>
      <w:proofErr w:type="spellStart"/>
      <w:r w:rsidRPr="003A3664">
        <w:rPr>
          <w:b/>
          <w:bCs/>
        </w:rPr>
        <w:t>and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then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advertised</w:t>
      </w:r>
      <w:proofErr w:type="spellEnd"/>
      <w:r w:rsidRPr="003A3664">
        <w:rPr>
          <w:b/>
          <w:bCs/>
        </w:rPr>
        <w:t xml:space="preserve"> to R3.</w:t>
      </w:r>
    </w:p>
    <w:p w14:paraId="741A604B" w14:textId="77777777" w:rsidR="003A3664" w:rsidRPr="003A3664" w:rsidRDefault="003A3664" w:rsidP="003A3664">
      <w:pPr>
        <w:rPr>
          <w:b/>
          <w:bCs/>
        </w:rPr>
      </w:pPr>
      <w:r w:rsidRPr="003A3664">
        <w:rPr>
          <w:b/>
          <w:bCs/>
        </w:rPr>
        <w:pict w14:anchorId="296370E4">
          <v:rect id="_x0000_i1053" style="width:0;height:1.5pt" o:hralign="center" o:hrstd="t" o:hr="t" fillcolor="#a0a0a0" stroked="f"/>
        </w:pict>
      </w:r>
    </w:p>
    <w:p w14:paraId="32ED10B6" w14:textId="77777777" w:rsidR="003A3664" w:rsidRPr="003A3664" w:rsidRDefault="003A3664" w:rsidP="003A3664">
      <w:pPr>
        <w:rPr>
          <w:b/>
          <w:bCs/>
        </w:rPr>
      </w:pPr>
      <w:r w:rsidRPr="003A3664">
        <w:rPr>
          <w:b/>
          <w:bCs/>
        </w:rPr>
        <w:t xml:space="preserve">R5 </w:t>
      </w:r>
      <w:proofErr w:type="spellStart"/>
      <w:r w:rsidRPr="003A3664">
        <w:rPr>
          <w:b/>
          <w:bCs/>
        </w:rPr>
        <w:t>Routing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Table</w:t>
      </w:r>
      <w:proofErr w:type="spellEnd"/>
    </w:p>
    <w:p w14:paraId="4BA6EC82" w14:textId="77777777" w:rsidR="003A3664" w:rsidRPr="003A3664" w:rsidRDefault="003A3664" w:rsidP="003A3664">
      <w:pPr>
        <w:numPr>
          <w:ilvl w:val="0"/>
          <w:numId w:val="7"/>
        </w:numPr>
        <w:rPr>
          <w:b/>
          <w:bCs/>
        </w:rPr>
      </w:pPr>
      <w:proofErr w:type="spellStart"/>
      <w:r w:rsidRPr="003A3664">
        <w:rPr>
          <w:b/>
          <w:bCs/>
        </w:rPr>
        <w:t>Learned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from</w:t>
      </w:r>
      <w:proofErr w:type="spellEnd"/>
      <w:r w:rsidRPr="003A3664">
        <w:rPr>
          <w:b/>
          <w:bCs/>
        </w:rPr>
        <w:t xml:space="preserve"> R3:</w:t>
      </w:r>
    </w:p>
    <w:p w14:paraId="5DCC21A0" w14:textId="77777777" w:rsidR="003A3664" w:rsidRPr="003A3664" w:rsidRDefault="003A3664" w:rsidP="003A3664">
      <w:pPr>
        <w:numPr>
          <w:ilvl w:val="1"/>
          <w:numId w:val="7"/>
        </w:numPr>
        <w:rPr>
          <w:b/>
          <w:bCs/>
        </w:rPr>
      </w:pPr>
      <w:r w:rsidRPr="003A3664">
        <w:rPr>
          <w:b/>
          <w:bCs/>
        </w:rPr>
        <w:t xml:space="preserve">200.10.0.0/24 → [20/2]: MED = 2, </w:t>
      </w:r>
      <w:proofErr w:type="spellStart"/>
      <w:r w:rsidRPr="003A3664">
        <w:rPr>
          <w:b/>
          <w:bCs/>
        </w:rPr>
        <w:t>derived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from</w:t>
      </w:r>
      <w:proofErr w:type="spellEnd"/>
      <w:r w:rsidRPr="003A3664">
        <w:rPr>
          <w:b/>
          <w:bCs/>
        </w:rPr>
        <w:t xml:space="preserve"> OSPF </w:t>
      </w:r>
      <w:proofErr w:type="spellStart"/>
      <w:r w:rsidRPr="003A3664">
        <w:rPr>
          <w:b/>
          <w:bCs/>
        </w:rPr>
        <w:t>cost</w:t>
      </w:r>
      <w:proofErr w:type="spellEnd"/>
      <w:r w:rsidRPr="003A3664">
        <w:rPr>
          <w:b/>
          <w:bCs/>
        </w:rPr>
        <w:t xml:space="preserve"> via R3.</w:t>
      </w:r>
    </w:p>
    <w:p w14:paraId="7B32CE43" w14:textId="77777777" w:rsidR="003A3664" w:rsidRPr="003A3664" w:rsidRDefault="003A3664" w:rsidP="003A3664">
      <w:pPr>
        <w:numPr>
          <w:ilvl w:val="1"/>
          <w:numId w:val="7"/>
        </w:numPr>
        <w:rPr>
          <w:b/>
          <w:bCs/>
        </w:rPr>
      </w:pPr>
      <w:r w:rsidRPr="003A3664">
        <w:rPr>
          <w:b/>
          <w:bCs/>
        </w:rPr>
        <w:t xml:space="preserve">200.10.1.0/24 → [20/0]: </w:t>
      </w:r>
      <w:proofErr w:type="spellStart"/>
      <w:r w:rsidRPr="003A3664">
        <w:rPr>
          <w:b/>
          <w:bCs/>
        </w:rPr>
        <w:t>directly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connected</w:t>
      </w:r>
      <w:proofErr w:type="spellEnd"/>
      <w:r w:rsidRPr="003A3664">
        <w:rPr>
          <w:b/>
          <w:bCs/>
        </w:rPr>
        <w:t xml:space="preserve"> to R3 → MED = 0.</w:t>
      </w:r>
    </w:p>
    <w:p w14:paraId="671FEA0E" w14:textId="77777777" w:rsidR="003A3664" w:rsidRPr="003A3664" w:rsidRDefault="003A3664" w:rsidP="003A3664">
      <w:pPr>
        <w:numPr>
          <w:ilvl w:val="0"/>
          <w:numId w:val="7"/>
        </w:numPr>
        <w:rPr>
          <w:b/>
          <w:bCs/>
        </w:rPr>
      </w:pPr>
      <w:proofErr w:type="spellStart"/>
      <w:r w:rsidRPr="003A3664">
        <w:rPr>
          <w:b/>
          <w:bCs/>
        </w:rPr>
        <w:t>Learned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from</w:t>
      </w:r>
      <w:proofErr w:type="spellEnd"/>
      <w:r w:rsidRPr="003A3664">
        <w:rPr>
          <w:b/>
          <w:bCs/>
        </w:rPr>
        <w:t xml:space="preserve"> R4:</w:t>
      </w:r>
    </w:p>
    <w:p w14:paraId="4E6315E5" w14:textId="77777777" w:rsidR="003A3664" w:rsidRPr="003A3664" w:rsidRDefault="003A3664" w:rsidP="003A3664">
      <w:pPr>
        <w:numPr>
          <w:ilvl w:val="1"/>
          <w:numId w:val="7"/>
        </w:numPr>
        <w:rPr>
          <w:b/>
          <w:bCs/>
        </w:rPr>
      </w:pPr>
      <w:r w:rsidRPr="003A3664">
        <w:rPr>
          <w:b/>
          <w:bCs/>
        </w:rPr>
        <w:t xml:space="preserve">200.40.0.0/24, 200.40.1.0/24 → [20/0]: </w:t>
      </w:r>
      <w:proofErr w:type="spellStart"/>
      <w:r w:rsidRPr="003A3664">
        <w:rPr>
          <w:b/>
          <w:bCs/>
        </w:rPr>
        <w:t>directly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connected</w:t>
      </w:r>
      <w:proofErr w:type="spellEnd"/>
      <w:r w:rsidRPr="003A3664">
        <w:rPr>
          <w:b/>
          <w:bCs/>
        </w:rPr>
        <w:t xml:space="preserve"> to R4 → MED = 0.</w:t>
      </w:r>
    </w:p>
    <w:p w14:paraId="4A4BC0DE" w14:textId="77777777" w:rsidR="003A3664" w:rsidRPr="003A3664" w:rsidRDefault="003A3664" w:rsidP="003A3664">
      <w:pPr>
        <w:rPr>
          <w:b/>
          <w:bCs/>
        </w:rPr>
      </w:pPr>
      <w:r w:rsidRPr="003A3664">
        <w:rPr>
          <w:b/>
          <w:bCs/>
        </w:rPr>
        <w:pict w14:anchorId="66EE94AC">
          <v:rect id="_x0000_i1054" style="width:0;height:1.5pt" o:hralign="center" o:hrstd="t" o:hr="t" fillcolor="#a0a0a0" stroked="f"/>
        </w:pict>
      </w:r>
    </w:p>
    <w:p w14:paraId="5732D3D9" w14:textId="77777777" w:rsidR="003A3664" w:rsidRPr="003A3664" w:rsidRDefault="003A3664" w:rsidP="003A3664">
      <w:pPr>
        <w:rPr>
          <w:b/>
          <w:bCs/>
        </w:rPr>
      </w:pPr>
      <w:r w:rsidRPr="003A3664">
        <w:rPr>
          <w:b/>
          <w:bCs/>
        </w:rPr>
        <w:t xml:space="preserve">R4 </w:t>
      </w:r>
      <w:proofErr w:type="spellStart"/>
      <w:r w:rsidRPr="003A3664">
        <w:rPr>
          <w:b/>
          <w:bCs/>
        </w:rPr>
        <w:t>Routing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Table</w:t>
      </w:r>
      <w:proofErr w:type="spellEnd"/>
    </w:p>
    <w:p w14:paraId="53F60572" w14:textId="77777777" w:rsidR="003A3664" w:rsidRPr="003A3664" w:rsidRDefault="003A3664" w:rsidP="003A3664">
      <w:pPr>
        <w:numPr>
          <w:ilvl w:val="0"/>
          <w:numId w:val="8"/>
        </w:numPr>
        <w:rPr>
          <w:b/>
          <w:bCs/>
        </w:rPr>
      </w:pPr>
      <w:proofErr w:type="spellStart"/>
      <w:r w:rsidRPr="003A3664">
        <w:rPr>
          <w:b/>
          <w:bCs/>
        </w:rPr>
        <w:t>Learned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from</w:t>
      </w:r>
      <w:proofErr w:type="spellEnd"/>
      <w:r w:rsidRPr="003A3664">
        <w:rPr>
          <w:b/>
          <w:bCs/>
        </w:rPr>
        <w:t xml:space="preserve"> R5:</w:t>
      </w:r>
    </w:p>
    <w:p w14:paraId="203BC98C" w14:textId="77777777" w:rsidR="003A3664" w:rsidRPr="003A3664" w:rsidRDefault="003A3664" w:rsidP="003A3664">
      <w:pPr>
        <w:numPr>
          <w:ilvl w:val="1"/>
          <w:numId w:val="8"/>
        </w:numPr>
        <w:rPr>
          <w:b/>
          <w:bCs/>
        </w:rPr>
      </w:pPr>
      <w:r w:rsidRPr="003A3664">
        <w:rPr>
          <w:b/>
          <w:bCs/>
        </w:rPr>
        <w:t>200.10.0.0/24, 200.10.1.0/24, 200.30.0.0/24 → [20/0].</w:t>
      </w:r>
    </w:p>
    <w:p w14:paraId="30AFBF40" w14:textId="77777777" w:rsidR="003A3664" w:rsidRDefault="003A3664" w:rsidP="003A3664">
      <w:pPr>
        <w:numPr>
          <w:ilvl w:val="1"/>
          <w:numId w:val="8"/>
        </w:numPr>
        <w:rPr>
          <w:b/>
          <w:bCs/>
        </w:rPr>
      </w:pPr>
      <w:r w:rsidRPr="003A3664">
        <w:rPr>
          <w:b/>
          <w:bCs/>
        </w:rPr>
        <w:t xml:space="preserve">R5 </w:t>
      </w:r>
      <w:proofErr w:type="spellStart"/>
      <w:r w:rsidRPr="003A3664">
        <w:rPr>
          <w:b/>
          <w:bCs/>
        </w:rPr>
        <w:t>advertises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these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with</w:t>
      </w:r>
      <w:proofErr w:type="spellEnd"/>
      <w:r w:rsidRPr="003A3664">
        <w:rPr>
          <w:b/>
          <w:bCs/>
        </w:rPr>
        <w:t xml:space="preserve"> MED = 0 </w:t>
      </w:r>
      <w:proofErr w:type="spellStart"/>
      <w:r w:rsidRPr="003A3664">
        <w:rPr>
          <w:b/>
          <w:bCs/>
        </w:rPr>
        <w:t>either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because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they're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directly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connected</w:t>
      </w:r>
      <w:proofErr w:type="spellEnd"/>
      <w:r w:rsidRPr="003A3664">
        <w:rPr>
          <w:b/>
          <w:bCs/>
        </w:rPr>
        <w:t xml:space="preserve"> </w:t>
      </w:r>
      <w:proofErr w:type="spellStart"/>
      <w:r w:rsidRPr="003A3664">
        <w:rPr>
          <w:b/>
          <w:bCs/>
        </w:rPr>
        <w:t>or</w:t>
      </w:r>
      <w:proofErr w:type="spellEnd"/>
      <w:r w:rsidRPr="003A3664">
        <w:rPr>
          <w:b/>
          <w:bCs/>
        </w:rPr>
        <w:t xml:space="preserve"> no MED </w:t>
      </w:r>
      <w:proofErr w:type="spellStart"/>
      <w:r w:rsidRPr="003A3664">
        <w:rPr>
          <w:b/>
          <w:bCs/>
        </w:rPr>
        <w:t>is</w:t>
      </w:r>
      <w:proofErr w:type="spellEnd"/>
      <w:r w:rsidRPr="003A3664">
        <w:rPr>
          <w:b/>
          <w:bCs/>
        </w:rPr>
        <w:t xml:space="preserve"> set.</w:t>
      </w:r>
    </w:p>
    <w:p w14:paraId="5D025AAE" w14:textId="2C5A5CFA" w:rsidR="003A3664" w:rsidRDefault="003A3664" w:rsidP="003A3664">
      <w:pPr>
        <w:rPr>
          <w:b/>
          <w:bCs/>
        </w:rPr>
      </w:pPr>
    </w:p>
    <w:p w14:paraId="65A3A5F1" w14:textId="77777777" w:rsidR="0090321D" w:rsidRDefault="0090321D">
      <w:pPr>
        <w:rPr>
          <w:b/>
          <w:bCs/>
        </w:rPr>
      </w:pPr>
      <w:r>
        <w:rPr>
          <w:b/>
          <w:bCs/>
        </w:rPr>
        <w:br w:type="page"/>
      </w:r>
    </w:p>
    <w:p w14:paraId="1FC1415D" w14:textId="78AED162" w:rsidR="003A3664" w:rsidRDefault="003A3664" w:rsidP="003A3664">
      <w:pPr>
        <w:rPr>
          <w:b/>
          <w:bCs/>
        </w:rPr>
      </w:pPr>
      <w:r>
        <w:rPr>
          <w:b/>
          <w:bCs/>
        </w:rPr>
        <w:lastRenderedPageBreak/>
        <w:t>2.h</w:t>
      </w:r>
    </w:p>
    <w:p w14:paraId="0E8CBF2D" w14:textId="77777777" w:rsidR="0090321D" w:rsidRPr="0090321D" w:rsidRDefault="0090321D" w:rsidP="0090321D">
      <w:proofErr w:type="spellStart"/>
      <w:r w:rsidRPr="0090321D">
        <w:rPr>
          <w:b/>
          <w:bCs/>
        </w:rPr>
        <w:t>Wire</w:t>
      </w:r>
      <w:proofErr w:type="spellEnd"/>
      <w:r w:rsidRPr="0090321D">
        <w:rPr>
          <w:b/>
          <w:bCs/>
        </w:rPr>
        <w:t xml:space="preserve"> trace</w:t>
      </w:r>
      <w:r w:rsidRPr="0090321D">
        <w:t xml:space="preserve"> (</w:t>
      </w:r>
      <w:proofErr w:type="spellStart"/>
      <w:r w:rsidRPr="0090321D">
        <w:t>Wireshark</w:t>
      </w:r>
      <w:proofErr w:type="spellEnd"/>
      <w:r w:rsidRPr="0090321D">
        <w:t>):</w:t>
      </w:r>
    </w:p>
    <w:p w14:paraId="488ED9B2" w14:textId="77777777" w:rsidR="0090321D" w:rsidRPr="0090321D" w:rsidRDefault="0090321D" w:rsidP="0090321D">
      <w:pPr>
        <w:numPr>
          <w:ilvl w:val="0"/>
          <w:numId w:val="9"/>
        </w:numPr>
      </w:pPr>
      <w:r w:rsidRPr="0090321D">
        <w:rPr>
          <w:b/>
          <w:bCs/>
        </w:rPr>
        <w:t xml:space="preserve">ICMP </w:t>
      </w:r>
      <w:proofErr w:type="spellStart"/>
      <w:r w:rsidRPr="0090321D">
        <w:rPr>
          <w:b/>
          <w:bCs/>
        </w:rPr>
        <w:t>Echo</w:t>
      </w:r>
      <w:proofErr w:type="spellEnd"/>
      <w:r w:rsidRPr="0090321D">
        <w:rPr>
          <w:b/>
          <w:bCs/>
        </w:rPr>
        <w:t xml:space="preserve"> </w:t>
      </w:r>
      <w:proofErr w:type="spellStart"/>
      <w:r w:rsidRPr="0090321D">
        <w:rPr>
          <w:b/>
          <w:bCs/>
        </w:rPr>
        <w:t>Request</w:t>
      </w:r>
      <w:proofErr w:type="spellEnd"/>
      <w:r w:rsidRPr="0090321D">
        <w:t xml:space="preserve"> → </w:t>
      </w:r>
      <w:proofErr w:type="spellStart"/>
      <w:r w:rsidRPr="0090321D">
        <w:t>src</w:t>
      </w:r>
      <w:proofErr w:type="spellEnd"/>
      <w:r w:rsidRPr="0090321D">
        <w:t xml:space="preserve"> 192.3.5.3 (</w:t>
      </w:r>
      <w:proofErr w:type="spellStart"/>
      <w:r w:rsidRPr="0090321D">
        <w:t>dst</w:t>
      </w:r>
      <w:proofErr w:type="spellEnd"/>
      <w:r w:rsidRPr="0090321D">
        <w:t xml:space="preserve"> 200.40.0.100)</w:t>
      </w:r>
    </w:p>
    <w:p w14:paraId="2B424BEB" w14:textId="77777777" w:rsidR="0090321D" w:rsidRPr="0090321D" w:rsidRDefault="0090321D" w:rsidP="0090321D">
      <w:pPr>
        <w:numPr>
          <w:ilvl w:val="0"/>
          <w:numId w:val="9"/>
        </w:numPr>
      </w:pPr>
      <w:r w:rsidRPr="0090321D">
        <w:rPr>
          <w:b/>
          <w:bCs/>
        </w:rPr>
        <w:t xml:space="preserve">No </w:t>
      </w:r>
      <w:proofErr w:type="spellStart"/>
      <w:r w:rsidRPr="0090321D">
        <w:rPr>
          <w:b/>
          <w:bCs/>
        </w:rPr>
        <w:t>Echo</w:t>
      </w:r>
      <w:r w:rsidRPr="0090321D">
        <w:rPr>
          <w:rFonts w:ascii="Cambria Math" w:hAnsi="Cambria Math" w:cs="Cambria Math"/>
          <w:b/>
          <w:bCs/>
        </w:rPr>
        <w:t>‐</w:t>
      </w:r>
      <w:r w:rsidRPr="0090321D">
        <w:rPr>
          <w:b/>
          <w:bCs/>
        </w:rPr>
        <w:t>Reply</w:t>
      </w:r>
      <w:proofErr w:type="spellEnd"/>
    </w:p>
    <w:p w14:paraId="29675070" w14:textId="77777777" w:rsidR="0090321D" w:rsidRPr="0090321D" w:rsidRDefault="0090321D" w:rsidP="0090321D">
      <w:proofErr w:type="spellStart"/>
      <w:r w:rsidRPr="0090321D">
        <w:rPr>
          <w:b/>
          <w:bCs/>
        </w:rPr>
        <w:t>Why</w:t>
      </w:r>
      <w:proofErr w:type="spellEnd"/>
      <w:r w:rsidRPr="0090321D">
        <w:rPr>
          <w:b/>
          <w:bCs/>
        </w:rPr>
        <w:t xml:space="preserve"> </w:t>
      </w:r>
      <w:proofErr w:type="spellStart"/>
      <w:r w:rsidRPr="0090321D">
        <w:rPr>
          <w:b/>
          <w:bCs/>
        </w:rPr>
        <w:t>it</w:t>
      </w:r>
      <w:proofErr w:type="spellEnd"/>
      <w:r w:rsidRPr="0090321D">
        <w:rPr>
          <w:b/>
          <w:bCs/>
        </w:rPr>
        <w:t xml:space="preserve"> </w:t>
      </w:r>
      <w:proofErr w:type="spellStart"/>
      <w:r w:rsidRPr="0090321D">
        <w:rPr>
          <w:b/>
          <w:bCs/>
        </w:rPr>
        <w:t>fails</w:t>
      </w:r>
      <w:proofErr w:type="spellEnd"/>
      <w:r w:rsidRPr="0090321D">
        <w:rPr>
          <w:b/>
          <w:bCs/>
        </w:rPr>
        <w:t>:</w:t>
      </w:r>
    </w:p>
    <w:p w14:paraId="7B8598E6" w14:textId="77777777" w:rsidR="0090321D" w:rsidRPr="0090321D" w:rsidRDefault="0090321D" w:rsidP="0090321D">
      <w:pPr>
        <w:numPr>
          <w:ilvl w:val="0"/>
          <w:numId w:val="10"/>
        </w:numPr>
      </w:pPr>
      <w:r w:rsidRPr="0090321D">
        <w:t xml:space="preserve">R3 </w:t>
      </w:r>
      <w:proofErr w:type="spellStart"/>
      <w:r w:rsidRPr="0090321D">
        <w:t>chooses</w:t>
      </w:r>
      <w:proofErr w:type="spellEnd"/>
      <w:r w:rsidRPr="0090321D">
        <w:t xml:space="preserve"> </w:t>
      </w:r>
      <w:proofErr w:type="spellStart"/>
      <w:r w:rsidRPr="0090321D">
        <w:t>its</w:t>
      </w:r>
      <w:proofErr w:type="spellEnd"/>
      <w:r w:rsidRPr="0090321D">
        <w:t xml:space="preserve"> </w:t>
      </w:r>
      <w:proofErr w:type="spellStart"/>
      <w:r w:rsidRPr="0090321D">
        <w:rPr>
          <w:b/>
          <w:bCs/>
        </w:rPr>
        <w:t>outgoing</w:t>
      </w:r>
      <w:proofErr w:type="spellEnd"/>
      <w:r w:rsidRPr="0090321D">
        <w:rPr>
          <w:b/>
          <w:bCs/>
        </w:rPr>
        <w:t xml:space="preserve"> interface</w:t>
      </w:r>
      <w:r w:rsidRPr="0090321D">
        <w:t xml:space="preserve"> </w:t>
      </w:r>
      <w:proofErr w:type="spellStart"/>
      <w:r w:rsidRPr="0090321D">
        <w:t>address</w:t>
      </w:r>
      <w:proofErr w:type="spellEnd"/>
      <w:r w:rsidRPr="0090321D">
        <w:t xml:space="preserve"> </w:t>
      </w:r>
      <w:proofErr w:type="spellStart"/>
      <w:r w:rsidRPr="0090321D">
        <w:t>on</w:t>
      </w:r>
      <w:proofErr w:type="spellEnd"/>
      <w:r w:rsidRPr="0090321D">
        <w:t xml:space="preserve"> f0/1 (192.3.5.3) as </w:t>
      </w:r>
      <w:proofErr w:type="spellStart"/>
      <w:r w:rsidRPr="0090321D">
        <w:t>the</w:t>
      </w:r>
      <w:proofErr w:type="spellEnd"/>
      <w:r w:rsidRPr="0090321D">
        <w:t xml:space="preserve"> </w:t>
      </w:r>
      <w:proofErr w:type="spellStart"/>
      <w:r w:rsidRPr="0090321D">
        <w:t>source</w:t>
      </w:r>
      <w:proofErr w:type="spellEnd"/>
      <w:r w:rsidRPr="0090321D">
        <w:t>.</w:t>
      </w:r>
    </w:p>
    <w:p w14:paraId="4F47A2F2" w14:textId="77777777" w:rsidR="0090321D" w:rsidRPr="0090321D" w:rsidRDefault="0090321D" w:rsidP="0090321D">
      <w:pPr>
        <w:numPr>
          <w:ilvl w:val="0"/>
          <w:numId w:val="10"/>
        </w:numPr>
      </w:pPr>
      <w:r w:rsidRPr="0090321D">
        <w:t xml:space="preserve">PC2 (200.40.0.100) </w:t>
      </w:r>
      <w:proofErr w:type="spellStart"/>
      <w:r w:rsidRPr="0090321D">
        <w:t>replies</w:t>
      </w:r>
      <w:proofErr w:type="spellEnd"/>
      <w:r w:rsidRPr="0090321D">
        <w:t xml:space="preserve"> </w:t>
      </w:r>
      <w:proofErr w:type="spellStart"/>
      <w:r w:rsidRPr="0090321D">
        <w:t>back</w:t>
      </w:r>
      <w:proofErr w:type="spellEnd"/>
      <w:r w:rsidRPr="0090321D">
        <w:t xml:space="preserve"> to </w:t>
      </w:r>
      <w:proofErr w:type="spellStart"/>
      <w:r w:rsidRPr="0090321D">
        <w:t>its</w:t>
      </w:r>
      <w:proofErr w:type="spellEnd"/>
      <w:r w:rsidRPr="0090321D">
        <w:t xml:space="preserve"> </w:t>
      </w:r>
      <w:proofErr w:type="spellStart"/>
      <w:r w:rsidRPr="0090321D">
        <w:t>default</w:t>
      </w:r>
      <w:proofErr w:type="spellEnd"/>
      <w:r w:rsidRPr="0090321D">
        <w:t xml:space="preserve"> </w:t>
      </w:r>
      <w:proofErr w:type="spellStart"/>
      <w:r w:rsidRPr="0090321D">
        <w:t>gateway</w:t>
      </w:r>
      <w:proofErr w:type="spellEnd"/>
      <w:r w:rsidRPr="0090321D">
        <w:t xml:space="preserve"> (R4), </w:t>
      </w:r>
      <w:proofErr w:type="spellStart"/>
      <w:r w:rsidRPr="0090321D">
        <w:t>so</w:t>
      </w:r>
      <w:proofErr w:type="spellEnd"/>
      <w:r w:rsidRPr="0090321D">
        <w:t xml:space="preserve"> </w:t>
      </w:r>
      <w:proofErr w:type="spellStart"/>
      <w:r w:rsidRPr="0090321D">
        <w:t>the</w:t>
      </w:r>
      <w:proofErr w:type="spellEnd"/>
      <w:r w:rsidRPr="0090321D">
        <w:t xml:space="preserve"> </w:t>
      </w:r>
      <w:proofErr w:type="spellStart"/>
      <w:r w:rsidRPr="0090321D">
        <w:t>reply’s</w:t>
      </w:r>
      <w:proofErr w:type="spellEnd"/>
      <w:r w:rsidRPr="0090321D">
        <w:t xml:space="preserve"> </w:t>
      </w:r>
      <w:proofErr w:type="spellStart"/>
      <w:r w:rsidRPr="0090321D">
        <w:t>dest</w:t>
      </w:r>
      <w:proofErr w:type="spellEnd"/>
      <w:r w:rsidRPr="0090321D">
        <w:t xml:space="preserve"> = 192.3.5.3.</w:t>
      </w:r>
    </w:p>
    <w:p w14:paraId="0A42ED44" w14:textId="77777777" w:rsidR="0090321D" w:rsidRPr="0090321D" w:rsidRDefault="0090321D" w:rsidP="0090321D">
      <w:pPr>
        <w:numPr>
          <w:ilvl w:val="0"/>
          <w:numId w:val="10"/>
        </w:numPr>
      </w:pPr>
      <w:r w:rsidRPr="0090321D">
        <w:rPr>
          <w:b/>
          <w:bCs/>
        </w:rPr>
        <w:t xml:space="preserve">R4’s </w:t>
      </w:r>
      <w:proofErr w:type="spellStart"/>
      <w:r w:rsidRPr="0090321D">
        <w:rPr>
          <w:b/>
          <w:bCs/>
        </w:rPr>
        <w:t>routing</w:t>
      </w:r>
      <w:proofErr w:type="spellEnd"/>
      <w:r w:rsidRPr="0090321D">
        <w:rPr>
          <w:b/>
          <w:bCs/>
        </w:rPr>
        <w:t xml:space="preserve"> </w:t>
      </w:r>
      <w:proofErr w:type="spellStart"/>
      <w:r w:rsidRPr="0090321D">
        <w:rPr>
          <w:b/>
          <w:bCs/>
        </w:rPr>
        <w:t>table</w:t>
      </w:r>
      <w:proofErr w:type="spellEnd"/>
      <w:r w:rsidRPr="0090321D">
        <w:rPr>
          <w:b/>
          <w:bCs/>
        </w:rPr>
        <w:t xml:space="preserve"> does </w:t>
      </w:r>
      <w:proofErr w:type="spellStart"/>
      <w:r w:rsidRPr="0090321D">
        <w:rPr>
          <w:b/>
          <w:bCs/>
        </w:rPr>
        <w:t>not</w:t>
      </w:r>
      <w:proofErr w:type="spellEnd"/>
      <w:r w:rsidRPr="0090321D">
        <w:rPr>
          <w:b/>
          <w:bCs/>
        </w:rPr>
        <w:t xml:space="preserve"> </w:t>
      </w:r>
      <w:proofErr w:type="spellStart"/>
      <w:r w:rsidRPr="0090321D">
        <w:rPr>
          <w:b/>
          <w:bCs/>
        </w:rPr>
        <w:t>know</w:t>
      </w:r>
      <w:proofErr w:type="spellEnd"/>
      <w:r w:rsidRPr="0090321D">
        <w:rPr>
          <w:b/>
          <w:bCs/>
        </w:rPr>
        <w:t xml:space="preserve"> </w:t>
      </w:r>
      <w:proofErr w:type="spellStart"/>
      <w:r w:rsidRPr="0090321D">
        <w:rPr>
          <w:b/>
          <w:bCs/>
        </w:rPr>
        <w:t>how</w:t>
      </w:r>
      <w:proofErr w:type="spellEnd"/>
      <w:r w:rsidRPr="0090321D">
        <w:rPr>
          <w:b/>
          <w:bCs/>
        </w:rPr>
        <w:t xml:space="preserve"> to </w:t>
      </w:r>
      <w:proofErr w:type="spellStart"/>
      <w:r w:rsidRPr="0090321D">
        <w:rPr>
          <w:b/>
          <w:bCs/>
        </w:rPr>
        <w:t>reach</w:t>
      </w:r>
      <w:proofErr w:type="spellEnd"/>
      <w:r w:rsidRPr="0090321D">
        <w:rPr>
          <w:b/>
          <w:bCs/>
        </w:rPr>
        <w:t xml:space="preserve"> 192.3.5.0/24</w:t>
      </w:r>
      <w:r w:rsidRPr="0090321D">
        <w:t xml:space="preserve">, </w:t>
      </w:r>
      <w:proofErr w:type="spellStart"/>
      <w:r w:rsidRPr="0090321D">
        <w:t>so</w:t>
      </w:r>
      <w:proofErr w:type="spellEnd"/>
      <w:r w:rsidRPr="0090321D">
        <w:t xml:space="preserve"> </w:t>
      </w:r>
      <w:proofErr w:type="spellStart"/>
      <w:r w:rsidRPr="0090321D">
        <w:t>it</w:t>
      </w:r>
      <w:proofErr w:type="spellEnd"/>
      <w:r w:rsidRPr="0090321D">
        <w:t xml:space="preserve"> </w:t>
      </w:r>
      <w:proofErr w:type="spellStart"/>
      <w:r w:rsidRPr="0090321D">
        <w:t>drops</w:t>
      </w:r>
      <w:proofErr w:type="spellEnd"/>
      <w:r w:rsidRPr="0090321D">
        <w:t xml:space="preserve"> </w:t>
      </w:r>
      <w:proofErr w:type="spellStart"/>
      <w:r w:rsidRPr="0090321D">
        <w:t>the</w:t>
      </w:r>
      <w:proofErr w:type="spellEnd"/>
      <w:r w:rsidRPr="0090321D">
        <w:t xml:space="preserve"> </w:t>
      </w:r>
      <w:proofErr w:type="spellStart"/>
      <w:r w:rsidRPr="0090321D">
        <w:t>packet</w:t>
      </w:r>
      <w:proofErr w:type="spellEnd"/>
      <w:r w:rsidRPr="0090321D">
        <w:t>.</w:t>
      </w:r>
    </w:p>
    <w:p w14:paraId="156980EC" w14:textId="77777777" w:rsidR="0090321D" w:rsidRDefault="0090321D" w:rsidP="003A3664"/>
    <w:p w14:paraId="3AAA314A" w14:textId="595748F8" w:rsidR="003A3664" w:rsidRPr="003A3664" w:rsidRDefault="0090321D" w:rsidP="003A3664">
      <w:pPr>
        <w:rPr>
          <w:b/>
          <w:bCs/>
        </w:rPr>
      </w:pPr>
      <w:proofErr w:type="spellStart"/>
      <w:r w:rsidRPr="0090321D">
        <w:rPr>
          <w:b/>
          <w:bCs/>
        </w:rPr>
        <w:t>Ping</w:t>
      </w:r>
      <w:proofErr w:type="spellEnd"/>
      <w:r w:rsidRPr="0090321D">
        <w:rPr>
          <w:b/>
          <w:bCs/>
        </w:rPr>
        <w:t xml:space="preserve"> </w:t>
      </w:r>
      <w:proofErr w:type="spellStart"/>
      <w:r w:rsidRPr="0090321D">
        <w:rPr>
          <w:b/>
          <w:bCs/>
        </w:rPr>
        <w:t>sourcing</w:t>
      </w:r>
      <w:proofErr w:type="spellEnd"/>
      <w:r w:rsidRPr="0090321D">
        <w:rPr>
          <w:b/>
          <w:bCs/>
        </w:rPr>
        <w:t xml:space="preserve"> f1/0</w:t>
      </w:r>
    </w:p>
    <w:p w14:paraId="04AEA2E9" w14:textId="77777777" w:rsidR="0090321D" w:rsidRPr="0090321D" w:rsidRDefault="0090321D" w:rsidP="0090321D">
      <w:proofErr w:type="spellStart"/>
      <w:r w:rsidRPr="0090321D">
        <w:rPr>
          <w:b/>
          <w:bCs/>
        </w:rPr>
        <w:t>Wire</w:t>
      </w:r>
      <w:proofErr w:type="spellEnd"/>
      <w:r w:rsidRPr="0090321D">
        <w:rPr>
          <w:b/>
          <w:bCs/>
        </w:rPr>
        <w:t xml:space="preserve"> trace:</w:t>
      </w:r>
    </w:p>
    <w:p w14:paraId="3AAC76EC" w14:textId="77777777" w:rsidR="0090321D" w:rsidRPr="0090321D" w:rsidRDefault="0090321D" w:rsidP="0090321D">
      <w:pPr>
        <w:numPr>
          <w:ilvl w:val="0"/>
          <w:numId w:val="11"/>
        </w:numPr>
      </w:pPr>
      <w:r w:rsidRPr="0090321D">
        <w:rPr>
          <w:b/>
          <w:bCs/>
        </w:rPr>
        <w:t xml:space="preserve">ICMP </w:t>
      </w:r>
      <w:proofErr w:type="spellStart"/>
      <w:r w:rsidRPr="0090321D">
        <w:rPr>
          <w:b/>
          <w:bCs/>
        </w:rPr>
        <w:t>Echo</w:t>
      </w:r>
      <w:proofErr w:type="spellEnd"/>
      <w:r w:rsidRPr="0090321D">
        <w:rPr>
          <w:b/>
          <w:bCs/>
        </w:rPr>
        <w:t xml:space="preserve"> </w:t>
      </w:r>
      <w:proofErr w:type="spellStart"/>
      <w:r w:rsidRPr="0090321D">
        <w:rPr>
          <w:b/>
          <w:bCs/>
        </w:rPr>
        <w:t>Request</w:t>
      </w:r>
      <w:proofErr w:type="spellEnd"/>
      <w:r w:rsidRPr="0090321D">
        <w:t xml:space="preserve"> → </w:t>
      </w:r>
      <w:proofErr w:type="spellStart"/>
      <w:r w:rsidRPr="0090321D">
        <w:t>src</w:t>
      </w:r>
      <w:proofErr w:type="spellEnd"/>
      <w:r w:rsidRPr="0090321D">
        <w:t xml:space="preserve"> 200.10.1.3 (</w:t>
      </w:r>
      <w:proofErr w:type="spellStart"/>
      <w:r w:rsidRPr="0090321D">
        <w:t>dst</w:t>
      </w:r>
      <w:proofErr w:type="spellEnd"/>
      <w:r w:rsidRPr="0090321D">
        <w:t xml:space="preserve"> 200.40.0.100)</w:t>
      </w:r>
    </w:p>
    <w:p w14:paraId="055B1102" w14:textId="77777777" w:rsidR="0090321D" w:rsidRPr="0090321D" w:rsidRDefault="0090321D" w:rsidP="0090321D">
      <w:pPr>
        <w:numPr>
          <w:ilvl w:val="0"/>
          <w:numId w:val="11"/>
        </w:numPr>
      </w:pPr>
      <w:r w:rsidRPr="0090321D">
        <w:rPr>
          <w:b/>
          <w:bCs/>
        </w:rPr>
        <w:t xml:space="preserve">ICMP </w:t>
      </w:r>
      <w:proofErr w:type="spellStart"/>
      <w:r w:rsidRPr="0090321D">
        <w:rPr>
          <w:b/>
          <w:bCs/>
        </w:rPr>
        <w:t>Echo</w:t>
      </w:r>
      <w:proofErr w:type="spellEnd"/>
      <w:r w:rsidRPr="0090321D">
        <w:rPr>
          <w:b/>
          <w:bCs/>
        </w:rPr>
        <w:t xml:space="preserve"> </w:t>
      </w:r>
      <w:proofErr w:type="spellStart"/>
      <w:r w:rsidRPr="0090321D">
        <w:rPr>
          <w:b/>
          <w:bCs/>
        </w:rPr>
        <w:t>Reply</w:t>
      </w:r>
      <w:proofErr w:type="spellEnd"/>
      <w:r w:rsidRPr="0090321D">
        <w:t xml:space="preserve"> ← </w:t>
      </w:r>
      <w:proofErr w:type="spellStart"/>
      <w:r w:rsidRPr="0090321D">
        <w:t>src</w:t>
      </w:r>
      <w:proofErr w:type="spellEnd"/>
      <w:r w:rsidRPr="0090321D">
        <w:t xml:space="preserve"> 200.40.0.100 (</w:t>
      </w:r>
      <w:proofErr w:type="spellStart"/>
      <w:r w:rsidRPr="0090321D">
        <w:t>dst</w:t>
      </w:r>
      <w:proofErr w:type="spellEnd"/>
      <w:r w:rsidRPr="0090321D">
        <w:t xml:space="preserve"> 200.10.1.3)</w:t>
      </w:r>
    </w:p>
    <w:p w14:paraId="11A821F7" w14:textId="77777777" w:rsidR="0090321D" w:rsidRPr="0090321D" w:rsidRDefault="0090321D" w:rsidP="0090321D">
      <w:proofErr w:type="spellStart"/>
      <w:r w:rsidRPr="0090321D">
        <w:rPr>
          <w:b/>
          <w:bCs/>
        </w:rPr>
        <w:t>Why</w:t>
      </w:r>
      <w:proofErr w:type="spellEnd"/>
      <w:r w:rsidRPr="0090321D">
        <w:rPr>
          <w:b/>
          <w:bCs/>
        </w:rPr>
        <w:t xml:space="preserve"> </w:t>
      </w:r>
      <w:proofErr w:type="spellStart"/>
      <w:r w:rsidRPr="0090321D">
        <w:rPr>
          <w:b/>
          <w:bCs/>
        </w:rPr>
        <w:t>it</w:t>
      </w:r>
      <w:proofErr w:type="spellEnd"/>
      <w:r w:rsidRPr="0090321D">
        <w:rPr>
          <w:b/>
          <w:bCs/>
        </w:rPr>
        <w:t xml:space="preserve"> </w:t>
      </w:r>
      <w:proofErr w:type="spellStart"/>
      <w:r w:rsidRPr="0090321D">
        <w:rPr>
          <w:b/>
          <w:bCs/>
        </w:rPr>
        <w:t>succeeds</w:t>
      </w:r>
      <w:proofErr w:type="spellEnd"/>
      <w:r w:rsidRPr="0090321D">
        <w:rPr>
          <w:b/>
          <w:bCs/>
        </w:rPr>
        <w:t>:</w:t>
      </w:r>
    </w:p>
    <w:p w14:paraId="7A2BC8F5" w14:textId="77777777" w:rsidR="0090321D" w:rsidRPr="0090321D" w:rsidRDefault="0090321D" w:rsidP="0090321D">
      <w:pPr>
        <w:numPr>
          <w:ilvl w:val="0"/>
          <w:numId w:val="12"/>
        </w:numPr>
      </w:pPr>
      <w:proofErr w:type="spellStart"/>
      <w:r w:rsidRPr="0090321D">
        <w:t>By</w:t>
      </w:r>
      <w:proofErr w:type="spellEnd"/>
      <w:r w:rsidRPr="0090321D">
        <w:t xml:space="preserve"> forcing </w:t>
      </w:r>
      <w:proofErr w:type="spellStart"/>
      <w:r w:rsidRPr="0090321D">
        <w:t>the</w:t>
      </w:r>
      <w:proofErr w:type="spellEnd"/>
      <w:r w:rsidRPr="0090321D">
        <w:t xml:space="preserve"> </w:t>
      </w:r>
      <w:r w:rsidRPr="0090321D">
        <w:rPr>
          <w:b/>
          <w:bCs/>
        </w:rPr>
        <w:t>f1/0</w:t>
      </w:r>
      <w:r w:rsidRPr="0090321D">
        <w:t xml:space="preserve"> </w:t>
      </w:r>
      <w:proofErr w:type="spellStart"/>
      <w:r w:rsidRPr="0090321D">
        <w:t>address</w:t>
      </w:r>
      <w:proofErr w:type="spellEnd"/>
      <w:r w:rsidRPr="0090321D">
        <w:t xml:space="preserve"> (200.10.1.3), </w:t>
      </w:r>
      <w:proofErr w:type="spellStart"/>
      <w:r w:rsidRPr="0090321D">
        <w:t>you</w:t>
      </w:r>
      <w:proofErr w:type="spellEnd"/>
      <w:r w:rsidRPr="0090321D">
        <w:t xml:space="preserve"> </w:t>
      </w:r>
      <w:proofErr w:type="spellStart"/>
      <w:r w:rsidRPr="0090321D">
        <w:t>pick</w:t>
      </w:r>
      <w:proofErr w:type="spellEnd"/>
      <w:r w:rsidRPr="0090321D">
        <w:t xml:space="preserve"> a </w:t>
      </w:r>
      <w:proofErr w:type="spellStart"/>
      <w:r w:rsidRPr="0090321D">
        <w:t>source</w:t>
      </w:r>
      <w:proofErr w:type="spellEnd"/>
      <w:r w:rsidRPr="0090321D">
        <w:t xml:space="preserve"> </w:t>
      </w:r>
      <w:proofErr w:type="spellStart"/>
      <w:r w:rsidRPr="0090321D">
        <w:t>subnet</w:t>
      </w:r>
      <w:proofErr w:type="spellEnd"/>
      <w:r w:rsidRPr="0090321D">
        <w:t xml:space="preserve"> </w:t>
      </w:r>
      <w:proofErr w:type="spellStart"/>
      <w:r w:rsidRPr="0090321D">
        <w:t>that</w:t>
      </w:r>
      <w:proofErr w:type="spellEnd"/>
      <w:r w:rsidRPr="0090321D">
        <w:t xml:space="preserve"> </w:t>
      </w:r>
      <w:r w:rsidRPr="0090321D">
        <w:rPr>
          <w:b/>
          <w:bCs/>
        </w:rPr>
        <w:t xml:space="preserve">R4 does </w:t>
      </w:r>
      <w:proofErr w:type="spellStart"/>
      <w:r w:rsidRPr="0090321D">
        <w:rPr>
          <w:b/>
          <w:bCs/>
        </w:rPr>
        <w:t>know</w:t>
      </w:r>
      <w:proofErr w:type="spellEnd"/>
      <w:r w:rsidRPr="0090321D">
        <w:t>—</w:t>
      </w:r>
      <w:proofErr w:type="spellStart"/>
      <w:r w:rsidRPr="0090321D">
        <w:t>it</w:t>
      </w:r>
      <w:proofErr w:type="spellEnd"/>
      <w:r w:rsidRPr="0090321D">
        <w:t xml:space="preserve"> </w:t>
      </w:r>
      <w:proofErr w:type="spellStart"/>
      <w:r w:rsidRPr="0090321D">
        <w:t>learned</w:t>
      </w:r>
      <w:proofErr w:type="spellEnd"/>
      <w:r w:rsidRPr="0090321D">
        <w:t xml:space="preserve"> 200.10.1.0/24 via BGP </w:t>
      </w:r>
      <w:proofErr w:type="spellStart"/>
      <w:r w:rsidRPr="0090321D">
        <w:t>from</w:t>
      </w:r>
      <w:proofErr w:type="spellEnd"/>
      <w:r w:rsidRPr="0090321D">
        <w:t xml:space="preserve"> R5.</w:t>
      </w:r>
    </w:p>
    <w:p w14:paraId="7CC96319" w14:textId="77777777" w:rsidR="0090321D" w:rsidRPr="0090321D" w:rsidRDefault="0090321D" w:rsidP="0090321D">
      <w:pPr>
        <w:numPr>
          <w:ilvl w:val="0"/>
          <w:numId w:val="12"/>
        </w:numPr>
      </w:pPr>
      <w:r w:rsidRPr="0090321D">
        <w:t xml:space="preserve">PC2’s </w:t>
      </w:r>
      <w:proofErr w:type="spellStart"/>
      <w:r w:rsidRPr="0090321D">
        <w:t>reply</w:t>
      </w:r>
      <w:proofErr w:type="spellEnd"/>
      <w:r w:rsidRPr="0090321D">
        <w:t xml:space="preserve"> to 200.10.1.3 </w:t>
      </w:r>
      <w:proofErr w:type="spellStart"/>
      <w:r w:rsidRPr="0090321D">
        <w:t>is</w:t>
      </w:r>
      <w:proofErr w:type="spellEnd"/>
      <w:r w:rsidRPr="0090321D">
        <w:t xml:space="preserve"> </w:t>
      </w:r>
      <w:proofErr w:type="spellStart"/>
      <w:r w:rsidRPr="0090321D">
        <w:t>forwarded</w:t>
      </w:r>
      <w:proofErr w:type="spellEnd"/>
      <w:r w:rsidRPr="0090321D">
        <w:t xml:space="preserve"> </w:t>
      </w:r>
      <w:proofErr w:type="spellStart"/>
      <w:r w:rsidRPr="0090321D">
        <w:t>by</w:t>
      </w:r>
      <w:proofErr w:type="spellEnd"/>
      <w:r w:rsidRPr="0090321D">
        <w:t xml:space="preserve"> R4 (via </w:t>
      </w:r>
      <w:proofErr w:type="spellStart"/>
      <w:r w:rsidRPr="0090321D">
        <w:t>its</w:t>
      </w:r>
      <w:proofErr w:type="spellEnd"/>
      <w:r w:rsidRPr="0090321D">
        <w:t xml:space="preserve"> BGP </w:t>
      </w:r>
      <w:proofErr w:type="spellStart"/>
      <w:r w:rsidRPr="0090321D">
        <w:t>entry</w:t>
      </w:r>
      <w:proofErr w:type="spellEnd"/>
      <w:r w:rsidRPr="0090321D">
        <w:t xml:space="preserve">) </w:t>
      </w:r>
      <w:proofErr w:type="spellStart"/>
      <w:r w:rsidRPr="0090321D">
        <w:t>back</w:t>
      </w:r>
      <w:proofErr w:type="spellEnd"/>
      <w:r w:rsidRPr="0090321D">
        <w:t xml:space="preserve"> </w:t>
      </w:r>
      <w:proofErr w:type="spellStart"/>
      <w:r w:rsidRPr="0090321D">
        <w:t>across</w:t>
      </w:r>
      <w:proofErr w:type="spellEnd"/>
      <w:r w:rsidRPr="0090321D">
        <w:t xml:space="preserve"> R5 to R3.</w:t>
      </w:r>
    </w:p>
    <w:p w14:paraId="552ECF95" w14:textId="77777777" w:rsidR="003A3664" w:rsidRDefault="003A3664"/>
    <w:sectPr w:rsidR="003A3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3A27"/>
    <w:multiLevelType w:val="multilevel"/>
    <w:tmpl w:val="79B8E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84432"/>
    <w:multiLevelType w:val="multilevel"/>
    <w:tmpl w:val="FE82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21C0D"/>
    <w:multiLevelType w:val="multilevel"/>
    <w:tmpl w:val="BFA6E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64418"/>
    <w:multiLevelType w:val="multilevel"/>
    <w:tmpl w:val="23A49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B0D5A"/>
    <w:multiLevelType w:val="multilevel"/>
    <w:tmpl w:val="A9AA7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E00589"/>
    <w:multiLevelType w:val="hybridMultilevel"/>
    <w:tmpl w:val="2C40F8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75332B"/>
    <w:multiLevelType w:val="multilevel"/>
    <w:tmpl w:val="71CA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203C91"/>
    <w:multiLevelType w:val="multilevel"/>
    <w:tmpl w:val="B45A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418D0"/>
    <w:multiLevelType w:val="multilevel"/>
    <w:tmpl w:val="1C60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D632F0"/>
    <w:multiLevelType w:val="multilevel"/>
    <w:tmpl w:val="D2DC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4A34E7"/>
    <w:multiLevelType w:val="multilevel"/>
    <w:tmpl w:val="65E09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B83B69"/>
    <w:multiLevelType w:val="multilevel"/>
    <w:tmpl w:val="F13E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301437">
    <w:abstractNumId w:val="10"/>
  </w:num>
  <w:num w:numId="2" w16cid:durableId="1613824595">
    <w:abstractNumId w:val="0"/>
  </w:num>
  <w:num w:numId="3" w16cid:durableId="2107725841">
    <w:abstractNumId w:val="7"/>
  </w:num>
  <w:num w:numId="4" w16cid:durableId="611666804">
    <w:abstractNumId w:val="6"/>
  </w:num>
  <w:num w:numId="5" w16cid:durableId="434331382">
    <w:abstractNumId w:val="5"/>
  </w:num>
  <w:num w:numId="6" w16cid:durableId="2146192014">
    <w:abstractNumId w:val="1"/>
  </w:num>
  <w:num w:numId="7" w16cid:durableId="1789857603">
    <w:abstractNumId w:val="8"/>
  </w:num>
  <w:num w:numId="8" w16cid:durableId="228393185">
    <w:abstractNumId w:val="4"/>
  </w:num>
  <w:num w:numId="9" w16cid:durableId="1517232847">
    <w:abstractNumId w:val="11"/>
  </w:num>
  <w:num w:numId="10" w16cid:durableId="2030713353">
    <w:abstractNumId w:val="2"/>
  </w:num>
  <w:num w:numId="11" w16cid:durableId="58404655">
    <w:abstractNumId w:val="3"/>
  </w:num>
  <w:num w:numId="12" w16cid:durableId="3352351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629"/>
    <w:rsid w:val="003A3664"/>
    <w:rsid w:val="00665DA6"/>
    <w:rsid w:val="007C7629"/>
    <w:rsid w:val="0090321D"/>
    <w:rsid w:val="00D403B5"/>
    <w:rsid w:val="00EC7E98"/>
    <w:rsid w:val="00F8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BAEAF"/>
  <w15:chartTrackingRefBased/>
  <w15:docId w15:val="{2CF1609C-D1A6-435F-8A3D-FE055F789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C7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C7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C7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C7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C7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C7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C7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C7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C7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C7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C7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C7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C76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C762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C76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C762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C76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C76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C7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C7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C7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C7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C7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C76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C762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C762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C7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C762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C76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0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1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6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8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30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75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92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82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07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5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40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1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04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311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1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59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550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Pita</dc:creator>
  <cp:keywords/>
  <dc:description/>
  <cp:lastModifiedBy>Tiago Pita</cp:lastModifiedBy>
  <cp:revision>4</cp:revision>
  <dcterms:created xsi:type="dcterms:W3CDTF">2025-05-09T11:32:00Z</dcterms:created>
  <dcterms:modified xsi:type="dcterms:W3CDTF">2025-05-09T11:54:00Z</dcterms:modified>
</cp:coreProperties>
</file>