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E879" w14:textId="5D064DAB" w:rsidR="00944B83" w:rsidRDefault="004D6399">
      <w:pPr>
        <w:rPr>
          <w:u w:val="single"/>
          <w:lang w:val="es-ES"/>
        </w:rPr>
      </w:pPr>
      <w:r w:rsidRPr="004D6399">
        <w:rPr>
          <w:u w:val="single"/>
          <w:lang w:val="es-ES"/>
        </w:rPr>
        <w:t>PUNTO 4</w:t>
      </w:r>
    </w:p>
    <w:p w14:paraId="4F7ECC64" w14:textId="0DA5109B" w:rsidR="00EC4347" w:rsidRDefault="00EC4347">
      <w:pPr>
        <w:rPr>
          <w:lang w:val="es-ES"/>
        </w:rPr>
      </w:pPr>
      <w:r w:rsidRPr="00EC4347">
        <w:rPr>
          <w:lang w:val="es-ES"/>
        </w:rPr>
        <w:t>Se es</w:t>
      </w:r>
      <w:r>
        <w:rPr>
          <w:lang w:val="es-ES"/>
        </w:rPr>
        <w:t xml:space="preserve">cogió para interpolar y diezmar los valores de 5 y 1. Se cambio la taza de muestreo a 480k, ya que la señal diezmada (grafica color verde), al principio estaba muy débil, casi llegando al punto de NYQUIST, al interpolar, estamos dividiendo en 5 y al diezmar estamos multiplicando por, esto en frecuencia. </w:t>
      </w:r>
    </w:p>
    <w:p w14:paraId="107AC43B" w14:textId="75EF8749" w:rsidR="00EC4347" w:rsidRDefault="00EC434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25E9F8" wp14:editId="69A8B9D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F86" w14:textId="77777777" w:rsidR="00EC4347" w:rsidRPr="00EC4347" w:rsidRDefault="00EC4347">
      <w:pPr>
        <w:rPr>
          <w:lang w:val="es-ES"/>
        </w:rPr>
      </w:pPr>
    </w:p>
    <w:sectPr w:rsidR="00EC4347" w:rsidRPr="00EC4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99"/>
    <w:rsid w:val="004D6399"/>
    <w:rsid w:val="00944B83"/>
    <w:rsid w:val="00E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A4E2"/>
  <w15:chartTrackingRefBased/>
  <w15:docId w15:val="{20E9FFC2-195C-45F5-8235-2AC2004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2023-04-15T16:56:00Z</dcterms:created>
  <dcterms:modified xsi:type="dcterms:W3CDTF">2023-04-15T21:01:00Z</dcterms:modified>
</cp:coreProperties>
</file>