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377A" w14:textId="05684707" w:rsidR="00B00646" w:rsidRDefault="00CE4183">
      <w:pPr>
        <w:rPr>
          <w:u w:val="single"/>
          <w:lang w:val="es-ES"/>
        </w:rPr>
      </w:pPr>
      <w:r w:rsidRPr="00CE4183">
        <w:rPr>
          <w:u w:val="single"/>
          <w:lang w:val="es-ES"/>
        </w:rPr>
        <w:t>PUNTO 6</w:t>
      </w:r>
    </w:p>
    <w:p w14:paraId="0C798C98" w14:textId="6B96F9C8" w:rsidR="00710CDB" w:rsidRPr="00710CDB" w:rsidRDefault="00710CDB">
      <w:pPr>
        <w:rPr>
          <w:lang w:val="es-ES"/>
        </w:rPr>
      </w:pPr>
      <w:r w:rsidRPr="00710CDB">
        <w:rPr>
          <w:lang w:val="es-ES"/>
        </w:rPr>
        <w:t>A</w:t>
      </w:r>
      <w:r>
        <w:rPr>
          <w:lang w:val="es-ES"/>
        </w:rPr>
        <w:t xml:space="preserve"> </w:t>
      </w:r>
      <w:r w:rsidR="00C06A91">
        <w:rPr>
          <w:lang w:val="es-ES"/>
        </w:rPr>
        <w:t>continuación,</w:t>
      </w:r>
      <w:r>
        <w:rPr>
          <w:lang w:val="es-ES"/>
        </w:rPr>
        <w:t xml:space="preserve"> se muestra una imagen de</w:t>
      </w:r>
      <w:r w:rsidR="00F008F5">
        <w:rPr>
          <w:lang w:val="es-ES"/>
        </w:rPr>
        <w:t xml:space="preserve"> y una tabla, la cual evidencia en las frecuencias y anchos de banda en las que se puede determinar los parámetros expuestos en ella</w:t>
      </w:r>
      <w:r w:rsidR="00C06A91">
        <w:rPr>
          <w:lang w:val="es-ES"/>
        </w:rPr>
        <w:t xml:space="preserve"> según lo que se quiera hallar de la canción. </w:t>
      </w:r>
    </w:p>
    <w:p w14:paraId="271DF87F" w14:textId="5876CFFB" w:rsidR="00CE4183" w:rsidRDefault="00CE418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21C605" wp14:editId="10744B3B">
            <wp:extent cx="5612130" cy="31286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2268"/>
        <w:gridCol w:w="2268"/>
      </w:tblGrid>
      <w:tr w:rsidR="00CE4183" w14:paraId="5F9D70C3" w14:textId="77777777" w:rsidTr="0026649D">
        <w:trPr>
          <w:trHeight w:val="152"/>
        </w:trPr>
        <w:tc>
          <w:tcPr>
            <w:tcW w:w="1129" w:type="dxa"/>
          </w:tcPr>
          <w:p w14:paraId="7F194D15" w14:textId="56147AEC" w:rsidR="00CE4183" w:rsidRDefault="00CE4183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Filtro</w:t>
            </w:r>
          </w:p>
        </w:tc>
        <w:tc>
          <w:tcPr>
            <w:tcW w:w="1843" w:type="dxa"/>
          </w:tcPr>
          <w:p w14:paraId="08AF141F" w14:textId="449B9164" w:rsidR="00CE4183" w:rsidRDefault="00C06A91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Voz (</w:t>
            </w:r>
            <w:r w:rsidR="00A75C34">
              <w:rPr>
                <w:lang w:val="es-ES"/>
              </w:rPr>
              <w:t>Hz)</w:t>
            </w:r>
          </w:p>
        </w:tc>
        <w:tc>
          <w:tcPr>
            <w:tcW w:w="1843" w:type="dxa"/>
          </w:tcPr>
          <w:p w14:paraId="3FA3958B" w14:textId="7D9A145B" w:rsidR="00CE4183" w:rsidRDefault="00C06A91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Música (</w:t>
            </w:r>
            <w:r w:rsidR="00A75C34">
              <w:rPr>
                <w:lang w:val="es-ES"/>
              </w:rPr>
              <w:t>Hz)</w:t>
            </w:r>
          </w:p>
        </w:tc>
        <w:tc>
          <w:tcPr>
            <w:tcW w:w="4536" w:type="dxa"/>
            <w:gridSpan w:val="2"/>
          </w:tcPr>
          <w:p w14:paraId="01ACDCC0" w14:textId="3DF72218" w:rsidR="00CE4183" w:rsidRDefault="00C06A91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Instrumento (</w:t>
            </w:r>
            <w:r w:rsidR="00A75C34">
              <w:rPr>
                <w:lang w:val="es-ES"/>
              </w:rPr>
              <w:t>Hz)</w:t>
            </w:r>
          </w:p>
        </w:tc>
      </w:tr>
      <w:tr w:rsidR="00CE4183" w14:paraId="01DDB18C" w14:textId="77777777" w:rsidTr="0026649D">
        <w:trPr>
          <w:trHeight w:val="781"/>
        </w:trPr>
        <w:tc>
          <w:tcPr>
            <w:tcW w:w="1129" w:type="dxa"/>
          </w:tcPr>
          <w:p w14:paraId="4503D253" w14:textId="77777777" w:rsidR="00CE4183" w:rsidRDefault="00CE4183" w:rsidP="00CE4183">
            <w:pPr>
              <w:rPr>
                <w:lang w:val="es-ES"/>
              </w:rPr>
            </w:pPr>
          </w:p>
          <w:p w14:paraId="35FBDFD4" w14:textId="4B94C89F" w:rsidR="00CE4183" w:rsidRPr="00CE4183" w:rsidRDefault="00CE4183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Low pass</w:t>
            </w:r>
          </w:p>
        </w:tc>
        <w:tc>
          <w:tcPr>
            <w:tcW w:w="1843" w:type="dxa"/>
          </w:tcPr>
          <w:p w14:paraId="02C90273" w14:textId="77777777" w:rsidR="00CE4183" w:rsidRDefault="00CE4183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Fcorte=400</w:t>
            </w:r>
          </w:p>
          <w:p w14:paraId="1AC6A395" w14:textId="3277F20E" w:rsidR="00CE4183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Bw=4000</w:t>
            </w:r>
          </w:p>
        </w:tc>
        <w:tc>
          <w:tcPr>
            <w:tcW w:w="1843" w:type="dxa"/>
          </w:tcPr>
          <w:p w14:paraId="6A6C2EB6" w14:textId="77777777" w:rsidR="00CE4183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Fcorte=17380</w:t>
            </w:r>
          </w:p>
          <w:p w14:paraId="517E3D41" w14:textId="5427293B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Bw=9950</w:t>
            </w:r>
          </w:p>
        </w:tc>
        <w:tc>
          <w:tcPr>
            <w:tcW w:w="4536" w:type="dxa"/>
            <w:gridSpan w:val="2"/>
          </w:tcPr>
          <w:p w14:paraId="1F04AFCE" w14:textId="77777777" w:rsidR="00CE4183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Se escucha bajo en </w:t>
            </w:r>
          </w:p>
          <w:p w14:paraId="3DAB04A0" w14:textId="7777777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Fcorte=2000</w:t>
            </w:r>
          </w:p>
          <w:p w14:paraId="7300D44E" w14:textId="690ABD24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Bw=1500</w:t>
            </w:r>
          </w:p>
        </w:tc>
      </w:tr>
      <w:tr w:rsidR="0026649D" w14:paraId="1D14D04F" w14:textId="0ADC3776" w:rsidTr="0026649D">
        <w:trPr>
          <w:trHeight w:val="819"/>
        </w:trPr>
        <w:tc>
          <w:tcPr>
            <w:tcW w:w="1129" w:type="dxa"/>
          </w:tcPr>
          <w:p w14:paraId="45E7F536" w14:textId="77777777" w:rsidR="0026649D" w:rsidRDefault="0026649D" w:rsidP="00CE4183">
            <w:pPr>
              <w:rPr>
                <w:lang w:val="es-ES"/>
              </w:rPr>
            </w:pPr>
          </w:p>
          <w:p w14:paraId="30F0E90E" w14:textId="6491270E" w:rsidR="0026649D" w:rsidRPr="00CE4183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Band pass</w:t>
            </w:r>
          </w:p>
        </w:tc>
        <w:tc>
          <w:tcPr>
            <w:tcW w:w="1843" w:type="dxa"/>
          </w:tcPr>
          <w:p w14:paraId="0D23E428" w14:textId="7777777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Fcentral=450</w:t>
            </w:r>
          </w:p>
          <w:p w14:paraId="25298379" w14:textId="2291465F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Bw=500</w:t>
            </w:r>
          </w:p>
        </w:tc>
        <w:tc>
          <w:tcPr>
            <w:tcW w:w="1843" w:type="dxa"/>
          </w:tcPr>
          <w:p w14:paraId="7E221CF0" w14:textId="7777777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Fcentral=10000</w:t>
            </w:r>
          </w:p>
          <w:p w14:paraId="44A58B14" w14:textId="3AAB740C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Bw=20050</w:t>
            </w:r>
          </w:p>
        </w:tc>
        <w:tc>
          <w:tcPr>
            <w:tcW w:w="2268" w:type="dxa"/>
          </w:tcPr>
          <w:p w14:paraId="0BE13BF8" w14:textId="7777777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Se escucha bajo en </w:t>
            </w:r>
          </w:p>
          <w:p w14:paraId="6E228BDF" w14:textId="7777777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Fcentral=10</w:t>
            </w:r>
          </w:p>
          <w:p w14:paraId="5C2016CE" w14:textId="7777777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Bw=70</w:t>
            </w:r>
          </w:p>
          <w:p w14:paraId="1DD55B1B" w14:textId="40ECEBD5" w:rsidR="0026649D" w:rsidRDefault="0026649D" w:rsidP="00CE4183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</w:tcPr>
          <w:p w14:paraId="192DF951" w14:textId="3C54B9CA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escucha brillo en</w:t>
            </w:r>
          </w:p>
          <w:p w14:paraId="40DDF622" w14:textId="7777777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Fcentral=7350</w:t>
            </w:r>
          </w:p>
          <w:p w14:paraId="03D3EB6E" w14:textId="7777777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Bw=1740</w:t>
            </w:r>
          </w:p>
          <w:p w14:paraId="3D48516E" w14:textId="348C4230" w:rsidR="0026649D" w:rsidRDefault="0026649D" w:rsidP="00CE4183">
            <w:pPr>
              <w:jc w:val="center"/>
              <w:rPr>
                <w:lang w:val="es-ES"/>
              </w:rPr>
            </w:pPr>
          </w:p>
        </w:tc>
      </w:tr>
      <w:tr w:rsidR="00CE4183" w14:paraId="72867901" w14:textId="77777777" w:rsidTr="0026649D">
        <w:trPr>
          <w:trHeight w:val="781"/>
        </w:trPr>
        <w:tc>
          <w:tcPr>
            <w:tcW w:w="1129" w:type="dxa"/>
          </w:tcPr>
          <w:p w14:paraId="66866AB4" w14:textId="77777777" w:rsidR="00CE4183" w:rsidRDefault="00CE4183" w:rsidP="0026649D">
            <w:pPr>
              <w:rPr>
                <w:lang w:val="es-ES"/>
              </w:rPr>
            </w:pPr>
          </w:p>
          <w:p w14:paraId="428834B3" w14:textId="0C3D2E7A" w:rsidR="00CE4183" w:rsidRPr="00CE4183" w:rsidRDefault="00CE4183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High pass</w:t>
            </w:r>
          </w:p>
        </w:tc>
        <w:tc>
          <w:tcPr>
            <w:tcW w:w="1843" w:type="dxa"/>
          </w:tcPr>
          <w:p w14:paraId="14166EDC" w14:textId="77777777" w:rsidR="00CE4183" w:rsidRDefault="00CE4183" w:rsidP="00CE4183">
            <w:pPr>
              <w:jc w:val="center"/>
              <w:rPr>
                <w:lang w:val="es-ES"/>
              </w:rPr>
            </w:pPr>
          </w:p>
          <w:p w14:paraId="7E5A943C" w14:textId="08B4D2D7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se escucha</w:t>
            </w:r>
          </w:p>
        </w:tc>
        <w:tc>
          <w:tcPr>
            <w:tcW w:w="1843" w:type="dxa"/>
          </w:tcPr>
          <w:p w14:paraId="48D97FAF" w14:textId="77777777" w:rsidR="00CE4183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Fcorte=150</w:t>
            </w:r>
          </w:p>
          <w:p w14:paraId="73F5C07F" w14:textId="44F9AED4" w:rsidR="0026649D" w:rsidRDefault="0026649D" w:rsidP="00CE41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Bw=19650</w:t>
            </w:r>
          </w:p>
        </w:tc>
        <w:tc>
          <w:tcPr>
            <w:tcW w:w="4536" w:type="dxa"/>
            <w:gridSpan w:val="2"/>
          </w:tcPr>
          <w:p w14:paraId="42BD46E4" w14:textId="77777777" w:rsidR="0026649D" w:rsidRDefault="0026649D" w:rsidP="002664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escucha brillo en</w:t>
            </w:r>
          </w:p>
          <w:p w14:paraId="72557AC2" w14:textId="28060773" w:rsidR="0026649D" w:rsidRDefault="0026649D" w:rsidP="002664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Fc</w:t>
            </w:r>
            <w:r>
              <w:rPr>
                <w:lang w:val="es-ES"/>
              </w:rPr>
              <w:t>orte</w:t>
            </w:r>
            <w:r>
              <w:rPr>
                <w:lang w:val="es-ES"/>
              </w:rPr>
              <w:t>=7</w:t>
            </w:r>
            <w:r>
              <w:rPr>
                <w:lang w:val="es-ES"/>
              </w:rPr>
              <w:t>140</w:t>
            </w:r>
          </w:p>
          <w:p w14:paraId="54534DD3" w14:textId="74EB3297" w:rsidR="0026649D" w:rsidRDefault="0026649D" w:rsidP="002664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Bw=</w:t>
            </w:r>
            <w:r>
              <w:rPr>
                <w:lang w:val="es-ES"/>
              </w:rPr>
              <w:t>840</w:t>
            </w:r>
          </w:p>
          <w:p w14:paraId="35E6CE56" w14:textId="77777777" w:rsidR="00CE4183" w:rsidRDefault="00CE4183" w:rsidP="00CE4183">
            <w:pPr>
              <w:jc w:val="center"/>
              <w:rPr>
                <w:lang w:val="es-ES"/>
              </w:rPr>
            </w:pPr>
          </w:p>
        </w:tc>
      </w:tr>
    </w:tbl>
    <w:p w14:paraId="6115ADD8" w14:textId="62BB453F" w:rsidR="00CE4183" w:rsidRDefault="00CE4183" w:rsidP="00CE4183">
      <w:pPr>
        <w:jc w:val="center"/>
        <w:rPr>
          <w:lang w:val="es-ES"/>
        </w:rPr>
      </w:pPr>
    </w:p>
    <w:p w14:paraId="455C6A56" w14:textId="77777777" w:rsidR="00710CDB" w:rsidRPr="00CE4183" w:rsidRDefault="00710CDB" w:rsidP="00710CDB">
      <w:pPr>
        <w:rPr>
          <w:lang w:val="es-ES"/>
        </w:rPr>
      </w:pPr>
    </w:p>
    <w:sectPr w:rsidR="00710CDB" w:rsidRPr="00CE4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83"/>
    <w:rsid w:val="0026649D"/>
    <w:rsid w:val="00710CDB"/>
    <w:rsid w:val="00A75C34"/>
    <w:rsid w:val="00B00646"/>
    <w:rsid w:val="00C06A91"/>
    <w:rsid w:val="00CE4183"/>
    <w:rsid w:val="00F0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592B"/>
  <w15:chartTrackingRefBased/>
  <w15:docId w15:val="{C24EAA1E-095C-4517-8920-E37A43A5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254A-ECF0-456B-8925-313B3FB7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2023-04-15T21:22:00Z</dcterms:created>
  <dcterms:modified xsi:type="dcterms:W3CDTF">2023-04-15T21:44:00Z</dcterms:modified>
</cp:coreProperties>
</file>