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23366" w14:textId="77777777" w:rsidR="00795165" w:rsidRPr="00795165" w:rsidRDefault="00795165" w:rsidP="0079516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Planificación nutricional personalizada (salud, dieta, historial, objetivos).</w:t>
      </w:r>
    </w:p>
    <w:p w14:paraId="1EAA96F0" w14:textId="77777777" w:rsidR="00795165" w:rsidRPr="00795165" w:rsidRDefault="00795165" w:rsidP="0079516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Elementos quirúrgicos en Colombia (clasificación, tipos, condiciones de uso).</w:t>
      </w:r>
    </w:p>
    <w:p w14:paraId="116D4896" w14:textId="77777777" w:rsidR="00795165" w:rsidRPr="00795165" w:rsidRDefault="00795165" w:rsidP="00795165">
      <w:pPr>
        <w:spacing w:after="0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pict w14:anchorId="06C844E1">
          <v:rect id="_x0000_i1025" style="width:0;height:1.5pt" o:hralign="center" o:hrstd="t" o:hr="t" fillcolor="#a0a0a0" stroked="f"/>
        </w:pict>
      </w:r>
    </w:p>
    <w:p w14:paraId="28865C57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s-CO"/>
        </w:rPr>
      </w:pPr>
      <w:r w:rsidRPr="00795165">
        <w:rPr>
          <w:rFonts w:eastAsia="Times New Roman" w:cs="Times New Roman"/>
          <w:b/>
          <w:bCs/>
          <w:sz w:val="36"/>
          <w:szCs w:val="36"/>
          <w:lang w:eastAsia="es-CO"/>
        </w:rPr>
        <w:t>1. Planificación nutricional personalizada</w:t>
      </w:r>
    </w:p>
    <w:p w14:paraId="459131C6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Una aplicación o sistema de este tipo debe tener en cuenta varias dimensiones:</w:t>
      </w:r>
    </w:p>
    <w:p w14:paraId="6E2F4D4C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s-CO"/>
        </w:rPr>
      </w:pPr>
      <w:r w:rsidRPr="0079516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795165">
        <w:rPr>
          <w:rFonts w:eastAsia="Times New Roman" w:cs="Times New Roman"/>
          <w:b/>
          <w:bCs/>
          <w:sz w:val="27"/>
          <w:szCs w:val="27"/>
          <w:lang w:eastAsia="es-CO"/>
        </w:rPr>
        <w:t xml:space="preserve"> Enfoques principales</w:t>
      </w:r>
    </w:p>
    <w:p w14:paraId="27B54AAE" w14:textId="77777777" w:rsidR="00795165" w:rsidRPr="00795165" w:rsidRDefault="00795165" w:rsidP="0079516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Preferencias alimentarias</w:t>
      </w:r>
      <w:r w:rsidRPr="00795165">
        <w:rPr>
          <w:rFonts w:eastAsia="Times New Roman" w:cs="Times New Roman"/>
          <w:szCs w:val="24"/>
          <w:lang w:eastAsia="es-CO"/>
        </w:rPr>
        <w:t xml:space="preserve">: veganos, vegetarianos, </w:t>
      </w:r>
      <w:proofErr w:type="spellStart"/>
      <w:r w:rsidRPr="00795165">
        <w:rPr>
          <w:rFonts w:eastAsia="Times New Roman" w:cs="Times New Roman"/>
          <w:szCs w:val="24"/>
          <w:lang w:eastAsia="es-CO"/>
        </w:rPr>
        <w:t>keto</w:t>
      </w:r>
      <w:proofErr w:type="spellEnd"/>
      <w:r w:rsidRPr="00795165">
        <w:rPr>
          <w:rFonts w:eastAsia="Times New Roman" w:cs="Times New Roman"/>
          <w:szCs w:val="24"/>
          <w:lang w:eastAsia="es-CO"/>
        </w:rPr>
        <w:t xml:space="preserve">, </w:t>
      </w:r>
      <w:proofErr w:type="spellStart"/>
      <w:r w:rsidRPr="00795165">
        <w:rPr>
          <w:rFonts w:eastAsia="Times New Roman" w:cs="Times New Roman"/>
          <w:szCs w:val="24"/>
          <w:lang w:eastAsia="es-CO"/>
        </w:rPr>
        <w:t>flexitarianos</w:t>
      </w:r>
      <w:proofErr w:type="spellEnd"/>
      <w:r w:rsidRPr="00795165">
        <w:rPr>
          <w:rFonts w:eastAsia="Times New Roman" w:cs="Times New Roman"/>
          <w:szCs w:val="24"/>
          <w:lang w:eastAsia="es-CO"/>
        </w:rPr>
        <w:t>, etc.</w:t>
      </w:r>
    </w:p>
    <w:p w14:paraId="70FEC89A" w14:textId="77777777" w:rsidR="00795165" w:rsidRPr="00795165" w:rsidRDefault="00795165" w:rsidP="0079516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Objetivos de salud</w:t>
      </w:r>
      <w:r w:rsidRPr="00795165">
        <w:rPr>
          <w:rFonts w:eastAsia="Times New Roman" w:cs="Times New Roman"/>
          <w:szCs w:val="24"/>
          <w:lang w:eastAsia="es-CO"/>
        </w:rPr>
        <w:t>: bajar de peso, ganar masa muscular, control de colesterol, diabetes, hipertensión.</w:t>
      </w:r>
    </w:p>
    <w:p w14:paraId="7962C283" w14:textId="77777777" w:rsidR="00795165" w:rsidRPr="00795165" w:rsidRDefault="00795165" w:rsidP="0079516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Restricciones/alergias</w:t>
      </w:r>
      <w:r w:rsidRPr="00795165">
        <w:rPr>
          <w:rFonts w:eastAsia="Times New Roman" w:cs="Times New Roman"/>
          <w:szCs w:val="24"/>
          <w:lang w:eastAsia="es-CO"/>
        </w:rPr>
        <w:t>: gluten, lactosa, frutos secos, mariscos, soya, etc.</w:t>
      </w:r>
    </w:p>
    <w:p w14:paraId="5CCD247B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s-CO"/>
        </w:rPr>
      </w:pPr>
      <w:r w:rsidRPr="0079516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795165">
        <w:rPr>
          <w:rFonts w:eastAsia="Times New Roman" w:cs="Times New Roman"/>
          <w:b/>
          <w:bCs/>
          <w:sz w:val="27"/>
          <w:szCs w:val="27"/>
          <w:lang w:eastAsia="es-CO"/>
        </w:rPr>
        <w:t xml:space="preserve"> Componentes clave</w:t>
      </w:r>
    </w:p>
    <w:p w14:paraId="44FD7D7E" w14:textId="77777777" w:rsidR="00795165" w:rsidRPr="00795165" w:rsidRDefault="00795165" w:rsidP="0079516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Perfil del usuario</w:t>
      </w:r>
    </w:p>
    <w:p w14:paraId="4BC41973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Datos básicos: edad, sexo, peso, altura, actividad física.</w:t>
      </w:r>
    </w:p>
    <w:p w14:paraId="3D111FFA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Estado de salud: enfermedades, historial médico.</w:t>
      </w:r>
    </w:p>
    <w:p w14:paraId="5504936F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Preferencias/restricciones alimenticias.</w:t>
      </w:r>
    </w:p>
    <w:p w14:paraId="2B98EC75" w14:textId="77777777" w:rsidR="00795165" w:rsidRPr="00795165" w:rsidRDefault="00795165" w:rsidP="0079516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Recetas y plan de comidas</w:t>
      </w:r>
    </w:p>
    <w:p w14:paraId="24B403E5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Base de datos de recetas categorizadas (veganas, sin gluten, bajas en calorías).</w:t>
      </w:r>
    </w:p>
    <w:p w14:paraId="2906354B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Información nutricional por receta (calorías, macronutrientes, micronutrientes).</w:t>
      </w:r>
    </w:p>
    <w:p w14:paraId="6E375490" w14:textId="77777777" w:rsidR="00795165" w:rsidRPr="00795165" w:rsidRDefault="00795165" w:rsidP="0079516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Historial de consumo y seguimiento</w:t>
      </w:r>
    </w:p>
    <w:p w14:paraId="5BB3FBBE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Registro de lo que el usuario come (manual o con fotos).</w:t>
      </w:r>
    </w:p>
    <w:p w14:paraId="22CD835D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Comparación con objetivos diarios (ej. 2000 kcal, 80 g proteína).</w:t>
      </w:r>
    </w:p>
    <w:p w14:paraId="41354A5F" w14:textId="77777777" w:rsidR="00795165" w:rsidRPr="00795165" w:rsidRDefault="00795165" w:rsidP="0079516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Seguimiento de objetivos</w:t>
      </w:r>
    </w:p>
    <w:p w14:paraId="3472F235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Peso, medidas corporales, hábitos (agua, sueño, ejercicio).</w:t>
      </w:r>
    </w:p>
    <w:p w14:paraId="38C2B0F9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Recomendaciones dinámicas según progreso.</w:t>
      </w:r>
    </w:p>
    <w:p w14:paraId="200C1281" w14:textId="77777777" w:rsidR="00795165" w:rsidRPr="00795165" w:rsidRDefault="00795165" w:rsidP="0079516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Salud y prevención</w:t>
      </w:r>
    </w:p>
    <w:p w14:paraId="0A2EB4BC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Alertas si la dieta no cumple micronutrientes básicos.</w:t>
      </w:r>
    </w:p>
    <w:p w14:paraId="3CD849EB" w14:textId="77777777" w:rsidR="00795165" w:rsidRPr="00795165" w:rsidRDefault="00795165" w:rsidP="00795165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Sugerencias de mejoras en hábitos.</w:t>
      </w:r>
    </w:p>
    <w:p w14:paraId="509889FF" w14:textId="77777777" w:rsidR="00795165" w:rsidRPr="00795165" w:rsidRDefault="00795165" w:rsidP="00795165">
      <w:pPr>
        <w:spacing w:after="0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pict w14:anchorId="4C071613">
          <v:rect id="_x0000_i1026" style="width:0;height:1.5pt" o:hralign="center" o:hrstd="t" o:hr="t" fillcolor="#a0a0a0" stroked="f"/>
        </w:pict>
      </w:r>
    </w:p>
    <w:p w14:paraId="06F2DC5F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s-CO"/>
        </w:rPr>
      </w:pPr>
      <w:r w:rsidRPr="00795165">
        <w:rPr>
          <w:rFonts w:eastAsia="Times New Roman" w:cs="Times New Roman"/>
          <w:b/>
          <w:bCs/>
          <w:sz w:val="36"/>
          <w:szCs w:val="36"/>
          <w:lang w:eastAsia="es-CO"/>
        </w:rPr>
        <w:t>2. Elementos quirúrgicos en Colombia</w:t>
      </w:r>
    </w:p>
    <w:p w14:paraId="2DFCEF18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 xml:space="preserve">En hospitales y clínicas colombianas, los </w:t>
      </w:r>
      <w:r w:rsidRPr="00795165">
        <w:rPr>
          <w:rFonts w:eastAsia="Times New Roman" w:cs="Times New Roman"/>
          <w:b/>
          <w:bCs/>
          <w:szCs w:val="24"/>
          <w:lang w:eastAsia="es-CO"/>
        </w:rPr>
        <w:t>dispositivos médicos quirúrgicos</w:t>
      </w:r>
      <w:r w:rsidRPr="00795165">
        <w:rPr>
          <w:rFonts w:eastAsia="Times New Roman" w:cs="Times New Roman"/>
          <w:szCs w:val="24"/>
          <w:lang w:eastAsia="es-CO"/>
        </w:rPr>
        <w:t xml:space="preserve"> están regulados por el </w:t>
      </w:r>
      <w:r w:rsidRPr="00795165">
        <w:rPr>
          <w:rFonts w:eastAsia="Times New Roman" w:cs="Times New Roman"/>
          <w:b/>
          <w:bCs/>
          <w:szCs w:val="24"/>
          <w:lang w:eastAsia="es-CO"/>
        </w:rPr>
        <w:t>INVIMA</w:t>
      </w:r>
      <w:r w:rsidRPr="00795165">
        <w:rPr>
          <w:rFonts w:eastAsia="Times New Roman" w:cs="Times New Roman"/>
          <w:szCs w:val="24"/>
          <w:lang w:eastAsia="es-CO"/>
        </w:rPr>
        <w:t xml:space="preserve"> (Instituto Nacional de Vigilancia de Medicamentos y Alimentos). Se deben clasificar y cumplir normas de bioseguridad.</w:t>
      </w:r>
    </w:p>
    <w:p w14:paraId="5B6D499A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s-CO"/>
        </w:rPr>
      </w:pPr>
      <w:r w:rsidRPr="0079516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lastRenderedPageBreak/>
        <w:t>🔹</w:t>
      </w:r>
      <w:r w:rsidRPr="00795165">
        <w:rPr>
          <w:rFonts w:eastAsia="Times New Roman" w:cs="Times New Roman"/>
          <w:b/>
          <w:bCs/>
          <w:sz w:val="27"/>
          <w:szCs w:val="27"/>
          <w:lang w:eastAsia="es-CO"/>
        </w:rPr>
        <w:t xml:space="preserve"> Clasificación por riesgo (según INVIMA/OMS)</w:t>
      </w:r>
    </w:p>
    <w:p w14:paraId="0AAD89A4" w14:textId="77777777" w:rsidR="00795165" w:rsidRPr="00795165" w:rsidRDefault="00795165" w:rsidP="0079516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Clase I (bajo riesgo):</w:t>
      </w:r>
    </w:p>
    <w:p w14:paraId="3E86133F" w14:textId="77777777" w:rsidR="00795165" w:rsidRPr="00795165" w:rsidRDefault="00795165" w:rsidP="00795165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Instrumentos no invasivos o de contacto breve.</w:t>
      </w:r>
    </w:p>
    <w:p w14:paraId="389D3A58" w14:textId="77777777" w:rsidR="00795165" w:rsidRPr="00795165" w:rsidRDefault="00795165" w:rsidP="00795165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Ejemplo: gasas, guantes quirúrgicos, bisturí desechable, jeringas.</w:t>
      </w:r>
    </w:p>
    <w:p w14:paraId="02D40F60" w14:textId="77777777" w:rsidR="00795165" w:rsidRPr="00795165" w:rsidRDefault="00795165" w:rsidP="0079516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Clase II (riesgo moderado):</w:t>
      </w:r>
    </w:p>
    <w:p w14:paraId="1C5E7B57" w14:textId="77777777" w:rsidR="00795165" w:rsidRPr="00795165" w:rsidRDefault="00795165" w:rsidP="00795165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Uso invasivo de corta duración.</w:t>
      </w:r>
    </w:p>
    <w:p w14:paraId="6FAE8B8D" w14:textId="77777777" w:rsidR="00795165" w:rsidRPr="00795165" w:rsidRDefault="00795165" w:rsidP="00795165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Ejemplo: cánulas, sondas, agujas, equipos de sutura.</w:t>
      </w:r>
    </w:p>
    <w:p w14:paraId="162C93FD" w14:textId="77777777" w:rsidR="00795165" w:rsidRPr="00795165" w:rsidRDefault="00795165" w:rsidP="0079516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Clase III (alto riesgo):</w:t>
      </w:r>
    </w:p>
    <w:p w14:paraId="47361CD0" w14:textId="77777777" w:rsidR="00795165" w:rsidRPr="00795165" w:rsidRDefault="00795165" w:rsidP="00795165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Uso prolongado o en órganos vitales.</w:t>
      </w:r>
    </w:p>
    <w:p w14:paraId="01FC317B" w14:textId="77777777" w:rsidR="00795165" w:rsidRPr="00795165" w:rsidRDefault="00795165" w:rsidP="00795165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Ejemplo: prótesis, marcapasos, válvulas cardíacas, implantes.</w:t>
      </w:r>
    </w:p>
    <w:p w14:paraId="4302EDF6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s-CO"/>
        </w:rPr>
      </w:pPr>
      <w:r w:rsidRPr="0079516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795165">
        <w:rPr>
          <w:rFonts w:eastAsia="Times New Roman" w:cs="Times New Roman"/>
          <w:b/>
          <w:bCs/>
          <w:sz w:val="27"/>
          <w:szCs w:val="27"/>
          <w:lang w:eastAsia="es-CO"/>
        </w:rPr>
        <w:t xml:space="preserve"> Tipos de cirugía y elementos asociados</w:t>
      </w:r>
    </w:p>
    <w:p w14:paraId="626FCBA3" w14:textId="77777777" w:rsidR="00795165" w:rsidRPr="00795165" w:rsidRDefault="00795165" w:rsidP="0079516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Cirugía general</w:t>
      </w:r>
    </w:p>
    <w:p w14:paraId="75E411D1" w14:textId="77777777" w:rsidR="00795165" w:rsidRPr="00795165" w:rsidRDefault="00795165" w:rsidP="00795165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Bisturís, separadores, pinzas hemostáticas, suturas.</w:t>
      </w:r>
    </w:p>
    <w:p w14:paraId="498C6474" w14:textId="77777777" w:rsidR="00795165" w:rsidRPr="00795165" w:rsidRDefault="00795165" w:rsidP="0079516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Cirugía ortopédica</w:t>
      </w:r>
    </w:p>
    <w:p w14:paraId="29F694C7" w14:textId="77777777" w:rsidR="00795165" w:rsidRPr="00795165" w:rsidRDefault="00795165" w:rsidP="00795165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>Tornillos, placas, prótesis, taladros quirúrgicos.</w:t>
      </w:r>
    </w:p>
    <w:p w14:paraId="73B65993" w14:textId="77777777" w:rsidR="00795165" w:rsidRPr="00795165" w:rsidRDefault="00795165" w:rsidP="0079516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Cirugía cardiovascular</w:t>
      </w:r>
    </w:p>
    <w:p w14:paraId="359760F4" w14:textId="77777777" w:rsidR="00795165" w:rsidRPr="00795165" w:rsidRDefault="00795165" w:rsidP="00795165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proofErr w:type="spellStart"/>
      <w:r w:rsidRPr="00795165">
        <w:rPr>
          <w:rFonts w:eastAsia="Times New Roman" w:cs="Times New Roman"/>
          <w:szCs w:val="24"/>
          <w:lang w:eastAsia="es-CO"/>
        </w:rPr>
        <w:t>Clamps</w:t>
      </w:r>
      <w:proofErr w:type="spellEnd"/>
      <w:r w:rsidRPr="00795165">
        <w:rPr>
          <w:rFonts w:eastAsia="Times New Roman" w:cs="Times New Roman"/>
          <w:szCs w:val="24"/>
          <w:lang w:eastAsia="es-CO"/>
        </w:rPr>
        <w:t xml:space="preserve"> vasculares, válvulas, catéteres, bombas extracorpóreas.</w:t>
      </w:r>
    </w:p>
    <w:p w14:paraId="0B6F308F" w14:textId="77777777" w:rsidR="00795165" w:rsidRPr="00795165" w:rsidRDefault="00795165" w:rsidP="0079516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Cirugía laparoscópica</w:t>
      </w:r>
    </w:p>
    <w:p w14:paraId="43A68F1A" w14:textId="77777777" w:rsidR="00795165" w:rsidRPr="00795165" w:rsidRDefault="00795165" w:rsidP="00795165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proofErr w:type="spellStart"/>
      <w:r w:rsidRPr="00795165">
        <w:rPr>
          <w:rFonts w:eastAsia="Times New Roman" w:cs="Times New Roman"/>
          <w:szCs w:val="24"/>
          <w:lang w:eastAsia="es-CO"/>
        </w:rPr>
        <w:t>Trocars</w:t>
      </w:r>
      <w:proofErr w:type="spellEnd"/>
      <w:r w:rsidRPr="00795165">
        <w:rPr>
          <w:rFonts w:eastAsia="Times New Roman" w:cs="Times New Roman"/>
          <w:szCs w:val="24"/>
          <w:lang w:eastAsia="es-CO"/>
        </w:rPr>
        <w:t>, cámaras, insufladores, pinzas de agarre.</w:t>
      </w:r>
    </w:p>
    <w:p w14:paraId="67CCB847" w14:textId="77777777" w:rsidR="00795165" w:rsidRPr="00795165" w:rsidRDefault="00795165" w:rsidP="0079516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Neurocirugía</w:t>
      </w:r>
    </w:p>
    <w:p w14:paraId="33C661D9" w14:textId="77777777" w:rsidR="00795165" w:rsidRPr="00795165" w:rsidRDefault="00795165" w:rsidP="00795165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proofErr w:type="spellStart"/>
      <w:r w:rsidRPr="00795165">
        <w:rPr>
          <w:rFonts w:eastAsia="Times New Roman" w:cs="Times New Roman"/>
          <w:szCs w:val="24"/>
          <w:lang w:eastAsia="es-CO"/>
        </w:rPr>
        <w:t>Craniotomos</w:t>
      </w:r>
      <w:proofErr w:type="spellEnd"/>
      <w:r w:rsidRPr="00795165">
        <w:rPr>
          <w:rFonts w:eastAsia="Times New Roman" w:cs="Times New Roman"/>
          <w:szCs w:val="24"/>
          <w:lang w:eastAsia="es-CO"/>
        </w:rPr>
        <w:t>, microscopios, clips aneurismáticos.</w:t>
      </w:r>
    </w:p>
    <w:p w14:paraId="5CA48471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s-CO"/>
        </w:rPr>
      </w:pPr>
      <w:r w:rsidRPr="00795165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795165">
        <w:rPr>
          <w:rFonts w:eastAsia="Times New Roman" w:cs="Times New Roman"/>
          <w:b/>
          <w:bCs/>
          <w:sz w:val="27"/>
          <w:szCs w:val="27"/>
          <w:lang w:eastAsia="es-CO"/>
        </w:rPr>
        <w:t xml:space="preserve"> Condiciones a tener en cuenta</w:t>
      </w:r>
    </w:p>
    <w:p w14:paraId="2E79CF40" w14:textId="77777777" w:rsidR="00795165" w:rsidRPr="00795165" w:rsidRDefault="00795165" w:rsidP="0079516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Esterilización y bioseguridad:</w:t>
      </w:r>
      <w:r w:rsidRPr="00795165">
        <w:rPr>
          <w:rFonts w:eastAsia="Times New Roman" w:cs="Times New Roman"/>
          <w:szCs w:val="24"/>
          <w:lang w:eastAsia="es-CO"/>
        </w:rPr>
        <w:t xml:space="preserve"> autoclave, óxido de etileno, radiación.</w:t>
      </w:r>
    </w:p>
    <w:p w14:paraId="121088D1" w14:textId="77777777" w:rsidR="00795165" w:rsidRPr="00795165" w:rsidRDefault="00795165" w:rsidP="0079516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Uso único vs reutilizable:</w:t>
      </w:r>
      <w:r w:rsidRPr="00795165">
        <w:rPr>
          <w:rFonts w:eastAsia="Times New Roman" w:cs="Times New Roman"/>
          <w:szCs w:val="24"/>
          <w:lang w:eastAsia="es-CO"/>
        </w:rPr>
        <w:t xml:space="preserve"> algunos son desechables, otros requieren esterilización.</w:t>
      </w:r>
    </w:p>
    <w:p w14:paraId="1F5D871B" w14:textId="77777777" w:rsidR="00795165" w:rsidRPr="00795165" w:rsidRDefault="00795165" w:rsidP="0079516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Compatibilidad:</w:t>
      </w:r>
      <w:r w:rsidRPr="00795165">
        <w:rPr>
          <w:rFonts w:eastAsia="Times New Roman" w:cs="Times New Roman"/>
          <w:szCs w:val="24"/>
          <w:lang w:eastAsia="es-CO"/>
        </w:rPr>
        <w:t xml:space="preserve"> materiales hipoalergénicos, biocompatibles (ej. titanio, acero quirúrgico).</w:t>
      </w:r>
    </w:p>
    <w:p w14:paraId="6214CDBB" w14:textId="77777777" w:rsidR="00795165" w:rsidRPr="00795165" w:rsidRDefault="00795165" w:rsidP="0079516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Normativa colombiana:</w:t>
      </w:r>
      <w:r w:rsidRPr="00795165">
        <w:rPr>
          <w:rFonts w:eastAsia="Times New Roman" w:cs="Times New Roman"/>
          <w:szCs w:val="24"/>
          <w:lang w:eastAsia="es-CO"/>
        </w:rPr>
        <w:t xml:space="preserve"> Resolución 4816 de 2008 (reglamenta dispositivos médicos).</w:t>
      </w:r>
    </w:p>
    <w:p w14:paraId="53255E3E" w14:textId="77777777" w:rsidR="00795165" w:rsidRPr="00795165" w:rsidRDefault="00795165" w:rsidP="00795165">
      <w:pPr>
        <w:spacing w:after="0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pict w14:anchorId="46E6A26E">
          <v:rect id="_x0000_i1027" style="width:0;height:1.5pt" o:hralign="center" o:hrstd="t" o:hr="t" fillcolor="#a0a0a0" stroked="f"/>
        </w:pict>
      </w:r>
    </w:p>
    <w:p w14:paraId="5B9D4C29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s-CO"/>
        </w:rPr>
      </w:pPr>
      <w:r w:rsidRPr="00795165">
        <w:rPr>
          <w:rFonts w:eastAsia="Times New Roman" w:cs="Times New Roman"/>
          <w:b/>
          <w:bCs/>
          <w:sz w:val="36"/>
          <w:szCs w:val="36"/>
          <w:lang w:eastAsia="es-CO"/>
        </w:rPr>
        <w:t>3. Cómo integrar nutrición y elementos quirúrgicos en el proyecto</w:t>
      </w:r>
    </w:p>
    <w:p w14:paraId="3C7FA05B" w14:textId="77777777" w:rsidR="00795165" w:rsidRPr="00795165" w:rsidRDefault="00795165" w:rsidP="0079516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szCs w:val="24"/>
          <w:lang w:eastAsia="es-CO"/>
        </w:rPr>
        <w:t xml:space="preserve">Aunque parecen mundos distintos, tu idea puede unirlos bajo el enfoque de </w:t>
      </w:r>
      <w:r w:rsidRPr="00795165">
        <w:rPr>
          <w:rFonts w:eastAsia="Times New Roman" w:cs="Times New Roman"/>
          <w:b/>
          <w:bCs/>
          <w:szCs w:val="24"/>
          <w:lang w:eastAsia="es-CO"/>
        </w:rPr>
        <w:t>salud hospitalaria o clínica</w:t>
      </w:r>
      <w:r w:rsidRPr="00795165">
        <w:rPr>
          <w:rFonts w:eastAsia="Times New Roman" w:cs="Times New Roman"/>
          <w:szCs w:val="24"/>
          <w:lang w:eastAsia="es-CO"/>
        </w:rPr>
        <w:t>:</w:t>
      </w:r>
    </w:p>
    <w:p w14:paraId="07378646" w14:textId="77777777" w:rsidR="00795165" w:rsidRPr="00795165" w:rsidRDefault="00795165" w:rsidP="0079516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Módulo de nutrición:</w:t>
      </w:r>
      <w:r w:rsidRPr="00795165">
        <w:rPr>
          <w:rFonts w:eastAsia="Times New Roman" w:cs="Times New Roman"/>
          <w:szCs w:val="24"/>
          <w:lang w:eastAsia="es-CO"/>
        </w:rPr>
        <w:t xml:space="preserve"> enfocado en dieta personalizada, seguimiento y prevención.</w:t>
      </w:r>
    </w:p>
    <w:p w14:paraId="7826DC48" w14:textId="77777777" w:rsidR="00795165" w:rsidRPr="00795165" w:rsidRDefault="00795165" w:rsidP="0079516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t>Módulo quirúrgico:</w:t>
      </w:r>
      <w:r w:rsidRPr="00795165">
        <w:rPr>
          <w:rFonts w:eastAsia="Times New Roman" w:cs="Times New Roman"/>
          <w:szCs w:val="24"/>
          <w:lang w:eastAsia="es-CO"/>
        </w:rPr>
        <w:t xml:space="preserve"> inventario y control de dispositivos médicos según cirugía.</w:t>
      </w:r>
    </w:p>
    <w:p w14:paraId="05DDA07C" w14:textId="6C976789" w:rsidR="00795165" w:rsidRDefault="00795165" w:rsidP="0079516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  <w:r w:rsidRPr="00795165">
        <w:rPr>
          <w:rFonts w:eastAsia="Times New Roman" w:cs="Times New Roman"/>
          <w:b/>
          <w:bCs/>
          <w:szCs w:val="24"/>
          <w:lang w:eastAsia="es-CO"/>
        </w:rPr>
        <w:lastRenderedPageBreak/>
        <w:t>Conexión:</w:t>
      </w:r>
      <w:r w:rsidRPr="00795165">
        <w:rPr>
          <w:rFonts w:eastAsia="Times New Roman" w:cs="Times New Roman"/>
          <w:szCs w:val="24"/>
          <w:lang w:eastAsia="es-CO"/>
        </w:rPr>
        <w:t xml:space="preserve"> por ejemplo, un paciente quirúrgico necesita una dieta especial pre y postoperatoria (nutrición clínica).</w:t>
      </w:r>
    </w:p>
    <w:p w14:paraId="076BE377" w14:textId="77777777" w:rsidR="00FD17A9" w:rsidRPr="00795165" w:rsidRDefault="00FD17A9" w:rsidP="00FD17A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s-CO"/>
        </w:rPr>
      </w:pPr>
    </w:p>
    <w:p w14:paraId="1D702EB5" w14:textId="77777777" w:rsidR="00FD17A9" w:rsidRDefault="00FD17A9" w:rsidP="00FD17A9">
      <w:pPr>
        <w:pStyle w:val="Ttulo2"/>
        <w:rPr>
          <w:sz w:val="36"/>
        </w:rPr>
      </w:pPr>
      <w:r>
        <w:t xml:space="preserve">1. </w:t>
      </w:r>
      <w:r>
        <w:rPr>
          <w:rStyle w:val="Textoennegrita"/>
          <w:b w:val="0"/>
          <w:bCs w:val="0"/>
        </w:rPr>
        <w:t>Entrada de datos (Input del usuario)</w:t>
      </w:r>
    </w:p>
    <w:p w14:paraId="73BCA2B4" w14:textId="77777777" w:rsidR="00FD17A9" w:rsidRDefault="00FD17A9" w:rsidP="00FD17A9">
      <w:pPr>
        <w:pStyle w:val="NormalWeb"/>
      </w:pPr>
      <w:r>
        <w:t xml:space="preserve">Este módulo debe recibir información tanto de </w:t>
      </w:r>
      <w:r>
        <w:rPr>
          <w:rStyle w:val="Textoennegrita"/>
        </w:rPr>
        <w:t>nutrición</w:t>
      </w:r>
      <w:r>
        <w:t xml:space="preserve"> como de </w:t>
      </w:r>
      <w:r>
        <w:rPr>
          <w:rStyle w:val="Textoennegrita"/>
        </w:rPr>
        <w:t>elementos quirúrgicos</w:t>
      </w:r>
      <w:r>
        <w:t>.</w:t>
      </w:r>
    </w:p>
    <w:p w14:paraId="26BAC223" w14:textId="77777777" w:rsidR="00FD17A9" w:rsidRDefault="00FD17A9" w:rsidP="00FD17A9">
      <w:pPr>
        <w:pStyle w:val="NormalWeb"/>
        <w:numPr>
          <w:ilvl w:val="0"/>
          <w:numId w:val="8"/>
        </w:numPr>
      </w:pPr>
      <w:r>
        <w:rPr>
          <w:rStyle w:val="Textoennegrita"/>
        </w:rPr>
        <w:t>Datos del paciente/usuario</w:t>
      </w:r>
    </w:p>
    <w:p w14:paraId="65B67E2C" w14:textId="77777777" w:rsidR="00FD17A9" w:rsidRDefault="00FD17A9" w:rsidP="00FD17A9">
      <w:pPr>
        <w:pStyle w:val="NormalWeb"/>
        <w:numPr>
          <w:ilvl w:val="1"/>
          <w:numId w:val="8"/>
        </w:numPr>
      </w:pPr>
      <w:r>
        <w:t>Nombre, edad, sexo, peso, altura, alergias, condiciones médicas.</w:t>
      </w:r>
    </w:p>
    <w:p w14:paraId="25134670" w14:textId="77777777" w:rsidR="00FD17A9" w:rsidRDefault="00FD17A9" w:rsidP="00FD17A9">
      <w:pPr>
        <w:pStyle w:val="NormalWeb"/>
        <w:numPr>
          <w:ilvl w:val="1"/>
          <w:numId w:val="8"/>
        </w:numPr>
      </w:pPr>
      <w:r>
        <w:t>Preferencias alimentarias (vegano, vegetariano, sin gluten).</w:t>
      </w:r>
    </w:p>
    <w:p w14:paraId="6F81F21A" w14:textId="77777777" w:rsidR="00FD17A9" w:rsidRDefault="00FD17A9" w:rsidP="00FD17A9">
      <w:pPr>
        <w:pStyle w:val="NormalWeb"/>
        <w:numPr>
          <w:ilvl w:val="1"/>
          <w:numId w:val="8"/>
        </w:numPr>
      </w:pPr>
      <w:r>
        <w:t>Objetivos: bajar de peso, ganar músculo, recuperación postoperatoria.</w:t>
      </w:r>
    </w:p>
    <w:p w14:paraId="6731D138" w14:textId="77777777" w:rsidR="00FD17A9" w:rsidRDefault="00FD17A9" w:rsidP="00FD17A9">
      <w:pPr>
        <w:pStyle w:val="NormalWeb"/>
        <w:numPr>
          <w:ilvl w:val="0"/>
          <w:numId w:val="8"/>
        </w:numPr>
      </w:pPr>
      <w:r>
        <w:rPr>
          <w:rStyle w:val="Textoennegrita"/>
        </w:rPr>
        <w:t>Datos quirúrgicos</w:t>
      </w:r>
    </w:p>
    <w:p w14:paraId="7D344242" w14:textId="77777777" w:rsidR="00FD17A9" w:rsidRDefault="00FD17A9" w:rsidP="00FD17A9">
      <w:pPr>
        <w:pStyle w:val="NormalWeb"/>
        <w:numPr>
          <w:ilvl w:val="1"/>
          <w:numId w:val="8"/>
        </w:numPr>
      </w:pPr>
      <w:r>
        <w:t>Tipo de cirugía (general, ortopédica, cardiovascular, etc.).</w:t>
      </w:r>
    </w:p>
    <w:p w14:paraId="58DED3EA" w14:textId="77777777" w:rsidR="00FD17A9" w:rsidRDefault="00FD17A9" w:rsidP="00FD17A9">
      <w:pPr>
        <w:pStyle w:val="NormalWeb"/>
        <w:numPr>
          <w:ilvl w:val="1"/>
          <w:numId w:val="8"/>
        </w:numPr>
      </w:pPr>
      <w:r>
        <w:t>Elementos quirúrgicos requeridos.</w:t>
      </w:r>
    </w:p>
    <w:p w14:paraId="77748E3F" w14:textId="77777777" w:rsidR="00FD17A9" w:rsidRDefault="00FD17A9" w:rsidP="00FD17A9">
      <w:pPr>
        <w:pStyle w:val="NormalWeb"/>
        <w:numPr>
          <w:ilvl w:val="1"/>
          <w:numId w:val="8"/>
        </w:numPr>
      </w:pPr>
      <w:r>
        <w:t>Condiciones especiales (esterilización, reutilizable/desechable, compatibilidad).</w:t>
      </w:r>
    </w:p>
    <w:p w14:paraId="76157666" w14:textId="77777777" w:rsidR="00FD17A9" w:rsidRDefault="00FD17A9" w:rsidP="00FD17A9">
      <w:pPr>
        <w:pStyle w:val="Ttulo2"/>
        <w:rPr>
          <w:sz w:val="36"/>
        </w:rPr>
      </w:pPr>
      <w:r>
        <w:t xml:space="preserve">2. </w:t>
      </w:r>
      <w:r>
        <w:rPr>
          <w:rStyle w:val="Textoennegrita"/>
          <w:b w:val="0"/>
          <w:bCs w:val="0"/>
        </w:rPr>
        <w:t>Base de datos (estructuras de información)</w:t>
      </w:r>
    </w:p>
    <w:p w14:paraId="306C1799" w14:textId="77777777" w:rsidR="00FD17A9" w:rsidRDefault="00FD17A9" w:rsidP="00FD17A9">
      <w:pPr>
        <w:pStyle w:val="NormalWeb"/>
      </w:pPr>
      <w:r>
        <w:t>Tu módulo debe manejar colecciones de datos, algo como:</w:t>
      </w:r>
    </w:p>
    <w:p w14:paraId="3DD21BD4" w14:textId="77777777" w:rsidR="00FD17A9" w:rsidRPr="00FD17A9" w:rsidRDefault="00FD17A9" w:rsidP="00FD17A9">
      <w:pPr>
        <w:pStyle w:val="NormalWeb"/>
        <w:numPr>
          <w:ilvl w:val="0"/>
          <w:numId w:val="10"/>
        </w:numPr>
      </w:pPr>
      <w:r w:rsidRPr="00FD17A9">
        <w:rPr>
          <w:rStyle w:val="Textoennegrita"/>
          <w:b w:val="0"/>
          <w:bCs w:val="0"/>
        </w:rPr>
        <w:t>Alimentos y recetas</w:t>
      </w:r>
    </w:p>
    <w:p w14:paraId="7C8138AF" w14:textId="74316F66" w:rsidR="007A6C13" w:rsidRPr="00FD17A9" w:rsidRDefault="00FD17A9" w:rsidP="00FD17A9">
      <w:pPr>
        <w:pStyle w:val="Prrafodelista"/>
        <w:numPr>
          <w:ilvl w:val="0"/>
          <w:numId w:val="10"/>
        </w:numPr>
      </w:pPr>
      <w:r w:rsidRPr="00FD17A9">
        <w:t>Historial de consumo y progreso</w:t>
      </w:r>
    </w:p>
    <w:p w14:paraId="278B8568" w14:textId="0955FB28" w:rsidR="00FD17A9" w:rsidRDefault="00FD17A9" w:rsidP="00FD17A9">
      <w:pPr>
        <w:pStyle w:val="Prrafodelista"/>
        <w:numPr>
          <w:ilvl w:val="0"/>
          <w:numId w:val="10"/>
        </w:numPr>
      </w:pPr>
      <w:r w:rsidRPr="00FD17A9">
        <w:t>Elementos quirúrgicos</w:t>
      </w:r>
    </w:p>
    <w:p w14:paraId="4DB3C9A8" w14:textId="77777777" w:rsidR="00FD17A9" w:rsidRDefault="00FD17A9" w:rsidP="00FD17A9">
      <w:pPr>
        <w:pStyle w:val="Ttulo2"/>
        <w:rPr>
          <w:sz w:val="36"/>
        </w:rPr>
      </w:pPr>
      <w:r>
        <w:t xml:space="preserve">3. </w:t>
      </w:r>
      <w:r>
        <w:rPr>
          <w:rStyle w:val="Textoennegrita"/>
          <w:b w:val="0"/>
          <w:bCs w:val="0"/>
        </w:rPr>
        <w:t>Procesamiento (lógica del módulo)</w:t>
      </w:r>
    </w:p>
    <w:p w14:paraId="054C1EC2" w14:textId="77777777" w:rsidR="00FD17A9" w:rsidRDefault="00FD17A9" w:rsidP="00FD17A9">
      <w:pPr>
        <w:pStyle w:val="NormalWeb"/>
      </w:pPr>
      <w:r>
        <w:t xml:space="preserve">Aquí ocurre la </w:t>
      </w:r>
      <w:r>
        <w:rPr>
          <w:rStyle w:val="Textoennegrita"/>
        </w:rPr>
        <w:t>funcionalidad real</w:t>
      </w:r>
      <w:r>
        <w:t>:</w:t>
      </w:r>
    </w:p>
    <w:p w14:paraId="54449B18" w14:textId="77777777" w:rsidR="00FD17A9" w:rsidRDefault="00FD17A9" w:rsidP="00FD17A9">
      <w:pPr>
        <w:pStyle w:val="NormalWeb"/>
        <w:numPr>
          <w:ilvl w:val="0"/>
          <w:numId w:val="11"/>
        </w:numPr>
      </w:pPr>
      <w:r>
        <w:rPr>
          <w:rStyle w:val="Textoennegrita"/>
        </w:rPr>
        <w:t>Nutrición</w:t>
      </w:r>
    </w:p>
    <w:p w14:paraId="66FEBE69" w14:textId="77777777" w:rsidR="00FD17A9" w:rsidRDefault="00FD17A9" w:rsidP="00FD17A9">
      <w:pPr>
        <w:pStyle w:val="NormalWeb"/>
        <w:numPr>
          <w:ilvl w:val="1"/>
          <w:numId w:val="11"/>
        </w:numPr>
      </w:pPr>
      <w:r>
        <w:t>Generar un plan de comidas según perfil del usuario.</w:t>
      </w:r>
    </w:p>
    <w:p w14:paraId="55DBA20D" w14:textId="77777777" w:rsidR="00FD17A9" w:rsidRDefault="00FD17A9" w:rsidP="00FD17A9">
      <w:pPr>
        <w:pStyle w:val="NormalWeb"/>
        <w:numPr>
          <w:ilvl w:val="1"/>
          <w:numId w:val="11"/>
        </w:numPr>
      </w:pPr>
      <w:r>
        <w:t>Comparar consumo real vs. objetivo.</w:t>
      </w:r>
    </w:p>
    <w:p w14:paraId="65E4B9BE" w14:textId="77777777" w:rsidR="00FD17A9" w:rsidRDefault="00FD17A9" w:rsidP="00FD17A9">
      <w:pPr>
        <w:pStyle w:val="NormalWeb"/>
        <w:numPr>
          <w:ilvl w:val="1"/>
          <w:numId w:val="11"/>
        </w:numPr>
      </w:pPr>
      <w:r>
        <w:t>Alertar si se sobrepasan calorías o faltan nutrientes.</w:t>
      </w:r>
    </w:p>
    <w:p w14:paraId="12B692E1" w14:textId="77777777" w:rsidR="00FD17A9" w:rsidRDefault="00FD17A9" w:rsidP="00FD17A9">
      <w:pPr>
        <w:pStyle w:val="NormalWeb"/>
        <w:numPr>
          <w:ilvl w:val="0"/>
          <w:numId w:val="11"/>
        </w:numPr>
      </w:pPr>
      <w:r>
        <w:rPr>
          <w:rStyle w:val="Textoennegrita"/>
        </w:rPr>
        <w:t>Quirúrgico</w:t>
      </w:r>
    </w:p>
    <w:p w14:paraId="012D87F3" w14:textId="77777777" w:rsidR="00FD17A9" w:rsidRDefault="00FD17A9" w:rsidP="00FD17A9">
      <w:pPr>
        <w:pStyle w:val="NormalWeb"/>
        <w:numPr>
          <w:ilvl w:val="1"/>
          <w:numId w:val="11"/>
        </w:numPr>
      </w:pPr>
      <w:r>
        <w:t>Asignar qué elementos necesita una cirugía dada.</w:t>
      </w:r>
    </w:p>
    <w:p w14:paraId="4AC53052" w14:textId="77777777" w:rsidR="00FD17A9" w:rsidRDefault="00FD17A9" w:rsidP="00FD17A9">
      <w:pPr>
        <w:pStyle w:val="NormalWeb"/>
        <w:numPr>
          <w:ilvl w:val="1"/>
          <w:numId w:val="11"/>
        </w:numPr>
      </w:pPr>
      <w:r>
        <w:t>Verificar inventario disponible (si lo integras con stock).</w:t>
      </w:r>
    </w:p>
    <w:p w14:paraId="09DB98BA" w14:textId="77777777" w:rsidR="00FD17A9" w:rsidRDefault="00FD17A9" w:rsidP="00FD17A9">
      <w:pPr>
        <w:pStyle w:val="NormalWeb"/>
        <w:numPr>
          <w:ilvl w:val="1"/>
          <w:numId w:val="11"/>
        </w:numPr>
      </w:pPr>
      <w:r>
        <w:t>Validar condiciones: esterilización, reutilización, compatibilidad.</w:t>
      </w:r>
    </w:p>
    <w:p w14:paraId="487EDBD4" w14:textId="77777777" w:rsidR="00FD17A9" w:rsidRDefault="00FD17A9" w:rsidP="00FD17A9">
      <w:pPr>
        <w:pStyle w:val="NormalWeb"/>
        <w:numPr>
          <w:ilvl w:val="0"/>
          <w:numId w:val="11"/>
        </w:numPr>
      </w:pPr>
      <w:r>
        <w:rPr>
          <w:rStyle w:val="Textoennegrita"/>
        </w:rPr>
        <w:t>Intersección salud-nutrición-quirúrgico</w:t>
      </w:r>
    </w:p>
    <w:p w14:paraId="45C44010" w14:textId="77777777" w:rsidR="00FD17A9" w:rsidRDefault="00FD17A9" w:rsidP="00FD17A9">
      <w:pPr>
        <w:pStyle w:val="NormalWeb"/>
        <w:numPr>
          <w:ilvl w:val="1"/>
          <w:numId w:val="11"/>
        </w:numPr>
      </w:pPr>
      <w:r>
        <w:t xml:space="preserve">Recomendaciones nutricionales </w:t>
      </w:r>
      <w:proofErr w:type="spellStart"/>
      <w:r>
        <w:t>post-cirugía</w:t>
      </w:r>
      <w:proofErr w:type="spellEnd"/>
      <w:r>
        <w:t>.</w:t>
      </w:r>
    </w:p>
    <w:p w14:paraId="14DA7CCF" w14:textId="77777777" w:rsidR="00FD17A9" w:rsidRDefault="00FD17A9" w:rsidP="00FD17A9">
      <w:pPr>
        <w:pStyle w:val="NormalWeb"/>
        <w:numPr>
          <w:ilvl w:val="1"/>
          <w:numId w:val="11"/>
        </w:numPr>
      </w:pPr>
      <w:r>
        <w:t>Ajuste de dieta según cirugía realizada.</w:t>
      </w:r>
    </w:p>
    <w:p w14:paraId="1CF2C042" w14:textId="77777777" w:rsidR="00FD17A9" w:rsidRDefault="00FD17A9" w:rsidP="00FD17A9">
      <w:r>
        <w:pict w14:anchorId="704CCF26">
          <v:rect id="_x0000_i1031" style="width:0;height:1.5pt" o:hralign="center" o:hrstd="t" o:hr="t" fillcolor="#a0a0a0" stroked="f"/>
        </w:pict>
      </w:r>
    </w:p>
    <w:p w14:paraId="27C65A27" w14:textId="77777777" w:rsidR="00FD17A9" w:rsidRDefault="00FD17A9" w:rsidP="00FD17A9">
      <w:pPr>
        <w:pStyle w:val="Ttulo2"/>
      </w:pPr>
      <w:r>
        <w:rPr>
          <w:rFonts w:ascii="Segoe UI Emoji" w:hAnsi="Segoe UI Emoji" w:cs="Segoe UI Emoji"/>
        </w:rPr>
        <w:lastRenderedPageBreak/>
        <w:t>🧩</w:t>
      </w:r>
      <w:r>
        <w:t xml:space="preserve"> 4. </w:t>
      </w:r>
      <w:r>
        <w:rPr>
          <w:rStyle w:val="Textoennegrita"/>
          <w:b w:val="0"/>
          <w:bCs w:val="0"/>
        </w:rPr>
        <w:t>Salida (UI/Resultados)</w:t>
      </w:r>
    </w:p>
    <w:p w14:paraId="7F7D4A27" w14:textId="77777777" w:rsidR="00FD17A9" w:rsidRDefault="00FD17A9" w:rsidP="00FD17A9">
      <w:pPr>
        <w:pStyle w:val="NormalWeb"/>
      </w:pPr>
      <w:r>
        <w:t>Lo que el usuario o médico ve en pantalla:</w:t>
      </w:r>
    </w:p>
    <w:p w14:paraId="0492BF05" w14:textId="77777777" w:rsidR="00FD17A9" w:rsidRDefault="00FD17A9" w:rsidP="00FD17A9">
      <w:pPr>
        <w:pStyle w:val="NormalWeb"/>
        <w:numPr>
          <w:ilvl w:val="0"/>
          <w:numId w:val="12"/>
        </w:numPr>
      </w:pPr>
      <w:r>
        <w:t xml:space="preserve">Reporte de </w:t>
      </w:r>
      <w:r>
        <w:rPr>
          <w:rStyle w:val="Textoennegrita"/>
        </w:rPr>
        <w:t>plan nutricional personalizado</w:t>
      </w:r>
      <w:r>
        <w:t xml:space="preserve"> (recetas, calorías, objetivos).</w:t>
      </w:r>
    </w:p>
    <w:p w14:paraId="0CB6D83E" w14:textId="77777777" w:rsidR="00FD17A9" w:rsidRDefault="00FD17A9" w:rsidP="00FD17A9">
      <w:pPr>
        <w:pStyle w:val="NormalWeb"/>
        <w:numPr>
          <w:ilvl w:val="0"/>
          <w:numId w:val="12"/>
        </w:numPr>
      </w:pPr>
      <w:r>
        <w:rPr>
          <w:rStyle w:val="Textoennegrita"/>
        </w:rPr>
        <w:t>Historial de consumo</w:t>
      </w:r>
      <w:r>
        <w:t xml:space="preserve"> con gráficos.</w:t>
      </w:r>
    </w:p>
    <w:p w14:paraId="5D92898E" w14:textId="77777777" w:rsidR="00FD17A9" w:rsidRDefault="00FD17A9" w:rsidP="00FD17A9">
      <w:pPr>
        <w:pStyle w:val="NormalWeb"/>
        <w:numPr>
          <w:ilvl w:val="0"/>
          <w:numId w:val="12"/>
        </w:numPr>
      </w:pPr>
      <w:r>
        <w:t xml:space="preserve">Listado de </w:t>
      </w:r>
      <w:r>
        <w:rPr>
          <w:rStyle w:val="Textoennegrita"/>
        </w:rPr>
        <w:t>elementos quirúrgicos sugeridos</w:t>
      </w:r>
      <w:r>
        <w:t xml:space="preserve"> según cirugía.</w:t>
      </w:r>
    </w:p>
    <w:p w14:paraId="59B3EDEB" w14:textId="77777777" w:rsidR="00FD17A9" w:rsidRDefault="00FD17A9" w:rsidP="00FD17A9">
      <w:pPr>
        <w:pStyle w:val="NormalWeb"/>
        <w:numPr>
          <w:ilvl w:val="0"/>
          <w:numId w:val="12"/>
        </w:numPr>
      </w:pPr>
      <w:r>
        <w:t>Alertas:</w:t>
      </w:r>
    </w:p>
    <w:p w14:paraId="66BB2856" w14:textId="77777777" w:rsidR="00FD17A9" w:rsidRDefault="00FD17A9" w:rsidP="00FD17A9">
      <w:pPr>
        <w:pStyle w:val="NormalWeb"/>
        <w:numPr>
          <w:ilvl w:val="1"/>
          <w:numId w:val="12"/>
        </w:numPr>
      </w:pPr>
      <w:r>
        <w:t>“El paciente es alérgico a X alimento, receta no válida.”</w:t>
      </w:r>
    </w:p>
    <w:p w14:paraId="35074E86" w14:textId="6818E35F" w:rsidR="00FD17A9" w:rsidRDefault="00FD17A9" w:rsidP="00FD17A9">
      <w:pPr>
        <w:pStyle w:val="NormalWeb"/>
        <w:numPr>
          <w:ilvl w:val="1"/>
          <w:numId w:val="12"/>
        </w:numPr>
      </w:pPr>
      <w:r>
        <w:t>“El elemento quirúrgico seleccionado es reutilizable y debe esterilizarse.”</w:t>
      </w:r>
    </w:p>
    <w:p w14:paraId="1DD79DC3" w14:textId="41656704" w:rsidR="00FD17A9" w:rsidRDefault="00FD17A9" w:rsidP="00FD17A9">
      <w:pPr>
        <w:pStyle w:val="NormalWeb"/>
      </w:pPr>
      <w:r>
        <w:t xml:space="preserve">Resumen: </w:t>
      </w:r>
    </w:p>
    <w:p w14:paraId="4DC85A27" w14:textId="77777777" w:rsidR="00FD17A9" w:rsidRPr="00FD17A9" w:rsidRDefault="00FD17A9" w:rsidP="00FD17A9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Cs w:val="24"/>
          <w:lang w:eastAsia="es-CO"/>
        </w:rPr>
      </w:pPr>
      <w:proofErr w:type="gramStart"/>
      <w:r w:rsidRPr="00FD17A9">
        <w:rPr>
          <w:rFonts w:eastAsia="Times New Roman" w:hAnsi="Symbol" w:cs="Times New Roman"/>
          <w:szCs w:val="24"/>
          <w:lang w:eastAsia="es-CO"/>
        </w:rPr>
        <w:t></w:t>
      </w:r>
      <w:r w:rsidRPr="00FD17A9">
        <w:rPr>
          <w:rFonts w:eastAsia="Times New Roman" w:cs="Times New Roman"/>
          <w:szCs w:val="24"/>
          <w:lang w:eastAsia="es-CO"/>
        </w:rPr>
        <w:t xml:space="preserve">  </w:t>
      </w:r>
      <w:r w:rsidRPr="00FD17A9">
        <w:rPr>
          <w:rFonts w:eastAsia="Times New Roman" w:cs="Times New Roman"/>
          <w:b/>
          <w:bCs/>
          <w:szCs w:val="24"/>
          <w:lang w:eastAsia="es-CO"/>
        </w:rPr>
        <w:t>Entrada</w:t>
      </w:r>
      <w:proofErr w:type="gramEnd"/>
      <w:r w:rsidRPr="00FD17A9">
        <w:rPr>
          <w:rFonts w:eastAsia="Times New Roman" w:cs="Times New Roman"/>
          <w:szCs w:val="24"/>
          <w:lang w:eastAsia="es-CO"/>
        </w:rPr>
        <w:t xml:space="preserve"> → Datos de usuario + tipo de cirugía.</w:t>
      </w:r>
    </w:p>
    <w:p w14:paraId="1A375805" w14:textId="77777777" w:rsidR="00FD17A9" w:rsidRPr="00FD17A9" w:rsidRDefault="00FD17A9" w:rsidP="00FD17A9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Cs w:val="24"/>
          <w:lang w:eastAsia="es-CO"/>
        </w:rPr>
      </w:pPr>
      <w:proofErr w:type="gramStart"/>
      <w:r w:rsidRPr="00FD17A9">
        <w:rPr>
          <w:rFonts w:eastAsia="Times New Roman" w:hAnsi="Symbol" w:cs="Times New Roman"/>
          <w:szCs w:val="24"/>
          <w:lang w:eastAsia="es-CO"/>
        </w:rPr>
        <w:t></w:t>
      </w:r>
      <w:r w:rsidRPr="00FD17A9">
        <w:rPr>
          <w:rFonts w:eastAsia="Times New Roman" w:cs="Times New Roman"/>
          <w:szCs w:val="24"/>
          <w:lang w:eastAsia="es-CO"/>
        </w:rPr>
        <w:t xml:space="preserve">  </w:t>
      </w:r>
      <w:r w:rsidRPr="00FD17A9">
        <w:rPr>
          <w:rFonts w:eastAsia="Times New Roman" w:cs="Times New Roman"/>
          <w:b/>
          <w:bCs/>
          <w:szCs w:val="24"/>
          <w:lang w:eastAsia="es-CO"/>
        </w:rPr>
        <w:t>Base</w:t>
      </w:r>
      <w:proofErr w:type="gramEnd"/>
      <w:r w:rsidRPr="00FD17A9">
        <w:rPr>
          <w:rFonts w:eastAsia="Times New Roman" w:cs="Times New Roman"/>
          <w:b/>
          <w:bCs/>
          <w:szCs w:val="24"/>
          <w:lang w:eastAsia="es-CO"/>
        </w:rPr>
        <w:t xml:space="preserve"> de datos interna</w:t>
      </w:r>
      <w:r w:rsidRPr="00FD17A9">
        <w:rPr>
          <w:rFonts w:eastAsia="Times New Roman" w:cs="Times New Roman"/>
          <w:szCs w:val="24"/>
          <w:lang w:eastAsia="es-CO"/>
        </w:rPr>
        <w:t xml:space="preserve"> → alimentos, recetas, historial, elementos quirúrgicos.</w:t>
      </w:r>
    </w:p>
    <w:p w14:paraId="58388717" w14:textId="77777777" w:rsidR="00FD17A9" w:rsidRPr="00FD17A9" w:rsidRDefault="00FD17A9" w:rsidP="00FD17A9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Cs w:val="24"/>
          <w:lang w:eastAsia="es-CO"/>
        </w:rPr>
      </w:pPr>
      <w:proofErr w:type="gramStart"/>
      <w:r w:rsidRPr="00FD17A9">
        <w:rPr>
          <w:rFonts w:eastAsia="Times New Roman" w:hAnsi="Symbol" w:cs="Times New Roman"/>
          <w:szCs w:val="24"/>
          <w:lang w:eastAsia="es-CO"/>
        </w:rPr>
        <w:t></w:t>
      </w:r>
      <w:r w:rsidRPr="00FD17A9">
        <w:rPr>
          <w:rFonts w:eastAsia="Times New Roman" w:cs="Times New Roman"/>
          <w:szCs w:val="24"/>
          <w:lang w:eastAsia="es-CO"/>
        </w:rPr>
        <w:t xml:space="preserve">  </w:t>
      </w:r>
      <w:r w:rsidRPr="00FD17A9">
        <w:rPr>
          <w:rFonts w:eastAsia="Times New Roman" w:cs="Times New Roman"/>
          <w:b/>
          <w:bCs/>
          <w:szCs w:val="24"/>
          <w:lang w:eastAsia="es-CO"/>
        </w:rPr>
        <w:t>Lógica</w:t>
      </w:r>
      <w:proofErr w:type="gramEnd"/>
      <w:r w:rsidRPr="00FD17A9">
        <w:rPr>
          <w:rFonts w:eastAsia="Times New Roman" w:cs="Times New Roman"/>
          <w:szCs w:val="24"/>
          <w:lang w:eastAsia="es-CO"/>
        </w:rPr>
        <w:t xml:space="preserve"> → generar planes, verificar condiciones, cruzar nutrición + cirugía.</w:t>
      </w:r>
    </w:p>
    <w:p w14:paraId="0BA35DF1" w14:textId="77777777" w:rsidR="00FD17A9" w:rsidRPr="00FD17A9" w:rsidRDefault="00FD17A9" w:rsidP="00FD17A9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Cs w:val="24"/>
          <w:lang w:eastAsia="es-CO"/>
        </w:rPr>
      </w:pPr>
      <w:proofErr w:type="gramStart"/>
      <w:r w:rsidRPr="00FD17A9">
        <w:rPr>
          <w:rFonts w:eastAsia="Times New Roman" w:hAnsi="Symbol" w:cs="Times New Roman"/>
          <w:szCs w:val="24"/>
          <w:lang w:eastAsia="es-CO"/>
        </w:rPr>
        <w:t></w:t>
      </w:r>
      <w:r w:rsidRPr="00FD17A9">
        <w:rPr>
          <w:rFonts w:eastAsia="Times New Roman" w:cs="Times New Roman"/>
          <w:szCs w:val="24"/>
          <w:lang w:eastAsia="es-CO"/>
        </w:rPr>
        <w:t xml:space="preserve">  </w:t>
      </w:r>
      <w:r w:rsidRPr="00FD17A9">
        <w:rPr>
          <w:rFonts w:eastAsia="Times New Roman" w:cs="Times New Roman"/>
          <w:b/>
          <w:bCs/>
          <w:szCs w:val="24"/>
          <w:lang w:eastAsia="es-CO"/>
        </w:rPr>
        <w:t>Salida</w:t>
      </w:r>
      <w:proofErr w:type="gramEnd"/>
      <w:r w:rsidRPr="00FD17A9">
        <w:rPr>
          <w:rFonts w:eastAsia="Times New Roman" w:cs="Times New Roman"/>
          <w:szCs w:val="24"/>
          <w:lang w:eastAsia="es-CO"/>
        </w:rPr>
        <w:t xml:space="preserve"> → planes de alimentación, recetas, listas de quirúrgicos, reportes visuales.</w:t>
      </w:r>
    </w:p>
    <w:p w14:paraId="4290DF82" w14:textId="77777777" w:rsidR="00FD17A9" w:rsidRPr="00FD17A9" w:rsidRDefault="00FD17A9" w:rsidP="00FD17A9"/>
    <w:sectPr w:rsidR="00FD17A9" w:rsidRPr="00FD1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BF3"/>
    <w:multiLevelType w:val="multilevel"/>
    <w:tmpl w:val="723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4348"/>
    <w:multiLevelType w:val="hybridMultilevel"/>
    <w:tmpl w:val="CCDA77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4075E"/>
    <w:multiLevelType w:val="multilevel"/>
    <w:tmpl w:val="940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175C8"/>
    <w:multiLevelType w:val="multilevel"/>
    <w:tmpl w:val="AC8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145DE"/>
    <w:multiLevelType w:val="multilevel"/>
    <w:tmpl w:val="4DA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F3565"/>
    <w:multiLevelType w:val="multilevel"/>
    <w:tmpl w:val="51FC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B07D7"/>
    <w:multiLevelType w:val="multilevel"/>
    <w:tmpl w:val="CEE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F09D1"/>
    <w:multiLevelType w:val="multilevel"/>
    <w:tmpl w:val="7E5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07F24"/>
    <w:multiLevelType w:val="multilevel"/>
    <w:tmpl w:val="9E90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25C2D"/>
    <w:multiLevelType w:val="multilevel"/>
    <w:tmpl w:val="F1E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20342"/>
    <w:multiLevelType w:val="multilevel"/>
    <w:tmpl w:val="6AFA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2118C"/>
    <w:multiLevelType w:val="multilevel"/>
    <w:tmpl w:val="D7BC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5"/>
  </w:num>
  <w:num w:numId="5">
    <w:abstractNumId w:val="10"/>
  </w:num>
  <w:num w:numId="6">
    <w:abstractNumId w:val="9"/>
  </w:num>
  <w:num w:numId="7">
    <w:abstractNumId w:val="7"/>
  </w:num>
  <w:num w:numId="8">
    <w:abstractNumId w:val="6"/>
  </w:num>
  <w:num w:numId="9">
    <w:abstractNumId w:val="3"/>
  </w:num>
  <w:num w:numId="10">
    <w:abstractNumId w:val="1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65"/>
    <w:rsid w:val="002F4515"/>
    <w:rsid w:val="00404D9E"/>
    <w:rsid w:val="005A2A33"/>
    <w:rsid w:val="00795165"/>
    <w:rsid w:val="007A6C13"/>
    <w:rsid w:val="00FD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DC09"/>
  <w15:chartTrackingRefBased/>
  <w15:docId w15:val="{2095CB11-ADB2-4035-AFDE-7C032214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33"/>
    <w:pPr>
      <w:jc w:val="both"/>
    </w:pPr>
    <w:rPr>
      <w:rFonts w:ascii="Times New Roman" w:hAnsi="Times New Roman"/>
      <w:sz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F4515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95165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F4515"/>
    <w:rPr>
      <w:rFonts w:ascii="Times New Roman" w:eastAsiaTheme="majorEastAsia" w:hAnsi="Times New Roman" w:cstheme="majorBidi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9516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9516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95165"/>
    <w:rPr>
      <w:b/>
      <w:bCs/>
    </w:rPr>
  </w:style>
  <w:style w:type="paragraph" w:styleId="Prrafodelista">
    <w:name w:val="List Paragraph"/>
    <w:basedOn w:val="Normal"/>
    <w:uiPriority w:val="34"/>
    <w:qFormat/>
    <w:rsid w:val="00FD17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4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796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Ladino</dc:creator>
  <cp:keywords/>
  <dc:description/>
  <cp:lastModifiedBy>Brayan Ladino</cp:lastModifiedBy>
  <cp:revision>2</cp:revision>
  <dcterms:created xsi:type="dcterms:W3CDTF">2025-09-01T23:34:00Z</dcterms:created>
  <dcterms:modified xsi:type="dcterms:W3CDTF">2025-09-02T00:38:00Z</dcterms:modified>
</cp:coreProperties>
</file>