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A4DA" w14:textId="5832B3A7" w:rsidR="00191353" w:rsidRDefault="00191353">
      <w:pPr>
        <w:rPr>
          <w:rFonts w:asciiTheme="majorHAnsi" w:eastAsiaTheme="majorEastAsia" w:hAnsiTheme="majorHAnsi" w:cstheme="majorBidi"/>
          <w:b/>
          <w:caps/>
          <w:color w:val="107082" w:themeColor="accent2"/>
          <w:sz w:val="44"/>
          <w:szCs w:val="32"/>
          <w:lang w:val="es-MX"/>
        </w:rPr>
      </w:pPr>
      <w:bookmarkStart w:id="0" w:name="_Toc99099420"/>
    </w:p>
    <w:p w14:paraId="2C22F9A4" w14:textId="77777777" w:rsidR="00191353" w:rsidRDefault="00191353">
      <w:pPr>
        <w:rPr>
          <w:rFonts w:asciiTheme="majorHAnsi" w:eastAsiaTheme="majorEastAsia" w:hAnsiTheme="majorHAnsi" w:cstheme="majorBidi"/>
          <w:b/>
          <w:caps/>
          <w:color w:val="107082" w:themeColor="accent2"/>
          <w:sz w:val="44"/>
          <w:szCs w:val="32"/>
          <w:lang w:val="es-MX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242"/>
        <w:gridCol w:w="1052"/>
        <w:gridCol w:w="4542"/>
        <w:gridCol w:w="994"/>
        <w:gridCol w:w="1196"/>
      </w:tblGrid>
      <w:tr w:rsidR="00191353" w:rsidRPr="00191353" w14:paraId="4D5AB653" w14:textId="77777777" w:rsidTr="00F202B7">
        <w:tc>
          <w:tcPr>
            <w:tcW w:w="9026" w:type="dxa"/>
            <w:gridSpan w:val="5"/>
            <w:vAlign w:val="center"/>
          </w:tcPr>
          <w:p w14:paraId="5439ED8A" w14:textId="505643EC" w:rsidR="00191353" w:rsidRPr="00191353" w:rsidRDefault="00260C75" w:rsidP="00F202B7">
            <w:pPr>
              <w:pStyle w:val="Ttulo"/>
              <w:rPr>
                <w:color w:val="auto"/>
                <w:lang w:val="es-MX"/>
              </w:rPr>
            </w:pPr>
            <w:sdt>
              <w:sdtPr>
                <w:rPr>
                  <w:color w:val="auto"/>
                  <w:lang w:val="es-MX"/>
                </w:rPr>
                <w:alias w:val="Título"/>
                <w:tag w:val=""/>
                <w:id w:val="721402435"/>
                <w:placeholder>
                  <w:docPart w:val="B7772D86F2D24AAA9F7E29FDF8E7155F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>
                  <w:rPr>
                    <w:color w:val="auto"/>
                    <w:lang w:val="es-MX"/>
                  </w:rPr>
                  <w:t>CyberSolutions S.A</w:t>
                </w:r>
              </w:sdtContent>
            </w:sdt>
          </w:p>
        </w:tc>
      </w:tr>
      <w:tr w:rsidR="00191353" w:rsidRPr="00191353" w14:paraId="12C5AD26" w14:textId="77777777" w:rsidTr="00F202B7">
        <w:trPr>
          <w:trHeight w:val="144"/>
        </w:trPr>
        <w:tc>
          <w:tcPr>
            <w:tcW w:w="1242" w:type="dxa"/>
            <w:shd w:val="clear" w:color="auto" w:fill="auto"/>
          </w:tcPr>
          <w:p w14:paraId="2C117D46" w14:textId="77777777" w:rsidR="00191353" w:rsidRPr="00191353" w:rsidRDefault="00191353" w:rsidP="00F202B7">
            <w:pPr>
              <w:spacing w:before="0" w:after="0"/>
              <w:rPr>
                <w:color w:val="auto"/>
                <w:sz w:val="10"/>
                <w:szCs w:val="10"/>
                <w:lang w:val="es-MX"/>
              </w:rPr>
            </w:pPr>
          </w:p>
        </w:tc>
        <w:tc>
          <w:tcPr>
            <w:tcW w:w="6588" w:type="dxa"/>
            <w:gridSpan w:val="3"/>
            <w:shd w:val="clear" w:color="auto" w:fill="F0CDA1" w:themeFill="accent1"/>
            <w:vAlign w:val="center"/>
          </w:tcPr>
          <w:p w14:paraId="35FFA838" w14:textId="77777777" w:rsidR="00191353" w:rsidRPr="00191353" w:rsidRDefault="00191353" w:rsidP="00F202B7">
            <w:pPr>
              <w:spacing w:before="0" w:after="0"/>
              <w:rPr>
                <w:color w:val="auto"/>
                <w:sz w:val="10"/>
                <w:szCs w:val="10"/>
                <w:lang w:val="es-MX"/>
              </w:rPr>
            </w:pPr>
          </w:p>
        </w:tc>
        <w:tc>
          <w:tcPr>
            <w:tcW w:w="1196" w:type="dxa"/>
            <w:shd w:val="clear" w:color="auto" w:fill="auto"/>
          </w:tcPr>
          <w:p w14:paraId="2BE53241" w14:textId="77777777" w:rsidR="00191353" w:rsidRPr="00191353" w:rsidRDefault="00191353" w:rsidP="00F202B7">
            <w:pPr>
              <w:spacing w:before="0" w:after="0"/>
              <w:rPr>
                <w:color w:val="auto"/>
                <w:sz w:val="10"/>
                <w:szCs w:val="10"/>
                <w:lang w:val="es-MX"/>
              </w:rPr>
            </w:pPr>
          </w:p>
        </w:tc>
      </w:tr>
      <w:tr w:rsidR="00191353" w:rsidRPr="00191353" w14:paraId="6FEDFC94" w14:textId="77777777" w:rsidTr="00F202B7">
        <w:tc>
          <w:tcPr>
            <w:tcW w:w="9026" w:type="dxa"/>
            <w:gridSpan w:val="5"/>
            <w:vAlign w:val="center"/>
          </w:tcPr>
          <w:p w14:paraId="449053DC" w14:textId="77777777" w:rsidR="00191353" w:rsidRPr="00191353" w:rsidRDefault="00F202B7" w:rsidP="00F202B7">
            <w:pPr>
              <w:pStyle w:val="Ttulo"/>
              <w:rPr>
                <w:color w:val="auto"/>
                <w:lang w:val="es-MX"/>
              </w:rPr>
            </w:pPr>
            <w:sdt>
              <w:sdtPr>
                <w:rPr>
                  <w:color w:val="auto"/>
                  <w:lang w:val="es-MX"/>
                </w:rPr>
                <w:alias w:val="Título 2"/>
                <w:tag w:val=""/>
                <w:id w:val="-78674271"/>
                <w:placeholder>
                  <w:docPart w:val="A81E58E263B44777965F86E8B05A206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>
                <w:rPr>
                  <w:rStyle w:val="TtuloCar"/>
                  <w:b w:val="0"/>
                </w:rPr>
              </w:sdtEndPr>
              <w:sdtContent>
                <w:r w:rsidR="00191353" w:rsidRPr="00191353">
                  <w:rPr>
                    <w:color w:val="auto"/>
                    <w:lang w:val="es-MX"/>
                  </w:rPr>
                  <w:t>PLAN ESTRATÉGICO</w:t>
                </w:r>
              </w:sdtContent>
            </w:sdt>
          </w:p>
        </w:tc>
      </w:tr>
      <w:tr w:rsidR="00191353" w:rsidRPr="00191353" w14:paraId="42E42C9B" w14:textId="77777777" w:rsidTr="00F202B7">
        <w:trPr>
          <w:trHeight w:val="1368"/>
        </w:trPr>
        <w:tc>
          <w:tcPr>
            <w:tcW w:w="2294" w:type="dxa"/>
            <w:gridSpan w:val="2"/>
          </w:tcPr>
          <w:p w14:paraId="17FFBBEB" w14:textId="77777777" w:rsidR="00191353" w:rsidRPr="00191353" w:rsidRDefault="00191353" w:rsidP="00F202B7">
            <w:pPr>
              <w:rPr>
                <w:color w:val="auto"/>
                <w:lang w:val="es-MX"/>
              </w:rPr>
            </w:pPr>
          </w:p>
        </w:tc>
        <w:tc>
          <w:tcPr>
            <w:tcW w:w="4542" w:type="dxa"/>
            <w:shd w:val="clear" w:color="auto" w:fill="107082" w:themeFill="accent2"/>
            <w:vAlign w:val="center"/>
          </w:tcPr>
          <w:sdt>
            <w:sdtPr>
              <w:rPr>
                <w:color w:val="auto"/>
                <w:lang w:val="es-MX"/>
              </w:rPr>
              <w:alias w:val="Subtítulo"/>
              <w:tag w:val=""/>
              <w:id w:val="718025738"/>
              <w:placeholder>
                <w:docPart w:val="4E1E8F58BFE8421BBC0AACAF372C4685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48D8ED7A" w14:textId="354F64CD" w:rsidR="00191353" w:rsidRPr="00191353" w:rsidRDefault="00E238DB" w:rsidP="00191353">
                <w:pPr>
                  <w:pStyle w:val="Subttulo"/>
                  <w:rPr>
                    <w:color w:val="auto"/>
                    <w:lang w:val="es-MX"/>
                  </w:rPr>
                </w:pPr>
                <w:r>
                  <w:rPr>
                    <w:color w:val="auto"/>
                    <w:lang w:val="es-MX"/>
                  </w:rPr>
                  <w:t>Informática  Portales           21-06-2023</w:t>
                </w:r>
              </w:p>
            </w:sdtContent>
          </w:sdt>
        </w:tc>
        <w:tc>
          <w:tcPr>
            <w:tcW w:w="2190" w:type="dxa"/>
            <w:gridSpan w:val="2"/>
          </w:tcPr>
          <w:p w14:paraId="451B499F" w14:textId="77777777" w:rsidR="00191353" w:rsidRPr="00191353" w:rsidRDefault="00191353" w:rsidP="00F202B7">
            <w:pPr>
              <w:rPr>
                <w:color w:val="auto"/>
                <w:lang w:val="es-MX"/>
              </w:rPr>
            </w:pPr>
          </w:p>
        </w:tc>
      </w:tr>
    </w:tbl>
    <w:p w14:paraId="58046C2A" w14:textId="6A6AC5BC" w:rsidR="00191353" w:rsidRDefault="00191353">
      <w:pPr>
        <w:rPr>
          <w:rFonts w:asciiTheme="majorHAnsi" w:eastAsiaTheme="majorEastAsia" w:hAnsiTheme="majorHAnsi" w:cstheme="majorBidi"/>
          <w:b/>
          <w:caps/>
          <w:color w:val="107082" w:themeColor="accent2"/>
          <w:sz w:val="44"/>
          <w:szCs w:val="32"/>
          <w:lang w:val="es-MX"/>
        </w:rPr>
      </w:pPr>
    </w:p>
    <w:p w14:paraId="0E451F8D" w14:textId="69592BE7" w:rsidR="002802EF" w:rsidRDefault="004B2EFF" w:rsidP="0060757E">
      <w:pPr>
        <w:pStyle w:val="Ttulo1"/>
        <w:rPr>
          <w:lang w:val="es-MX"/>
        </w:rPr>
      </w:pPr>
      <w:r>
        <w:rPr>
          <w:lang w:val="es-MX"/>
        </w:rPr>
        <w:lastRenderedPageBreak/>
        <w:t>PRESENTACIÓN</w:t>
      </w:r>
      <w:bookmarkEnd w:id="0"/>
    </w:p>
    <w:p w14:paraId="0FE81D68" w14:textId="66AA6F71" w:rsidR="002802EF" w:rsidRPr="004B2EFF" w:rsidRDefault="0000247E" w:rsidP="00407986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En el</w:t>
      </w:r>
      <w:r w:rsidR="005C73FB">
        <w:rPr>
          <w:b/>
          <w:bCs/>
          <w:lang w:val="es-MX"/>
        </w:rPr>
        <w:t xml:space="preserve"> presente documento se detallan las estrategias a tener en cuenta dentro del plan estratégico</w:t>
      </w:r>
      <w:r w:rsidR="009174D5">
        <w:rPr>
          <w:b/>
          <w:bCs/>
          <w:lang w:val="es-MX"/>
        </w:rPr>
        <w:t>,</w:t>
      </w:r>
      <w:r w:rsidR="005C73FB">
        <w:rPr>
          <w:b/>
          <w:bCs/>
          <w:lang w:val="es-MX"/>
        </w:rPr>
        <w:t xml:space="preserve"> </w:t>
      </w:r>
      <w:r w:rsidR="00815830">
        <w:rPr>
          <w:b/>
          <w:bCs/>
          <w:lang w:val="es-MX"/>
        </w:rPr>
        <w:t xml:space="preserve">además de entregar las líneas de acción de </w:t>
      </w:r>
      <w:r w:rsidR="00DB2919">
        <w:rPr>
          <w:b/>
          <w:bCs/>
          <w:lang w:val="es-MX"/>
        </w:rPr>
        <w:t xml:space="preserve">estas mismas. </w:t>
      </w:r>
      <w:r w:rsidR="00DF2032">
        <w:rPr>
          <w:b/>
          <w:bCs/>
          <w:lang w:val="es-MX"/>
        </w:rPr>
        <w:t xml:space="preserve">Este plan busca poder analizar las </w:t>
      </w:r>
      <w:r w:rsidR="002E659B">
        <w:rPr>
          <w:b/>
          <w:bCs/>
          <w:lang w:val="es-MX"/>
        </w:rPr>
        <w:t xml:space="preserve">3 estrategias: </w:t>
      </w:r>
      <w:r w:rsidR="00BC73D5">
        <w:rPr>
          <w:b/>
          <w:bCs/>
          <w:lang w:val="es-MX"/>
        </w:rPr>
        <w:t xml:space="preserve">Implementar el proyecto, no implementarlo o </w:t>
      </w:r>
      <w:r w:rsidR="00403E26">
        <w:rPr>
          <w:b/>
          <w:bCs/>
          <w:lang w:val="es-MX"/>
        </w:rPr>
        <w:t xml:space="preserve">realizar un estudio para </w:t>
      </w:r>
      <w:r w:rsidR="00C4764C">
        <w:rPr>
          <w:b/>
          <w:bCs/>
          <w:lang w:val="es-MX"/>
        </w:rPr>
        <w:t xml:space="preserve">una mejor toma de decisión. </w:t>
      </w:r>
      <w:r w:rsidR="00A55B2E">
        <w:rPr>
          <w:b/>
          <w:bCs/>
          <w:lang w:val="es-MX"/>
        </w:rPr>
        <w:t>Todo esto con la finalidad de poder elegir la mejor estrategia teniendo en cuenta los riesgos y beneficios.</w:t>
      </w:r>
    </w:p>
    <w:p w14:paraId="39B23B97" w14:textId="77777777" w:rsidR="006572A3" w:rsidRDefault="006572A3" w:rsidP="00407986">
      <w:pPr>
        <w:jc w:val="both"/>
        <w:rPr>
          <w:b/>
          <w:bCs/>
          <w:lang w:val="es-MX"/>
        </w:rPr>
      </w:pPr>
    </w:p>
    <w:p w14:paraId="2EFB4753" w14:textId="2A26AB8D" w:rsidR="0089557A" w:rsidRDefault="004F3149" w:rsidP="00407986">
      <w:pPr>
        <w:jc w:val="both"/>
        <w:rPr>
          <w:b/>
          <w:bCs/>
          <w:lang w:val="es-MX"/>
        </w:rPr>
      </w:pPr>
      <w:r w:rsidRPr="004F3149">
        <w:rPr>
          <w:b/>
          <w:bCs/>
          <w:lang w:val="es-MX"/>
        </w:rPr>
        <w:t>El éxito de este plan estratégico dependerá del compromiso y la participación de todo el equipo del área, así como del apoyo y la coordinación de los líderes y directivos de la organización.</w:t>
      </w:r>
    </w:p>
    <w:p w14:paraId="22CE6187" w14:textId="77777777" w:rsidR="006572A3" w:rsidRDefault="006572A3" w:rsidP="00407986">
      <w:pPr>
        <w:jc w:val="both"/>
        <w:rPr>
          <w:b/>
          <w:bCs/>
          <w:lang w:val="es-MX"/>
        </w:rPr>
      </w:pPr>
    </w:p>
    <w:p w14:paraId="123659BC" w14:textId="341A8866" w:rsidR="0089557A" w:rsidRDefault="00AF5F65" w:rsidP="00407986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Con este plan estratégico se busca impulsar </w:t>
      </w:r>
      <w:r w:rsidR="00E47F27">
        <w:rPr>
          <w:b/>
          <w:bCs/>
          <w:lang w:val="es-MX"/>
        </w:rPr>
        <w:t xml:space="preserve">el crecimiento </w:t>
      </w:r>
      <w:r w:rsidR="006A78E7">
        <w:rPr>
          <w:b/>
          <w:bCs/>
          <w:lang w:val="es-MX"/>
        </w:rPr>
        <w:t>de la empresa mientras se logran evitar pérdidas debido al uso de simulaciones para la toma de decisiones.</w:t>
      </w:r>
    </w:p>
    <w:p w14:paraId="32B5DB52" w14:textId="77777777" w:rsidR="004F3149" w:rsidRPr="004B2EFF" w:rsidRDefault="004F3149" w:rsidP="00407986">
      <w:pPr>
        <w:jc w:val="both"/>
        <w:rPr>
          <w:b/>
          <w:bCs/>
          <w:lang w:val="es-MX"/>
        </w:rPr>
      </w:pPr>
    </w:p>
    <w:p w14:paraId="58429327" w14:textId="75970090" w:rsidR="00BA31C4" w:rsidRPr="00783B24" w:rsidRDefault="004B2EFF" w:rsidP="0020423D">
      <w:pPr>
        <w:pStyle w:val="Ttulo1"/>
        <w:numPr>
          <w:ilvl w:val="0"/>
          <w:numId w:val="2"/>
        </w:numPr>
        <w:ind w:left="0" w:firstLine="0"/>
        <w:rPr>
          <w:lang w:val="es-MX"/>
        </w:rPr>
      </w:pPr>
      <w:bookmarkStart w:id="1" w:name="_Toc99099422"/>
      <w:r>
        <w:rPr>
          <w:bCs/>
          <w:lang w:val="es-MX"/>
        </w:rPr>
        <w:lastRenderedPageBreak/>
        <w:t>estrat</w:t>
      </w:r>
      <w:r w:rsidR="00B14CDB">
        <w:rPr>
          <w:bCs/>
          <w:lang w:val="es-MX"/>
        </w:rPr>
        <w:t>egias</w:t>
      </w:r>
      <w:bookmarkEnd w:id="1"/>
    </w:p>
    <w:p w14:paraId="5691CBD2" w14:textId="77777777" w:rsidR="004B2EFF" w:rsidRPr="004B2EFF" w:rsidRDefault="004B2EFF" w:rsidP="004B2EFF">
      <w:pPr>
        <w:rPr>
          <w:lang w:val="es-MX"/>
        </w:rPr>
      </w:pPr>
    </w:p>
    <w:p w14:paraId="06CEF62C" w14:textId="77777777" w:rsidR="00052643" w:rsidRPr="00052643" w:rsidRDefault="00B14CDB" w:rsidP="0020423D">
      <w:pPr>
        <w:pStyle w:val="Prrafodelista"/>
        <w:numPr>
          <w:ilvl w:val="0"/>
          <w:numId w:val="10"/>
        </w:numPr>
        <w:rPr>
          <w:b/>
          <w:bCs/>
          <w:sz w:val="40"/>
          <w:szCs w:val="44"/>
          <w:lang w:val="es-MX"/>
        </w:rPr>
      </w:pPr>
      <w:r w:rsidRPr="00624017">
        <w:rPr>
          <w:b/>
          <w:sz w:val="40"/>
          <w:szCs w:val="40"/>
          <w:lang w:val="es-MX"/>
        </w:rPr>
        <w:t xml:space="preserve">ESTRATEGIA </w:t>
      </w:r>
      <w:r w:rsidR="00AF78F6" w:rsidRPr="00624017">
        <w:rPr>
          <w:b/>
          <w:sz w:val="40"/>
          <w:szCs w:val="40"/>
          <w:lang w:val="es-MX"/>
        </w:rPr>
        <w:t>1:</w:t>
      </w:r>
    </w:p>
    <w:p w14:paraId="085EFA43" w14:textId="775C4BD6" w:rsidR="00AF78F6" w:rsidRPr="00624017" w:rsidRDefault="00052643" w:rsidP="00052643">
      <w:pPr>
        <w:pStyle w:val="Prrafodelista"/>
        <w:rPr>
          <w:sz w:val="28"/>
          <w:szCs w:val="28"/>
          <w:lang w:val="es-MX"/>
        </w:rPr>
      </w:pPr>
      <w:r w:rsidRPr="00624017">
        <w:rPr>
          <w:sz w:val="28"/>
          <w:szCs w:val="28"/>
          <w:lang w:val="es-MX"/>
        </w:rPr>
        <w:t>Implementar el ambiente de servicios de realidad mixta utilizando SharePoint para Digital Twin.</w:t>
      </w:r>
      <w:r w:rsidR="00AF78F6" w:rsidRPr="00624017">
        <w:rPr>
          <w:sz w:val="28"/>
          <w:szCs w:val="28"/>
          <w:lang w:val="es-MX"/>
        </w:rPr>
        <w:t xml:space="preserve"> </w:t>
      </w:r>
    </w:p>
    <w:p w14:paraId="07F65790" w14:textId="77777777" w:rsidR="00917870" w:rsidRPr="00624017" w:rsidRDefault="00B14CDB" w:rsidP="0020423D">
      <w:pPr>
        <w:pStyle w:val="Prrafodelista"/>
        <w:numPr>
          <w:ilvl w:val="0"/>
          <w:numId w:val="10"/>
        </w:numPr>
        <w:rPr>
          <w:b/>
          <w:sz w:val="40"/>
          <w:szCs w:val="40"/>
          <w:lang w:val="es-MX"/>
        </w:rPr>
      </w:pPr>
      <w:r w:rsidRPr="00624017">
        <w:rPr>
          <w:b/>
          <w:sz w:val="40"/>
          <w:szCs w:val="40"/>
          <w:lang w:val="es-MX"/>
        </w:rPr>
        <w:t>ESTRATEGIA 2</w:t>
      </w:r>
      <w:r w:rsidR="00917870" w:rsidRPr="00624017">
        <w:rPr>
          <w:b/>
          <w:sz w:val="40"/>
          <w:szCs w:val="40"/>
          <w:lang w:val="es-MX"/>
        </w:rPr>
        <w:t>:</w:t>
      </w:r>
    </w:p>
    <w:p w14:paraId="221E8917" w14:textId="1E22F5AD" w:rsidR="004B2EFF" w:rsidRPr="00624017" w:rsidRDefault="00B27CEE" w:rsidP="00917870">
      <w:pPr>
        <w:pStyle w:val="Prrafodelista"/>
        <w:rPr>
          <w:b/>
          <w:sz w:val="28"/>
          <w:szCs w:val="28"/>
          <w:lang w:val="es-MX"/>
        </w:rPr>
      </w:pPr>
      <w:r w:rsidRPr="00624017">
        <w:rPr>
          <w:sz w:val="28"/>
          <w:szCs w:val="28"/>
        </w:rPr>
        <w:t>No llevar a cabo el proyecto y continuar sin utilizar la realidad mixta y los conceptos de Digital Twin.</w:t>
      </w:r>
    </w:p>
    <w:p w14:paraId="087DEF55" w14:textId="7F7CC05E" w:rsidR="004B2EFF" w:rsidRPr="00624017" w:rsidRDefault="00B14CDB" w:rsidP="0020423D">
      <w:pPr>
        <w:pStyle w:val="Prrafodelista"/>
        <w:numPr>
          <w:ilvl w:val="0"/>
          <w:numId w:val="10"/>
        </w:numPr>
        <w:rPr>
          <w:b/>
          <w:sz w:val="40"/>
          <w:szCs w:val="40"/>
          <w:lang w:val="es-MX"/>
        </w:rPr>
      </w:pPr>
      <w:r w:rsidRPr="00624017">
        <w:rPr>
          <w:b/>
          <w:sz w:val="40"/>
          <w:szCs w:val="40"/>
          <w:lang w:val="es-MX"/>
        </w:rPr>
        <w:t>ESTRATEGIA 3</w:t>
      </w:r>
      <w:r w:rsidR="00624017">
        <w:rPr>
          <w:b/>
          <w:bCs/>
          <w:sz w:val="40"/>
          <w:szCs w:val="40"/>
          <w:lang w:val="es-MX"/>
        </w:rPr>
        <w:t>:</w:t>
      </w:r>
    </w:p>
    <w:p w14:paraId="6253374A" w14:textId="0E335D8A" w:rsidR="004B2EFF" w:rsidRPr="00624017" w:rsidRDefault="000663B3" w:rsidP="000663B3">
      <w:pPr>
        <w:ind w:left="732"/>
        <w:rPr>
          <w:sz w:val="28"/>
          <w:szCs w:val="28"/>
          <w:lang w:val="es-MX"/>
        </w:rPr>
      </w:pPr>
      <w:r w:rsidRPr="00624017">
        <w:rPr>
          <w:sz w:val="28"/>
          <w:szCs w:val="28"/>
          <w:lang w:val="es-MX"/>
        </w:rPr>
        <w:t>Realizar un estudio más detallado para evaluar la viabilidad y los</w:t>
      </w:r>
      <w:r>
        <w:rPr>
          <w:sz w:val="28"/>
          <w:szCs w:val="28"/>
          <w:lang w:val="es-MX"/>
        </w:rPr>
        <w:t xml:space="preserve"> </w:t>
      </w:r>
      <w:r w:rsidRPr="00624017">
        <w:rPr>
          <w:sz w:val="28"/>
          <w:szCs w:val="28"/>
          <w:lang w:val="es-MX"/>
        </w:rPr>
        <w:t>posibles beneficios antes</w:t>
      </w:r>
      <w:r>
        <w:rPr>
          <w:sz w:val="28"/>
          <w:szCs w:val="28"/>
          <w:lang w:val="es-MX"/>
        </w:rPr>
        <w:t xml:space="preserve"> </w:t>
      </w:r>
      <w:r w:rsidRPr="00624017">
        <w:rPr>
          <w:sz w:val="28"/>
          <w:szCs w:val="28"/>
          <w:lang w:val="es-MX"/>
        </w:rPr>
        <w:t>de tomar una decisión final.</w:t>
      </w:r>
    </w:p>
    <w:p w14:paraId="2D7D008E" w14:textId="77777777" w:rsidR="004B2EFF" w:rsidRPr="004B2EFF" w:rsidRDefault="004B2EFF" w:rsidP="004B2EFF">
      <w:pPr>
        <w:rPr>
          <w:lang w:val="es-MX"/>
        </w:rPr>
      </w:pPr>
    </w:p>
    <w:p w14:paraId="2F8B05ED" w14:textId="77777777" w:rsidR="004B2EFF" w:rsidRPr="004B2EFF" w:rsidRDefault="004B2EFF" w:rsidP="004B2EFF">
      <w:pPr>
        <w:rPr>
          <w:lang w:val="es-MX"/>
        </w:rPr>
      </w:pPr>
    </w:p>
    <w:p w14:paraId="036F33BC" w14:textId="77777777" w:rsidR="004B2EFF" w:rsidRPr="004B2EFF" w:rsidRDefault="004B2EFF" w:rsidP="004B2EFF">
      <w:pPr>
        <w:rPr>
          <w:lang w:val="es-MX"/>
        </w:rPr>
      </w:pPr>
    </w:p>
    <w:p w14:paraId="5C207695" w14:textId="77777777" w:rsidR="004B2EFF" w:rsidRPr="004B2EFF" w:rsidRDefault="004B2EFF" w:rsidP="004B2EFF">
      <w:pPr>
        <w:rPr>
          <w:lang w:val="es-MX"/>
        </w:rPr>
      </w:pPr>
    </w:p>
    <w:p w14:paraId="64721050" w14:textId="77777777" w:rsidR="004B2EFF" w:rsidRPr="004B2EFF" w:rsidRDefault="004B2EFF" w:rsidP="004B2EFF">
      <w:pPr>
        <w:rPr>
          <w:lang w:val="es-MX"/>
        </w:rPr>
      </w:pPr>
    </w:p>
    <w:p w14:paraId="06E8B345" w14:textId="77777777" w:rsidR="004B2EFF" w:rsidRPr="004B2EFF" w:rsidRDefault="004B2EFF" w:rsidP="004B2EFF">
      <w:pPr>
        <w:rPr>
          <w:lang w:val="es-MX"/>
        </w:rPr>
      </w:pPr>
    </w:p>
    <w:p w14:paraId="28320841" w14:textId="77777777" w:rsidR="004B2EFF" w:rsidRPr="004B2EFF" w:rsidRDefault="004B2EFF" w:rsidP="004B2EFF">
      <w:pPr>
        <w:rPr>
          <w:lang w:val="es-MX"/>
        </w:rPr>
      </w:pPr>
    </w:p>
    <w:p w14:paraId="22736335" w14:textId="77777777" w:rsidR="004B2EFF" w:rsidRPr="004B2EFF" w:rsidRDefault="004B2EFF" w:rsidP="004B2EFF">
      <w:pPr>
        <w:rPr>
          <w:lang w:val="es-MX"/>
        </w:rPr>
      </w:pPr>
    </w:p>
    <w:p w14:paraId="3FB1A792" w14:textId="77777777" w:rsidR="004B2EFF" w:rsidRPr="004B2EFF" w:rsidRDefault="004B2EFF" w:rsidP="004B2EFF">
      <w:pPr>
        <w:rPr>
          <w:lang w:val="es-MX"/>
        </w:rPr>
      </w:pPr>
    </w:p>
    <w:p w14:paraId="1D76522D" w14:textId="77777777" w:rsidR="004B2EFF" w:rsidRPr="004B2EFF" w:rsidRDefault="004B2EFF" w:rsidP="004B2EFF">
      <w:pPr>
        <w:rPr>
          <w:lang w:val="es-MX"/>
        </w:rPr>
      </w:pPr>
    </w:p>
    <w:p w14:paraId="5F3B3C6C" w14:textId="77777777" w:rsidR="004B2EFF" w:rsidRPr="004B2EFF" w:rsidRDefault="004B2EFF" w:rsidP="004B2EFF">
      <w:pPr>
        <w:rPr>
          <w:lang w:val="es-MX"/>
        </w:rPr>
      </w:pPr>
    </w:p>
    <w:p w14:paraId="7E89DE49" w14:textId="77777777" w:rsidR="004B2EFF" w:rsidRPr="004B2EFF" w:rsidRDefault="004B2EFF" w:rsidP="004B2EFF">
      <w:pPr>
        <w:rPr>
          <w:lang w:val="es-MX"/>
        </w:rPr>
      </w:pPr>
    </w:p>
    <w:p w14:paraId="2C5F2DA9" w14:textId="33C2888A" w:rsidR="00B14CDB" w:rsidRPr="004B2EFF" w:rsidRDefault="006231A6" w:rsidP="004B2EFF">
      <w:pPr>
        <w:rPr>
          <w:lang w:val="es-MX"/>
        </w:rPr>
      </w:pPr>
      <w:r>
        <w:rPr>
          <w:lang w:val="es-MX"/>
        </w:rPr>
        <w:t>.</w:t>
      </w:r>
    </w:p>
    <w:p w14:paraId="6585F00D" w14:textId="77C455B2" w:rsidR="00D27AF8" w:rsidRPr="00783B24" w:rsidRDefault="004B2EFF" w:rsidP="0020423D">
      <w:pPr>
        <w:pStyle w:val="Ttulo1"/>
        <w:numPr>
          <w:ilvl w:val="0"/>
          <w:numId w:val="2"/>
        </w:numPr>
        <w:ind w:left="0" w:firstLine="0"/>
        <w:rPr>
          <w:lang w:val="es-MX"/>
        </w:rPr>
      </w:pPr>
      <w:bookmarkStart w:id="2" w:name="_Toc99099423"/>
      <w:r>
        <w:rPr>
          <w:lang w:val="es-MX"/>
        </w:rPr>
        <w:lastRenderedPageBreak/>
        <w:t>estrat</w:t>
      </w:r>
      <w:r w:rsidR="006231A6">
        <w:rPr>
          <w:lang w:val="es-MX"/>
        </w:rPr>
        <w:t>EGIA</w:t>
      </w:r>
      <w:r>
        <w:rPr>
          <w:lang w:val="es-MX"/>
        </w:rPr>
        <w:t xml:space="preserve"> 1</w:t>
      </w:r>
      <w:bookmarkEnd w:id="2"/>
    </w:p>
    <w:p w14:paraId="746ECEC8" w14:textId="4F1070DC" w:rsidR="004B2EFF" w:rsidRPr="006231A6" w:rsidRDefault="006231A6" w:rsidP="004B2EFF">
      <w:pPr>
        <w:rPr>
          <w:b/>
          <w:bCs/>
        </w:rPr>
      </w:pPr>
      <w:r>
        <w:rPr>
          <w:b/>
          <w:bCs/>
        </w:rPr>
        <w:t>Estrategia 1</w:t>
      </w:r>
      <w:r w:rsidR="004B2EFF" w:rsidRPr="004B2EFF">
        <w:rPr>
          <w:b/>
          <w:bCs/>
        </w:rPr>
        <w:t xml:space="preserve"> </w:t>
      </w:r>
      <w:r>
        <w:rPr>
          <w:b/>
          <w:bCs/>
        </w:rPr>
        <w:t>–</w:t>
      </w:r>
      <w:r w:rsidR="004B2EFF" w:rsidRPr="004B2EFF">
        <w:rPr>
          <w:b/>
          <w:bCs/>
        </w:rPr>
        <w:t xml:space="preserve"> </w:t>
      </w:r>
      <w:r w:rsidR="002962DB">
        <w:rPr>
          <w:b/>
          <w:bCs/>
        </w:rPr>
        <w:t>Implementar el ambiente de servicios de realidad mixta utilizando SharePoint para Digital Twin</w:t>
      </w:r>
    </w:p>
    <w:p w14:paraId="0F70D538" w14:textId="4F1070DC" w:rsidR="00624017" w:rsidRPr="006231A6" w:rsidRDefault="00624017" w:rsidP="004B2EFF">
      <w:pPr>
        <w:rPr>
          <w:b/>
          <w:bCs/>
        </w:rPr>
      </w:pPr>
    </w:p>
    <w:p w14:paraId="2B3D92A9" w14:textId="45096CB4" w:rsidR="004B2EFF" w:rsidRPr="004B2EFF" w:rsidRDefault="004B2EFF" w:rsidP="004B2EFF">
      <w:r w:rsidRPr="004B2EFF">
        <w:rPr>
          <w:b/>
          <w:bCs/>
        </w:rPr>
        <w:t>Objetivo 1</w:t>
      </w:r>
      <w:r w:rsidRPr="004B2EFF">
        <w:t xml:space="preserve">: </w:t>
      </w:r>
      <w:r w:rsidR="002962DB">
        <w:t>Crear un nuevo servicio</w:t>
      </w:r>
    </w:p>
    <w:p w14:paraId="7DBA0425" w14:textId="4F1070DC" w:rsidR="00FB4F3D" w:rsidRPr="00FB4F3D" w:rsidRDefault="00FB4F3D" w:rsidP="004B2EFF">
      <w:r w:rsidRPr="00FB4F3D">
        <w:rPr>
          <w:b/>
          <w:bCs/>
        </w:rPr>
        <w:t xml:space="preserve">Objetivo 2: </w:t>
      </w:r>
      <w:r>
        <w:t>Generar nuevos ingresos</w:t>
      </w:r>
    </w:p>
    <w:p w14:paraId="2498EDA6" w14:textId="4F1070DC" w:rsidR="00624017" w:rsidRPr="00FB4F3D" w:rsidRDefault="00624017" w:rsidP="004B2EFF"/>
    <w:p w14:paraId="7600AA48" w14:textId="7893CDB7" w:rsidR="004B2EFF" w:rsidRPr="004B2EFF" w:rsidRDefault="004B2EFF" w:rsidP="004B2EFF">
      <w:pPr>
        <w:rPr>
          <w:b/>
          <w:bCs/>
        </w:rPr>
      </w:pPr>
      <w:r w:rsidRPr="004B2EFF">
        <w:rPr>
          <w:b/>
          <w:bCs/>
        </w:rPr>
        <w:t>Línea de Acción 1.1</w:t>
      </w:r>
    </w:p>
    <w:p w14:paraId="7959469B" w14:textId="4F1070DC" w:rsidR="004B2EFF" w:rsidRPr="004B2EFF" w:rsidRDefault="002962DB">
      <w:pPr>
        <w:pStyle w:val="Prrafodelista"/>
        <w:numPr>
          <w:ilvl w:val="0"/>
          <w:numId w:val="11"/>
        </w:numPr>
      </w:pPr>
      <w:r>
        <w:t>Realizar un estudio detallado sobre las funcionalidades de la realidad mixta y cómo se pueden integrar con SharePoint.</w:t>
      </w:r>
    </w:p>
    <w:p w14:paraId="175A6361" w14:textId="4F1070DC" w:rsidR="00624017" w:rsidRDefault="4AC12088" w:rsidP="00624017">
      <w:pPr>
        <w:rPr>
          <w:b/>
          <w:bCs/>
        </w:rPr>
      </w:pPr>
      <w:r w:rsidRPr="4AC12088">
        <w:rPr>
          <w:b/>
          <w:bCs/>
        </w:rPr>
        <w:t>Línea de Acción 1.2</w:t>
      </w:r>
    </w:p>
    <w:p w14:paraId="459EDC37" w14:textId="4F1070DC" w:rsidR="002962DB" w:rsidRPr="004B2EFF" w:rsidRDefault="002962DB" w:rsidP="00624017">
      <w:pPr>
        <w:pStyle w:val="Prrafodelista"/>
        <w:numPr>
          <w:ilvl w:val="0"/>
          <w:numId w:val="32"/>
        </w:numPr>
      </w:pPr>
      <w:r>
        <w:t>Diseñar y desarrollar el entorno de servicios que permita la interacción de la realidad mixta con los conceptos de Digital Tw</w:t>
      </w:r>
      <w:r w:rsidR="00304B97">
        <w:t>in</w:t>
      </w:r>
      <w:r w:rsidR="007746BD">
        <w:t>.</w:t>
      </w:r>
    </w:p>
    <w:p w14:paraId="122A8206" w14:textId="4F1070DC" w:rsidR="00624017" w:rsidRDefault="00624017" w:rsidP="00624017"/>
    <w:p w14:paraId="494766A4" w14:textId="4F1070DC" w:rsidR="00624017" w:rsidRPr="004B2EFF" w:rsidRDefault="00624017" w:rsidP="00624017"/>
    <w:p w14:paraId="3F0DB98B" w14:textId="16A3AECA" w:rsidR="004B2EFF" w:rsidRPr="004B2EFF" w:rsidRDefault="004B2EFF" w:rsidP="004B2EFF">
      <w:pPr>
        <w:rPr>
          <w:b/>
          <w:bCs/>
        </w:rPr>
      </w:pPr>
      <w:r w:rsidRPr="004B2EFF">
        <w:rPr>
          <w:b/>
          <w:bCs/>
        </w:rPr>
        <w:t xml:space="preserve">Línea de Acción </w:t>
      </w:r>
      <w:r w:rsidR="00FB4F3D">
        <w:rPr>
          <w:b/>
          <w:bCs/>
        </w:rPr>
        <w:t>2.</w:t>
      </w:r>
      <w:r w:rsidRPr="004B2EFF">
        <w:rPr>
          <w:b/>
          <w:bCs/>
        </w:rPr>
        <w:t>1</w:t>
      </w:r>
    </w:p>
    <w:p w14:paraId="1DDB9BF8" w14:textId="4F1070DC" w:rsidR="004B2EFF" w:rsidRPr="006231A6" w:rsidRDefault="007746BD" w:rsidP="0020423D">
      <w:pPr>
        <w:pStyle w:val="Prrafodelista"/>
        <w:numPr>
          <w:ilvl w:val="0"/>
          <w:numId w:val="12"/>
        </w:numPr>
      </w:pPr>
      <w:r>
        <w:t>Identificar oportunidades de negocio basadas en la implementación de la realidad mixta y Digital Twin.</w:t>
      </w:r>
    </w:p>
    <w:p w14:paraId="2FC70673" w14:textId="4F1070DC" w:rsidR="00624017" w:rsidRPr="004B2EFF" w:rsidRDefault="4AC12088" w:rsidP="00624017">
      <w:pPr>
        <w:rPr>
          <w:b/>
          <w:bCs/>
        </w:rPr>
      </w:pPr>
      <w:r w:rsidRPr="4AC12088">
        <w:rPr>
          <w:b/>
          <w:bCs/>
        </w:rPr>
        <w:t>Línea de Acción 2.1</w:t>
      </w:r>
    </w:p>
    <w:p w14:paraId="64D745CD" w14:textId="7FBA5D8C" w:rsidR="00F42B71" w:rsidRPr="006231A6" w:rsidRDefault="00F42B71" w:rsidP="00624017">
      <w:pPr>
        <w:pStyle w:val="Prrafodelista"/>
        <w:numPr>
          <w:ilvl w:val="0"/>
          <w:numId w:val="33"/>
        </w:numPr>
      </w:pPr>
      <w:r>
        <w:t>Desarrollar estrategias de comercialización para promover el nuevo servicio y atraer clientes interesados en esta tecnología.</w:t>
      </w:r>
    </w:p>
    <w:p w14:paraId="6C35C88A" w14:textId="0960FCE4" w:rsidR="003E78A7" w:rsidRPr="004B2EFF" w:rsidRDefault="003E78A7" w:rsidP="00624017"/>
    <w:p w14:paraId="152D6ED1" w14:textId="77777777" w:rsidR="004211AF" w:rsidRPr="00783B24" w:rsidRDefault="004211AF" w:rsidP="004211AF">
      <w:pPr>
        <w:rPr>
          <w:lang w:val="es-MX"/>
        </w:rPr>
      </w:pPr>
    </w:p>
    <w:p w14:paraId="0B00F3EA" w14:textId="2947DC9A" w:rsidR="003E78A7" w:rsidRPr="00783B24" w:rsidRDefault="006231A6" w:rsidP="0020423D">
      <w:pPr>
        <w:pStyle w:val="Ttulo1"/>
        <w:numPr>
          <w:ilvl w:val="0"/>
          <w:numId w:val="2"/>
        </w:numPr>
        <w:ind w:left="0" w:firstLine="0"/>
        <w:rPr>
          <w:lang w:val="es-MX"/>
        </w:rPr>
      </w:pPr>
      <w:bookmarkStart w:id="3" w:name="_Toc99099424"/>
      <w:r>
        <w:rPr>
          <w:lang w:val="es-MX"/>
        </w:rPr>
        <w:lastRenderedPageBreak/>
        <w:t>ESTRATEGIA</w:t>
      </w:r>
      <w:r w:rsidR="004B2EFF">
        <w:rPr>
          <w:lang w:val="es-MX"/>
        </w:rPr>
        <w:t xml:space="preserve"> 2</w:t>
      </w:r>
      <w:bookmarkEnd w:id="3"/>
    </w:p>
    <w:p w14:paraId="31304D45" w14:textId="1B5591B3" w:rsidR="004B2EFF" w:rsidRPr="00703F23" w:rsidRDefault="00703F23" w:rsidP="004B2EFF">
      <w:pPr>
        <w:rPr>
          <w:b/>
          <w:lang w:val="es-MX"/>
        </w:rPr>
      </w:pPr>
      <w:r>
        <w:rPr>
          <w:b/>
          <w:bCs/>
          <w:lang w:val="es-MX"/>
        </w:rPr>
        <w:t xml:space="preserve">Estrategia </w:t>
      </w:r>
      <w:r w:rsidRPr="001977FA">
        <w:rPr>
          <w:b/>
          <w:bCs/>
          <w:lang w:val="es-MX"/>
        </w:rPr>
        <w:t>2</w:t>
      </w:r>
      <w:r w:rsidR="004B2EFF" w:rsidRPr="001977FA">
        <w:rPr>
          <w:b/>
          <w:bCs/>
          <w:lang w:val="es-MX"/>
        </w:rPr>
        <w:t xml:space="preserve"> </w:t>
      </w:r>
      <w:r w:rsidR="006231A6">
        <w:rPr>
          <w:b/>
          <w:bCs/>
          <w:lang w:val="es-MX"/>
        </w:rPr>
        <w:t>–</w:t>
      </w:r>
      <w:r w:rsidR="004B2EFF" w:rsidRPr="001977FA">
        <w:rPr>
          <w:b/>
          <w:bCs/>
          <w:lang w:val="es-MX"/>
        </w:rPr>
        <w:t xml:space="preserve"> </w:t>
      </w:r>
      <w:r w:rsidR="00EF59DA">
        <w:rPr>
          <w:b/>
          <w:bCs/>
          <w:lang w:val="es-MX"/>
        </w:rPr>
        <w:t>No llevar a cabo</w:t>
      </w:r>
      <w:r>
        <w:rPr>
          <w:b/>
          <w:bCs/>
          <w:lang w:val="es-MX"/>
        </w:rPr>
        <w:t xml:space="preserve"> el proyecto y continuar sin utilizar la realidad mixta y los conceptos de Digital Twin</w:t>
      </w:r>
    </w:p>
    <w:p w14:paraId="6D96F830" w14:textId="77777777" w:rsidR="003D24F7" w:rsidRPr="00703F23" w:rsidRDefault="003D24F7" w:rsidP="004B2EFF">
      <w:pPr>
        <w:rPr>
          <w:b/>
          <w:bCs/>
          <w:lang w:val="es-MX"/>
        </w:rPr>
      </w:pPr>
    </w:p>
    <w:p w14:paraId="25110AE4" w14:textId="414022D6" w:rsidR="004B2EFF" w:rsidRPr="004B2EFF" w:rsidRDefault="004B2EFF" w:rsidP="004B2EFF">
      <w:pPr>
        <w:rPr>
          <w:lang w:val="es-MX"/>
        </w:rPr>
      </w:pPr>
      <w:r w:rsidRPr="001977FA">
        <w:rPr>
          <w:b/>
          <w:bCs/>
          <w:lang w:val="es-MX"/>
        </w:rPr>
        <w:t>Objetivo 3</w:t>
      </w:r>
      <w:r w:rsidRPr="004B2EFF">
        <w:rPr>
          <w:lang w:val="es-MX"/>
        </w:rPr>
        <w:t xml:space="preserve">: </w:t>
      </w:r>
      <w:r w:rsidR="00171875">
        <w:rPr>
          <w:lang w:val="es-MX"/>
        </w:rPr>
        <w:t>Mantener el</w:t>
      </w:r>
      <w:r w:rsidR="00BC2784">
        <w:rPr>
          <w:lang w:val="es-MX"/>
        </w:rPr>
        <w:t xml:space="preserve"> servicio actual</w:t>
      </w:r>
    </w:p>
    <w:p w14:paraId="19DB8780" w14:textId="450472D0" w:rsidR="004B2EFF" w:rsidRPr="004B2EFF" w:rsidRDefault="004B2EFF" w:rsidP="004B2EFF">
      <w:pPr>
        <w:rPr>
          <w:lang w:val="es-MX"/>
        </w:rPr>
      </w:pPr>
      <w:r w:rsidRPr="001977FA">
        <w:rPr>
          <w:b/>
          <w:bCs/>
          <w:lang w:val="es-MX"/>
        </w:rPr>
        <w:t>Objetivo 4</w:t>
      </w:r>
      <w:r w:rsidRPr="004B2EFF">
        <w:rPr>
          <w:lang w:val="es-MX"/>
        </w:rPr>
        <w:t xml:space="preserve">: </w:t>
      </w:r>
      <w:r w:rsidR="00EB19A1">
        <w:rPr>
          <w:lang w:val="es-MX"/>
        </w:rPr>
        <w:t>No incrementar el número de clientes</w:t>
      </w:r>
    </w:p>
    <w:p w14:paraId="15E9F598" w14:textId="77777777" w:rsidR="004B2EFF" w:rsidRPr="004B2EFF" w:rsidRDefault="004B2EFF" w:rsidP="004B2EFF">
      <w:pPr>
        <w:rPr>
          <w:lang w:val="es-MX"/>
        </w:rPr>
      </w:pPr>
    </w:p>
    <w:p w14:paraId="789BC096" w14:textId="59057D1F" w:rsidR="004B2EFF" w:rsidRPr="001977FA" w:rsidRDefault="004B2EFF" w:rsidP="004B2EFF">
      <w:pPr>
        <w:rPr>
          <w:b/>
          <w:bCs/>
          <w:lang w:val="es-MX"/>
        </w:rPr>
      </w:pPr>
      <w:r w:rsidRPr="001977FA">
        <w:rPr>
          <w:b/>
          <w:bCs/>
          <w:lang w:val="es-MX"/>
        </w:rPr>
        <w:t>Línea de Acción 3.1</w:t>
      </w:r>
    </w:p>
    <w:p w14:paraId="0A3833CE" w14:textId="2ED3599A" w:rsidR="004B2EFF" w:rsidRPr="001977FA" w:rsidRDefault="007F08E9" w:rsidP="0020423D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Evaluar y mejorar el servicio existente para mantener su relevancia en el mercado.</w:t>
      </w:r>
    </w:p>
    <w:p w14:paraId="11D8D01A" w14:textId="77777777" w:rsidR="003D24F7" w:rsidRPr="003D24F7" w:rsidRDefault="003D24F7" w:rsidP="003D24F7">
      <w:pPr>
        <w:pStyle w:val="Prrafodelista"/>
        <w:rPr>
          <w:lang w:val="es-MX"/>
        </w:rPr>
      </w:pPr>
    </w:p>
    <w:p w14:paraId="45B424A6" w14:textId="6D7B0F03" w:rsidR="003D24F7" w:rsidRDefault="003D24F7" w:rsidP="003D24F7">
      <w:pPr>
        <w:rPr>
          <w:b/>
          <w:bCs/>
          <w:lang w:val="es-MX"/>
        </w:rPr>
      </w:pPr>
      <w:r w:rsidRPr="003D24F7">
        <w:rPr>
          <w:b/>
          <w:bCs/>
          <w:lang w:val="es-MX"/>
        </w:rPr>
        <w:t>Línea de Acción 3.</w:t>
      </w:r>
      <w:r>
        <w:rPr>
          <w:b/>
          <w:bCs/>
          <w:lang w:val="es-MX"/>
        </w:rPr>
        <w:t>2</w:t>
      </w:r>
    </w:p>
    <w:p w14:paraId="3A99B478" w14:textId="6ABCAFC0" w:rsidR="004B2EFF" w:rsidRPr="004B2EFF" w:rsidRDefault="00141F9B" w:rsidP="003D24F7">
      <w:pPr>
        <w:pStyle w:val="Prrafodelista"/>
        <w:numPr>
          <w:ilvl w:val="0"/>
          <w:numId w:val="30"/>
        </w:numPr>
        <w:rPr>
          <w:lang w:val="es-MX"/>
        </w:rPr>
      </w:pPr>
      <w:r>
        <w:rPr>
          <w:lang w:val="es-MX"/>
        </w:rPr>
        <w:t xml:space="preserve">Identificar </w:t>
      </w:r>
      <w:r w:rsidR="00A53830">
        <w:rPr>
          <w:lang w:val="es-MX"/>
        </w:rPr>
        <w:t>posibles actualizaciones o mejoras que puedan realizarse sin la implementación de la realidad mixta y Digital Twin.</w:t>
      </w:r>
    </w:p>
    <w:p w14:paraId="746D78FA" w14:textId="77777777" w:rsidR="003D24F7" w:rsidRDefault="003D24F7" w:rsidP="003D24F7">
      <w:pPr>
        <w:rPr>
          <w:lang w:val="es-MX"/>
        </w:rPr>
      </w:pPr>
    </w:p>
    <w:p w14:paraId="59B1A7C9" w14:textId="77777777" w:rsidR="003D24F7" w:rsidRPr="003D24F7" w:rsidRDefault="003D24F7" w:rsidP="003D24F7">
      <w:pPr>
        <w:rPr>
          <w:lang w:val="es-MX"/>
        </w:rPr>
      </w:pPr>
    </w:p>
    <w:p w14:paraId="4FA11E98" w14:textId="6B2EE853" w:rsidR="004B2EFF" w:rsidRPr="001977FA" w:rsidRDefault="004B2EFF" w:rsidP="004B2EFF">
      <w:pPr>
        <w:rPr>
          <w:b/>
          <w:bCs/>
          <w:lang w:val="es-MX"/>
        </w:rPr>
      </w:pPr>
      <w:r w:rsidRPr="001977FA">
        <w:rPr>
          <w:b/>
          <w:bCs/>
          <w:lang w:val="es-MX"/>
        </w:rPr>
        <w:t>Línea de Acción 4.1</w:t>
      </w:r>
    </w:p>
    <w:p w14:paraId="1661C36A" w14:textId="65E5EA68" w:rsidR="00032ED2" w:rsidRPr="00032ED2" w:rsidRDefault="00032ED2" w:rsidP="00032ED2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Mantener el enfoque en los clientes existentes y su satisfacción.</w:t>
      </w:r>
    </w:p>
    <w:p w14:paraId="1CB61EC1" w14:textId="77777777" w:rsidR="003D24F7" w:rsidRDefault="003D24F7" w:rsidP="003D24F7">
      <w:pPr>
        <w:rPr>
          <w:b/>
          <w:bCs/>
          <w:lang w:val="es-MX"/>
        </w:rPr>
      </w:pPr>
    </w:p>
    <w:p w14:paraId="70C687D0" w14:textId="343F3D44" w:rsidR="003D24F7" w:rsidRPr="003D24F7" w:rsidRDefault="003D24F7" w:rsidP="003D24F7">
      <w:pPr>
        <w:rPr>
          <w:b/>
          <w:bCs/>
          <w:lang w:val="es-MX"/>
        </w:rPr>
      </w:pPr>
      <w:r w:rsidRPr="003D24F7">
        <w:rPr>
          <w:b/>
          <w:bCs/>
          <w:lang w:val="es-MX"/>
        </w:rPr>
        <w:t>Línea de Acción 4.</w:t>
      </w:r>
      <w:r>
        <w:rPr>
          <w:b/>
          <w:bCs/>
          <w:lang w:val="es-MX"/>
        </w:rPr>
        <w:t>2</w:t>
      </w:r>
    </w:p>
    <w:p w14:paraId="1F4F5CC6" w14:textId="5031B591" w:rsidR="004B2EFF" w:rsidRPr="004B2EFF" w:rsidRDefault="00D35587" w:rsidP="003D24F7">
      <w:pPr>
        <w:pStyle w:val="Prrafodelista"/>
        <w:numPr>
          <w:ilvl w:val="0"/>
          <w:numId w:val="31"/>
        </w:numPr>
        <w:rPr>
          <w:lang w:val="es-MX"/>
        </w:rPr>
      </w:pPr>
      <w:r>
        <w:rPr>
          <w:lang w:val="es-MX"/>
        </w:rPr>
        <w:t>No realizar acciones de marketing o promoción para atraer nuevos clientes.</w:t>
      </w:r>
    </w:p>
    <w:p w14:paraId="11B04857" w14:textId="455E12D9" w:rsidR="00043FFE" w:rsidRPr="001977FA" w:rsidRDefault="00043FFE" w:rsidP="00D35587">
      <w:pPr>
        <w:rPr>
          <w:lang w:val="es-MX"/>
        </w:rPr>
      </w:pPr>
    </w:p>
    <w:p w14:paraId="28F9901E" w14:textId="2D546AF0" w:rsidR="00A364D0" w:rsidRPr="00783B24" w:rsidRDefault="00A364D0" w:rsidP="00A364D0">
      <w:pPr>
        <w:pStyle w:val="Ttulo1"/>
        <w:numPr>
          <w:ilvl w:val="0"/>
          <w:numId w:val="2"/>
        </w:numPr>
        <w:ind w:left="0" w:firstLine="0"/>
        <w:rPr>
          <w:lang w:val="es-MX"/>
        </w:rPr>
      </w:pPr>
      <w:r>
        <w:rPr>
          <w:lang w:val="es-MX"/>
        </w:rPr>
        <w:lastRenderedPageBreak/>
        <w:t>ESTRATEGIA 3</w:t>
      </w:r>
    </w:p>
    <w:p w14:paraId="098A4C5A" w14:textId="20429AD6" w:rsidR="00300896" w:rsidRPr="00624017" w:rsidRDefault="001F721A" w:rsidP="00300896">
      <w:pPr>
        <w:rPr>
          <w:b/>
          <w:szCs w:val="22"/>
          <w:lang w:val="es-MX"/>
        </w:rPr>
      </w:pPr>
      <w:r>
        <w:rPr>
          <w:b/>
          <w:bCs/>
          <w:lang w:val="es-MX"/>
        </w:rPr>
        <w:t>Estrategia</w:t>
      </w:r>
      <w:r w:rsidR="00300896" w:rsidRPr="00300896">
        <w:rPr>
          <w:b/>
          <w:bCs/>
          <w:lang w:val="es-MX"/>
        </w:rPr>
        <w:t xml:space="preserve"> 3 </w:t>
      </w:r>
      <w:r>
        <w:rPr>
          <w:b/>
          <w:bCs/>
          <w:lang w:val="es-MX"/>
        </w:rPr>
        <w:t>–</w:t>
      </w:r>
      <w:r w:rsidR="00300896" w:rsidRPr="00300896">
        <w:rPr>
          <w:b/>
          <w:bCs/>
          <w:lang w:val="es-MX"/>
        </w:rPr>
        <w:t xml:space="preserve"> </w:t>
      </w:r>
      <w:r w:rsidR="00297D62" w:rsidRPr="00697469">
        <w:rPr>
          <w:b/>
          <w:szCs w:val="22"/>
          <w:lang w:val="es-MX"/>
        </w:rPr>
        <w:t>Realizar un estudio más detallado para evaluar la viabilidad y los posibles beneficios antes de tomar una decisión final</w:t>
      </w:r>
      <w:r w:rsidR="00297D62" w:rsidRPr="00624017">
        <w:rPr>
          <w:b/>
          <w:szCs w:val="22"/>
          <w:lang w:val="es-MX"/>
        </w:rPr>
        <w:t>.</w:t>
      </w:r>
    </w:p>
    <w:p w14:paraId="052955CE" w14:textId="77777777" w:rsidR="003D24F7" w:rsidRPr="00F00AB7" w:rsidRDefault="003D24F7" w:rsidP="00300896">
      <w:pPr>
        <w:rPr>
          <w:b/>
          <w:szCs w:val="22"/>
          <w:lang w:val="es-MX"/>
        </w:rPr>
      </w:pPr>
    </w:p>
    <w:p w14:paraId="199FD11E" w14:textId="58E96C22" w:rsidR="00300896" w:rsidRPr="00300896" w:rsidRDefault="00300896" w:rsidP="00300896">
      <w:pPr>
        <w:rPr>
          <w:lang w:val="es-MX"/>
        </w:rPr>
      </w:pPr>
      <w:r w:rsidRPr="00300896">
        <w:rPr>
          <w:b/>
          <w:bCs/>
          <w:lang w:val="es-MX"/>
        </w:rPr>
        <w:t>Objetivo 5</w:t>
      </w:r>
      <w:r w:rsidRPr="00300896">
        <w:rPr>
          <w:lang w:val="es-MX"/>
        </w:rPr>
        <w:t xml:space="preserve">: </w:t>
      </w:r>
      <w:r w:rsidR="00D53B88">
        <w:rPr>
          <w:lang w:val="es-MX"/>
        </w:rPr>
        <w:t>Evaluar la viabilidad financiera y técnica</w:t>
      </w:r>
    </w:p>
    <w:p w14:paraId="23263D1F" w14:textId="32E2BF18" w:rsidR="00300896" w:rsidRPr="00300896" w:rsidRDefault="00300896" w:rsidP="00300896">
      <w:pPr>
        <w:rPr>
          <w:lang w:val="es-MX"/>
        </w:rPr>
      </w:pPr>
      <w:r w:rsidRPr="00300896">
        <w:rPr>
          <w:b/>
          <w:bCs/>
          <w:lang w:val="es-MX"/>
        </w:rPr>
        <w:t>Objetivo 6</w:t>
      </w:r>
      <w:r w:rsidRPr="00300896">
        <w:rPr>
          <w:lang w:val="es-MX"/>
        </w:rPr>
        <w:t xml:space="preserve">: </w:t>
      </w:r>
      <w:r w:rsidR="00D76F06">
        <w:rPr>
          <w:lang w:val="es-MX"/>
        </w:rPr>
        <w:t>Identificar beneficios operativos</w:t>
      </w:r>
    </w:p>
    <w:p w14:paraId="5FBF45D7" w14:textId="77777777" w:rsidR="00300896" w:rsidRPr="00300896" w:rsidRDefault="00300896" w:rsidP="00300896">
      <w:pPr>
        <w:rPr>
          <w:lang w:val="es-MX"/>
        </w:rPr>
      </w:pPr>
    </w:p>
    <w:p w14:paraId="0C818991" w14:textId="3DAE0872" w:rsidR="00300896" w:rsidRPr="00300896" w:rsidRDefault="00300896" w:rsidP="00300896">
      <w:pPr>
        <w:rPr>
          <w:b/>
          <w:bCs/>
          <w:lang w:val="es-MX"/>
        </w:rPr>
      </w:pPr>
      <w:r w:rsidRPr="00300896">
        <w:rPr>
          <w:b/>
          <w:bCs/>
          <w:lang w:val="es-MX"/>
        </w:rPr>
        <w:t>Línea de Acción 5.1</w:t>
      </w:r>
    </w:p>
    <w:p w14:paraId="608742BC" w14:textId="3C2C5B75" w:rsidR="00300896" w:rsidRPr="00300896" w:rsidRDefault="001C212E" w:rsidP="0020423D">
      <w:pPr>
        <w:pStyle w:val="Prrafodelista"/>
        <w:numPr>
          <w:ilvl w:val="0"/>
          <w:numId w:val="20"/>
        </w:numPr>
        <w:rPr>
          <w:lang w:val="es-MX"/>
        </w:rPr>
      </w:pPr>
      <w:r>
        <w:rPr>
          <w:lang w:val="es-MX"/>
        </w:rPr>
        <w:t>Realizar un análisis exhaustivo de los costos asociados con la implementación de la realidad mixta.</w:t>
      </w:r>
    </w:p>
    <w:p w14:paraId="3D0A75AA" w14:textId="59F5E630" w:rsidR="003D24F7" w:rsidRPr="003D24F7" w:rsidRDefault="003D24F7" w:rsidP="003D24F7">
      <w:pPr>
        <w:rPr>
          <w:b/>
          <w:bCs/>
          <w:lang w:val="es-MX"/>
        </w:rPr>
      </w:pPr>
      <w:r w:rsidRPr="003D24F7">
        <w:rPr>
          <w:b/>
          <w:bCs/>
          <w:lang w:val="es-MX"/>
        </w:rPr>
        <w:t>Línea de Acción 5.</w:t>
      </w:r>
      <w:r>
        <w:rPr>
          <w:b/>
          <w:bCs/>
          <w:lang w:val="es-MX"/>
        </w:rPr>
        <w:t>2</w:t>
      </w:r>
    </w:p>
    <w:p w14:paraId="0344A4E8" w14:textId="01C5D169" w:rsidR="00300896" w:rsidRPr="00300896" w:rsidRDefault="001C212E" w:rsidP="003D24F7">
      <w:pPr>
        <w:pStyle w:val="Prrafodelista"/>
        <w:numPr>
          <w:ilvl w:val="0"/>
          <w:numId w:val="29"/>
        </w:numPr>
        <w:rPr>
          <w:lang w:val="es-MX"/>
        </w:rPr>
      </w:pPr>
      <w:r>
        <w:rPr>
          <w:lang w:val="es-MX"/>
        </w:rPr>
        <w:t>Evaluar la disponibilidad de los recursos técnicos necesarios y las posibles limitaciones técnicas que puedan surgir.</w:t>
      </w:r>
    </w:p>
    <w:p w14:paraId="2D64D6EF" w14:textId="77777777" w:rsidR="003D24F7" w:rsidRDefault="003D24F7" w:rsidP="003D24F7">
      <w:pPr>
        <w:rPr>
          <w:lang w:val="es-MX"/>
        </w:rPr>
      </w:pPr>
    </w:p>
    <w:p w14:paraId="6D35F8F2" w14:textId="77777777" w:rsidR="003D24F7" w:rsidRPr="003D24F7" w:rsidRDefault="003D24F7" w:rsidP="003D24F7">
      <w:pPr>
        <w:rPr>
          <w:lang w:val="es-MX"/>
        </w:rPr>
      </w:pPr>
    </w:p>
    <w:p w14:paraId="21F6988C" w14:textId="1C061E71" w:rsidR="00300896" w:rsidRPr="00300896" w:rsidRDefault="00300896" w:rsidP="00300896">
      <w:pPr>
        <w:rPr>
          <w:b/>
          <w:bCs/>
          <w:lang w:val="es-MX"/>
        </w:rPr>
      </w:pPr>
      <w:r w:rsidRPr="00300896">
        <w:rPr>
          <w:b/>
          <w:bCs/>
          <w:lang w:val="es-MX"/>
        </w:rPr>
        <w:t>Línea de Acción 6.1</w:t>
      </w:r>
    </w:p>
    <w:p w14:paraId="1B7D0F30" w14:textId="6ECE1869" w:rsidR="00300896" w:rsidRPr="00300896" w:rsidRDefault="003738D3" w:rsidP="00300896">
      <w:pPr>
        <w:pStyle w:val="Prrafodelista"/>
        <w:numPr>
          <w:ilvl w:val="0"/>
          <w:numId w:val="22"/>
        </w:numPr>
        <w:rPr>
          <w:lang w:val="es-MX"/>
        </w:rPr>
      </w:pPr>
      <w:r>
        <w:rPr>
          <w:lang w:val="es-MX"/>
        </w:rPr>
        <w:t>Estu</w:t>
      </w:r>
      <w:r w:rsidR="004E502A">
        <w:rPr>
          <w:lang w:val="es-MX"/>
        </w:rPr>
        <w:t>diar casos de uso</w:t>
      </w:r>
      <w:r w:rsidR="000B76C1">
        <w:rPr>
          <w:lang w:val="es-MX"/>
        </w:rPr>
        <w:t xml:space="preserve"> y ejemplos de implementaciones exitosas de realidad mixta junto con Digital Twin en industrias similares.</w:t>
      </w:r>
    </w:p>
    <w:p w14:paraId="7FA23C62" w14:textId="1D9B3F30" w:rsidR="00300896" w:rsidRPr="00300896" w:rsidRDefault="00300896" w:rsidP="00300896">
      <w:pPr>
        <w:rPr>
          <w:b/>
          <w:bCs/>
          <w:lang w:val="es-MX"/>
        </w:rPr>
      </w:pPr>
      <w:r w:rsidRPr="00300896">
        <w:rPr>
          <w:b/>
          <w:bCs/>
          <w:lang w:val="es-MX"/>
        </w:rPr>
        <w:t>Línea de Acción 6.2</w:t>
      </w:r>
    </w:p>
    <w:p w14:paraId="2550A97B" w14:textId="77777777" w:rsidR="003D24F7" w:rsidRPr="00300896" w:rsidRDefault="003D24F7" w:rsidP="003D24F7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Analizar como estos beneficios operativos podrían aplicarse a la empresa y mejoras sus procesos.</w:t>
      </w:r>
    </w:p>
    <w:p w14:paraId="03892E19" w14:textId="000366A7" w:rsidR="00300896" w:rsidRPr="00300896" w:rsidRDefault="00300896" w:rsidP="003D24F7">
      <w:pPr>
        <w:rPr>
          <w:lang w:val="es-MX"/>
        </w:rPr>
      </w:pPr>
    </w:p>
    <w:p w14:paraId="40BA269C" w14:textId="77777777" w:rsidR="00300896" w:rsidRPr="00300896" w:rsidRDefault="00300896" w:rsidP="00300896">
      <w:pPr>
        <w:rPr>
          <w:b/>
          <w:bCs/>
          <w:lang w:val="es-MX"/>
        </w:rPr>
      </w:pPr>
    </w:p>
    <w:p w14:paraId="36D9B9C9" w14:textId="7355CD4C" w:rsidR="00B37B3B" w:rsidRPr="00300896" w:rsidRDefault="00B37B3B" w:rsidP="0020423D">
      <w:pPr>
        <w:pStyle w:val="Prrafodelista"/>
        <w:numPr>
          <w:ilvl w:val="0"/>
          <w:numId w:val="27"/>
        </w:numPr>
        <w:rPr>
          <w:lang w:val="es-MX"/>
        </w:rPr>
        <w:sectPr w:rsidR="00B37B3B" w:rsidRPr="00300896" w:rsidSect="001F5E9D">
          <w:headerReference w:type="default" r:id="rId11"/>
          <w:footerReference w:type="default" r:id="rId12"/>
          <w:pgSz w:w="11906" w:h="16838" w:code="9"/>
          <w:pgMar w:top="2160" w:right="1080" w:bottom="720" w:left="1080" w:header="648" w:footer="432" w:gutter="0"/>
          <w:cols w:space="708"/>
          <w:docGrid w:linePitch="360"/>
        </w:sectPr>
      </w:pPr>
    </w:p>
    <w:p w14:paraId="5BA87945" w14:textId="15BECC8A" w:rsidR="00B37B3B" w:rsidRPr="00E020E5" w:rsidRDefault="00E020E5" w:rsidP="00B37B3B">
      <w:pPr>
        <w:pStyle w:val="Ttulo1"/>
        <w:rPr>
          <w:lang w:val="pt-BR"/>
        </w:rPr>
      </w:pPr>
      <w:r w:rsidRPr="00E020E5">
        <w:rPr>
          <w:lang w:val="pt-BR"/>
        </w:rPr>
        <w:lastRenderedPageBreak/>
        <w:t>ANEXOS</w:t>
      </w:r>
    </w:p>
    <w:sectPr w:rsidR="00B37B3B" w:rsidRPr="00E020E5" w:rsidSect="007979C9">
      <w:footerReference w:type="default" r:id="rId13"/>
      <w:footerReference w:type="first" r:id="rId14"/>
      <w:pgSz w:w="11906" w:h="16838" w:code="9"/>
      <w:pgMar w:top="2160" w:right="1080" w:bottom="720" w:left="1080" w:header="64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3D0A5" w14:textId="77777777" w:rsidR="00421449" w:rsidRDefault="00421449" w:rsidP="005A20E2">
      <w:pPr>
        <w:spacing w:after="0"/>
      </w:pPr>
      <w:r>
        <w:separator/>
      </w:r>
    </w:p>
    <w:p w14:paraId="4E982654" w14:textId="77777777" w:rsidR="00421449" w:rsidRDefault="00421449"/>
    <w:p w14:paraId="3E033CEE" w14:textId="77777777" w:rsidR="00421449" w:rsidRDefault="00421449" w:rsidP="009B4773"/>
    <w:p w14:paraId="1D455D31" w14:textId="77777777" w:rsidR="00421449" w:rsidRDefault="00421449" w:rsidP="00513832"/>
  </w:endnote>
  <w:endnote w:type="continuationSeparator" w:id="0">
    <w:p w14:paraId="7F4B9785" w14:textId="77777777" w:rsidR="00421449" w:rsidRDefault="00421449" w:rsidP="005A20E2">
      <w:pPr>
        <w:spacing w:after="0"/>
      </w:pPr>
      <w:r>
        <w:continuationSeparator/>
      </w:r>
    </w:p>
    <w:p w14:paraId="1200D7FC" w14:textId="77777777" w:rsidR="00421449" w:rsidRDefault="00421449"/>
    <w:p w14:paraId="456A8C07" w14:textId="77777777" w:rsidR="00421449" w:rsidRDefault="00421449" w:rsidP="009B4773"/>
    <w:p w14:paraId="238ACC33" w14:textId="77777777" w:rsidR="00421449" w:rsidRDefault="00421449" w:rsidP="00513832"/>
  </w:endnote>
  <w:endnote w:type="continuationNotice" w:id="1">
    <w:p w14:paraId="0E6FB580" w14:textId="77777777" w:rsidR="00421449" w:rsidRDefault="0042144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B7DD" w14:textId="4B05F805" w:rsidR="00A34F68" w:rsidRPr="00E404DF" w:rsidRDefault="00A34F68" w:rsidP="00807B66">
    <w:pPr>
      <w:pStyle w:val="Piedepgina"/>
      <w:jc w:val="right"/>
    </w:pPr>
    <w:r w:rsidRPr="00F8411A">
      <w:rPr>
        <w:lang w:val="es-MX" w:bidi="es-MX"/>
      </w:rPr>
      <w:tab/>
    </w:r>
    <w:r w:rsidRPr="00F8411A">
      <w:rPr>
        <w:lang w:val="es-MX" w:bidi="es-MX"/>
      </w:rPr>
      <w:fldChar w:fldCharType="begin"/>
    </w:r>
    <w:r w:rsidRPr="00F8411A">
      <w:rPr>
        <w:lang w:val="es-MX" w:bidi="es-MX"/>
      </w:rPr>
      <w:instrText xml:space="preserve"> PAGE   \* MERGEFORMAT </w:instrText>
    </w:r>
    <w:r w:rsidRPr="00F8411A">
      <w:rPr>
        <w:lang w:val="es-MX" w:bidi="es-MX"/>
      </w:rPr>
      <w:fldChar w:fldCharType="separate"/>
    </w:r>
    <w:r w:rsidR="00A364D0">
      <w:rPr>
        <w:noProof/>
        <w:lang w:val="es-MX" w:bidi="es-MX"/>
      </w:rPr>
      <w:t>6</w:t>
    </w:r>
    <w:r w:rsidRPr="00F8411A">
      <w:rPr>
        <w:lang w:val="es-MX" w:bidi="es-MX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A2BA" w14:textId="2394D926" w:rsidR="00A34F68" w:rsidRPr="00F8411A" w:rsidRDefault="00A34F68" w:rsidP="00F8411A">
    <w:pPr>
      <w:pStyle w:val="Piedepgina"/>
    </w:pPr>
    <w:r w:rsidRPr="00F8411A">
      <w:rPr>
        <w:lang w:val="es-MX" w:bidi="es-MX"/>
      </w:rPr>
      <w:tab/>
    </w:r>
    <w:r w:rsidRPr="00F8411A">
      <w:rPr>
        <w:lang w:val="es-MX" w:bidi="es-MX"/>
      </w:rPr>
      <w:fldChar w:fldCharType="begin"/>
    </w:r>
    <w:r w:rsidRPr="00F8411A">
      <w:rPr>
        <w:lang w:val="es-MX" w:bidi="es-MX"/>
      </w:rPr>
      <w:instrText xml:space="preserve"> PAGE   \* MERGEFORMAT </w:instrText>
    </w:r>
    <w:r w:rsidRPr="00F8411A">
      <w:rPr>
        <w:lang w:val="es-MX" w:bidi="es-MX"/>
      </w:rPr>
      <w:fldChar w:fldCharType="separate"/>
    </w:r>
    <w:r w:rsidR="00A364D0">
      <w:rPr>
        <w:noProof/>
        <w:lang w:val="es-MX" w:bidi="es-MX"/>
      </w:rPr>
      <w:t>7</w:t>
    </w:r>
    <w:r w:rsidRPr="00F8411A">
      <w:rPr>
        <w:lang w:val="es-MX" w:bidi="es-MX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B896" w14:textId="77777777" w:rsidR="00A34F68" w:rsidRDefault="00A34F68" w:rsidP="00F8411A">
    <w:pPr>
      <w:pStyle w:val="Piedepgina"/>
    </w:pPr>
    <w:r w:rsidRPr="002135FB">
      <w:rPr>
        <w:lang w:val="es-MX" w:bidi="es-MX"/>
      </w:rPr>
      <w:t xml:space="preserve">24 de enero de 20XX                                                                                                                                                  </w:t>
    </w:r>
    <w:r w:rsidRPr="002135FB">
      <w:rPr>
        <w:lang w:val="es-MX" w:bidi="es-MX"/>
      </w:rPr>
      <w:fldChar w:fldCharType="begin"/>
    </w:r>
    <w:r w:rsidRPr="002135FB">
      <w:rPr>
        <w:lang w:val="es-MX" w:bidi="es-MX"/>
      </w:rPr>
      <w:instrText xml:space="preserve"> PAGE   \* MERGEFORMAT </w:instrText>
    </w:r>
    <w:r w:rsidRPr="002135FB">
      <w:rPr>
        <w:lang w:val="es-MX" w:bidi="es-MX"/>
      </w:rPr>
      <w:fldChar w:fldCharType="separate"/>
    </w:r>
    <w:r>
      <w:rPr>
        <w:lang w:val="es-MX" w:bidi="es-MX"/>
      </w:rPr>
      <w:t>1</w:t>
    </w:r>
    <w:r w:rsidRPr="002135FB">
      <w:rPr>
        <w:noProof/>
        <w:lang w:val="es-MX" w:bidi="es-MX"/>
      </w:rPr>
      <w:fldChar w:fldCharType="end"/>
    </w:r>
  </w:p>
  <w:p w14:paraId="2824109D" w14:textId="77777777" w:rsidR="00A34F68" w:rsidRDefault="00A34F68" w:rsidP="00F8411A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31FF" w14:textId="77777777" w:rsidR="00421449" w:rsidRDefault="00421449" w:rsidP="005A20E2">
      <w:pPr>
        <w:spacing w:after="0"/>
      </w:pPr>
      <w:r>
        <w:separator/>
      </w:r>
    </w:p>
    <w:p w14:paraId="5469D648" w14:textId="77777777" w:rsidR="00421449" w:rsidRDefault="00421449"/>
    <w:p w14:paraId="7B4E6F67" w14:textId="77777777" w:rsidR="00421449" w:rsidRDefault="00421449" w:rsidP="009B4773"/>
    <w:p w14:paraId="0B14CE2A" w14:textId="77777777" w:rsidR="00421449" w:rsidRDefault="00421449" w:rsidP="00513832"/>
  </w:footnote>
  <w:footnote w:type="continuationSeparator" w:id="0">
    <w:p w14:paraId="02D051C0" w14:textId="77777777" w:rsidR="00421449" w:rsidRDefault="00421449" w:rsidP="005A20E2">
      <w:pPr>
        <w:spacing w:after="0"/>
      </w:pPr>
      <w:r>
        <w:continuationSeparator/>
      </w:r>
    </w:p>
    <w:p w14:paraId="0CDCE9D3" w14:textId="77777777" w:rsidR="00421449" w:rsidRDefault="00421449"/>
    <w:p w14:paraId="12030A8A" w14:textId="77777777" w:rsidR="00421449" w:rsidRDefault="00421449" w:rsidP="009B4773"/>
    <w:p w14:paraId="19B81429" w14:textId="77777777" w:rsidR="00421449" w:rsidRDefault="00421449" w:rsidP="00513832"/>
  </w:footnote>
  <w:footnote w:type="continuationNotice" w:id="1">
    <w:p w14:paraId="445E86F1" w14:textId="77777777" w:rsidR="00421449" w:rsidRDefault="0042144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F2076" w14:textId="50454882" w:rsidR="00A34F68" w:rsidRPr="00EB47F9" w:rsidRDefault="00191353" w:rsidP="00EB47F9">
    <w:pPr>
      <w:pStyle w:val="Encabezado"/>
      <w:rPr>
        <w:rStyle w:val="TtuloCar"/>
        <w:rFonts w:eastAsiaTheme="minorHAnsi" w:cstheme="minorBidi"/>
        <w:b/>
        <w:color w:val="107082" w:themeColor="accent2"/>
        <w:spacing w:val="0"/>
        <w:kern w:val="0"/>
        <w:sz w:val="28"/>
        <w:szCs w:val="24"/>
      </w:rPr>
    </w:pPr>
    <w:r w:rsidRPr="00DE3A88">
      <w:rPr>
        <w:b w:val="0"/>
        <w:noProof/>
        <w:lang w:val="es-CL" w:eastAsia="es-CL"/>
      </w:rPr>
      <w:drawing>
        <wp:inline distT="0" distB="0" distL="0" distR="0" wp14:anchorId="593EA8F5" wp14:editId="53E49AB5">
          <wp:extent cx="952500" cy="904875"/>
          <wp:effectExtent l="0" t="0" r="0" b="9525"/>
          <wp:docPr id="4" name="Imagen 4" descr="logo_u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u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s-MX" w:bidi="es-MX"/>
      </w:rPr>
      <w:tab/>
    </w:r>
    <w:r>
      <w:rPr>
        <w:lang w:val="es-MX" w:bidi="es-MX"/>
      </w:rPr>
      <w:tab/>
    </w:r>
    <w:r>
      <w:rPr>
        <w:lang w:val="es-MX" w:bidi="es-MX"/>
      </w:rPr>
      <w:tab/>
    </w:r>
    <w:r>
      <w:rPr>
        <w:lang w:val="es-MX" w:bidi="es-MX"/>
      </w:rPr>
      <w:tab/>
    </w:r>
    <w:r>
      <w:rPr>
        <w:lang w:val="es-MX" w:bidi="es-MX"/>
      </w:rPr>
      <w:tab/>
    </w:r>
    <w:r>
      <w:rPr>
        <w:lang w:val="es-MX" w:bidi="es-MX"/>
      </w:rPr>
      <w:tab/>
    </w:r>
    <w:r>
      <w:rPr>
        <w:noProof/>
        <w:lang w:val="es-CL" w:eastAsia="es-CL"/>
      </w:rPr>
      <w:drawing>
        <wp:inline distT="0" distB="0" distL="0" distR="0" wp14:anchorId="43DE55F6" wp14:editId="4394A458">
          <wp:extent cx="2171700" cy="678687"/>
          <wp:effectExtent l="0" t="0" r="0" b="762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mi_chapter_antofagasta_chile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0304" cy="712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4F68">
      <w:rPr>
        <w:noProof/>
        <w:lang w:val="es-CL" w:eastAsia="es-CL"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4EA0E5B2" wp14:editId="0D98AA2B">
              <wp:simplePos x="0" y="0"/>
              <wp:positionH relativeFrom="page">
                <wp:posOffset>8626</wp:posOffset>
              </wp:positionH>
              <wp:positionV relativeFrom="page">
                <wp:align>top</wp:align>
              </wp:positionV>
              <wp:extent cx="10677525" cy="785004"/>
              <wp:effectExtent l="0" t="0" r="9525" b="0"/>
              <wp:wrapNone/>
              <wp:docPr id="1" name="Cuadro de text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77525" cy="785004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C4F88E" w14:textId="77777777" w:rsidR="00A34F68" w:rsidRDefault="00A34F68" w:rsidP="00EB47F9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A0E5B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alt="&quot;&quot;" style="position:absolute;margin-left:.7pt;margin-top:0;width:840.75pt;height:61.8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" fillcolor="#f0cda1" stroked="f">
              <v:fill opacity="32896f"/>
              <v:textbox inset="20mm,8mm">
                <w:txbxContent>
                  <w:p w14:paraId="34C4F88E" w14:textId="77777777" w:rsidR="00A34F68" w:rsidRDefault="00A34F68" w:rsidP="00EB47F9"/>
                </w:txbxContent>
              </v:textbox>
              <w10:wrap anchorx="page" anchory="page"/>
            </v:shape>
          </w:pict>
        </mc:Fallback>
      </mc:AlternateContent>
    </w:r>
    <w:r w:rsidR="00A34F68" w:rsidRPr="00EB47F9">
      <w:rPr>
        <w:lang w:val="es-MX" w:bidi="es-MX"/>
      </w:rPr>
      <w:t xml:space="preserve"> </w:t>
    </w:r>
  </w:p>
  <w:p w14:paraId="3A5D0C02" w14:textId="77777777" w:rsidR="00A34F68" w:rsidRPr="00EB47F9" w:rsidRDefault="00A34F68" w:rsidP="00EB47F9">
    <w:pPr>
      <w:pStyle w:val="Encabezado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aconvieta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pStyle w:val="Vieta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pStyle w:val="Vieta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A1626"/>
    <w:multiLevelType w:val="hybridMultilevel"/>
    <w:tmpl w:val="AF607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94B81"/>
    <w:multiLevelType w:val="hybridMultilevel"/>
    <w:tmpl w:val="689A50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23185"/>
    <w:multiLevelType w:val="hybridMultilevel"/>
    <w:tmpl w:val="EF8082F2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748BC"/>
    <w:multiLevelType w:val="hybridMultilevel"/>
    <w:tmpl w:val="29145D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86A24"/>
    <w:multiLevelType w:val="hybridMultilevel"/>
    <w:tmpl w:val="7A580B80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77AFC"/>
    <w:multiLevelType w:val="hybridMultilevel"/>
    <w:tmpl w:val="251E707C"/>
    <w:lvl w:ilvl="0" w:tplc="C7BC33B2">
      <w:start w:val="1"/>
      <w:numFmt w:val="bullet"/>
      <w:pStyle w:val="Vieta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A3482"/>
    <w:multiLevelType w:val="hybridMultilevel"/>
    <w:tmpl w:val="5AA2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A75B4"/>
    <w:multiLevelType w:val="hybridMultilevel"/>
    <w:tmpl w:val="A1E2CA7C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66C01"/>
    <w:multiLevelType w:val="hybridMultilevel"/>
    <w:tmpl w:val="6810B7B4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448EF"/>
    <w:multiLevelType w:val="hybridMultilevel"/>
    <w:tmpl w:val="A92A2166"/>
    <w:lvl w:ilvl="0" w:tplc="A4583C36">
      <w:start w:val="1"/>
      <w:numFmt w:val="bullet"/>
      <w:pStyle w:val="Vieta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80BF0"/>
    <w:multiLevelType w:val="hybridMultilevel"/>
    <w:tmpl w:val="689A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E7ED0"/>
    <w:multiLevelType w:val="hybridMultilevel"/>
    <w:tmpl w:val="EF8082F2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70901"/>
    <w:multiLevelType w:val="hybridMultilevel"/>
    <w:tmpl w:val="5DE6B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0536F"/>
    <w:multiLevelType w:val="hybridMultilevel"/>
    <w:tmpl w:val="46467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158F9"/>
    <w:multiLevelType w:val="hybridMultilevel"/>
    <w:tmpl w:val="C5BAF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B7E78"/>
    <w:multiLevelType w:val="hybridMultilevel"/>
    <w:tmpl w:val="31C2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11196"/>
    <w:multiLevelType w:val="hybridMultilevel"/>
    <w:tmpl w:val="67965E08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01DA0"/>
    <w:multiLevelType w:val="hybridMultilevel"/>
    <w:tmpl w:val="67965E08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64307"/>
    <w:multiLevelType w:val="hybridMultilevel"/>
    <w:tmpl w:val="6E7ABFA4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64664"/>
    <w:multiLevelType w:val="hybridMultilevel"/>
    <w:tmpl w:val="8006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C1828"/>
    <w:multiLevelType w:val="hybridMultilevel"/>
    <w:tmpl w:val="45148FEC"/>
    <w:lvl w:ilvl="0" w:tplc="C9B6E9BC">
      <w:start w:val="1"/>
      <w:numFmt w:val="decimal"/>
      <w:pStyle w:val="Listaconnmeros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B320B"/>
    <w:multiLevelType w:val="hybridMultilevel"/>
    <w:tmpl w:val="46467D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B7355"/>
    <w:multiLevelType w:val="hybridMultilevel"/>
    <w:tmpl w:val="C5BAF4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A43C9"/>
    <w:multiLevelType w:val="hybridMultilevel"/>
    <w:tmpl w:val="67965E08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11C70"/>
    <w:multiLevelType w:val="hybridMultilevel"/>
    <w:tmpl w:val="AF607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1939"/>
    <w:multiLevelType w:val="hybridMultilevel"/>
    <w:tmpl w:val="29145D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A5064"/>
    <w:multiLevelType w:val="multilevel"/>
    <w:tmpl w:val="B2A4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BE6700"/>
    <w:multiLevelType w:val="hybridMultilevel"/>
    <w:tmpl w:val="80FCD6A2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01D07"/>
    <w:multiLevelType w:val="hybridMultilevel"/>
    <w:tmpl w:val="5BF8C5DE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442873">
    <w:abstractNumId w:val="3"/>
  </w:num>
  <w:num w:numId="2" w16cid:durableId="652953240">
    <w:abstractNumId w:val="32"/>
  </w:num>
  <w:num w:numId="3" w16cid:durableId="1800564306">
    <w:abstractNumId w:val="9"/>
  </w:num>
  <w:num w:numId="4" w16cid:durableId="2015763884">
    <w:abstractNumId w:val="2"/>
  </w:num>
  <w:num w:numId="5" w16cid:durableId="1047071170">
    <w:abstractNumId w:val="13"/>
  </w:num>
  <w:num w:numId="6" w16cid:durableId="792291207">
    <w:abstractNumId w:val="1"/>
  </w:num>
  <w:num w:numId="7" w16cid:durableId="145560210">
    <w:abstractNumId w:val="24"/>
  </w:num>
  <w:num w:numId="8" w16cid:durableId="800998524">
    <w:abstractNumId w:val="0"/>
  </w:num>
  <w:num w:numId="9" w16cid:durableId="640964742">
    <w:abstractNumId w:val="10"/>
  </w:num>
  <w:num w:numId="10" w16cid:durableId="632754857">
    <w:abstractNumId w:val="23"/>
  </w:num>
  <w:num w:numId="11" w16cid:durableId="480393744">
    <w:abstractNumId w:val="14"/>
  </w:num>
  <w:num w:numId="12" w16cid:durableId="1055280593">
    <w:abstractNumId w:val="4"/>
  </w:num>
  <w:num w:numId="13" w16cid:durableId="537663251">
    <w:abstractNumId w:val="19"/>
  </w:num>
  <w:num w:numId="14" w16cid:durableId="861625570">
    <w:abstractNumId w:val="16"/>
  </w:num>
  <w:num w:numId="15" w16cid:durableId="307167709">
    <w:abstractNumId w:val="17"/>
  </w:num>
  <w:num w:numId="16" w16cid:durableId="1638946626">
    <w:abstractNumId w:val="18"/>
  </w:num>
  <w:num w:numId="17" w16cid:durableId="1033001452">
    <w:abstractNumId w:val="26"/>
  </w:num>
  <w:num w:numId="18" w16cid:durableId="1386686098">
    <w:abstractNumId w:val="7"/>
  </w:num>
  <w:num w:numId="19" w16cid:durableId="53282284">
    <w:abstractNumId w:val="21"/>
  </w:num>
  <w:num w:numId="20" w16cid:durableId="1439637666">
    <w:abstractNumId w:val="20"/>
  </w:num>
  <w:num w:numId="21" w16cid:durableId="1862158121">
    <w:abstractNumId w:val="31"/>
  </w:num>
  <w:num w:numId="22" w16cid:durableId="1200700477">
    <w:abstractNumId w:val="6"/>
  </w:num>
  <w:num w:numId="23" w16cid:durableId="1037240896">
    <w:abstractNumId w:val="15"/>
  </w:num>
  <w:num w:numId="24" w16cid:durableId="49812854">
    <w:abstractNumId w:val="11"/>
  </w:num>
  <w:num w:numId="25" w16cid:durableId="558249768">
    <w:abstractNumId w:val="12"/>
  </w:num>
  <w:num w:numId="26" w16cid:durableId="807430830">
    <w:abstractNumId w:val="22"/>
  </w:num>
  <w:num w:numId="27" w16cid:durableId="912659604">
    <w:abstractNumId w:val="8"/>
  </w:num>
  <w:num w:numId="28" w16cid:durableId="718822332">
    <w:abstractNumId w:val="30"/>
  </w:num>
  <w:num w:numId="29" w16cid:durableId="1189828855">
    <w:abstractNumId w:val="27"/>
  </w:num>
  <w:num w:numId="30" w16cid:durableId="1321350410">
    <w:abstractNumId w:val="25"/>
  </w:num>
  <w:num w:numId="31" w16cid:durableId="1938705676">
    <w:abstractNumId w:val="29"/>
  </w:num>
  <w:num w:numId="32" w16cid:durableId="285544564">
    <w:abstractNumId w:val="5"/>
  </w:num>
  <w:num w:numId="33" w16cid:durableId="1652783557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358"/>
    <w:rsid w:val="0000092E"/>
    <w:rsid w:val="00001574"/>
    <w:rsid w:val="0000247E"/>
    <w:rsid w:val="000032F1"/>
    <w:rsid w:val="00004207"/>
    <w:rsid w:val="0000661A"/>
    <w:rsid w:val="000107A6"/>
    <w:rsid w:val="00012A83"/>
    <w:rsid w:val="000139A8"/>
    <w:rsid w:val="00017C3C"/>
    <w:rsid w:val="00021F2E"/>
    <w:rsid w:val="00023F87"/>
    <w:rsid w:val="00026EAE"/>
    <w:rsid w:val="00027D5B"/>
    <w:rsid w:val="0003123C"/>
    <w:rsid w:val="00032A10"/>
    <w:rsid w:val="00032ED2"/>
    <w:rsid w:val="00043FFE"/>
    <w:rsid w:val="00044074"/>
    <w:rsid w:val="0004430C"/>
    <w:rsid w:val="000458C7"/>
    <w:rsid w:val="00052643"/>
    <w:rsid w:val="00054714"/>
    <w:rsid w:val="000663B3"/>
    <w:rsid w:val="00066DE2"/>
    <w:rsid w:val="00077931"/>
    <w:rsid w:val="00084E91"/>
    <w:rsid w:val="00087E7E"/>
    <w:rsid w:val="000900B6"/>
    <w:rsid w:val="00092F97"/>
    <w:rsid w:val="000A0C89"/>
    <w:rsid w:val="000A649E"/>
    <w:rsid w:val="000A7626"/>
    <w:rsid w:val="000B40AE"/>
    <w:rsid w:val="000B5DA2"/>
    <w:rsid w:val="000B5E6D"/>
    <w:rsid w:val="000B72D2"/>
    <w:rsid w:val="000B76C1"/>
    <w:rsid w:val="000C1018"/>
    <w:rsid w:val="000C1C28"/>
    <w:rsid w:val="000C5872"/>
    <w:rsid w:val="000D1109"/>
    <w:rsid w:val="000D21EE"/>
    <w:rsid w:val="000D6E5B"/>
    <w:rsid w:val="000E0979"/>
    <w:rsid w:val="000E1544"/>
    <w:rsid w:val="000E4A46"/>
    <w:rsid w:val="00101940"/>
    <w:rsid w:val="00104883"/>
    <w:rsid w:val="001053E0"/>
    <w:rsid w:val="0010750D"/>
    <w:rsid w:val="001078EB"/>
    <w:rsid w:val="001125B4"/>
    <w:rsid w:val="00112B27"/>
    <w:rsid w:val="001136DA"/>
    <w:rsid w:val="001155CE"/>
    <w:rsid w:val="00117C2B"/>
    <w:rsid w:val="001225D9"/>
    <w:rsid w:val="00124370"/>
    <w:rsid w:val="00126EFE"/>
    <w:rsid w:val="0013158C"/>
    <w:rsid w:val="001360F0"/>
    <w:rsid w:val="00137EE0"/>
    <w:rsid w:val="00140FBB"/>
    <w:rsid w:val="00141591"/>
    <w:rsid w:val="00141F9B"/>
    <w:rsid w:val="0014339D"/>
    <w:rsid w:val="00143BCC"/>
    <w:rsid w:val="0014761E"/>
    <w:rsid w:val="00147898"/>
    <w:rsid w:val="00153FEC"/>
    <w:rsid w:val="00155363"/>
    <w:rsid w:val="001569DD"/>
    <w:rsid w:val="00160392"/>
    <w:rsid w:val="00171875"/>
    <w:rsid w:val="00175CF5"/>
    <w:rsid w:val="00176E42"/>
    <w:rsid w:val="00190ACC"/>
    <w:rsid w:val="00191353"/>
    <w:rsid w:val="00192B2D"/>
    <w:rsid w:val="001977FA"/>
    <w:rsid w:val="001A536C"/>
    <w:rsid w:val="001A5429"/>
    <w:rsid w:val="001A6252"/>
    <w:rsid w:val="001B1DAF"/>
    <w:rsid w:val="001B610D"/>
    <w:rsid w:val="001B6D5F"/>
    <w:rsid w:val="001C212E"/>
    <w:rsid w:val="001C27F5"/>
    <w:rsid w:val="001C7F44"/>
    <w:rsid w:val="001D1C22"/>
    <w:rsid w:val="001D2A9C"/>
    <w:rsid w:val="001D4AD1"/>
    <w:rsid w:val="001E11F1"/>
    <w:rsid w:val="001E1E58"/>
    <w:rsid w:val="001E5565"/>
    <w:rsid w:val="001F3CFF"/>
    <w:rsid w:val="001F40EF"/>
    <w:rsid w:val="001F5E9D"/>
    <w:rsid w:val="001F721A"/>
    <w:rsid w:val="0020028D"/>
    <w:rsid w:val="0020204B"/>
    <w:rsid w:val="0020423D"/>
    <w:rsid w:val="00206719"/>
    <w:rsid w:val="00206A0D"/>
    <w:rsid w:val="00206F83"/>
    <w:rsid w:val="00212B1B"/>
    <w:rsid w:val="002134D2"/>
    <w:rsid w:val="00217BD6"/>
    <w:rsid w:val="00220406"/>
    <w:rsid w:val="00240312"/>
    <w:rsid w:val="0024344B"/>
    <w:rsid w:val="00246356"/>
    <w:rsid w:val="00247B17"/>
    <w:rsid w:val="00252E4A"/>
    <w:rsid w:val="00255FCA"/>
    <w:rsid w:val="00256B65"/>
    <w:rsid w:val="00260C75"/>
    <w:rsid w:val="00263435"/>
    <w:rsid w:val="002642A8"/>
    <w:rsid w:val="00265527"/>
    <w:rsid w:val="0026637B"/>
    <w:rsid w:val="00270E14"/>
    <w:rsid w:val="002717F2"/>
    <w:rsid w:val="002727FA"/>
    <w:rsid w:val="002802EF"/>
    <w:rsid w:val="00281599"/>
    <w:rsid w:val="002837FD"/>
    <w:rsid w:val="002848C4"/>
    <w:rsid w:val="00294778"/>
    <w:rsid w:val="002962DB"/>
    <w:rsid w:val="00297D62"/>
    <w:rsid w:val="002A0C51"/>
    <w:rsid w:val="002A137B"/>
    <w:rsid w:val="002A2492"/>
    <w:rsid w:val="002A6AA1"/>
    <w:rsid w:val="002A6B99"/>
    <w:rsid w:val="002B2DBC"/>
    <w:rsid w:val="002C1764"/>
    <w:rsid w:val="002C592A"/>
    <w:rsid w:val="002D0433"/>
    <w:rsid w:val="002E659B"/>
    <w:rsid w:val="002F0166"/>
    <w:rsid w:val="002F69F9"/>
    <w:rsid w:val="00300896"/>
    <w:rsid w:val="00304B97"/>
    <w:rsid w:val="0030766D"/>
    <w:rsid w:val="0031130D"/>
    <w:rsid w:val="00313B4F"/>
    <w:rsid w:val="00314A6F"/>
    <w:rsid w:val="003203BD"/>
    <w:rsid w:val="00324E13"/>
    <w:rsid w:val="00330945"/>
    <w:rsid w:val="0033277E"/>
    <w:rsid w:val="0033368F"/>
    <w:rsid w:val="00334394"/>
    <w:rsid w:val="00336570"/>
    <w:rsid w:val="00345880"/>
    <w:rsid w:val="00347AF5"/>
    <w:rsid w:val="00360F98"/>
    <w:rsid w:val="00362478"/>
    <w:rsid w:val="00367ECC"/>
    <w:rsid w:val="00371844"/>
    <w:rsid w:val="003738D3"/>
    <w:rsid w:val="00373E10"/>
    <w:rsid w:val="00374421"/>
    <w:rsid w:val="00385D4D"/>
    <w:rsid w:val="0039612B"/>
    <w:rsid w:val="00397DEB"/>
    <w:rsid w:val="003B1577"/>
    <w:rsid w:val="003B4270"/>
    <w:rsid w:val="003B5758"/>
    <w:rsid w:val="003B77A2"/>
    <w:rsid w:val="003C3112"/>
    <w:rsid w:val="003D04F0"/>
    <w:rsid w:val="003D24F7"/>
    <w:rsid w:val="003D59A7"/>
    <w:rsid w:val="003D7141"/>
    <w:rsid w:val="003E457A"/>
    <w:rsid w:val="003E78A7"/>
    <w:rsid w:val="003F0714"/>
    <w:rsid w:val="003F13B0"/>
    <w:rsid w:val="003F1F95"/>
    <w:rsid w:val="003F5F4A"/>
    <w:rsid w:val="003F6C26"/>
    <w:rsid w:val="00400698"/>
    <w:rsid w:val="00403423"/>
    <w:rsid w:val="00403E26"/>
    <w:rsid w:val="004049C7"/>
    <w:rsid w:val="00407986"/>
    <w:rsid w:val="004211AF"/>
    <w:rsid w:val="00421449"/>
    <w:rsid w:val="00422EA8"/>
    <w:rsid w:val="00423A18"/>
    <w:rsid w:val="004262DD"/>
    <w:rsid w:val="0042646F"/>
    <w:rsid w:val="00426E7F"/>
    <w:rsid w:val="00433F70"/>
    <w:rsid w:val="00435096"/>
    <w:rsid w:val="00440BF7"/>
    <w:rsid w:val="004411FB"/>
    <w:rsid w:val="00443212"/>
    <w:rsid w:val="00450240"/>
    <w:rsid w:val="00451B7A"/>
    <w:rsid w:val="0045494F"/>
    <w:rsid w:val="004567E6"/>
    <w:rsid w:val="00457A2F"/>
    <w:rsid w:val="00462850"/>
    <w:rsid w:val="00467588"/>
    <w:rsid w:val="0047039D"/>
    <w:rsid w:val="0047411C"/>
    <w:rsid w:val="004877C1"/>
    <w:rsid w:val="00493EC0"/>
    <w:rsid w:val="00495909"/>
    <w:rsid w:val="004A29DA"/>
    <w:rsid w:val="004A3042"/>
    <w:rsid w:val="004B2EFF"/>
    <w:rsid w:val="004B4BDE"/>
    <w:rsid w:val="004B5251"/>
    <w:rsid w:val="004C7B3E"/>
    <w:rsid w:val="004D2A93"/>
    <w:rsid w:val="004D5DEC"/>
    <w:rsid w:val="004E0DD6"/>
    <w:rsid w:val="004E4F91"/>
    <w:rsid w:val="004E502A"/>
    <w:rsid w:val="004E53C9"/>
    <w:rsid w:val="004F3149"/>
    <w:rsid w:val="004F35FB"/>
    <w:rsid w:val="004F396D"/>
    <w:rsid w:val="004F3EBD"/>
    <w:rsid w:val="0050787C"/>
    <w:rsid w:val="00513832"/>
    <w:rsid w:val="00526C37"/>
    <w:rsid w:val="005275F3"/>
    <w:rsid w:val="00533047"/>
    <w:rsid w:val="00544CEC"/>
    <w:rsid w:val="00556D35"/>
    <w:rsid w:val="00561A71"/>
    <w:rsid w:val="005718F2"/>
    <w:rsid w:val="00573B1D"/>
    <w:rsid w:val="00577B45"/>
    <w:rsid w:val="00582502"/>
    <w:rsid w:val="005853D9"/>
    <w:rsid w:val="00586B82"/>
    <w:rsid w:val="00590A98"/>
    <w:rsid w:val="005911C4"/>
    <w:rsid w:val="005919AF"/>
    <w:rsid w:val="005947C8"/>
    <w:rsid w:val="00596E81"/>
    <w:rsid w:val="005A20E2"/>
    <w:rsid w:val="005A330B"/>
    <w:rsid w:val="005A34F8"/>
    <w:rsid w:val="005B09FF"/>
    <w:rsid w:val="005B5B61"/>
    <w:rsid w:val="005B68A7"/>
    <w:rsid w:val="005B6A1A"/>
    <w:rsid w:val="005B7B60"/>
    <w:rsid w:val="005C73FB"/>
    <w:rsid w:val="005D2146"/>
    <w:rsid w:val="005D599E"/>
    <w:rsid w:val="005E147C"/>
    <w:rsid w:val="005F6388"/>
    <w:rsid w:val="005F6E8F"/>
    <w:rsid w:val="005F6F66"/>
    <w:rsid w:val="00600922"/>
    <w:rsid w:val="0060757E"/>
    <w:rsid w:val="00614293"/>
    <w:rsid w:val="00614452"/>
    <w:rsid w:val="006231A6"/>
    <w:rsid w:val="00624017"/>
    <w:rsid w:val="006329E1"/>
    <w:rsid w:val="00633D2B"/>
    <w:rsid w:val="00633E73"/>
    <w:rsid w:val="00641F78"/>
    <w:rsid w:val="00647BA2"/>
    <w:rsid w:val="006513D1"/>
    <w:rsid w:val="00655068"/>
    <w:rsid w:val="00655308"/>
    <w:rsid w:val="006556D7"/>
    <w:rsid w:val="006572A3"/>
    <w:rsid w:val="00664450"/>
    <w:rsid w:val="0067097B"/>
    <w:rsid w:val="00671BCC"/>
    <w:rsid w:val="0068689D"/>
    <w:rsid w:val="006936EB"/>
    <w:rsid w:val="00695264"/>
    <w:rsid w:val="00697469"/>
    <w:rsid w:val="006A12B6"/>
    <w:rsid w:val="006A78E7"/>
    <w:rsid w:val="006B2383"/>
    <w:rsid w:val="006B23C0"/>
    <w:rsid w:val="006B3181"/>
    <w:rsid w:val="006B5E5D"/>
    <w:rsid w:val="006C3E13"/>
    <w:rsid w:val="006C6194"/>
    <w:rsid w:val="006D0144"/>
    <w:rsid w:val="006D510F"/>
    <w:rsid w:val="006E2E4F"/>
    <w:rsid w:val="006E3FC8"/>
    <w:rsid w:val="006E523A"/>
    <w:rsid w:val="006F35BA"/>
    <w:rsid w:val="006F3618"/>
    <w:rsid w:val="007001B9"/>
    <w:rsid w:val="0070374A"/>
    <w:rsid w:val="00703F23"/>
    <w:rsid w:val="00706C40"/>
    <w:rsid w:val="00707756"/>
    <w:rsid w:val="007157EF"/>
    <w:rsid w:val="00730BAF"/>
    <w:rsid w:val="00734EAE"/>
    <w:rsid w:val="0073670F"/>
    <w:rsid w:val="00737C11"/>
    <w:rsid w:val="00740FCE"/>
    <w:rsid w:val="00741E3F"/>
    <w:rsid w:val="00743005"/>
    <w:rsid w:val="00753E67"/>
    <w:rsid w:val="00757348"/>
    <w:rsid w:val="00762542"/>
    <w:rsid w:val="007651C4"/>
    <w:rsid w:val="00765F0E"/>
    <w:rsid w:val="00766F59"/>
    <w:rsid w:val="007739F5"/>
    <w:rsid w:val="007746BD"/>
    <w:rsid w:val="0077563E"/>
    <w:rsid w:val="00775AD5"/>
    <w:rsid w:val="00781C6E"/>
    <w:rsid w:val="00782267"/>
    <w:rsid w:val="00783B24"/>
    <w:rsid w:val="00785076"/>
    <w:rsid w:val="007905DD"/>
    <w:rsid w:val="007979C9"/>
    <w:rsid w:val="007B17C4"/>
    <w:rsid w:val="007B1F5A"/>
    <w:rsid w:val="007B3AB6"/>
    <w:rsid w:val="007B3D16"/>
    <w:rsid w:val="007B5AFF"/>
    <w:rsid w:val="007C136F"/>
    <w:rsid w:val="007C224C"/>
    <w:rsid w:val="007C47DC"/>
    <w:rsid w:val="007C5AF4"/>
    <w:rsid w:val="007D51C4"/>
    <w:rsid w:val="007D5767"/>
    <w:rsid w:val="007F08E9"/>
    <w:rsid w:val="007F16DD"/>
    <w:rsid w:val="007F793B"/>
    <w:rsid w:val="007F7B39"/>
    <w:rsid w:val="0080749F"/>
    <w:rsid w:val="00807B66"/>
    <w:rsid w:val="00810DF6"/>
    <w:rsid w:val="00813EC8"/>
    <w:rsid w:val="0081573B"/>
    <w:rsid w:val="00815830"/>
    <w:rsid w:val="00815948"/>
    <w:rsid w:val="00817F8C"/>
    <w:rsid w:val="00824961"/>
    <w:rsid w:val="0083428B"/>
    <w:rsid w:val="0084226A"/>
    <w:rsid w:val="00842AC7"/>
    <w:rsid w:val="00851D43"/>
    <w:rsid w:val="00862CF5"/>
    <w:rsid w:val="00873039"/>
    <w:rsid w:val="0087427C"/>
    <w:rsid w:val="00876F99"/>
    <w:rsid w:val="00877A44"/>
    <w:rsid w:val="00880F67"/>
    <w:rsid w:val="008820B3"/>
    <w:rsid w:val="00886169"/>
    <w:rsid w:val="00890B14"/>
    <w:rsid w:val="008925FC"/>
    <w:rsid w:val="0089557A"/>
    <w:rsid w:val="008965F6"/>
    <w:rsid w:val="008A2B5E"/>
    <w:rsid w:val="008C4BCB"/>
    <w:rsid w:val="008C58E8"/>
    <w:rsid w:val="008C6329"/>
    <w:rsid w:val="008D10E6"/>
    <w:rsid w:val="008D1B9E"/>
    <w:rsid w:val="008D3386"/>
    <w:rsid w:val="008D3518"/>
    <w:rsid w:val="008F16E5"/>
    <w:rsid w:val="008F704C"/>
    <w:rsid w:val="0090206C"/>
    <w:rsid w:val="00902998"/>
    <w:rsid w:val="009045B8"/>
    <w:rsid w:val="00912C1B"/>
    <w:rsid w:val="009174D5"/>
    <w:rsid w:val="00917523"/>
    <w:rsid w:val="00917870"/>
    <w:rsid w:val="0092125E"/>
    <w:rsid w:val="00924319"/>
    <w:rsid w:val="00924391"/>
    <w:rsid w:val="00926C6D"/>
    <w:rsid w:val="009300D3"/>
    <w:rsid w:val="009300ED"/>
    <w:rsid w:val="00930900"/>
    <w:rsid w:val="00935639"/>
    <w:rsid w:val="009359AC"/>
    <w:rsid w:val="00935C24"/>
    <w:rsid w:val="0093632E"/>
    <w:rsid w:val="0093795A"/>
    <w:rsid w:val="00937AA5"/>
    <w:rsid w:val="00940701"/>
    <w:rsid w:val="0094423B"/>
    <w:rsid w:val="009458CF"/>
    <w:rsid w:val="00952A7A"/>
    <w:rsid w:val="00974BF8"/>
    <w:rsid w:val="0099202C"/>
    <w:rsid w:val="009957AB"/>
    <w:rsid w:val="009A0E82"/>
    <w:rsid w:val="009A3983"/>
    <w:rsid w:val="009A3B33"/>
    <w:rsid w:val="009A42BD"/>
    <w:rsid w:val="009A45A0"/>
    <w:rsid w:val="009A5D84"/>
    <w:rsid w:val="009A7358"/>
    <w:rsid w:val="009B35B5"/>
    <w:rsid w:val="009B4773"/>
    <w:rsid w:val="009C018F"/>
    <w:rsid w:val="009C557F"/>
    <w:rsid w:val="009D2556"/>
    <w:rsid w:val="009D4DCF"/>
    <w:rsid w:val="009E55E1"/>
    <w:rsid w:val="00A055C6"/>
    <w:rsid w:val="00A1251E"/>
    <w:rsid w:val="00A16ED4"/>
    <w:rsid w:val="00A2142B"/>
    <w:rsid w:val="00A21CDD"/>
    <w:rsid w:val="00A23BFF"/>
    <w:rsid w:val="00A34F68"/>
    <w:rsid w:val="00A3600C"/>
    <w:rsid w:val="00A364D0"/>
    <w:rsid w:val="00A44A5E"/>
    <w:rsid w:val="00A44EEF"/>
    <w:rsid w:val="00A46E9D"/>
    <w:rsid w:val="00A50C8A"/>
    <w:rsid w:val="00A52AC3"/>
    <w:rsid w:val="00A5309E"/>
    <w:rsid w:val="00A53830"/>
    <w:rsid w:val="00A5517C"/>
    <w:rsid w:val="00A55ACF"/>
    <w:rsid w:val="00A55B2E"/>
    <w:rsid w:val="00A55D95"/>
    <w:rsid w:val="00A565BC"/>
    <w:rsid w:val="00A630FD"/>
    <w:rsid w:val="00A74908"/>
    <w:rsid w:val="00A82D9D"/>
    <w:rsid w:val="00A91213"/>
    <w:rsid w:val="00A933E6"/>
    <w:rsid w:val="00A960DC"/>
    <w:rsid w:val="00A9621B"/>
    <w:rsid w:val="00A97A5D"/>
    <w:rsid w:val="00AA0E2C"/>
    <w:rsid w:val="00AA29B1"/>
    <w:rsid w:val="00AA66D7"/>
    <w:rsid w:val="00AA7218"/>
    <w:rsid w:val="00AB6176"/>
    <w:rsid w:val="00AB7719"/>
    <w:rsid w:val="00AC1FAF"/>
    <w:rsid w:val="00AC3653"/>
    <w:rsid w:val="00AC626C"/>
    <w:rsid w:val="00AC68F3"/>
    <w:rsid w:val="00AC7B77"/>
    <w:rsid w:val="00AE0241"/>
    <w:rsid w:val="00AE5008"/>
    <w:rsid w:val="00AF503F"/>
    <w:rsid w:val="00AF5C94"/>
    <w:rsid w:val="00AF5F65"/>
    <w:rsid w:val="00AF78F6"/>
    <w:rsid w:val="00B02124"/>
    <w:rsid w:val="00B05B21"/>
    <w:rsid w:val="00B07737"/>
    <w:rsid w:val="00B14CDB"/>
    <w:rsid w:val="00B2128A"/>
    <w:rsid w:val="00B238E3"/>
    <w:rsid w:val="00B26302"/>
    <w:rsid w:val="00B27CEE"/>
    <w:rsid w:val="00B27F7B"/>
    <w:rsid w:val="00B30341"/>
    <w:rsid w:val="00B37AE3"/>
    <w:rsid w:val="00B37B3B"/>
    <w:rsid w:val="00B44C47"/>
    <w:rsid w:val="00B57756"/>
    <w:rsid w:val="00B57F4F"/>
    <w:rsid w:val="00B707CA"/>
    <w:rsid w:val="00B7636D"/>
    <w:rsid w:val="00B80CF1"/>
    <w:rsid w:val="00B87E8B"/>
    <w:rsid w:val="00B9796A"/>
    <w:rsid w:val="00BA2A38"/>
    <w:rsid w:val="00BA31C4"/>
    <w:rsid w:val="00BA3E51"/>
    <w:rsid w:val="00BA4083"/>
    <w:rsid w:val="00BA41F1"/>
    <w:rsid w:val="00BB02E6"/>
    <w:rsid w:val="00BB4369"/>
    <w:rsid w:val="00BC2784"/>
    <w:rsid w:val="00BC41F3"/>
    <w:rsid w:val="00BC73D5"/>
    <w:rsid w:val="00BC7D37"/>
    <w:rsid w:val="00BD0C60"/>
    <w:rsid w:val="00BE4BAA"/>
    <w:rsid w:val="00BF14D0"/>
    <w:rsid w:val="00C015E0"/>
    <w:rsid w:val="00C06511"/>
    <w:rsid w:val="00C120AF"/>
    <w:rsid w:val="00C13952"/>
    <w:rsid w:val="00C17BCF"/>
    <w:rsid w:val="00C20980"/>
    <w:rsid w:val="00C30A97"/>
    <w:rsid w:val="00C31173"/>
    <w:rsid w:val="00C3246A"/>
    <w:rsid w:val="00C32FC7"/>
    <w:rsid w:val="00C34F2D"/>
    <w:rsid w:val="00C40624"/>
    <w:rsid w:val="00C4764C"/>
    <w:rsid w:val="00C553F9"/>
    <w:rsid w:val="00C64F70"/>
    <w:rsid w:val="00C65564"/>
    <w:rsid w:val="00C6756A"/>
    <w:rsid w:val="00C7388C"/>
    <w:rsid w:val="00C73FBA"/>
    <w:rsid w:val="00C86C8A"/>
    <w:rsid w:val="00C93179"/>
    <w:rsid w:val="00C950A6"/>
    <w:rsid w:val="00C972A6"/>
    <w:rsid w:val="00C9793C"/>
    <w:rsid w:val="00CA0912"/>
    <w:rsid w:val="00CA0BF4"/>
    <w:rsid w:val="00CA223E"/>
    <w:rsid w:val="00CA5EAB"/>
    <w:rsid w:val="00CA61D8"/>
    <w:rsid w:val="00CC0EED"/>
    <w:rsid w:val="00CD1D98"/>
    <w:rsid w:val="00CD1E74"/>
    <w:rsid w:val="00CD55AB"/>
    <w:rsid w:val="00CE02C8"/>
    <w:rsid w:val="00CF1267"/>
    <w:rsid w:val="00CF3FA4"/>
    <w:rsid w:val="00D13200"/>
    <w:rsid w:val="00D20626"/>
    <w:rsid w:val="00D230F9"/>
    <w:rsid w:val="00D26769"/>
    <w:rsid w:val="00D27AF8"/>
    <w:rsid w:val="00D3007F"/>
    <w:rsid w:val="00D30800"/>
    <w:rsid w:val="00D33FB5"/>
    <w:rsid w:val="00D35587"/>
    <w:rsid w:val="00D35CFC"/>
    <w:rsid w:val="00D35EBC"/>
    <w:rsid w:val="00D43597"/>
    <w:rsid w:val="00D53B88"/>
    <w:rsid w:val="00D57789"/>
    <w:rsid w:val="00D60B40"/>
    <w:rsid w:val="00D612D6"/>
    <w:rsid w:val="00D6433B"/>
    <w:rsid w:val="00D6435D"/>
    <w:rsid w:val="00D6543F"/>
    <w:rsid w:val="00D73720"/>
    <w:rsid w:val="00D74E0C"/>
    <w:rsid w:val="00D76F06"/>
    <w:rsid w:val="00D807F0"/>
    <w:rsid w:val="00D838B6"/>
    <w:rsid w:val="00D86A0A"/>
    <w:rsid w:val="00D871CF"/>
    <w:rsid w:val="00D94688"/>
    <w:rsid w:val="00D96181"/>
    <w:rsid w:val="00D973C7"/>
    <w:rsid w:val="00DA0563"/>
    <w:rsid w:val="00DA2AE6"/>
    <w:rsid w:val="00DB06DA"/>
    <w:rsid w:val="00DB2919"/>
    <w:rsid w:val="00DB4B20"/>
    <w:rsid w:val="00DB5A2E"/>
    <w:rsid w:val="00DC0528"/>
    <w:rsid w:val="00DC1104"/>
    <w:rsid w:val="00DC177F"/>
    <w:rsid w:val="00DC3A45"/>
    <w:rsid w:val="00DC733F"/>
    <w:rsid w:val="00DC7466"/>
    <w:rsid w:val="00DC7E1C"/>
    <w:rsid w:val="00DD2CE8"/>
    <w:rsid w:val="00DD7405"/>
    <w:rsid w:val="00DE51BF"/>
    <w:rsid w:val="00DE65A2"/>
    <w:rsid w:val="00DE6D1A"/>
    <w:rsid w:val="00DF2032"/>
    <w:rsid w:val="00DF2B5D"/>
    <w:rsid w:val="00DF2DCC"/>
    <w:rsid w:val="00DF3653"/>
    <w:rsid w:val="00DF3A8B"/>
    <w:rsid w:val="00DF4F43"/>
    <w:rsid w:val="00DF62DD"/>
    <w:rsid w:val="00DF7B91"/>
    <w:rsid w:val="00E01D0E"/>
    <w:rsid w:val="00E020E5"/>
    <w:rsid w:val="00E039E5"/>
    <w:rsid w:val="00E07E5F"/>
    <w:rsid w:val="00E154A8"/>
    <w:rsid w:val="00E16215"/>
    <w:rsid w:val="00E238DB"/>
    <w:rsid w:val="00E23CCF"/>
    <w:rsid w:val="00E26FF2"/>
    <w:rsid w:val="00E30113"/>
    <w:rsid w:val="00E31650"/>
    <w:rsid w:val="00E35169"/>
    <w:rsid w:val="00E404DF"/>
    <w:rsid w:val="00E47F27"/>
    <w:rsid w:val="00E52DA1"/>
    <w:rsid w:val="00E53724"/>
    <w:rsid w:val="00E552C8"/>
    <w:rsid w:val="00E65DD6"/>
    <w:rsid w:val="00E73C8A"/>
    <w:rsid w:val="00E75006"/>
    <w:rsid w:val="00E757A0"/>
    <w:rsid w:val="00E84350"/>
    <w:rsid w:val="00E857E2"/>
    <w:rsid w:val="00E85863"/>
    <w:rsid w:val="00E91AE4"/>
    <w:rsid w:val="00E93B66"/>
    <w:rsid w:val="00E966AF"/>
    <w:rsid w:val="00E97EB4"/>
    <w:rsid w:val="00EA0D37"/>
    <w:rsid w:val="00EA2CA4"/>
    <w:rsid w:val="00EA431D"/>
    <w:rsid w:val="00EB19A1"/>
    <w:rsid w:val="00EB47F9"/>
    <w:rsid w:val="00EB6059"/>
    <w:rsid w:val="00EC4BCD"/>
    <w:rsid w:val="00EC7933"/>
    <w:rsid w:val="00EC7E6D"/>
    <w:rsid w:val="00ED31EF"/>
    <w:rsid w:val="00EF1337"/>
    <w:rsid w:val="00EF59DA"/>
    <w:rsid w:val="00EF5AAA"/>
    <w:rsid w:val="00EF7B8A"/>
    <w:rsid w:val="00F00AB7"/>
    <w:rsid w:val="00F10200"/>
    <w:rsid w:val="00F14F67"/>
    <w:rsid w:val="00F202B7"/>
    <w:rsid w:val="00F20CA8"/>
    <w:rsid w:val="00F2314B"/>
    <w:rsid w:val="00F273EA"/>
    <w:rsid w:val="00F33F5E"/>
    <w:rsid w:val="00F412DB"/>
    <w:rsid w:val="00F41D7A"/>
    <w:rsid w:val="00F42B71"/>
    <w:rsid w:val="00F42FCE"/>
    <w:rsid w:val="00F53405"/>
    <w:rsid w:val="00F53A40"/>
    <w:rsid w:val="00F60840"/>
    <w:rsid w:val="00F75B86"/>
    <w:rsid w:val="00F77933"/>
    <w:rsid w:val="00F8411A"/>
    <w:rsid w:val="00F87285"/>
    <w:rsid w:val="00F87E26"/>
    <w:rsid w:val="00F96FC5"/>
    <w:rsid w:val="00FA0D95"/>
    <w:rsid w:val="00FA583D"/>
    <w:rsid w:val="00FA6BB6"/>
    <w:rsid w:val="00FB1319"/>
    <w:rsid w:val="00FB45CB"/>
    <w:rsid w:val="00FB4F3D"/>
    <w:rsid w:val="00FC1405"/>
    <w:rsid w:val="00FC3425"/>
    <w:rsid w:val="00FC3E24"/>
    <w:rsid w:val="00FD14C4"/>
    <w:rsid w:val="00FE2A43"/>
    <w:rsid w:val="00FF0913"/>
    <w:rsid w:val="00FF3D67"/>
    <w:rsid w:val="00FF7CB9"/>
    <w:rsid w:val="00FF7EFE"/>
    <w:rsid w:val="4AC12088"/>
    <w:rsid w:val="5581088E"/>
    <w:rsid w:val="78D3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B1CD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s-E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CA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404DF"/>
    <w:pPr>
      <w:keepNext/>
      <w:keepLines/>
      <w:pageBreakBefore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B47F9"/>
    <w:pPr>
      <w:spacing w:before="0" w:after="0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EB47F9"/>
    <w:rPr>
      <w:rFonts w:asciiTheme="majorHAnsi" w:hAnsiTheme="majorHAnsi"/>
      <w:b/>
      <w:caps/>
      <w:color w:val="107082" w:themeColor="accent2"/>
      <w:sz w:val="28"/>
    </w:rPr>
  </w:style>
  <w:style w:type="paragraph" w:styleId="Piedepgina">
    <w:name w:val="footer"/>
    <w:basedOn w:val="Normal"/>
    <w:link w:val="PiedepginaC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7AF5"/>
    <w:rPr>
      <w:color w:val="595959" w:themeColor="text1" w:themeTint="A6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813EC8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EC8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F5E"/>
    <w:pPr>
      <w:numPr>
        <w:ilvl w:val="1"/>
      </w:numPr>
      <w:spacing w:after="0"/>
      <w:jc w:val="center"/>
    </w:pPr>
    <w:rPr>
      <w:rFonts w:eastAsiaTheme="minorEastAsia"/>
      <w:b/>
      <w:i/>
      <w:color w:val="F0CDA1" w:themeColor="accent1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F33F5E"/>
    <w:rPr>
      <w:rFonts w:eastAsiaTheme="minorEastAsia"/>
      <w:b/>
      <w:i/>
      <w:color w:val="F0CDA1" w:themeColor="accent1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E404DF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Predeterminado">
    <w:name w:val="Predeterminad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rrafodelista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nfasissutil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nfasis">
    <w:name w:val="Emphasis"/>
    <w:uiPriority w:val="20"/>
    <w:qFormat/>
    <w:rsid w:val="00F33F5E"/>
    <w:rPr>
      <w:rFonts w:cstheme="minorHAnsi"/>
      <w:i/>
      <w:color w:val="331D01"/>
    </w:rPr>
  </w:style>
  <w:style w:type="character" w:styleId="nfasisintenso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aconcuadrcula">
    <w:name w:val="Table Grid"/>
    <w:basedOn w:val="Tab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tuloTDC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D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E1E58"/>
    <w:rPr>
      <w:color w:val="0000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Refdecomentario">
    <w:name w:val="annotation reference"/>
    <w:basedOn w:val="Fuentedeprrafopredeter"/>
    <w:uiPriority w:val="99"/>
    <w:semiHidden/>
    <w:unhideWhenUsed/>
    <w:rsid w:val="007C136F"/>
    <w:rPr>
      <w:sz w:val="16"/>
      <w:szCs w:val="16"/>
    </w:rPr>
  </w:style>
  <w:style w:type="paragraph" w:styleId="Sinespaciado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Listaconvietas">
    <w:name w:val="List Bullet"/>
    <w:basedOn w:val="Normal"/>
    <w:uiPriority w:val="99"/>
    <w:rsid w:val="0003123C"/>
    <w:pPr>
      <w:numPr>
        <w:numId w:val="1"/>
      </w:numPr>
      <w:spacing w:before="0" w:after="200" w:line="276" w:lineRule="auto"/>
      <w:ind w:left="340" w:hanging="340"/>
    </w:pPr>
  </w:style>
  <w:style w:type="paragraph" w:styleId="Listaconnmeros">
    <w:name w:val="List Number"/>
    <w:basedOn w:val="Normal"/>
    <w:uiPriority w:val="99"/>
    <w:rsid w:val="0003123C"/>
    <w:pPr>
      <w:numPr>
        <w:numId w:val="7"/>
      </w:numPr>
      <w:spacing w:before="0" w:after="200" w:line="276" w:lineRule="auto"/>
      <w:ind w:left="340" w:hanging="340"/>
    </w:pPr>
  </w:style>
  <w:style w:type="character" w:styleId="Textoennegrita">
    <w:name w:val="Strong"/>
    <w:basedOn w:val="Fuentedeprrafopredeter"/>
    <w:uiPriority w:val="22"/>
    <w:semiHidden/>
    <w:qFormat/>
    <w:rsid w:val="00BA31C4"/>
    <w:rPr>
      <w:b/>
      <w:bCs/>
    </w:rPr>
  </w:style>
  <w:style w:type="character" w:customStyle="1" w:styleId="Negrita">
    <w:name w:val="Negrita"/>
    <w:uiPriority w:val="1"/>
    <w:qFormat/>
    <w:rsid w:val="00BA31C4"/>
    <w:rPr>
      <w:b/>
      <w:bCs/>
    </w:rPr>
  </w:style>
  <w:style w:type="paragraph" w:styleId="Listaconvietas2">
    <w:name w:val="List Bullet 2"/>
    <w:basedOn w:val="Normal"/>
    <w:uiPriority w:val="99"/>
    <w:rsid w:val="00D27AF8"/>
    <w:pPr>
      <w:numPr>
        <w:numId w:val="8"/>
      </w:numPr>
      <w:spacing w:before="0"/>
    </w:pPr>
  </w:style>
  <w:style w:type="paragraph" w:customStyle="1" w:styleId="Ttulodegrfico1">
    <w:name w:val="Título de gráfico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tulodegrfico2">
    <w:name w:val="Título de gráfico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tulodegrfico3">
    <w:name w:val="Título de gráfico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tulodegrfico4">
    <w:name w:val="Título de gráfico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Vietadegrfico">
    <w:name w:val="Viñeta de gráfico"/>
    <w:basedOn w:val="Normal"/>
    <w:qFormat/>
    <w:rsid w:val="008965F6"/>
    <w:pPr>
      <w:numPr>
        <w:numId w:val="3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2">
    <w:name w:val="Viñeta de gráfico 2"/>
    <w:basedOn w:val="Normal"/>
    <w:qFormat/>
    <w:rsid w:val="008965F6"/>
    <w:pPr>
      <w:numPr>
        <w:numId w:val="5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3">
    <w:name w:val="Viñeta de gráfico 3"/>
    <w:basedOn w:val="Normal"/>
    <w:qFormat/>
    <w:rsid w:val="008965F6"/>
    <w:pPr>
      <w:numPr>
        <w:numId w:val="4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4">
    <w:name w:val="Viñeta de gráfico 4"/>
    <w:basedOn w:val="Normal"/>
    <w:qFormat/>
    <w:rsid w:val="008965F6"/>
    <w:pPr>
      <w:numPr>
        <w:numId w:val="6"/>
      </w:numPr>
      <w:spacing w:before="0" w:after="0" w:line="240" w:lineRule="auto"/>
      <w:ind w:left="284" w:hanging="284"/>
    </w:pPr>
    <w:rPr>
      <w:sz w:val="20"/>
    </w:rPr>
  </w:style>
  <w:style w:type="paragraph" w:customStyle="1" w:styleId="Textodelatabla">
    <w:name w:val="Texto de la tabla"/>
    <w:basedOn w:val="Normal"/>
    <w:next w:val="Normal"/>
    <w:qFormat/>
    <w:rsid w:val="00810DF6"/>
    <w:pPr>
      <w:spacing w:before="0" w:after="0" w:line="240" w:lineRule="auto"/>
    </w:pPr>
    <w:rPr>
      <w:sz w:val="18"/>
    </w:rPr>
  </w:style>
  <w:style w:type="paragraph" w:customStyle="1" w:styleId="Encabezadodelatabla">
    <w:name w:val="Encabezado de la tabla"/>
    <w:basedOn w:val="Normal"/>
    <w:qFormat/>
    <w:rsid w:val="00DC3A45"/>
    <w:pPr>
      <w:spacing w:before="0" w:after="0" w:line="216" w:lineRule="auto"/>
      <w:ind w:left="85"/>
    </w:pPr>
    <w:rPr>
      <w:b/>
      <w:color w:val="FFFFFF" w:themeColor="background1"/>
      <w:sz w:val="18"/>
      <w:szCs w:val="18"/>
    </w:rPr>
  </w:style>
  <w:style w:type="paragraph" w:customStyle="1" w:styleId="Encabezado2">
    <w:name w:val="Encabezado2"/>
    <w:basedOn w:val="Normal"/>
    <w:next w:val="Normal"/>
    <w:link w:val="Caracteresdelencabezado2"/>
    <w:qFormat/>
    <w:rsid w:val="00BA3E51"/>
    <w:pPr>
      <w:spacing w:before="0" w:after="0"/>
    </w:pPr>
    <w:rPr>
      <w:i/>
    </w:rPr>
  </w:style>
  <w:style w:type="paragraph" w:customStyle="1" w:styleId="Totaldetabla">
    <w:name w:val="Total de tabla"/>
    <w:basedOn w:val="Normal"/>
    <w:next w:val="Normal"/>
    <w:link w:val="Carcterdetotaldetabla"/>
    <w:qFormat/>
    <w:rsid w:val="004211AF"/>
    <w:pPr>
      <w:spacing w:before="0" w:after="0" w:line="256" w:lineRule="auto"/>
    </w:pPr>
    <w:rPr>
      <w:rFonts w:ascii="Arial" w:eastAsia="Arial" w:hAnsi="Arial" w:cs="Times New Roman"/>
      <w:b/>
      <w:bCs/>
      <w:caps/>
      <w:color w:val="404040" w:themeColor="text1" w:themeTint="BF"/>
      <w:sz w:val="18"/>
      <w:szCs w:val="22"/>
    </w:rPr>
  </w:style>
  <w:style w:type="character" w:customStyle="1" w:styleId="Caracteresdelencabezado2">
    <w:name w:val="Caracteres del encabezado2"/>
    <w:basedOn w:val="Fuentedeprrafopredeter"/>
    <w:link w:val="Encabezado2"/>
    <w:rsid w:val="00BA3E51"/>
    <w:rPr>
      <w:i/>
    </w:rPr>
  </w:style>
  <w:style w:type="character" w:customStyle="1" w:styleId="Carcterdetotaldetabla">
    <w:name w:val="Carácter de total de tabla"/>
    <w:basedOn w:val="Fuentedeprrafopredeter"/>
    <w:link w:val="Totaldetabla"/>
    <w:rsid w:val="004211AF"/>
    <w:rPr>
      <w:rFonts w:ascii="Arial" w:eastAsia="Arial" w:hAnsi="Arial" w:cs="Times New Roman"/>
      <w:b/>
      <w:bCs/>
      <w:caps/>
      <w:color w:val="404040" w:themeColor="text1" w:themeTint="BF"/>
      <w:sz w:val="18"/>
      <w:szCs w:val="22"/>
    </w:rPr>
  </w:style>
  <w:style w:type="paragraph" w:customStyle="1" w:styleId="Textodetablaaladerecha">
    <w:name w:val="Texto de tabla a la derecha"/>
    <w:basedOn w:val="Normal"/>
    <w:next w:val="Normal"/>
    <w:link w:val="Textodetablacaracteresaladerecha"/>
    <w:qFormat/>
    <w:rsid w:val="00810DF6"/>
    <w:pPr>
      <w:spacing w:before="0" w:after="0" w:line="240" w:lineRule="auto"/>
      <w:jc w:val="right"/>
    </w:pPr>
    <w:rPr>
      <w:sz w:val="18"/>
    </w:rPr>
  </w:style>
  <w:style w:type="paragraph" w:customStyle="1" w:styleId="Textodetablaennegrita">
    <w:name w:val="Texto de tabla en negrita"/>
    <w:basedOn w:val="Normal"/>
    <w:next w:val="Normal"/>
    <w:link w:val="Textodetablacaracteresennegrita"/>
    <w:qFormat/>
    <w:rsid w:val="009C018F"/>
    <w:pPr>
      <w:spacing w:before="0" w:after="0" w:line="240" w:lineRule="auto"/>
    </w:pPr>
    <w:rPr>
      <w:b/>
      <w:sz w:val="18"/>
    </w:rPr>
  </w:style>
  <w:style w:type="character" w:customStyle="1" w:styleId="Textodetablacaracteresaladerecha">
    <w:name w:val="Texto de tabla caracteres a la derecha"/>
    <w:basedOn w:val="Fuentedeprrafopredeter"/>
    <w:link w:val="Textodetablaaladerecha"/>
    <w:rsid w:val="00810DF6"/>
    <w:rPr>
      <w:sz w:val="18"/>
    </w:rPr>
  </w:style>
  <w:style w:type="character" w:customStyle="1" w:styleId="Textodetablacaracteresennegrita">
    <w:name w:val="Texto de tabla caracteres en negrita"/>
    <w:basedOn w:val="Fuentedeprrafopredeter"/>
    <w:link w:val="Textodetablaennegrita"/>
    <w:rsid w:val="009C018F"/>
    <w:rPr>
      <w:b/>
      <w:sz w:val="18"/>
    </w:rPr>
  </w:style>
  <w:style w:type="paragraph" w:customStyle="1" w:styleId="messagelistitem-zz7v6g">
    <w:name w:val="messagelistitem-zz7v6g"/>
    <w:basedOn w:val="Normal"/>
    <w:rsid w:val="00BC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s-CL" w:eastAsia="es-CL"/>
    </w:rPr>
  </w:style>
  <w:style w:type="character" w:customStyle="1" w:styleId="latin12compacttimestamp-2g5xjd">
    <w:name w:val="latin12compacttimestamp-2g5xjd"/>
    <w:basedOn w:val="Fuentedeprrafopredeter"/>
    <w:rsid w:val="00BC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6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71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772D86F2D24AAA9F7E29FDF8E71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A559F-7273-41C9-B5DD-388D77872770}"/>
      </w:docPartPr>
      <w:docPartBody>
        <w:p w:rsidR="005D47CC" w:rsidRDefault="00357CE4" w:rsidP="00357CE4">
          <w:pPr>
            <w:pStyle w:val="B7772D86F2D24AAA9F7E29FDF8E7155F"/>
          </w:pPr>
          <w:r w:rsidRPr="00614293">
            <w:rPr>
              <w:lang w:val="es-MX" w:bidi="es-MX"/>
            </w:rPr>
            <w:t>DESDE CASA</w:t>
          </w:r>
        </w:p>
      </w:docPartBody>
    </w:docPart>
    <w:docPart>
      <w:docPartPr>
        <w:name w:val="A81E58E263B44777965F86E8B05A2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E5EF1-F842-4EFD-9C44-C0AC0C6A01E3}"/>
      </w:docPartPr>
      <w:docPartBody>
        <w:p w:rsidR="005D47CC" w:rsidRDefault="00357CE4" w:rsidP="00357CE4">
          <w:pPr>
            <w:pStyle w:val="A81E58E263B44777965F86E8B05A2063"/>
          </w:pPr>
          <w:r w:rsidRPr="00614293">
            <w:rPr>
              <w:rStyle w:val="TtuloCar"/>
              <w:b w:val="0"/>
              <w:lang w:val="es-MX" w:bidi="es-MX"/>
            </w:rPr>
            <w:t>SERVICIOS PROFESIONALES</w:t>
          </w:r>
        </w:p>
      </w:docPartBody>
    </w:docPart>
    <w:docPart>
      <w:docPartPr>
        <w:name w:val="4E1E8F58BFE8421BBC0AACAF372C4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7BC0E-3F45-4055-A82E-DD17E5BA4F49}"/>
      </w:docPartPr>
      <w:docPartBody>
        <w:p w:rsidR="005D47CC" w:rsidRDefault="00357CE4" w:rsidP="00357CE4">
          <w:pPr>
            <w:pStyle w:val="4E1E8F58BFE8421BBC0AACAF372C4685"/>
          </w:pPr>
          <w:r w:rsidRPr="00614293">
            <w:rPr>
              <w:lang w:val="es-MX" w:bidi="es-MX"/>
            </w:rPr>
            <w:t>Plan de negocios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aconvietas2"/>
      <w:lvlText w:val="o"/>
      <w:lvlJc w:val="left"/>
      <w:pPr>
        <w:ind w:left="720" w:hanging="360"/>
      </w:pPr>
      <w:rPr>
        <w:rFonts w:ascii="Courier New" w:hAnsi="Courier New" w:cs="Courier New" w:hint="default"/>
        <w:color w:val="ED7D31" w:themeColor="accent2"/>
      </w:rPr>
    </w:lvl>
  </w:abstractNum>
  <w:abstractNum w:abstractNumId="1" w15:restartNumberingAfterBreak="0">
    <w:nsid w:val="2D7A5BE4"/>
    <w:multiLevelType w:val="multilevel"/>
    <w:tmpl w:val="29D0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27179646">
    <w:abstractNumId w:val="0"/>
  </w:num>
  <w:num w:numId="2" w16cid:durableId="1959602839">
    <w:abstractNumId w:val="1"/>
  </w:num>
  <w:num w:numId="3" w16cid:durableId="1568343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9035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6427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EC"/>
    <w:rsid w:val="00051F32"/>
    <w:rsid w:val="00357CE4"/>
    <w:rsid w:val="005D47CC"/>
    <w:rsid w:val="008364EC"/>
    <w:rsid w:val="00E6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57CE4"/>
    <w:pPr>
      <w:spacing w:before="120" w:line="288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57CE4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  <w:lang w:val="es-ES"/>
    </w:rPr>
  </w:style>
  <w:style w:type="paragraph" w:styleId="Listaconvietas">
    <w:name w:val="List Bullet"/>
    <w:basedOn w:val="Normal"/>
    <w:uiPriority w:val="99"/>
    <w:pPr>
      <w:spacing w:after="200" w:line="276" w:lineRule="auto"/>
      <w:ind w:left="340" w:hanging="340"/>
    </w:pPr>
    <w:rPr>
      <w:rFonts w:eastAsiaTheme="minorHAnsi"/>
      <w:color w:val="595959" w:themeColor="text1" w:themeTint="A6"/>
      <w:lang w:val="es-ES"/>
    </w:rPr>
  </w:style>
  <w:style w:type="paragraph" w:styleId="Listaconnmeros">
    <w:name w:val="List Number"/>
    <w:basedOn w:val="Normal"/>
    <w:uiPriority w:val="99"/>
    <w:pPr>
      <w:spacing w:after="200" w:line="276" w:lineRule="auto"/>
      <w:ind w:left="340" w:hanging="340"/>
    </w:pPr>
    <w:rPr>
      <w:rFonts w:eastAsiaTheme="minorHAnsi"/>
      <w:color w:val="595959" w:themeColor="text1" w:themeTint="A6"/>
      <w:lang w:val="es-ES"/>
    </w:rPr>
  </w:style>
  <w:style w:type="paragraph" w:styleId="Listaconvietas2">
    <w:name w:val="List Bullet 2"/>
    <w:basedOn w:val="Normal"/>
    <w:uiPriority w:val="99"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lang w:val="es-ES"/>
    </w:rPr>
  </w:style>
  <w:style w:type="paragraph" w:customStyle="1" w:styleId="B7772D86F2D24AAA9F7E29FDF8E7155F">
    <w:name w:val="B7772D86F2D24AAA9F7E29FDF8E7155F"/>
    <w:rsid w:val="00357CE4"/>
    <w:pPr>
      <w:spacing w:after="160" w:line="259" w:lineRule="auto"/>
    </w:pPr>
    <w:rPr>
      <w:sz w:val="22"/>
      <w:szCs w:val="22"/>
      <w:lang w:eastAsia="es-CL"/>
    </w:rPr>
  </w:style>
  <w:style w:type="paragraph" w:customStyle="1" w:styleId="A81E58E263B44777965F86E8B05A2063">
    <w:name w:val="A81E58E263B44777965F86E8B05A2063"/>
    <w:rsid w:val="00357CE4"/>
    <w:pPr>
      <w:spacing w:after="160" w:line="259" w:lineRule="auto"/>
    </w:pPr>
    <w:rPr>
      <w:sz w:val="22"/>
      <w:szCs w:val="22"/>
      <w:lang w:eastAsia="es-CL"/>
    </w:rPr>
  </w:style>
  <w:style w:type="paragraph" w:customStyle="1" w:styleId="4E1E8F58BFE8421BBC0AACAF372C4685">
    <w:name w:val="4E1E8F58BFE8421BBC0AACAF372C4685"/>
    <w:rsid w:val="00357CE4"/>
    <w:pPr>
      <w:spacing w:after="160" w:line="259" w:lineRule="auto"/>
    </w:pPr>
    <w:rPr>
      <w:sz w:val="22"/>
      <w:szCs w:val="22"/>
      <w:lang w:eastAsia="es-C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f55e5b-6bd9-4e25-a249-b0361bba209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82E12DE748543BC75BFB7C8771367" ma:contentTypeVersion="8" ma:contentTypeDescription="Crear nuevo documento." ma:contentTypeScope="" ma:versionID="6c37119d0b802678ba9fef8676f56150">
  <xsd:schema xmlns:xsd="http://www.w3.org/2001/XMLSchema" xmlns:xs="http://www.w3.org/2001/XMLSchema" xmlns:p="http://schemas.microsoft.com/office/2006/metadata/properties" xmlns:ns3="07f55e5b-6bd9-4e25-a249-b0361bba209c" xmlns:ns4="a970ddff-32e9-48ce-964f-5a720749c41f" targetNamespace="http://schemas.microsoft.com/office/2006/metadata/properties" ma:root="true" ma:fieldsID="d7afbcbd2bd9937358391cb630034954" ns3:_="" ns4:_="">
    <xsd:import namespace="07f55e5b-6bd9-4e25-a249-b0361bba209c"/>
    <xsd:import namespace="a970ddff-32e9-48ce-964f-5a720749c4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55e5b-6bd9-4e25-a249-b0361bba2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0ddff-32e9-48ce-964f-5a720749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5C30F-447A-497C-BBE2-A281A31B2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10A73A-12AE-40FB-9643-5C7791D7D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1D0E4-03F4-4455-B584-C699F9390B76}">
  <ds:schemaRefs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07f55e5b-6bd9-4e25-a249-b0361bba209c"/>
    <ds:schemaRef ds:uri="http://purl.org/dc/dcmitype/"/>
    <ds:schemaRef ds:uri="http://purl.org/dc/elements/1.1/"/>
    <ds:schemaRef ds:uri="http://schemas.microsoft.com/office/infopath/2007/PartnerControls"/>
    <ds:schemaRef ds:uri="a970ddff-32e9-48ce-964f-5a720749c41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E9F83FD-4C93-4B82-9FAC-AADF37856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55e5b-6bd9-4e25-a249-b0361bba209c"/>
    <ds:schemaRef ds:uri="a970ddff-32e9-48ce-964f-5a720749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535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[NOMBRE DE LA EMPRESA]</vt:lpstr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CyberSolutions S.A</dc:title>
  <dc:subject>PLAN ESTRATÉGICO</dc:subject>
  <dc:creator/>
  <cp:keywords/>
  <dc:description/>
  <cp:lastModifiedBy/>
  <cp:revision>1</cp:revision>
  <dcterms:created xsi:type="dcterms:W3CDTF">2023-06-22T21:40:00Z</dcterms:created>
  <dcterms:modified xsi:type="dcterms:W3CDTF">2023-06-22T21:40:00Z</dcterms:modified>
  <cp:contentStatus>Informática  Portales           21-06-2023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0x01010022382E12DE748543BC75BFB7C8771367</vt:lpwstr>
  </property>
</Properties>
</file>