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QuantumCode</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w:t>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 y primera versión </w:t>
            </w:r>
          </w:p>
        </w:tc>
      </w:tr>
      <w:tr>
        <w:trPr>
          <w:cantSplit w:val="0"/>
          <w:tblHeader w:val="0"/>
        </w:trPr>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3/10/2024</w:t>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w:t>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en la estructura del repositorio e integración con la segunda parte del plan de gestión de la configuración</w:t>
            </w:r>
          </w:p>
        </w:tc>
      </w:tr>
      <w:tr>
        <w:trPr>
          <w:cantSplit w:val="0"/>
          <w:tblHeader w:val="0"/>
        </w:trPr>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firstLine="65.19685039370088"/>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rtl w:val="0"/>
        </w:rPr>
        <w:t xml:space="preserve"> Situación de la empresa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QuantumCode es una empresa desarrolladora de software con sede en Lima-Perú que se especializa  en soluciones relacionadas con la salud mental. La empresa nació en el 2018,llevando 6 años en el mercado,obteniendo un rápido crecimiento al combinar soluciones tecnológicas con prácticas enfocadas en la salud mental. Gracias a esto ha desarrollado una amplia gama de proyectos para clientes del sector salud y educación, incluyendo universidades, centros de salud mental y clínicas especializadas.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proyectos que actualmente se encuentran en mantenimiento son: </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CalmSpace</w:t>
      </w:r>
      <w:r w:rsidDel="00000000" w:rsidR="00000000" w:rsidRPr="00000000">
        <w:rPr>
          <w:rFonts w:ascii="Times New Roman" w:cs="Times New Roman" w:eastAsia="Times New Roman" w:hAnsi="Times New Roman"/>
          <w:rtl w:val="0"/>
        </w:rPr>
        <w:t xml:space="preserve">, una plataforma digital que promueve la relajación y el bienestar en estudiantes y trabajadores, con sesiones guiadas de meditación y herramientas para manejar la ansiedad.</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PsyCare</w:t>
      </w:r>
      <w:r w:rsidDel="00000000" w:rsidR="00000000" w:rsidRPr="00000000">
        <w:rPr>
          <w:rFonts w:ascii="Times New Roman" w:cs="Times New Roman" w:eastAsia="Times New Roman" w:hAnsi="Times New Roman"/>
          <w:rtl w:val="0"/>
        </w:rPr>
        <w:t xml:space="preserve">, un sistema integral de gestión para clínicas de salud mental que automatiza la programación de citas, el almacenamiento de historiales médicos y la comunicación entre pacientes y terapeutas, facilitando la atención personalizada.</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TheraConnect</w:t>
      </w:r>
      <w:r w:rsidDel="00000000" w:rsidR="00000000" w:rsidRPr="00000000">
        <w:rPr>
          <w:rFonts w:ascii="Times New Roman" w:cs="Times New Roman" w:eastAsia="Times New Roman" w:hAnsi="Times New Roman"/>
          <w:rtl w:val="0"/>
        </w:rPr>
        <w:t xml:space="preserve">, un sistema que facilita la conexión entre terapeutas y pacientes mediante teleconsultas, permitiendo un seguimiento continuo de la salud mental en tiempo real.</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NeuroTrack</w:t>
      </w:r>
      <w:r w:rsidDel="00000000" w:rsidR="00000000" w:rsidRPr="00000000">
        <w:rPr>
          <w:rFonts w:ascii="Times New Roman" w:cs="Times New Roman" w:eastAsia="Times New Roman" w:hAnsi="Times New Roman"/>
          <w:rtl w:val="0"/>
        </w:rPr>
        <w:t xml:space="preserve"> enfocada en el monitoreo y evaluación de la actividad cerebral mediante neurofeedback, utilizada en clínicas especializadas para mejorar la concentración y el tratamiento de trastornos como el TDAH</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EmotiCare</w:t>
      </w:r>
      <w:r w:rsidDel="00000000" w:rsidR="00000000" w:rsidRPr="00000000">
        <w:rPr>
          <w:rFonts w:ascii="Times New Roman" w:cs="Times New Roman" w:eastAsia="Times New Roman" w:hAnsi="Times New Roman"/>
          <w:rtl w:val="0"/>
        </w:rPr>
        <w:t xml:space="preserve"> es una aplicación diseñada para el monitoreo del bienestar emocional en el entorno laboral, brindando informes personalizados sobre el estado emocional de los empleados y ofreciendo recomendaciones para reducir el estrés y mejorar la productividad</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PsyWell</w:t>
      </w:r>
      <w:r w:rsidDel="00000000" w:rsidR="00000000" w:rsidRPr="00000000">
        <w:rPr>
          <w:rFonts w:ascii="Times New Roman" w:cs="Times New Roman" w:eastAsia="Times New Roman" w:hAnsi="Times New Roman"/>
          <w:rtl w:val="0"/>
        </w:rPr>
        <w:t xml:space="preserve">, un sistema implementado en hospitales y centros de salud mental, que centraliza los historiales clínicos de los pacientes y facilita la coordinación entre psicólogos, psiquiatras y otros profesionales</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SerenityHub</w:t>
      </w:r>
      <w:r w:rsidDel="00000000" w:rsidR="00000000" w:rsidRPr="00000000">
        <w:rPr>
          <w:rFonts w:ascii="Times New Roman" w:cs="Times New Roman" w:eastAsia="Times New Roman" w:hAnsi="Times New Roman"/>
          <w:rtl w:val="0"/>
        </w:rPr>
        <w:t xml:space="preserve">, una plataforma utilizada por empresas para monitorear el bienestar psicológico de sus empleados.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 los proyectos actualmente en desarrollo por la empresa, se destacan </w:t>
      </w:r>
      <w:r w:rsidDel="00000000" w:rsidR="00000000" w:rsidRPr="00000000">
        <w:rPr>
          <w:rFonts w:ascii="Times New Roman" w:cs="Times New Roman" w:eastAsia="Times New Roman" w:hAnsi="Times New Roman"/>
          <w:b w:val="1"/>
          <w:rtl w:val="0"/>
        </w:rPr>
        <w:t xml:space="preserve">MindBallance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Cognitively y Mindsoft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MindBallance</w:t>
      </w:r>
      <w:r w:rsidDel="00000000" w:rsidR="00000000" w:rsidRPr="00000000">
        <w:rPr>
          <w:rFonts w:ascii="Times New Roman" w:cs="Times New Roman" w:eastAsia="Times New Roman" w:hAnsi="Times New Roman"/>
          <w:rtl w:val="0"/>
        </w:rPr>
        <w:t xml:space="preserve">, es una aplicación que se enfoca en el equilibrio mental y emocional de los pacientes de la Clínica Jesús del Norte, empleando técnicas como la terapia cognitivo-conductual, el mindfulness o el biofeedback.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su parte ,</w:t>
      </w:r>
      <w:r w:rsidDel="00000000" w:rsidR="00000000" w:rsidRPr="00000000">
        <w:rPr>
          <w:rFonts w:ascii="Times New Roman" w:cs="Times New Roman" w:eastAsia="Times New Roman" w:hAnsi="Times New Roman"/>
          <w:b w:val="1"/>
          <w:rtl w:val="0"/>
        </w:rPr>
        <w:t xml:space="preserve">Cognitively </w:t>
      </w:r>
      <w:r w:rsidDel="00000000" w:rsidR="00000000" w:rsidRPr="00000000">
        <w:rPr>
          <w:rFonts w:ascii="Times New Roman" w:cs="Times New Roman" w:eastAsia="Times New Roman" w:hAnsi="Times New Roman"/>
          <w:rtl w:val="0"/>
        </w:rPr>
        <w:t xml:space="preserve">es un software diseñado para mejorar la salud mental de los pacientes del centro de salud mental de la UNMSM a través de ejercicios cognitivos ,el cuál ofrece herramientas interactivas para el manejo del estrés, seguimiento del estado emocional, y actividades que promueven el bienestar mental.</w:t>
      </w:r>
    </w:p>
    <w:p w:rsidR="00000000" w:rsidDel="00000000" w:rsidP="00000000" w:rsidRDefault="00000000" w:rsidRPr="00000000" w14:paraId="00000055">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respecto al aplicativo móvil </w:t>
      </w:r>
      <w:r w:rsidDel="00000000" w:rsidR="00000000" w:rsidRPr="00000000">
        <w:rPr>
          <w:rFonts w:ascii="Times New Roman" w:cs="Times New Roman" w:eastAsia="Times New Roman" w:hAnsi="Times New Roman"/>
          <w:b w:val="1"/>
          <w:rtl w:val="0"/>
        </w:rPr>
        <w:t xml:space="preserve">Mindsoft</w:t>
      </w:r>
      <w:r w:rsidDel="00000000" w:rsidR="00000000" w:rsidRPr="00000000">
        <w:rPr>
          <w:rFonts w:ascii="Times New Roman" w:cs="Times New Roman" w:eastAsia="Times New Roman" w:hAnsi="Times New Roman"/>
          <w:rtl w:val="0"/>
        </w:rPr>
        <w:t xml:space="preserve">,se resalta el enfoque en el monitoreo de salud mental de los estudiantes de la facultad de Ingeniería de Sistema e Informática de la UNMSM.Además de trabajar en Mindsoft, se encuentra gestionando tareas de soporte para otras aplicaciones ya desarrolladas, asegurando su correcto funcionamiento y realizando ajustes necesarios para mantener su eficacia y relevancia.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1"/>
          <w:numId w:val="5"/>
        </w:numPr>
        <w:ind w:left="360" w:firstLine="65.1968503937008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Problemática</w:t>
      </w:r>
      <w:r w:rsidDel="00000000" w:rsidR="00000000" w:rsidRPr="00000000">
        <w:rPr>
          <w:rFonts w:ascii="Times New Roman" w:cs="Times New Roman" w:eastAsia="Times New Roman" w:hAnsi="Times New Roman"/>
          <w:rtl w:val="0"/>
        </w:rPr>
        <w:br w:type="textWrapping"/>
        <w:br w:type="textWrapping"/>
        <w:t xml:space="preserve">Debido a la pandemia, las actividades manuales que se realizaban de manera presencial con respecto a la gestión de configuración de los distintos proyectos de software como las copias de seguridad en diversos directorios y el uso  de dispositivos físicos como unidades USB para compartir código, se tuvieron que adaptar a la virtualidad. Sin embargo, este cambio ha generado grandes problemas como:falta de comunicación entre los equipos de desarrollo de forma remota, problemas en la gestión de versiones de código  y el manejo ineficiente de múltiples proyectos en los cuales trabaja actualmente.</w:t>
        <w:br w:type="textWrapping"/>
      </w:r>
      <w:r w:rsidDel="00000000" w:rsidR="00000000" w:rsidRPr="00000000">
        <w:rPr>
          <w:rtl w:val="0"/>
        </w:rPr>
      </w:r>
    </w:p>
    <w:p w:rsidR="00000000" w:rsidDel="00000000" w:rsidP="00000000" w:rsidRDefault="00000000" w:rsidRPr="00000000" w14:paraId="00000059">
      <w:pPr>
        <w:numPr>
          <w:ilvl w:val="1"/>
          <w:numId w:val="5"/>
        </w:numPr>
        <w:ind w:left="360" w:firstLine="65.1968503937008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Objetivo del plan</w:t>
      </w:r>
    </w:p>
    <w:p w:rsidR="00000000" w:rsidDel="00000000" w:rsidP="00000000" w:rsidRDefault="00000000" w:rsidRPr="00000000" w14:paraId="0000005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plan de configuración es establecer un marco sistemático para controlar, gestionar y asegurar la integridad de los proyectos de software de QuantumCode. Este marco incluirá un control riguroso no solo de las versiones de código, sino también de la documentación técnica relacionada, como el diseño de bases de datos, documentos de arquitectura, y especificaciones funcionales. De esta manera, se garantizará que tanto el software como su documentación evolutiva se mantengan consistentes, actualizados y accesibles para todos los equipos involucrados. El plan busca mejorar la colaboración remota, centralizando toda la documentación y versiones de los proyectos, optimizando el manejo de múltiples proyectos mediante herramientas de gestión de configuración que permitan una integración continua y respaldos automáticos, reduciendo los riesgos asociados a las prácticas manuales anteriores.</w:t>
      </w:r>
    </w:p>
    <w:p w:rsidR="00000000" w:rsidDel="00000000" w:rsidP="00000000" w:rsidRDefault="00000000" w:rsidRPr="00000000" w14:paraId="0000005B">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385"/>
            <w:gridCol w:w="3135"/>
            <w:tblGridChange w:id="0">
              <w:tblGrid>
                <w:gridCol w:w="2760"/>
                <w:gridCol w:w="238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Alquizar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correcto funcionamiento de SCM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SCM:</w:t>
                </w:r>
              </w:p>
              <w:p w:rsidR="00000000" w:rsidDel="00000000" w:rsidP="00000000" w:rsidRDefault="00000000" w:rsidRPr="00000000" w14:paraId="0000006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Controlar versiones</w:t>
                </w:r>
              </w:p>
              <w:p w:rsidR="00000000" w:rsidDel="00000000" w:rsidP="00000000" w:rsidRDefault="00000000" w:rsidRPr="00000000" w14:paraId="0000006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cambios</w:t>
                </w:r>
              </w:p>
              <w:p w:rsidR="00000000" w:rsidDel="00000000" w:rsidP="00000000" w:rsidRDefault="00000000" w:rsidRPr="00000000" w14:paraId="0000006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documentación</w:t>
                </w:r>
              </w:p>
              <w:p w:rsidR="00000000" w:rsidDel="00000000" w:rsidP="00000000" w:rsidRDefault="00000000" w:rsidRPr="00000000" w14:paraId="0000006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Administrar artefactos</w:t>
                </w:r>
              </w:p>
              <w:p w:rsidR="00000000" w:rsidDel="00000000" w:rsidP="00000000" w:rsidRDefault="00000000" w:rsidRPr="00000000" w14:paraId="0000006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herramientas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Gestión de Configuración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Miembros del equipo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Gomez, Cisneros, Salazar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la información de la gestión de la configuración y seguir los lineamientos establecidos.</w:t>
                </w:r>
              </w:p>
            </w:tc>
          </w:tr>
        </w:tbl>
      </w:sdtContent>
    </w:sd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1"/>
          <w:rtl w:val="0"/>
        </w:rPr>
        <w:t xml:space="preserve">Benchmarking</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(Min 3 herramientas), Ponderar y selección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bl>
      <w:tblPr>
        <w:tblStyle w:val="Table3"/>
        <w:tblW w:w="828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1830"/>
        <w:gridCol w:w="1860"/>
        <w:gridCol w:w="2655"/>
        <w:tblGridChange w:id="0">
          <w:tblGrid>
            <w:gridCol w:w="1935"/>
            <w:gridCol w:w="1830"/>
            <w:gridCol w:w="1860"/>
            <w:gridCol w:w="2655"/>
          </w:tblGrid>
        </w:tblGridChange>
      </w:tblGrid>
      <w:tr>
        <w:trPr>
          <w:cantSplit w:val="0"/>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CRITERIOS</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rtl w:val="0"/>
              </w:rPr>
              <w:t xml:space="preserve">GITLAB</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rtl w:val="0"/>
              </w:rPr>
              <w:t xml:space="preserve">AZURE DEVOPS (TFVC)</w:t>
            </w: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Gratuito</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Curva de aprendizaje</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Baja a moderada</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Moderada</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Centralizado</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Distribuido</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Colaboración integrada</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Integración con otras herramientas</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Amplia, con muchas herramientas de terceros</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Especialmente con DevOps y Docker</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Especialmente con el sistema de Microsoft.</w:t>
            </w:r>
            <w:r w:rsidDel="00000000" w:rsidR="00000000" w:rsidRPr="00000000">
              <w:rPr>
                <w:rtl w:val="0"/>
              </w:rPr>
            </w:r>
          </w:p>
        </w:tc>
      </w:tr>
      <w:tr>
        <w:trPr>
          <w:cantSplit w:val="0"/>
          <w:tblHeader w:val="0"/>
        </w:trP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para proyectos privados</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Escalabilidad</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y comunidad</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Muy amplia</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Amplia</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Moderada</w:t>
            </w:r>
            <w:r w:rsidDel="00000000" w:rsidR="00000000" w:rsidRPr="00000000">
              <w:rPr>
                <w:rtl w:val="0"/>
              </w:rPr>
            </w:r>
          </w:p>
        </w:tc>
      </w:tr>
      <w:tr>
        <w:trPr>
          <w:cantSplit w:val="0"/>
          <w:tblHeader w:val="0"/>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w:t>
              <w:tab/>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Muy Extensa</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Extensa</w:t>
            </w: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Extensa</w:t>
            </w:r>
            <w:r w:rsidDel="00000000" w:rsidR="00000000" w:rsidRPr="00000000">
              <w:rPr>
                <w:rtl w:val="0"/>
              </w:rPr>
            </w:r>
          </w:p>
        </w:tc>
      </w:tr>
      <w:tr>
        <w:trPr>
          <w:cantSplit w:val="0"/>
          <w:tblHeader w:val="0"/>
        </w:trP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Facilidad de uso</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Media-Alta</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herramienta más adecuada para nuestra empresa es GITHUB, ya que está herramienta presenta una menor curva de aprendizaje y su facilidad de uso es alta, permitiendo que nuestros trabajadores se adapten más rápido. Tiene una mayor integración con otras herramientas, una gran comunidad y una documentación extensa.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228600</wp:posOffset>
            </wp:positionV>
            <wp:extent cx="4146463" cy="3884726"/>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46463" cy="3884726"/>
                    </a:xfrm>
                    <a:prstGeom prst="rect"/>
                    <a:ln/>
                  </pic:spPr>
                </pic:pic>
              </a:graphicData>
            </a:graphic>
          </wp:anchor>
        </w:drawing>
      </w:r>
    </w:p>
    <w:p w:rsidR="00000000" w:rsidDel="00000000" w:rsidP="00000000" w:rsidRDefault="00000000" w:rsidRPr="00000000" w14:paraId="000000B0">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B1">
      <w:pPr>
        <w:spacing w:after="16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160" w:line="259"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Definición de nomenclaturas de ítems</w:t>
      </w:r>
      <w:r w:rsidDel="00000000" w:rsidR="00000000" w:rsidRPr="00000000">
        <w:rPr>
          <w:rtl w:val="0"/>
        </w:rPr>
      </w:r>
    </w:p>
    <w:p w:rsidR="00000000" w:rsidDel="00000000" w:rsidP="00000000" w:rsidRDefault="00000000" w:rsidRPr="00000000" w14:paraId="000000B3">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1: Para ítems que pertenecen a un proyecto</w:t>
      </w:r>
      <w:r w:rsidDel="00000000" w:rsidR="00000000" w:rsidRPr="00000000">
        <w:rPr>
          <w:rtl w:val="0"/>
        </w:rPr>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extensión</w:t>
            </w:r>
          </w:p>
        </w:tc>
      </w:tr>
    </w:tbl>
    <w:p w:rsidR="00000000" w:rsidDel="00000000" w:rsidP="00000000" w:rsidRDefault="00000000" w:rsidRPr="00000000" w14:paraId="000000B5">
      <w:pPr>
        <w:spacing w:after="160" w:line="259"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B6">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2: Si los nombres son iguales, </w:t>
      </w:r>
      <w:r w:rsidDel="00000000" w:rsidR="00000000" w:rsidRPr="00000000">
        <w:rPr>
          <w:rtl w:val="0"/>
        </w:rPr>
      </w:r>
    </w:p>
    <w:tbl>
      <w:tblPr>
        <w:tblStyle w:val="Table5"/>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Segunda letra de la última palabra en minúscula ”.”+ extensión</w:t>
            </w:r>
          </w:p>
        </w:tc>
      </w:tr>
    </w:tbl>
    <w:p w:rsidR="00000000" w:rsidDel="00000000" w:rsidP="00000000" w:rsidRDefault="00000000" w:rsidRPr="00000000" w14:paraId="000000B8">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3: Ítems que se llaman igual, pero están enumerados (Historias de Usuario)</w:t>
      </w:r>
      <w:r w:rsidDel="00000000" w:rsidR="00000000" w:rsidRPr="00000000">
        <w:rPr>
          <w:rtl w:val="0"/>
        </w:rPr>
      </w:r>
    </w:p>
    <w:tbl>
      <w:tblPr>
        <w:tblStyle w:val="Table6"/>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Número del ítem”.”+ extensión</w:t>
            </w:r>
          </w:p>
        </w:tc>
      </w:tr>
    </w:tbl>
    <w:p w:rsidR="00000000" w:rsidDel="00000000" w:rsidP="00000000" w:rsidRDefault="00000000" w:rsidRPr="00000000" w14:paraId="000000BB">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4: En caso sean carpetas  propias a una historia de usuario</w:t>
      </w:r>
      <w:r w:rsidDel="00000000" w:rsidR="00000000" w:rsidRPr="00000000">
        <w:rPr>
          <w:rtl w:val="0"/>
        </w:rPr>
      </w:r>
    </w:p>
    <w:sdt>
      <w:sdtPr>
        <w:lock w:val="contentLocked"/>
        <w:tag w:val="goog_rdk_1"/>
      </w:sdtPr>
      <w:sdtContent>
        <w:tbl>
          <w:tblPr>
            <w:tblStyle w:val="Table7"/>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 UI/API +“-”+ Acrónimo del ítem+”.”+ extensión</w:t>
                </w:r>
              </w:p>
            </w:tc>
          </w:tr>
        </w:tbl>
      </w:sdtContent>
    </w:sdt>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5: Archivos dentro de /repositorio, /routes y /controllers</w:t>
      </w:r>
      <w:r w:rsidDel="00000000" w:rsidR="00000000" w:rsidRPr="00000000">
        <w:rPr>
          <w:rtl w:val="0"/>
        </w:rPr>
      </w:r>
    </w:p>
    <w:sdt>
      <w:sdtPr>
        <w:lock w:val="contentLocked"/>
        <w:tag w:val="goog_rdk_2"/>
      </w:sdtPr>
      <w:sdtContent>
        <w:tbl>
          <w:tblPr>
            <w:tblStyle w:val="Table8"/>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modelo + “.” + “nombre de carpeta” + “.” +extensión</w:t>
                </w:r>
              </w:p>
            </w:tc>
          </w:tr>
        </w:tbl>
      </w:sdtContent>
    </w:sdt>
    <w:p w:rsidR="00000000" w:rsidDel="00000000" w:rsidP="00000000" w:rsidRDefault="00000000" w:rsidRPr="00000000" w14:paraId="000000C0">
      <w:pPr>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Caso 6: Caso especial de login en /routes y /controllers</w:t>
      </w:r>
    </w:p>
    <w:p w:rsidR="00000000" w:rsidDel="00000000" w:rsidP="00000000" w:rsidRDefault="00000000" w:rsidRPr="00000000" w14:paraId="000000C2">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sdt>
      <w:sdtPr>
        <w:lock w:val="contentLocked"/>
        <w:tag w:val="goog_rdk_3"/>
      </w:sdtPr>
      <w:sdtContent>
        <w:tbl>
          <w:tblPr>
            <w:tblStyle w:val="Table9"/>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C3">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login + “.” + “nombre de carpeta” + “.” + extensión</w:t>
                </w:r>
              </w:p>
            </w:tc>
          </w:tr>
        </w:tbl>
      </w:sdtContent>
    </w:sdt>
    <w:p w:rsidR="00000000" w:rsidDel="00000000" w:rsidP="00000000" w:rsidRDefault="00000000" w:rsidRPr="00000000" w14:paraId="000000C4">
      <w:pPr>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C5">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de ítems del proyecto: MindSoft</w:t>
      </w:r>
    </w:p>
    <w:p w:rsidR="00000000" w:rsidDel="00000000" w:rsidP="00000000" w:rsidRDefault="00000000" w:rsidRPr="00000000" w14:paraId="000000C8">
      <w:pPr>
        <w:spacing w:line="259" w:lineRule="auto"/>
        <w:rPr>
          <w:rFonts w:ascii="Times New Roman" w:cs="Times New Roman" w:eastAsia="Times New Roman" w:hAnsi="Times New Roman"/>
          <w:color w:val="7f7f7f"/>
        </w:rPr>
      </w:pPr>
      <w:r w:rsidDel="00000000" w:rsidR="00000000" w:rsidRPr="00000000">
        <w:rPr>
          <w:rtl w:val="0"/>
        </w:rPr>
      </w:r>
    </w:p>
    <w:p w:rsidR="00000000" w:rsidDel="00000000" w:rsidP="00000000" w:rsidRDefault="00000000" w:rsidRPr="00000000" w14:paraId="000000C9">
      <w:pPr>
        <w:spacing w:after="160" w:line="259" w:lineRule="auto"/>
        <w:ind w:left="360" w:firstLine="0"/>
        <w:rPr>
          <w:rFonts w:ascii="Times New Roman" w:cs="Times New Roman" w:eastAsia="Times New Roman" w:hAnsi="Times New Roman"/>
          <w:color w:val="7f7f7f"/>
        </w:rPr>
      </w:pPr>
      <w:r w:rsidDel="00000000" w:rsidR="00000000" w:rsidRPr="00000000">
        <w:rPr>
          <w:rtl w:val="0"/>
        </w:rPr>
      </w:r>
    </w:p>
    <w:tbl>
      <w:tblPr>
        <w:tblStyle w:val="Table10"/>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3060"/>
        <w:gridCol w:w="2190"/>
        <w:gridCol w:w="990"/>
        <w:gridCol w:w="1410"/>
        <w:tblGridChange w:id="0">
          <w:tblGrid>
            <w:gridCol w:w="1845"/>
            <w:gridCol w:w="3060"/>
            <w:gridCol w:w="2190"/>
            <w:gridCol w:w="990"/>
            <w:gridCol w:w="1410"/>
          </w:tblGrid>
        </w:tblGridChange>
      </w:tblGrid>
      <w:tr>
        <w:trPr>
          <w:cantSplit w:val="0"/>
          <w:tblHeader w:val="0"/>
        </w:trPr>
        <w:tc>
          <w:tcPr/>
          <w:p w:rsidR="00000000" w:rsidDel="00000000" w:rsidP="00000000" w:rsidRDefault="00000000" w:rsidRPr="00000000" w14:paraId="000000C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Evolución</w:t>
            </w:r>
          </w:p>
          <w:p w:rsidR="00000000" w:rsidDel="00000000" w:rsidP="00000000" w:rsidRDefault="00000000" w:rsidRPr="00000000" w14:paraId="000000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Fuente</w:t>
            </w:r>
          </w:p>
          <w:p w:rsidR="00000000" w:rsidDel="00000000" w:rsidP="00000000" w:rsidRDefault="00000000" w:rsidRPr="00000000" w14:paraId="000000C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 Soporte)</w:t>
            </w: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Item</w:t>
            </w:r>
          </w:p>
        </w:tc>
        <w:tc>
          <w:tcPr/>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c>
          <w:tcPr/>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w:t>
            </w:r>
          </w:p>
        </w:tc>
      </w:tr>
      <w:tr>
        <w:trPr>
          <w:cantSplit w:val="0"/>
          <w:trHeight w:val="525" w:hRule="atLeast"/>
          <w:tblHeader w:val="0"/>
        </w:trPr>
        <w:tc>
          <w:tcPr/>
          <w:p w:rsidR="00000000" w:rsidDel="00000000" w:rsidP="00000000" w:rsidRDefault="00000000" w:rsidRPr="00000000" w14:paraId="000000D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Plan de Proyecto (Project Charter)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AMSM-PC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bottom w:color="000000" w:space="0" w:sz="6" w:val="single"/>
              <w:right w:color="000000" w:space="0" w:sz="6" w:val="single"/>
            </w:tcBorders>
          </w:tcPr>
          <w:p w:rsidR="00000000" w:rsidDel="00000000" w:rsidP="00000000" w:rsidRDefault="00000000" w:rsidRPr="00000000" w14:paraId="000000D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Cronograma del Proyecto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AMSM-CP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.xlsx</w:t>
            </w:r>
            <w:r w:rsidDel="00000000" w:rsidR="00000000" w:rsidRPr="00000000">
              <w:rPr>
                <w:rtl w:val="0"/>
              </w:rPr>
            </w:r>
          </w:p>
        </w:tc>
        <w:tc>
          <w:tcPr/>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Documento de Negocio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rHeight w:val="280" w:hRule="atLeast"/>
          <w:tblHeader w:val="0"/>
        </w:trPr>
        <w:tc>
          <w:tcPr/>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E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Especificaciones de la UI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AMSM-DEUI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Guía de Estilos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Especificación de la Base de Datos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AMSM-DEBD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Arquitectura de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análisis de requerimientos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Levantamiento de base de datos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AMSM-LBD</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c>
          <w:tcPr/>
          <w:p w:rsidR="00000000" w:rsidDel="00000000" w:rsidP="00000000" w:rsidRDefault="00000000" w:rsidRPr="00000000" w14:paraId="000001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la interfaz gráfica de login y registro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//AMSM-API-HU01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Codificar controladores necesarios para manejar login y registro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login.controller</w:t>
            </w:r>
          </w:p>
          <w:p w:rsidR="00000000" w:rsidDel="00000000" w:rsidP="00000000" w:rsidRDefault="00000000" w:rsidRPr="00000000" w14:paraId="0000012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login.route</w:t>
            </w:r>
          </w:p>
          <w:p w:rsidR="00000000" w:rsidDel="00000000" w:rsidP="00000000" w:rsidRDefault="00000000" w:rsidRPr="00000000" w14:paraId="0000012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user.repository</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p w:rsidR="00000000" w:rsidDel="00000000" w:rsidP="00000000" w:rsidRDefault="00000000" w:rsidRPr="00000000" w14:paraId="000001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2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la interfaz gráfica de los casos de uso 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//AMSM-UI-HU01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Instalador Visual Studio Code versión 1.90.1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AMSM-IVSC</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tc>
        <w:tc>
          <w:tcPr/>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13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Instalador de Lenguaje Python </w:t>
            </w:r>
          </w:p>
          <w:p w:rsidR="00000000" w:rsidDel="00000000" w:rsidP="00000000" w:rsidRDefault="00000000" w:rsidRPr="00000000" w14:paraId="0000013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3.12.5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AMSM-ILP</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tc>
        <w:tc>
          <w:tcPr/>
          <w:p w:rsidR="00000000" w:rsidDel="00000000" w:rsidP="00000000" w:rsidRDefault="00000000" w:rsidRPr="00000000" w14:paraId="000001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bl>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la estructura del repositorio</w:t>
      </w:r>
    </w:p>
    <w:p w:rsidR="00000000" w:rsidDel="00000000" w:rsidP="00000000" w:rsidRDefault="00000000" w:rsidRPr="00000000" w14:paraId="00000141">
      <w:pPr>
        <w:spacing w:line="259"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repositorio de QuantumCode</w:t>
      </w:r>
    </w:p>
    <w:p w:rsidR="00000000" w:rsidDel="00000000" w:rsidP="00000000" w:rsidRDefault="00000000" w:rsidRPr="00000000" w14:paraId="0000014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59944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estructura del repositorio “QuantumCode” está organizada en cuatro áreas principales:</w:t>
      </w:r>
    </w:p>
    <w:p w:rsidR="00000000" w:rsidDel="00000000" w:rsidP="00000000" w:rsidRDefault="00000000" w:rsidRPr="00000000" w14:paraId="00000145">
      <w:pPr>
        <w:numPr>
          <w:ilvl w:val="0"/>
          <w:numId w:val="3"/>
        </w:numPr>
        <w:spacing w:line="276" w:lineRule="auto"/>
        <w:ind w:left="720" w:hanging="360"/>
        <w:rPr>
          <w:b w:val="1"/>
        </w:rPr>
      </w:pPr>
      <w:r w:rsidDel="00000000" w:rsidR="00000000" w:rsidRPr="00000000">
        <w:rPr>
          <w:rFonts w:ascii="Times New Roman" w:cs="Times New Roman" w:eastAsia="Times New Roman" w:hAnsi="Times New Roman"/>
          <w:b w:val="1"/>
          <w:rtl w:val="0"/>
        </w:rPr>
        <w:t xml:space="preserve">Cliente: </w:t>
      </w:r>
      <w:r w:rsidDel="00000000" w:rsidR="00000000" w:rsidRPr="00000000">
        <w:rPr>
          <w:rFonts w:ascii="Times New Roman" w:cs="Times New Roman" w:eastAsia="Times New Roman" w:hAnsi="Times New Roman"/>
          <w:rtl w:val="0"/>
        </w:rPr>
        <w:t xml:space="preserve">Se agrupan a los clientes de la empresa (FISI y Centro de Salud Mental Comunitario SM)</w:t>
        <w:br w:type="textWrapping"/>
      </w:r>
      <w:r w:rsidDel="00000000" w:rsidR="00000000" w:rsidRPr="00000000">
        <w:rPr>
          <w:rtl w:val="0"/>
        </w:rPr>
      </w:r>
    </w:p>
    <w:p w:rsidR="00000000" w:rsidDel="00000000" w:rsidP="00000000" w:rsidRDefault="00000000" w:rsidRPr="00000000" w14:paraId="00000146">
      <w:pPr>
        <w:numPr>
          <w:ilvl w:val="0"/>
          <w:numId w:val="3"/>
        </w:numPr>
        <w:spacing w:line="276" w:lineRule="auto"/>
        <w:ind w:left="720" w:hanging="360"/>
        <w:rPr>
          <w:b w:val="1"/>
        </w:rPr>
      </w:pPr>
      <w:r w:rsidDel="00000000" w:rsidR="00000000" w:rsidRPr="00000000">
        <w:rPr>
          <w:rFonts w:ascii="Times New Roman" w:cs="Times New Roman" w:eastAsia="Times New Roman" w:hAnsi="Times New Roman"/>
          <w:b w:val="1"/>
          <w:rtl w:val="0"/>
        </w:rPr>
        <w:t xml:space="preserve">Desarrollo: </w:t>
      </w:r>
      <w:r w:rsidDel="00000000" w:rsidR="00000000" w:rsidRPr="00000000">
        <w:rPr>
          <w:rFonts w:ascii="Times New Roman" w:cs="Times New Roman" w:eastAsia="Times New Roman" w:hAnsi="Times New Roman"/>
          <w:rtl w:val="0"/>
        </w:rPr>
        <w:t xml:space="preserve">Abarca todo el ciclo del Software como el análisis, despliegue, fuentes, gestión, negocio, pruebas y requisitos de cada proyecto de la empresa </w:t>
      </w:r>
      <w:r w:rsidDel="00000000" w:rsidR="00000000" w:rsidRPr="00000000">
        <w:rPr>
          <w:rFonts w:ascii="Times New Roman" w:cs="Times New Roman" w:eastAsia="Times New Roman" w:hAnsi="Times New Roman"/>
          <w:b w:val="1"/>
          <w:rtl w:val="0"/>
        </w:rPr>
        <w:t xml:space="preserve">QuantumCode </w:t>
      </w:r>
      <w:r w:rsidDel="00000000" w:rsidR="00000000" w:rsidRPr="00000000">
        <w:rPr>
          <w:rFonts w:ascii="Times New Roman" w:cs="Times New Roman" w:eastAsia="Times New Roman" w:hAnsi="Times New Roman"/>
          <w:rtl w:val="0"/>
        </w:rPr>
        <w:t xml:space="preserve">como </w:t>
      </w:r>
      <w:r w:rsidDel="00000000" w:rsidR="00000000" w:rsidRPr="00000000">
        <w:rPr>
          <w:rFonts w:ascii="Times New Roman" w:cs="Times New Roman" w:eastAsia="Times New Roman" w:hAnsi="Times New Roman"/>
          <w:b w:val="1"/>
          <w:rtl w:val="0"/>
        </w:rPr>
        <w:t xml:space="preserve">MindSoft, MindBallance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rtl w:val="0"/>
        </w:rPr>
        <w:t xml:space="preserve">Cognitively.</w:t>
        <w:br w:type="textWrapping"/>
      </w:r>
      <w:r w:rsidDel="00000000" w:rsidR="00000000" w:rsidRPr="00000000">
        <w:rPr>
          <w:rtl w:val="0"/>
        </w:rPr>
      </w:r>
    </w:p>
    <w:p w:rsidR="00000000" w:rsidDel="00000000" w:rsidP="00000000" w:rsidRDefault="00000000" w:rsidRPr="00000000" w14:paraId="00000147">
      <w:pPr>
        <w:numPr>
          <w:ilvl w:val="0"/>
          <w:numId w:val="3"/>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w:t>
      </w:r>
      <w:r w:rsidDel="00000000" w:rsidR="00000000" w:rsidRPr="00000000">
        <w:rPr>
          <w:rFonts w:ascii="Times New Roman" w:cs="Times New Roman" w:eastAsia="Times New Roman" w:hAnsi="Times New Roman"/>
          <w:rtl w:val="0"/>
        </w:rPr>
        <w:t xml:space="preserve">Contiene las directrices, políticas y planes de la empresa.</w:t>
        <w:br w:type="textWrapping"/>
      </w:r>
      <w:r w:rsidDel="00000000" w:rsidR="00000000" w:rsidRPr="00000000">
        <w:rPr>
          <w:rtl w:val="0"/>
        </w:rPr>
      </w:r>
    </w:p>
    <w:p w:rsidR="00000000" w:rsidDel="00000000" w:rsidP="00000000" w:rsidRDefault="00000000" w:rsidRPr="00000000" w14:paraId="00000148">
      <w:pPr>
        <w:numPr>
          <w:ilvl w:val="0"/>
          <w:numId w:val="3"/>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 </w:t>
      </w:r>
      <w:r w:rsidDel="00000000" w:rsidR="00000000" w:rsidRPr="00000000">
        <w:rPr>
          <w:rFonts w:ascii="Times New Roman" w:cs="Times New Roman" w:eastAsia="Times New Roman" w:hAnsi="Times New Roman"/>
          <w:rtl w:val="0"/>
        </w:rPr>
        <w:t xml:space="preserve">Contiene las líneas base de cada proyecto de la empresa, que se representan en hitos importantes del desarrollo.</w:t>
      </w:r>
      <w:r w:rsidDel="00000000" w:rsidR="00000000" w:rsidRPr="00000000">
        <w:rPr>
          <w:rtl w:val="0"/>
        </w:rPr>
      </w:r>
    </w:p>
    <w:p w:rsidR="00000000" w:rsidDel="00000000" w:rsidP="00000000" w:rsidRDefault="00000000" w:rsidRPr="00000000" w14:paraId="00000149">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numPr>
          <w:ilvl w:val="0"/>
          <w:numId w:val="8"/>
        </w:numPr>
        <w:spacing w:line="259"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Líneas Base</w:t>
      </w:r>
    </w:p>
    <w:p w:rsidR="00000000" w:rsidDel="00000000" w:rsidP="00000000" w:rsidRDefault="00000000" w:rsidRPr="00000000" w14:paraId="0000014E">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259"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 el proyecto MindSoft)</w:t>
      </w:r>
    </w:p>
    <w:p w:rsidR="00000000" w:rsidDel="00000000" w:rsidP="00000000" w:rsidRDefault="00000000" w:rsidRPr="00000000" w14:paraId="00000150">
      <w:pPr>
        <w:spacing w:after="160" w:line="259" w:lineRule="auto"/>
        <w:ind w:left="720" w:firstLine="0"/>
        <w:rPr>
          <w:rFonts w:ascii="Times New Roman" w:cs="Times New Roman" w:eastAsia="Times New Roman" w:hAnsi="Times New Roman"/>
        </w:rPr>
      </w:pPr>
      <w:r w:rsidDel="00000000" w:rsidR="00000000" w:rsidRPr="00000000">
        <w:rPr>
          <w:rtl w:val="0"/>
        </w:rPr>
      </w:r>
    </w:p>
    <w:tbl>
      <w:tblPr>
        <w:tblStyle w:val="Table11"/>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51">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Hito</w:t>
            </w:r>
          </w:p>
        </w:tc>
        <w:tc>
          <w:tcPr/>
          <w:p w:rsidR="00000000" w:rsidDel="00000000" w:rsidP="00000000" w:rsidRDefault="00000000" w:rsidRPr="00000000" w14:paraId="00000152">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 línea base</w:t>
            </w:r>
          </w:p>
        </w:tc>
        <w:tc>
          <w:tcPr/>
          <w:p w:rsidR="00000000" w:rsidDel="00000000" w:rsidP="00000000" w:rsidRDefault="00000000" w:rsidRPr="00000000" w14:paraId="00000153">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Items (nomenclatura)</w:t>
            </w:r>
          </w:p>
        </w:tc>
      </w:tr>
      <w:tr>
        <w:trPr>
          <w:cantSplit w:val="0"/>
          <w:tblHeader w:val="0"/>
        </w:trPr>
        <w:tc>
          <w:tcPr/>
          <w:p w:rsidR="00000000" w:rsidDel="00000000" w:rsidP="00000000" w:rsidRDefault="00000000" w:rsidRPr="00000000" w14:paraId="0000015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1: 20/09/24</w:t>
            </w:r>
          </w:p>
        </w:tc>
        <w:tc>
          <w:tcPr/>
          <w:p w:rsidR="00000000" w:rsidDel="00000000" w:rsidP="00000000" w:rsidRDefault="00000000" w:rsidRPr="00000000" w14:paraId="0000015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proyecto (</w:t>
            </w:r>
            <w:r w:rsidDel="00000000" w:rsidR="00000000" w:rsidRPr="00000000">
              <w:rPr>
                <w:rFonts w:ascii="Times New Roman" w:cs="Times New Roman" w:eastAsia="Times New Roman" w:hAnsi="Times New Roman"/>
                <w:sz w:val="24"/>
                <w:szCs w:val="24"/>
                <w:rtl w:val="0"/>
              </w:rPr>
              <w:t xml:space="preserve">AMSM-PC.docx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Cronograma del 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AMSM-CP.xlsx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Negocio (AMSM-DN.docx)</w:t>
            </w:r>
          </w:p>
          <w:p w:rsidR="00000000" w:rsidDel="00000000" w:rsidP="00000000" w:rsidRDefault="00000000" w:rsidRPr="00000000" w14:paraId="000001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01 (AMSM-HU01.docx)</w:t>
            </w:r>
          </w:p>
          <w:p w:rsidR="00000000" w:rsidDel="00000000" w:rsidP="00000000" w:rsidRDefault="00000000" w:rsidRPr="00000000" w14:paraId="000001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02 (AMSM-HU02.docx)</w:t>
            </w:r>
          </w:p>
          <w:p w:rsidR="00000000" w:rsidDel="00000000" w:rsidP="00000000" w:rsidRDefault="00000000" w:rsidRPr="00000000" w14:paraId="000001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03 (AMSM-HU03.docx)</w:t>
            </w:r>
          </w:p>
          <w:p w:rsidR="00000000" w:rsidDel="00000000" w:rsidP="00000000" w:rsidRDefault="00000000" w:rsidRPr="00000000" w14:paraId="000001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04 (AMSM-HU04.docx)</w:t>
            </w:r>
          </w:p>
          <w:p w:rsidR="00000000" w:rsidDel="00000000" w:rsidP="00000000" w:rsidRDefault="00000000" w:rsidRPr="00000000" w14:paraId="000001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05 (AMSM-HU05.docx)</w:t>
            </w:r>
          </w:p>
          <w:p w:rsidR="00000000" w:rsidDel="00000000" w:rsidP="00000000" w:rsidRDefault="00000000" w:rsidRPr="00000000" w14:paraId="000001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06 (AMSM-HU06.docx)</w:t>
            </w:r>
          </w:p>
          <w:p w:rsidR="00000000" w:rsidDel="00000000" w:rsidP="00000000" w:rsidRDefault="00000000" w:rsidRPr="00000000" w14:paraId="000001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07 (AMSM-HU07.docx)</w:t>
            </w:r>
          </w:p>
          <w:p w:rsidR="00000000" w:rsidDel="00000000" w:rsidP="00000000" w:rsidRDefault="00000000" w:rsidRPr="00000000" w14:paraId="000001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 Especificaciones de la UI (AMSM-DEUI.docx)</w:t>
            </w:r>
          </w:p>
          <w:p w:rsidR="00000000" w:rsidDel="00000000" w:rsidP="00000000" w:rsidRDefault="00000000" w:rsidRPr="00000000" w14:paraId="000001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 (AMSM-DGE.docx)</w:t>
            </w:r>
          </w:p>
          <w:p w:rsidR="00000000" w:rsidDel="00000000" w:rsidP="00000000" w:rsidRDefault="00000000" w:rsidRPr="00000000" w14:paraId="000001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 (AMSM-DEBD.docx)</w:t>
            </w:r>
          </w:p>
          <w:p w:rsidR="00000000" w:rsidDel="00000000" w:rsidP="00000000" w:rsidRDefault="00000000" w:rsidRPr="00000000" w14:paraId="000001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 Software (AMSM-DAS.docx)</w:t>
            </w:r>
          </w:p>
          <w:p w:rsidR="00000000" w:rsidDel="00000000" w:rsidP="00000000" w:rsidRDefault="00000000" w:rsidRPr="00000000" w14:paraId="000001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requerimientos (AMSM-DAR.docx)</w:t>
            </w:r>
          </w:p>
          <w:p w:rsidR="00000000" w:rsidDel="00000000" w:rsidP="00000000" w:rsidRDefault="00000000" w:rsidRPr="00000000" w14:paraId="000001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 (AMSM-RPS.docx)</w:t>
            </w:r>
          </w:p>
        </w:tc>
      </w:tr>
      <w:tr>
        <w:trPr>
          <w:cantSplit w:val="0"/>
          <w:tblHeader w:val="0"/>
        </w:trPr>
        <w:tc>
          <w:tcPr/>
          <w:p w:rsidR="00000000" w:rsidDel="00000000" w:rsidP="00000000" w:rsidRDefault="00000000" w:rsidRPr="00000000" w14:paraId="0000016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2: 24/10/2023</w:t>
            </w:r>
          </w:p>
        </w:tc>
        <w:tc>
          <w:tcPr/>
          <w:p w:rsidR="00000000" w:rsidDel="00000000" w:rsidP="00000000" w:rsidRDefault="00000000" w:rsidRPr="00000000" w14:paraId="0000016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p w:rsidR="00000000" w:rsidDel="00000000" w:rsidP="00000000" w:rsidRDefault="00000000" w:rsidRPr="00000000" w14:paraId="000001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 (AMSM-PB.xlsx)</w:t>
            </w:r>
          </w:p>
          <w:p w:rsidR="00000000" w:rsidDel="00000000" w:rsidP="00000000" w:rsidRDefault="00000000" w:rsidRPr="00000000" w14:paraId="000001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 (AMSM-CP.xlsx)</w:t>
            </w:r>
          </w:p>
          <w:p w:rsidR="00000000" w:rsidDel="00000000" w:rsidP="00000000" w:rsidRDefault="00000000" w:rsidRPr="00000000" w14:paraId="000001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(AMSM-BD.sql)</w:t>
            </w:r>
          </w:p>
          <w:p w:rsidR="00000000" w:rsidDel="00000000" w:rsidP="00000000" w:rsidRDefault="00000000" w:rsidRPr="00000000" w14:paraId="000001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del login y registro (//AMSM-UI-LR)</w:t>
            </w:r>
          </w:p>
          <w:p w:rsidR="00000000" w:rsidDel="00000000" w:rsidP="00000000" w:rsidRDefault="00000000" w:rsidRPr="00000000" w14:paraId="000001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para manejar lógica del login y registro (//AMSM-API-LR)</w:t>
            </w:r>
          </w:p>
          <w:p w:rsidR="00000000" w:rsidDel="00000000" w:rsidP="00000000" w:rsidRDefault="00000000" w:rsidRPr="00000000" w14:paraId="000001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HU01 (//AMSM-UI-HU01)</w:t>
            </w:r>
          </w:p>
          <w:p w:rsidR="00000000" w:rsidDel="00000000" w:rsidP="00000000" w:rsidRDefault="00000000" w:rsidRPr="00000000" w14:paraId="000001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HU01 (//AMSM-API-HU01)</w:t>
            </w:r>
          </w:p>
          <w:p w:rsidR="00000000" w:rsidDel="00000000" w:rsidP="00000000" w:rsidRDefault="00000000" w:rsidRPr="00000000" w14:paraId="000001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HU05 (//AMSM-UI-HU05)</w:t>
            </w:r>
          </w:p>
          <w:p w:rsidR="00000000" w:rsidDel="00000000" w:rsidP="00000000" w:rsidRDefault="00000000" w:rsidRPr="00000000" w14:paraId="0000017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HU05 (//AMSM-API-HU05)</w:t>
            </w:r>
          </w:p>
          <w:p w:rsidR="00000000" w:rsidDel="00000000" w:rsidP="00000000" w:rsidRDefault="00000000" w:rsidRPr="00000000" w14:paraId="000001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Segundo Sprint (AMSM-RSS.docx)</w:t>
            </w:r>
          </w:p>
        </w:tc>
      </w:tr>
      <w:tr>
        <w:trPr>
          <w:cantSplit w:val="0"/>
          <w:tblHeader w:val="0"/>
        </w:trPr>
        <w:tc>
          <w:tcPr/>
          <w:p w:rsidR="00000000" w:rsidDel="00000000" w:rsidP="00000000" w:rsidRDefault="00000000" w:rsidRPr="00000000" w14:paraId="0000017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3: 14/11/2024</w:t>
            </w:r>
          </w:p>
        </w:tc>
        <w:tc>
          <w:tcPr/>
          <w:p w:rsidR="00000000" w:rsidDel="00000000" w:rsidP="00000000" w:rsidRDefault="00000000" w:rsidRPr="00000000" w14:paraId="0000017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p w:rsidR="00000000" w:rsidDel="00000000" w:rsidP="00000000" w:rsidRDefault="00000000" w:rsidRPr="00000000" w14:paraId="0000017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 (AMSM-PB.xlsx)</w:t>
            </w:r>
          </w:p>
          <w:p w:rsidR="00000000" w:rsidDel="00000000" w:rsidP="00000000" w:rsidRDefault="00000000" w:rsidRPr="00000000" w14:paraId="0000017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Cronograma del Proyecto (AMSM-CP.xlsx)</w:t>
            </w:r>
          </w:p>
          <w:p w:rsidR="00000000" w:rsidDel="00000000" w:rsidP="00000000" w:rsidRDefault="00000000" w:rsidRPr="00000000" w14:paraId="00000179">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HU02 (//AMSM-UI-CU02)</w:t>
            </w:r>
          </w:p>
          <w:p w:rsidR="00000000" w:rsidDel="00000000" w:rsidP="00000000" w:rsidRDefault="00000000" w:rsidRPr="00000000" w14:paraId="0000017B">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API de la HU02 </w:t>
            </w:r>
            <w:r w:rsidDel="00000000" w:rsidR="00000000" w:rsidRPr="00000000">
              <w:rPr>
                <w:rFonts w:ascii="Times New Roman" w:cs="Times New Roman" w:eastAsia="Times New Roman" w:hAnsi="Times New Roman"/>
                <w:rtl w:val="0"/>
              </w:rPr>
              <w:t xml:space="preserve">(//AMSM-API-</w:t>
            </w:r>
            <w:r w:rsidDel="00000000" w:rsidR="00000000" w:rsidRPr="00000000">
              <w:rPr>
                <w:rFonts w:ascii="Times New Roman" w:cs="Times New Roman" w:eastAsia="Times New Roman" w:hAnsi="Times New Roman"/>
                <w:sz w:val="24"/>
                <w:szCs w:val="24"/>
                <w:rtl w:val="0"/>
              </w:rPr>
              <w:t xml:space="preserve">CU02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H03 (//AMSM-UI-CU03)</w:t>
            </w:r>
          </w:p>
          <w:p w:rsidR="00000000" w:rsidDel="00000000" w:rsidP="00000000" w:rsidRDefault="00000000" w:rsidRPr="00000000" w14:paraId="0000017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HU03 (//AMSM-</w:t>
            </w:r>
            <w:r w:rsidDel="00000000" w:rsidR="00000000" w:rsidRPr="00000000">
              <w:rPr>
                <w:rFonts w:ascii="Times New Roman" w:cs="Times New Roman" w:eastAsia="Times New Roman" w:hAnsi="Times New Roman"/>
                <w:rtl w:val="0"/>
              </w:rPr>
              <w:t xml:space="preserve">API-</w:t>
            </w:r>
            <w:r w:rsidDel="00000000" w:rsidR="00000000" w:rsidRPr="00000000">
              <w:rPr>
                <w:rFonts w:ascii="Times New Roman" w:cs="Times New Roman" w:eastAsia="Times New Roman" w:hAnsi="Times New Roman"/>
                <w:sz w:val="24"/>
                <w:szCs w:val="24"/>
                <w:rtl w:val="0"/>
              </w:rPr>
              <w:t xml:space="preserve">CU03)</w:t>
            </w:r>
          </w:p>
          <w:p w:rsidR="00000000" w:rsidDel="00000000" w:rsidP="00000000" w:rsidRDefault="00000000" w:rsidRPr="00000000" w14:paraId="0000017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7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Tercer Sprint (AMSM-RTS.docx)</w:t>
            </w:r>
          </w:p>
          <w:p w:rsidR="00000000" w:rsidDel="00000000" w:rsidP="00000000" w:rsidRDefault="00000000" w:rsidRPr="00000000" w14:paraId="0000018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after="160" w:line="259"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2">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after="160"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numPr>
          <w:ilvl w:val="0"/>
          <w:numId w:val="9"/>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del Proyecto: MindSoft</w:t>
      </w:r>
    </w:p>
    <w:p w:rsidR="00000000" w:rsidDel="00000000" w:rsidP="00000000" w:rsidRDefault="00000000" w:rsidRPr="00000000" w14:paraId="00000187">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8">
      <w:pPr>
        <w:numPr>
          <w:ilvl w:val="0"/>
          <w:numId w:val="9"/>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Indique el “Etapas” de  los ítems o artefactos (borrador, aceptado y mantenimiento) , según su cronograma de trabajo, si hoy estamos  03/10/2024</w:t>
      </w:r>
    </w:p>
    <w:p w:rsidR="00000000" w:rsidDel="00000000" w:rsidP="00000000" w:rsidRDefault="00000000" w:rsidRPr="00000000" w14:paraId="00000189">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A">
      <w:pPr>
        <w:spacing w:line="240" w:lineRule="auto"/>
        <w:ind w:left="720" w:firstLine="0"/>
        <w:rPr>
          <w:rFonts w:ascii="Calibri" w:cs="Calibri" w:eastAsia="Calibri" w:hAnsi="Calibri"/>
          <w:b w:val="1"/>
          <w:sz w:val="24"/>
          <w:szCs w:val="24"/>
        </w:rPr>
      </w:pPr>
      <w:r w:rsidDel="00000000" w:rsidR="00000000" w:rsidRPr="00000000">
        <w:rPr>
          <w:rtl w:val="0"/>
        </w:rPr>
      </w:r>
    </w:p>
    <w:tbl>
      <w:tblPr>
        <w:tblStyle w:val="Table1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7"/>
        <w:gridCol w:w="2161"/>
        <w:gridCol w:w="2162"/>
        <w:gridCol w:w="2160"/>
        <w:tblGridChange w:id="0">
          <w:tblGrid>
            <w:gridCol w:w="2147"/>
            <w:gridCol w:w="2161"/>
            <w:gridCol w:w="2162"/>
            <w:gridCol w:w="2160"/>
          </w:tblGrid>
        </w:tblGridChange>
      </w:tblGrid>
      <w:tr>
        <w:trPr>
          <w:cantSplit w:val="0"/>
          <w:tblHeader w:val="0"/>
        </w:trPr>
        <w:tc>
          <w:tcPr/>
          <w:p w:rsidR="00000000" w:rsidDel="00000000" w:rsidP="00000000" w:rsidRDefault="00000000" w:rsidRPr="00000000" w14:paraId="0000018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Item</w:t>
            </w:r>
          </w:p>
        </w:tc>
        <w:tc>
          <w:tcPr/>
          <w:p w:rsidR="00000000" w:rsidDel="00000000" w:rsidP="00000000" w:rsidRDefault="00000000" w:rsidRPr="00000000" w14:paraId="0000018C">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 inicio</w:t>
            </w:r>
          </w:p>
        </w:tc>
        <w:tc>
          <w:tcPr/>
          <w:p w:rsidR="00000000" w:rsidDel="00000000" w:rsidP="00000000" w:rsidRDefault="00000000" w:rsidRPr="00000000" w14:paraId="0000018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 fin</w:t>
            </w:r>
          </w:p>
        </w:tc>
        <w:tc>
          <w:tcPr/>
          <w:p w:rsidR="00000000" w:rsidDel="00000000" w:rsidP="00000000" w:rsidRDefault="00000000" w:rsidRPr="00000000" w14:paraId="0000018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Etapa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sz w:val="20"/>
                <w:szCs w:val="20"/>
              </w:rPr>
            </w:pPr>
            <w:r w:rsidDel="00000000" w:rsidR="00000000" w:rsidRPr="00000000">
              <w:rPr>
                <w:rFonts w:ascii="Calibri" w:cs="Calibri" w:eastAsia="Calibri" w:hAnsi="Calibri"/>
                <w:sz w:val="24"/>
                <w:szCs w:val="24"/>
                <w:rtl w:val="0"/>
              </w:rPr>
              <w:t xml:space="preserve">Plan de Proyecto (Project Charter)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23/08/2024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24/08/2024</w:t>
            </w:r>
            <w:r w:rsidDel="00000000" w:rsidR="00000000" w:rsidRPr="00000000">
              <w:rPr>
                <w:rtl w:val="0"/>
              </w:rPr>
            </w:r>
          </w:p>
        </w:tc>
        <w:tc>
          <w:tcPr/>
          <w:p w:rsidR="00000000" w:rsidDel="00000000" w:rsidP="00000000" w:rsidRDefault="00000000" w:rsidRPr="00000000" w14:paraId="0000019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sz w:val="20"/>
                <w:szCs w:val="20"/>
              </w:rPr>
            </w:pPr>
            <w:r w:rsidDel="00000000" w:rsidR="00000000" w:rsidRPr="00000000">
              <w:rPr>
                <w:rFonts w:ascii="Calibri" w:cs="Calibri" w:eastAsia="Calibri" w:hAnsi="Calibri"/>
                <w:sz w:val="24"/>
                <w:szCs w:val="24"/>
                <w:rtl w:val="0"/>
              </w:rPr>
              <w:t xml:space="preserve">Cronograma del Proyecto</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23/08/2024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24/08/2024</w:t>
            </w:r>
            <w:r w:rsidDel="00000000" w:rsidR="00000000" w:rsidRPr="00000000">
              <w:rPr>
                <w:rtl w:val="0"/>
              </w:rPr>
            </w:r>
          </w:p>
        </w:tc>
        <w:tc>
          <w:tcPr/>
          <w:p w:rsidR="00000000" w:rsidDel="00000000" w:rsidP="00000000" w:rsidRDefault="00000000" w:rsidRPr="00000000" w14:paraId="0000019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Negocio</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25/08/2024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27/08/2024</w:t>
            </w:r>
            <w:r w:rsidDel="00000000" w:rsidR="00000000" w:rsidRPr="00000000">
              <w:rPr>
                <w:rtl w:val="0"/>
              </w:rPr>
            </w:r>
          </w:p>
        </w:tc>
        <w:tc>
          <w:tcPr/>
          <w:p w:rsidR="00000000" w:rsidDel="00000000" w:rsidP="00000000" w:rsidRDefault="00000000" w:rsidRPr="00000000" w14:paraId="0000019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9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A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A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A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A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06</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B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07</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B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es Especificaciones de la UI</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4/09/2024</w:t>
            </w:r>
            <w:r w:rsidDel="00000000" w:rsidR="00000000" w:rsidRPr="00000000">
              <w:rPr>
                <w:rtl w:val="0"/>
              </w:rPr>
            </w:r>
          </w:p>
        </w:tc>
        <w:tc>
          <w:tcPr/>
          <w:p w:rsidR="00000000" w:rsidDel="00000000" w:rsidP="00000000" w:rsidRDefault="00000000" w:rsidRPr="00000000" w14:paraId="000001B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Guía de Estilos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5/09/2024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07/09/2024</w:t>
            </w:r>
            <w:r w:rsidDel="00000000" w:rsidR="00000000" w:rsidRPr="00000000">
              <w:rPr>
                <w:rtl w:val="0"/>
              </w:rPr>
            </w:r>
          </w:p>
        </w:tc>
        <w:tc>
          <w:tcPr/>
          <w:p w:rsidR="00000000" w:rsidDel="00000000" w:rsidP="00000000" w:rsidRDefault="00000000" w:rsidRPr="00000000" w14:paraId="000001B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Especificación de la Base de Datos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8/09/2024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10/09/2024</w:t>
            </w:r>
            <w:r w:rsidDel="00000000" w:rsidR="00000000" w:rsidRPr="00000000">
              <w:rPr>
                <w:rtl w:val="0"/>
              </w:rPr>
            </w:r>
          </w:p>
        </w:tc>
        <w:tc>
          <w:tcPr/>
          <w:p w:rsidR="00000000" w:rsidDel="00000000" w:rsidP="00000000" w:rsidRDefault="00000000" w:rsidRPr="00000000" w14:paraId="000001C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Arquitectura de Software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11/09/2024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13/09/2024</w:t>
            </w:r>
            <w:r w:rsidDel="00000000" w:rsidR="00000000" w:rsidRPr="00000000">
              <w:rPr>
                <w:rtl w:val="0"/>
              </w:rPr>
            </w:r>
          </w:p>
        </w:tc>
        <w:tc>
          <w:tcPr/>
          <w:p w:rsidR="00000000" w:rsidDel="00000000" w:rsidP="00000000" w:rsidRDefault="00000000" w:rsidRPr="00000000" w14:paraId="000001C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análisis de requerimientos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14/09/2024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16/09/2024</w:t>
            </w:r>
            <w:r w:rsidDel="00000000" w:rsidR="00000000" w:rsidRPr="00000000">
              <w:rPr>
                <w:rtl w:val="0"/>
              </w:rPr>
            </w:r>
          </w:p>
        </w:tc>
        <w:tc>
          <w:tcPr/>
          <w:p w:rsidR="00000000" w:rsidDel="00000000" w:rsidP="00000000" w:rsidRDefault="00000000" w:rsidRPr="00000000" w14:paraId="000001C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aseguramiento de calidad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17/09/2024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18/09/2024</w:t>
            </w:r>
            <w:r w:rsidDel="00000000" w:rsidR="00000000" w:rsidRPr="00000000">
              <w:rPr>
                <w:rtl w:val="0"/>
              </w:rPr>
            </w:r>
          </w:p>
        </w:tc>
        <w:tc>
          <w:tcPr/>
          <w:p w:rsidR="00000000" w:rsidDel="00000000" w:rsidP="00000000" w:rsidRDefault="00000000" w:rsidRPr="00000000" w14:paraId="000001C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rPr>
                <w:sz w:val="20"/>
                <w:szCs w:val="20"/>
              </w:rPr>
            </w:pPr>
            <w:r w:rsidDel="00000000" w:rsidR="00000000" w:rsidRPr="00000000">
              <w:rPr>
                <w:rFonts w:ascii="Calibri" w:cs="Calibri" w:eastAsia="Calibri" w:hAnsi="Calibri"/>
                <w:sz w:val="24"/>
                <w:szCs w:val="24"/>
                <w:rtl w:val="0"/>
              </w:rPr>
              <w:t xml:space="preserve">Reporte del Primer Sprint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19/09/2024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20/09/2024</w:t>
            </w:r>
            <w:r w:rsidDel="00000000" w:rsidR="00000000" w:rsidRPr="00000000">
              <w:rPr>
                <w:rtl w:val="0"/>
              </w:rPr>
            </w:r>
          </w:p>
        </w:tc>
        <w:tc>
          <w:tcPr/>
          <w:p w:rsidR="00000000" w:rsidDel="00000000" w:rsidP="00000000" w:rsidRDefault="00000000" w:rsidRPr="00000000" w14:paraId="000001D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rPr>
                <w:sz w:val="20"/>
                <w:szCs w:val="20"/>
              </w:rPr>
            </w:pPr>
            <w:r w:rsidDel="00000000" w:rsidR="00000000" w:rsidRPr="00000000">
              <w:rPr>
                <w:rFonts w:ascii="Calibri" w:cs="Calibri" w:eastAsia="Calibri" w:hAnsi="Calibri"/>
                <w:sz w:val="24"/>
                <w:szCs w:val="24"/>
                <w:rtl w:val="0"/>
              </w:rPr>
              <w:t xml:space="preserve">Product Backlog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21/09/2024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24/09/2024</w:t>
            </w:r>
            <w:r w:rsidDel="00000000" w:rsidR="00000000" w:rsidRPr="00000000">
              <w:rPr>
                <w:rtl w:val="0"/>
              </w:rPr>
            </w:r>
          </w:p>
        </w:tc>
        <w:tc>
          <w:tcPr/>
          <w:p w:rsidR="00000000" w:rsidDel="00000000" w:rsidP="00000000" w:rsidRDefault="00000000" w:rsidRPr="00000000" w14:paraId="000001D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sz w:val="20"/>
                <w:szCs w:val="20"/>
              </w:rPr>
            </w:pPr>
            <w:r w:rsidDel="00000000" w:rsidR="00000000" w:rsidRPr="00000000">
              <w:rPr>
                <w:rFonts w:ascii="Calibri" w:cs="Calibri" w:eastAsia="Calibri" w:hAnsi="Calibri"/>
                <w:sz w:val="24"/>
                <w:szCs w:val="24"/>
                <w:rtl w:val="0"/>
              </w:rPr>
              <w:t xml:space="preserve">Base de datos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26/09/2024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27/09/2024</w:t>
            </w:r>
            <w:r w:rsidDel="00000000" w:rsidR="00000000" w:rsidRPr="00000000">
              <w:rPr>
                <w:rtl w:val="0"/>
              </w:rPr>
            </w:r>
          </w:p>
        </w:tc>
        <w:tc>
          <w:tcPr/>
          <w:p w:rsidR="00000000" w:rsidDel="00000000" w:rsidP="00000000" w:rsidRDefault="00000000" w:rsidRPr="00000000" w14:paraId="000001D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Borrador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del login y registro</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6/10/2024</w:t>
            </w:r>
            <w:r w:rsidDel="00000000" w:rsidR="00000000" w:rsidRPr="00000000">
              <w:rPr>
                <w:rtl w:val="0"/>
              </w:rPr>
            </w:r>
          </w:p>
        </w:tc>
        <w:tc>
          <w:tcPr/>
          <w:p w:rsidR="00000000" w:rsidDel="00000000" w:rsidP="00000000" w:rsidRDefault="00000000" w:rsidRPr="00000000" w14:paraId="000001D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Borrador</w:t>
            </w:r>
          </w:p>
        </w:tc>
      </w:tr>
      <w:tr>
        <w:trPr>
          <w:cantSplit w:val="0"/>
          <w:trHeight w:val="1010.74218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para manejar lógica del login y registro</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6/10/2024</w:t>
            </w:r>
            <w:r w:rsidDel="00000000" w:rsidR="00000000" w:rsidRPr="00000000">
              <w:rPr>
                <w:rtl w:val="0"/>
              </w:rPr>
            </w:r>
          </w:p>
        </w:tc>
        <w:tc>
          <w:tcPr/>
          <w:p w:rsidR="00000000" w:rsidDel="00000000" w:rsidP="00000000" w:rsidRDefault="00000000" w:rsidRPr="00000000" w14:paraId="000001E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Borrador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 la HU01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6/10/2024</w:t>
            </w:r>
            <w:r w:rsidDel="00000000" w:rsidR="00000000" w:rsidRPr="00000000">
              <w:rPr>
                <w:rtl w:val="0"/>
              </w:rPr>
            </w:r>
          </w:p>
        </w:tc>
        <w:tc>
          <w:tcPr/>
          <w:p w:rsidR="00000000" w:rsidDel="00000000" w:rsidP="00000000" w:rsidRDefault="00000000" w:rsidRPr="00000000" w14:paraId="000001E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Borrador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de la HU01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6/10/2024</w:t>
            </w:r>
            <w:r w:rsidDel="00000000" w:rsidR="00000000" w:rsidRPr="00000000">
              <w:rPr>
                <w:rtl w:val="0"/>
              </w:rPr>
            </w:r>
          </w:p>
        </w:tc>
        <w:tc>
          <w:tcPr/>
          <w:p w:rsidR="00000000" w:rsidDel="00000000" w:rsidP="00000000" w:rsidRDefault="00000000" w:rsidRPr="00000000" w14:paraId="000001E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Borrador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 la HU05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7/10/2024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15/10/2024</w:t>
            </w:r>
            <w:r w:rsidDel="00000000" w:rsidR="00000000" w:rsidRPr="00000000">
              <w:rPr>
                <w:rtl w:val="0"/>
              </w:rPr>
            </w:r>
          </w:p>
        </w:tc>
        <w:tc>
          <w:tcPr/>
          <w:p w:rsidR="00000000" w:rsidDel="00000000" w:rsidP="00000000" w:rsidRDefault="00000000" w:rsidRPr="00000000" w14:paraId="000001EE">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de la HU05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7/10/2024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15/10/2024</w:t>
            </w:r>
            <w:r w:rsidDel="00000000" w:rsidR="00000000" w:rsidRPr="00000000">
              <w:rPr>
                <w:rtl w:val="0"/>
              </w:rPr>
            </w:r>
          </w:p>
        </w:tc>
        <w:tc>
          <w:tcPr/>
          <w:p w:rsidR="00000000" w:rsidDel="00000000" w:rsidP="00000000" w:rsidRDefault="00000000" w:rsidRPr="00000000" w14:paraId="000001F2">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rPr>
                <w:sz w:val="20"/>
                <w:szCs w:val="20"/>
              </w:rPr>
            </w:pPr>
            <w:r w:rsidDel="00000000" w:rsidR="00000000" w:rsidRPr="00000000">
              <w:rPr>
                <w:rFonts w:ascii="Calibri" w:cs="Calibri" w:eastAsia="Calibri" w:hAnsi="Calibri"/>
                <w:sz w:val="24"/>
                <w:szCs w:val="24"/>
                <w:rtl w:val="0"/>
              </w:rPr>
              <w:t xml:space="preserve">Pruebas unitarias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15/10/2024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17/10/2024</w:t>
            </w:r>
            <w:r w:rsidDel="00000000" w:rsidR="00000000" w:rsidRPr="00000000">
              <w:rPr>
                <w:rtl w:val="0"/>
              </w:rPr>
            </w:r>
          </w:p>
        </w:tc>
        <w:tc>
          <w:tcPr/>
          <w:p w:rsidR="00000000" w:rsidDel="00000000" w:rsidP="00000000" w:rsidRDefault="00000000" w:rsidRPr="00000000" w14:paraId="000001F6">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rPr>
                <w:sz w:val="20"/>
                <w:szCs w:val="20"/>
              </w:rPr>
            </w:pPr>
            <w:r w:rsidDel="00000000" w:rsidR="00000000" w:rsidRPr="00000000">
              <w:rPr>
                <w:rFonts w:ascii="Calibri" w:cs="Calibri" w:eastAsia="Calibri" w:hAnsi="Calibri"/>
                <w:sz w:val="24"/>
                <w:szCs w:val="24"/>
                <w:rtl w:val="0"/>
              </w:rPr>
              <w:t xml:space="preserve">Pruebas de integración</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17/10/2024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19/10/2024</w:t>
            </w:r>
            <w:r w:rsidDel="00000000" w:rsidR="00000000" w:rsidRPr="00000000">
              <w:rPr>
                <w:rtl w:val="0"/>
              </w:rPr>
            </w:r>
          </w:p>
        </w:tc>
        <w:tc>
          <w:tcPr/>
          <w:p w:rsidR="00000000" w:rsidDel="00000000" w:rsidP="00000000" w:rsidRDefault="00000000" w:rsidRPr="00000000" w14:paraId="000001FA">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aseguramiento de calidad 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20/10/2024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22/10/2024</w:t>
            </w:r>
            <w:r w:rsidDel="00000000" w:rsidR="00000000" w:rsidRPr="00000000">
              <w:rPr>
                <w:rtl w:val="0"/>
              </w:rPr>
            </w:r>
          </w:p>
        </w:tc>
        <w:tc>
          <w:tcPr/>
          <w:p w:rsidR="00000000" w:rsidDel="00000000" w:rsidP="00000000" w:rsidRDefault="00000000" w:rsidRPr="00000000" w14:paraId="000001FE">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rPr>
                <w:sz w:val="20"/>
                <w:szCs w:val="20"/>
              </w:rPr>
            </w:pPr>
            <w:r w:rsidDel="00000000" w:rsidR="00000000" w:rsidRPr="00000000">
              <w:rPr>
                <w:rFonts w:ascii="Calibri" w:cs="Calibri" w:eastAsia="Calibri" w:hAnsi="Calibri"/>
                <w:sz w:val="24"/>
                <w:szCs w:val="24"/>
                <w:rtl w:val="0"/>
              </w:rPr>
              <w:t xml:space="preserve">Reporte del Segundo Sprint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23/10/2024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24/10/2024</w:t>
            </w:r>
            <w:r w:rsidDel="00000000" w:rsidR="00000000" w:rsidRPr="00000000">
              <w:rPr>
                <w:rtl w:val="0"/>
              </w:rPr>
            </w:r>
          </w:p>
        </w:tc>
        <w:tc>
          <w:tcPr/>
          <w:p w:rsidR="00000000" w:rsidDel="00000000" w:rsidP="00000000" w:rsidRDefault="00000000" w:rsidRPr="00000000" w14:paraId="00000202">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 la HU02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4">
            <w:pPr>
              <w:widowControl w:val="0"/>
              <w:spacing w:line="276" w:lineRule="auto"/>
              <w:jc w:val="center"/>
              <w:rPr>
                <w:sz w:val="20"/>
                <w:szCs w:val="20"/>
              </w:rPr>
            </w:pPr>
            <w:r w:rsidDel="00000000" w:rsidR="00000000" w:rsidRPr="00000000">
              <w:rPr>
                <w:rFonts w:ascii="Calibri" w:cs="Calibri" w:eastAsia="Calibri" w:hAnsi="Calibri"/>
                <w:rtl w:val="0"/>
              </w:rPr>
              <w:t xml:space="preserve">27/10/2024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spacing w:line="276" w:lineRule="auto"/>
              <w:jc w:val="center"/>
              <w:rPr>
                <w:sz w:val="20"/>
                <w:szCs w:val="20"/>
              </w:rPr>
            </w:pPr>
            <w:r w:rsidDel="00000000" w:rsidR="00000000" w:rsidRPr="00000000">
              <w:rPr>
                <w:rFonts w:ascii="Calibri" w:cs="Calibri" w:eastAsia="Calibri" w:hAnsi="Calibri"/>
                <w:rtl w:val="0"/>
              </w:rPr>
              <w:t xml:space="preserve">31/10/2024</w:t>
            </w:r>
            <w:r w:rsidDel="00000000" w:rsidR="00000000" w:rsidRPr="00000000">
              <w:rPr>
                <w:rtl w:val="0"/>
              </w:rPr>
            </w:r>
          </w:p>
        </w:tc>
        <w:tc>
          <w:tcPr/>
          <w:p w:rsidR="00000000" w:rsidDel="00000000" w:rsidP="00000000" w:rsidRDefault="00000000" w:rsidRPr="00000000" w14:paraId="00000206">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de la HU02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spacing w:line="276" w:lineRule="auto"/>
              <w:jc w:val="center"/>
              <w:rPr>
                <w:sz w:val="20"/>
                <w:szCs w:val="20"/>
              </w:rPr>
            </w:pPr>
            <w:r w:rsidDel="00000000" w:rsidR="00000000" w:rsidRPr="00000000">
              <w:rPr>
                <w:rFonts w:ascii="Calibri" w:cs="Calibri" w:eastAsia="Calibri" w:hAnsi="Calibri"/>
                <w:rtl w:val="0"/>
              </w:rPr>
              <w:t xml:space="preserve">27/10/2024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9">
            <w:pPr>
              <w:widowControl w:val="0"/>
              <w:spacing w:line="276" w:lineRule="auto"/>
              <w:jc w:val="center"/>
              <w:rPr>
                <w:sz w:val="20"/>
                <w:szCs w:val="20"/>
              </w:rPr>
            </w:pPr>
            <w:r w:rsidDel="00000000" w:rsidR="00000000" w:rsidRPr="00000000">
              <w:rPr>
                <w:rFonts w:ascii="Calibri" w:cs="Calibri" w:eastAsia="Calibri" w:hAnsi="Calibri"/>
                <w:rtl w:val="0"/>
              </w:rPr>
              <w:t xml:space="preserve">31/10/2024</w:t>
            </w:r>
            <w:r w:rsidDel="00000000" w:rsidR="00000000" w:rsidRPr="00000000">
              <w:rPr>
                <w:rtl w:val="0"/>
              </w:rPr>
            </w:r>
          </w:p>
        </w:tc>
        <w:tc>
          <w:tcPr/>
          <w:p w:rsidR="00000000" w:rsidDel="00000000" w:rsidP="00000000" w:rsidRDefault="00000000" w:rsidRPr="00000000" w14:paraId="0000020A">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 la H03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C">
            <w:pPr>
              <w:widowControl w:val="0"/>
              <w:spacing w:line="276" w:lineRule="auto"/>
              <w:jc w:val="center"/>
              <w:rPr>
                <w:sz w:val="20"/>
                <w:szCs w:val="20"/>
              </w:rPr>
            </w:pPr>
            <w:r w:rsidDel="00000000" w:rsidR="00000000" w:rsidRPr="00000000">
              <w:rPr>
                <w:rFonts w:ascii="Calibri" w:cs="Calibri" w:eastAsia="Calibri" w:hAnsi="Calibri"/>
                <w:rtl w:val="0"/>
              </w:rPr>
              <w:t xml:space="preserve">1/11/2024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D">
            <w:pPr>
              <w:widowControl w:val="0"/>
              <w:spacing w:line="276" w:lineRule="auto"/>
              <w:jc w:val="center"/>
              <w:rPr>
                <w:sz w:val="20"/>
                <w:szCs w:val="20"/>
              </w:rPr>
            </w:pPr>
            <w:r w:rsidDel="00000000" w:rsidR="00000000" w:rsidRPr="00000000">
              <w:rPr>
                <w:rFonts w:ascii="Calibri" w:cs="Calibri" w:eastAsia="Calibri" w:hAnsi="Calibri"/>
                <w:rtl w:val="0"/>
              </w:rPr>
              <w:t xml:space="preserve">4/11/2024</w:t>
            </w:r>
            <w:r w:rsidDel="00000000" w:rsidR="00000000" w:rsidRPr="00000000">
              <w:rPr>
                <w:rtl w:val="0"/>
              </w:rPr>
            </w:r>
          </w:p>
        </w:tc>
        <w:tc>
          <w:tcPr/>
          <w:p w:rsidR="00000000" w:rsidDel="00000000" w:rsidP="00000000" w:rsidRDefault="00000000" w:rsidRPr="00000000" w14:paraId="0000020E">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de la HU03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spacing w:line="276" w:lineRule="auto"/>
              <w:jc w:val="center"/>
              <w:rPr>
                <w:sz w:val="20"/>
                <w:szCs w:val="20"/>
              </w:rPr>
            </w:pPr>
            <w:r w:rsidDel="00000000" w:rsidR="00000000" w:rsidRPr="00000000">
              <w:rPr>
                <w:rFonts w:ascii="Calibri" w:cs="Calibri" w:eastAsia="Calibri" w:hAnsi="Calibri"/>
                <w:rtl w:val="0"/>
              </w:rPr>
              <w:t xml:space="preserve">1/11/2024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spacing w:line="276" w:lineRule="auto"/>
              <w:jc w:val="center"/>
              <w:rPr>
                <w:sz w:val="20"/>
                <w:szCs w:val="20"/>
              </w:rPr>
            </w:pPr>
            <w:r w:rsidDel="00000000" w:rsidR="00000000" w:rsidRPr="00000000">
              <w:rPr>
                <w:rFonts w:ascii="Calibri" w:cs="Calibri" w:eastAsia="Calibri" w:hAnsi="Calibri"/>
                <w:rtl w:val="0"/>
              </w:rPr>
              <w:t xml:space="preserve">4/11/2024</w:t>
            </w:r>
            <w:r w:rsidDel="00000000" w:rsidR="00000000" w:rsidRPr="00000000">
              <w:rPr>
                <w:rtl w:val="0"/>
              </w:rPr>
            </w:r>
          </w:p>
        </w:tc>
        <w:tc>
          <w:tcPr/>
          <w:p w:rsidR="00000000" w:rsidDel="00000000" w:rsidP="00000000" w:rsidRDefault="00000000" w:rsidRPr="00000000" w14:paraId="00000212">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 la HU04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spacing w:line="276" w:lineRule="auto"/>
              <w:jc w:val="center"/>
              <w:rPr>
                <w:sz w:val="20"/>
                <w:szCs w:val="20"/>
              </w:rPr>
            </w:pPr>
            <w:r w:rsidDel="00000000" w:rsidR="00000000" w:rsidRPr="00000000">
              <w:rPr>
                <w:rFonts w:ascii="Calibri" w:cs="Calibri" w:eastAsia="Calibri" w:hAnsi="Calibri"/>
                <w:rtl w:val="0"/>
              </w:rPr>
              <w:t xml:space="preserve">4/11/2024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5">
            <w:pPr>
              <w:widowControl w:val="0"/>
              <w:spacing w:line="276" w:lineRule="auto"/>
              <w:jc w:val="center"/>
              <w:rPr>
                <w:sz w:val="20"/>
                <w:szCs w:val="20"/>
              </w:rPr>
            </w:pPr>
            <w:r w:rsidDel="00000000" w:rsidR="00000000" w:rsidRPr="00000000">
              <w:rPr>
                <w:rFonts w:ascii="Calibri" w:cs="Calibri" w:eastAsia="Calibri" w:hAnsi="Calibri"/>
                <w:rtl w:val="0"/>
              </w:rPr>
              <w:t xml:space="preserve">7/11/2024</w:t>
            </w:r>
            <w:r w:rsidDel="00000000" w:rsidR="00000000" w:rsidRPr="00000000">
              <w:rPr>
                <w:rtl w:val="0"/>
              </w:rPr>
            </w:r>
          </w:p>
        </w:tc>
        <w:tc>
          <w:tcPr/>
          <w:p w:rsidR="00000000" w:rsidDel="00000000" w:rsidP="00000000" w:rsidRDefault="00000000" w:rsidRPr="00000000" w14:paraId="00000216">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de la HU04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spacing w:line="276" w:lineRule="auto"/>
              <w:jc w:val="center"/>
              <w:rPr>
                <w:sz w:val="20"/>
                <w:szCs w:val="20"/>
              </w:rPr>
            </w:pPr>
            <w:r w:rsidDel="00000000" w:rsidR="00000000" w:rsidRPr="00000000">
              <w:rPr>
                <w:rFonts w:ascii="Calibri" w:cs="Calibri" w:eastAsia="Calibri" w:hAnsi="Calibri"/>
                <w:rtl w:val="0"/>
              </w:rPr>
              <w:t xml:space="preserve">4/11/2024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spacing w:line="276" w:lineRule="auto"/>
              <w:jc w:val="center"/>
              <w:rPr>
                <w:sz w:val="20"/>
                <w:szCs w:val="20"/>
              </w:rPr>
            </w:pPr>
            <w:r w:rsidDel="00000000" w:rsidR="00000000" w:rsidRPr="00000000">
              <w:rPr>
                <w:rFonts w:ascii="Calibri" w:cs="Calibri" w:eastAsia="Calibri" w:hAnsi="Calibri"/>
                <w:rtl w:val="0"/>
              </w:rPr>
              <w:t xml:space="preserve">7/11/2024</w:t>
            </w:r>
            <w:r w:rsidDel="00000000" w:rsidR="00000000" w:rsidRPr="00000000">
              <w:rPr>
                <w:rtl w:val="0"/>
              </w:rPr>
            </w:r>
          </w:p>
        </w:tc>
        <w:tc>
          <w:tcPr/>
          <w:p w:rsidR="00000000" w:rsidDel="00000000" w:rsidP="00000000" w:rsidRDefault="00000000" w:rsidRPr="00000000" w14:paraId="0000021A">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Unitarias</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spacing w:line="276" w:lineRule="auto"/>
              <w:jc w:val="center"/>
              <w:rPr>
                <w:sz w:val="20"/>
                <w:szCs w:val="20"/>
              </w:rPr>
            </w:pPr>
            <w:r w:rsidDel="00000000" w:rsidR="00000000" w:rsidRPr="00000000">
              <w:rPr>
                <w:rFonts w:ascii="Calibri" w:cs="Calibri" w:eastAsia="Calibri" w:hAnsi="Calibri"/>
                <w:rtl w:val="0"/>
              </w:rPr>
              <w:t xml:space="preserve">7/11/2024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spacing w:line="276" w:lineRule="auto"/>
              <w:jc w:val="center"/>
              <w:rPr>
                <w:sz w:val="20"/>
                <w:szCs w:val="20"/>
              </w:rPr>
            </w:pPr>
            <w:r w:rsidDel="00000000" w:rsidR="00000000" w:rsidRPr="00000000">
              <w:rPr>
                <w:rFonts w:ascii="Calibri" w:cs="Calibri" w:eastAsia="Calibri" w:hAnsi="Calibri"/>
                <w:rtl w:val="0"/>
              </w:rPr>
              <w:t xml:space="preserve">7/11/2024</w:t>
            </w:r>
            <w:r w:rsidDel="00000000" w:rsidR="00000000" w:rsidRPr="00000000">
              <w:rPr>
                <w:rtl w:val="0"/>
              </w:rPr>
            </w:r>
          </w:p>
        </w:tc>
        <w:tc>
          <w:tcPr/>
          <w:p w:rsidR="00000000" w:rsidDel="00000000" w:rsidP="00000000" w:rsidRDefault="00000000" w:rsidRPr="00000000" w14:paraId="0000021E">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integración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spacing w:line="276" w:lineRule="auto"/>
              <w:jc w:val="center"/>
              <w:rPr>
                <w:sz w:val="20"/>
                <w:szCs w:val="20"/>
              </w:rPr>
            </w:pPr>
            <w:r w:rsidDel="00000000" w:rsidR="00000000" w:rsidRPr="00000000">
              <w:rPr>
                <w:rFonts w:ascii="Calibri" w:cs="Calibri" w:eastAsia="Calibri" w:hAnsi="Calibri"/>
                <w:rtl w:val="0"/>
              </w:rPr>
              <w:t xml:space="preserve">7/10/2024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spacing w:line="276" w:lineRule="auto"/>
              <w:jc w:val="center"/>
              <w:rPr>
                <w:sz w:val="20"/>
                <w:szCs w:val="20"/>
              </w:rPr>
            </w:pPr>
            <w:r w:rsidDel="00000000" w:rsidR="00000000" w:rsidRPr="00000000">
              <w:rPr>
                <w:rFonts w:ascii="Calibri" w:cs="Calibri" w:eastAsia="Calibri" w:hAnsi="Calibri"/>
                <w:rtl w:val="0"/>
              </w:rPr>
              <w:t xml:space="preserve">8/10/2024</w:t>
            </w:r>
            <w:r w:rsidDel="00000000" w:rsidR="00000000" w:rsidRPr="00000000">
              <w:rPr>
                <w:rtl w:val="0"/>
              </w:rPr>
            </w:r>
          </w:p>
        </w:tc>
        <w:tc>
          <w:tcPr/>
          <w:p w:rsidR="00000000" w:rsidDel="00000000" w:rsidP="00000000" w:rsidRDefault="00000000" w:rsidRPr="00000000" w14:paraId="00000222">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Despliegue de la api y la aplicación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spacing w:line="276" w:lineRule="auto"/>
              <w:jc w:val="center"/>
              <w:rPr>
                <w:sz w:val="20"/>
                <w:szCs w:val="20"/>
              </w:rPr>
            </w:pPr>
            <w:r w:rsidDel="00000000" w:rsidR="00000000" w:rsidRPr="00000000">
              <w:rPr>
                <w:rFonts w:ascii="Calibri" w:cs="Calibri" w:eastAsia="Calibri" w:hAnsi="Calibri"/>
                <w:rtl w:val="0"/>
              </w:rPr>
              <w:t xml:space="preserve">8/10/2024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spacing w:line="276" w:lineRule="auto"/>
              <w:jc w:val="center"/>
              <w:rPr>
                <w:sz w:val="20"/>
                <w:szCs w:val="20"/>
              </w:rPr>
            </w:pPr>
            <w:r w:rsidDel="00000000" w:rsidR="00000000" w:rsidRPr="00000000">
              <w:rPr>
                <w:rFonts w:ascii="Calibri" w:cs="Calibri" w:eastAsia="Calibri" w:hAnsi="Calibri"/>
                <w:rtl w:val="0"/>
              </w:rPr>
              <w:t xml:space="preserve">10/10/2024</w:t>
            </w:r>
            <w:r w:rsidDel="00000000" w:rsidR="00000000" w:rsidRPr="00000000">
              <w:rPr>
                <w:rtl w:val="0"/>
              </w:rPr>
            </w:r>
          </w:p>
        </w:tc>
        <w:tc>
          <w:tcPr/>
          <w:p w:rsidR="00000000" w:rsidDel="00000000" w:rsidP="00000000" w:rsidRDefault="00000000" w:rsidRPr="00000000" w14:paraId="00000226">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aseguramiento de calidad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spacing w:line="276" w:lineRule="auto"/>
              <w:jc w:val="center"/>
              <w:rPr>
                <w:sz w:val="20"/>
                <w:szCs w:val="20"/>
              </w:rPr>
            </w:pPr>
            <w:r w:rsidDel="00000000" w:rsidR="00000000" w:rsidRPr="00000000">
              <w:rPr>
                <w:rFonts w:ascii="Calibri" w:cs="Calibri" w:eastAsia="Calibri" w:hAnsi="Calibri"/>
                <w:rtl w:val="0"/>
              </w:rPr>
              <w:t xml:space="preserve">11/10/2024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spacing w:line="276" w:lineRule="auto"/>
              <w:jc w:val="center"/>
              <w:rPr>
                <w:sz w:val="20"/>
                <w:szCs w:val="20"/>
              </w:rPr>
            </w:pPr>
            <w:r w:rsidDel="00000000" w:rsidR="00000000" w:rsidRPr="00000000">
              <w:rPr>
                <w:rFonts w:ascii="Calibri" w:cs="Calibri" w:eastAsia="Calibri" w:hAnsi="Calibri"/>
                <w:rtl w:val="0"/>
              </w:rPr>
              <w:t xml:space="preserve">12/10/2024</w:t>
            </w:r>
            <w:r w:rsidDel="00000000" w:rsidR="00000000" w:rsidRPr="00000000">
              <w:rPr>
                <w:rtl w:val="0"/>
              </w:rPr>
            </w:r>
          </w:p>
        </w:tc>
        <w:tc>
          <w:tcPr/>
          <w:p w:rsidR="00000000" w:rsidDel="00000000" w:rsidP="00000000" w:rsidRDefault="00000000" w:rsidRPr="00000000" w14:paraId="0000022A">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rPr>
                <w:sz w:val="20"/>
                <w:szCs w:val="20"/>
              </w:rPr>
            </w:pPr>
            <w:r w:rsidDel="00000000" w:rsidR="00000000" w:rsidRPr="00000000">
              <w:rPr>
                <w:rFonts w:ascii="Calibri" w:cs="Calibri" w:eastAsia="Calibri" w:hAnsi="Calibri"/>
                <w:sz w:val="24"/>
                <w:szCs w:val="24"/>
                <w:rtl w:val="0"/>
              </w:rPr>
              <w:t xml:space="preserve">Reporte del Tercer Sprint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spacing w:line="276" w:lineRule="auto"/>
              <w:jc w:val="center"/>
              <w:rPr>
                <w:sz w:val="20"/>
                <w:szCs w:val="20"/>
              </w:rPr>
            </w:pPr>
            <w:r w:rsidDel="00000000" w:rsidR="00000000" w:rsidRPr="00000000">
              <w:rPr>
                <w:rFonts w:ascii="Calibri" w:cs="Calibri" w:eastAsia="Calibri" w:hAnsi="Calibri"/>
                <w:rtl w:val="0"/>
              </w:rPr>
              <w:t xml:space="preserve">12/10/2024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D">
            <w:pPr>
              <w:widowControl w:val="0"/>
              <w:spacing w:line="276" w:lineRule="auto"/>
              <w:jc w:val="center"/>
              <w:rPr>
                <w:sz w:val="20"/>
                <w:szCs w:val="20"/>
              </w:rPr>
            </w:pPr>
            <w:r w:rsidDel="00000000" w:rsidR="00000000" w:rsidRPr="00000000">
              <w:rPr>
                <w:rFonts w:ascii="Calibri" w:cs="Calibri" w:eastAsia="Calibri" w:hAnsi="Calibri"/>
                <w:rtl w:val="0"/>
              </w:rPr>
              <w:t xml:space="preserve">13/10/2024</w:t>
            </w:r>
            <w:r w:rsidDel="00000000" w:rsidR="00000000" w:rsidRPr="00000000">
              <w:rPr>
                <w:rtl w:val="0"/>
              </w:rPr>
            </w:r>
          </w:p>
        </w:tc>
        <w:tc>
          <w:tcPr/>
          <w:p w:rsidR="00000000" w:rsidDel="00000000" w:rsidP="00000000" w:rsidRDefault="00000000" w:rsidRPr="00000000" w14:paraId="0000022E">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rPr>
                <w:sz w:val="20"/>
                <w:szCs w:val="20"/>
              </w:rPr>
            </w:pPr>
            <w:r w:rsidDel="00000000" w:rsidR="00000000" w:rsidRPr="00000000">
              <w:rPr>
                <w:rFonts w:ascii="Calibri" w:cs="Calibri" w:eastAsia="Calibri" w:hAnsi="Calibri"/>
                <w:sz w:val="24"/>
                <w:szCs w:val="24"/>
                <w:rtl w:val="0"/>
              </w:rPr>
              <w:t xml:space="preserve">Acta de cierre del proyecto</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jc w:val="center"/>
              <w:rPr>
                <w:sz w:val="20"/>
                <w:szCs w:val="20"/>
              </w:rPr>
            </w:pPr>
            <w:r w:rsidDel="00000000" w:rsidR="00000000" w:rsidRPr="00000000">
              <w:rPr>
                <w:rFonts w:ascii="Calibri" w:cs="Calibri" w:eastAsia="Calibri" w:hAnsi="Calibri"/>
                <w:sz w:val="28"/>
                <w:szCs w:val="28"/>
                <w:rtl w:val="0"/>
              </w:rPr>
              <w:t xml:space="preserve">13/11/2024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jc w:val="center"/>
              <w:rPr>
                <w:sz w:val="20"/>
                <w:szCs w:val="20"/>
              </w:rPr>
            </w:pPr>
            <w:r w:rsidDel="00000000" w:rsidR="00000000" w:rsidRPr="00000000">
              <w:rPr>
                <w:rFonts w:ascii="Calibri" w:cs="Calibri" w:eastAsia="Calibri" w:hAnsi="Calibri"/>
                <w:sz w:val="28"/>
                <w:szCs w:val="28"/>
                <w:rtl w:val="0"/>
              </w:rPr>
              <w:t xml:space="preserve">14/11/2024</w:t>
            </w:r>
            <w:r w:rsidDel="00000000" w:rsidR="00000000" w:rsidRPr="00000000">
              <w:rPr>
                <w:rtl w:val="0"/>
              </w:rPr>
            </w:r>
          </w:p>
        </w:tc>
        <w:tc>
          <w:tcPr/>
          <w:p w:rsidR="00000000" w:rsidDel="00000000" w:rsidP="00000000" w:rsidRDefault="00000000" w:rsidRPr="00000000" w14:paraId="00000232">
            <w:pPr>
              <w:spacing w:after="160" w:line="259"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233">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4">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Solicitudes de cambio del proyecto:</w:t>
      </w:r>
    </w:p>
    <w:p w:rsidR="00000000" w:rsidDel="00000000" w:rsidP="00000000" w:rsidRDefault="00000000" w:rsidRPr="00000000" w14:paraId="00000235">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6">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7">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Formato de solicitud de cambio</w:t>
      </w:r>
    </w:p>
    <w:p w:rsidR="00000000" w:rsidDel="00000000" w:rsidP="00000000" w:rsidRDefault="00000000" w:rsidRPr="00000000" w14:paraId="00000238">
      <w:pPr>
        <w:spacing w:line="240" w:lineRule="auto"/>
        <w:rPr>
          <w:rFonts w:ascii="Calibri" w:cs="Calibri" w:eastAsia="Calibri" w:hAnsi="Calibri"/>
          <w:b w:val="1"/>
          <w:sz w:val="24"/>
          <w:szCs w:val="24"/>
        </w:rPr>
      </w:pP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3.7066802133606"/>
        <w:gridCol w:w="7371.805130810262"/>
        <w:tblGridChange w:id="0">
          <w:tblGrid>
            <w:gridCol w:w="1653.7066802133606"/>
            <w:gridCol w:w="7371.805130810262"/>
          </w:tblGrid>
        </w:tblGridChange>
      </w:tblGrid>
      <w:tr>
        <w:trPr>
          <w:cantSplit w:val="0"/>
          <w:trHeight w:val="33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9">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23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SC001</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C">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D">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Aplicativo de Monitoreo de Salud Mental (MindSoft)</w:t>
            </w:r>
          </w:p>
          <w:p w:rsidR="00000000" w:rsidDel="00000000" w:rsidP="00000000" w:rsidRDefault="00000000" w:rsidRPr="00000000" w14:paraId="0000023F">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0">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1">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Evelyn Milagros Tuesta Campos(Jefa de la Unidad de Bienestar)</w:t>
            </w:r>
            <w:r w:rsidDel="00000000" w:rsidR="00000000" w:rsidRPr="00000000">
              <w:rPr>
                <w:rtl w:val="0"/>
              </w:rPr>
            </w:r>
          </w:p>
        </w:tc>
      </w:tr>
      <w:tr>
        <w:trPr>
          <w:cantSplit w:val="0"/>
          <w:trHeight w:val="66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2">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Edmundo Navarro Depaz (Decano)</w:t>
            </w:r>
          </w:p>
          <w:p w:rsidR="00000000" w:rsidDel="00000000" w:rsidP="00000000" w:rsidRDefault="00000000" w:rsidRPr="00000000" w14:paraId="00000244">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69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 solicita la integración de un chatbot basado en inteligencia artificial en el sistema MindSoft para proporcionar soporte automatizado a los usuarios. El chatbot estará diseñado para responder preguntas frecuentes, brindar orientación sobre el uso de la plataforma y ofrecer recomendaciones generales relacionadas con la salud mental en función de los datos ingresados por el usuario.</w:t>
            </w:r>
            <w:r w:rsidDel="00000000" w:rsidR="00000000" w:rsidRPr="00000000">
              <w:rPr>
                <w:rtl w:val="0"/>
              </w:rPr>
            </w:r>
          </w:p>
        </w:tc>
      </w:tr>
      <w:tr>
        <w:trPr>
          <w:cantSplit w:val="0"/>
          <w:trHeight w:val="171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8">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La incorporación de un chatbot mejorará significativamente la experiencia del usuario, al proporcionar asistencia inmediata y personalizada sin necesidad de intervención humana. Esto facilitará la resolución rápida de dudas, incrementará la eficiencia en la atención de los usuarios, y reducirá la carga de trabajo del equipo de soporte. Además, el chatbot contribuirá a mantener un contacto más cercano y continuo con los usuarios, fomentando su participación activa en el monitoreo de su salud mental.</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9">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A">
            <w:pPr>
              <w:widowControl w:val="0"/>
              <w:spacing w:line="276" w:lineRule="auto"/>
              <w:rPr>
                <w:rFonts w:ascii="Calibri" w:cs="Calibri" w:eastAsia="Calibri" w:hAnsi="Calibri"/>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B">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24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SC002</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D">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E">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F">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Aplicativo de Monitoreo de Salud Mental (MindSoft)</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1">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2">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Evelyn Milagros Tuesta Campos(Jefa de la Unidad de Bienestar)</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3">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Edmundo Navarro Depaz (Decano)</w:t>
            </w:r>
          </w:p>
        </w:tc>
      </w:tr>
      <w:tr>
        <w:trPr>
          <w:cantSplit w:val="0"/>
          <w:trHeight w:val="18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la implementación de la funcionalidad de soft-delete en las tablas relacionadas con el módulo de registros de estados de ánimo de los usuarios. En lugar de eliminar permanentemente los registros de los estudiantes, se añadirá una columna adicional (por ejemplo, deleted_at) que almacenará la fecha en que un registro fue marcado como eliminado, permitiendo que estos datos no se borren físicamente, sino que queden ocultos para el usuario final.</w:t>
            </w:r>
          </w:p>
          <w:p w:rsidR="00000000" w:rsidDel="00000000" w:rsidP="00000000" w:rsidRDefault="00000000" w:rsidRPr="00000000" w14:paraId="00000257">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8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8">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cambio es necesario para cumplir con un requerimiento del sistema que establece la conservación de todos los datos ingresados por los estudiantes de la FISI, por motivos de integridad de datos y posibles auditorías futuras. El soft-delete permitirá gestionar la eliminación de registros sin comprometer la integridad del historial de datos de los usuarios, además de permitir una posible restauración en caso de errores o necesidades de análisis.</w:t>
            </w:r>
          </w:p>
          <w:p w:rsidR="00000000" w:rsidDel="00000000" w:rsidP="00000000" w:rsidRDefault="00000000" w:rsidRPr="00000000" w14:paraId="0000025A">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spacing w:line="276" w:lineRule="auto"/>
              <w:rPr>
                <w:rFonts w:ascii="Calibri" w:cs="Calibri" w:eastAsia="Calibri" w:hAnsi="Calibri"/>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D">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25E">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SC003</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F">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0">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1">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2">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Aplicativo de Monitoreo de Salud Mental (MindSoft)</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3">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Raúl Casas (Usuario de MindSoft)</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Carlos Edmundo Navarro Depaz (Decano)</w:t>
            </w:r>
            <w:r w:rsidDel="00000000" w:rsidR="00000000" w:rsidRPr="00000000">
              <w:rPr>
                <w:rtl w:val="0"/>
              </w:rPr>
            </w:r>
          </w:p>
        </w:tc>
      </w:tr>
      <w:tr>
        <w:trPr>
          <w:cantSplit w:val="0"/>
          <w:trHeight w:val="114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8">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 solicita la integración de una funcionalidad mediante la cual el usuario de la aplicación pueda solicitar información de contacto de la Oficina de Bienestar, o números de emergencia.</w:t>
            </w:r>
            <w:r w:rsidDel="00000000" w:rsidR="00000000" w:rsidRPr="00000000">
              <w:rPr>
                <w:rtl w:val="0"/>
              </w:rPr>
            </w:r>
          </w:p>
        </w:tc>
      </w:tr>
      <w:tr>
        <w:trPr>
          <w:cantSplit w:val="0"/>
          <w:trHeight w:val="154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9">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Dado que la aplicación está orientada al monitoreo de la salud mental, es fundamental ofrecer a los usuarios un acceso rápido y sencillo a los recursos de apoyo disponibles, como la información de contacto de la Oficina de Bienestar y números de emergencia. Esta funcionalidad refuerza el compromiso de la aplicación con la seguridad y el bienestar integral de cada persona.</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B">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C">
            <w:pPr>
              <w:widowControl w:val="0"/>
              <w:spacing w:line="276" w:lineRule="auto"/>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D">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E">
            <w:pPr>
              <w:widowControl w:val="0"/>
              <w:spacing w:line="276" w:lineRule="auto"/>
              <w:rPr>
                <w:rFonts w:ascii="Calibri" w:cs="Calibri" w:eastAsia="Calibri" w:hAnsi="Calibri"/>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F">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27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SC004</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1">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2">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3">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Aplicativo de Monitoreo de Salud Mental (MindSoft)</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Evelyn Milagros Tuesta Campos(Jefa de la Unidad de Bienestar)</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8">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Carlos Edmundo Navarro Depaz (Decano)</w:t>
            </w:r>
            <w:r w:rsidDel="00000000" w:rsidR="00000000" w:rsidRPr="00000000">
              <w:rPr>
                <w:rtl w:val="0"/>
              </w:rPr>
            </w:r>
          </w:p>
        </w:tc>
      </w:tr>
      <w:tr>
        <w:trPr>
          <w:cantSplit w:val="0"/>
          <w:trHeight w:val="12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9">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 solicita la actualización del diseño de la interfaz de usuario de la pantalla principal del módulo de seguimiento de estados de ánimo en el sistema. La actualización incluye la reorganización de los elementos visuales para mejorar la usabilidad, la inclusión de colores más cálidos y amigables para promover una experiencia más cómoda para el usuario.</w:t>
            </w:r>
            <w:r w:rsidDel="00000000" w:rsidR="00000000" w:rsidRPr="00000000">
              <w:rPr>
                <w:rtl w:val="0"/>
              </w:rPr>
            </w:r>
          </w:p>
        </w:tc>
      </w:tr>
      <w:tr>
        <w:trPr>
          <w:cantSplit w:val="0"/>
          <w:trHeight w:val="12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La mejora en el diseño de la interfaz de la pantalla princiapl del módulo de seguimiento de estados de ánimo es necesaria para optimizar la experiencia del usuario. Un diseño más intutivo y visualmente agradable puede incrementar la frecuencia de uso por parte de los estudiantes, haciéndolos sentir más cómodos al utilizar la plataforma</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D">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E">
            <w:pPr>
              <w:widowControl w:val="0"/>
              <w:spacing w:line="276" w:lineRule="auto"/>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F">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0">
            <w:pPr>
              <w:widowControl w:val="0"/>
              <w:spacing w:line="276" w:lineRule="auto"/>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1">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2">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3">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cece" w:val="clear"/>
            <w:tcMar>
              <w:top w:w="0.0" w:type="dxa"/>
              <w:left w:w="40.0" w:type="dxa"/>
              <w:bottom w:w="0.0" w:type="dxa"/>
              <w:right w:w="40.0" w:type="dxa"/>
            </w:tcMar>
            <w:vAlign w:val="center"/>
          </w:tcPr>
          <w:p w:rsidR="00000000" w:rsidDel="00000000" w:rsidP="00000000" w:rsidRDefault="00000000" w:rsidRPr="00000000" w14:paraId="0000028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6">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7">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8">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Aplicativo de Monitoreo de Salud Mental (MindSoft)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9">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Psicólogo de la facultad(FISI)</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Carlos Edmundo Navarro Depaz (Decano)</w:t>
            </w:r>
            <w:r w:rsidDel="00000000" w:rsidR="00000000" w:rsidRPr="00000000">
              <w:rPr>
                <w:rtl w:val="0"/>
              </w:rPr>
            </w:r>
          </w:p>
        </w:tc>
      </w:tr>
      <w:tr>
        <w:trPr>
          <w:cantSplit w:val="0"/>
          <w:trHeight w:val="12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D">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E">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 solicita implementar una sección de recursos de apoyo con videos y audios motivacionales para estudiantes. Estos recursos podrán ser organizados en categorías como manejo del estrés, superación de la ansiedad, técnicas de relajación, y motivación personal, con la posibilidad de agregar nuevo contenido periódicamente.</w:t>
            </w:r>
            <w:r w:rsidDel="00000000" w:rsidR="00000000" w:rsidRPr="00000000">
              <w:rPr>
                <w:rtl w:val="0"/>
              </w:rPr>
            </w:r>
          </w:p>
        </w:tc>
      </w:tr>
      <w:tr>
        <w:trPr>
          <w:cantSplit w:val="0"/>
          <w:trHeight w:val="99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F">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La inclusión de recursos multimedia ofrece una forma interactiva y accesible para que los estudiantes puedan recibir orientación y apoyo emocional fuera de las consultas directas con profesionales de la salud mental.</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spacing w:line="276" w:lineRule="auto"/>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4">
            <w:pPr>
              <w:widowControl w:val="0"/>
              <w:spacing w:line="276" w:lineRule="auto"/>
              <w:rPr>
                <w:rFonts w:ascii="Calibri" w:cs="Calibri" w:eastAsia="Calibri" w:hAnsi="Calibri"/>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5">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29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SC006</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8">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9">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Aplicativo de Monitoreo de Salud Mental (MindSoft)</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Pedro García (Usuario de MindSoft)</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D">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E">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Carlos Edmundo Navarro Depaz (Decano)</w:t>
            </w:r>
            <w:r w:rsidDel="00000000" w:rsidR="00000000" w:rsidRPr="00000000">
              <w:rPr>
                <w:rtl w:val="0"/>
              </w:rPr>
            </w:r>
          </w:p>
        </w:tc>
      </w:tr>
      <w:tr>
        <w:trPr>
          <w:cantSplit w:val="0"/>
          <w:trHeight w:val="12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F">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A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 solicita la creación de una funcionalidad de "comunidad de apoyo" que permita a los usuarios conectarse entre sí de forma anónima para compartir experiencias, consejos y apoyo emocional. Esta sección incluiría foros de discusión y grupos temáticos donde los usuarios puedan interactuar y participar en conversaciones sobre salud mental.</w:t>
            </w:r>
            <w:r w:rsidDel="00000000" w:rsidR="00000000" w:rsidRPr="00000000">
              <w:rPr>
                <w:rtl w:val="0"/>
              </w:rPr>
            </w:r>
          </w:p>
        </w:tc>
      </w:tr>
      <w:tr>
        <w:trPr>
          <w:cantSplit w:val="0"/>
          <w:trHeight w:val="9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A1">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A2">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Fomentar una comunidad de apoyo puede ser beneficioso para los usuarios, ya que les brinda un espacio seguro para compartir sus experiencias y aprender de los demás. La interacción con pares puede disminuir el sentimiento de aislamiento y proporcionar motivación y recursos adicionales.</w:t>
            </w:r>
            <w:r w:rsidDel="00000000" w:rsidR="00000000" w:rsidRPr="00000000">
              <w:rPr>
                <w:rtl w:val="0"/>
              </w:rPr>
            </w:r>
          </w:p>
        </w:tc>
      </w:tr>
    </w:tbl>
    <w:p w:rsidR="00000000" w:rsidDel="00000000" w:rsidP="00000000" w:rsidRDefault="00000000" w:rsidRPr="00000000" w14:paraId="000002A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4">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5">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tl w:val="0"/>
        </w:rPr>
        <w:br w:type="textWrapping"/>
        <w:t xml:space="preserve">Estado y Auditoría  de la GCS</w:t>
      </w:r>
    </w:p>
    <w:p w:rsidR="00000000" w:rsidDel="00000000" w:rsidP="00000000" w:rsidRDefault="00000000" w:rsidRPr="00000000" w14:paraId="000002A6">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 de Estado:Pulso</w:t>
      </w:r>
    </w:p>
    <w:p w:rsidR="00000000" w:rsidDel="00000000" w:rsidP="00000000" w:rsidRDefault="00000000" w:rsidRPr="00000000" w14:paraId="000002A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731200" cy="3429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reporte nos ofrece un resumen de la actividad reciente de nuestro  repositorio. Este reporte es útil para equipos y colaboradores porque permite hacer un seguimiento rápido de las contribuciones y los cambios más importantes en nuestro  proyecto Mindsoft.</w:t>
        <w:br w:type="textWrapping"/>
        <w:br w:type="textWrapping"/>
        <w:t xml:space="preserve">En este reporte de estado de GitHub Pulse para el período del 31 de octubre al 7 de noviembre de 2024, se pueden ver los siguientes detalles:</w:t>
        <w:br w:type="textWrapping"/>
      </w:r>
      <w:r w:rsidDel="00000000" w:rsidR="00000000" w:rsidRPr="00000000">
        <w:rPr>
          <w:rFonts w:ascii="Times New Roman" w:cs="Times New Roman" w:eastAsia="Times New Roman" w:hAnsi="Times New Roman"/>
          <w:b w:val="1"/>
          <w:rtl w:val="0"/>
        </w:rPr>
        <w:t xml:space="preserve">Pull Requests y Problemas Activos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B">
      <w:pPr>
        <w:numPr>
          <w:ilvl w:val="0"/>
          <w:numId w:val="1"/>
        </w:numPr>
        <w:spacing w:after="0" w:afterAutospacing="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 un pull request activo que ya fue fusionado.</w:t>
      </w:r>
    </w:p>
    <w:p w:rsidR="00000000" w:rsidDel="00000000" w:rsidP="00000000" w:rsidRDefault="00000000" w:rsidRPr="00000000" w14:paraId="000002AC">
      <w:pPr>
        <w:numPr>
          <w:ilvl w:val="0"/>
          <w:numId w:val="1"/>
        </w:numPr>
        <w:spacing w:after="24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pull requests abiertos ni problemas (issues) activos o cerrados durante el período.</w:t>
      </w:r>
    </w:p>
    <w:p w:rsidR="00000000" w:rsidDel="00000000" w:rsidP="00000000" w:rsidRDefault="00000000" w:rsidRPr="00000000" w14:paraId="000002A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Actividad General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E">
      <w:pPr>
        <w:numPr>
          <w:ilvl w:val="0"/>
          <w:numId w:val="11"/>
        </w:numPr>
        <w:spacing w:after="0" w:afterAutospacing="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excluyen los merges.</w:t>
      </w:r>
    </w:p>
    <w:p w:rsidR="00000000" w:rsidDel="00000000" w:rsidP="00000000" w:rsidRDefault="00000000" w:rsidRPr="00000000" w14:paraId="000002AF">
      <w:pPr>
        <w:numPr>
          <w:ilvl w:val="0"/>
          <w:numId w:val="11"/>
        </w:numPr>
        <w:spacing w:after="0" w:afterAutospacing="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Cinco autores han hecho un total de 67 commits a la rama principal (main) y 69 commits a todas las ramas.</w:t>
      </w:r>
    </w:p>
    <w:p w:rsidR="00000000" w:rsidDel="00000000" w:rsidP="00000000" w:rsidRDefault="00000000" w:rsidRPr="00000000" w14:paraId="000002B0">
      <w:pPr>
        <w:numPr>
          <w:ilvl w:val="0"/>
          <w:numId w:val="11"/>
        </w:numPr>
        <w:spacing w:after="240" w:before="0" w:beforeAutospacing="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rama principal, se han modificado 87 archivos, con un total de 2,703 líneas añadidas y 783 líneas eliminadas</w:t>
      </w:r>
    </w:p>
    <w:p w:rsidR="00000000" w:rsidDel="00000000" w:rsidP="00000000" w:rsidRDefault="00000000" w:rsidRPr="00000000" w14:paraId="000002B1">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Gráfico de Commits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2">
      <w:pPr>
        <w:numPr>
          <w:ilvl w:val="0"/>
          <w:numId w:val="2"/>
        </w:numPr>
        <w:spacing w:after="24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muestra la distribución de los commits en  la semana, con mayor actividad en los primeros días y menor hacia el final del período.</w:t>
      </w:r>
    </w:p>
    <w:p w:rsidR="00000000" w:rsidDel="00000000" w:rsidP="00000000" w:rsidRDefault="00000000" w:rsidRPr="00000000" w14:paraId="000002B3">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Pull Request Fusionado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4">
      <w:pPr>
        <w:numPr>
          <w:ilvl w:val="0"/>
          <w:numId w:val="12"/>
        </w:numPr>
        <w:spacing w:after="24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muestra un pull request específico con el título ‘feat: add MoodRatingScreen’ que fue fusionado hace 18 horas y realizado por una persona.</w:t>
      </w:r>
    </w:p>
    <w:p w:rsidR="00000000" w:rsidDel="00000000" w:rsidP="00000000" w:rsidRDefault="00000000" w:rsidRPr="00000000" w14:paraId="000002B5">
      <w:pPr>
        <w:spacing w:after="240" w:before="24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spacing w:after="160" w:line="259"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5">
    <w:lvl w:ilvl="0">
      <w:start w:val="1"/>
      <w:numFmt w:val="decimal"/>
      <w:lvlText w:val="%1"/>
      <w:lvlJc w:val="left"/>
      <w:pPr>
        <w:ind w:left="360" w:hanging="360"/>
      </w:pPr>
      <w:rPr/>
    </w:lvl>
    <w:lvl w:ilvl="1">
      <w:start w:val="1"/>
      <w:numFmt w:val="decimal"/>
      <w:lvlText w:val="%1.%2"/>
      <w:lvlJc w:val="left"/>
      <w:pPr>
        <w:ind w:left="360" w:firstLine="65.19685039370086"/>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2rH9M6lI4DFW9NwZMf3POl/gw==">CgMxLjAaHwoBMBIaChgICVIUChJ0YWJsZS5pZTBrM3ZkMGx4bmIaHwoBMRIaChgICVIUChJ0YWJsZS55cDN6NGN0djE5MjMaHwoBMhIaChgICVIUChJ0YWJsZS51MmI2bW9lOHJid3oaHwoBMxIaChgICVIUChJ0YWJsZS56OXIxNmJzamJ6bzU4AHIhMV9ONjNPLTVxQU1BZ0doM0xjSmFXSGVvazZDLVRUN0Vs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