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3ED5C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5D3ECDF1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4B8FEBF3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72E7C672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37F1CC06" w14:textId="77777777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</w:p>
    <w:p w14:paraId="1EEE833F" w14:textId="6B5BB313" w:rsidR="00E93266" w:rsidRDefault="00E93266" w:rsidP="00E93266">
      <w:pPr>
        <w:widowControl w:val="0"/>
        <w:spacing w:line="480" w:lineRule="auto"/>
        <w:ind w:left="2160" w:firstLine="720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Proyecto-</w:t>
      </w:r>
      <w:proofErr w:type="spellStart"/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MindSoft</w:t>
      </w:r>
      <w:proofErr w:type="spellEnd"/>
    </w:p>
    <w:p w14:paraId="3F2DCD0C" w14:textId="17926B16" w:rsidR="00E93266" w:rsidRDefault="00E93266" w:rsidP="00E93266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Historias de Usua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r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io</w:t>
      </w:r>
    </w:p>
    <w:p w14:paraId="5B2011EF" w14:textId="44AA6A3A" w:rsidR="00E93266" w:rsidRDefault="00E93266" w:rsidP="00E93266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HU0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4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-</w:t>
      </w:r>
      <w:r>
        <w:rPr>
          <w:rFonts w:ascii="Times New Roman" w:eastAsia="Times New Roman" w:hAnsi="Times New Roman" w:cs="Times New Roman"/>
          <w:b/>
          <w:color w:val="434343"/>
          <w:sz w:val="42"/>
          <w:szCs w:val="42"/>
          <w:highlight w:val="white"/>
        </w:rPr>
        <w:t>Recomendaciones Personalizadas</w:t>
      </w:r>
    </w:p>
    <w:p w14:paraId="785CF016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0737C46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9733BB6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4C66406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9F808C7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6B75A8E3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BDCEA34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511895D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CCF584E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97B5F90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5D0DC5C4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468E1B7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6A830CC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D65041D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75B85B5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D253AEF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27079C4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3C7E3FC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77ACA05B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4619F0E2" w14:textId="77777777" w:rsidR="00E93266" w:rsidRDefault="00E93266" w:rsidP="00E9326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color w:val="434343"/>
          <w:sz w:val="34"/>
          <w:szCs w:val="34"/>
          <w:highlight w:val="white"/>
        </w:rPr>
        <w:lastRenderedPageBreak/>
        <w:t>Control de Versiones</w:t>
      </w:r>
    </w:p>
    <w:p w14:paraId="6C3AE6D0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2AB5BC2A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190061D0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3EB53823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595"/>
        <w:gridCol w:w="1875"/>
      </w:tblGrid>
      <w:tr w:rsidR="00E93266" w14:paraId="12392420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6CCF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Fecha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0FB9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Versión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13D4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Descripción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B44F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  <w:sz w:val="28"/>
                <w:szCs w:val="28"/>
                <w:highlight w:val="white"/>
              </w:rPr>
              <w:t>Autor</w:t>
            </w:r>
          </w:p>
        </w:tc>
      </w:tr>
      <w:tr w:rsidR="00E93266" w14:paraId="7A2BAD4D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A8E8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01/09/24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987B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8"/>
                <w:szCs w:val="28"/>
                <w:highlight w:val="white"/>
              </w:rPr>
              <w:t>1.0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9C78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Creación del documento y versión inicial de la historia de usuario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961D" w14:textId="35DE1653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highlight w:val="white"/>
              </w:rPr>
              <w:t>Diego Salazar</w:t>
            </w:r>
          </w:p>
        </w:tc>
      </w:tr>
      <w:tr w:rsidR="00E93266" w14:paraId="27C6C0D0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49D9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F2CE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B51C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B8B5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E93266" w14:paraId="662D13C1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A2DD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ADB6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E626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124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E93266" w14:paraId="7BDAEBB5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BD5C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61FD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1282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D8C5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  <w:tr w:rsidR="00E93266" w14:paraId="3562E423" w14:textId="77777777" w:rsidTr="00EE6EF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7F69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8DFA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7774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697F" w14:textId="77777777" w:rsidR="00E93266" w:rsidRDefault="00E93266" w:rsidP="00E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34343"/>
                <w:sz w:val="28"/>
                <w:szCs w:val="28"/>
                <w:highlight w:val="white"/>
              </w:rPr>
            </w:pPr>
          </w:p>
        </w:tc>
      </w:tr>
    </w:tbl>
    <w:p w14:paraId="2DD6D2A1" w14:textId="77777777" w:rsidR="00E93266" w:rsidRDefault="00E93266" w:rsidP="00E93266">
      <w:pPr>
        <w:widowControl w:val="0"/>
        <w:spacing w:line="240" w:lineRule="auto"/>
        <w:rPr>
          <w:b/>
          <w:color w:val="434343"/>
          <w:sz w:val="28"/>
          <w:szCs w:val="28"/>
          <w:highlight w:val="white"/>
        </w:rPr>
      </w:pPr>
    </w:p>
    <w:p w14:paraId="00A36468" w14:textId="255B4202" w:rsidR="00E93266" w:rsidRDefault="00E93266">
      <w:pPr>
        <w:spacing w:line="240" w:lineRule="auto"/>
      </w:pPr>
    </w:p>
    <w:p w14:paraId="629BD24E" w14:textId="77777777" w:rsidR="00E93266" w:rsidRDefault="00E93266">
      <w:pPr>
        <w:spacing w:line="240" w:lineRule="auto"/>
      </w:pPr>
    </w:p>
    <w:p w14:paraId="578DE045" w14:textId="77777777" w:rsidR="00DC2956" w:rsidRDefault="00DC2956">
      <w:pPr>
        <w:widowControl w:val="0"/>
        <w:spacing w:line="240" w:lineRule="auto"/>
      </w:pPr>
    </w:p>
    <w:p w14:paraId="0D8C71E6" w14:textId="77777777" w:rsidR="00E93266" w:rsidRDefault="00E93266">
      <w:pPr>
        <w:widowControl w:val="0"/>
        <w:spacing w:line="240" w:lineRule="auto"/>
      </w:pPr>
    </w:p>
    <w:p w14:paraId="72E235C6" w14:textId="2A9DB05D" w:rsidR="00E93266" w:rsidRDefault="00E93266">
      <w:pPr>
        <w:widowControl w:val="0"/>
        <w:spacing w:line="240" w:lineRule="auto"/>
      </w:pPr>
    </w:p>
    <w:p w14:paraId="7E83B3DA" w14:textId="77777777" w:rsidR="00E93266" w:rsidRDefault="00E93266">
      <w:pPr>
        <w:spacing w:line="240" w:lineRule="auto"/>
      </w:pPr>
      <w:r>
        <w:br w:type="page"/>
      </w:r>
    </w:p>
    <w:tbl>
      <w:tblPr>
        <w:tblStyle w:val="Style10"/>
        <w:tblpPr w:leftFromText="141" w:rightFromText="141" w:vertAnchor="page" w:horzAnchor="margin" w:tblpY="1776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5355"/>
        <w:gridCol w:w="1440"/>
        <w:gridCol w:w="954"/>
      </w:tblGrid>
      <w:tr w:rsidR="00E93266" w14:paraId="70815068" w14:textId="77777777" w:rsidTr="00743DCC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4FC1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Historia </w:t>
            </w:r>
          </w:p>
          <w:p w14:paraId="32A2A456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4F96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</w:p>
          <w:p w14:paraId="7604E6E2" w14:textId="77777777" w:rsidR="00E93266" w:rsidRDefault="00E93266" w:rsidP="00E93266">
            <w:pPr>
              <w:widowControl w:val="0"/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Recomendaciones Personalizadas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718D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</w:p>
          <w:p w14:paraId="5282F507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0056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</w:p>
          <w:p w14:paraId="45BCA135" w14:textId="77777777" w:rsidR="00E93266" w:rsidRDefault="00E93266" w:rsidP="00E93266">
            <w:pPr>
              <w:widowControl w:val="0"/>
              <w:spacing w:line="240" w:lineRule="auto"/>
              <w:rPr>
                <w:b/>
                <w:lang w:val="es-MX"/>
              </w:rPr>
            </w:pPr>
            <w:r>
              <w:rPr>
                <w:b/>
                <w:lang w:val="es-MX"/>
              </w:rPr>
              <w:t>4</w:t>
            </w:r>
          </w:p>
        </w:tc>
      </w:tr>
      <w:tr w:rsidR="00E93266" w14:paraId="02E80A73" w14:textId="77777777" w:rsidTr="00743DCC">
        <w:trPr>
          <w:trHeight w:val="42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A409" w14:textId="77777777" w:rsidR="00E93266" w:rsidRDefault="00E93266" w:rsidP="00E9326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“Como</w:t>
            </w:r>
            <w:proofErr w:type="gramStart"/>
            <w:r>
              <w:rPr>
                <w:i/>
              </w:rPr>
              <w:t>…….</w:t>
            </w:r>
            <w:proofErr w:type="gramEnd"/>
            <w:r>
              <w:rPr>
                <w:i/>
              </w:rPr>
              <w:t>.</w:t>
            </w:r>
          </w:p>
        </w:tc>
        <w:tc>
          <w:tcPr>
            <w:tcW w:w="7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C9A8" w14:textId="77777777" w:rsidR="00E93266" w:rsidRDefault="00E93266" w:rsidP="00E93266">
            <w:pPr>
              <w:widowControl w:val="0"/>
              <w:spacing w:line="240" w:lineRule="auto"/>
              <w:rPr>
                <w:i/>
                <w:lang w:val="es-MX"/>
              </w:rPr>
            </w:pPr>
            <w:r>
              <w:rPr>
                <w:i/>
                <w:lang w:val="es-MX"/>
              </w:rPr>
              <w:t>Sistema</w:t>
            </w:r>
          </w:p>
        </w:tc>
      </w:tr>
      <w:tr w:rsidR="00E93266" w14:paraId="2C1ED21C" w14:textId="77777777" w:rsidTr="00743DCC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E25" w14:textId="77777777" w:rsidR="00E93266" w:rsidRDefault="00E93266" w:rsidP="00E9326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quiero…...</w:t>
            </w:r>
          </w:p>
        </w:tc>
        <w:tc>
          <w:tcPr>
            <w:tcW w:w="7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A60A" w14:textId="77777777" w:rsidR="00E93266" w:rsidRDefault="00E93266" w:rsidP="00E93266">
            <w:pPr>
              <w:widowControl w:val="0"/>
              <w:spacing w:line="240" w:lineRule="auto"/>
              <w:rPr>
                <w:i/>
                <w:lang w:val="es-MX"/>
              </w:rPr>
            </w:pPr>
            <w:r w:rsidRPr="00A07ED8">
              <w:rPr>
                <w:i/>
              </w:rPr>
              <w:t>proporcionar recomendaciones personalizadas basadas en los registros de calificación del día, estados de ánimo y los detalles diarios</w:t>
            </w:r>
          </w:p>
        </w:tc>
      </w:tr>
      <w:tr w:rsidR="00E93266" w14:paraId="2EF64C57" w14:textId="77777777" w:rsidTr="00743DCC">
        <w:trPr>
          <w:trHeight w:val="75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350B" w14:textId="77777777" w:rsidR="00E93266" w:rsidRDefault="00E93266" w:rsidP="00E9326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para </w:t>
            </w:r>
            <w:proofErr w:type="gramStart"/>
            <w:r>
              <w:rPr>
                <w:i/>
              </w:rPr>
              <w:t>poder..</w:t>
            </w:r>
            <w:proofErr w:type="gramEnd"/>
          </w:p>
        </w:tc>
        <w:tc>
          <w:tcPr>
            <w:tcW w:w="7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BBAB" w14:textId="77777777" w:rsidR="00E93266" w:rsidRDefault="00E93266" w:rsidP="00E93266">
            <w:pPr>
              <w:widowControl w:val="0"/>
              <w:spacing w:line="240" w:lineRule="auto"/>
            </w:pPr>
            <w:r w:rsidRPr="00A07ED8">
              <w:rPr>
                <w:i/>
              </w:rPr>
              <w:t>mejorar la experiencia del usuario al ofrecerles sugerencias que se alineen con su estado emocional y sus hábitos.</w:t>
            </w:r>
            <w:r>
              <w:rPr>
                <w:i/>
              </w:rPr>
              <w:t>”</w:t>
            </w:r>
          </w:p>
        </w:tc>
      </w:tr>
      <w:tr w:rsidR="00E93266" w14:paraId="4C79705D" w14:textId="77777777" w:rsidTr="00743DCC">
        <w:trPr>
          <w:trHeight w:val="420"/>
        </w:trPr>
        <w:tc>
          <w:tcPr>
            <w:tcW w:w="681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871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Validación:</w:t>
            </w:r>
          </w:p>
          <w:p w14:paraId="314291CA" w14:textId="77777777" w:rsidR="00E93266" w:rsidRDefault="00E93266" w:rsidP="00E93266">
            <w:pPr>
              <w:pStyle w:val="Prrafodelista"/>
              <w:numPr>
                <w:ilvl w:val="0"/>
                <w:numId w:val="1"/>
              </w:numPr>
            </w:pPr>
            <w:r>
              <w:t>El sistema analiza los registros de calificación del día, estados de ánimo y detalles diarios ingresados por el usuario.</w:t>
            </w:r>
          </w:p>
          <w:p w14:paraId="61DFCAF2" w14:textId="77777777" w:rsidR="00E93266" w:rsidRDefault="00E93266" w:rsidP="00E93266">
            <w:pPr>
              <w:pStyle w:val="Prrafodelista"/>
              <w:numPr>
                <w:ilvl w:val="0"/>
                <w:numId w:val="1"/>
              </w:numPr>
            </w:pPr>
            <w:r>
              <w:t>El sistema genera recomendaciones personalizadas basadas en los datos analizados.</w:t>
            </w:r>
          </w:p>
          <w:p w14:paraId="61799A93" w14:textId="77777777" w:rsidR="00E93266" w:rsidRDefault="00E93266" w:rsidP="00E93266">
            <w:pPr>
              <w:pStyle w:val="Prrafodelista"/>
              <w:numPr>
                <w:ilvl w:val="0"/>
                <w:numId w:val="1"/>
              </w:numPr>
            </w:pPr>
            <w:r>
              <w:t>El usuario recibe sugerencias que reflejan sus registros de calificación del día y su estado emocional.</w:t>
            </w:r>
          </w:p>
          <w:p w14:paraId="112BF27D" w14:textId="77777777" w:rsidR="00E93266" w:rsidRDefault="00E93266" w:rsidP="00E93266">
            <w:pPr>
              <w:pStyle w:val="Prrafodelista"/>
              <w:numPr>
                <w:ilvl w:val="0"/>
                <w:numId w:val="1"/>
              </w:numPr>
            </w:pPr>
            <w:r>
              <w:t>Las recomendaciones son accesibles y se presentan de manera clara en la interfaz del usuario.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6D44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Valor:</w:t>
            </w:r>
          </w:p>
        </w:tc>
        <w:tc>
          <w:tcPr>
            <w:tcW w:w="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AAF6" w14:textId="77777777" w:rsidR="00E93266" w:rsidRDefault="00E93266" w:rsidP="00E93266">
            <w:pPr>
              <w:widowControl w:val="0"/>
              <w:spacing w:line="240" w:lineRule="auto"/>
            </w:pPr>
            <w:r>
              <w:t>3</w:t>
            </w:r>
          </w:p>
        </w:tc>
      </w:tr>
      <w:tr w:rsidR="00E93266" w14:paraId="1A41506E" w14:textId="77777777" w:rsidTr="00743DCC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872F" w14:textId="77777777" w:rsidR="00E93266" w:rsidRDefault="00E93266" w:rsidP="00E93266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0964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09B6" w14:textId="7F8431E0" w:rsidR="00E93266" w:rsidRDefault="00743DCC" w:rsidP="00E93266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  <w:tr w:rsidR="00E93266" w14:paraId="584FCA9D" w14:textId="77777777" w:rsidTr="00743DCC">
        <w:trPr>
          <w:trHeight w:val="420"/>
        </w:trPr>
        <w:tc>
          <w:tcPr>
            <w:tcW w:w="681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401C" w14:textId="77777777" w:rsidR="00E93266" w:rsidRDefault="00E93266" w:rsidP="00E93266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5C32" w14:textId="77777777" w:rsidR="00E93266" w:rsidRDefault="00E93266" w:rsidP="00E9326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Est</w:t>
            </w:r>
            <w:proofErr w:type="spellEnd"/>
            <w:r>
              <w:rPr>
                <w:b/>
              </w:rPr>
              <w:t>. Horas:</w:t>
            </w:r>
          </w:p>
        </w:tc>
        <w:tc>
          <w:tcPr>
            <w:tcW w:w="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C4D4" w14:textId="77777777" w:rsidR="00E93266" w:rsidRDefault="00E93266" w:rsidP="00E93266">
            <w:pPr>
              <w:widowControl w:val="0"/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</w:tbl>
    <w:p w14:paraId="51D31A1D" w14:textId="77777777" w:rsidR="00E93266" w:rsidRDefault="00E93266">
      <w:pPr>
        <w:widowControl w:val="0"/>
        <w:spacing w:line="240" w:lineRule="auto"/>
      </w:pPr>
    </w:p>
    <w:sectPr w:rsidR="00E932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40E" w14:textId="77777777" w:rsidR="00500A36" w:rsidRDefault="00500A36">
      <w:pPr>
        <w:spacing w:line="240" w:lineRule="auto"/>
      </w:pPr>
      <w:r>
        <w:separator/>
      </w:r>
    </w:p>
  </w:endnote>
  <w:endnote w:type="continuationSeparator" w:id="0">
    <w:p w14:paraId="38AD9E4E" w14:textId="77777777" w:rsidR="00500A36" w:rsidRDefault="00500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EF05C" w14:textId="77777777" w:rsidR="00500A36" w:rsidRDefault="00500A36">
      <w:r>
        <w:separator/>
      </w:r>
    </w:p>
  </w:footnote>
  <w:footnote w:type="continuationSeparator" w:id="0">
    <w:p w14:paraId="72ACDA24" w14:textId="77777777" w:rsidR="00500A36" w:rsidRDefault="00500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E5018"/>
    <w:multiLevelType w:val="hybridMultilevel"/>
    <w:tmpl w:val="C980E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1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956"/>
    <w:rsid w:val="00500A36"/>
    <w:rsid w:val="00743DCC"/>
    <w:rsid w:val="008E108B"/>
    <w:rsid w:val="00A07ED8"/>
    <w:rsid w:val="00DC2956"/>
    <w:rsid w:val="00E93266"/>
    <w:rsid w:val="3809239F"/>
    <w:rsid w:val="7EEC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E799"/>
  <w15:docId w15:val="{857AE115-ED06-45AD-860E-532E1DD1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99"/>
    <w:unhideWhenUsed/>
    <w:rsid w:val="00A0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Diego  SG</cp:lastModifiedBy>
  <cp:revision>3</cp:revision>
  <dcterms:created xsi:type="dcterms:W3CDTF">2024-08-30T23:36:00Z</dcterms:created>
  <dcterms:modified xsi:type="dcterms:W3CDTF">2024-08-30T23:39:00Z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4D740FD3ECD94C829685A7E79AA45BA4_12</vt:lpwstr>
  </property>
</Properties>
</file>