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B7C" w:rsidRDefault="000B2690">
      <w:r>
        <w:t>1ra pantalla</w:t>
      </w:r>
    </w:p>
    <w:p w:rsidR="000B2690" w:rsidRDefault="000B2690">
      <w:r>
        <w:rPr>
          <w:noProof/>
        </w:rPr>
        <w:drawing>
          <wp:inline distT="0" distB="0" distL="0" distR="0">
            <wp:extent cx="5401945" cy="3118485"/>
            <wp:effectExtent l="0" t="0" r="8255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90" w:rsidRDefault="000B2690">
      <w:r>
        <w:t xml:space="preserve">Aquí </w:t>
      </w:r>
      <w:r w:rsidR="00EF7518">
        <w:t>solo hay</w:t>
      </w:r>
      <w:r>
        <w:t xml:space="preserve"> que validar que la clave sea </w:t>
      </w:r>
      <w:proofErr w:type="spellStart"/>
      <w:r w:rsidRPr="000B2690">
        <w:rPr>
          <w:b/>
          <w:sz w:val="24"/>
        </w:rPr>
        <w:t>peru</w:t>
      </w:r>
      <w:proofErr w:type="spellEnd"/>
      <w:r>
        <w:rPr>
          <w:b/>
          <w:sz w:val="24"/>
        </w:rPr>
        <w:t xml:space="preserve"> </w:t>
      </w:r>
      <w:r w:rsidRPr="000B2690">
        <w:t xml:space="preserve">en “duro” </w:t>
      </w:r>
      <w:r>
        <w:t>y al presionar el botón [Ingresar] te lleve a la siguiente pantalla:</w:t>
      </w:r>
    </w:p>
    <w:p w:rsidR="000B2690" w:rsidRDefault="000B2690">
      <w:r>
        <w:t>2da Pantalla</w:t>
      </w:r>
    </w:p>
    <w:p w:rsidR="000B2690" w:rsidRDefault="000B2690">
      <w:r>
        <w:rPr>
          <w:noProof/>
        </w:rPr>
        <w:drawing>
          <wp:inline distT="0" distB="0" distL="0" distR="0">
            <wp:extent cx="5397500" cy="27368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90" w:rsidRDefault="000B2690">
      <w:r>
        <w:t>Solo se tiene los submenús del menú [</w:t>
      </w:r>
      <w:r w:rsidRPr="000B2690">
        <w:rPr>
          <w:b/>
        </w:rPr>
        <w:t>Seguimiento</w:t>
      </w:r>
      <w:r>
        <w:t>] que debe de mostrar esas tres opciones. Al seleccionar la 2da opción [Bandeja de búsqueda Nominativa] te mostrara la siguiente pantalla:</w:t>
      </w:r>
    </w:p>
    <w:p w:rsidR="000B2690" w:rsidRDefault="000B2690">
      <w:r>
        <w:t>3ra Pantalla</w:t>
      </w:r>
    </w:p>
    <w:p w:rsidR="000B2690" w:rsidRDefault="004B19B2">
      <w:r>
        <w:rPr>
          <w:noProof/>
        </w:rPr>
        <w:lastRenderedPageBreak/>
        <w:drawing>
          <wp:inline distT="0" distB="0" distL="0" distR="0">
            <wp:extent cx="5391150" cy="2743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690" w:rsidRDefault="000B2690" w:rsidP="000E2B57">
      <w:pPr>
        <w:jc w:val="both"/>
      </w:pPr>
      <w:r>
        <w:t xml:space="preserve">Aquí va a ver una grilla con datos ya ingresados previamente, en nuestro caso lo ingresaremos directamente a una tabla, el proceso de llenado lo veremos </w:t>
      </w:r>
      <w:r w:rsidR="000E2B57">
        <w:t>después</w:t>
      </w:r>
      <w:r>
        <w:t xml:space="preserve">. En el cliente los abogados colocan sus </w:t>
      </w:r>
      <w:r w:rsidR="000E2B57">
        <w:t>búsquedas</w:t>
      </w:r>
      <w:r>
        <w:t xml:space="preserve"> que desean realizar, y esta se realiza </w:t>
      </w:r>
      <w:r w:rsidR="000E2B57">
        <w:t>después</w:t>
      </w:r>
      <w:r>
        <w:t xml:space="preserve"> que es esta pantalla. Al seleccionar una búsqueda se presiona el botón [</w:t>
      </w:r>
      <w:r w:rsidRPr="000B2690">
        <w:rPr>
          <w:b/>
        </w:rPr>
        <w:t>Buscador Fon</w:t>
      </w:r>
      <w:r>
        <w:rPr>
          <w:b/>
        </w:rPr>
        <w:t>é</w:t>
      </w:r>
      <w:r w:rsidRPr="000B2690">
        <w:rPr>
          <w:b/>
        </w:rPr>
        <w:t>tico</w:t>
      </w:r>
      <w:r>
        <w:t xml:space="preserve">] el cual </w:t>
      </w:r>
      <w:r w:rsidR="000E2B57">
        <w:t>enviará</w:t>
      </w:r>
      <w:r>
        <w:t xml:space="preserve"> la palabra </w:t>
      </w:r>
      <w:r w:rsidRPr="000B2690">
        <w:rPr>
          <w:b/>
          <w:i/>
        </w:rPr>
        <w:t>Acero Templado</w:t>
      </w:r>
      <w:r>
        <w:t xml:space="preserve"> a buscarla en la base de datos de Marcas, el proceso de recorrer la tabla por cada marca lo haces, y en cada uno ejecu</w:t>
      </w:r>
      <w:bookmarkStart w:id="0" w:name="_GoBack"/>
      <w:bookmarkEnd w:id="0"/>
      <w:r>
        <w:t>tas el algoritmo que te pasaremos e imagino que será algo como esto:</w:t>
      </w:r>
    </w:p>
    <w:p w:rsidR="00EF7518" w:rsidRDefault="00EF7518" w:rsidP="000E2B57">
      <w:pPr>
        <w:jc w:val="both"/>
      </w:pPr>
      <w:proofErr w:type="spellStart"/>
      <w:r>
        <w:t>For</w:t>
      </w:r>
      <w:proofErr w:type="spellEnd"/>
      <w:r>
        <w:t xml:space="preserve"> x=cada registro de marca</w:t>
      </w:r>
    </w:p>
    <w:p w:rsidR="000B2690" w:rsidRPr="004B19B2" w:rsidRDefault="000B2690" w:rsidP="004B19B2">
      <w:pPr>
        <w:ind w:left="708"/>
        <w:rPr>
          <w:sz w:val="20"/>
        </w:rPr>
      </w:pPr>
      <w:proofErr w:type="spellStart"/>
      <w:r w:rsidRPr="004B19B2">
        <w:rPr>
          <w:sz w:val="20"/>
        </w:rPr>
        <w:t>numObtenerResultado</w:t>
      </w:r>
      <w:proofErr w:type="spellEnd"/>
      <w:r w:rsidRPr="004B19B2">
        <w:rPr>
          <w:sz w:val="20"/>
        </w:rPr>
        <w:t xml:space="preserve"> = </w:t>
      </w:r>
      <w:proofErr w:type="spellStart"/>
      <w:r w:rsidR="004B19B2" w:rsidRPr="004B19B2">
        <w:rPr>
          <w:sz w:val="20"/>
        </w:rPr>
        <w:t>bytResultadoPerceptron</w:t>
      </w:r>
      <w:proofErr w:type="spellEnd"/>
      <w:r w:rsidR="004B19B2" w:rsidRPr="004B19B2">
        <w:rPr>
          <w:sz w:val="20"/>
        </w:rPr>
        <w:t xml:space="preserve"> </w:t>
      </w:r>
      <w:r w:rsidRPr="004B19B2">
        <w:rPr>
          <w:sz w:val="20"/>
        </w:rPr>
        <w:t>(“Acero Templado”</w:t>
      </w:r>
      <w:r w:rsidR="000E2B57" w:rsidRPr="004B19B2">
        <w:rPr>
          <w:sz w:val="20"/>
        </w:rPr>
        <w:t xml:space="preserve">, </w:t>
      </w:r>
      <w:proofErr w:type="spellStart"/>
      <w:proofErr w:type="gramStart"/>
      <w:r w:rsidR="004B19B2" w:rsidRPr="004B19B2">
        <w:rPr>
          <w:sz w:val="20"/>
        </w:rPr>
        <w:t>x.marca</w:t>
      </w:r>
      <w:proofErr w:type="spellEnd"/>
      <w:proofErr w:type="gramEnd"/>
      <w:r w:rsidR="004B19B2" w:rsidRPr="004B19B2">
        <w:rPr>
          <w:sz w:val="20"/>
        </w:rPr>
        <w:t xml:space="preserve">, 0,0, </w:t>
      </w:r>
      <w:proofErr w:type="spellStart"/>
      <w:r w:rsidR="004B19B2" w:rsidRPr="004B19B2">
        <w:rPr>
          <w:sz w:val="20"/>
        </w:rPr>
        <w:t>numExito</w:t>
      </w:r>
      <w:proofErr w:type="spellEnd"/>
      <w:r w:rsidRPr="004B19B2">
        <w:rPr>
          <w:sz w:val="20"/>
        </w:rPr>
        <w:t>)</w:t>
      </w:r>
    </w:p>
    <w:p w:rsidR="00EF7518" w:rsidRDefault="00EF7518" w:rsidP="00EF7518">
      <w:proofErr w:type="spellStart"/>
      <w:r>
        <w:t>next</w:t>
      </w:r>
      <w:proofErr w:type="spellEnd"/>
      <w:r>
        <w:t xml:space="preserve"> x</w:t>
      </w:r>
    </w:p>
    <w:p w:rsidR="000B2690" w:rsidRDefault="000B2690">
      <w:r>
        <w:t xml:space="preserve">y </w:t>
      </w:r>
      <w:proofErr w:type="spellStart"/>
      <w:r>
        <w:t>numObtenerResultado</w:t>
      </w:r>
      <w:proofErr w:type="spellEnd"/>
      <w:r>
        <w:t xml:space="preserve"> será un valor </w:t>
      </w:r>
      <w:r w:rsidR="004B19B2">
        <w:t>1 o 0</w:t>
      </w:r>
      <w:r w:rsidR="000E2B57">
        <w:t xml:space="preserve">, si ese valor es igual a </w:t>
      </w:r>
      <w:r w:rsidR="004B19B2">
        <w:t>1</w:t>
      </w:r>
      <w:r w:rsidR="000E2B57">
        <w:t xml:space="preserve"> lo vas guardando para listarlo en la siguiente página:</w:t>
      </w:r>
    </w:p>
    <w:p w:rsidR="000E2B57" w:rsidRDefault="000E2B57">
      <w:r>
        <w:t>4ta Pagina</w:t>
      </w:r>
    </w:p>
    <w:p w:rsidR="000E2B57" w:rsidRDefault="000E2B57">
      <w:r>
        <w:rPr>
          <w:noProof/>
        </w:rPr>
        <w:drawing>
          <wp:inline distT="0" distB="0" distL="0" distR="0">
            <wp:extent cx="5391150" cy="27686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B57" w:rsidRDefault="00B0387B" w:rsidP="00EF7518">
      <w:pPr>
        <w:jc w:val="both"/>
      </w:pPr>
      <w:r>
        <w:lastRenderedPageBreak/>
        <w:t>Esta pantalla si debe tener datos reales según la búsqueda anterior, se selecciona uno y se presiona el botón [</w:t>
      </w:r>
      <w:r w:rsidRPr="00B0387B">
        <w:rPr>
          <w:b/>
        </w:rPr>
        <w:t>Aprobar posible oposición</w:t>
      </w:r>
      <w:r>
        <w:t xml:space="preserve">] el cual por ahora mostrara un mensaje que diga “El expediente _____ ha iniciado un proceso de oposición” y listo, el botón [Volver] regresa a la pantalla anterior y el botón [Cerrar] cierra </w:t>
      </w:r>
      <w:r w:rsidR="00EF7518">
        <w:t>ambas pantallas</w:t>
      </w:r>
      <w:r>
        <w:t xml:space="preserve"> volviendo al menú principal.</w:t>
      </w:r>
    </w:p>
    <w:p w:rsidR="00B0387B" w:rsidRDefault="00B0387B">
      <w:r>
        <w:t>5ta pantalla</w:t>
      </w:r>
    </w:p>
    <w:p w:rsidR="00B0387B" w:rsidRDefault="00B0387B">
      <w:r>
        <w:rPr>
          <w:noProof/>
        </w:rPr>
        <w:drawing>
          <wp:inline distT="0" distB="0" distL="0" distR="0">
            <wp:extent cx="5391150" cy="2762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7B" w:rsidRDefault="00B0387B">
      <w:r>
        <w:t>Aquí seleccionamos la opción [</w:t>
      </w:r>
      <w:r w:rsidRPr="00B0387B">
        <w:rPr>
          <w:b/>
        </w:rPr>
        <w:t>Carga de marcas publicadas</w:t>
      </w:r>
      <w:r>
        <w:t>] la que te lleva a la siguiente pantalla:</w:t>
      </w:r>
    </w:p>
    <w:p w:rsidR="00B0387B" w:rsidRDefault="00B0387B">
      <w:r>
        <w:t>6ta pantalla</w:t>
      </w:r>
    </w:p>
    <w:p w:rsidR="00B0387B" w:rsidRDefault="00B0387B">
      <w:r>
        <w:rPr>
          <w:noProof/>
        </w:rPr>
        <w:drawing>
          <wp:inline distT="0" distB="0" distL="0" distR="0">
            <wp:extent cx="5391150" cy="27559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87B" w:rsidRDefault="00EF7518" w:rsidP="00EF7518">
      <w:pPr>
        <w:jc w:val="both"/>
      </w:pPr>
      <w:r>
        <w:t xml:space="preserve">La grilla aparece vacía al inicio, después de ingresar la fecha se presiona el botón [Obtener marcas publicadas] se ejecuta el proceso que me explicaste para obtener </w:t>
      </w:r>
      <w:proofErr w:type="spellStart"/>
      <w:r>
        <w:t>info</w:t>
      </w:r>
      <w:proofErr w:type="spellEnd"/>
      <w:r>
        <w:t xml:space="preserve"> de la </w:t>
      </w:r>
      <w:r w:rsidR="004B19B2">
        <w:t>página</w:t>
      </w:r>
      <w:r>
        <w:t xml:space="preserve"> web de Indecopi, y esa información se cargara en la grilla y por defecto se guardara en la base de datos directamente. Se debe de cargar mas datos que se detallan en el otro Word.</w:t>
      </w:r>
    </w:p>
    <w:p w:rsidR="00EF7518" w:rsidRDefault="00EF7518" w:rsidP="00EF7518">
      <w:pPr>
        <w:jc w:val="both"/>
      </w:pPr>
    </w:p>
    <w:p w:rsidR="00EF7518" w:rsidRDefault="00EF7518" w:rsidP="00EF7518">
      <w:pPr>
        <w:jc w:val="both"/>
      </w:pPr>
      <w:r>
        <w:lastRenderedPageBreak/>
        <w:t>Ahí están los dos procesos que requiero para este 15, el script de la BD te la paso el sábado a mas tardar con data para cargar. Te adjunto otro Word explicando cómo funciona la página web de Indecopi.</w:t>
      </w:r>
    </w:p>
    <w:p w:rsidR="000E2B57" w:rsidRDefault="00EF7518">
      <w:r>
        <w:t xml:space="preserve">Usa </w:t>
      </w:r>
      <w:r w:rsidRPr="00EF7518">
        <w:rPr>
          <w:b/>
          <w:i/>
        </w:rPr>
        <w:t>Bootstrap</w:t>
      </w:r>
      <w:r>
        <w:t xml:space="preserve"> para hacer más atractiva la página.</w:t>
      </w:r>
    </w:p>
    <w:p w:rsidR="000E2B57" w:rsidRDefault="000E2B57"/>
    <w:sectPr w:rsidR="000E2B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690"/>
    <w:rsid w:val="000B2690"/>
    <w:rsid w:val="000E2B57"/>
    <w:rsid w:val="00102B7C"/>
    <w:rsid w:val="004B19B2"/>
    <w:rsid w:val="008300A9"/>
    <w:rsid w:val="00B0387B"/>
    <w:rsid w:val="00E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9CF41"/>
  <w15:chartTrackingRefBased/>
  <w15:docId w15:val="{B9E90E8F-2E53-4DA3-A6CE-83DC0ABA4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Orlando Gutierrez Cabani</dc:creator>
  <cp:keywords/>
  <dc:description/>
  <cp:lastModifiedBy>Angel Orlando Gutierrez Cabani</cp:lastModifiedBy>
  <cp:revision>3</cp:revision>
  <dcterms:created xsi:type="dcterms:W3CDTF">2018-07-06T02:19:00Z</dcterms:created>
  <dcterms:modified xsi:type="dcterms:W3CDTF">2018-07-09T23:26:00Z</dcterms:modified>
</cp:coreProperties>
</file>