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142.png" ContentType="image/png"/>
  <Override PartName="/word/media/rId145.png" ContentType="image/png"/>
  <Override PartName="/word/media/rId148.png" ContentType="image/png"/>
  <Override PartName="/word/media/rId151.png" ContentType="image/png"/>
  <Override PartName="/word/media/rId159.png" ContentType="image/png"/>
  <Override PartName="/word/media/rId163.png" ContentType="image/png"/>
  <Override PartName="/word/media/rId166.png" ContentType="image/png"/>
  <Override PartName="/word/media/rId38.png" ContentType="image/png"/>
  <Override PartName="/word/media/rId47.png" ContentType="image/png"/>
  <Override PartName="/word/media/rId50.png" ContentType="image/png"/>
  <Override PartName="/word/media/rId112.png" ContentType="image/png"/>
  <Override PartName="/word/media/rId56.png" ContentType="image/png"/>
  <Override PartName="/word/media/rId59.png" ContentType="image/png"/>
  <Override PartName="/word/media/rId67.png" ContentType="image/png"/>
  <Override PartName="/word/media/rId131.png" ContentType="image/png"/>
  <Override PartName="/word/media/rId70.png" ContentType="image/png"/>
  <Override PartName="/word/media/rId93.png" ContentType="image/png"/>
  <Override PartName="/word/media/rId80.png" ContentType="image/png"/>
  <Override PartName="/word/media/rId103.png" ContentType="image/png"/>
  <Override PartName="/word/media/rId127.png" ContentType="image/png"/>
  <Override PartName="/word/media/rId106.png" ContentType="image/png"/>
  <Override PartName="/word/media/rId118.png" ContentType="image/png"/>
  <Override PartName="/word/media/rId53.png" ContentType="image/png"/>
  <Override PartName="/word/media/rId115.png" ContentType="image/png"/>
  <Override PartName="/word/media/rId63.png" ContentType="image/png"/>
  <Override PartName="/word/media/rId74.png" ContentType="image/png"/>
  <Override PartName="/word/media/rId77.png" ContentType="image/png"/>
  <Override PartName="/word/media/rId100.png" ContentType="image/png"/>
  <Override PartName="/word/media/rId121.png" ContentType="image/png"/>
  <Override PartName="/word/media/rId124.png" ContentType="image/png"/>
  <Override PartName="/word/media/rId87.png" ContentType="image/png"/>
  <Override PartName="/word/media/rId84.png" ContentType="image/png"/>
  <Override PartName="/word/media/rId96.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0" w:name="X9804c01c68a02604db4902bd51db4ee749d2428"/>
    <w:p>
      <w:pPr>
        <w:pStyle w:val="Heading1"/>
      </w:pPr>
      <w:r>
        <w:t xml:space="preserve">Informe de Especificación de Requisitos de Software (SRS) del Sistema LavaRápido</w:t>
      </w:r>
    </w:p>
    <w:p>
      <w:pPr>
        <w:pStyle w:val="FirstParagraph"/>
      </w:pPr>
      <w:r>
        <w:rPr>
          <w:b/>
          <w:bCs/>
        </w:rPr>
        <w:t xml:space="preserve">Plataforma Web y Móvil de Reservas y Gestión para un Lavadero de Vehículos</w:t>
      </w:r>
    </w:p>
    <w:p>
      <w:pPr>
        <w:pStyle w:val="BodyText"/>
      </w:pPr>
      <w:r>
        <w:t xml:space="preserve">Juan Camilo Guilombo Osorio, Brayan Estiven Patiño Cabrera y Merari Urbano Quintero</w:t>
      </w:r>
    </w:p>
    <w:p>
      <w:pPr>
        <w:pStyle w:val="BodyText"/>
      </w:pPr>
      <w:r>
        <w:t xml:space="preserve">Centro de la Industria, la Empresa y los Servicios, Servicio Nacional de Aprendizaje (SENA), Regional Huila</w:t>
      </w:r>
    </w:p>
    <w:p>
      <w:pPr>
        <w:pStyle w:val="BodyText"/>
      </w:pPr>
      <w:r>
        <w:t xml:space="preserve">Tecnólogo en Análisis y Desarrollo de Software (ADSO), ficha 3145556</w:t>
      </w:r>
    </w:p>
    <w:p>
      <w:pPr>
        <w:pStyle w:val="BodyText"/>
      </w:pPr>
      <w:r>
        <w:t xml:space="preserve">Instructora: Karol Daniela Correa</w:t>
      </w:r>
    </w:p>
    <w:p>
      <w:pPr>
        <w:pStyle w:val="BodyText"/>
      </w:pPr>
      <w:r>
        <w:t xml:space="preserve">Versión 8.2, 26 de octubre de 2026</w:t>
      </w:r>
    </w:p>
    <w:p>
      <w:r>
        <w:pict>
          <v:rect style="width:0;height:1.5pt" o:hralign="center" o:hrstd="t" o:hr="t"/>
        </w:pict>
      </w:r>
    </w:p>
    <w:bookmarkStart w:id="9" w:name="control-de-versiones"/>
    <w:p>
      <w:pPr>
        <w:pStyle w:val="Heading2"/>
      </w:pPr>
      <w:r>
        <w:t xml:space="preserve">Control de Versiones</w:t>
      </w:r>
    </w:p>
    <w:p>
      <w:pPr>
        <w:pStyle w:val="FirstParagraph"/>
      </w:pPr>
      <w:r>
        <w:rPr>
          <w:b/>
          <w:bCs/>
        </w:rPr>
        <w:t xml:space="preserve">Tabla 1</w:t>
      </w:r>
      <w:r>
        <w:t xml:space="preserve"> </w:t>
      </w:r>
      <w:r>
        <w:rPr>
          <w:i/>
          <w:iCs/>
        </w:rPr>
        <w:t xml:space="preserve">Historial de Versiones del Documento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Autor</w:t>
            </w:r>
          </w:p>
        </w:tc>
        <w:tc>
          <w:tcPr/>
          <w:p>
            <w:pPr>
              <w:pStyle w:val="Compact"/>
            </w:pPr>
            <w:r>
              <w:t xml:space="preserve">Descripción del cambio</w:t>
            </w:r>
          </w:p>
        </w:tc>
      </w:tr>
      <w:tr>
        <w:tc>
          <w:tcPr/>
          <w:p>
            <w:pPr>
              <w:pStyle w:val="Compact"/>
            </w:pPr>
            <w:r>
              <w:t xml:space="preserve">V2</w:t>
            </w:r>
          </w:p>
        </w:tc>
        <w:tc>
          <w:tcPr/>
          <w:p>
            <w:pPr>
              <w:pStyle w:val="Compact"/>
            </w:pPr>
            <w:r>
              <w:t xml:space="preserve">08/09/2026</w:t>
            </w:r>
          </w:p>
        </w:tc>
        <w:tc>
          <w:tcPr/>
          <w:p>
            <w:pPr>
              <w:pStyle w:val="Compact"/>
            </w:pPr>
            <w:r>
              <w:t xml:space="preserve">Equipo de desarrollo</w:t>
            </w:r>
          </w:p>
        </w:tc>
        <w:tc>
          <w:tcPr/>
          <w:p>
            <w:pPr>
              <w:pStyle w:val="Compact"/>
            </w:pPr>
            <w:r>
              <w:t xml:space="preserve">Primera versión del SRS. Describía un servicio móvil con zonas de cobertura y una pasarela de pago en línea.</w:t>
            </w:r>
          </w:p>
        </w:tc>
      </w:tr>
      <w:tr>
        <w:tc>
          <w:tcPr/>
          <w:p>
            <w:pPr>
              <w:pStyle w:val="Compact"/>
            </w:pPr>
            <w:r>
              <w:t xml:space="preserve">V3</w:t>
            </w:r>
          </w:p>
        </w:tc>
        <w:tc>
          <w:tcPr/>
          <w:p>
            <w:pPr>
              <w:pStyle w:val="Compact"/>
            </w:pPr>
            <w:r>
              <w:t xml:space="preserve">06/10/2026</w:t>
            </w:r>
          </w:p>
        </w:tc>
        <w:tc>
          <w:tcPr/>
          <w:p>
            <w:pPr>
              <w:pStyle w:val="Compact"/>
            </w:pPr>
            <w:r>
              <w:t xml:space="preserve">Equipo de desarrollo</w:t>
            </w:r>
          </w:p>
        </w:tc>
        <w:tc>
          <w:tcPr/>
          <w:p>
            <w:pPr>
              <w:pStyle w:val="Compact"/>
            </w:pPr>
            <w:r>
              <w:t xml:space="preserve">Alcance real: lavadero fijo, pago por QR o transferencia con comprobante, arquitectura de microservicios, requisitos RF-001 a RF-026 con su estado y nuevos casos de uso.</w:t>
            </w:r>
          </w:p>
        </w:tc>
      </w:tr>
      <w:tr>
        <w:tc>
          <w:tcPr/>
          <w:p>
            <w:pPr>
              <w:pStyle w:val="Compact"/>
            </w:pPr>
            <w:r>
              <w:t xml:space="preserve">V4</w:t>
            </w:r>
          </w:p>
        </w:tc>
        <w:tc>
          <w:tcPr/>
          <w:p>
            <w:pPr>
              <w:pStyle w:val="Compact"/>
            </w:pPr>
            <w:r>
              <w:t xml:space="preserve">08/10/2026</w:t>
            </w:r>
          </w:p>
        </w:tc>
        <w:tc>
          <w:tcPr/>
          <w:p>
            <w:pPr>
              <w:pStyle w:val="Compact"/>
            </w:pPr>
            <w:r>
              <w:t xml:space="preserve">Equipo de desarrollo</w:t>
            </w:r>
          </w:p>
        </w:tc>
        <w:tc>
          <w:tcPr/>
          <w:p>
            <w:pPr>
              <w:pStyle w:val="Compact"/>
            </w:pPr>
            <w:r>
              <w:t xml:space="preserve">Reestructuración según IEEE 830 e ISO/IEC/IEEE 29148 y formato APA 7. Estado verificado contra el código al 8 de octubre de 2026. Nuevos requisitos RF-027 a RF-035 y casos de uso CU26 a CU29, reglas de negocio, flujos y ciclos de vida, requisitos de datos, restricciones clasificadas, criterios de aceptación verificables, matriz de trazabilidad y referencias en formato APA.</w:t>
            </w:r>
          </w:p>
        </w:tc>
      </w:tr>
      <w:tr>
        <w:tc>
          <w:tcPr/>
          <w:p>
            <w:pPr>
              <w:pStyle w:val="Compact"/>
            </w:pPr>
            <w:r>
              <w:t xml:space="preserve">V5</w:t>
            </w:r>
          </w:p>
        </w:tc>
        <w:tc>
          <w:tcPr/>
          <w:p>
            <w:pPr>
              <w:pStyle w:val="Compact"/>
            </w:pPr>
            <w:r>
              <w:t xml:space="preserve">09/10/2026</w:t>
            </w:r>
          </w:p>
        </w:tc>
        <w:tc>
          <w:tcPr/>
          <w:p>
            <w:pPr>
              <w:pStyle w:val="Compact"/>
            </w:pPr>
            <w:r>
              <w:t xml:space="preserve">Equipo de desarrollo</w:t>
            </w:r>
          </w:p>
        </w:tc>
        <w:tc>
          <w:tcPr/>
          <w:p>
            <w:pPr>
              <w:pStyle w:val="Compact"/>
            </w:pPr>
            <w:r>
              <w:t xml:space="preserve">Verificación con el sistema en ejecución (seis servicios, gateway y web) y corrección de una ruta del gateway y de un error de estilos en las promociones. Diagramas de casos de uso y de estados en Mermaid, capturas de la web en cada módulo y conteo actualizado de pruebas automatizadas.</w:t>
            </w:r>
          </w:p>
        </w:tc>
      </w:tr>
      <w:tr>
        <w:tc>
          <w:tcPr/>
          <w:p>
            <w:pPr>
              <w:pStyle w:val="Compact"/>
            </w:pPr>
            <w:r>
              <w:t xml:space="preserve">V6</w:t>
            </w:r>
          </w:p>
        </w:tc>
        <w:tc>
          <w:tcPr/>
          <w:p>
            <w:pPr>
              <w:pStyle w:val="Compact"/>
            </w:pPr>
            <w:r>
              <w:t xml:space="preserve">15/10/2026</w:t>
            </w:r>
          </w:p>
        </w:tc>
        <w:tc>
          <w:tcPr/>
          <w:p>
            <w:pPr>
              <w:pStyle w:val="Compact"/>
            </w:pPr>
            <w:r>
              <w:t xml:space="preserve">Equipo de desarrollo</w:t>
            </w:r>
          </w:p>
        </w:tc>
        <w:tc>
          <w:tcPr/>
          <w:p>
            <w:pPr>
              <w:pStyle w:val="Compact"/>
            </w:pPr>
            <w:r>
              <w:t xml:space="preserve">Estado verificado contra el código al 15 de octubre de 2026. Quedan implementados el bloqueo de cuenta (RF-004b), la asignación automática (RF-008), la elección de operario por el cliente (RF-010), los filtros del historial de pagos (RF-015) y la disponibilidad de operarios (RF-022). Nuevos requisitos RF-036 a RF-038 (informe de inspección, datos del negocio y ficha del operario) y caso de uso CU30. Ventana de inicio del servicio, alerta de reserva sin operario, notificaciones en el idioma de la cuenta, dirección del perfil, 57 tablas, 601 pruebas automatizadas y mediciones de RNF-001 y RNF-008.</w:t>
            </w:r>
          </w:p>
        </w:tc>
      </w:tr>
      <w:tr>
        <w:tc>
          <w:tcPr/>
          <w:p>
            <w:pPr>
              <w:pStyle w:val="Compact"/>
            </w:pPr>
            <w:r>
              <w:t xml:space="preserve">V7</w:t>
            </w:r>
          </w:p>
        </w:tc>
        <w:tc>
          <w:tcPr/>
          <w:p>
            <w:pPr>
              <w:pStyle w:val="Compact"/>
            </w:pPr>
            <w:r>
              <w:t xml:space="preserve">16/10/2026</w:t>
            </w:r>
          </w:p>
        </w:tc>
        <w:tc>
          <w:tcPr/>
          <w:p>
            <w:pPr>
              <w:pStyle w:val="Compact"/>
            </w:pPr>
            <w:r>
              <w:t xml:space="preserve">Equipo de desarrollo</w:t>
            </w:r>
          </w:p>
        </w:tc>
        <w:tc>
          <w:tcPr/>
          <w:p>
            <w:pPr>
              <w:pStyle w:val="Compact"/>
            </w:pPr>
            <w:r>
              <w:t xml:space="preserve">Revisión completa con el sistema corriendo en Docker. La fecha y la hora en que el cliente acepta los Términos y la Política de Tratamiento de Datos quedan guardadas en el servidor (RR-01); HTTPS activo en el servidor público; motivo del rechazo de una hora (día cerrado, fuera del horario, hora pasada o sin bahía libre); 639 pruebas automatizadas y 19 pruebas de punta a punta aprobadas.</w:t>
            </w:r>
          </w:p>
        </w:tc>
      </w:tr>
      <w:tr>
        <w:tc>
          <w:tcPr/>
          <w:p>
            <w:pPr>
              <w:pStyle w:val="Compact"/>
            </w:pPr>
            <w:r>
              <w:t xml:space="preserve">V7.1</w:t>
            </w:r>
          </w:p>
        </w:tc>
        <w:tc>
          <w:tcPr/>
          <w:p>
            <w:pPr>
              <w:pStyle w:val="Compact"/>
            </w:pPr>
            <w:r>
              <w:t xml:space="preserve">17/10/2026</w:t>
            </w:r>
          </w:p>
        </w:tc>
        <w:tc>
          <w:tcPr/>
          <w:p>
            <w:pPr>
              <w:pStyle w:val="Compact"/>
            </w:pPr>
            <w:r>
              <w:t xml:space="preserve">Equipo de desarrollo</w:t>
            </w:r>
          </w:p>
        </w:tc>
        <w:tc>
          <w:tcPr/>
          <w:p>
            <w:pPr>
              <w:pStyle w:val="Compact"/>
            </w:pPr>
            <w:r>
              <w:t xml:space="preserve">Estado verificado contra el código al 17 de octubre de 2026: el informe de inspección (RF-036) también se gestiona desde la aplicación móvil, y la revisión de ancho de RNF-008 se amplió a 60 pantallas web y 26 de la app móvil, sin desbordes.</w:t>
            </w:r>
          </w:p>
        </w:tc>
      </w:tr>
      <w:tr>
        <w:tc>
          <w:tcPr/>
          <w:p>
            <w:pPr>
              <w:pStyle w:val="Compact"/>
            </w:pPr>
            <w:r>
              <w:t xml:space="preserve">V7.2</w:t>
            </w:r>
          </w:p>
        </w:tc>
        <w:tc>
          <w:tcPr/>
          <w:p>
            <w:pPr>
              <w:pStyle w:val="Compact"/>
            </w:pPr>
            <w:r>
              <w:t xml:space="preserve">19/10/2026</w:t>
            </w:r>
          </w:p>
        </w:tc>
        <w:tc>
          <w:tcPr/>
          <w:p>
            <w:pPr>
              <w:pStyle w:val="Compact"/>
            </w:pPr>
            <w:r>
              <w:t xml:space="preserve">Equipo de desarrollo</w:t>
            </w:r>
          </w:p>
        </w:tc>
        <w:tc>
          <w:tcPr/>
          <w:p>
            <w:pPr>
              <w:pStyle w:val="Compact"/>
            </w:pPr>
            <w:r>
              <w:t xml:space="preserve">Integración continua con GitHub Actions en los 10 repositorios: en cada cambio se compila y se corren las pruebas. Se retira de los pendientes la integración continua con Jenkins.</w:t>
            </w:r>
          </w:p>
        </w:tc>
      </w:tr>
      <w:tr>
        <w:tc>
          <w:tcPr/>
          <w:p>
            <w:pPr>
              <w:pStyle w:val="Compact"/>
            </w:pPr>
            <w:r>
              <w:t xml:space="preserve">V7.3</w:t>
            </w:r>
          </w:p>
        </w:tc>
        <w:tc>
          <w:tcPr/>
          <w:p>
            <w:pPr>
              <w:pStyle w:val="Compact"/>
            </w:pPr>
            <w:r>
              <w:t xml:space="preserve">19/10/2026</w:t>
            </w:r>
          </w:p>
        </w:tc>
        <w:tc>
          <w:tcPr/>
          <w:p>
            <w:pPr>
              <w:pStyle w:val="Compact"/>
            </w:pPr>
            <w:r>
              <w:t xml:space="preserve">Equipo de desarrollo</w:t>
            </w:r>
          </w:p>
        </w:tc>
        <w:tc>
          <w:tcPr/>
          <w:p>
            <w:pPr>
              <w:pStyle w:val="Compact"/>
            </w:pPr>
            <w:r>
              <w:t xml:space="preserve">El administrador puede cambiar el rol de una cuenta (RF-028, CU27); una cuenta de administrador no se desactiva y un administrador no cierra su propia cuenta (RF-027).</w:t>
            </w:r>
          </w:p>
        </w:tc>
      </w:tr>
      <w:tr>
        <w:tc>
          <w:tcPr/>
          <w:p>
            <w:pPr>
              <w:pStyle w:val="Compact"/>
            </w:pPr>
            <w:r>
              <w:t xml:space="preserve">V7.4</w:t>
            </w:r>
          </w:p>
        </w:tc>
        <w:tc>
          <w:tcPr/>
          <w:p>
            <w:pPr>
              <w:pStyle w:val="Compact"/>
            </w:pPr>
            <w:r>
              <w:t xml:space="preserve">19/10/2026</w:t>
            </w:r>
          </w:p>
        </w:tc>
        <w:tc>
          <w:tcPr/>
          <w:p>
            <w:pPr>
              <w:pStyle w:val="Compact"/>
            </w:pPr>
            <w:r>
              <w:t xml:space="preserve">Equipo de desarrollo</w:t>
            </w:r>
          </w:p>
        </w:tc>
        <w:tc>
          <w:tcPr/>
          <w:p>
            <w:pPr>
              <w:pStyle w:val="Compact"/>
            </w:pPr>
            <w:r>
              <w:t xml:space="preserve">Nuevos casos de uso CU31 (gestionar la cuenta propia, RF-027) y CU32 (procesos automáticos: primer administrador, notificaciones por evento, recordatorios, alerta de reserva sin operario y aviso de versión nueva). Pasan a ser 32 casos de uso.</w:t>
            </w:r>
          </w:p>
        </w:tc>
      </w:tr>
      <w:tr>
        <w:tc>
          <w:tcPr/>
          <w:p>
            <w:pPr>
              <w:pStyle w:val="Compact"/>
            </w:pPr>
            <w:r>
              <w:t xml:space="preserve">V7.5</w:t>
            </w:r>
          </w:p>
        </w:tc>
        <w:tc>
          <w:tcPr/>
          <w:p>
            <w:pPr>
              <w:pStyle w:val="Compact"/>
            </w:pPr>
            <w:r>
              <w:t xml:space="preserve">19/10/2026</w:t>
            </w:r>
          </w:p>
        </w:tc>
        <w:tc>
          <w:tcPr/>
          <w:p>
            <w:pPr>
              <w:pStyle w:val="Compact"/>
            </w:pPr>
            <w:r>
              <w:t xml:space="preserve">Equipo de desarrollo</w:t>
            </w:r>
          </w:p>
        </w:tc>
        <w:tc>
          <w:tcPr/>
          <w:p>
            <w:pPr>
              <w:pStyle w:val="Compact"/>
            </w:pPr>
            <w:r>
              <w:t xml:space="preserve">Pruebas del 19 de octubre de 2026 (655 automatizadas, 19 de punta a punta y 42 casos funcionales, Tabla 58) y capturas del sistema tomadas de nuevo ese día.</w:t>
            </w:r>
          </w:p>
        </w:tc>
      </w:tr>
      <w:tr>
        <w:tc>
          <w:tcPr/>
          <w:p>
            <w:pPr>
              <w:pStyle w:val="Compact"/>
            </w:pPr>
            <w:r>
              <w:t xml:space="preserve">V7.6</w:t>
            </w:r>
          </w:p>
        </w:tc>
        <w:tc>
          <w:tcPr/>
          <w:p>
            <w:pPr>
              <w:pStyle w:val="Compact"/>
            </w:pPr>
            <w:r>
              <w:t xml:space="preserve">20/10/2026</w:t>
            </w:r>
          </w:p>
        </w:tc>
        <w:tc>
          <w:tcPr/>
          <w:p>
            <w:pPr>
              <w:pStyle w:val="Compact"/>
            </w:pPr>
            <w:r>
              <w:t xml:space="preserve">Equipo de desarrollo</w:t>
            </w:r>
          </w:p>
        </w:tc>
        <w:tc>
          <w:tcPr/>
          <w:p>
            <w:pPr>
              <w:pStyle w:val="Compact"/>
            </w:pPr>
            <w:r>
              <w:t xml:space="preserve">Se retira el cambio de rol de una cuenta, que el equipo revirtió en el código (RF-028, CU27): el rol se asigna al crear la cuenta y el sistema no ofrece cambiarlo. Una cuenta de administrador sigue sin poder desactivarse y un administrador no cierra su propia cuenta. Se corrigen la tabla de eventos de dominio (solo viajan por RabbitMQ los eventos que tienen consumidor), los tipos de notificación de RF-018 y el detalle con botón "Ir a…" de CU17, el diagrama de estados de la ejecución (Figura 6: sin pausa ni novedad, que no se usan) y la restricción RT-05 (servidor público en Azure). RF-007 y CU07: el cliente solo cancela, sin escribir motivo, y la reprogramación la hace el administrador (RF-033, CU29).</w:t>
            </w:r>
          </w:p>
        </w:tc>
      </w:tr>
      <w:tr>
        <w:tc>
          <w:tcPr/>
          <w:p>
            <w:pPr>
              <w:pStyle w:val="Compact"/>
            </w:pPr>
            <w:r>
              <w:t xml:space="preserve">V7.7</w:t>
            </w:r>
          </w:p>
        </w:tc>
        <w:tc>
          <w:tcPr/>
          <w:p>
            <w:pPr>
              <w:pStyle w:val="Compact"/>
            </w:pPr>
            <w:r>
              <w:t xml:space="preserve">21/10/2026</w:t>
            </w:r>
          </w:p>
        </w:tc>
        <w:tc>
          <w:tcPr/>
          <w:p>
            <w:pPr>
              <w:pStyle w:val="Compact"/>
            </w:pPr>
            <w:r>
              <w:t xml:space="preserve">Equipo de desarrollo</w:t>
            </w:r>
          </w:p>
        </w:tc>
        <w:tc>
          <w:tcPr/>
          <w:p>
            <w:pPr>
              <w:pStyle w:val="Compact"/>
            </w:pPr>
            <w:r>
              <w:t xml:space="preserve">Estado verificado contra el código al 21 de octubre de 2026: cerrar sesión o desactivar una cuenta deja sin efecto su token (RF-027, RF-028, RNF-004); las reservas que nadie inició se cierran solas una hora después de su hora de fin (RF-033, CU32, Figura 4); la asignación manual y la automática no se cruzan y el conteo de reservas sin operario es uno solo (RF-008, RF-017); el comprobante se comprime a máximo 2 MB y el efectivo solo se ofrece si su cuenta está activa (RF-013, RF-013b, RF-034); los reportes cuentan solo los servicios completados (RF-023); la aplicación pide instalar el APK nuevo antes de seguir (CU32); respaldos diarios verificados de la base (9.2); pruebas del 21 de octubre (689 automatizadas, Tabla 58).</w:t>
            </w:r>
          </w:p>
        </w:tc>
      </w:tr>
      <w:tr>
        <w:tc>
          <w:tcPr/>
          <w:p>
            <w:pPr>
              <w:pStyle w:val="Compact"/>
            </w:pPr>
            <w:r>
              <w:t xml:space="preserve">V7.8</w:t>
            </w:r>
          </w:p>
        </w:tc>
        <w:tc>
          <w:tcPr/>
          <w:p>
            <w:pPr>
              <w:pStyle w:val="Compact"/>
            </w:pPr>
            <w:r>
              <w:t xml:space="preserve">21/10/2026</w:t>
            </w:r>
          </w:p>
        </w:tc>
        <w:tc>
          <w:tcPr/>
          <w:p>
            <w:pPr>
              <w:pStyle w:val="Compact"/>
            </w:pPr>
            <w:r>
              <w:t xml:space="preserve">Equipo de desarrollo</w:t>
            </w:r>
          </w:p>
        </w:tc>
        <w:tc>
          <w:tcPr/>
          <w:p>
            <w:pPr>
              <w:pStyle w:val="Compact"/>
            </w:pPr>
            <w:r>
              <w:t xml:space="preserve">Se corrige la regla de las reservas que terminaron sin registrarse, que el equipo cambió en el código el mismo día: el sistema solo cancela la Programada que venció sin confirmarse y deja en No asistió la Confirmada que nunca tuvo operario; la Confirmada con operario que nadie inició y la iniciada que nadie finalizó pasan a la lista "Por cerrar" del administrador, que la cierra con "Se atendió" o "No asistió", y el operario y los administradores reciben un aviso (RN-BOOK-01, RF-011, RF-012b, RF-017, RF-018, RF-033, CU11, CU29, CU32, Figura 4, Tabla 55). El conteo de reservas sin operario es el mismo en la web y en la app móvil (RF-017). Pruebas del 21 de octubre en la noche (707 automatizadas, Tabla 58).</w:t>
            </w:r>
          </w:p>
        </w:tc>
      </w:tr>
      <w:tr>
        <w:tc>
          <w:tcPr/>
          <w:p>
            <w:pPr>
              <w:pStyle w:val="Compact"/>
            </w:pPr>
            <w:r>
              <w:t xml:space="preserve">V7.9</w:t>
            </w:r>
          </w:p>
        </w:tc>
        <w:tc>
          <w:tcPr/>
          <w:p>
            <w:pPr>
              <w:pStyle w:val="Compact"/>
            </w:pPr>
            <w:r>
              <w:t xml:space="preserve">23/10/2026</w:t>
            </w:r>
          </w:p>
        </w:tc>
        <w:tc>
          <w:tcPr/>
          <w:p>
            <w:pPr>
              <w:pStyle w:val="Compact"/>
            </w:pPr>
            <w:r>
              <w:t xml:space="preserve">Equipo de desarrollo</w:t>
            </w:r>
          </w:p>
        </w:tc>
        <w:tc>
          <w:tcPr/>
          <w:p>
            <w:pPr>
              <w:pStyle w:val="Compact"/>
            </w:pPr>
            <w:r>
              <w:t xml:space="preserve">Trazabilidad revisada contra</w:t>
            </w:r>
            <w:r>
              <w:t xml:space="preserve"> </w:t>
            </w:r>
            <w:r>
              <w:rPr>
                <w:i/>
                <w:iCs/>
              </w:rPr>
              <w:t xml:space="preserve">develop</w:t>
            </w:r>
            <w:r>
              <w:t xml:space="preserve"> </w:t>
            </w:r>
            <w:r>
              <w:t xml:space="preserve">del 23 de octubre de 2026: once requisitos pasan a Parcial (RF-001, RF-005, RF-015, RF-016, RF-018, RF-024, RF-025, RF-027, RF-028 y RF-030, además de RF-023) y RNF-002 y RNF-004 también, con el motivo de cada uno (Tablas de requisitos y Tabla 57); RF-001 valida los dominios de correo en el servidor (</w:t>
            </w:r>
            <w:r>
              <w:rPr>
                <w:i/>
                <w:iCs/>
              </w:rPr>
              <w:t xml:space="preserve">ALLOWED_EMAIL_DOMAINS</w:t>
            </w:r>
            <w:r>
              <w:t xml:space="preserve">); RF-004 y CU04 revocan las sesiones al cambiar o recuperar la contraseña; pruebas del 23 de octubre (Tabla 58). Este documento (01, versión 7.9) es el SRS vigente: el archivo</w:t>
            </w:r>
            <w:r>
              <w:t xml:space="preserve"> </w:t>
            </w:r>
            <w:r>
              <w:rPr>
                <w:i/>
                <w:iCs/>
              </w:rPr>
              <w:t xml:space="preserve">SRS_V4.docx</w:t>
            </w:r>
            <w:r>
              <w:t xml:space="preserve"> </w:t>
            </w:r>
            <w:r>
              <w:t xml:space="preserve">que circula aparte corresponde a la versión V4 de esta tabla (8 de octubre de 2026, 38 RF) y quedó desactualizado; los identificadores de RF, CU e HU se conservan, así que la trazabilidad V4 → 01 → pruebas sigue valiendo. Incluye el contenido de las ramas</w:t>
            </w:r>
            <w:r>
              <w:t xml:space="preserve"> </w:t>
            </w:r>
            <w:r>
              <w:rPr>
                <w:i/>
                <w:iCs/>
              </w:rPr>
              <w:t xml:space="preserve">fix/A-01</w:t>
            </w:r>
            <w:r>
              <w:t xml:space="preserve"> </w:t>
            </w:r>
            <w:r>
              <w:t xml:space="preserve">y</w:t>
            </w:r>
            <w:r>
              <w:t xml:space="preserve"> </w:t>
            </w:r>
            <w:r>
              <w:rPr>
                <w:i/>
                <w:iCs/>
              </w:rPr>
              <w:t xml:space="preserve">fix/A-04</w:t>
            </w:r>
            <w:r>
              <w:t xml:space="preserve"> </w:t>
            </w:r>
            <w:r>
              <w:t xml:space="preserve">de Merari Urbano.</w:t>
            </w:r>
          </w:p>
        </w:tc>
      </w:tr>
      <w:tr>
        <w:tc>
          <w:tcPr/>
          <w:p>
            <w:pPr>
              <w:pStyle w:val="Compact"/>
            </w:pPr>
            <w:r>
              <w:t xml:space="preserve">V8.0</w:t>
            </w:r>
          </w:p>
        </w:tc>
        <w:tc>
          <w:tcPr/>
          <w:p>
            <w:pPr>
              <w:pStyle w:val="Compact"/>
            </w:pPr>
            <w:r>
              <w:t xml:space="preserve">24/10/2026</w:t>
            </w:r>
          </w:p>
        </w:tc>
        <w:tc>
          <w:tcPr/>
          <w:p>
            <w:pPr>
              <w:pStyle w:val="Compact"/>
            </w:pPr>
            <w:r>
              <w:t xml:space="preserve">Equipo de desarrollo</w:t>
            </w:r>
          </w:p>
        </w:tc>
        <w:tc>
          <w:tcPr/>
          <w:p>
            <w:pPr>
              <w:pStyle w:val="Compact"/>
            </w:pPr>
            <w:r>
              <w:t xml:space="preserve">Trazabilidad revisada contra</w:t>
            </w:r>
            <w:r>
              <w:t xml:space="preserve"> </w:t>
            </w:r>
            <w:r>
              <w:rPr>
                <w:i/>
                <w:iCs/>
              </w:rPr>
              <w:t xml:space="preserve">develop</w:t>
            </w:r>
            <w:r>
              <w:t xml:space="preserve"> </w:t>
            </w:r>
            <w:r>
              <w:t xml:space="preserve">del 24 de octubre de 2026, que corre en producción desde ese día. Pasan de Parcial a Implementado RF-001 (consentimiento exigido por el servidor), RF-016 (índice único del pago abierto y de la referencia), RF-018 (entregas con reintento y aviso de NO_SHOW), RF-024 (descuento fijo en pesos), RF-025 (monto y cupón del servidor), RF-027 y RF-028 (sesión revisada con cualquier esquema) y RF-030 (vehículo con reservas activas), cada uno con su commit; quedan parciales RF-005, RF-015 y RF-023. RF-012b: ventana para iniciar hasta 4 horas después de la hora de fin (</w:t>
            </w:r>
            <w:r>
              <w:rPr>
                <w:rStyle w:val="VerbatimChar"/>
              </w:rPr>
              <w:t xml:space="preserve">SERVICE_TOO_LATE</w:t>
            </w:r>
            <w:r>
              <w:t xml:space="preserve">) y notas visibles para el operario. RF-029: la matriz de permisos es de solo lectura. RNF-002, RNF-003, RNF-004, RNF-010 y RNF-012 actualizados (siguen parciales los cuatro primeros). Pruebas del 24 de octubre (1 192, Tabla 58).</w:t>
            </w:r>
          </w:p>
        </w:tc>
      </w:tr>
      <w:tr>
        <w:tc>
          <w:tcPr/>
          <w:p>
            <w:pPr>
              <w:pStyle w:val="Compact"/>
            </w:pPr>
            <w:r>
              <w:t xml:space="preserve">V8.1</w:t>
            </w:r>
          </w:p>
        </w:tc>
        <w:tc>
          <w:tcPr/>
          <w:p>
            <w:pPr>
              <w:pStyle w:val="Compact"/>
            </w:pPr>
            <w:r>
              <w:t xml:space="preserve">26/10/2026</w:t>
            </w:r>
          </w:p>
        </w:tc>
        <w:tc>
          <w:tcPr/>
          <w:p>
            <w:pPr>
              <w:pStyle w:val="Compact"/>
            </w:pPr>
            <w:r>
              <w:t xml:space="preserve">Equipo de desarrollo</w:t>
            </w:r>
          </w:p>
        </w:tc>
        <w:tc>
          <w:tcPr/>
          <w:p>
            <w:pPr>
              <w:pStyle w:val="Compact"/>
            </w:pPr>
            <w:r>
              <w:t xml:space="preserve">Pago al reservar, verificado contra</w:t>
            </w:r>
            <w:r>
              <w:t xml:space="preserve"> </w:t>
            </w:r>
            <w:r>
              <w:rPr>
                <w:i/>
                <w:iCs/>
              </w:rPr>
              <w:t xml:space="preserve">develop</w:t>
            </w:r>
            <w:r>
              <w:t xml:space="preserve"> </w:t>
            </w:r>
            <w:r>
              <w:t xml:space="preserve">del 26 de octubre de 2026 y desplegado en producción ese día: al reservar, el cliente elige cómo va a pagar (RF-005); en efectivo puede tener como máximo una reserva activa (409</w:t>
            </w:r>
            <w:r>
              <w:t xml:space="preserve"> </w:t>
            </w:r>
            <w:r>
              <w:rPr>
                <w:rStyle w:val="VerbatimChar"/>
              </w:rPr>
              <w:t xml:space="preserve">CASH_BOOKING_LIMIT</w:t>
            </w:r>
            <w:r>
              <w:t xml:space="preserve">) y una reserva con pago digital se cancela sola con el motivo</w:t>
            </w:r>
            <w:r>
              <w:t xml:space="preserve"> </w:t>
            </w:r>
            <w:r>
              <w:rPr>
                <w:rStyle w:val="VerbatimChar"/>
              </w:rPr>
              <w:t xml:space="preserve">PAYMENT_TIMEOUT</w:t>
            </w:r>
            <w:r>
              <w:t xml:space="preserve"> </w:t>
            </w:r>
            <w:r>
              <w:t xml:space="preserve">si no se sube el comprobante dentro de los 30 minutos siguientes o antes de la hora de inicio, si es más pronto (RF-005, RF-013, RF-033). Reglas nuevas RN-BOOK-02 a RN-BOOK-04; RNF-004 agrega la mitigación de reservas masivas y RNF-009 el paso de la forma de pago (AC-88 y AC-89).</w:t>
            </w:r>
          </w:p>
        </w:tc>
      </w:tr>
      <w:tr>
        <w:tc>
          <w:tcPr/>
          <w:p>
            <w:pPr>
              <w:pStyle w:val="Compact"/>
            </w:pPr>
            <w:r>
              <w:t xml:space="preserve">V8.2</w:t>
            </w:r>
          </w:p>
        </w:tc>
        <w:tc>
          <w:tcPr/>
          <w:p>
            <w:pPr>
              <w:pStyle w:val="Compact"/>
            </w:pPr>
            <w:r>
              <w:t xml:space="preserve">26/10/2026</w:t>
            </w:r>
          </w:p>
        </w:tc>
        <w:tc>
          <w:tcPr/>
          <w:p>
            <w:pPr>
              <w:pStyle w:val="Compact"/>
            </w:pPr>
            <w:r>
              <w:t xml:space="preserve">Equipo de desarrollo</w:t>
            </w:r>
          </w:p>
        </w:tc>
        <w:tc>
          <w:tcPr/>
          <w:p>
            <w:pPr>
              <w:pStyle w:val="Compact"/>
            </w:pPr>
            <w:r>
              <w:t xml:space="preserve">RNF-002: el despliegue continuo corre solo desde el 26 de octubre de 2026 (AC-90).</w:t>
            </w:r>
          </w:p>
        </w:tc>
      </w:tr>
    </w:tbl>
    <w:p>
      <w:r>
        <w:pict>
          <v:rect style="width:0;height:1.5pt" o:hralign="center" o:hrstd="t" o:hr="t"/>
        </w:pict>
      </w:r>
    </w:p>
    <w:bookmarkEnd w:id="9"/>
    <w:bookmarkStart w:id="10" w:name="resumen"/>
    <w:p>
      <w:pPr>
        <w:pStyle w:val="Heading2"/>
      </w:pPr>
      <w:r>
        <w:t xml:space="preserve">Resumen</w:t>
      </w:r>
    </w:p>
    <w:p>
      <w:pPr>
        <w:pStyle w:val="FirstParagraph"/>
      </w:pPr>
      <w:r>
        <w:t xml:space="preserve">Este documento especifica los requisitos de LavaRápido, una plataforma web y móvil que organiza la operación de un lavadero de vehículos de un único local: registro de clientes y vehículos, reserva de turnos con validación de horario y bahías, asignación automática o manual de operarios, ejecución y calificación del servicio, informe de inspección del vehículo, pago por QR o transferencia con revisión del comprobante, promociones, puntos de fidelización y notificaciones. La especificación sigue la estructura de IEEE 830 (IEEE, 1998) y de ISO/IEC/IEEE 29148 (ISO/IEC/IEEE, 2018), y se basa en la documentación técnica del proyecto (repositorio</w:t>
      </w:r>
      <w:r>
        <w:t xml:space="preserve"> </w:t>
      </w:r>
      <w:r>
        <w:rPr>
          <w:rStyle w:val="VerbatimChar"/>
        </w:rPr>
        <w:t xml:space="preserve">vehicle-w-docs</w:t>
      </w:r>
      <w:r>
        <w:t xml:space="preserve">) y en el código de sus siete componentes de servidor, revisado el 21 de octubre de 2026. Define 41 requisitos funcionales con criterios de aceptación verificables, 12 requisitos no funcionales con su métrica de verificación, 32 casos de uso, las reglas de negocio, los ciclos de vida de la reserva, del pago y de la ejecución, los requisitos de datos y las restricciones técnicas, de datos, de operación y regulatorias. Al 21 de octubre de 2026, 40 requisitos funcionales están implementados y 1 parcialmente.</w:t>
      </w:r>
    </w:p>
    <w:p>
      <w:pPr>
        <w:pStyle w:val="BodyText"/>
      </w:pPr>
      <w:r>
        <w:rPr>
          <w:b/>
          <w:bCs/>
        </w:rPr>
        <w:t xml:space="preserve">Palabras clave:</w:t>
      </w:r>
      <w:r>
        <w:t xml:space="preserve"> </w:t>
      </w:r>
      <w:r>
        <w:t xml:space="preserve">especificación de requisitos, lavadero de vehículos, reservas, microservicios, casos de uso.</w:t>
      </w:r>
    </w:p>
    <w:p>
      <w:r>
        <w:pict>
          <v:rect style="width:0;height:1.5pt" o:hralign="center" o:hrstd="t" o:hr="t"/>
        </w:pict>
      </w:r>
    </w:p>
    <w:bookmarkEnd w:id="10"/>
    <w:bookmarkStart w:id="11" w:name="tabla-de-contenido"/>
    <w:p>
      <w:pPr>
        <w:pStyle w:val="Heading2"/>
      </w:pPr>
      <w:r>
        <w:t xml:space="preserve">Tabla de Contenido</w:t>
      </w:r>
    </w:p>
    <w:p>
      <w:pPr>
        <w:pStyle w:val="Compact"/>
        <w:numPr>
          <w:ilvl w:val="0"/>
          <w:numId w:val="1001"/>
        </w:numPr>
      </w:pPr>
      <w:hyperlink w:anchor="X0e2973c2e3c317285bf344b2034a52754788c6d">
        <w:r>
          <w:rPr>
            <w:rStyle w:val="Hyperlink"/>
          </w:rPr>
          <w:t xml:space="preserve">Introducción</w:t>
        </w:r>
      </w:hyperlink>
    </w:p>
    <w:p>
      <w:pPr>
        <w:pStyle w:val="Compact"/>
        <w:numPr>
          <w:ilvl w:val="0"/>
          <w:numId w:val="1001"/>
        </w:numPr>
      </w:pPr>
      <w:hyperlink w:anchor="X9a876936134c5d062dfa893f64ef05a296edf15">
        <w:r>
          <w:rPr>
            <w:rStyle w:val="Hyperlink"/>
          </w:rPr>
          <w:t xml:space="preserve">Contexto del Proyecto</w:t>
        </w:r>
      </w:hyperlink>
    </w:p>
    <w:p>
      <w:pPr>
        <w:pStyle w:val="Compact"/>
        <w:numPr>
          <w:ilvl w:val="0"/>
          <w:numId w:val="1001"/>
        </w:numPr>
      </w:pPr>
      <w:hyperlink w:anchor="Xa6dc8d96a44749f68616ae723e18dd8f8ed80ac">
        <w:r>
          <w:rPr>
            <w:rStyle w:val="Hyperlink"/>
          </w:rPr>
          <w:t xml:space="preserve">Descripción General</w:t>
        </w:r>
      </w:hyperlink>
    </w:p>
    <w:p>
      <w:pPr>
        <w:pStyle w:val="Compact"/>
        <w:numPr>
          <w:ilvl w:val="0"/>
          <w:numId w:val="1001"/>
        </w:numPr>
      </w:pPr>
      <w:hyperlink w:anchor="X1ae659448332d9f49c92b6aacd39cff1e44f2d0">
        <w:r>
          <w:rPr>
            <w:rStyle w:val="Hyperlink"/>
          </w:rPr>
          <w:t xml:space="preserve">Requisitos de Interfaces Externas</w:t>
        </w:r>
      </w:hyperlink>
    </w:p>
    <w:p>
      <w:pPr>
        <w:pStyle w:val="Compact"/>
        <w:numPr>
          <w:ilvl w:val="0"/>
          <w:numId w:val="1001"/>
        </w:numPr>
      </w:pPr>
      <w:hyperlink w:anchor="Xca7780d28886795b629fbe90049b48b2a16d4e7">
        <w:r>
          <w:rPr>
            <w:rStyle w:val="Hyperlink"/>
          </w:rPr>
          <w:t xml:space="preserve">Requisitos Funcionales</w:t>
        </w:r>
      </w:hyperlink>
    </w:p>
    <w:p>
      <w:pPr>
        <w:pStyle w:val="Compact"/>
        <w:numPr>
          <w:ilvl w:val="0"/>
          <w:numId w:val="1001"/>
        </w:numPr>
      </w:pPr>
      <w:hyperlink w:anchor="X8dedf17302a63678e2aeae7ecdf4069b3089800">
        <w:r>
          <w:rPr>
            <w:rStyle w:val="Hyperlink"/>
          </w:rPr>
          <w:t xml:space="preserve">Requisitos No Funcionales</w:t>
        </w:r>
      </w:hyperlink>
    </w:p>
    <w:p>
      <w:pPr>
        <w:pStyle w:val="Compact"/>
        <w:numPr>
          <w:ilvl w:val="0"/>
          <w:numId w:val="1001"/>
        </w:numPr>
      </w:pPr>
      <w:hyperlink w:anchor="X2653d0694522bb40471ef86c73390adff1888f4">
        <w:r>
          <w:rPr>
            <w:rStyle w:val="Hyperlink"/>
          </w:rPr>
          <w:t xml:space="preserve">Modelo de Casos de Uso</w:t>
        </w:r>
      </w:hyperlink>
    </w:p>
    <w:p>
      <w:pPr>
        <w:pStyle w:val="Compact"/>
        <w:numPr>
          <w:ilvl w:val="0"/>
          <w:numId w:val="1001"/>
        </w:numPr>
      </w:pPr>
      <w:hyperlink w:anchor="Xf3f92ab6dd668fdd395b751b793302fd13f8c9d">
        <w:r>
          <w:rPr>
            <w:rStyle w:val="Hyperlink"/>
          </w:rPr>
          <w:t xml:space="preserve">Flujos de Negocio</w:t>
        </w:r>
      </w:hyperlink>
    </w:p>
    <w:p>
      <w:pPr>
        <w:pStyle w:val="Compact"/>
        <w:numPr>
          <w:ilvl w:val="0"/>
          <w:numId w:val="1001"/>
        </w:numPr>
      </w:pPr>
      <w:hyperlink w:anchor="X436a3c1cb5e27b676bd4a1a699fdc3122b9a1bd">
        <w:r>
          <w:rPr>
            <w:rStyle w:val="Hyperlink"/>
          </w:rPr>
          <w:t xml:space="preserve">Requisitos de Datos</w:t>
        </w:r>
      </w:hyperlink>
    </w:p>
    <w:p>
      <w:pPr>
        <w:pStyle w:val="Compact"/>
        <w:numPr>
          <w:ilvl w:val="0"/>
          <w:numId w:val="1001"/>
        </w:numPr>
      </w:pPr>
      <w:hyperlink w:anchor="X77cf3ffe92157350720023a3f98c650ce33f28d">
        <w:r>
          <w:rPr>
            <w:rStyle w:val="Hyperlink"/>
          </w:rPr>
          <w:t xml:space="preserve">Matriz de Trazabilidad</w:t>
        </w:r>
      </w:hyperlink>
    </w:p>
    <w:p>
      <w:pPr>
        <w:pStyle w:val="Compact"/>
        <w:numPr>
          <w:ilvl w:val="0"/>
          <w:numId w:val="1001"/>
        </w:numPr>
      </w:pPr>
      <w:hyperlink w:anchor="X25e614d841c7b010c1be6b24e6822a9f83ab68b">
        <w:r>
          <w:rPr>
            <w:rStyle w:val="Hyperlink"/>
          </w:rPr>
          <w:t xml:space="preserve">Estado de Avance y Decisiones Abiertas</w:t>
        </w:r>
      </w:hyperlink>
    </w:p>
    <w:p>
      <w:pPr>
        <w:pStyle w:val="Compact"/>
        <w:numPr>
          <w:ilvl w:val="0"/>
          <w:numId w:val="1001"/>
        </w:numPr>
      </w:pPr>
      <w:hyperlink w:anchor="referencias">
        <w:r>
          <w:rPr>
            <w:rStyle w:val="Hyperlink"/>
          </w:rPr>
          <w:t xml:space="preserve">Referencias</w:t>
        </w:r>
      </w:hyperlink>
    </w:p>
    <w:p>
      <w:r>
        <w:pict>
          <v:rect style="width:0;height:1.5pt" o:hralign="center" o:hrstd="t" o:hr="t"/>
        </w:pict>
      </w:r>
    </w:p>
    <w:bookmarkEnd w:id="11"/>
    <w:bookmarkStart w:id="17" w:name="X0e2973c2e3c317285bf344b2034a52754788c6d"/>
    <w:p>
      <w:pPr>
        <w:pStyle w:val="Heading2"/>
      </w:pPr>
      <w:r>
        <w:t xml:space="preserve">1. Introducción</w:t>
      </w:r>
    </w:p>
    <w:p>
      <w:pPr>
        <w:pStyle w:val="FirstParagraph"/>
      </w:pPr>
      <w:r>
        <w:t xml:space="preserve">Muchos lavaderos de vehículos siguen organizándose a mano. Las reservas llegan por llamada o el cliente llega al local sin aviso, los turnos se cruzan, la asignación de operarios depende de quién esté disponible ese día y los pagos en efectivo no quedan asociados a ninguna reserva. LavaRápido centraliza estos procesos: el cliente registra sus vehículos, reserva un servicio en un horario libre, paga por QR o transferencia y califica el servicio; el operario consulta sus servicios asignados y registra su avance; y el administrador configura el catálogo, el horario y las bahías, gestiona a los operarios y revisa los pagos.</w:t>
      </w:r>
    </w:p>
    <w:bookmarkStart w:id="12" w:name="X53ca1eb396407438b910fbafb578b446b614ca3"/>
    <w:p>
      <w:pPr>
        <w:pStyle w:val="Heading3"/>
      </w:pPr>
      <w:r>
        <w:t xml:space="preserve">1.1 Propósito</w:t>
      </w:r>
    </w:p>
    <w:p>
      <w:pPr>
        <w:pStyle w:val="FirstParagraph"/>
      </w:pPr>
      <w:r>
        <w:t xml:space="preserve">Este documento define, de forma completa y verificable, qué debe hacer el sistema LavaRápido y bajo qué condiciones de calidad debe hacerlo. Sirve como acuerdo entre el equipo de desarrollo, los instructores técnicos del SENA y quien administra el lavadero, y como base para el diseño, las pruebas y la aceptación del producto. Su estructura sigue la práctica recomendada IEEE 830 (IEEE, 1998) y los contenidos de especificación de requisitos de software de ISO/IEC/IEEE 29148 (ISO/IEC/IEEE, 2018); el formato del documento sigue el manual de publicaciones de la American Psychological Association [APA] (2020).</w:t>
      </w:r>
    </w:p>
    <w:bookmarkEnd w:id="12"/>
    <w:bookmarkStart w:id="13" w:name="Xc5ae199964dd3da945ec398bfdf3e93b317fc2f"/>
    <w:p>
      <w:pPr>
        <w:pStyle w:val="Heading3"/>
      </w:pPr>
      <w:r>
        <w:t xml:space="preserve">1.2 Alcance del Producto</w:t>
      </w:r>
    </w:p>
    <w:p>
      <w:pPr>
        <w:pStyle w:val="FirstParagraph"/>
      </w:pPr>
      <w:r>
        <w:t xml:space="preserve">El sistema se compone de una aplicación web, una aplicación móvil para Android y una API REST organizada en seis microservicios detrás de un API Gateway. Opera un único lavadero y comprende las funciones siguientes:</w:t>
      </w:r>
    </w:p>
    <w:p>
      <w:pPr>
        <w:pStyle w:val="Compact"/>
        <w:numPr>
          <w:ilvl w:val="0"/>
          <w:numId w:val="1002"/>
        </w:numPr>
      </w:pPr>
      <w:r>
        <w:t xml:space="preserve">Registro, inicio de sesión, recuperación y cambio de contraseña, y administración de cuentas para tres roles fijos: cliente, operario y administrador.</w:t>
      </w:r>
    </w:p>
    <w:p>
      <w:pPr>
        <w:pStyle w:val="Compact"/>
        <w:numPr>
          <w:ilvl w:val="0"/>
          <w:numId w:val="1002"/>
        </w:numPr>
      </w:pPr>
      <w:r>
        <w:t xml:space="preserve">Registro de los vehículos del cliente; el tipo de vehículo determina el precio de cada servicio.</w:t>
      </w:r>
    </w:p>
    <w:p>
      <w:pPr>
        <w:pStyle w:val="Compact"/>
        <w:numPr>
          <w:ilvl w:val="0"/>
          <w:numId w:val="1002"/>
        </w:numPr>
      </w:pPr>
      <w:r>
        <w:t xml:space="preserve">Catálogo de servicios con precio y duración por tipo de vehículo, horario semanal con excepciones y bahías de lavado.</w:t>
      </w:r>
    </w:p>
    <w:p>
      <w:pPr>
        <w:pStyle w:val="Compact"/>
        <w:numPr>
          <w:ilvl w:val="0"/>
          <w:numId w:val="1002"/>
        </w:numPr>
      </w:pPr>
      <w:r>
        <w:t xml:space="preserve">Reserva de turnos con validación de disponibilidad, reprogramación y cancelación antes del inicio del servicio.</w:t>
      </w:r>
    </w:p>
    <w:p>
      <w:pPr>
        <w:pStyle w:val="Compact"/>
        <w:numPr>
          <w:ilvl w:val="0"/>
          <w:numId w:val="1002"/>
        </w:numPr>
      </w:pPr>
      <w:r>
        <w:t xml:space="preserve">Asignación automática de operarios al confirmar la reserva, elección opcional del operario por el cliente y asignación manual por el administrador, con validación de turno, ausencias y cruces de horario.</w:t>
      </w:r>
    </w:p>
    <w:p>
      <w:pPr>
        <w:pStyle w:val="Compact"/>
        <w:numPr>
          <w:ilvl w:val="0"/>
          <w:numId w:val="1002"/>
        </w:numPr>
      </w:pPr>
      <w:r>
        <w:t xml:space="preserve">Inicio y finalización del servicio por parte del operario, y calificación del servicio por el cliente.</w:t>
      </w:r>
    </w:p>
    <w:p>
      <w:pPr>
        <w:pStyle w:val="Compact"/>
        <w:numPr>
          <w:ilvl w:val="0"/>
          <w:numId w:val="1002"/>
        </w:numPr>
      </w:pPr>
      <w:r>
        <w:t xml:space="preserve">Informe de inspección del vehículo para los servicios largos, compartido con el cliente por un enlace.</w:t>
      </w:r>
    </w:p>
    <w:p>
      <w:pPr>
        <w:pStyle w:val="Compact"/>
        <w:numPr>
          <w:ilvl w:val="0"/>
          <w:numId w:val="1002"/>
        </w:numPr>
      </w:pPr>
      <w:r>
        <w:t xml:space="preserve">Pago por QR o transferencia con comprobante revisado por el administrador, y pago en efectivo registrado por el administrador.</w:t>
      </w:r>
    </w:p>
    <w:p>
      <w:pPr>
        <w:pStyle w:val="Compact"/>
        <w:numPr>
          <w:ilvl w:val="0"/>
          <w:numId w:val="1002"/>
        </w:numPr>
      </w:pPr>
      <w:r>
        <w:t xml:space="preserve">Promociones con descuento porcentual y programa de puntos de fidelización.</w:t>
      </w:r>
    </w:p>
    <w:p>
      <w:pPr>
        <w:pStyle w:val="Compact"/>
        <w:numPr>
          <w:ilvl w:val="0"/>
          <w:numId w:val="1002"/>
        </w:numPr>
      </w:pPr>
      <w:r>
        <w:t xml:space="preserve">Notificaciones en bandeja, por push y por correo; panel por rol; tema visual e idioma por cuenta; reportes operativos.</w:t>
      </w:r>
    </w:p>
    <w:p>
      <w:pPr>
        <w:pStyle w:val="FirstParagraph"/>
      </w:pPr>
      <w:r>
        <w:t xml:space="preserve">Quedan fuera del alcance de esta versión: la aplicación para iOS, el servicio a domicilio, la facturación electrónica ante la Dirección de Impuestos y Aduanas Nacionales (DIAN), el control de inventario de insumos, las pasarelas de pago en línea y un ambiente de preproducción. El sistema se publica en un único servidor (una máquina virtual de Azure con Docker Compose) para la revisión académica, no para la operación real de un lavadero.</w:t>
      </w:r>
    </w:p>
    <w:bookmarkEnd w:id="13"/>
    <w:bookmarkStart w:id="14" w:name="X35ee9fa7d94a1da71cde1444185384b54b69b32"/>
    <w:p>
      <w:pPr>
        <w:pStyle w:val="Heading3"/>
      </w:pPr>
      <w:r>
        <w:t xml:space="preserve">1.3 Definiciones, Acrónimos y Abreviaturas</w:t>
      </w:r>
    </w:p>
    <w:p>
      <w:pPr>
        <w:pStyle w:val="FirstParagraph"/>
      </w:pPr>
      <w:r>
        <w:rPr>
          <w:b/>
          <w:bCs/>
        </w:rPr>
        <w:t xml:space="preserve">Tabla 2</w:t>
      </w:r>
      <w:r>
        <w:t xml:space="preserve"> </w:t>
      </w:r>
      <w:r>
        <w:rPr>
          <w:i/>
          <w:iCs/>
        </w:rPr>
        <w:t xml:space="preserve">Términos del Dominio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t xml:space="preserve">Usuario</w:t>
            </w:r>
          </w:p>
        </w:tc>
        <w:tc>
          <w:tcPr/>
          <w:p>
            <w:pPr>
              <w:pStyle w:val="Compact"/>
            </w:pPr>
            <w:r>
              <w:t xml:space="preserve">Persona con una cuenta en el sistema y uno de tres roles fijos: cliente, operario o administrador.</w:t>
            </w:r>
          </w:p>
        </w:tc>
      </w:tr>
      <w:tr>
        <w:tc>
          <w:tcPr/>
          <w:p>
            <w:pPr>
              <w:pStyle w:val="Compact"/>
            </w:pPr>
            <w:r>
              <w:t xml:space="preserve">Cliente</w:t>
            </w:r>
          </w:p>
        </w:tc>
        <w:tc>
          <w:tcPr/>
          <w:p>
            <w:pPr>
              <w:pStyle w:val="Compact"/>
            </w:pPr>
            <w:r>
              <w:t xml:space="preserve">Usuario que registra vehículos, reserva y paga servicios, y califica el servicio recibido.</w:t>
            </w:r>
          </w:p>
        </w:tc>
      </w:tr>
      <w:tr>
        <w:tc>
          <w:tcPr/>
          <w:p>
            <w:pPr>
              <w:pStyle w:val="Compact"/>
            </w:pPr>
            <w:r>
              <w:t xml:space="preserve">Operario</w:t>
            </w:r>
          </w:p>
        </w:tc>
        <w:tc>
          <w:tcPr/>
          <w:p>
            <w:pPr>
              <w:pStyle w:val="Compact"/>
            </w:pPr>
            <w:r>
              <w:t xml:space="preserve">Empleado del lavadero que ejecuta los servicios asignados y registra su inicio y su fin.</w:t>
            </w:r>
          </w:p>
        </w:tc>
      </w:tr>
      <w:tr>
        <w:tc>
          <w:tcPr/>
          <w:p>
            <w:pPr>
              <w:pStyle w:val="Compact"/>
            </w:pPr>
            <w:r>
              <w:t xml:space="preserve">Administrador</w:t>
            </w:r>
          </w:p>
        </w:tc>
        <w:tc>
          <w:tcPr/>
          <w:p>
            <w:pPr>
              <w:pStyle w:val="Compact"/>
            </w:pPr>
            <w:r>
              <w:t xml:space="preserve">Persona encargada de la operación del lavadero; configura el sistema y revisa los pagos.</w:t>
            </w:r>
          </w:p>
        </w:tc>
      </w:tr>
      <w:tr>
        <w:tc>
          <w:tcPr/>
          <w:p>
            <w:pPr>
              <w:pStyle w:val="Compact"/>
            </w:pPr>
            <w:r>
              <w:t xml:space="preserve">Reserva</w:t>
            </w:r>
          </w:p>
        </w:tc>
        <w:tc>
          <w:tcPr/>
          <w:p>
            <w:pPr>
              <w:pStyle w:val="Compact"/>
            </w:pPr>
            <w:r>
              <w:t xml:space="preserve">Turno confirmado para lavar un vehículo del cliente en una fecha, una hora y una bahía. Contiene una o más líneas de servicio.</w:t>
            </w:r>
          </w:p>
        </w:tc>
      </w:tr>
      <w:tr>
        <w:tc>
          <w:tcPr/>
          <w:p>
            <w:pPr>
              <w:pStyle w:val="Compact"/>
            </w:pPr>
            <w:r>
              <w:t xml:space="preserve">Línea de servicio</w:t>
            </w:r>
          </w:p>
        </w:tc>
        <w:tc>
          <w:tcPr/>
          <w:p>
            <w:pPr>
              <w:pStyle w:val="Compact"/>
            </w:pPr>
            <w:r>
              <w:t xml:space="preserve">Cada servicio incluido en una reserva, con el precio vigente al momento de reservar.</w:t>
            </w:r>
          </w:p>
        </w:tc>
      </w:tr>
      <w:tr>
        <w:tc>
          <w:tcPr/>
          <w:p>
            <w:pPr>
              <w:pStyle w:val="Compact"/>
            </w:pPr>
            <w:r>
              <w:t xml:space="preserve">Bahía</w:t>
            </w:r>
          </w:p>
        </w:tc>
        <w:tc>
          <w:tcPr/>
          <w:p>
            <w:pPr>
              <w:pStyle w:val="Compact"/>
            </w:pPr>
            <w:r>
              <w:t xml:space="preserve">Puesto físico de lavado del local. Dos reservas activas no pueden ocupar la misma bahía en horarios solapados.</w:t>
            </w:r>
          </w:p>
        </w:tc>
      </w:tr>
      <w:tr>
        <w:tc>
          <w:tcPr/>
          <w:p>
            <w:pPr>
              <w:pStyle w:val="Compact"/>
            </w:pPr>
            <w:r>
              <w:t xml:space="preserve">Franja</w:t>
            </w:r>
          </w:p>
        </w:tc>
        <w:tc>
          <w:tcPr/>
          <w:p>
            <w:pPr>
              <w:pStyle w:val="Compact"/>
            </w:pPr>
            <w:r>
              <w:t xml:space="preserve">Intervalo de inicio que ofrece el sistema al reservar; por defecto, de 30 minutos.</w:t>
            </w:r>
          </w:p>
        </w:tc>
      </w:tr>
      <w:tr>
        <w:tc>
          <w:tcPr/>
          <w:p>
            <w:pPr>
              <w:pStyle w:val="Compact"/>
            </w:pPr>
            <w:r>
              <w:t xml:space="preserve">Horario y excepción</w:t>
            </w:r>
          </w:p>
        </w:tc>
        <w:tc>
          <w:tcPr/>
          <w:p>
            <w:pPr>
              <w:pStyle w:val="Compact"/>
            </w:pPr>
            <w:r>
              <w:t xml:space="preserve">Horario semanal de atención del local y fechas con apertura o cierre especial (por ejemplo, festivos).</w:t>
            </w:r>
          </w:p>
        </w:tc>
      </w:tr>
      <w:tr>
        <w:tc>
          <w:tcPr/>
          <w:p>
            <w:pPr>
              <w:pStyle w:val="Compact"/>
            </w:pPr>
            <w:r>
              <w:t xml:space="preserve">Turno del operario</w:t>
            </w:r>
          </w:p>
        </w:tc>
        <w:tc>
          <w:tcPr/>
          <w:p>
            <w:pPr>
              <w:pStyle w:val="Compact"/>
            </w:pPr>
            <w:r>
              <w:t xml:space="preserve">Horario semanal en el que el operario puede recibir asignaciones.</w:t>
            </w:r>
          </w:p>
        </w:tc>
      </w:tr>
      <w:tr>
        <w:tc>
          <w:tcPr/>
          <w:p>
            <w:pPr>
              <w:pStyle w:val="Compact"/>
            </w:pPr>
            <w:r>
              <w:t xml:space="preserve">Ausencia</w:t>
            </w:r>
          </w:p>
        </w:tc>
        <w:tc>
          <w:tcPr/>
          <w:p>
            <w:pPr>
              <w:pStyle w:val="Compact"/>
            </w:pPr>
            <w:r>
              <w:t xml:space="preserve">Periodo en el que un operario no puede recibir asignaciones.</w:t>
            </w:r>
          </w:p>
        </w:tc>
      </w:tr>
      <w:tr>
        <w:tc>
          <w:tcPr/>
          <w:p>
            <w:pPr>
              <w:pStyle w:val="Compact"/>
            </w:pPr>
            <w:r>
              <w:t xml:space="preserve">Ficha del operario</w:t>
            </w:r>
          </w:p>
        </w:tc>
        <w:tc>
          <w:tcPr/>
          <w:p>
            <w:pPr>
              <w:pStyle w:val="Compact"/>
            </w:pPr>
            <w:r>
              <w:t xml:space="preserve">Especialidad y habilidades del operario, cada habilidad con su nivel (certificado, experto o avanzado).</w:t>
            </w:r>
          </w:p>
        </w:tc>
      </w:tr>
      <w:tr>
        <w:tc>
          <w:tcPr/>
          <w:p>
            <w:pPr>
              <w:pStyle w:val="Compact"/>
            </w:pPr>
            <w:r>
              <w:t xml:space="preserve">Informe de inspección</w:t>
            </w:r>
          </w:p>
        </w:tc>
        <w:tc>
          <w:tcPr/>
          <w:p>
            <w:pPr>
              <w:pStyle w:val="Compact"/>
            </w:pPr>
            <w:r>
              <w:t xml:space="preserve">Revisión del vehículo en cinco fases (recepción, exterior, interior, motor y entrega) con hallazgos y fotos, que se comparte con el cliente por un enlace. Aplica a los servicios de 180 minutos o más.</w:t>
            </w:r>
          </w:p>
        </w:tc>
      </w:tr>
      <w:tr>
        <w:tc>
          <w:tcPr/>
          <w:p>
            <w:pPr>
              <w:pStyle w:val="Compact"/>
            </w:pPr>
            <w:r>
              <w:t xml:space="preserve">Hallazgo</w:t>
            </w:r>
          </w:p>
        </w:tc>
        <w:tc>
          <w:tcPr/>
          <w:p>
            <w:pPr>
              <w:pStyle w:val="Compact"/>
            </w:pPr>
            <w:r>
              <w:t xml:space="preserve">Observación del informe de inspección sobre una zona del vehículo, con su gravedad (informativo, menor o importante) y hasta 5 fotos.</w:t>
            </w:r>
          </w:p>
        </w:tc>
      </w:tr>
      <w:tr>
        <w:tc>
          <w:tcPr/>
          <w:p>
            <w:pPr>
              <w:pStyle w:val="Compact"/>
            </w:pPr>
            <w:r>
              <w:t xml:space="preserve">Datos del negocio</w:t>
            </w:r>
          </w:p>
        </w:tc>
        <w:tc>
          <w:tcPr/>
          <w:p>
            <w:pPr>
              <w:pStyle w:val="Compact"/>
            </w:pPr>
            <w:r>
              <w:t xml:space="preserve">Información legal, tributaria y de contacto del lavadero que el administrador mantiene en la configuración.</w:t>
            </w:r>
          </w:p>
        </w:tc>
      </w:tr>
      <w:tr>
        <w:tc>
          <w:tcPr/>
          <w:p>
            <w:pPr>
              <w:pStyle w:val="Compact"/>
            </w:pPr>
            <w:r>
              <w:t xml:space="preserve">Ejecución del servicio</w:t>
            </w:r>
          </w:p>
        </w:tc>
        <w:tc>
          <w:tcPr/>
          <w:p>
            <w:pPr>
              <w:pStyle w:val="Compact"/>
            </w:pPr>
            <w:r>
              <w:t xml:space="preserve">Registro del trabajo realizado por un operario sobre una línea de servicio, con su estado y sus tiempos.</w:t>
            </w:r>
          </w:p>
        </w:tc>
      </w:tr>
      <w:tr>
        <w:tc>
          <w:tcPr/>
          <w:p>
            <w:pPr>
              <w:pStyle w:val="Compact"/>
            </w:pPr>
            <w:r>
              <w:t xml:space="preserve">Método de pago</w:t>
            </w:r>
          </w:p>
        </w:tc>
        <w:tc>
          <w:tcPr/>
          <w:p>
            <w:pPr>
              <w:pStyle w:val="Compact"/>
            </w:pPr>
            <w:r>
              <w:t xml:space="preserve">Efectivo, Nequi, Daviplata o transferencia bancaria.</w:t>
            </w:r>
          </w:p>
        </w:tc>
      </w:tr>
      <w:tr>
        <w:tc>
          <w:tcPr/>
          <w:p>
            <w:pPr>
              <w:pStyle w:val="Compact"/>
            </w:pPr>
            <w:r>
              <w:t xml:space="preserve">Cuenta de pago</w:t>
            </w:r>
          </w:p>
        </w:tc>
        <w:tc>
          <w:tcPr/>
          <w:p>
            <w:pPr>
              <w:pStyle w:val="Compact"/>
            </w:pPr>
            <w:r>
              <w:t xml:space="preserve">Datos del local (titular, número, código QR e instrucciones) para recibir pagos por un método digital.</w:t>
            </w:r>
          </w:p>
        </w:tc>
      </w:tr>
      <w:tr>
        <w:tc>
          <w:tcPr/>
          <w:p>
            <w:pPr>
              <w:pStyle w:val="Compact"/>
            </w:pPr>
            <w:r>
              <w:t xml:space="preserve">Comprobante</w:t>
            </w:r>
          </w:p>
        </w:tc>
        <w:tc>
          <w:tcPr/>
          <w:p>
            <w:pPr>
              <w:pStyle w:val="Compact"/>
            </w:pPr>
            <w:r>
              <w:t xml:space="preserve">Imagen JPG o PNG que el cliente sube como soporte de un pago digital.</w:t>
            </w:r>
          </w:p>
        </w:tc>
      </w:tr>
      <w:tr>
        <w:tc>
          <w:tcPr/>
          <w:p>
            <w:pPr>
              <w:pStyle w:val="Compact"/>
            </w:pPr>
            <w:r>
              <w:t xml:space="preserve">Código de referencia</w:t>
            </w:r>
          </w:p>
        </w:tc>
        <w:tc>
          <w:tcPr/>
          <w:p>
            <w:pPr>
              <w:pStyle w:val="Compact"/>
            </w:pPr>
            <w:r>
              <w:t xml:space="preserve">Número de la transacción que figura en el comprobante. No puede repetirse entre reservas distintas.</w:t>
            </w:r>
          </w:p>
        </w:tc>
      </w:tr>
      <w:tr>
        <w:tc>
          <w:tcPr/>
          <w:p>
            <w:pPr>
              <w:pStyle w:val="Compact"/>
            </w:pPr>
            <w:r>
              <w:t xml:space="preserve">Calificación</w:t>
            </w:r>
          </w:p>
        </w:tc>
        <w:tc>
          <w:tcPr/>
          <w:p>
            <w:pPr>
              <w:pStyle w:val="Compact"/>
            </w:pPr>
            <w:r>
              <w:t xml:space="preserve">Puntaje entero de 1 a 5 con comentario opcional que el cliente otorga a una reserva completada.</w:t>
            </w:r>
          </w:p>
        </w:tc>
      </w:tr>
      <w:tr>
        <w:tc>
          <w:tcPr/>
          <w:p>
            <w:pPr>
              <w:pStyle w:val="Compact"/>
            </w:pPr>
            <w:r>
              <w:t xml:space="preserve">Promoción</w:t>
            </w:r>
          </w:p>
        </w:tc>
        <w:tc>
          <w:tcPr/>
          <w:p>
            <w:pPr>
              <w:pStyle w:val="Compact"/>
            </w:pPr>
            <w:r>
              <w:t xml:space="preserve">Cupón con código, vigencia, porcentaje de descuento y, opcionalmente, un mínimo de puntos para desbloquearlo.</w:t>
            </w:r>
          </w:p>
        </w:tc>
      </w:tr>
      <w:tr>
        <w:tc>
          <w:tcPr/>
          <w:p>
            <w:pPr>
              <w:pStyle w:val="Compact"/>
            </w:pPr>
            <w:r>
              <w:t xml:space="preserve">Puntos de fidelización</w:t>
            </w:r>
          </w:p>
        </w:tc>
        <w:tc>
          <w:tcPr/>
          <w:p>
            <w:pPr>
              <w:pStyle w:val="Compact"/>
            </w:pPr>
            <w:r>
              <w:t xml:space="preserve">Puntos que el cliente acumula por cada servicio pagado; desbloquean promociones y no se descuentan al canjearlas.</w:t>
            </w:r>
          </w:p>
        </w:tc>
      </w:tr>
      <w:tr>
        <w:tc>
          <w:tcPr/>
          <w:p>
            <w:pPr>
              <w:pStyle w:val="Compact"/>
            </w:pPr>
            <w:r>
              <w:t xml:space="preserve">Libro de puntos</w:t>
            </w:r>
          </w:p>
        </w:tc>
        <w:tc>
          <w:tcPr/>
          <w:p>
            <w:pPr>
              <w:pStyle w:val="Compact"/>
            </w:pPr>
            <w:r>
              <w:t xml:space="preserve">Registro de movimientos de puntos; es la única fuente válida del saldo del cliente.</w:t>
            </w:r>
          </w:p>
        </w:tc>
      </w:tr>
      <w:tr>
        <w:tc>
          <w:tcPr/>
          <w:p>
            <w:pPr>
              <w:pStyle w:val="Compact"/>
            </w:pPr>
            <w:r>
              <w:t xml:space="preserve">Notificación</w:t>
            </w:r>
          </w:p>
        </w:tc>
        <w:tc>
          <w:tcPr/>
          <w:p>
            <w:pPr>
              <w:pStyle w:val="Compact"/>
            </w:pPr>
            <w:r>
              <w:t xml:space="preserve">Mensaje para un usuario sobre un evento relevante, con estado leído o no leído.</w:t>
            </w:r>
          </w:p>
        </w:tc>
      </w:tr>
    </w:tbl>
    <w:p>
      <w:pPr>
        <w:pStyle w:val="BodyText"/>
      </w:pPr>
      <w:r>
        <w:rPr>
          <w:b/>
          <w:bCs/>
        </w:rPr>
        <w:t xml:space="preserve">Tabla 3</w:t>
      </w:r>
      <w:r>
        <w:t xml:space="preserve"> </w:t>
      </w:r>
      <w:r>
        <w:rPr>
          <w:i/>
          <w:iCs/>
        </w:rPr>
        <w:t xml:space="preserve">Acrónimos y Abreviaturas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Sigla</w:t>
            </w:r>
          </w:p>
        </w:tc>
        <w:tc>
          <w:tcPr/>
          <w:p>
            <w:pPr>
              <w:pStyle w:val="Compact"/>
            </w:pPr>
            <w:r>
              <w:t xml:space="preserve">Significado</w:t>
            </w:r>
          </w:p>
        </w:tc>
      </w:tr>
      <w:tr>
        <w:tc>
          <w:tcPr/>
          <w:p>
            <w:pPr>
              <w:pStyle w:val="Compact"/>
            </w:pPr>
            <w:r>
              <w:t xml:space="preserve">ADR</w:t>
            </w:r>
          </w:p>
        </w:tc>
        <w:tc>
          <w:tcPr/>
          <w:p>
            <w:pPr>
              <w:pStyle w:val="Compact"/>
            </w:pPr>
            <w:r>
              <w:t xml:space="preserve">Architecture Decision Record: registro de una decisión de arquitectura con su contexto y sus consecuencias.</w:t>
            </w:r>
          </w:p>
        </w:tc>
      </w:tr>
      <w:tr>
        <w:tc>
          <w:tcPr/>
          <w:p>
            <w:pPr>
              <w:pStyle w:val="Compact"/>
            </w:pPr>
            <w:r>
              <w:t xml:space="preserve">ADSO</w:t>
            </w:r>
          </w:p>
        </w:tc>
        <w:tc>
          <w:tcPr/>
          <w:p>
            <w:pPr>
              <w:pStyle w:val="Compact"/>
            </w:pPr>
            <w:r>
              <w:t xml:space="preserve">Tecnólogo en Análisis y Desarrollo de Software.</w:t>
            </w:r>
          </w:p>
        </w:tc>
      </w:tr>
      <w:tr>
        <w:tc>
          <w:tcPr/>
          <w:p>
            <w:pPr>
              <w:pStyle w:val="Compact"/>
            </w:pPr>
            <w:r>
              <w:t xml:space="preserve">AMQP</w:t>
            </w:r>
          </w:p>
        </w:tc>
        <w:tc>
          <w:tcPr/>
          <w:p>
            <w:pPr>
              <w:pStyle w:val="Compact"/>
            </w:pPr>
            <w:r>
              <w:t xml:space="preserve">Advanced Message Queuing Protocol, protocolo de mensajería que usa RabbitMQ.</w:t>
            </w:r>
          </w:p>
        </w:tc>
      </w:tr>
      <w:tr>
        <w:tc>
          <w:tcPr/>
          <w:p>
            <w:pPr>
              <w:pStyle w:val="Compact"/>
            </w:pPr>
            <w:r>
              <w:t xml:space="preserve">API / API REST</w:t>
            </w:r>
          </w:p>
        </w:tc>
        <w:tc>
          <w:tcPr/>
          <w:p>
            <w:pPr>
              <w:pStyle w:val="Compact"/>
            </w:pPr>
            <w:r>
              <w:t xml:space="preserve">Interfaz de programación de aplicaciones; la del sistema expone recursos por HTTP con cuerpos JSON.</w:t>
            </w:r>
          </w:p>
        </w:tc>
      </w:tr>
      <w:tr>
        <w:tc>
          <w:tcPr/>
          <w:p>
            <w:pPr>
              <w:pStyle w:val="Compact"/>
            </w:pPr>
            <w:r>
              <w:t xml:space="preserve">API Gateway</w:t>
            </w:r>
          </w:p>
        </w:tc>
        <w:tc>
          <w:tcPr/>
          <w:p>
            <w:pPr>
              <w:pStyle w:val="Compact"/>
            </w:pPr>
            <w:r>
              <w:t xml:space="preserve">Punto de entrada único que recibe las peticiones de la web y de la aplicación y las enruta al servicio correspondiente.</w:t>
            </w:r>
          </w:p>
        </w:tc>
      </w:tr>
      <w:tr>
        <w:tc>
          <w:tcPr/>
          <w:p>
            <w:pPr>
              <w:pStyle w:val="Compact"/>
            </w:pPr>
            <w:r>
              <w:t xml:space="preserve">BCrypt</w:t>
            </w:r>
          </w:p>
        </w:tc>
        <w:tc>
          <w:tcPr/>
          <w:p>
            <w:pPr>
              <w:pStyle w:val="Compact"/>
            </w:pPr>
            <w:r>
              <w:t xml:space="preserve">Función de derivación de contraseñas adaptativa usada para guardar contraseñas (Provos y Mazières, 1999).</w:t>
            </w:r>
          </w:p>
        </w:tc>
      </w:tr>
      <w:tr>
        <w:tc>
          <w:tcPr/>
          <w:p>
            <w:pPr>
              <w:pStyle w:val="Compact"/>
            </w:pPr>
            <w:r>
              <w:t xml:space="preserve">COP</w:t>
            </w:r>
          </w:p>
        </w:tc>
        <w:tc>
          <w:tcPr/>
          <w:p>
            <w:pPr>
              <w:pStyle w:val="Compact"/>
            </w:pPr>
            <w:r>
              <w:t xml:space="preserve">Peso colombiano.</w:t>
            </w:r>
          </w:p>
        </w:tc>
      </w:tr>
      <w:tr>
        <w:tc>
          <w:tcPr/>
          <w:p>
            <w:pPr>
              <w:pStyle w:val="Compact"/>
            </w:pPr>
            <w:r>
              <w:t xml:space="preserve">CORS</w:t>
            </w:r>
          </w:p>
        </w:tc>
        <w:tc>
          <w:tcPr/>
          <w:p>
            <w:pPr>
              <w:pStyle w:val="Compact"/>
            </w:pPr>
            <w:r>
              <w:t xml:space="preserve">Cross-Origin Resource Sharing, mecanismo del navegador para autorizar peticiones entre orígenes.</w:t>
            </w:r>
          </w:p>
        </w:tc>
      </w:tr>
      <w:tr>
        <w:tc>
          <w:tcPr/>
          <w:p>
            <w:pPr>
              <w:pStyle w:val="Compact"/>
            </w:pPr>
            <w:r>
              <w:t xml:space="preserve">CU</w:t>
            </w:r>
          </w:p>
        </w:tc>
        <w:tc>
          <w:tcPr/>
          <w:p>
            <w:pPr>
              <w:pStyle w:val="Compact"/>
            </w:pPr>
            <w:r>
              <w:t xml:space="preserve">Caso de uso.</w:t>
            </w:r>
          </w:p>
        </w:tc>
      </w:tr>
      <w:tr>
        <w:tc>
          <w:tcPr/>
          <w:p>
            <w:pPr>
              <w:pStyle w:val="Compact"/>
            </w:pPr>
            <w:r>
              <w:t xml:space="preserve">HU</w:t>
            </w:r>
          </w:p>
        </w:tc>
        <w:tc>
          <w:tcPr/>
          <w:p>
            <w:pPr>
              <w:pStyle w:val="Compact"/>
            </w:pPr>
            <w:r>
              <w:t xml:space="preserve">Historia de usuario.</w:t>
            </w:r>
          </w:p>
        </w:tc>
      </w:tr>
      <w:tr>
        <w:tc>
          <w:tcPr/>
          <w:p>
            <w:pPr>
              <w:pStyle w:val="Compact"/>
            </w:pPr>
            <w:r>
              <w:t xml:space="preserve">JWT</w:t>
            </w:r>
          </w:p>
        </w:tc>
        <w:tc>
          <w:tcPr/>
          <w:p>
            <w:pPr>
              <w:pStyle w:val="Compact"/>
            </w:pPr>
            <w:r>
              <w:t xml:space="preserve">JSON Web Token: token firmado que identifica al usuario y su rol en cada petición (Jones et al., 2015).</w:t>
            </w:r>
          </w:p>
        </w:tc>
      </w:tr>
      <w:tr>
        <w:tc>
          <w:tcPr/>
          <w:p>
            <w:pPr>
              <w:pStyle w:val="Compact"/>
            </w:pPr>
            <w:r>
              <w:t xml:space="preserve">Liquibase</w:t>
            </w:r>
          </w:p>
        </w:tc>
        <w:tc>
          <w:tcPr/>
          <w:p>
            <w:pPr>
              <w:pStyle w:val="Compact"/>
            </w:pPr>
            <w:r>
              <w:t xml:space="preserve">Herramienta que versiona y aplica los cambios del esquema de base de datos.</w:t>
            </w:r>
          </w:p>
        </w:tc>
      </w:tr>
      <w:tr>
        <w:tc>
          <w:tcPr/>
          <w:p>
            <w:pPr>
              <w:pStyle w:val="Compact"/>
            </w:pPr>
            <w:r>
              <w:t xml:space="preserve">Microservicio</w:t>
            </w:r>
          </w:p>
        </w:tc>
        <w:tc>
          <w:tcPr/>
          <w:p>
            <w:pPr>
              <w:pStyle w:val="Compact"/>
            </w:pPr>
            <w:r>
              <w:t xml:space="preserve">Servicio desplegable de forma independiente, con una responsabilidad y dueño de sus esquemas de datos.</w:t>
            </w:r>
          </w:p>
        </w:tc>
      </w:tr>
      <w:tr>
        <w:tc>
          <w:tcPr/>
          <w:p>
            <w:pPr>
              <w:pStyle w:val="Compact"/>
            </w:pPr>
            <w:r>
              <w:t xml:space="preserve">MoSCoW</w:t>
            </w:r>
          </w:p>
        </w:tc>
        <w:tc>
          <w:tcPr/>
          <w:p>
            <w:pPr>
              <w:pStyle w:val="Compact"/>
            </w:pPr>
            <w:r>
              <w:t xml:space="preserve">Técnica de priorización: debe tener, debería tener, podría tener y no tendrá (Wiegers y Beatty, 2013).</w:t>
            </w:r>
          </w:p>
        </w:tc>
      </w:tr>
      <w:tr>
        <w:tc>
          <w:tcPr/>
          <w:p>
            <w:pPr>
              <w:pStyle w:val="Compact"/>
            </w:pPr>
            <w:r>
              <w:t xml:space="preserve">QR</w:t>
            </w:r>
          </w:p>
        </w:tc>
        <w:tc>
          <w:tcPr/>
          <w:p>
            <w:pPr>
              <w:pStyle w:val="Compact"/>
            </w:pPr>
            <w:r>
              <w:t xml:space="preserve">Código de respuesta rápida usado para recibir pagos digitales.</w:t>
            </w:r>
          </w:p>
        </w:tc>
      </w:tr>
      <w:tr>
        <w:tc>
          <w:tcPr/>
          <w:p>
            <w:pPr>
              <w:pStyle w:val="Compact"/>
            </w:pPr>
            <w:r>
              <w:t xml:space="preserve">RabbitMQ</w:t>
            </w:r>
          </w:p>
        </w:tc>
        <w:tc>
          <w:tcPr/>
          <w:p>
            <w:pPr>
              <w:pStyle w:val="Compact"/>
            </w:pPr>
            <w:r>
              <w:t xml:space="preserve">Intermediario de mensajes por el que los servicios publican eventos de dominio.</w:t>
            </w:r>
          </w:p>
        </w:tc>
      </w:tr>
      <w:tr>
        <w:tc>
          <w:tcPr/>
          <w:p>
            <w:pPr>
              <w:pStyle w:val="Compact"/>
            </w:pPr>
            <w:r>
              <w:t xml:space="preserve">RF / RNF</w:t>
            </w:r>
          </w:p>
        </w:tc>
        <w:tc>
          <w:tcPr/>
          <w:p>
            <w:pPr>
              <w:pStyle w:val="Compact"/>
            </w:pPr>
            <w:r>
              <w:t xml:space="preserve">Requisito funcional / requisito no funcional.</w:t>
            </w:r>
          </w:p>
        </w:tc>
      </w:tr>
      <w:tr>
        <w:tc>
          <w:tcPr/>
          <w:p>
            <w:pPr>
              <w:pStyle w:val="Compact"/>
            </w:pPr>
            <w:r>
              <w:t xml:space="preserve">SENA</w:t>
            </w:r>
          </w:p>
        </w:tc>
        <w:tc>
          <w:tcPr/>
          <w:p>
            <w:pPr>
              <w:pStyle w:val="Compact"/>
            </w:pPr>
            <w:r>
              <w:t xml:space="preserve">Servicio Nacional de Aprendizaje.</w:t>
            </w:r>
          </w:p>
        </w:tc>
      </w:tr>
      <w:tr>
        <w:tc>
          <w:tcPr/>
          <w:p>
            <w:pPr>
              <w:pStyle w:val="Compact"/>
            </w:pPr>
            <w:r>
              <w:t xml:space="preserve">SMTP</w:t>
            </w:r>
          </w:p>
        </w:tc>
        <w:tc>
          <w:tcPr/>
          <w:p>
            <w:pPr>
              <w:pStyle w:val="Compact"/>
            </w:pPr>
            <w:r>
              <w:t xml:space="preserve">Simple Mail Transfer Protocol, protocolo de envío de correo electrónico.</w:t>
            </w:r>
          </w:p>
        </w:tc>
      </w:tr>
      <w:tr>
        <w:tc>
          <w:tcPr/>
          <w:p>
            <w:pPr>
              <w:pStyle w:val="Compact"/>
            </w:pPr>
            <w:r>
              <w:t xml:space="preserve">SRS</w:t>
            </w:r>
          </w:p>
        </w:tc>
        <w:tc>
          <w:tcPr/>
          <w:p>
            <w:pPr>
              <w:pStyle w:val="Compact"/>
            </w:pPr>
            <w:r>
              <w:t xml:space="preserve">Software Requirements Specification: especificación de requisitos de software.</w:t>
            </w:r>
          </w:p>
        </w:tc>
      </w:tr>
      <w:tr>
        <w:tc>
          <w:tcPr/>
          <w:p>
            <w:pPr>
              <w:pStyle w:val="Compact"/>
            </w:pPr>
            <w:r>
              <w:t xml:space="preserve">UML</w:t>
            </w:r>
          </w:p>
        </w:tc>
        <w:tc>
          <w:tcPr/>
          <w:p>
            <w:pPr>
              <w:pStyle w:val="Compact"/>
            </w:pPr>
            <w:r>
              <w:t xml:space="preserve">Unified Modeling Language, lenguaje de modelado usado en los diagramas de casos de uso y de estados.</w:t>
            </w:r>
          </w:p>
        </w:tc>
      </w:tr>
    </w:tbl>
    <w:bookmarkEnd w:id="14"/>
    <w:bookmarkStart w:id="15" w:name="Xf49cbb17311b683fa743af130f5386769fe5b56"/>
    <w:p>
      <w:pPr>
        <w:pStyle w:val="Heading3"/>
      </w:pPr>
      <w:r>
        <w:t xml:space="preserve">1.4 Documentos de Referencia</w:t>
      </w:r>
    </w:p>
    <w:p>
      <w:pPr>
        <w:pStyle w:val="FirstParagraph"/>
      </w:pPr>
      <w:r>
        <w:t xml:space="preserve">Además de las referencias bibliográficas listadas al final, este SRS se apoya en la documentación técnica del proyecto (Guilombo Osorio et al., 2026). La Tabla 4 indica los documentos internos en los que se basa.</w:t>
      </w:r>
    </w:p>
    <w:p>
      <w:pPr>
        <w:pStyle w:val="BodyText"/>
      </w:pPr>
      <w:r>
        <w:rPr>
          <w:b/>
          <w:bCs/>
        </w:rPr>
        <w:t xml:space="preserve">Tabla 4</w:t>
      </w:r>
      <w:r>
        <w:t xml:space="preserve"> </w:t>
      </w:r>
      <w:r>
        <w:rPr>
          <w:i/>
          <w:iCs/>
        </w:rPr>
        <w:t xml:space="preserve">Documentos Internos de Referencia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Documento</w:t>
            </w:r>
          </w:p>
        </w:tc>
        <w:tc>
          <w:tcPr/>
          <w:p>
            <w:pPr>
              <w:pStyle w:val="Compact"/>
            </w:pPr>
            <w:r>
              <w:t xml:space="preserve">Ubicación en el repositorio</w:t>
            </w:r>
            <w:r>
              <w:t xml:space="preserve"> </w:t>
            </w:r>
            <w:r>
              <w:rPr>
                <w:rStyle w:val="VerbatimChar"/>
              </w:rPr>
              <w:t xml:space="preserve">vehicle-w-docs</w:t>
            </w:r>
          </w:p>
        </w:tc>
        <w:tc>
          <w:tcPr/>
          <w:p>
            <w:pPr>
              <w:pStyle w:val="Compact"/>
            </w:pPr>
            <w:r>
              <w:t xml:space="preserve">Uso en este SRS</w:t>
            </w:r>
          </w:p>
        </w:tc>
      </w:tr>
      <w:tr>
        <w:tc>
          <w:tcPr/>
          <w:p>
            <w:pPr>
              <w:pStyle w:val="Compact"/>
            </w:pPr>
            <w:r>
              <w:t xml:space="preserve">Alcance y glosario</w:t>
            </w:r>
          </w:p>
        </w:tc>
        <w:tc>
          <w:tcPr/>
          <w:p>
            <w:pPr>
              <w:pStyle w:val="Compact"/>
            </w:pPr>
            <w:r>
              <w:rPr>
                <w:rStyle w:val="VerbatimChar"/>
              </w:rPr>
              <w:t xml:space="preserve">01-context/scope.md</w:t>
            </w:r>
            <w:r>
              <w:t xml:space="preserve">,</w:t>
            </w:r>
            <w:r>
              <w:t xml:space="preserve"> </w:t>
            </w:r>
            <w:r>
              <w:rPr>
                <w:rStyle w:val="VerbatimChar"/>
              </w:rPr>
              <w:t xml:space="preserve">01-context/glossary.md</w:t>
            </w:r>
          </w:p>
        </w:tc>
        <w:tc>
          <w:tcPr/>
          <w:p>
            <w:pPr>
              <w:pStyle w:val="Compact"/>
            </w:pPr>
            <w:r>
              <w:t xml:space="preserve">Alcance, exclusiones, supuestos y restricciones</w:t>
            </w:r>
          </w:p>
        </w:tc>
      </w:tr>
      <w:tr>
        <w:tc>
          <w:tcPr/>
          <w:p>
            <w:pPr>
              <w:pStyle w:val="Compact"/>
            </w:pPr>
            <w:r>
              <w:t xml:space="preserve">Modelo de dominio</w:t>
            </w:r>
          </w:p>
        </w:tc>
        <w:tc>
          <w:tcPr/>
          <w:p>
            <w:pPr>
              <w:pStyle w:val="Compact"/>
            </w:pPr>
            <w:r>
              <w:rPr>
                <w:rStyle w:val="VerbatimChar"/>
              </w:rPr>
              <w:t xml:space="preserve">02-domain/entities-and-rules.md</w:t>
            </w:r>
            <w:r>
              <w:t xml:space="preserve">,</w:t>
            </w:r>
            <w:r>
              <w:t xml:space="preserve"> </w:t>
            </w:r>
            <w:r>
              <w:rPr>
                <w:rStyle w:val="VerbatimChar"/>
              </w:rPr>
              <w:t xml:space="preserve">02-domain/domain-events.md</w:t>
            </w:r>
          </w:p>
        </w:tc>
        <w:tc>
          <w:tcPr/>
          <w:p>
            <w:pPr>
              <w:pStyle w:val="Compact"/>
            </w:pPr>
            <w:r>
              <w:t xml:space="preserve">Reglas de negocio, ciclos de vida y eventos</w:t>
            </w:r>
          </w:p>
        </w:tc>
      </w:tr>
      <w:tr>
        <w:tc>
          <w:tcPr/>
          <w:p>
            <w:pPr>
              <w:pStyle w:val="Compact"/>
            </w:pPr>
            <w:r>
              <w:t xml:space="preserve">Requisitos e historias de usuario</w:t>
            </w:r>
          </w:p>
        </w:tc>
        <w:tc>
          <w:tcPr/>
          <w:p>
            <w:pPr>
              <w:pStyle w:val="Compact"/>
            </w:pPr>
            <w:r>
              <w:rPr>
                <w:rStyle w:val="VerbatimChar"/>
              </w:rPr>
              <w:t xml:space="preserve">04-requirements/</w:t>
            </w:r>
          </w:p>
        </w:tc>
        <w:tc>
          <w:tcPr/>
          <w:p>
            <w:pPr>
              <w:pStyle w:val="Compact"/>
            </w:pPr>
            <w:r>
              <w:t xml:space="preserve">Requisitos funcionales, no funcionales, criterios de aceptación y trazabilidad</w:t>
            </w:r>
          </w:p>
        </w:tc>
      </w:tr>
      <w:tr>
        <w:tc>
          <w:tcPr/>
          <w:p>
            <w:pPr>
              <w:pStyle w:val="Compact"/>
            </w:pPr>
            <w:r>
              <w:t xml:space="preserve">Decisiones de arquitectura</w:t>
            </w:r>
          </w:p>
        </w:tc>
        <w:tc>
          <w:tcPr/>
          <w:p>
            <w:pPr>
              <w:pStyle w:val="Compact"/>
            </w:pPr>
            <w:r>
              <w:rPr>
                <w:rStyle w:val="VerbatimChar"/>
              </w:rPr>
              <w:t xml:space="preserve">05-architecture/decisions/records/</w:t>
            </w:r>
            <w:r>
              <w:t xml:space="preserve"> </w:t>
            </w:r>
            <w:r>
              <w:t xml:space="preserve">(ADR-001 a ADR-015)</w:t>
            </w:r>
          </w:p>
        </w:tc>
        <w:tc>
          <w:tcPr/>
          <w:p>
            <w:pPr>
              <w:pStyle w:val="Compact"/>
            </w:pPr>
            <w:r>
              <w:t xml:space="preserve">Decisiones de diseño y restricciones técnicas</w:t>
            </w:r>
          </w:p>
        </w:tc>
      </w:tr>
      <w:tr>
        <w:tc>
          <w:tcPr/>
          <w:p>
            <w:pPr>
              <w:pStyle w:val="Compact"/>
            </w:pPr>
            <w:r>
              <w:t xml:space="preserve">Modelo de datos</w:t>
            </w:r>
          </w:p>
        </w:tc>
        <w:tc>
          <w:tcPr/>
          <w:p>
            <w:pPr>
              <w:pStyle w:val="Compact"/>
            </w:pPr>
            <w:r>
              <w:rPr>
                <w:rStyle w:val="VerbatimChar"/>
              </w:rPr>
              <w:t xml:space="preserve">06-data/models.md</w:t>
            </w:r>
          </w:p>
        </w:tc>
        <w:tc>
          <w:tcPr/>
          <w:p>
            <w:pPr>
              <w:pStyle w:val="Compact"/>
            </w:pPr>
            <w:r>
              <w:t xml:space="preserve">Esquemas, tablas y reglas de integridad</w:t>
            </w:r>
          </w:p>
        </w:tc>
      </w:tr>
      <w:tr>
        <w:tc>
          <w:tcPr/>
          <w:p>
            <w:pPr>
              <w:pStyle w:val="Compact"/>
            </w:pPr>
            <w:r>
              <w:t xml:space="preserve">Contratos de API</w:t>
            </w:r>
          </w:p>
        </w:tc>
        <w:tc>
          <w:tcPr/>
          <w:p>
            <w:pPr>
              <w:pStyle w:val="Compact"/>
            </w:pPr>
            <w:r>
              <w:rPr>
                <w:rStyle w:val="VerbatimChar"/>
              </w:rPr>
              <w:t xml:space="preserve">07-api/contracts/openapi/</w:t>
            </w:r>
          </w:p>
        </w:tc>
        <w:tc>
          <w:tcPr/>
          <w:p>
            <w:pPr>
              <w:pStyle w:val="Compact"/>
            </w:pPr>
            <w:r>
              <w:t xml:space="preserve">Interfaces de software y de comunicación</w:t>
            </w:r>
          </w:p>
        </w:tc>
      </w:tr>
      <w:tr>
        <w:tc>
          <w:tcPr/>
          <w:p>
            <w:pPr>
              <w:pStyle w:val="Compact"/>
            </w:pPr>
            <w:r>
              <w:t xml:space="preserve">Diagramas UML</w:t>
            </w:r>
          </w:p>
        </w:tc>
        <w:tc>
          <w:tcPr/>
          <w:p>
            <w:pPr>
              <w:pStyle w:val="Compact"/>
            </w:pPr>
            <w:r>
              <w:rPr>
                <w:rStyle w:val="VerbatimChar"/>
              </w:rPr>
              <w:t xml:space="preserve">08-uml/diagrams/source/</w:t>
            </w:r>
          </w:p>
        </w:tc>
        <w:tc>
          <w:tcPr/>
          <w:p>
            <w:pPr>
              <w:pStyle w:val="Compact"/>
            </w:pPr>
            <w:r>
              <w:t xml:space="preserve">Secuencias y diagramas de estado</w:t>
            </w:r>
          </w:p>
        </w:tc>
      </w:tr>
    </w:tbl>
    <w:bookmarkEnd w:id="15"/>
    <w:bookmarkStart w:id="16" w:name="X8ec4889279c481b0f04745bd2c057df66d5f229"/>
    <w:p>
      <w:pPr>
        <w:pStyle w:val="Heading3"/>
      </w:pPr>
      <w:r>
        <w:t xml:space="preserve">1.5 Visión General del Documento</w:t>
      </w:r>
    </w:p>
    <w:p>
      <w:pPr>
        <w:pStyle w:val="FirstParagraph"/>
      </w:pPr>
      <w:r>
        <w:t xml:space="preserve">La sección 2 presenta el contexto del proyecto: problema, justificación, objetivos y equipo. La sección 3 describe el producto, sus usuarios, las restricciones y las decisiones de diseño. La sección 4 especifica las interfaces externas. Las secciones 5 y 6 contienen los requisitos funcionales y no funcionales, cada módulo con capturas del sistema en ejecución. La sección 7 desarrolla el modelo de casos de uso (con un diagrama por actor) y la sección 8 los flujos de negocio y los ciclos de vida. La sección 9 define los requisitos de datos, la sección 10 la trazabilidad y la sección 11 el estado de avance y las decisiones abiertas.</w:t>
      </w:r>
    </w:p>
    <w:p>
      <w:r>
        <w:pict>
          <v:rect style="width:0;height:1.5pt" o:hralign="center" o:hrstd="t" o:hr="t"/>
        </w:pict>
      </w:r>
    </w:p>
    <w:bookmarkEnd w:id="16"/>
    <w:bookmarkEnd w:id="17"/>
    <w:bookmarkStart w:id="27" w:name="X9a876936134c5d062dfa893f64ef05a296edf15"/>
    <w:p>
      <w:pPr>
        <w:pStyle w:val="Heading2"/>
      </w:pPr>
      <w:r>
        <w:t xml:space="preserve">2. Contexto del Proyecto</w:t>
      </w:r>
    </w:p>
    <w:bookmarkStart w:id="18" w:name="X8aafc5c0f9b1c07cc11a33c7ee63a1ea67da62c"/>
    <w:p>
      <w:pPr>
        <w:pStyle w:val="Heading3"/>
      </w:pPr>
      <w:r>
        <w:t xml:space="preserve">2.1 Planteamiento del Problema</w:t>
      </w:r>
    </w:p>
    <w:p>
      <w:pPr>
        <w:pStyle w:val="FirstParagraph"/>
      </w:pPr>
      <w:r>
        <w:t xml:space="preserve">¿De qué manera un sistema digital puede organizar las reservas, la asignación de operarios, el registro de pagos y el seguimiento de los servicios en un lavadero de vehículos, para reducir los errores operativos y mejorar la experiencia del cliente?</w:t>
      </w:r>
    </w:p>
    <w:p>
      <w:pPr>
        <w:pStyle w:val="BodyText"/>
      </w:pPr>
      <w:r>
        <w:t xml:space="preserve">Hoy la disponibilidad de un turno no se conoce hasta llegar al local, las reservas se anotan a mano y se cruzan con facilidad, y el operario depende de instrucciones verbales para saber qué servicio le corresponde. Además, un pago en efectivo no queda ligado a la reserva y no existe un historial que permita revisar el servicio prestado ni la calificación del cliente.</w:t>
      </w:r>
    </w:p>
    <w:bookmarkEnd w:id="18"/>
    <w:bookmarkStart w:id="19" w:name="Xa5d4a63a640362b758dae3bd25845b4ba0e97dc"/>
    <w:p>
      <w:pPr>
        <w:pStyle w:val="Heading3"/>
      </w:pPr>
      <w:r>
        <w:t xml:space="preserve">2.2 Justificación</w:t>
      </w:r>
    </w:p>
    <w:p>
      <w:pPr>
        <w:pStyle w:val="FirstParagraph"/>
      </w:pPr>
      <w:r>
        <w:t xml:space="preserve">Un lavadero con reservas digitales reduce las visitas sin cita, ordena el uso de las bahías y la carga de los operarios, y deja un registro verificable de cada pago. Para el cliente, conocer la disponibilidad real evita desplazamientos innecesarios; para el administrador, la revisión de comprobantes y los reportes operativos sustituyen el control manual. Para el equipo, el proyecto aplica lo estudiado en la formación: arquitectura de microservicios, diseño guiado por el dominio (Evans, 2003), arquitectura hexagonal (Cockburn, 2005), control de concurrencia, autenticación con JWT y pruebas automatizadas.</w:t>
      </w:r>
    </w:p>
    <w:bookmarkEnd w:id="19"/>
    <w:bookmarkStart w:id="22" w:name="X431c116b26e8a7244c710742bdac373e1436dd3"/>
    <w:p>
      <w:pPr>
        <w:pStyle w:val="Heading3"/>
      </w:pPr>
      <w:r>
        <w:t xml:space="preserve">2.3 Objetivos</w:t>
      </w:r>
    </w:p>
    <w:bookmarkStart w:id="20" w:name="X0d14f4da90ec91108c4e945a444fb7312eab888"/>
    <w:p>
      <w:pPr>
        <w:pStyle w:val="Heading4"/>
      </w:pPr>
      <w:r>
        <w:t xml:space="preserve">2.3.1 Objetivo General</w:t>
      </w:r>
    </w:p>
    <w:p>
      <w:pPr>
        <w:pStyle w:val="FirstParagraph"/>
      </w:pPr>
      <w:r>
        <w:t xml:space="preserve">Desarrollar un sistema web y móvil que organice la reserva, la asignación de operarios, el pago y el seguimiento de los lavados en un lavadero de vehículos, garantizando que cada bahía y cada operario se asignen sin cruces de horario y que cada pago quede asociado a su reserva.</w:t>
      </w:r>
    </w:p>
    <w:bookmarkEnd w:id="20"/>
    <w:bookmarkStart w:id="21" w:name="X9251fce5a1e8a318248cd0296d6ee075a566f36"/>
    <w:p>
      <w:pPr>
        <w:pStyle w:val="Heading4"/>
      </w:pPr>
      <w:r>
        <w:t xml:space="preserve">2.3.2 Objetivos Específicos</w:t>
      </w:r>
    </w:p>
    <w:p>
      <w:pPr>
        <w:pStyle w:val="Compact"/>
        <w:numPr>
          <w:ilvl w:val="0"/>
          <w:numId w:val="1003"/>
        </w:numPr>
      </w:pPr>
      <w:r>
        <w:t xml:space="preserve">Permitir que el cliente registre sus vehículos y reserve un servicio en un horario disponible desde la web o la aplicación Android.</w:t>
      </w:r>
    </w:p>
    <w:p>
      <w:pPr>
        <w:pStyle w:val="Compact"/>
        <w:numPr>
          <w:ilvl w:val="0"/>
          <w:numId w:val="1003"/>
        </w:numPr>
      </w:pPr>
      <w:r>
        <w:t xml:space="preserve">Validar el horario del local y la disponibilidad de las bahías antes de confirmar una reserva, y ofrecer horas alternativas cuando el turno esté ocupado.</w:t>
      </w:r>
    </w:p>
    <w:p>
      <w:pPr>
        <w:pStyle w:val="Compact"/>
        <w:numPr>
          <w:ilvl w:val="0"/>
          <w:numId w:val="1003"/>
        </w:numPr>
      </w:pPr>
      <w:r>
        <w:t xml:space="preserve">Asignar operarios sin cruces de horario, bloqueando a quien no esté en turno, esté ausente o ya tenga una reserva a esa hora.</w:t>
      </w:r>
    </w:p>
    <w:p>
      <w:pPr>
        <w:pStyle w:val="Compact"/>
        <w:numPr>
          <w:ilvl w:val="0"/>
          <w:numId w:val="1003"/>
        </w:numPr>
      </w:pPr>
      <w:r>
        <w:t xml:space="preserve">Registrar los pagos por QR, transferencia o efectivo, con la revisión del comprobante por parte del administrador.</w:t>
      </w:r>
    </w:p>
    <w:p>
      <w:pPr>
        <w:pStyle w:val="Compact"/>
        <w:numPr>
          <w:ilvl w:val="0"/>
          <w:numId w:val="1003"/>
        </w:numPr>
      </w:pPr>
      <w:r>
        <w:t xml:space="preserve">Construir un módulo administrativo para gestionar catálogo, precios, horario, bahías, operarios, pagos, promociones y reportes.</w:t>
      </w:r>
    </w:p>
    <w:p>
      <w:pPr>
        <w:pStyle w:val="Compact"/>
        <w:numPr>
          <w:ilvl w:val="0"/>
          <w:numId w:val="1003"/>
        </w:numPr>
      </w:pPr>
      <w:r>
        <w:t xml:space="preserve">Permitir que el cliente califique cada servicio completado y acumule puntos que desbloquean promociones.</w:t>
      </w:r>
    </w:p>
    <w:bookmarkEnd w:id="21"/>
    <w:bookmarkEnd w:id="22"/>
    <w:bookmarkStart w:id="26" w:name="Xb8fb0f5bc45db844dcb5ead3187ac786bd830aa"/>
    <w:p>
      <w:pPr>
        <w:pStyle w:val="Heading3"/>
      </w:pPr>
      <w:r>
        <w:t xml:space="preserve">2.4 Personal Involucrado</w:t>
      </w:r>
    </w:p>
    <w:p>
      <w:pPr>
        <w:pStyle w:val="FirstParagraph"/>
      </w:pPr>
      <w:r>
        <w:rPr>
          <w:b/>
          <w:bCs/>
        </w:rPr>
        <w:t xml:space="preserve">Tabla 5</w:t>
      </w:r>
      <w:r>
        <w:t xml:space="preserve"> </w:t>
      </w:r>
      <w:r>
        <w:rPr>
          <w:i/>
          <w:iCs/>
        </w:rPr>
        <w:t xml:space="preserve">Equipo del Proyecto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Nombre</w:t>
            </w:r>
          </w:p>
        </w:tc>
        <w:tc>
          <w:tcPr/>
          <w:p>
            <w:pPr>
              <w:pStyle w:val="Compact"/>
            </w:pPr>
            <w:r>
              <w:t xml:space="preserve">Rol</w:t>
            </w:r>
          </w:p>
        </w:tc>
        <w:tc>
          <w:tcPr/>
          <w:p>
            <w:pPr>
              <w:pStyle w:val="Compact"/>
            </w:pPr>
            <w:r>
              <w:t xml:space="preserve">Responsabilidad</w:t>
            </w:r>
          </w:p>
        </w:tc>
        <w:tc>
          <w:tcPr/>
          <w:p>
            <w:pPr>
              <w:pStyle w:val="Compact"/>
            </w:pPr>
            <w:r>
              <w:t xml:space="preserve">Contacto</w:t>
            </w:r>
          </w:p>
        </w:tc>
      </w:tr>
      <w:tr>
        <w:tc>
          <w:tcPr/>
          <w:p>
            <w:pPr>
              <w:pStyle w:val="Compact"/>
            </w:pPr>
            <w:r>
              <w:t xml:space="preserve">Brayan Estiven Patiño Cabrera</w:t>
            </w:r>
          </w:p>
        </w:tc>
        <w:tc>
          <w:tcPr/>
          <w:p>
            <w:pPr>
              <w:pStyle w:val="Compact"/>
            </w:pPr>
            <w:r>
              <w:t xml:space="preserve">Líder de proyecto</w:t>
            </w:r>
          </w:p>
        </w:tc>
        <w:tc>
          <w:tcPr/>
          <w:p>
            <w:pPr>
              <w:pStyle w:val="Compact"/>
            </w:pPr>
            <w:r>
              <w:t xml:space="preserve">Coordina el desarrollo, gestiona el alcance y el cronograma, y vela por el cumplimiento de los requisitos.</w:t>
            </w:r>
          </w:p>
        </w:tc>
        <w:tc>
          <w:tcPr/>
          <w:p>
            <w:pPr>
              <w:pStyle w:val="Compact"/>
            </w:pPr>
            <w:hyperlink r:id="rId23">
              <w:r>
                <w:rPr>
                  <w:rStyle w:val="Hyperlink"/>
                </w:rPr>
                <w:t xml:space="preserve">bspc1507@gmail.com</w:t>
              </w:r>
            </w:hyperlink>
          </w:p>
        </w:tc>
      </w:tr>
      <w:tr>
        <w:tc>
          <w:tcPr/>
          <w:p>
            <w:pPr>
              <w:pStyle w:val="Compact"/>
            </w:pPr>
            <w:r>
              <w:t xml:space="preserve">Merari Urbano Quintero</w:t>
            </w:r>
          </w:p>
        </w:tc>
        <w:tc>
          <w:tcPr/>
          <w:p>
            <w:pPr>
              <w:pStyle w:val="Compact"/>
            </w:pPr>
            <w:r>
              <w:t xml:space="preserve">Líder de backend</w:t>
            </w:r>
          </w:p>
        </w:tc>
        <w:tc>
          <w:tcPr/>
          <w:p>
            <w:pPr>
              <w:pStyle w:val="Compact"/>
            </w:pPr>
            <w:r>
              <w:t xml:space="preserve">Desarrolla la lógica de negocio de los servicios y su exposición por la API REST.</w:t>
            </w:r>
          </w:p>
        </w:tc>
        <w:tc>
          <w:tcPr/>
          <w:p>
            <w:pPr>
              <w:pStyle w:val="Compact"/>
            </w:pPr>
            <w:hyperlink r:id="rId24">
              <w:r>
                <w:rPr>
                  <w:rStyle w:val="Hyperlink"/>
                </w:rPr>
                <w:t xml:space="preserve">merariurbano0322@gmail.com</w:t>
              </w:r>
            </w:hyperlink>
          </w:p>
        </w:tc>
      </w:tr>
      <w:tr>
        <w:tc>
          <w:tcPr/>
          <w:p>
            <w:pPr>
              <w:pStyle w:val="Compact"/>
            </w:pPr>
            <w:r>
              <w:t xml:space="preserve">Juan Camilo Guilombo Osorio</w:t>
            </w:r>
          </w:p>
        </w:tc>
        <w:tc>
          <w:tcPr/>
          <w:p>
            <w:pPr>
              <w:pStyle w:val="Compact"/>
            </w:pPr>
            <w:r>
              <w:t xml:space="preserve">Líder de frontend</w:t>
            </w:r>
          </w:p>
        </w:tc>
        <w:tc>
          <w:tcPr/>
          <w:p>
            <w:pPr>
              <w:pStyle w:val="Compact"/>
            </w:pPr>
            <w:r>
              <w:t xml:space="preserve">Diseña y desarrolla las interfaces web y móvil, y cuida la consistencia visual entre plataformas.</w:t>
            </w:r>
          </w:p>
        </w:tc>
        <w:tc>
          <w:tcPr/>
          <w:p>
            <w:pPr>
              <w:pStyle w:val="Compact"/>
            </w:pPr>
            <w:hyperlink r:id="rId25">
              <w:r>
                <w:rPr>
                  <w:rStyle w:val="Hyperlink"/>
                </w:rPr>
                <w:t xml:space="preserve">cguilombo587@gmail.com</w:t>
              </w:r>
            </w:hyperlink>
          </w:p>
        </w:tc>
      </w:tr>
    </w:tbl>
    <w:p>
      <w:pPr>
        <w:pStyle w:val="BodyText"/>
      </w:pPr>
      <w:r>
        <w:rPr>
          <w:i/>
          <w:iCs/>
        </w:rPr>
        <w:t xml:space="preserve">Nota.</w:t>
      </w:r>
      <w:r>
        <w:t xml:space="preserve"> </w:t>
      </w:r>
      <w:r>
        <w:t xml:space="preserve">Los tres integrantes son aprendices del programa Tecnólogo en Análisis y Desarrollo de Software del SENA, ficha 3145556.</w:t>
      </w:r>
    </w:p>
    <w:p>
      <w:r>
        <w:pict>
          <v:rect style="width:0;height:1.5pt" o:hralign="center" o:hrstd="t" o:hr="t"/>
        </w:pict>
      </w:r>
    </w:p>
    <w:bookmarkEnd w:id="26"/>
    <w:bookmarkEnd w:id="27"/>
    <w:bookmarkStart w:id="37" w:name="Xa6dc8d96a44749f68616ae723e18dd8f8ed80ac"/>
    <w:p>
      <w:pPr>
        <w:pStyle w:val="Heading2"/>
      </w:pPr>
      <w:r>
        <w:t xml:space="preserve">3. Descripción General</w:t>
      </w:r>
    </w:p>
    <w:bookmarkStart w:id="31" w:name="X53bce51aff7111aefe5e8e53517d3964834918e"/>
    <w:p>
      <w:pPr>
        <w:pStyle w:val="Heading3"/>
      </w:pPr>
      <w:r>
        <w:t xml:space="preserve">3.1 Perspectiva del Producto</w:t>
      </w:r>
    </w:p>
    <w:p>
      <w:pPr>
        <w:pStyle w:val="FirstParagraph"/>
      </w:pPr>
      <w:r>
        <w:t xml:space="preserve">LavaRápido es un producto nuevo que reemplaza la coordinación manual de un lavadero. No se integra con una pasarela de pago: el pago digital se realiza fuera de la plataforma, con QR o transferencia, y el sistema recibe el comprobante, lo deja en revisión y registra la decisión del administrador (ADR-008). La Figura 1 muestra los componentes construidos y su comunicación real.</w:t>
      </w:r>
    </w:p>
    <w:p>
      <w:pPr>
        <w:pStyle w:val="BodyText"/>
      </w:pPr>
      <w:r>
        <w:rPr>
          <w:b/>
          <w:bCs/>
        </w:rPr>
        <w:t xml:space="preserve">Figura 1</w:t>
      </w:r>
      <w:r>
        <w:t xml:space="preserve"> </w:t>
      </w:r>
      <w:r>
        <w:rPr>
          <w:i/>
          <w:iCs/>
        </w:rPr>
        <w:t xml:space="preserve">Arquitectura de Componentes del Sistema LavaRápido (C4, Nivel de Contenedores)</w:t>
      </w:r>
    </w:p>
    <w:p>
      <w:pPr>
        <w:pStyle w:val="BodyText"/>
      </w:pPr>
      <w:r>
        <w:drawing>
          <wp:inline>
            <wp:extent cx="5334000" cy="7144925"/>
            <wp:effectExtent b="0" l="0" r="0" t="0"/>
            <wp:docPr descr="Diagrama" title="" id="29" name="Picture"/>
            <a:graphic>
              <a:graphicData uri="http://schemas.openxmlformats.org/drawingml/2006/picture">
                <pic:pic>
                  <pic:nvPicPr>
                    <pic:cNvPr descr="C:/Users/MERARI~1/AppData/Local/Temp/claude/C--Users-MERARI-URBANO-Lavado-Vehicular/fbac9d65-987c-4365-8841-0c86e8c3ca54/scratchpad/mermaid/informe_de_especificacion_de_r-1.png" id="30" name="Picture"/>
                    <pic:cNvPicPr>
                      <a:picLocks noChangeArrowheads="1" noChangeAspect="1"/>
                    </pic:cNvPicPr>
                  </pic:nvPicPr>
                  <pic:blipFill>
                    <a:blip r:embed="rId28"/>
                    <a:stretch>
                      <a:fillRect/>
                    </a:stretch>
                  </pic:blipFill>
                  <pic:spPr bwMode="auto">
                    <a:xfrm>
                      <a:off x="0" y="0"/>
                      <a:ext cx="5334000" cy="7144925"/>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Todos los servicios comparten una instancia de SQL Server, pero cada uno es dueño de sus esquemas y no existen claves foráneas entre servicios (ADR-003). La Tabla 55 relaciona los eventos con su efecto y la sección 3.3 del</w:t>
      </w:r>
      <w:r>
        <w:t xml:space="preserve"> </w:t>
      </w:r>
      <w:r>
        <w:rPr>
          <w:i/>
          <w:iCs/>
        </w:rPr>
        <w:t xml:space="preserve">Documento de diseño del software</w:t>
      </w:r>
      <w:r>
        <w:t xml:space="preserve"> </w:t>
      </w:r>
      <w:r>
        <w:t xml:space="preserve">detalla las llamadas REST entre servicios. Elaboración propia a partir de</w:t>
      </w:r>
      <w:r>
        <w:t xml:space="preserve"> </w:t>
      </w:r>
      <w:r>
        <w:rPr>
          <w:rStyle w:val="VerbatimChar"/>
        </w:rPr>
        <w:t xml:space="preserve">lavarapido-infra/docker-compose.yml</w:t>
      </w:r>
      <w:r>
        <w:t xml:space="preserve">.</w:t>
      </w:r>
    </w:p>
    <w:p>
      <w:pPr>
        <w:pStyle w:val="BodyText"/>
      </w:pPr>
      <w:r>
        <w:rPr>
          <w:b/>
          <w:bCs/>
        </w:rPr>
        <w:t xml:space="preserve">Tabla 6</w:t>
      </w:r>
      <w:r>
        <w:t xml:space="preserve"> </w:t>
      </w:r>
      <w:r>
        <w:rPr>
          <w:i/>
          <w:iCs/>
        </w:rPr>
        <w:t xml:space="preserve">Componentes del Sistema y su Responsabilidad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Componente</w:t>
            </w:r>
          </w:p>
        </w:tc>
        <w:tc>
          <w:tcPr/>
          <w:p>
            <w:pPr>
              <w:pStyle w:val="Compact"/>
            </w:pPr>
            <w:r>
              <w:t xml:space="preserve">Puerto</w:t>
            </w:r>
          </w:p>
        </w:tc>
        <w:tc>
          <w:tcPr/>
          <w:p>
            <w:pPr>
              <w:pStyle w:val="Compact"/>
            </w:pPr>
            <w:r>
              <w:t xml:space="preserve">Tecnología</w:t>
            </w:r>
          </w:p>
        </w:tc>
        <w:tc>
          <w:tcPr/>
          <w:p>
            <w:pPr>
              <w:pStyle w:val="Compact"/>
            </w:pPr>
            <w:r>
              <w:t xml:space="preserve">Responsabilidad</w:t>
            </w:r>
          </w:p>
        </w:tc>
      </w:tr>
      <w:tr>
        <w:tc>
          <w:tcPr/>
          <w:p>
            <w:pPr>
              <w:pStyle w:val="Compact"/>
            </w:pPr>
            <w:r>
              <w:t xml:space="preserve">API Gateway</w:t>
            </w:r>
          </w:p>
        </w:tc>
        <w:tc>
          <w:tcPr/>
          <w:p>
            <w:pPr>
              <w:pStyle w:val="Compact"/>
            </w:pPr>
            <w:r>
              <w:t xml:space="preserve">8080</w:t>
            </w:r>
          </w:p>
        </w:tc>
        <w:tc>
          <w:tcPr/>
          <w:p>
            <w:pPr>
              <w:pStyle w:val="Compact"/>
            </w:pPr>
            <w:r>
              <w:t xml:space="preserve">Spring Cloud Gateway</w:t>
            </w:r>
          </w:p>
        </w:tc>
        <w:tc>
          <w:tcPr/>
          <w:p>
            <w:pPr>
              <w:pStyle w:val="Compact"/>
            </w:pPr>
            <w:r>
              <w:t xml:space="preserve">Entrada única para la web y la aplicación; enruta por ruta y responde CORS. No expone las rutas internas. Corta los tokens de sesiones cerradas preguntando a security-service (la respuesta se guarda 30 segundos por token).</w:t>
            </w:r>
          </w:p>
        </w:tc>
      </w:tr>
      <w:tr>
        <w:tc>
          <w:tcPr/>
          <w:p>
            <w:pPr>
              <w:pStyle w:val="Compact"/>
            </w:pPr>
            <w:r>
              <w:t xml:space="preserve">security-service</w:t>
            </w:r>
          </w:p>
        </w:tc>
        <w:tc>
          <w:tcPr/>
          <w:p>
            <w:pPr>
              <w:pStyle w:val="Compact"/>
            </w:pPr>
            <w:r>
              <w:t xml:space="preserve">3001</w:t>
            </w:r>
          </w:p>
        </w:tc>
        <w:tc>
          <w:tcPr/>
          <w:p>
            <w:pPr>
              <w:pStyle w:val="Compact"/>
            </w:pPr>
            <w:r>
              <w:t xml:space="preserve">Java 21, Spring Boot 4</w:t>
            </w:r>
          </w:p>
        </w:tc>
        <w:tc>
          <w:tcPr/>
          <w:p>
            <w:pPr>
              <w:pStyle w:val="Compact"/>
            </w:pPr>
            <w:r>
              <w:t xml:space="preserve">Cuentas, roles y permisos, autenticación con JWT, bloqueo por intentos fallidos, recuperación de contraseña, dirección del perfil y preferencias.</w:t>
            </w:r>
          </w:p>
        </w:tc>
      </w:tr>
      <w:tr>
        <w:tc>
          <w:tcPr/>
          <w:p>
            <w:pPr>
              <w:pStyle w:val="Compact"/>
            </w:pPr>
            <w:r>
              <w:t xml:space="preserve">customer-service</w:t>
            </w:r>
          </w:p>
        </w:tc>
        <w:tc>
          <w:tcPr/>
          <w:p>
            <w:pPr>
              <w:pStyle w:val="Compact"/>
            </w:pPr>
            <w:r>
              <w:t xml:space="preserve">3002</w:t>
            </w:r>
          </w:p>
        </w:tc>
        <w:tc>
          <w:tcPr/>
          <w:p>
            <w:pPr>
              <w:pStyle w:val="Compact"/>
            </w:pPr>
            <w:r>
              <w:t xml:space="preserve">Java 21, Spring Boot 4</w:t>
            </w:r>
          </w:p>
        </w:tc>
        <w:tc>
          <w:tcPr/>
          <w:p>
            <w:pPr>
              <w:pStyle w:val="Compact"/>
            </w:pPr>
            <w:r>
              <w:t xml:space="preserve">Perfil del cliente, vehículos y tipos de vehículo.</w:t>
            </w:r>
          </w:p>
        </w:tc>
      </w:tr>
      <w:tr>
        <w:tc>
          <w:tcPr/>
          <w:p>
            <w:pPr>
              <w:pStyle w:val="Compact"/>
            </w:pPr>
            <w:r>
              <w:t xml:space="preserve">booking-service</w:t>
            </w:r>
          </w:p>
        </w:tc>
        <w:tc>
          <w:tcPr/>
          <w:p>
            <w:pPr>
              <w:pStyle w:val="Compact"/>
            </w:pPr>
            <w:r>
              <w:t xml:space="preserve">3003</w:t>
            </w:r>
          </w:p>
        </w:tc>
        <w:tc>
          <w:tcPr/>
          <w:p>
            <w:pPr>
              <w:pStyle w:val="Compact"/>
            </w:pPr>
            <w:r>
              <w:t xml:space="preserve">Java 21, Spring Boot 4</w:t>
            </w:r>
          </w:p>
        </w:tc>
        <w:tc>
          <w:tcPr/>
          <w:p>
            <w:pPr>
              <w:pStyle w:val="Compact"/>
            </w:pPr>
            <w:r>
              <w:t xml:space="preserve">Catálogo y precios, horario, bahías, disponibilidad, reservas, resumen del día y datos del negocio.</w:t>
            </w:r>
          </w:p>
        </w:tc>
      </w:tr>
      <w:tr>
        <w:tc>
          <w:tcPr/>
          <w:p>
            <w:pPr>
              <w:pStyle w:val="Compact"/>
            </w:pPr>
            <w:r>
              <w:t xml:space="preserve">operations-service</w:t>
            </w:r>
          </w:p>
        </w:tc>
        <w:tc>
          <w:tcPr/>
          <w:p>
            <w:pPr>
              <w:pStyle w:val="Compact"/>
            </w:pPr>
            <w:r>
              <w:t xml:space="preserve">3004</w:t>
            </w:r>
          </w:p>
        </w:tc>
        <w:tc>
          <w:tcPr/>
          <w:p>
            <w:pPr>
              <w:pStyle w:val="Compact"/>
            </w:pPr>
            <w:r>
              <w:t xml:space="preserve">Java 21, Spring Boot 4</w:t>
            </w:r>
          </w:p>
        </w:tc>
        <w:tc>
          <w:tcPr/>
          <w:p>
            <w:pPr>
              <w:pStyle w:val="Compact"/>
            </w:pPr>
            <w:r>
              <w:t xml:space="preserve">Operarios, ficha, turnos, ausencias, asignación automática y manual, ejecución, calificaciones, métricas e informe de inspección.</w:t>
            </w:r>
          </w:p>
        </w:tc>
      </w:tr>
      <w:tr>
        <w:tc>
          <w:tcPr/>
          <w:p>
            <w:pPr>
              <w:pStyle w:val="Compact"/>
            </w:pPr>
            <w:r>
              <w:t xml:space="preserve">payment-service</w:t>
            </w:r>
          </w:p>
        </w:tc>
        <w:tc>
          <w:tcPr/>
          <w:p>
            <w:pPr>
              <w:pStyle w:val="Compact"/>
            </w:pPr>
            <w:r>
              <w:t xml:space="preserve">3005</w:t>
            </w:r>
          </w:p>
        </w:tc>
        <w:tc>
          <w:tcPr/>
          <w:p>
            <w:pPr>
              <w:pStyle w:val="Compact"/>
            </w:pPr>
            <w:r>
              <w:t xml:space="preserve">.NET 8</w:t>
            </w:r>
          </w:p>
        </w:tc>
        <w:tc>
          <w:tcPr/>
          <w:p>
            <w:pPr>
              <w:pStyle w:val="Compact"/>
            </w:pPr>
            <w:r>
              <w:t xml:space="preserve">Cuentas de pago, pagos, comprobantes, historial con filtros, reembolsos, promociones y puntos.</w:t>
            </w:r>
          </w:p>
        </w:tc>
      </w:tr>
      <w:tr>
        <w:tc>
          <w:tcPr/>
          <w:p>
            <w:pPr>
              <w:pStyle w:val="Compact"/>
            </w:pPr>
            <w:r>
              <w:t xml:space="preserve">notification-service</w:t>
            </w:r>
          </w:p>
        </w:tc>
        <w:tc>
          <w:tcPr/>
          <w:p>
            <w:pPr>
              <w:pStyle w:val="Compact"/>
            </w:pPr>
            <w:r>
              <w:t xml:space="preserve">3006</w:t>
            </w:r>
          </w:p>
        </w:tc>
        <w:tc>
          <w:tcPr/>
          <w:p>
            <w:pPr>
              <w:pStyle w:val="Compact"/>
            </w:pPr>
            <w:r>
              <w:t xml:space="preserve">Java 21, Spring Boot 4</w:t>
            </w:r>
          </w:p>
        </w:tc>
        <w:tc>
          <w:tcPr/>
          <w:p>
            <w:pPr>
              <w:pStyle w:val="Compact"/>
            </w:pPr>
            <w:r>
              <w:t xml:space="preserve">Bandeja de notificaciones, push, correos, recordatorios y alertas al administrador, en el idioma de cada cuenta.</w:t>
            </w:r>
          </w:p>
        </w:tc>
      </w:tr>
      <w:tr>
        <w:tc>
          <w:tcPr/>
          <w:p>
            <w:pPr>
              <w:pStyle w:val="Compact"/>
            </w:pPr>
            <w:r>
              <w:t xml:space="preserve">Aplicación web</w:t>
            </w:r>
          </w:p>
        </w:tc>
        <w:tc>
          <w:tcPr/>
          <w:p>
            <w:pPr>
              <w:pStyle w:val="Compact"/>
            </w:pPr>
            <w:r>
              <w:t xml:space="preserve">—</w:t>
            </w:r>
          </w:p>
        </w:tc>
        <w:tc>
          <w:tcPr/>
          <w:p>
            <w:pPr>
              <w:pStyle w:val="Compact"/>
            </w:pPr>
            <w:r>
              <w:t xml:space="preserve">Angular 21</w:t>
            </w:r>
          </w:p>
        </w:tc>
        <w:tc>
          <w:tcPr/>
          <w:p>
            <w:pPr>
              <w:pStyle w:val="Compact"/>
            </w:pPr>
            <w:r>
              <w:t xml:space="preserve">Interfaz para los tres roles en navegador.</w:t>
            </w:r>
          </w:p>
        </w:tc>
      </w:tr>
      <w:tr>
        <w:tc>
          <w:tcPr/>
          <w:p>
            <w:pPr>
              <w:pStyle w:val="Compact"/>
            </w:pPr>
            <w:r>
              <w:t xml:space="preserve">Aplicación móvil</w:t>
            </w:r>
          </w:p>
        </w:tc>
        <w:tc>
          <w:tcPr/>
          <w:p>
            <w:pPr>
              <w:pStyle w:val="Compact"/>
            </w:pPr>
            <w:r>
              <w:t xml:space="preserve">—</w:t>
            </w:r>
          </w:p>
        </w:tc>
        <w:tc>
          <w:tcPr/>
          <w:p>
            <w:pPr>
              <w:pStyle w:val="Compact"/>
            </w:pPr>
            <w:r>
              <w:t xml:space="preserve">React Native 0.86, Expo SDK 57</w:t>
            </w:r>
          </w:p>
        </w:tc>
        <w:tc>
          <w:tcPr/>
          <w:p>
            <w:pPr>
              <w:pStyle w:val="Compact"/>
            </w:pPr>
            <w:r>
              <w:t xml:space="preserve">Interfaz para los tres roles en Android.</w:t>
            </w:r>
          </w:p>
        </w:tc>
      </w:tr>
      <w:tr>
        <w:tc>
          <w:tcPr/>
          <w:p>
            <w:pPr>
              <w:pStyle w:val="Compact"/>
            </w:pPr>
            <w:r>
              <w:t xml:space="preserve">SQL Server</w:t>
            </w:r>
          </w:p>
        </w:tc>
        <w:tc>
          <w:tcPr/>
          <w:p>
            <w:pPr>
              <w:pStyle w:val="Compact"/>
            </w:pPr>
            <w:r>
              <w:t xml:space="preserve">1433</w:t>
            </w:r>
          </w:p>
        </w:tc>
        <w:tc>
          <w:tcPr/>
          <w:p>
            <w:pPr>
              <w:pStyle w:val="Compact"/>
            </w:pPr>
            <w:r>
              <w:t xml:space="preserve">SQL Server 2022</w:t>
            </w:r>
          </w:p>
        </w:tc>
        <w:tc>
          <w:tcPr/>
          <w:p>
            <w:pPr>
              <w:pStyle w:val="Compact"/>
            </w:pPr>
            <w:r>
              <w:t xml:space="preserve">Base de datos: 9 esquemas y 57 tablas, versionados con Liquibase.</w:t>
            </w:r>
          </w:p>
        </w:tc>
      </w:tr>
      <w:tr>
        <w:tc>
          <w:tcPr/>
          <w:p>
            <w:pPr>
              <w:pStyle w:val="Compact"/>
            </w:pPr>
            <w:r>
              <w:t xml:space="preserve">RabbitMQ</w:t>
            </w:r>
          </w:p>
        </w:tc>
        <w:tc>
          <w:tcPr/>
          <w:p>
            <w:pPr>
              <w:pStyle w:val="Compact"/>
            </w:pPr>
            <w:r>
              <w:t xml:space="preserve">5672</w:t>
            </w:r>
          </w:p>
        </w:tc>
        <w:tc>
          <w:tcPr/>
          <w:p>
            <w:pPr>
              <w:pStyle w:val="Compact"/>
            </w:pPr>
            <w:r>
              <w:t xml:space="preserve">RabbitMQ 4</w:t>
            </w:r>
          </w:p>
        </w:tc>
        <w:tc>
          <w:tcPr/>
          <w:p>
            <w:pPr>
              <w:pStyle w:val="Compact"/>
            </w:pPr>
            <w:r>
              <w:t xml:space="preserve">Bus de eventos de dominio (exchange</w:t>
            </w:r>
            <w:r>
              <w:t xml:space="preserve"> </w:t>
            </w:r>
            <w:r>
              <w:rPr>
                <w:rStyle w:val="VerbatimChar"/>
              </w:rPr>
              <w:t xml:space="preserve">carwash.events</w:t>
            </w:r>
            <w:r>
              <w:t xml:space="preserve">).</w:t>
            </w:r>
          </w:p>
        </w:tc>
      </w:tr>
    </w:tbl>
    <w:bookmarkEnd w:id="31"/>
    <w:bookmarkStart w:id="32" w:name="Xfd8155b0e991e3fed4afe13a9d6c4bcdd3de2d5"/>
    <w:p>
      <w:pPr>
        <w:pStyle w:val="Heading3"/>
      </w:pPr>
      <w:r>
        <w:t xml:space="preserve">3.2 Funciones del Producto</w:t>
      </w:r>
    </w:p>
    <w:p>
      <w:pPr>
        <w:pStyle w:val="FirstParagraph"/>
      </w:pPr>
      <w:r>
        <w:t xml:space="preserve">Las funciones se agrupan en nueve módulos, que organizan los requisitos funcionales de la sección 5 (véase la Tabla 7).</w:t>
      </w:r>
    </w:p>
    <w:p>
      <w:pPr>
        <w:pStyle w:val="BodyText"/>
      </w:pPr>
      <w:r>
        <w:rPr>
          <w:b/>
          <w:bCs/>
        </w:rPr>
        <w:t xml:space="preserve">Tabla 7</w:t>
      </w:r>
      <w:r>
        <w:t xml:space="preserve"> </w:t>
      </w:r>
      <w:r>
        <w:rPr>
          <w:i/>
          <w:iCs/>
        </w:rPr>
        <w:t xml:space="preserve">Módulos Funcionales del Sistema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Módulo</w:t>
            </w:r>
          </w:p>
        </w:tc>
        <w:tc>
          <w:tcPr/>
          <w:p>
            <w:pPr>
              <w:pStyle w:val="Compact"/>
            </w:pPr>
            <w:r>
              <w:t xml:space="preserve">Funciones principales</w:t>
            </w:r>
          </w:p>
        </w:tc>
        <w:tc>
          <w:tcPr/>
          <w:p>
            <w:pPr>
              <w:pStyle w:val="Compact"/>
            </w:pPr>
            <w:r>
              <w:t xml:space="preserve">Requisitos</w:t>
            </w:r>
          </w:p>
        </w:tc>
      </w:tr>
      <w:tr>
        <w:tc>
          <w:tcPr/>
          <w:p>
            <w:pPr>
              <w:pStyle w:val="Compact"/>
            </w:pPr>
            <w:r>
              <w:t xml:space="preserve">Autenticación y cuentas</w:t>
            </w:r>
          </w:p>
        </w:tc>
        <w:tc>
          <w:tcPr/>
          <w:p>
            <w:pPr>
              <w:pStyle w:val="Compact"/>
            </w:pPr>
            <w:r>
              <w:t xml:space="preserve">Registro, inicio de sesión, recuperación y cambio de contraseña, bloqueo, cuenta propia, usuarios, roles y permisos</w:t>
            </w:r>
          </w:p>
        </w:tc>
        <w:tc>
          <w:tcPr/>
          <w:p>
            <w:pPr>
              <w:pStyle w:val="Compact"/>
            </w:pPr>
            <w:r>
              <w:t xml:space="preserve">RF-001 a RF-004b, RF-027 a RF-029</w:t>
            </w:r>
          </w:p>
        </w:tc>
      </w:tr>
      <w:tr>
        <w:tc>
          <w:tcPr/>
          <w:p>
            <w:pPr>
              <w:pStyle w:val="Compact"/>
            </w:pPr>
            <w:r>
              <w:t xml:space="preserve">Vehículos</w:t>
            </w:r>
          </w:p>
        </w:tc>
        <w:tc>
          <w:tcPr/>
          <w:p>
            <w:pPr>
              <w:pStyle w:val="Compact"/>
            </w:pPr>
            <w:r>
              <w:t xml:space="preserve">Registro y gestión de los vehículos del cliente</w:t>
            </w:r>
          </w:p>
        </w:tc>
        <w:tc>
          <w:tcPr/>
          <w:p>
            <w:pPr>
              <w:pStyle w:val="Compact"/>
            </w:pPr>
            <w:r>
              <w:t xml:space="preserve">RF-030</w:t>
            </w:r>
          </w:p>
        </w:tc>
      </w:tr>
      <w:tr>
        <w:tc>
          <w:tcPr/>
          <w:p>
            <w:pPr>
              <w:pStyle w:val="Compact"/>
            </w:pPr>
            <w:r>
              <w:t xml:space="preserve">Catálogo, horario y bahías</w:t>
            </w:r>
          </w:p>
        </w:tc>
        <w:tc>
          <w:tcPr/>
          <w:p>
            <w:pPr>
              <w:pStyle w:val="Compact"/>
            </w:pPr>
            <w:r>
              <w:t xml:space="preserve">Servicios y precios por tipo de vehículo, horario con excepciones, bahías y datos del negocio</w:t>
            </w:r>
          </w:p>
        </w:tc>
        <w:tc>
          <w:tcPr/>
          <w:p>
            <w:pPr>
              <w:pStyle w:val="Compact"/>
            </w:pPr>
            <w:r>
              <w:t xml:space="preserve">RF-021, RF-031, RF-032, RF-037</w:t>
            </w:r>
          </w:p>
        </w:tc>
      </w:tr>
      <w:tr>
        <w:tc>
          <w:tcPr/>
          <w:p>
            <w:pPr>
              <w:pStyle w:val="Compact"/>
            </w:pPr>
            <w:r>
              <w:t xml:space="preserve">Reservas</w:t>
            </w:r>
          </w:p>
        </w:tc>
        <w:tc>
          <w:tcPr/>
          <w:p>
            <w:pPr>
              <w:pStyle w:val="Compact"/>
            </w:pPr>
            <w:r>
              <w:t xml:space="preserve">Solicitud, disponibilidad, reprogramación, cancelación y gestión administrativa</w:t>
            </w:r>
          </w:p>
        </w:tc>
        <w:tc>
          <w:tcPr/>
          <w:p>
            <w:pPr>
              <w:pStyle w:val="Compact"/>
            </w:pPr>
            <w:r>
              <w:t xml:space="preserve">RF-005 a RF-007, RF-033</w:t>
            </w:r>
          </w:p>
        </w:tc>
      </w:tr>
      <w:tr>
        <w:tc>
          <w:tcPr/>
          <w:p>
            <w:pPr>
              <w:pStyle w:val="Compact"/>
            </w:pPr>
            <w:r>
              <w:t xml:space="preserve">Operación</w:t>
            </w:r>
          </w:p>
        </w:tc>
        <w:tc>
          <w:tcPr/>
          <w:p>
            <w:pPr>
              <w:pStyle w:val="Compact"/>
            </w:pPr>
            <w:r>
              <w:t xml:space="preserve">Asignación, servicios asignados, ejecución, calificación, disponibilidad, ficha del operario e informe de inspección</w:t>
            </w:r>
          </w:p>
        </w:tc>
        <w:tc>
          <w:tcPr/>
          <w:p>
            <w:pPr>
              <w:pStyle w:val="Compact"/>
            </w:pPr>
            <w:r>
              <w:t xml:space="preserve">RF-008 a RF-012b, RF-022, RF-036, RF-038</w:t>
            </w:r>
          </w:p>
        </w:tc>
      </w:tr>
      <w:tr>
        <w:tc>
          <w:tcPr/>
          <w:p>
            <w:pPr>
              <w:pStyle w:val="Compact"/>
            </w:pPr>
            <w:r>
              <w:t xml:space="preserve">Pagos</w:t>
            </w:r>
          </w:p>
        </w:tc>
        <w:tc>
          <w:tcPr/>
          <w:p>
            <w:pPr>
              <w:pStyle w:val="Compact"/>
            </w:pPr>
            <w:r>
              <w:t xml:space="preserve">Cuentas de pago, métodos, comprobantes, revisión, historial, reembolsos</w:t>
            </w:r>
          </w:p>
        </w:tc>
        <w:tc>
          <w:tcPr/>
          <w:p>
            <w:pPr>
              <w:pStyle w:val="Compact"/>
            </w:pPr>
            <w:r>
              <w:t xml:space="preserve">RF-013 a RF-016, RF-034, RF-035</w:t>
            </w:r>
          </w:p>
        </w:tc>
      </w:tr>
      <w:tr>
        <w:tc>
          <w:tcPr/>
          <w:p>
            <w:pPr>
              <w:pStyle w:val="Compact"/>
            </w:pPr>
            <w:r>
              <w:t xml:space="preserve">Panel y notificaciones</w:t>
            </w:r>
          </w:p>
        </w:tc>
        <w:tc>
          <w:tcPr/>
          <w:p>
            <w:pPr>
              <w:pStyle w:val="Compact"/>
            </w:pPr>
            <w:r>
              <w:t xml:space="preserve">Panel por rol, notificaciones, tema e idioma</w:t>
            </w:r>
          </w:p>
        </w:tc>
        <w:tc>
          <w:tcPr/>
          <w:p>
            <w:pPr>
              <w:pStyle w:val="Compact"/>
            </w:pPr>
            <w:r>
              <w:t xml:space="preserve">RF-017 a RF-020</w:t>
            </w:r>
          </w:p>
        </w:tc>
      </w:tr>
      <w:tr>
        <w:tc>
          <w:tcPr/>
          <w:p>
            <w:pPr>
              <w:pStyle w:val="Compact"/>
            </w:pPr>
            <w:r>
              <w:t xml:space="preserve">Reportes</w:t>
            </w:r>
          </w:p>
        </w:tc>
        <w:tc>
          <w:tcPr/>
          <w:p>
            <w:pPr>
              <w:pStyle w:val="Compact"/>
            </w:pPr>
            <w:r>
              <w:t xml:space="preserve">Servicios, ingresos, calificaciones y desempeño</w:t>
            </w:r>
          </w:p>
        </w:tc>
        <w:tc>
          <w:tcPr/>
          <w:p>
            <w:pPr>
              <w:pStyle w:val="Compact"/>
            </w:pPr>
            <w:r>
              <w:t xml:space="preserve">RF-023</w:t>
            </w:r>
          </w:p>
        </w:tc>
      </w:tr>
      <w:tr>
        <w:tc>
          <w:tcPr/>
          <w:p>
            <w:pPr>
              <w:pStyle w:val="Compact"/>
            </w:pPr>
            <w:r>
              <w:t xml:space="preserve">Promociones y puntos</w:t>
            </w:r>
          </w:p>
        </w:tc>
        <w:tc>
          <w:tcPr/>
          <w:p>
            <w:pPr>
              <w:pStyle w:val="Compact"/>
            </w:pPr>
            <w:r>
              <w:t xml:space="preserve">Promociones, canje de cupones y puntos de fidelización</w:t>
            </w:r>
          </w:p>
        </w:tc>
        <w:tc>
          <w:tcPr/>
          <w:p>
            <w:pPr>
              <w:pStyle w:val="Compact"/>
            </w:pPr>
            <w:r>
              <w:t xml:space="preserve">RF-024 a RF-026</w:t>
            </w:r>
          </w:p>
        </w:tc>
      </w:tr>
    </w:tbl>
    <w:bookmarkEnd w:id="32"/>
    <w:bookmarkStart w:id="33" w:name="X019cb8f41268a7764706be62d25773784d57041"/>
    <w:p>
      <w:pPr>
        <w:pStyle w:val="Heading3"/>
      </w:pPr>
      <w:r>
        <w:t xml:space="preserve">3.3 Características de los Usuarios</w:t>
      </w:r>
    </w:p>
    <w:p>
      <w:pPr>
        <w:pStyle w:val="FirstParagraph"/>
      </w:pPr>
      <w:r>
        <w:t xml:space="preserve">El sistema tiene tres roles fijos y un actor no humano (véase la Tabla 8). Ningún rol requiere formación técnica; basta con saber usar un navegador o una aplicación móvil.</w:t>
      </w:r>
    </w:p>
    <w:p>
      <w:pPr>
        <w:pStyle w:val="BodyText"/>
      </w:pPr>
      <w:r>
        <w:rPr>
          <w:b/>
          <w:bCs/>
        </w:rPr>
        <w:t xml:space="preserve">Tabla 8</w:t>
      </w:r>
      <w:r>
        <w:t xml:space="preserve"> </w:t>
      </w:r>
      <w:r>
        <w:rPr>
          <w:i/>
          <w:iCs/>
        </w:rPr>
        <w:t xml:space="preserve">Actores del Sistema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Descripción</w:t>
            </w:r>
          </w:p>
        </w:tc>
        <w:tc>
          <w:tcPr/>
          <w:p>
            <w:pPr>
              <w:pStyle w:val="Compact"/>
            </w:pPr>
            <w:r>
              <w:t xml:space="preserve">Actividades principales</w:t>
            </w:r>
          </w:p>
        </w:tc>
      </w:tr>
      <w:tr>
        <w:tc>
          <w:tcPr/>
          <w:p>
            <w:pPr>
              <w:pStyle w:val="Compact"/>
            </w:pPr>
            <w:r>
              <w:t xml:space="preserve">Cliente</w:t>
            </w:r>
          </w:p>
        </w:tc>
        <w:tc>
          <w:tcPr/>
          <w:p>
            <w:pPr>
              <w:pStyle w:val="Compact"/>
            </w:pPr>
            <w:r>
              <w:t xml:space="preserve">Persona que lleva su vehículo al lavadero. Usa la aplicación Android o la web.</w:t>
            </w:r>
          </w:p>
        </w:tc>
        <w:tc>
          <w:tcPr/>
          <w:p>
            <w:pPr>
              <w:pStyle w:val="Compact"/>
            </w:pPr>
            <w:r>
              <w:t xml:space="preserve">Registra vehículos, reserva (y si quiere elige el operario), cancela, paga, aplica promociones, consulta su historial, califica el servicio y recibe el informe de inspección.</w:t>
            </w:r>
          </w:p>
        </w:tc>
      </w:tr>
      <w:tr>
        <w:tc>
          <w:tcPr/>
          <w:p>
            <w:pPr>
              <w:pStyle w:val="Compact"/>
            </w:pPr>
            <w:r>
              <w:t xml:space="preserve">Operario</w:t>
            </w:r>
          </w:p>
        </w:tc>
        <w:tc>
          <w:tcPr/>
          <w:p>
            <w:pPr>
              <w:pStyle w:val="Compact"/>
            </w:pPr>
            <w:r>
              <w:t xml:space="preserve">Empleado que lava los vehículos. Usa la aplicación o la web en el local.</w:t>
            </w:r>
          </w:p>
        </w:tc>
        <w:tc>
          <w:tcPr/>
          <w:p>
            <w:pPr>
              <w:pStyle w:val="Compact"/>
            </w:pPr>
            <w:r>
              <w:t xml:space="preserve">Consulta sus servicios asignados, su agenda y sus calificaciones, e indica cuándo inicia y termina cada servicio.</w:t>
            </w:r>
          </w:p>
        </w:tc>
      </w:tr>
      <w:tr>
        <w:tc>
          <w:tcPr/>
          <w:p>
            <w:pPr>
              <w:pStyle w:val="Compact"/>
            </w:pPr>
            <w:r>
              <w:t xml:space="preserve">Administrador</w:t>
            </w:r>
          </w:p>
        </w:tc>
        <w:tc>
          <w:tcPr/>
          <w:p>
            <w:pPr>
              <w:pStyle w:val="Compact"/>
            </w:pPr>
            <w:r>
              <w:t xml:space="preserve">Persona encargada de la operación del lavadero.</w:t>
            </w:r>
          </w:p>
        </w:tc>
        <w:tc>
          <w:tcPr/>
          <w:p>
            <w:pPr>
              <w:pStyle w:val="Compact"/>
            </w:pPr>
            <w:r>
              <w:t xml:space="preserve">Configura catálogo, precios, horario, bahías, cuentas de pago y datos del negocio; gestiona usuarios, operarios y reservas; asigna o reasigna servicios; registra el informe de inspección; revisa pagos; gestiona promociones; consulta reportes y métricas.</w:t>
            </w:r>
          </w:p>
        </w:tc>
      </w:tr>
      <w:tr>
        <w:tc>
          <w:tcPr/>
          <w:p>
            <w:pPr>
              <w:pStyle w:val="Compact"/>
            </w:pPr>
            <w:r>
              <w:t xml:space="preserve">Sistema</w:t>
            </w:r>
          </w:p>
        </w:tc>
        <w:tc>
          <w:tcPr/>
          <w:p>
            <w:pPr>
              <w:pStyle w:val="Compact"/>
            </w:pPr>
            <w:r>
              <w:t xml:space="preserve">Procesos automáticos (temporizadores y consumidores de eventos).</w:t>
            </w:r>
          </w:p>
        </w:tc>
        <w:tc>
          <w:tcPr/>
          <w:p>
            <w:pPr>
              <w:pStyle w:val="Compact"/>
            </w:pPr>
            <w:r>
              <w:t xml:space="preserve">Valida disponibilidad, asigna operarios al confirmar la reserva, envía recordatorios, alertas y notificaciones, y acredita puntos.</w:t>
            </w:r>
          </w:p>
        </w:tc>
      </w:tr>
    </w:tbl>
    <w:bookmarkEnd w:id="33"/>
    <w:bookmarkStart w:id="34" w:name="Xd0d1bd10c8a0fa22b48372b3f8adc61b01bd635"/>
    <w:p>
      <w:pPr>
        <w:pStyle w:val="Heading3"/>
      </w:pPr>
      <w:r>
        <w:t xml:space="preserve">3.4 Restricciones</w:t>
      </w:r>
    </w:p>
    <w:p>
      <w:pPr>
        <w:pStyle w:val="FirstParagraph"/>
      </w:pPr>
      <w:r>
        <w:rPr>
          <w:b/>
          <w:bCs/>
        </w:rPr>
        <w:t xml:space="preserve">Tabla 9</w:t>
      </w:r>
      <w:r>
        <w:t xml:space="preserve"> </w:t>
      </w:r>
      <w:r>
        <w:rPr>
          <w:i/>
          <w:iCs/>
        </w:rPr>
        <w:t xml:space="preserve">Restricciones del Sistema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Tipo</w:t>
            </w:r>
          </w:p>
        </w:tc>
        <w:tc>
          <w:tcPr/>
          <w:p>
            <w:pPr>
              <w:pStyle w:val="Compact"/>
            </w:pPr>
            <w:r>
              <w:t xml:space="preserve">Restricción</w:t>
            </w:r>
          </w:p>
        </w:tc>
      </w:tr>
      <w:tr>
        <w:tc>
          <w:tcPr/>
          <w:p>
            <w:pPr>
              <w:pStyle w:val="Compact"/>
            </w:pPr>
            <w:r>
              <w:t xml:space="preserve">RT-01</w:t>
            </w:r>
          </w:p>
        </w:tc>
        <w:tc>
          <w:tcPr/>
          <w:p>
            <w:pPr>
              <w:pStyle w:val="Compact"/>
            </w:pPr>
            <w:r>
              <w:t xml:space="preserve">Técnica</w:t>
            </w:r>
          </w:p>
        </w:tc>
        <w:tc>
          <w:tcPr/>
          <w:p>
            <w:pPr>
              <w:pStyle w:val="Compact"/>
            </w:pPr>
            <w:r>
              <w:t xml:space="preserve">El backend usa Java 21 con Spring Boot 4 y Spring Cloud Gateway; payment-service usa .NET 8 (ADR-013). La web usa Angular 21 y la aplicación móvil React Native con Expo.</w:t>
            </w:r>
          </w:p>
        </w:tc>
      </w:tr>
      <w:tr>
        <w:tc>
          <w:tcPr/>
          <w:p>
            <w:pPr>
              <w:pStyle w:val="Compact"/>
            </w:pPr>
            <w:r>
              <w:t xml:space="preserve">RT-02</w:t>
            </w:r>
          </w:p>
        </w:tc>
        <w:tc>
          <w:tcPr/>
          <w:p>
            <w:pPr>
              <w:pStyle w:val="Compact"/>
            </w:pPr>
            <w:r>
              <w:t xml:space="preserve">Técnica</w:t>
            </w:r>
          </w:p>
        </w:tc>
        <w:tc>
          <w:tcPr/>
          <w:p>
            <w:pPr>
              <w:pStyle w:val="Compact"/>
            </w:pPr>
            <w:r>
              <w:t xml:space="preserve">Toda petición externa entra por el API Gateway (puerto 8080). Las rutas</w:t>
            </w:r>
            <w:r>
              <w:t xml:space="preserve"> </w:t>
            </w:r>
            <w:r>
              <w:rPr>
                <w:rStyle w:val="VerbatimChar"/>
              </w:rPr>
              <w:t xml:space="preserve">/internal/**</w:t>
            </w:r>
            <w:r>
              <w:t xml:space="preserve"> </w:t>
            </w:r>
            <w:r>
              <w:t xml:space="preserve">solo son accesibles entre servicios, con una llave compartida.</w:t>
            </w:r>
          </w:p>
        </w:tc>
      </w:tr>
      <w:tr>
        <w:tc>
          <w:tcPr/>
          <w:p>
            <w:pPr>
              <w:pStyle w:val="Compact"/>
            </w:pPr>
            <w:r>
              <w:t xml:space="preserve">RT-03</w:t>
            </w:r>
          </w:p>
        </w:tc>
        <w:tc>
          <w:tcPr/>
          <w:p>
            <w:pPr>
              <w:pStyle w:val="Compact"/>
            </w:pPr>
            <w:r>
              <w:t xml:space="preserve">Técnica</w:t>
            </w:r>
          </w:p>
        </w:tc>
        <w:tc>
          <w:tcPr/>
          <w:p>
            <w:pPr>
              <w:pStyle w:val="Compact"/>
            </w:pPr>
            <w:r>
              <w:t xml:space="preserve">Los servicios usan una única instancia de SQL Server 2022, con un esquema por servicio y sin claves foráneas entre servicios (ADR-003).</w:t>
            </w:r>
          </w:p>
        </w:tc>
      </w:tr>
      <w:tr>
        <w:tc>
          <w:tcPr/>
          <w:p>
            <w:pPr>
              <w:pStyle w:val="Compact"/>
            </w:pPr>
            <w:r>
              <w:t xml:space="preserve">RT-04</w:t>
            </w:r>
          </w:p>
        </w:tc>
        <w:tc>
          <w:tcPr/>
          <w:p>
            <w:pPr>
              <w:pStyle w:val="Compact"/>
            </w:pPr>
            <w:r>
              <w:t xml:space="preserve">Técnica</w:t>
            </w:r>
          </w:p>
        </w:tc>
        <w:tc>
          <w:tcPr/>
          <w:p>
            <w:pPr>
              <w:pStyle w:val="Compact"/>
            </w:pPr>
            <w:r>
              <w:t xml:space="preserve">Las reglas de negocio se implementan en el dominio, sin dependencia de frameworks ni de la base de datos (arquitectura hexagonal, ADR-007).</w:t>
            </w:r>
          </w:p>
        </w:tc>
      </w:tr>
      <w:tr>
        <w:tc>
          <w:tcPr/>
          <w:p>
            <w:pPr>
              <w:pStyle w:val="Compact"/>
            </w:pPr>
            <w:r>
              <w:t xml:space="preserve">RT-05</w:t>
            </w:r>
          </w:p>
        </w:tc>
        <w:tc>
          <w:tcPr/>
          <w:p>
            <w:pPr>
              <w:pStyle w:val="Compact"/>
            </w:pPr>
            <w:r>
              <w:t xml:space="preserve">Técnica</w:t>
            </w:r>
          </w:p>
        </w:tc>
        <w:tc>
          <w:tcPr/>
          <w:p>
            <w:pPr>
              <w:pStyle w:val="Compact"/>
            </w:pPr>
            <w:r>
              <w:t xml:space="preserve">Toda la solución se ejecuta en contenedores Docker con Docker Compose, en local y en una máquina virtual de Azure detrás de Caddy (HTTPS); no se usan servicios administrados de la nube.</w:t>
            </w:r>
          </w:p>
        </w:tc>
      </w:tr>
      <w:tr>
        <w:tc>
          <w:tcPr/>
          <w:p>
            <w:pPr>
              <w:pStyle w:val="Compact"/>
            </w:pPr>
            <w:r>
              <w:t xml:space="preserve">RD-01</w:t>
            </w:r>
          </w:p>
        </w:tc>
        <w:tc>
          <w:tcPr/>
          <w:p>
            <w:pPr>
              <w:pStyle w:val="Compact"/>
            </w:pPr>
            <w:r>
              <w:t xml:space="preserve">De datos</w:t>
            </w:r>
          </w:p>
        </w:tc>
        <w:tc>
          <w:tcPr/>
          <w:p>
            <w:pPr>
              <w:pStyle w:val="Compact"/>
            </w:pPr>
            <w:r>
              <w:t xml:space="preserve">Los estados se guardan con códigos en inglés y se traducen en la interfaz (ADR-010).</w:t>
            </w:r>
          </w:p>
        </w:tc>
      </w:tr>
      <w:tr>
        <w:tc>
          <w:tcPr/>
          <w:p>
            <w:pPr>
              <w:pStyle w:val="Compact"/>
            </w:pPr>
            <w:r>
              <w:t xml:space="preserve">RD-02</w:t>
            </w:r>
          </w:p>
        </w:tc>
        <w:tc>
          <w:tcPr/>
          <w:p>
            <w:pPr>
              <w:pStyle w:val="Compact"/>
            </w:pPr>
            <w:r>
              <w:t xml:space="preserve">De datos</w:t>
            </w:r>
          </w:p>
        </w:tc>
        <w:tc>
          <w:tcPr/>
          <w:p>
            <w:pPr>
              <w:pStyle w:val="Compact"/>
            </w:pPr>
            <w:r>
              <w:t xml:space="preserve">Los registros con historial (usuarios, vehículos, servicios, bahías) se desactivan y no se borran.</w:t>
            </w:r>
          </w:p>
        </w:tc>
      </w:tr>
      <w:tr>
        <w:tc>
          <w:tcPr/>
          <w:p>
            <w:pPr>
              <w:pStyle w:val="Compact"/>
            </w:pPr>
            <w:r>
              <w:t xml:space="preserve">RD-03</w:t>
            </w:r>
          </w:p>
        </w:tc>
        <w:tc>
          <w:tcPr/>
          <w:p>
            <w:pPr>
              <w:pStyle w:val="Compact"/>
            </w:pPr>
            <w:r>
              <w:t xml:space="preserve">De datos</w:t>
            </w:r>
          </w:p>
        </w:tc>
        <w:tc>
          <w:tcPr/>
          <w:p>
            <w:pPr>
              <w:pStyle w:val="Compact"/>
            </w:pPr>
            <w:r>
              <w:t xml:space="preserve">El comprobante se guarda en la base de datos como data URL y las fotos del informe de inspección como datos binarios, hasta disponer de un almacenamiento de archivos; el servidor limita el cuerpo de la petición a 8 MB.</w:t>
            </w:r>
          </w:p>
        </w:tc>
      </w:tr>
      <w:tr>
        <w:tc>
          <w:tcPr/>
          <w:p>
            <w:pPr>
              <w:pStyle w:val="Compact"/>
            </w:pPr>
            <w:r>
              <w:t xml:space="preserve">RD-04</w:t>
            </w:r>
          </w:p>
        </w:tc>
        <w:tc>
          <w:tcPr/>
          <w:p>
            <w:pPr>
              <w:pStyle w:val="Compact"/>
            </w:pPr>
            <w:r>
              <w:t xml:space="preserve">De datos</w:t>
            </w:r>
          </w:p>
        </w:tc>
        <w:tc>
          <w:tcPr/>
          <w:p>
            <w:pPr>
              <w:pStyle w:val="Compact"/>
            </w:pPr>
            <w:r>
              <w:t xml:space="preserve">Los montos se expresan en pesos colombianos (COP).</w:t>
            </w:r>
          </w:p>
        </w:tc>
      </w:tr>
      <w:tr>
        <w:tc>
          <w:tcPr/>
          <w:p>
            <w:pPr>
              <w:pStyle w:val="Compact"/>
            </w:pPr>
            <w:r>
              <w:t xml:space="preserve">RO-01</w:t>
            </w:r>
          </w:p>
        </w:tc>
        <w:tc>
          <w:tcPr/>
          <w:p>
            <w:pPr>
              <w:pStyle w:val="Compact"/>
            </w:pPr>
            <w:r>
              <w:t xml:space="preserve">De operación</w:t>
            </w:r>
          </w:p>
        </w:tc>
        <w:tc>
          <w:tcPr/>
          <w:p>
            <w:pPr>
              <w:pStyle w:val="Compact"/>
            </w:pPr>
            <w:r>
              <w:t xml:space="preserve">El sistema opera un único lavadero: no maneja sedes, zonas de cobertura ni rutas.</w:t>
            </w:r>
          </w:p>
        </w:tc>
      </w:tr>
      <w:tr>
        <w:tc>
          <w:tcPr/>
          <w:p>
            <w:pPr>
              <w:pStyle w:val="Compact"/>
            </w:pPr>
            <w:r>
              <w:t xml:space="preserve">RO-02</w:t>
            </w:r>
          </w:p>
        </w:tc>
        <w:tc>
          <w:tcPr/>
          <w:p>
            <w:pPr>
              <w:pStyle w:val="Compact"/>
            </w:pPr>
            <w:r>
              <w:t xml:space="preserve">De operación</w:t>
            </w:r>
          </w:p>
        </w:tc>
        <w:tc>
          <w:tcPr/>
          <w:p>
            <w:pPr>
              <w:pStyle w:val="Compact"/>
            </w:pPr>
            <w:r>
              <w:t xml:space="preserve">Se requiere conexión a internet para consultar disponibilidad, reservar y pagar.</w:t>
            </w:r>
          </w:p>
        </w:tc>
      </w:tr>
      <w:tr>
        <w:tc>
          <w:tcPr/>
          <w:p>
            <w:pPr>
              <w:pStyle w:val="Compact"/>
            </w:pPr>
            <w:r>
              <w:t xml:space="preserve">RO-03</w:t>
            </w:r>
          </w:p>
        </w:tc>
        <w:tc>
          <w:tcPr/>
          <w:p>
            <w:pPr>
              <w:pStyle w:val="Compact"/>
            </w:pPr>
            <w:r>
              <w:t xml:space="preserve">De operación</w:t>
            </w:r>
          </w:p>
        </w:tc>
        <w:tc>
          <w:tcPr/>
          <w:p>
            <w:pPr>
              <w:pStyle w:val="Compact"/>
            </w:pPr>
            <w:r>
              <w:t xml:space="preserve">La verificación de pagos es manual: depende de que el administrador revise los comprobantes.</w:t>
            </w:r>
          </w:p>
        </w:tc>
      </w:tr>
      <w:tr>
        <w:tc>
          <w:tcPr/>
          <w:p>
            <w:pPr>
              <w:pStyle w:val="Compact"/>
            </w:pPr>
            <w:r>
              <w:t xml:space="preserve">RO-04</w:t>
            </w:r>
          </w:p>
        </w:tc>
        <w:tc>
          <w:tcPr/>
          <w:p>
            <w:pPr>
              <w:pStyle w:val="Compact"/>
            </w:pPr>
            <w:r>
              <w:t xml:space="preserve">De operación</w:t>
            </w:r>
          </w:p>
        </w:tc>
        <w:tc>
          <w:tcPr/>
          <w:p>
            <w:pPr>
              <w:pStyle w:val="Compact"/>
            </w:pPr>
            <w:r>
              <w:t xml:space="preserve">La asignación depende de que los turnos y las ausencias de los operarios estén actualizados.</w:t>
            </w:r>
          </w:p>
        </w:tc>
      </w:tr>
      <w:tr>
        <w:tc>
          <w:tcPr/>
          <w:p>
            <w:pPr>
              <w:pStyle w:val="Compact"/>
            </w:pPr>
            <w:r>
              <w:t xml:space="preserve">RO-05</w:t>
            </w:r>
          </w:p>
        </w:tc>
        <w:tc>
          <w:tcPr/>
          <w:p>
            <w:pPr>
              <w:pStyle w:val="Compact"/>
            </w:pPr>
            <w:r>
              <w:t xml:space="preserve">De operación</w:t>
            </w:r>
          </w:p>
        </w:tc>
        <w:tc>
          <w:tcPr/>
          <w:p>
            <w:pPr>
              <w:pStyle w:val="Compact"/>
            </w:pPr>
            <w:r>
              <w:t xml:space="preserve">Los eventos por RabbitMQ requieren activar la mensajería (bandera</w:t>
            </w:r>
            <w:r>
              <w:t xml:space="preserve"> </w:t>
            </w:r>
            <w:r>
              <w:rPr>
                <w:rStyle w:val="VerbatimChar"/>
              </w:rPr>
              <w:t xml:space="preserve">MESSAGING_ENABLED</w:t>
            </w:r>
            <w:r>
              <w:t xml:space="preserve"> </w:t>
            </w:r>
            <w:r>
              <w:t xml:space="preserve">o</w:t>
            </w:r>
            <w:r>
              <w:t xml:space="preserve"> </w:t>
            </w:r>
            <w:r>
              <w:rPr>
                <w:rStyle w:val="VerbatimChar"/>
              </w:rPr>
              <w:t xml:space="preserve">app.messaging.enabled</w:t>
            </w:r>
            <w:r>
              <w:t xml:space="preserve">); por defecto está desactivada. La asignación automática necesita además la llave interna (</w:t>
            </w:r>
            <w:r>
              <w:rPr>
                <w:rStyle w:val="VerbatimChar"/>
              </w:rPr>
              <w:t xml:space="preserve">INTERNAL_API_KEY</w:t>
            </w:r>
            <w:r>
              <w:t xml:space="preserve">) y se puede apagar con</w:t>
            </w:r>
            <w:r>
              <w:t xml:space="preserve"> </w:t>
            </w:r>
            <w:r>
              <w:rPr>
                <w:rStyle w:val="VerbatimChar"/>
              </w:rPr>
              <w:t xml:space="preserve">AUTO_ASSIGN_ENABLED=false</w:t>
            </w:r>
            <w:r>
              <w:t xml:space="preserve">. El seguimiento de las reservas por cerrar también necesita la llave interna y se apaga con</w:t>
            </w:r>
            <w:r>
              <w:t xml:space="preserve"> </w:t>
            </w:r>
            <w:r>
              <w:rPr>
                <w:rStyle w:val="VerbatimChar"/>
              </w:rPr>
              <w:t xml:space="preserve">FOLLOW_UP_ENABLED=false</w:t>
            </w:r>
            <w:r>
              <w:t xml:space="preserve">; la cancelación de las reservas programadas vencidas se apaga con</w:t>
            </w:r>
            <w:r>
              <w:t xml:space="preserve"> </w:t>
            </w:r>
            <w:r>
              <w:rPr>
                <w:rStyle w:val="VerbatimChar"/>
              </w:rPr>
              <w:t xml:space="preserve">BOOKING_EXPIRY_CHECK_ENABLED=false</w:t>
            </w:r>
            <w:r>
              <w:t xml:space="preserve">.</w:t>
            </w:r>
          </w:p>
        </w:tc>
      </w:tr>
      <w:tr>
        <w:tc>
          <w:tcPr/>
          <w:p>
            <w:pPr>
              <w:pStyle w:val="Compact"/>
            </w:pPr>
            <w:r>
              <w:t xml:space="preserve">RR-01</w:t>
            </w:r>
          </w:p>
        </w:tc>
        <w:tc>
          <w:tcPr/>
          <w:p>
            <w:pPr>
              <w:pStyle w:val="Compact"/>
            </w:pPr>
            <w:r>
              <w:t xml:space="preserve">Regulatoria</w:t>
            </w:r>
          </w:p>
        </w:tc>
        <w:tc>
          <w:tcPr/>
          <w:p>
            <w:pPr>
              <w:pStyle w:val="Compact"/>
            </w:pPr>
            <w:r>
              <w:t xml:space="preserve">Los datos personales se tratan según la Ley 1581 de 2012 (Congreso de la República de Colombia, 2012); el cliente acepta la política al registrarse y el servidor guarda la fecha y la hora de la aceptación.</w:t>
            </w:r>
          </w:p>
        </w:tc>
      </w:tr>
      <w:tr>
        <w:tc>
          <w:tcPr/>
          <w:p>
            <w:pPr>
              <w:pStyle w:val="Compact"/>
            </w:pPr>
            <w:r>
              <w:t xml:space="preserve">RR-02</w:t>
            </w:r>
          </w:p>
        </w:tc>
        <w:tc>
          <w:tcPr/>
          <w:p>
            <w:pPr>
              <w:pStyle w:val="Compact"/>
            </w:pPr>
            <w:r>
              <w:t xml:space="preserve">Regulatoria</w:t>
            </w:r>
          </w:p>
        </w:tc>
        <w:tc>
          <w:tcPr/>
          <w:p>
            <w:pPr>
              <w:pStyle w:val="Compact"/>
            </w:pPr>
            <w:r>
              <w:t xml:space="preserve">El sistema no captura, transmite ni almacena datos de tarjetas de pago.</w:t>
            </w:r>
          </w:p>
        </w:tc>
      </w:tr>
      <w:tr>
        <w:tc>
          <w:tcPr/>
          <w:p>
            <w:pPr>
              <w:pStyle w:val="Compact"/>
            </w:pPr>
            <w:r>
              <w:t xml:space="preserve">RP-01</w:t>
            </w:r>
          </w:p>
        </w:tc>
        <w:tc>
          <w:tcPr/>
          <w:p>
            <w:pPr>
              <w:pStyle w:val="Compact"/>
            </w:pPr>
            <w:r>
              <w:t xml:space="preserve">De proyecto</w:t>
            </w:r>
          </w:p>
        </w:tc>
        <w:tc>
          <w:tcPr/>
          <w:p>
            <w:pPr>
              <w:pStyle w:val="Compact"/>
            </w:pPr>
            <w:r>
              <w:t xml:space="preserve">Equipo de tres aprendices a tiempo parcial; sin presupuesto asignado (costo estimado en condiciones reales: COP 212.925.240, según la</w:t>
            </w:r>
            <w:r>
              <w:t xml:space="preserve"> </w:t>
            </w:r>
            <w:r>
              <w:rPr>
                <w:i/>
                <w:iCs/>
              </w:rPr>
              <w:t xml:space="preserve">Propuesta técnica y económica</w:t>
            </w:r>
            <w:r>
              <w:t xml:space="preserve">); entrega en la fecha académica.</w:t>
            </w:r>
          </w:p>
        </w:tc>
      </w:tr>
    </w:tbl>
    <w:bookmarkEnd w:id="34"/>
    <w:bookmarkStart w:id="35" w:name="Xc821a7ee49bc499edf4aecd1c2343a876082679"/>
    <w:p>
      <w:pPr>
        <w:pStyle w:val="Heading3"/>
      </w:pPr>
      <w:r>
        <w:t xml:space="preserve">3.5 Suposiciones y Dependencias</w:t>
      </w:r>
    </w:p>
    <w:p>
      <w:pPr>
        <w:pStyle w:val="Compact"/>
        <w:numPr>
          <w:ilvl w:val="0"/>
          <w:numId w:val="1004"/>
        </w:numPr>
      </w:pPr>
      <w:r>
        <w:t xml:space="preserve">Los clientes aceptan pagar por QR o transferencia y subir el comprobante, en lugar de una pasarela automática.</w:t>
      </w:r>
    </w:p>
    <w:p>
      <w:pPr>
        <w:pStyle w:val="Compact"/>
        <w:numPr>
          <w:ilvl w:val="0"/>
          <w:numId w:val="1004"/>
        </w:numPr>
      </w:pPr>
      <w:r>
        <w:t xml:space="preserve">Los clientes disponen de un dispositivo Android o de un navegador, y de conexión a internet al reservar.</w:t>
      </w:r>
    </w:p>
    <w:p>
      <w:pPr>
        <w:pStyle w:val="Compact"/>
        <w:numPr>
          <w:ilvl w:val="0"/>
          <w:numId w:val="1004"/>
        </w:numPr>
      </w:pPr>
      <w:r>
        <w:t xml:space="preserve">El local tiene un horario fijo y operarios con turnos definidos; el administrador mantiene actualizados horario, catálogo, precios y cuentas de pago.</w:t>
      </w:r>
    </w:p>
    <w:p>
      <w:pPr>
        <w:pStyle w:val="Compact"/>
        <w:numPr>
          <w:ilvl w:val="0"/>
          <w:numId w:val="1004"/>
        </w:numPr>
      </w:pPr>
      <w:r>
        <w:t xml:space="preserve">El volumen de datos corresponde a un proyecto académico y no a una operación real a gran escala.</w:t>
      </w:r>
    </w:p>
    <w:p>
      <w:pPr>
        <w:pStyle w:val="Compact"/>
        <w:numPr>
          <w:ilvl w:val="0"/>
          <w:numId w:val="1004"/>
        </w:numPr>
      </w:pPr>
      <w:r>
        <w:t xml:space="preserve">El correo depende de un servidor SMTP (Mailpit en desarrollo) y el push del servicio Expo Push (Expo, s. f.). Si fallan, la notificación queda en la bandeja y el resto del sistema sigue funcionando.</w:t>
      </w:r>
    </w:p>
    <w:p>
      <w:pPr>
        <w:pStyle w:val="Compact"/>
        <w:numPr>
          <w:ilvl w:val="0"/>
          <w:numId w:val="1004"/>
        </w:numPr>
      </w:pPr>
      <w:r>
        <w:t xml:space="preserve">El estado de los servicios y las calificaciones se actualiza cuando el usuario consulta la pantalla; no hay actualización en tiempo real.</w:t>
      </w:r>
    </w:p>
    <w:bookmarkEnd w:id="35"/>
    <w:bookmarkStart w:id="36" w:name="X0a8832991e126f8a58105dccea69a4aabd5a487"/>
    <w:p>
      <w:pPr>
        <w:pStyle w:val="Heading3"/>
      </w:pPr>
      <w:r>
        <w:t xml:space="preserve">3.6 Decisiones de Diseño</w:t>
      </w:r>
    </w:p>
    <w:p>
      <w:pPr>
        <w:pStyle w:val="FirstParagraph"/>
      </w:pPr>
      <w:r>
        <w:t xml:space="preserve">Durante el análisis y el desarrollo se tomaron decisiones que modifican la especificación original. Cada una consta en un ADR del repositorio de documentación; la Tabla 10 resume las que afectan los requisitos.</w:t>
      </w:r>
    </w:p>
    <w:p>
      <w:pPr>
        <w:pStyle w:val="BodyText"/>
      </w:pPr>
      <w:r>
        <w:rPr>
          <w:b/>
          <w:bCs/>
        </w:rPr>
        <w:t xml:space="preserve">Tabla 10</w:t>
      </w:r>
      <w:r>
        <w:t xml:space="preserve"> </w:t>
      </w:r>
      <w:r>
        <w:rPr>
          <w:i/>
          <w:iCs/>
        </w:rPr>
        <w:t xml:space="preserve">Decisiones de Arquitectura que Afectan los Requisitos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ADR</w:t>
            </w:r>
          </w:p>
        </w:tc>
        <w:tc>
          <w:tcPr/>
          <w:p>
            <w:pPr>
              <w:pStyle w:val="Compact"/>
            </w:pPr>
            <w:r>
              <w:t xml:space="preserve">Decisión</w:t>
            </w:r>
          </w:p>
        </w:tc>
        <w:tc>
          <w:tcPr/>
          <w:p>
            <w:pPr>
              <w:pStyle w:val="Compact"/>
            </w:pPr>
            <w:r>
              <w:t xml:space="preserve">Efecto en los requisitos</w:t>
            </w:r>
          </w:p>
        </w:tc>
      </w:tr>
      <w:tr>
        <w:tc>
          <w:tcPr/>
          <w:p>
            <w:pPr>
              <w:pStyle w:val="Compact"/>
            </w:pPr>
            <w:r>
              <w:t xml:space="preserve">ADR-003</w:t>
            </w:r>
          </w:p>
        </w:tc>
        <w:tc>
          <w:tcPr/>
          <w:p>
            <w:pPr>
              <w:pStyle w:val="Compact"/>
            </w:pPr>
            <w:r>
              <w:t xml:space="preserve">Un esquema por servicio en una instancia compartida, sin claves foráneas entre servicios.</w:t>
            </w:r>
          </w:p>
        </w:tc>
        <w:tc>
          <w:tcPr/>
          <w:p>
            <w:pPr>
              <w:pStyle w:val="Compact"/>
            </w:pPr>
            <w:r>
              <w:t xml:space="preserve">Las referencias entre servicios se validan por API (RT-03).</w:t>
            </w:r>
          </w:p>
        </w:tc>
      </w:tr>
      <w:tr>
        <w:tc>
          <w:tcPr/>
          <w:p>
            <w:pPr>
              <w:pStyle w:val="Compact"/>
            </w:pPr>
            <w:r>
              <w:t xml:space="preserve">ADR-004</w:t>
            </w:r>
          </w:p>
        </w:tc>
        <w:tc>
          <w:tcPr/>
          <w:p>
            <w:pPr>
              <w:pStyle w:val="Compact"/>
            </w:pPr>
            <w:r>
              <w:t xml:space="preserve">REST para consultas síncronas y RabbitMQ para avisos no bloqueantes.</w:t>
            </w:r>
          </w:p>
        </w:tc>
        <w:tc>
          <w:tcPr/>
          <w:p>
            <w:pPr>
              <w:pStyle w:val="Compact"/>
            </w:pPr>
            <w:r>
              <w:t xml:space="preserve">Una reserva se confirma aunque falle el correo de aviso (RNF-012).</w:t>
            </w:r>
          </w:p>
        </w:tc>
      </w:tr>
      <w:tr>
        <w:tc>
          <w:tcPr/>
          <w:p>
            <w:pPr>
              <w:pStyle w:val="Compact"/>
            </w:pPr>
            <w:r>
              <w:t xml:space="preserve">ADR-006</w:t>
            </w:r>
          </w:p>
        </w:tc>
        <w:tc>
          <w:tcPr/>
          <w:p>
            <w:pPr>
              <w:pStyle w:val="Compact"/>
            </w:pPr>
            <w:r>
              <w:t xml:space="preserve">Autenticación con JWT y autorización por rol.</w:t>
            </w:r>
          </w:p>
        </w:tc>
        <w:tc>
          <w:tcPr/>
          <w:p>
            <w:pPr>
              <w:pStyle w:val="Compact"/>
            </w:pPr>
            <w:r>
              <w:t xml:space="preserve">Define RNF-004 y la redirección por rol (RF-002).</w:t>
            </w:r>
          </w:p>
        </w:tc>
      </w:tr>
      <w:tr>
        <w:tc>
          <w:tcPr/>
          <w:p>
            <w:pPr>
              <w:pStyle w:val="Compact"/>
            </w:pPr>
            <w:r>
              <w:t xml:space="preserve">ADR-007</w:t>
            </w:r>
          </w:p>
        </w:tc>
        <w:tc>
          <w:tcPr/>
          <w:p>
            <w:pPr>
              <w:pStyle w:val="Compact"/>
            </w:pPr>
            <w:r>
              <w:t xml:space="preserve">Arquitectura hexagonal en cada servicio.</w:t>
            </w:r>
          </w:p>
        </w:tc>
        <w:tc>
          <w:tcPr/>
          <w:p>
            <w:pPr>
              <w:pStyle w:val="Compact"/>
            </w:pPr>
            <w:r>
              <w:t xml:space="preserve">Las reglas de negocio se prueban sin infraestructura (RNF-006).</w:t>
            </w:r>
          </w:p>
        </w:tc>
      </w:tr>
      <w:tr>
        <w:tc>
          <w:tcPr/>
          <w:p>
            <w:pPr>
              <w:pStyle w:val="Compact"/>
            </w:pPr>
            <w:r>
              <w:t xml:space="preserve">ADR-008</w:t>
            </w:r>
          </w:p>
        </w:tc>
        <w:tc>
          <w:tcPr/>
          <w:p>
            <w:pPr>
              <w:pStyle w:val="Compact"/>
            </w:pPr>
            <w:r>
              <w:t xml:space="preserve">Pago manual verificado con comprobante; sin pasarela.</w:t>
            </w:r>
          </w:p>
        </w:tc>
        <w:tc>
          <w:tcPr/>
          <w:p>
            <w:pPr>
              <w:pStyle w:val="Compact"/>
            </w:pPr>
            <w:r>
              <w:t xml:space="preserve">Origina RF-013 a RF-016 y RF-034.</w:t>
            </w:r>
          </w:p>
        </w:tc>
      </w:tr>
      <w:tr>
        <w:tc>
          <w:tcPr/>
          <w:p>
            <w:pPr>
              <w:pStyle w:val="Compact"/>
            </w:pPr>
            <w:r>
              <w:t xml:space="preserve">ADR-010</w:t>
            </w:r>
          </w:p>
        </w:tc>
        <w:tc>
          <w:tcPr/>
          <w:p>
            <w:pPr>
              <w:pStyle w:val="Compact"/>
            </w:pPr>
            <w:r>
              <w:t xml:space="preserve">Modelo de datos alineado con las pantallas; estados en inglés.</w:t>
            </w:r>
          </w:p>
        </w:tc>
        <w:tc>
          <w:tcPr/>
          <w:p>
            <w:pPr>
              <w:pStyle w:val="Compact"/>
            </w:pPr>
            <w:r>
              <w:t xml:space="preserve">El registro no pide dirección (RF-001); la dirección es un dato opcional del perfil (RF-027) y los datos del negocio se guardan en el servidor (RF-037).</w:t>
            </w:r>
          </w:p>
        </w:tc>
      </w:tr>
      <w:tr>
        <w:tc>
          <w:tcPr/>
          <w:p>
            <w:pPr>
              <w:pStyle w:val="Compact"/>
            </w:pPr>
            <w:r>
              <w:t xml:space="preserve">ADR-011</w:t>
            </w:r>
          </w:p>
        </w:tc>
        <w:tc>
          <w:tcPr/>
          <w:p>
            <w:pPr>
              <w:pStyle w:val="Compact"/>
            </w:pPr>
            <w:r>
              <w:t xml:space="preserve">Notificaciones por eventos, con push y correo, en el idioma de cada cuenta.</w:t>
            </w:r>
          </w:p>
        </w:tc>
        <w:tc>
          <w:tcPr/>
          <w:p>
            <w:pPr>
              <w:pStyle w:val="Compact"/>
            </w:pPr>
            <w:r>
              <w:t xml:space="preserve">Define los tipos de RF-018, la alerta de reserva sin operario y el aviso del informe de inspección.</w:t>
            </w:r>
          </w:p>
        </w:tc>
      </w:tr>
      <w:tr>
        <w:tc>
          <w:tcPr/>
          <w:p>
            <w:pPr>
              <w:pStyle w:val="Compact"/>
            </w:pPr>
            <w:r>
              <w:t xml:space="preserve">ADR-013</w:t>
            </w:r>
          </w:p>
        </w:tc>
        <w:tc>
          <w:tcPr/>
          <w:p>
            <w:pPr>
              <w:pStyle w:val="Compact"/>
            </w:pPr>
            <w:r>
              <w:t xml:space="preserve">payment-service en .NET 8.</w:t>
            </w:r>
          </w:p>
        </w:tc>
        <w:tc>
          <w:tcPr/>
          <w:p>
            <w:pPr>
              <w:pStyle w:val="Compact"/>
            </w:pPr>
            <w:r>
              <w:t xml:space="preserve">Restricción técnica RT-01.</w:t>
            </w:r>
          </w:p>
        </w:tc>
      </w:tr>
      <w:tr>
        <w:tc>
          <w:tcPr/>
          <w:p>
            <w:pPr>
              <w:pStyle w:val="Compact"/>
            </w:pPr>
            <w:r>
              <w:t xml:space="preserve">ADR-014</w:t>
            </w:r>
          </w:p>
        </w:tc>
        <w:tc>
          <w:tcPr/>
          <w:p>
            <w:pPr>
              <w:pStyle w:val="Compact"/>
            </w:pPr>
            <w:r>
              <w:t xml:space="preserve">Integración de operaciones con reservas y reglas de asignación.</w:t>
            </w:r>
          </w:p>
        </w:tc>
        <w:tc>
          <w:tcPr/>
          <w:p>
            <w:pPr>
              <w:pStyle w:val="Compact"/>
            </w:pPr>
            <w:r>
              <w:t xml:space="preserve">Define RF-008, RF-009, RF-010 y RF-012b, con la ventana de inicio de 15 minutos.</w:t>
            </w:r>
          </w:p>
        </w:tc>
      </w:tr>
      <w:tr>
        <w:tc>
          <w:tcPr/>
          <w:p>
            <w:pPr>
              <w:pStyle w:val="Compact"/>
            </w:pPr>
            <w:r>
              <w:t xml:space="preserve">ADR-015</w:t>
            </w:r>
          </w:p>
        </w:tc>
        <w:tc>
          <w:tcPr/>
          <w:p>
            <w:pPr>
              <w:pStyle w:val="Compact"/>
            </w:pPr>
            <w:r>
              <w:t xml:space="preserve">Puntos que desbloquean promociones, descuento porcentual real, roles fijos con permisos editables y bahía por reserva.</w:t>
            </w:r>
          </w:p>
        </w:tc>
        <w:tc>
          <w:tcPr/>
          <w:p>
            <w:pPr>
              <w:pStyle w:val="Compact"/>
            </w:pPr>
            <w:r>
              <w:t xml:space="preserve">Redefine RF-024 a RF-026 y origina RF-029.</w:t>
            </w:r>
          </w:p>
        </w:tc>
      </w:tr>
    </w:tbl>
    <w:p>
      <w:r>
        <w:pict>
          <v:rect style="width:0;height:1.5pt" o:hralign="center" o:hrstd="t" o:hr="t"/>
        </w:pict>
      </w:r>
    </w:p>
    <w:bookmarkEnd w:id="36"/>
    <w:bookmarkEnd w:id="37"/>
    <w:bookmarkStart w:id="45" w:name="X1ae659448332d9f49c92b6aacd39cff1e44f2d0"/>
    <w:p>
      <w:pPr>
        <w:pStyle w:val="Heading2"/>
      </w:pPr>
      <w:r>
        <w:t xml:space="preserve">4. Requisitos de Interfaces Externas</w:t>
      </w:r>
    </w:p>
    <w:bookmarkStart w:id="41" w:name="X0e31a09f9fc947826d430c6a75cce805e9c1989"/>
    <w:p>
      <w:pPr>
        <w:pStyle w:val="Heading3"/>
      </w:pPr>
      <w:r>
        <w:t xml:space="preserve">4.1 Interfaces de Usuario</w:t>
      </w:r>
    </w:p>
    <w:p>
      <w:pPr>
        <w:pStyle w:val="Compact"/>
        <w:numPr>
          <w:ilvl w:val="0"/>
          <w:numId w:val="1005"/>
        </w:numPr>
      </w:pPr>
      <w:r>
        <w:t xml:space="preserve">La interfaz está disponible en español, inglés, francés y portugués; los montos se muestran en COP y las fechas según el idioma elegido.</w:t>
      </w:r>
    </w:p>
    <w:p>
      <w:pPr>
        <w:pStyle w:val="Compact"/>
        <w:numPr>
          <w:ilvl w:val="0"/>
          <w:numId w:val="1005"/>
        </w:numPr>
      </w:pPr>
      <w:r>
        <w:t xml:space="preserve">Cada formulario identifica el campo que falló la validación y cada acción que cambia datos muestra un mensaje de confirmación o de error.</w:t>
      </w:r>
    </w:p>
    <w:p>
      <w:pPr>
        <w:pStyle w:val="Compact"/>
        <w:numPr>
          <w:ilvl w:val="0"/>
          <w:numId w:val="1005"/>
        </w:numPr>
      </w:pPr>
      <w:r>
        <w:t xml:space="preserve">Las acciones destructivas (cancelar una reserva, desactivar una cuenta, rechazar un pago) piden confirmación.</w:t>
      </w:r>
    </w:p>
    <w:p>
      <w:pPr>
        <w:pStyle w:val="Compact"/>
        <w:numPr>
          <w:ilvl w:val="0"/>
          <w:numId w:val="1005"/>
        </w:numPr>
      </w:pPr>
      <w:r>
        <w:t xml:space="preserve">Cliente: reservar (con elección opcional del operario), consultar el historial, pagar, aplicar promociones, calificar y abrir el informe de inspección. Operario: ver, iniciar y finalizar sus servicios. Administrador: gestión de catálogo, horario, bahías, datos del negocio, usuarios, operarios, reservas, informes de inspección, pagos, promociones y reportes.</w:t>
      </w:r>
    </w:p>
    <w:p>
      <w:pPr>
        <w:pStyle w:val="Compact"/>
        <w:numPr>
          <w:ilvl w:val="0"/>
          <w:numId w:val="1005"/>
        </w:numPr>
      </w:pPr>
      <w:r>
        <w:t xml:space="preserve">Hay cuatro paletas visuales a elección del usuario, guardadas por cuenta.</w:t>
      </w:r>
    </w:p>
    <w:p>
      <w:pPr>
        <w:pStyle w:val="FirstParagraph"/>
      </w:pPr>
      <w:r>
        <w:t xml:space="preserve">La Figura 2 muestra la pantalla de inicio de sesión real de la aplicación web, punto de entrada común a los tres roles.</w:t>
      </w:r>
    </w:p>
    <w:p>
      <w:pPr>
        <w:pStyle w:val="BodyText"/>
      </w:pPr>
      <w:r>
        <w:rPr>
          <w:b/>
          <w:bCs/>
        </w:rPr>
        <w:t xml:space="preserve">Figura 2</w:t>
      </w:r>
      <w:r>
        <w:t xml:space="preserve"> </w:t>
      </w:r>
      <w:r>
        <w:rPr>
          <w:i/>
          <w:iCs/>
        </w:rPr>
        <w:t xml:space="preserve">Pantalla de Inicio de Sesión (evidencia de RF-002)</w:t>
      </w:r>
    </w:p>
    <w:p>
      <w:pPr>
        <w:pStyle w:val="BodyText"/>
      </w:pPr>
      <w:r>
        <w:drawing>
          <wp:inline>
            <wp:extent cx="5334000" cy="3201961"/>
            <wp:effectExtent b="0" l="0" r="0" t="0"/>
            <wp:docPr descr="Inicio de sesión" title="" id="39" name="Picture"/>
            <a:graphic>
              <a:graphicData uri="http://schemas.openxmlformats.org/drawingml/2006/picture">
                <pic:pic>
                  <pic:nvPicPr>
                    <pic:cNvPr descr="capturas/01_login.png" id="40" name="Picture"/>
                    <pic:cNvPicPr>
                      <a:picLocks noChangeArrowheads="1" noChangeAspect="1"/>
                    </pic:cNvPicPr>
                  </pic:nvPicPr>
                  <pic:blipFill>
                    <a:blip r:embed="rId38"/>
                    <a:stretch>
                      <a:fillRect/>
                    </a:stretch>
                  </pic:blipFill>
                  <pic:spPr bwMode="auto">
                    <a:xfrm>
                      <a:off x="0" y="0"/>
                      <a:ext cx="5334000" cy="3201961"/>
                    </a:xfrm>
                    <a:prstGeom prst="rect">
                      <a:avLst/>
                    </a:prstGeom>
                    <a:noFill/>
                    <a:ln w="9525">
                      <a:noFill/>
                      <a:headEnd/>
                      <a:tailEnd/>
                    </a:ln>
                  </pic:spPr>
                </pic:pic>
              </a:graphicData>
            </a:graphic>
          </wp:inline>
        </w:drawing>
      </w:r>
    </w:p>
    <w:bookmarkEnd w:id="41"/>
    <w:bookmarkStart w:id="42" w:name="Xbddf03b11d5db6b7f853df2538a7c02e56533ba"/>
    <w:p>
      <w:pPr>
        <w:pStyle w:val="Heading3"/>
      </w:pPr>
      <w:r>
        <w:t xml:space="preserve">4.2 Interfaces de Hardware</w:t>
      </w:r>
    </w:p>
    <w:p>
      <w:pPr>
        <w:pStyle w:val="FirstParagraph"/>
      </w:pPr>
      <w:r>
        <w:t xml:space="preserve">El sistema no controla dispositivos de hardware. Los usuarios requieren un computador con navegador o un teléfono Android con cámara o galería para el comprobante. Para el desarrollo se requiere un equipo con Docker Desktop, Java 21, .NET 8 y Node.js.</w:t>
      </w:r>
    </w:p>
    <w:bookmarkEnd w:id="42"/>
    <w:bookmarkStart w:id="43" w:name="X47c6cc643d92584030257c17fe85094d8b034fa"/>
    <w:p>
      <w:pPr>
        <w:pStyle w:val="Heading3"/>
      </w:pPr>
      <w:r>
        <w:t xml:space="preserve">4.3 Interfaces de Software</w:t>
      </w:r>
    </w:p>
    <w:p>
      <w:pPr>
        <w:pStyle w:val="FirstParagraph"/>
      </w:pPr>
      <w:r>
        <w:rPr>
          <w:b/>
          <w:bCs/>
        </w:rPr>
        <w:t xml:space="preserve">Tabla 11</w:t>
      </w:r>
      <w:r>
        <w:t xml:space="preserve"> </w:t>
      </w:r>
      <w:r>
        <w:rPr>
          <w:i/>
          <w:iCs/>
        </w:rPr>
        <w:t xml:space="preserve">Interfaces de Software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Sistema externo</w:t>
            </w:r>
          </w:p>
        </w:tc>
        <w:tc>
          <w:tcPr/>
          <w:p>
            <w:pPr>
              <w:pStyle w:val="Compact"/>
            </w:pPr>
            <w:r>
              <w:t xml:space="preserve">Versión</w:t>
            </w:r>
          </w:p>
        </w:tc>
        <w:tc>
          <w:tcPr/>
          <w:p>
            <w:pPr>
              <w:pStyle w:val="Compact"/>
            </w:pPr>
            <w:r>
              <w:t xml:space="preserve">Propósito</w:t>
            </w:r>
          </w:p>
        </w:tc>
        <w:tc>
          <w:tcPr/>
          <w:p>
            <w:pPr>
              <w:pStyle w:val="Compact"/>
            </w:pPr>
            <w:r>
              <w:t xml:space="preserve">Tipo de interfaz</w:t>
            </w:r>
          </w:p>
        </w:tc>
      </w:tr>
      <w:tr>
        <w:tc>
          <w:tcPr/>
          <w:p>
            <w:pPr>
              <w:pStyle w:val="Compact"/>
            </w:pPr>
            <w:r>
              <w:t xml:space="preserve">Android</w:t>
            </w:r>
          </w:p>
        </w:tc>
        <w:tc>
          <w:tcPr/>
          <w:p>
            <w:pPr>
              <w:pStyle w:val="Compact"/>
            </w:pPr>
            <w:r>
              <w:t xml:space="preserve">8.0 o superior</w:t>
            </w:r>
          </w:p>
        </w:tc>
        <w:tc>
          <w:tcPr/>
          <w:p>
            <w:pPr>
              <w:pStyle w:val="Compact"/>
            </w:pPr>
            <w:r>
              <w:t xml:space="preserve">Sistema operativo de la aplicación móvil</w:t>
            </w:r>
          </w:p>
        </w:tc>
        <w:tc>
          <w:tcPr/>
          <w:p>
            <w:pPr>
              <w:pStyle w:val="Compact"/>
            </w:pPr>
            <w:r>
              <w:t xml:space="preserve">Plataforma</w:t>
            </w:r>
          </w:p>
        </w:tc>
      </w:tr>
      <w:tr>
        <w:tc>
          <w:tcPr/>
          <w:p>
            <w:pPr>
              <w:pStyle w:val="Compact"/>
            </w:pPr>
            <w:r>
              <w:t xml:space="preserve">Chrome, Firefox y Edge</w:t>
            </w:r>
          </w:p>
        </w:tc>
        <w:tc>
          <w:tcPr/>
          <w:p>
            <w:pPr>
              <w:pStyle w:val="Compact"/>
            </w:pPr>
            <w:r>
              <w:t xml:space="preserve">Versión estable vigente</w:t>
            </w:r>
          </w:p>
        </w:tc>
        <w:tc>
          <w:tcPr/>
          <w:p>
            <w:pPr>
              <w:pStyle w:val="Compact"/>
            </w:pPr>
            <w:r>
              <w:t xml:space="preserve">Ejecución de la aplicación web</w:t>
            </w:r>
          </w:p>
        </w:tc>
        <w:tc>
          <w:tcPr/>
          <w:p>
            <w:pPr>
              <w:pStyle w:val="Compact"/>
            </w:pPr>
            <w:r>
              <w:t xml:space="preserve">Plataforma</w:t>
            </w:r>
          </w:p>
        </w:tc>
      </w:tr>
      <w:tr>
        <w:tc>
          <w:tcPr/>
          <w:p>
            <w:pPr>
              <w:pStyle w:val="Compact"/>
            </w:pPr>
            <w:r>
              <w:t xml:space="preserve">SQL Server</w:t>
            </w:r>
          </w:p>
        </w:tc>
        <w:tc>
          <w:tcPr/>
          <w:p>
            <w:pPr>
              <w:pStyle w:val="Compact"/>
            </w:pPr>
            <w:r>
              <w:t xml:space="preserve">2022</w:t>
            </w:r>
          </w:p>
        </w:tc>
        <w:tc>
          <w:tcPr/>
          <w:p>
            <w:pPr>
              <w:pStyle w:val="Compact"/>
            </w:pPr>
            <w:r>
              <w:t xml:space="preserve">Persistencia de los datos de cada servicio</w:t>
            </w:r>
          </w:p>
        </w:tc>
        <w:tc>
          <w:tcPr/>
          <w:p>
            <w:pPr>
              <w:pStyle w:val="Compact"/>
            </w:pPr>
            <w:r>
              <w:t xml:space="preserve">Protocolo TDS (puerto 1433)</w:t>
            </w:r>
          </w:p>
        </w:tc>
      </w:tr>
      <w:tr>
        <w:tc>
          <w:tcPr/>
          <w:p>
            <w:pPr>
              <w:pStyle w:val="Compact"/>
            </w:pPr>
            <w:r>
              <w:t xml:space="preserve">RabbitMQ</w:t>
            </w:r>
          </w:p>
        </w:tc>
        <w:tc>
          <w:tcPr/>
          <w:p>
            <w:pPr>
              <w:pStyle w:val="Compact"/>
            </w:pPr>
            <w:r>
              <w:t xml:space="preserve">4</w:t>
            </w:r>
          </w:p>
        </w:tc>
        <w:tc>
          <w:tcPr/>
          <w:p>
            <w:pPr>
              <w:pStyle w:val="Compact"/>
            </w:pPr>
            <w:r>
              <w:t xml:space="preserve">Publicación y consumo de eventos de dominio</w:t>
            </w:r>
          </w:p>
        </w:tc>
        <w:tc>
          <w:tcPr/>
          <w:p>
            <w:pPr>
              <w:pStyle w:val="Compact"/>
            </w:pPr>
            <w:r>
              <w:t xml:space="preserve">AMQP (puerto 5672)</w:t>
            </w:r>
          </w:p>
        </w:tc>
      </w:tr>
      <w:tr>
        <w:tc>
          <w:tcPr/>
          <w:p>
            <w:pPr>
              <w:pStyle w:val="Compact"/>
            </w:pPr>
            <w:r>
              <w:t xml:space="preserve">Servidor SMTP</w:t>
            </w:r>
          </w:p>
        </w:tc>
        <w:tc>
          <w:tcPr/>
          <w:p>
            <w:pPr>
              <w:pStyle w:val="Compact"/>
            </w:pPr>
            <w:r>
              <w:t xml:space="preserve">Mailpit en desarrollo</w:t>
            </w:r>
          </w:p>
        </w:tc>
        <w:tc>
          <w:tcPr/>
          <w:p>
            <w:pPr>
              <w:pStyle w:val="Compact"/>
            </w:pPr>
            <w:r>
              <w:t xml:space="preserve">Código de recuperación, bienvenida, avisos de reserva y recordatorios</w:t>
            </w:r>
          </w:p>
        </w:tc>
        <w:tc>
          <w:tcPr/>
          <w:p>
            <w:pPr>
              <w:pStyle w:val="Compact"/>
            </w:pPr>
            <w:r>
              <w:t xml:space="preserve">SMTP con STARTTLS</w:t>
            </w:r>
          </w:p>
        </w:tc>
      </w:tr>
      <w:tr>
        <w:tc>
          <w:tcPr/>
          <w:p>
            <w:pPr>
              <w:pStyle w:val="Compact"/>
            </w:pPr>
            <w:r>
              <w:t xml:space="preserve">Expo Push</w:t>
            </w:r>
          </w:p>
        </w:tc>
        <w:tc>
          <w:tcPr/>
          <w:p>
            <w:pPr>
              <w:pStyle w:val="Compact"/>
            </w:pPr>
            <w:r>
              <w:t xml:space="preserve">Servicio de Expo</w:t>
            </w:r>
          </w:p>
        </w:tc>
        <w:tc>
          <w:tcPr/>
          <w:p>
            <w:pPr>
              <w:pStyle w:val="Compact"/>
            </w:pPr>
            <w:r>
              <w:t xml:space="preserve">Notificaciones push a la aplicación Android</w:t>
            </w:r>
          </w:p>
        </w:tc>
        <w:tc>
          <w:tcPr/>
          <w:p>
            <w:pPr>
              <w:pStyle w:val="Compact"/>
            </w:pPr>
            <w:r>
              <w:t xml:space="preserve">HTTPS</w:t>
            </w:r>
          </w:p>
        </w:tc>
      </w:tr>
    </w:tbl>
    <w:bookmarkEnd w:id="43"/>
    <w:bookmarkStart w:id="44" w:name="Xde0eed92d964f34b0f7f020ec26d70e7b21599a"/>
    <w:p>
      <w:pPr>
        <w:pStyle w:val="Heading3"/>
      </w:pPr>
      <w:r>
        <w:t xml:space="preserve">4.4 Interfaces de Comunicación</w:t>
      </w:r>
    </w:p>
    <w:p>
      <w:pPr>
        <w:pStyle w:val="Compact"/>
        <w:numPr>
          <w:ilvl w:val="0"/>
          <w:numId w:val="1006"/>
        </w:numPr>
      </w:pPr>
      <w:r>
        <w:t xml:space="preserve">La web y la aplicación se comunican con el API Gateway por HTTPS en todo ambiente accesible fuera de los computadores del equipo de desarrollo; HTTP solo se admite en desarrollo local.</w:t>
      </w:r>
    </w:p>
    <w:p>
      <w:pPr>
        <w:pStyle w:val="Compact"/>
        <w:numPr>
          <w:ilvl w:val="0"/>
          <w:numId w:val="1006"/>
        </w:numPr>
      </w:pPr>
      <w:r>
        <w:t xml:space="preserve">La API usa REST con cuerpos JSON bajo el prefijo</w:t>
      </w:r>
      <w:r>
        <w:t xml:space="preserve"> </w:t>
      </w:r>
      <w:r>
        <w:rPr>
          <w:rStyle w:val="VerbatimChar"/>
        </w:rPr>
        <w:t xml:space="preserve">/api/v1</w:t>
      </w:r>
      <w:r>
        <w:t xml:space="preserve"> </w:t>
      </w:r>
      <w:r>
        <w:t xml:space="preserve">y recibe el token en el encabezado</w:t>
      </w:r>
      <w:r>
        <w:t xml:space="preserve"> </w:t>
      </w:r>
      <w:r>
        <w:rPr>
          <w:rStyle w:val="VerbatimChar"/>
        </w:rPr>
        <w:t xml:space="preserve">Authorization: Bearer</w:t>
      </w:r>
      <w:r>
        <w:t xml:space="preserve">.</w:t>
      </w:r>
    </w:p>
    <w:p>
      <w:pPr>
        <w:pStyle w:val="Compact"/>
        <w:numPr>
          <w:ilvl w:val="0"/>
          <w:numId w:val="1006"/>
        </w:numPr>
      </w:pPr>
      <w:r>
        <w:t xml:space="preserve">Cada petición lleva un identificador de correlación (</w:t>
      </w:r>
      <w:r>
        <w:rPr>
          <w:rStyle w:val="VerbatimChar"/>
        </w:rPr>
        <w:t xml:space="preserve">X-Correlation-Id</w:t>
      </w:r>
      <w:r>
        <w:t xml:space="preserve">) que se registra en las bitácoras.</w:t>
      </w:r>
    </w:p>
    <w:p>
      <w:pPr>
        <w:pStyle w:val="Compact"/>
        <w:numPr>
          <w:ilvl w:val="0"/>
          <w:numId w:val="1006"/>
        </w:numPr>
      </w:pPr>
      <w:r>
        <w:t xml:space="preserve">Los servicios se consultan entre sí por REST en las rutas</w:t>
      </w:r>
      <w:r>
        <w:t xml:space="preserve"> </w:t>
      </w:r>
      <w:r>
        <w:rPr>
          <w:rStyle w:val="VerbatimChar"/>
        </w:rPr>
        <w:t xml:space="preserve">/internal/**</w:t>
      </w:r>
      <w:r>
        <w:t xml:space="preserve">, autenticadas con el encabezado</w:t>
      </w:r>
      <w:r>
        <w:t xml:space="preserve"> </w:t>
      </w:r>
      <w:r>
        <w:rPr>
          <w:rStyle w:val="VerbatimChar"/>
        </w:rPr>
        <w:t xml:space="preserve">X-Internal-Key</w:t>
      </w:r>
      <w:r>
        <w:t xml:space="preserve">, y publican eventos en el exchange</w:t>
      </w:r>
      <w:r>
        <w:t xml:space="preserve"> </w:t>
      </w:r>
      <w:r>
        <w:rPr>
          <w:rStyle w:val="VerbatimChar"/>
        </w:rPr>
        <w:t xml:space="preserve">carwash.events</w:t>
      </w:r>
      <w:r>
        <w:t xml:space="preserve"> </w:t>
      </w:r>
      <w:r>
        <w:t xml:space="preserve">de RabbitMQ.</w:t>
      </w:r>
    </w:p>
    <w:p>
      <w:r>
        <w:pict>
          <v:rect style="width:0;height:1.5pt" o:hralign="center" o:hrstd="t" o:hr="t"/>
        </w:pict>
      </w:r>
    </w:p>
    <w:bookmarkEnd w:id="44"/>
    <w:bookmarkEnd w:id="45"/>
    <w:bookmarkStart w:id="140" w:name="Xca7780d28886795b629fbe90049b48b2a16d4e7"/>
    <w:p>
      <w:pPr>
        <w:pStyle w:val="Heading2"/>
      </w:pPr>
      <w:r>
        <w:t xml:space="preserve">5. Requisitos Funcionales</w:t>
      </w:r>
    </w:p>
    <w:bookmarkStart w:id="46" w:name="Xccd80157999bc557ff9610ab61b024ed7bc80ee"/>
    <w:p>
      <w:pPr>
        <w:pStyle w:val="Heading3"/>
      </w:pPr>
      <w:r>
        <w:t xml:space="preserve">5.1 Convenciones</w:t>
      </w:r>
    </w:p>
    <w:p>
      <w:pPr>
        <w:pStyle w:val="FirstParagraph"/>
      </w:pPr>
      <w:r>
        <w:t xml:space="preserve">Cada requisito tiene un identificador único que se conserva entre versiones. Cada requisito se redacta como una capacidad verificable y se acompaña de criterios de aceptación medibles (Wiegers y Beatty, 2013).</w:t>
      </w:r>
    </w:p>
    <w:p>
      <w:pPr>
        <w:pStyle w:val="BodyText"/>
      </w:pPr>
      <w:r>
        <w:t xml:space="preserve">La prioridad sigue la técnica MoSCoW: Esencial (debe tener), Deseable (debería tener) y Opcional (podría tener). El estado de cada requisito se verificó contra el código y las pruebas automatizadas el 24 de octubre de 2026: Implementado (construido y probado), Parcial (construido en parte; se indica qué falta) y Pendiente (no construido).</w:t>
      </w:r>
    </w:p>
    <w:bookmarkEnd w:id="46"/>
    <w:bookmarkStart w:id="62" w:name="Xc5db261d18e2e7af397c1da3a2735c4dd6503d2"/>
    <w:p>
      <w:pPr>
        <w:pStyle w:val="Heading3"/>
      </w:pPr>
      <w:r>
        <w:t xml:space="preserve">5.2 Autenticación y Cuentas</w:t>
      </w:r>
    </w:p>
    <w:p>
      <w:pPr>
        <w:pStyle w:val="FirstParagraph"/>
      </w:pPr>
      <w:r>
        <w:rPr>
          <w:b/>
          <w:bCs/>
        </w:rPr>
        <w:t xml:space="preserve">Tabla 12</w:t>
      </w:r>
      <w:r>
        <w:t xml:space="preserve"> </w:t>
      </w:r>
      <w:r>
        <w:rPr>
          <w:i/>
          <w:iCs/>
        </w:rPr>
        <w:t xml:space="preserve">Requisitos de Autenticación y Cuentas (security-service)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Requisito</w:t>
            </w:r>
          </w:p>
        </w:tc>
        <w:tc>
          <w:tcPr/>
          <w:p>
            <w:pPr>
              <w:pStyle w:val="Compact"/>
            </w:pPr>
            <w:r>
              <w:t xml:space="preserve">Criterios de aceptación</w:t>
            </w:r>
          </w:p>
        </w:tc>
        <w:tc>
          <w:tcPr/>
          <w:p>
            <w:pPr>
              <w:pStyle w:val="Compact"/>
            </w:pPr>
            <w:r>
              <w:t xml:space="preserve">Prioridad</w:t>
            </w:r>
          </w:p>
        </w:tc>
        <w:tc>
          <w:tcPr/>
          <w:p>
            <w:pPr>
              <w:pStyle w:val="Compact"/>
            </w:pPr>
            <w:r>
              <w:t xml:space="preserve">Estado</w:t>
            </w:r>
          </w:p>
        </w:tc>
      </w:tr>
      <w:tr>
        <w:tc>
          <w:tcPr/>
          <w:p>
            <w:pPr>
              <w:pStyle w:val="Compact"/>
            </w:pPr>
            <w:r>
              <w:t xml:space="preserve">RF-001</w:t>
            </w:r>
          </w:p>
        </w:tc>
        <w:tc>
          <w:tcPr/>
          <w:p>
            <w:pPr>
              <w:pStyle w:val="Compact"/>
            </w:pPr>
            <w:r>
              <w:rPr>
                <w:b/>
                <w:bCs/>
              </w:rPr>
              <w:t xml:space="preserve">Registro de cliente.</w:t>
            </w:r>
            <w:r>
              <w:t xml:space="preserve"> </w:t>
            </w:r>
            <w:r>
              <w:t xml:space="preserve">El sistema debe permitir que una persona cree una cuenta de cliente con número de documento, nombres, apellidos, teléfono, correo electrónico y contraseña, previa aceptación de la política de tratamiento de datos personales.</w:t>
            </w:r>
          </w:p>
        </w:tc>
        <w:tc>
          <w:tcPr/>
          <w:p>
            <w:pPr>
              <w:pStyle w:val="Compact"/>
            </w:pPr>
            <w:r>
              <w:t xml:space="preserve">• Si el correo ya está registrado, el sistema rechaza la solicitud con un mensaje que lo indica y no crea la cuenta.</w:t>
            </w:r>
            <w:r>
              <w:t xml:space="preserve">• El correo debe ser de un dominio permitido: el servidor lo valida con la variable</w:t>
            </w:r>
            <w:r>
              <w:t xml:space="preserve"> </w:t>
            </w:r>
            <w:r>
              <w:rPr>
                <w:rStyle w:val="VerbatimChar"/>
              </w:rPr>
              <w:t xml:space="preserve">ALLOWED_EMAIL_DOMAINS</w:t>
            </w:r>
            <w:r>
              <w:t xml:space="preserve"> </w:t>
            </w:r>
            <w:r>
              <w:t xml:space="preserve">(lista separada por comas, por defecto</w:t>
            </w:r>
            <w:r>
              <w:t xml:space="preserve"> </w:t>
            </w:r>
            <w:r>
              <w:rPr>
                <w:rStyle w:val="VerbatimChar"/>
              </w:rPr>
              <w:t xml:space="preserve">gmail.com</w:t>
            </w:r>
            <w:r>
              <w:t xml:space="preserve">) y, si no lo es, responde 400</w:t>
            </w:r>
            <w:r>
              <w:t xml:space="preserve"> </w:t>
            </w:r>
            <w:r>
              <w:rPr>
                <w:rStyle w:val="VerbatimChar"/>
              </w:rPr>
              <w:t xml:space="preserve">EMAIL_DOMAIN_NOT_ALLOWED</w:t>
            </w:r>
            <w:r>
              <w:t xml:space="preserve"> </w:t>
            </w:r>
            <w:r>
              <w:t xml:space="preserve">(desde el 23 de octubre de 2026). La misma regla aplica al crear usuarios y al cambiar el correo; la web y la app muestran el aviso antes de enviar.</w:t>
            </w:r>
            <w:r>
              <w:t xml:space="preserve">• La contraseña cumple la política de RNF-004.</w:t>
            </w:r>
            <w:r>
              <w:t xml:space="preserve">• Al crear la cuenta se crea el perfil de cliente en customer-service y se envía un correo de bienvenida.</w:t>
            </w:r>
            <w:r>
              <w:t xml:space="preserve">• No se solicita dirección, porque el servicio se presta en el local.</w:t>
            </w:r>
          </w:p>
        </w:tc>
        <w:tc>
          <w:tcPr/>
          <w:p>
            <w:pPr>
              <w:pStyle w:val="Compact"/>
            </w:pPr>
            <w:r>
              <w:t xml:space="preserve">Esencial</w:t>
            </w:r>
          </w:p>
        </w:tc>
        <w:tc>
          <w:tcPr/>
          <w:p>
            <w:pPr>
              <w:pStyle w:val="Compact"/>
            </w:pPr>
            <w:r>
              <w:rPr>
                <w:b/>
                <w:bCs/>
              </w:rPr>
              <w:t xml:space="preserve">Implementado</w:t>
            </w:r>
            <w:r>
              <w:t xml:space="preserve"> </w:t>
            </w:r>
            <w:r>
              <w:t xml:space="preserve">(24 de octubre de 2026). El servidor exige las dos casillas de aceptación: sin ellas, o con una sola, responde 400</w:t>
            </w:r>
            <w:r>
              <w:t xml:space="preserve"> </w:t>
            </w:r>
            <w:r>
              <w:rPr>
                <w:rStyle w:val="VerbatimChar"/>
              </w:rPr>
              <w:t xml:space="preserve">CONSENT_REQUIRED</w:t>
            </w:r>
            <w:r>
              <w:t xml:space="preserve"> </w:t>
            </w:r>
            <w:r>
              <w:t xml:space="preserve">(security</w:t>
            </w:r>
            <w:r>
              <w:t xml:space="preserve"> </w:t>
            </w:r>
            <w:r>
              <w:rPr>
                <w:i/>
                <w:iCs/>
              </w:rPr>
              <w:t xml:space="preserve">c5ecf17</w:t>
            </w:r>
            <w:r>
              <w:t xml:space="preserve">, AC-80).</w:t>
            </w:r>
          </w:p>
        </w:tc>
      </w:tr>
      <w:tr>
        <w:tc>
          <w:tcPr/>
          <w:p>
            <w:pPr>
              <w:pStyle w:val="Compact"/>
            </w:pPr>
            <w:r>
              <w:t xml:space="preserve">RF-002</w:t>
            </w:r>
          </w:p>
        </w:tc>
        <w:tc>
          <w:tcPr/>
          <w:p>
            <w:pPr>
              <w:pStyle w:val="Compact"/>
            </w:pPr>
            <w:r>
              <w:rPr>
                <w:b/>
                <w:bCs/>
              </w:rPr>
              <w:t xml:space="preserve">Inicio de sesión.</w:t>
            </w:r>
            <w:r>
              <w:t xml:space="preserve"> </w:t>
            </w:r>
            <w:r>
              <w:t xml:space="preserve">El sistema debe autenticar al usuario con correo y contraseña, emitir un token JWT y redirigirlo al panel de su rol.</w:t>
            </w:r>
          </w:p>
        </w:tc>
        <w:tc>
          <w:tcPr/>
          <w:p>
            <w:pPr>
              <w:pStyle w:val="Compact"/>
            </w:pPr>
            <w:r>
              <w:t xml:space="preserve">• Con credenciales válidas, el usuario llega al panel de su rol (cliente, operario o administrador).</w:t>
            </w:r>
            <w:r>
              <w:t xml:space="preserve">• Con credenciales inválidas, el mensaje es genérico y no revela si el correo existe.</w:t>
            </w:r>
            <w:r>
              <w:t xml:space="preserve">• Una cuenta desactivada no puede iniciar sesión.</w:t>
            </w:r>
          </w:p>
        </w:tc>
        <w:tc>
          <w:tcPr/>
          <w:p>
            <w:pPr>
              <w:pStyle w:val="Compact"/>
            </w:pPr>
            <w:r>
              <w:t xml:space="preserve">Esencial</w:t>
            </w:r>
          </w:p>
        </w:tc>
        <w:tc>
          <w:tcPr/>
          <w:p>
            <w:pPr>
              <w:pStyle w:val="Compact"/>
            </w:pPr>
            <w:r>
              <w:t xml:space="preserve">Implementado</w:t>
            </w:r>
          </w:p>
        </w:tc>
      </w:tr>
      <w:tr>
        <w:tc>
          <w:tcPr/>
          <w:p>
            <w:pPr>
              <w:pStyle w:val="Compact"/>
            </w:pPr>
            <w:r>
              <w:t xml:space="preserve">RF-003</w:t>
            </w:r>
          </w:p>
        </w:tc>
        <w:tc>
          <w:tcPr/>
          <w:p>
            <w:pPr>
              <w:pStyle w:val="Compact"/>
            </w:pPr>
            <w:r>
              <w:rPr>
                <w:b/>
                <w:bCs/>
              </w:rPr>
              <w:t xml:space="preserve">Recuperación de contraseña.</w:t>
            </w:r>
            <w:r>
              <w:t xml:space="preserve"> </w:t>
            </w:r>
            <w:r>
              <w:t xml:space="preserve">El sistema debe permitir restablecer la contraseña con un código de 6 dígitos enviado al correo registrado.</w:t>
            </w:r>
          </w:p>
        </w:tc>
        <w:tc>
          <w:tcPr/>
          <w:p>
            <w:pPr>
              <w:pStyle w:val="Compact"/>
            </w:pPr>
            <w:r>
              <w:t xml:space="preserve">• El código vence a los 15 minutos y se invalida tras 5 intentos fallidos.</w:t>
            </w:r>
            <w:r>
              <w:t xml:space="preserve">• Ante un correo no registrado, la respuesta es idéntica y no se envía correo.</w:t>
            </w:r>
            <w:r>
              <w:t xml:space="preserve">• El código se guarda solo como hash, es de un solo uso y pedir uno nuevo invalida el anterior.</w:t>
            </w:r>
            <w:r>
              <w:t xml:space="preserve">• La nueva contraseña no puede ser igual a la actual.</w:t>
            </w:r>
          </w:p>
        </w:tc>
        <w:tc>
          <w:tcPr/>
          <w:p>
            <w:pPr>
              <w:pStyle w:val="Compact"/>
            </w:pPr>
            <w:r>
              <w:t xml:space="preserve">Deseable</w:t>
            </w:r>
          </w:p>
        </w:tc>
        <w:tc>
          <w:tcPr/>
          <w:p>
            <w:pPr>
              <w:pStyle w:val="Compact"/>
            </w:pPr>
            <w:r>
              <w:t xml:space="preserve">Implementado</w:t>
            </w:r>
          </w:p>
        </w:tc>
      </w:tr>
      <w:tr>
        <w:tc>
          <w:tcPr/>
          <w:p>
            <w:pPr>
              <w:pStyle w:val="Compact"/>
            </w:pPr>
            <w:r>
              <w:t xml:space="preserve">RF-004</w:t>
            </w:r>
          </w:p>
        </w:tc>
        <w:tc>
          <w:tcPr/>
          <w:p>
            <w:pPr>
              <w:pStyle w:val="Compact"/>
            </w:pPr>
            <w:r>
              <w:rPr>
                <w:b/>
                <w:bCs/>
              </w:rPr>
              <w:t xml:space="preserve">Cambio de contraseña.</w:t>
            </w:r>
            <w:r>
              <w:t xml:space="preserve"> </w:t>
            </w:r>
            <w:r>
              <w:t xml:space="preserve">El sistema debe permitir que el usuario autenticado cambie su contraseña después de validar la actual.</w:t>
            </w:r>
          </w:p>
        </w:tc>
        <w:tc>
          <w:tcPr/>
          <w:p>
            <w:pPr>
              <w:pStyle w:val="Compact"/>
            </w:pPr>
            <w:r>
              <w:t xml:space="preserve">• Si la contraseña actual no coincide, el cambio se rechaza y la contraseña no varía.</w:t>
            </w:r>
            <w:r>
              <w:t xml:space="preserve">• La nueva contraseña cumple la política de RNF-004.</w:t>
            </w:r>
            <w:r>
              <w:t xml:space="preserve">• Al cambiarla se revocan las demás sesiones abiertas del usuario; la del equipo desde el que se cambió sigue abierta. Al recuperarla con el código enviado por correo (RF-003) se revocan todas.</w:t>
            </w:r>
          </w:p>
        </w:tc>
        <w:tc>
          <w:tcPr/>
          <w:p>
            <w:pPr>
              <w:pStyle w:val="Compact"/>
            </w:pPr>
            <w:r>
              <w:t xml:space="preserve">Deseable</w:t>
            </w:r>
          </w:p>
        </w:tc>
        <w:tc>
          <w:tcPr/>
          <w:p>
            <w:pPr>
              <w:pStyle w:val="Compact"/>
            </w:pPr>
            <w:r>
              <w:t xml:space="preserve">Implementado</w:t>
            </w:r>
          </w:p>
        </w:tc>
      </w:tr>
      <w:tr>
        <w:tc>
          <w:tcPr/>
          <w:p>
            <w:pPr>
              <w:pStyle w:val="Compact"/>
            </w:pPr>
            <w:r>
              <w:t xml:space="preserve">RF-004b</w:t>
            </w:r>
          </w:p>
        </w:tc>
        <w:tc>
          <w:tcPr/>
          <w:p>
            <w:pPr>
              <w:pStyle w:val="Compact"/>
            </w:pPr>
            <w:r>
              <w:rPr>
                <w:b/>
                <w:bCs/>
              </w:rPr>
              <w:t xml:space="preserve">Bloqueo por intentos fallidos.</w:t>
            </w:r>
            <w:r>
              <w:t xml:space="preserve"> </w:t>
            </w:r>
            <w:r>
              <w:t xml:space="preserve">El sistema debe bloquear la cuenta durante 15 minutos tras 5 intentos fallidos de inicio de sesión dentro de un lapso de 15 minutos.</w:t>
            </w:r>
          </w:p>
        </w:tc>
        <w:tc>
          <w:tcPr/>
          <w:p>
            <w:pPr>
              <w:pStyle w:val="Compact"/>
            </w:pPr>
            <w:r>
              <w:t xml:space="preserve">• Durante el bloqueo, el inicio de sesión se rechaza con la respuesta 423 (</w:t>
            </w:r>
            <w:r>
              <w:rPr>
                <w:rStyle w:val="VerbatimChar"/>
              </w:rPr>
              <w:t xml:space="preserve">ACCOUNT_LOCKED</w:t>
            </w:r>
            <w:r>
              <w:t xml:space="preserve">) y un mensaje que explica el bloqueo, aunque la contraseña sea correcta.</w:t>
            </w:r>
            <w:r>
              <w:t xml:space="preserve">• Un inicio de sesión correcto antes del quinto fallo borra el conteo.</w:t>
            </w:r>
            <w:r>
              <w:t xml:space="preserve">• Un restablecimiento exitoso de contraseña (RF-003) levanta el bloqueo.</w:t>
            </w:r>
          </w:p>
        </w:tc>
        <w:tc>
          <w:tcPr/>
          <w:p>
            <w:pPr>
              <w:pStyle w:val="Compact"/>
            </w:pPr>
            <w:r>
              <w:t xml:space="preserve">Esencial</w:t>
            </w:r>
          </w:p>
        </w:tc>
        <w:tc>
          <w:tcPr/>
          <w:p>
            <w:pPr>
              <w:pStyle w:val="Compact"/>
            </w:pPr>
            <w:r>
              <w:t xml:space="preserve">Implementado</w:t>
            </w:r>
          </w:p>
        </w:tc>
      </w:tr>
      <w:tr>
        <w:tc>
          <w:tcPr/>
          <w:p>
            <w:pPr>
              <w:pStyle w:val="Compact"/>
            </w:pPr>
            <w:r>
              <w:t xml:space="preserve">RF-027</w:t>
            </w:r>
          </w:p>
        </w:tc>
        <w:tc>
          <w:tcPr/>
          <w:p>
            <w:pPr>
              <w:pStyle w:val="Compact"/>
            </w:pPr>
            <w:r>
              <w:rPr>
                <w:b/>
                <w:bCs/>
              </w:rPr>
              <w:t xml:space="preserve">Gestión de la cuenta propia.</w:t>
            </w:r>
            <w:r>
              <w:t xml:space="preserve"> </w:t>
            </w:r>
            <w:r>
              <w:t xml:space="preserve">El sistema debe permitir que el usuario consulte y actualice sus datos de perfil y su dirección de contacto, cambie su correo, cierre sesión y desactive su cuenta.</w:t>
            </w:r>
          </w:p>
        </w:tc>
        <w:tc>
          <w:tcPr/>
          <w:p>
            <w:pPr>
              <w:pStyle w:val="Compact"/>
            </w:pPr>
            <w:r>
              <w:t xml:space="preserve">• Cerrar sesión revoca la sesión en el servidor y el token de esa sesión deja de servir de inmediato en todos los servicios.</w:t>
            </w:r>
            <w:r>
              <w:t xml:space="preserve">• Desactivar la cuenta pide la contraseña actual y cierra todas las sesiones; un administrador no puede cerrar su propia cuenta.</w:t>
            </w:r>
            <w:r>
              <w:t xml:space="preserve">• La dirección es opcional, tiene hasta 200 caracteres y se guarda en el servidor, de modo que es la misma en la web y en la aplicación; guardarla vacía la borra.</w:t>
            </w:r>
            <w:r>
              <w:t xml:space="preserve">• Las cuentas se desactivan y no se borran, para conservar reservas, pagos y calificaciones.</w:t>
            </w:r>
          </w:p>
        </w:tc>
        <w:tc>
          <w:tcPr/>
          <w:p>
            <w:pPr>
              <w:pStyle w:val="Compact"/>
            </w:pPr>
            <w:r>
              <w:t xml:space="preserve">Deseable</w:t>
            </w:r>
          </w:p>
        </w:tc>
        <w:tc>
          <w:tcPr/>
          <w:p>
            <w:pPr>
              <w:pStyle w:val="Compact"/>
            </w:pPr>
            <w:r>
              <w:rPr>
                <w:b/>
                <w:bCs/>
              </w:rPr>
              <w:t xml:space="preserve">Implementado</w:t>
            </w:r>
            <w:r>
              <w:t xml:space="preserve"> </w:t>
            </w:r>
            <w:r>
              <w:t xml:space="preserve">(24 de octubre de 2026). El gateway revisa la sesión con cualquier esquema del encabezado (</w:t>
            </w:r>
            <w:r>
              <w:rPr>
                <w:i/>
                <w:iCs/>
              </w:rPr>
              <w:t xml:space="preserve">bearer</w:t>
            </w:r>
            <w:r>
              <w:t xml:space="preserve">,</w:t>
            </w:r>
            <w:r>
              <w:t xml:space="preserve"> </w:t>
            </w:r>
            <w:r>
              <w:rPr>
                <w:i/>
                <w:iCs/>
              </w:rPr>
              <w:t xml:space="preserve">Bearer</w:t>
            </w:r>
            <w:r>
              <w:t xml:space="preserve">,</w:t>
            </w:r>
            <w:r>
              <w:t xml:space="preserve"> </w:t>
            </w:r>
            <w:r>
              <w:rPr>
                <w:i/>
                <w:iCs/>
              </w:rPr>
              <w:t xml:space="preserve">BEARER</w:t>
            </w:r>
            <w:r>
              <w:t xml:space="preserve">) y el cierre de sesión borra todas sus variantes de la caché (api-gateway</w:t>
            </w:r>
            <w:r>
              <w:t xml:space="preserve"> </w:t>
            </w:r>
            <w:r>
              <w:rPr>
                <w:i/>
                <w:iCs/>
              </w:rPr>
              <w:t xml:space="preserve">2e20204</w:t>
            </w:r>
            <w:r>
              <w:t xml:space="preserve">, AC-73). Queda como riesgo aceptado (D-02, README del gateway) que, si security-service no responde en 3 segundos, la petición siga (</w:t>
            </w:r>
            <w:r>
              <w:rPr>
                <w:i/>
                <w:iCs/>
              </w:rPr>
              <w:t xml:space="preserve">fail-open</w:t>
            </w:r>
            <w:r>
              <w:t xml:space="preserve">) con la firma y el vencimiento del JWT.</w:t>
            </w:r>
          </w:p>
        </w:tc>
      </w:tr>
      <w:tr>
        <w:tc>
          <w:tcPr/>
          <w:p>
            <w:pPr>
              <w:pStyle w:val="Compact"/>
            </w:pPr>
            <w:r>
              <w:t xml:space="preserve">RF-028</w:t>
            </w:r>
          </w:p>
        </w:tc>
        <w:tc>
          <w:tcPr/>
          <w:p>
            <w:pPr>
              <w:pStyle w:val="Compact"/>
            </w:pPr>
            <w:r>
              <w:rPr>
                <w:b/>
                <w:bCs/>
              </w:rPr>
              <w:t xml:space="preserve">Administración de usuarios.</w:t>
            </w:r>
            <w:r>
              <w:t xml:space="preserve"> </w:t>
            </w:r>
            <w:r>
              <w:t xml:space="preserve">El sistema debe permitir que el administrador liste los usuarios con su fecha de registro, cree cuentas de operario y de administrador, y active o desactive cuentas.</w:t>
            </w:r>
          </w:p>
        </w:tc>
        <w:tc>
          <w:tcPr/>
          <w:p>
            <w:pPr>
              <w:pStyle w:val="Compact"/>
            </w:pPr>
            <w:r>
              <w:t xml:space="preserve">• Una cuenta desactivada no puede iniciar sesión, se cierran todas sus sesiones (sus tokens dejan de servir en máximo 30 segundos; si security-service no responde en 3 segundos, el gateway deja pasar la petición:</w:t>
            </w:r>
            <w:r>
              <w:t xml:space="preserve"> </w:t>
            </w:r>
            <w:r>
              <w:rPr>
                <w:i/>
                <w:iCs/>
              </w:rPr>
              <w:t xml:space="preserve">fail-open</w:t>
            </w:r>
            <w:r>
              <w:t xml:space="preserve">) y conserva su historial.</w:t>
            </w:r>
            <w:r>
              <w:t xml:space="preserve">• El rol se asigna al crear la cuenta (cliente por el registro público; operario o administrador cuando la crea un administrador) y el sistema no ofrece cambiarlo después.</w:t>
            </w:r>
            <w:r>
              <w:t xml:space="preserve">• Una cuenta de administrador no se puede desactivar (</w:t>
            </w:r>
            <w:r>
              <w:rPr>
                <w:rStyle w:val="VerbatimChar"/>
              </w:rPr>
              <w:t xml:space="preserve">ADMIN_CANNOT_BE_DISABLED</w:t>
            </w:r>
            <w:r>
              <w:t xml:space="preserve">) y el administrador no puede desactivar su propia cuenta.</w:t>
            </w:r>
            <w:r>
              <w:t xml:space="preserve">• Solo el rol administrador accede a esta función (respuesta 403 para los demás roles).</w:t>
            </w:r>
          </w:p>
        </w:tc>
        <w:tc>
          <w:tcPr/>
          <w:p>
            <w:pPr>
              <w:pStyle w:val="Compact"/>
            </w:pPr>
            <w:r>
              <w:t xml:space="preserve">Deseable</w:t>
            </w:r>
          </w:p>
        </w:tc>
        <w:tc>
          <w:tcPr/>
          <w:p>
            <w:pPr>
              <w:pStyle w:val="Compact"/>
            </w:pPr>
            <w:r>
              <w:rPr>
                <w:b/>
                <w:bCs/>
              </w:rPr>
              <w:t xml:space="preserve">Implementado</w:t>
            </w:r>
            <w:r>
              <w:t xml:space="preserve"> </w:t>
            </w:r>
            <w:r>
              <w:t xml:space="preserve">(24 de octubre de 2026), con la misma corrección y el mismo riesgo aceptado (</w:t>
            </w:r>
            <w:r>
              <w:rPr>
                <w:i/>
                <w:iCs/>
              </w:rPr>
              <w:t xml:space="preserve">fail-open</w:t>
            </w:r>
            <w:r>
              <w:t xml:space="preserve">, D-02) de RF-027.</w:t>
            </w:r>
          </w:p>
        </w:tc>
      </w:tr>
      <w:tr>
        <w:tc>
          <w:tcPr/>
          <w:p>
            <w:pPr>
              <w:pStyle w:val="Compact"/>
            </w:pPr>
            <w:r>
              <w:t xml:space="preserve">RF-029</w:t>
            </w:r>
          </w:p>
        </w:tc>
        <w:tc>
          <w:tcPr/>
          <w:p>
            <w:pPr>
              <w:pStyle w:val="Compact"/>
            </w:pPr>
            <w:r>
              <w:rPr>
                <w:b/>
                <w:bCs/>
              </w:rPr>
              <w:t xml:space="preserve">Roles y permisos.</w:t>
            </w:r>
            <w:r>
              <w:t xml:space="preserve"> </w:t>
            </w:r>
            <w:r>
              <w:t xml:space="preserve">El sistema debe manejar tres roles fijos (administrador, operario y cliente) y permitir que el administrador consulte la matriz de permisos de cada rol.</w:t>
            </w:r>
          </w:p>
        </w:tc>
        <w:tc>
          <w:tcPr/>
          <w:p>
            <w:pPr>
              <w:pStyle w:val="Compact"/>
            </w:pPr>
            <w:r>
              <w:t xml:space="preserve">• No se pueden crear ni borrar roles.</w:t>
            </w:r>
            <w:r>
              <w:t xml:space="preserve">• En esta versión la matriz es informativa y la pantalla es de solo lectura desde el 24 de octubre de 2026 (web</w:t>
            </w:r>
            <w:r>
              <w:t xml:space="preserve"> </w:t>
            </w:r>
            <w:r>
              <w:rPr>
                <w:i/>
                <w:iCs/>
              </w:rPr>
              <w:t xml:space="preserve">a4d3715</w:t>
            </w:r>
            <w:r>
              <w:t xml:space="preserve">, AC-83): la autorización efectiva se basa en el rol del token JWT (ADR-015).</w:t>
            </w:r>
          </w:p>
        </w:tc>
        <w:tc>
          <w:tcPr/>
          <w:p>
            <w:pPr>
              <w:pStyle w:val="Compact"/>
            </w:pPr>
            <w:r>
              <w:t xml:space="preserve">Opcional</w:t>
            </w:r>
          </w:p>
        </w:tc>
        <w:tc>
          <w:tcPr/>
          <w:p>
            <w:pPr>
              <w:pStyle w:val="Compact"/>
            </w:pPr>
            <w:r>
              <w:t xml:space="preserve">Implementado</w:t>
            </w:r>
          </w:p>
        </w:tc>
      </w:tr>
    </w:tbl>
    <w:p>
      <w:pPr>
        <w:pStyle w:val="BodyText"/>
      </w:pPr>
      <w:r>
        <w:rPr>
          <w:b/>
          <w:bCs/>
        </w:rPr>
        <w:t xml:space="preserve">Evidencia en el sistema (módulo de autenticación y cuentas)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RF</w:t>
            </w:r>
          </w:p>
        </w:tc>
        <w:tc>
          <w:tcPr/>
          <w:p>
            <w:pPr>
              <w:pStyle w:val="Compact"/>
            </w:pPr>
            <w:r>
              <w:t xml:space="preserve">Pantalla</w:t>
            </w:r>
          </w:p>
        </w:tc>
      </w:tr>
      <w:tr>
        <w:tc>
          <w:tcPr/>
          <w:p>
            <w:pPr>
              <w:pStyle w:val="Compact"/>
            </w:pPr>
            <w:r>
              <w:t xml:space="preserve">RF-001 (registro)</w:t>
            </w:r>
          </w:p>
        </w:tc>
        <w:tc>
          <w:tcPr/>
          <w:p>
            <w:pPr>
              <w:pStyle w:val="Compact"/>
            </w:pPr>
            <w:r>
              <w:drawing>
                <wp:inline>
                  <wp:extent cx="5334000" cy="5076281"/>
                  <wp:effectExtent b="0" l="0" r="0" t="0"/>
                  <wp:docPr descr="Registro" title="" id="48" name="Picture"/>
                  <a:graphic>
                    <a:graphicData uri="http://schemas.openxmlformats.org/drawingml/2006/picture">
                      <pic:pic>
                        <pic:nvPicPr>
                          <pic:cNvPr descr="capturas/02_registro.png" id="49" name="Picture"/>
                          <pic:cNvPicPr>
                            <a:picLocks noChangeArrowheads="1" noChangeAspect="1"/>
                          </pic:cNvPicPr>
                        </pic:nvPicPr>
                        <pic:blipFill>
                          <a:blip r:embed="rId47"/>
                          <a:stretch>
                            <a:fillRect/>
                          </a:stretch>
                        </pic:blipFill>
                        <pic:spPr bwMode="auto">
                          <a:xfrm>
                            <a:off x="0" y="0"/>
                            <a:ext cx="5334000" cy="5076281"/>
                          </a:xfrm>
                          <a:prstGeom prst="rect">
                            <a:avLst/>
                          </a:prstGeom>
                          <a:noFill/>
                          <a:ln w="9525">
                            <a:noFill/>
                            <a:headEnd/>
                            <a:tailEnd/>
                          </a:ln>
                        </pic:spPr>
                      </pic:pic>
                    </a:graphicData>
                  </a:graphic>
                </wp:inline>
              </w:drawing>
            </w:r>
          </w:p>
        </w:tc>
      </w:tr>
      <w:tr>
        <w:tc>
          <w:tcPr/>
          <w:p>
            <w:pPr>
              <w:pStyle w:val="Compact"/>
            </w:pPr>
            <w:r>
              <w:t xml:space="preserve">RF-003 (recuperar contraseña)</w:t>
            </w:r>
          </w:p>
        </w:tc>
        <w:tc>
          <w:tcPr/>
          <w:p>
            <w:pPr>
              <w:pStyle w:val="Compact"/>
            </w:pPr>
            <w:r>
              <w:drawing>
                <wp:inline>
                  <wp:extent cx="5334000" cy="3201961"/>
                  <wp:effectExtent b="0" l="0" r="0" t="0"/>
                  <wp:docPr descr="Recuperar contraseña" title="" id="51" name="Picture"/>
                  <a:graphic>
                    <a:graphicData uri="http://schemas.openxmlformats.org/drawingml/2006/picture">
                      <pic:pic>
                        <pic:nvPicPr>
                          <pic:cNvPr descr="capturas/03_recuperar_contrasena.png" id="52" name="Picture"/>
                          <pic:cNvPicPr>
                            <a:picLocks noChangeArrowheads="1" noChangeAspect="1"/>
                          </pic:cNvPicPr>
                        </pic:nvPicPr>
                        <pic:blipFill>
                          <a:blip r:embed="rId50"/>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RF-004, RF-027 (perfil, cambio de contraseña y cuenta propia)</w:t>
            </w:r>
          </w:p>
        </w:tc>
        <w:tc>
          <w:tcPr/>
          <w:p>
            <w:pPr>
              <w:pStyle w:val="Compact"/>
            </w:pPr>
            <w:r>
              <w:drawing>
                <wp:inline>
                  <wp:extent cx="5334000" cy="3201961"/>
                  <wp:effectExtent b="0" l="0" r="0" t="0"/>
                  <wp:docPr descr="Mi perfil" title="" id="54" name="Picture"/>
                  <a:graphic>
                    <a:graphicData uri="http://schemas.openxmlformats.org/drawingml/2006/picture">
                      <pic:pic>
                        <pic:nvPicPr>
                          <pic:cNvPr descr="capturas/16_admin_perfil.png" id="55" name="Picture"/>
                          <pic:cNvPicPr>
                            <a:picLocks noChangeArrowheads="1" noChangeAspect="1"/>
                          </pic:cNvPicPr>
                        </pic:nvPicPr>
                        <pic:blipFill>
                          <a:blip r:embed="rId53"/>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RF-028 (administración de usuarios)</w:t>
            </w:r>
          </w:p>
        </w:tc>
        <w:tc>
          <w:tcPr/>
          <w:p>
            <w:pPr>
              <w:pStyle w:val="Compact"/>
            </w:pPr>
            <w:r>
              <w:drawing>
                <wp:inline>
                  <wp:extent cx="5334000" cy="3201961"/>
                  <wp:effectExtent b="0" l="0" r="0" t="0"/>
                  <wp:docPr descr="Gestión de usuarios" title="" id="57" name="Picture"/>
                  <a:graphic>
                    <a:graphicData uri="http://schemas.openxmlformats.org/drawingml/2006/picture">
                      <pic:pic>
                        <pic:nvPicPr>
                          <pic:cNvPr descr="capturas/05_admin_usuarios.png" id="58" name="Picture"/>
                          <pic:cNvPicPr>
                            <a:picLocks noChangeArrowheads="1" noChangeAspect="1"/>
                          </pic:cNvPicPr>
                        </pic:nvPicPr>
                        <pic:blipFill>
                          <a:blip r:embed="rId56"/>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RF-029 (roles y permisos)</w:t>
            </w:r>
          </w:p>
        </w:tc>
        <w:tc>
          <w:tcPr/>
          <w:p>
            <w:pPr>
              <w:pStyle w:val="Compact"/>
            </w:pPr>
            <w:r>
              <w:drawing>
                <wp:inline>
                  <wp:extent cx="5334000" cy="3201961"/>
                  <wp:effectExtent b="0" l="0" r="0" t="0"/>
                  <wp:docPr descr="Roles y permisos" title="" id="60" name="Picture"/>
                  <a:graphic>
                    <a:graphicData uri="http://schemas.openxmlformats.org/drawingml/2006/picture">
                      <pic:pic>
                        <pic:nvPicPr>
                          <pic:cNvPr descr="capturas/06_admin_roles.png" id="61" name="Picture"/>
                          <pic:cNvPicPr>
                            <a:picLocks noChangeArrowheads="1" noChangeAspect="1"/>
                          </pic:cNvPicPr>
                        </pic:nvPicPr>
                        <pic:blipFill>
                          <a:blip r:embed="rId59"/>
                          <a:stretch>
                            <a:fillRect/>
                          </a:stretch>
                        </pic:blipFill>
                        <pic:spPr bwMode="auto">
                          <a:xfrm>
                            <a:off x="0" y="0"/>
                            <a:ext cx="5334000" cy="3201961"/>
                          </a:xfrm>
                          <a:prstGeom prst="rect">
                            <a:avLst/>
                          </a:prstGeom>
                          <a:noFill/>
                          <a:ln w="9525">
                            <a:noFill/>
                            <a:headEnd/>
                            <a:tailEnd/>
                          </a:ln>
                        </pic:spPr>
                      </pic:pic>
                    </a:graphicData>
                  </a:graphic>
                </wp:inline>
              </w:drawing>
            </w:r>
          </w:p>
        </w:tc>
      </w:tr>
    </w:tbl>
    <w:bookmarkEnd w:id="62"/>
    <w:bookmarkStart w:id="66" w:name="Xd2ad5d491a6059853942b1ae37699cb68a5f52b"/>
    <w:p>
      <w:pPr>
        <w:pStyle w:val="Heading3"/>
      </w:pPr>
      <w:r>
        <w:t xml:space="preserve">5.3 Vehículos</w:t>
      </w:r>
    </w:p>
    <w:p>
      <w:pPr>
        <w:pStyle w:val="FirstParagraph"/>
      </w:pPr>
      <w:r>
        <w:rPr>
          <w:b/>
          <w:bCs/>
        </w:rPr>
        <w:t xml:space="preserve">Tabla 13</w:t>
      </w:r>
      <w:r>
        <w:t xml:space="preserve"> </w:t>
      </w:r>
      <w:r>
        <w:rPr>
          <w:i/>
          <w:iCs/>
        </w:rPr>
        <w:t xml:space="preserve">Requisitos de Vehículos (customer-service)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Requisito</w:t>
            </w:r>
          </w:p>
        </w:tc>
        <w:tc>
          <w:tcPr/>
          <w:p>
            <w:pPr>
              <w:pStyle w:val="Compact"/>
            </w:pPr>
            <w:r>
              <w:t xml:space="preserve">Criterios de aceptación</w:t>
            </w:r>
          </w:p>
        </w:tc>
        <w:tc>
          <w:tcPr/>
          <w:p>
            <w:pPr>
              <w:pStyle w:val="Compact"/>
            </w:pPr>
            <w:r>
              <w:t xml:space="preserve">Prioridad</w:t>
            </w:r>
          </w:p>
        </w:tc>
        <w:tc>
          <w:tcPr/>
          <w:p>
            <w:pPr>
              <w:pStyle w:val="Compact"/>
            </w:pPr>
            <w:r>
              <w:t xml:space="preserve">Estado</w:t>
            </w:r>
          </w:p>
        </w:tc>
      </w:tr>
      <w:tr>
        <w:tc>
          <w:tcPr/>
          <w:p>
            <w:pPr>
              <w:pStyle w:val="Compact"/>
            </w:pPr>
            <w:r>
              <w:t xml:space="preserve">RF-030</w:t>
            </w:r>
          </w:p>
        </w:tc>
        <w:tc>
          <w:tcPr/>
          <w:p>
            <w:pPr>
              <w:pStyle w:val="Compact"/>
            </w:pPr>
            <w:r>
              <w:rPr>
                <w:b/>
                <w:bCs/>
              </w:rPr>
              <w:t xml:space="preserve">Gestión de vehículos del cliente.</w:t>
            </w:r>
            <w:r>
              <w:t xml:space="preserve"> </w:t>
            </w:r>
            <w:r>
              <w:t xml:space="preserve">El sistema debe permitir que el cliente registre, consulte, edite y retire sus vehículos, indicando placa y tipo de vehículo.</w:t>
            </w:r>
          </w:p>
        </w:tc>
        <w:tc>
          <w:tcPr/>
          <w:p>
            <w:pPr>
              <w:pStyle w:val="Compact"/>
            </w:pPr>
            <w:r>
              <w:t xml:space="preserve">• Solo el dueño gestiona sus vehículos; el administrador puede consultarlos.</w:t>
            </w:r>
            <w:r>
              <w:t xml:space="preserve">• Retirar un vehículo no borra las reservas históricas en las que se usó.</w:t>
            </w:r>
            <w:r>
              <w:t xml:space="preserve">• El tipo de vehículo determina el precio de cada servicio (RF-031).</w:t>
            </w:r>
          </w:p>
        </w:tc>
        <w:tc>
          <w:tcPr/>
          <w:p>
            <w:pPr>
              <w:pStyle w:val="Compact"/>
            </w:pPr>
            <w:r>
              <w:t xml:space="preserve">Esencial</w:t>
            </w:r>
          </w:p>
        </w:tc>
        <w:tc>
          <w:tcPr/>
          <w:p>
            <w:pPr>
              <w:pStyle w:val="Compact"/>
            </w:pPr>
            <w:r>
              <w:rPr>
                <w:b/>
                <w:bCs/>
              </w:rPr>
              <w:t xml:space="preserve">Implementado</w:t>
            </w:r>
            <w:r>
              <w:t xml:space="preserve"> </w:t>
            </w:r>
            <w:r>
              <w:t xml:space="preserve">(24 de octubre de 2026). Un vehículo con reservas activas no se puede retirar (409</w:t>
            </w:r>
            <w:r>
              <w:t xml:space="preserve"> </w:t>
            </w:r>
            <w:r>
              <w:rPr>
                <w:rStyle w:val="VerbatimChar"/>
              </w:rPr>
              <w:t xml:space="preserve">VEHICLE_HAS_ACTIVE_BOOKINGS</w:t>
            </w:r>
            <w:r>
              <w:t xml:space="preserve">; customer</w:t>
            </w:r>
            <w:r>
              <w:t xml:space="preserve"> </w:t>
            </w:r>
            <w:r>
              <w:rPr>
                <w:i/>
                <w:iCs/>
              </w:rPr>
              <w:t xml:space="preserve">7f5c3a6</w:t>
            </w:r>
            <w:r>
              <w:t xml:space="preserve"> </w:t>
            </w:r>
            <w:r>
              <w:t xml:space="preserve">y booking</w:t>
            </w:r>
            <w:r>
              <w:t xml:space="preserve"> </w:t>
            </w:r>
            <w:r>
              <w:rPr>
                <w:i/>
                <w:iCs/>
              </w:rPr>
              <w:t xml:space="preserve">a7e8e1d</w:t>
            </w:r>
            <w:r>
              <w:t xml:space="preserve">), la tarifa congelada solo se conserva si el tipo de vehículo coincide (booking</w:t>
            </w:r>
            <w:r>
              <w:t xml:space="preserve"> </w:t>
            </w:r>
            <w:r>
              <w:rPr>
                <w:i/>
                <w:iCs/>
              </w:rPr>
              <w:t xml:space="preserve">c903e65</w:t>
            </w:r>
            <w:r>
              <w:t xml:space="preserve">) y una placa larga guardada antes ya no rompe la lectura (customer</w:t>
            </w:r>
            <w:r>
              <w:t xml:space="preserve"> </w:t>
            </w:r>
            <w:r>
              <w:rPr>
                <w:i/>
                <w:iCs/>
              </w:rPr>
              <w:t xml:space="preserve">eaad74e</w:t>
            </w:r>
            <w:r>
              <w:t xml:space="preserve">).</w:t>
            </w:r>
          </w:p>
        </w:tc>
      </w:tr>
    </w:tbl>
    <w:p>
      <w:pPr>
        <w:pStyle w:val="BodyText"/>
      </w:pPr>
      <w:r>
        <w:rPr>
          <w:b/>
          <w:bCs/>
        </w:rPr>
        <w:t xml:space="preserve">Evidencia:</w:t>
      </w:r>
      <w:r>
        <w:t xml:space="preserve"> </w:t>
      </w:r>
      <w:r>
        <w:drawing>
          <wp:inline>
            <wp:extent cx="5334000" cy="3201961"/>
            <wp:effectExtent b="0" l="0" r="0" t="0"/>
            <wp:docPr descr="Mis vehículos" title="" id="64" name="Picture"/>
            <a:graphic>
              <a:graphicData uri="http://schemas.openxmlformats.org/drawingml/2006/picture">
                <pic:pic>
                  <pic:nvPicPr>
                    <pic:cNvPr descr="capturas/18_client_vehiculos.png" id="65" name="Picture"/>
                    <pic:cNvPicPr>
                      <a:picLocks noChangeArrowheads="1" noChangeAspect="1"/>
                    </pic:cNvPicPr>
                  </pic:nvPicPr>
                  <pic:blipFill>
                    <a:blip r:embed="rId63"/>
                    <a:stretch>
                      <a:fillRect/>
                    </a:stretch>
                  </pic:blipFill>
                  <pic:spPr bwMode="auto">
                    <a:xfrm>
                      <a:off x="0" y="0"/>
                      <a:ext cx="5334000" cy="3201961"/>
                    </a:xfrm>
                    <a:prstGeom prst="rect">
                      <a:avLst/>
                    </a:prstGeom>
                    <a:noFill/>
                    <a:ln w="9525">
                      <a:noFill/>
                      <a:headEnd/>
                      <a:tailEnd/>
                    </a:ln>
                  </pic:spPr>
                </pic:pic>
              </a:graphicData>
            </a:graphic>
          </wp:inline>
        </w:drawing>
      </w:r>
    </w:p>
    <w:bookmarkEnd w:id="66"/>
    <w:bookmarkStart w:id="73" w:name="X2a10ea9c80f5503d0658c186902fab08f844b0b"/>
    <w:p>
      <w:pPr>
        <w:pStyle w:val="Heading3"/>
      </w:pPr>
      <w:r>
        <w:t xml:space="preserve">5.4 Catálogo, Horario y Bahías</w:t>
      </w:r>
    </w:p>
    <w:p>
      <w:pPr>
        <w:pStyle w:val="FirstParagraph"/>
      </w:pPr>
      <w:r>
        <w:rPr>
          <w:b/>
          <w:bCs/>
        </w:rPr>
        <w:t xml:space="preserve">Tabla 14</w:t>
      </w:r>
      <w:r>
        <w:t xml:space="preserve"> </w:t>
      </w:r>
      <w:r>
        <w:rPr>
          <w:i/>
          <w:iCs/>
        </w:rPr>
        <w:t xml:space="preserve">Requisitos de Catálogo, Horario y Bahías (booking-service)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Requisito</w:t>
            </w:r>
          </w:p>
        </w:tc>
        <w:tc>
          <w:tcPr/>
          <w:p>
            <w:pPr>
              <w:pStyle w:val="Compact"/>
            </w:pPr>
            <w:r>
              <w:t xml:space="preserve">Criterios de aceptación</w:t>
            </w:r>
          </w:p>
        </w:tc>
        <w:tc>
          <w:tcPr/>
          <w:p>
            <w:pPr>
              <w:pStyle w:val="Compact"/>
            </w:pPr>
            <w:r>
              <w:t xml:space="preserve">Prioridad</w:t>
            </w:r>
          </w:p>
        </w:tc>
        <w:tc>
          <w:tcPr/>
          <w:p>
            <w:pPr>
              <w:pStyle w:val="Compact"/>
            </w:pPr>
            <w:r>
              <w:t xml:space="preserve">Estado</w:t>
            </w:r>
          </w:p>
        </w:tc>
      </w:tr>
      <w:tr>
        <w:tc>
          <w:tcPr/>
          <w:p>
            <w:pPr>
              <w:pStyle w:val="Compact"/>
            </w:pPr>
            <w:r>
              <w:t xml:space="preserve">RF-031</w:t>
            </w:r>
          </w:p>
        </w:tc>
        <w:tc>
          <w:tcPr/>
          <w:p>
            <w:pPr>
              <w:pStyle w:val="Compact"/>
            </w:pPr>
            <w:r>
              <w:rPr>
                <w:b/>
                <w:bCs/>
              </w:rPr>
              <w:t xml:space="preserve">Catálogo de servicios y precios.</w:t>
            </w:r>
            <w:r>
              <w:t xml:space="preserve"> </w:t>
            </w:r>
            <w:r>
              <w:t xml:space="preserve">El sistema debe permitir que el administrador cree, edite, active, desactive y elimine servicios de lavado, con categoría, descripción, precio y duración estimada por tipo de vehículo y puntos de fidelización.</w:t>
            </w:r>
          </w:p>
        </w:tc>
        <w:tc>
          <w:tcPr/>
          <w:p>
            <w:pPr>
              <w:pStyle w:val="Compact"/>
            </w:pPr>
            <w:r>
              <w:t xml:space="preserve">• Un cambio de precio no modifica las reservas existentes: cada línea conserva el precio vigente al reservar.</w:t>
            </w:r>
            <w:r>
              <w:t xml:space="preserve">• No se permiten dos tarifas vigentes solapadas para el mismo servicio y tipo de vehículo.</w:t>
            </w:r>
            <w:r>
              <w:t xml:space="preserve">• Solo los servicios activos se ofrecen al reservar.</w:t>
            </w:r>
          </w:p>
        </w:tc>
        <w:tc>
          <w:tcPr/>
          <w:p>
            <w:pPr>
              <w:pStyle w:val="Compact"/>
            </w:pPr>
            <w:r>
              <w:t xml:space="preserve">Esencial</w:t>
            </w:r>
          </w:p>
        </w:tc>
        <w:tc>
          <w:tcPr/>
          <w:p>
            <w:pPr>
              <w:pStyle w:val="Compact"/>
            </w:pPr>
            <w:r>
              <w:t xml:space="preserve">Implementado</w:t>
            </w:r>
          </w:p>
        </w:tc>
      </w:tr>
      <w:tr>
        <w:tc>
          <w:tcPr/>
          <w:p>
            <w:pPr>
              <w:pStyle w:val="Compact"/>
            </w:pPr>
            <w:r>
              <w:t xml:space="preserve">RF-021</w:t>
            </w:r>
          </w:p>
        </w:tc>
        <w:tc>
          <w:tcPr/>
          <w:p>
            <w:pPr>
              <w:pStyle w:val="Compact"/>
            </w:pPr>
            <w:r>
              <w:rPr>
                <w:b/>
                <w:bCs/>
              </w:rPr>
              <w:t xml:space="preserve">Horario y excepciones.</w:t>
            </w:r>
            <w:r>
              <w:t xml:space="preserve"> </w:t>
            </w:r>
            <w:r>
              <w:t xml:space="preserve">El sistema debe permitir que el administrador configure el horario semanal del local, la pausa del día y las excepciones (festivos y horarios especiales).</w:t>
            </w:r>
          </w:p>
        </w:tc>
        <w:tc>
          <w:tcPr/>
          <w:p>
            <w:pPr>
              <w:pStyle w:val="Compact"/>
            </w:pPr>
            <w:r>
              <w:t xml:space="preserve">• Si la hora de cierre es anterior o igual a la de apertura, el cambio se rechaza.</w:t>
            </w:r>
            <w:r>
              <w:t xml:space="preserve">• El nuevo horario aplica a las validaciones de disponibilidad posteriores.</w:t>
            </w:r>
            <w:r>
              <w:t xml:space="preserve">• Cada cambio queda registrado en el historial de horario.</w:t>
            </w:r>
          </w:p>
        </w:tc>
        <w:tc>
          <w:tcPr/>
          <w:p>
            <w:pPr>
              <w:pStyle w:val="Compact"/>
            </w:pPr>
            <w:r>
              <w:t xml:space="preserve">Deseable</w:t>
            </w:r>
          </w:p>
        </w:tc>
        <w:tc>
          <w:tcPr/>
          <w:p>
            <w:pPr>
              <w:pStyle w:val="Compact"/>
            </w:pPr>
            <w:r>
              <w:t xml:space="preserve">Implementado</w:t>
            </w:r>
          </w:p>
        </w:tc>
      </w:tr>
      <w:tr>
        <w:tc>
          <w:tcPr/>
          <w:p>
            <w:pPr>
              <w:pStyle w:val="Compact"/>
            </w:pPr>
            <w:r>
              <w:t xml:space="preserve">RF-032</w:t>
            </w:r>
          </w:p>
        </w:tc>
        <w:tc>
          <w:tcPr/>
          <w:p>
            <w:pPr>
              <w:pStyle w:val="Compact"/>
            </w:pPr>
            <w:r>
              <w:rPr>
                <w:b/>
                <w:bCs/>
              </w:rPr>
              <w:t xml:space="preserve">Gestión de bahías.</w:t>
            </w:r>
            <w:r>
              <w:t xml:space="preserve"> </w:t>
            </w:r>
            <w:r>
              <w:t xml:space="preserve">El sistema debe permitir que el administrador cree, edite, desactive y elimine las bahías de lavado del local.</w:t>
            </w:r>
          </w:p>
        </w:tc>
        <w:tc>
          <w:tcPr/>
          <w:p>
            <w:pPr>
              <w:pStyle w:val="Compact"/>
            </w:pPr>
            <w:r>
              <w:t xml:space="preserve">• Solo las bahías activas se usan para confirmar reservas nuevas.</w:t>
            </w:r>
          </w:p>
        </w:tc>
        <w:tc>
          <w:tcPr/>
          <w:p>
            <w:pPr>
              <w:pStyle w:val="Compact"/>
            </w:pPr>
            <w:r>
              <w:t xml:space="preserve">Esencial</w:t>
            </w:r>
          </w:p>
        </w:tc>
        <w:tc>
          <w:tcPr/>
          <w:p>
            <w:pPr>
              <w:pStyle w:val="Compact"/>
            </w:pPr>
            <w:r>
              <w:t xml:space="preserve">Implementado</w:t>
            </w:r>
          </w:p>
        </w:tc>
      </w:tr>
      <w:tr>
        <w:tc>
          <w:tcPr/>
          <w:p>
            <w:pPr>
              <w:pStyle w:val="Compact"/>
            </w:pPr>
            <w:r>
              <w:t xml:space="preserve">RF-037</w:t>
            </w:r>
          </w:p>
        </w:tc>
        <w:tc>
          <w:tcPr/>
          <w:p>
            <w:pPr>
              <w:pStyle w:val="Compact"/>
            </w:pPr>
            <w:r>
              <w:rPr>
                <w:b/>
                <w:bCs/>
              </w:rPr>
              <w:t xml:space="preserve">Datos del negocio.</w:t>
            </w:r>
            <w:r>
              <w:t xml:space="preserve"> </w:t>
            </w:r>
            <w:r>
              <w:t xml:space="preserve">El sistema debe permitir que el administrador consulte y actualice los datos del lavadero: información legal (razón social, NIT, tipo de negocio, fecha de fundación, representante legal), tributaria (régimen, actividad CIIU, resolución DIAN, prefijo y rango de facturación) y canales de atención (sitio web, redes sociales, línea de atención y horario de atención).</w:t>
            </w:r>
          </w:p>
        </w:tc>
        <w:tc>
          <w:tcPr/>
          <w:p>
            <w:pPr>
              <w:pStyle w:val="Compact"/>
            </w:pPr>
            <w:r>
              <w:t xml:space="preserve">• Los datos se guardan en booking-service y son los mismos en la web y en la aplicación.</w:t>
            </w:r>
            <w:r>
              <w:t xml:space="preserve">• La razón social, el NIT y la dirección son obligatorios; el teléfono tiene al menos 7 dígitos, el correo debe ser válido y la fecha de fundación no puede estar en el futuro.</w:t>
            </w:r>
            <w:r>
              <w:t xml:space="preserve">• La página pública y el centro de ayuda muestran el correo, el teléfono, la línea de atención y el horario guardados.</w:t>
            </w:r>
          </w:p>
        </w:tc>
        <w:tc>
          <w:tcPr/>
          <w:p>
            <w:pPr>
              <w:pStyle w:val="Compact"/>
            </w:pPr>
            <w:r>
              <w:t xml:space="preserve">Deseable</w:t>
            </w:r>
          </w:p>
        </w:tc>
        <w:tc>
          <w:tcPr/>
          <w:p>
            <w:pPr>
              <w:pStyle w:val="Compact"/>
            </w:pPr>
            <w:r>
              <w:t xml:space="preserve">Implementado</w:t>
            </w:r>
          </w:p>
        </w:tc>
      </w:tr>
    </w:tbl>
    <w:p>
      <w:pPr>
        <w:pStyle w:val="BodyText"/>
      </w:pPr>
      <w:r>
        <w:rPr>
          <w:b/>
          <w:bCs/>
        </w:rPr>
        <w:t xml:space="preserve">Evidencia: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RF</w:t>
            </w:r>
          </w:p>
        </w:tc>
        <w:tc>
          <w:tcPr/>
          <w:p>
            <w:pPr>
              <w:pStyle w:val="Compact"/>
            </w:pPr>
            <w:r>
              <w:t xml:space="preserve">Pantalla</w:t>
            </w:r>
          </w:p>
        </w:tc>
      </w:tr>
      <w:tr>
        <w:tc>
          <w:tcPr/>
          <w:p>
            <w:pPr>
              <w:pStyle w:val="Compact"/>
            </w:pPr>
            <w:r>
              <w:t xml:space="preserve">RF-031 (catálogo y precios)</w:t>
            </w:r>
          </w:p>
        </w:tc>
        <w:tc>
          <w:tcPr/>
          <w:p>
            <w:pPr>
              <w:pStyle w:val="Compact"/>
            </w:pPr>
            <w:r>
              <w:drawing>
                <wp:inline>
                  <wp:extent cx="5334000" cy="3201961"/>
                  <wp:effectExtent b="0" l="0" r="0" t="0"/>
                  <wp:docPr descr="Catálogo" title="" id="68" name="Picture"/>
                  <a:graphic>
                    <a:graphicData uri="http://schemas.openxmlformats.org/drawingml/2006/picture">
                      <pic:pic>
                        <pic:nvPicPr>
                          <pic:cNvPr descr="capturas/07_admin_catalogo.png" id="69" name="Picture"/>
                          <pic:cNvPicPr>
                            <a:picLocks noChangeArrowheads="1" noChangeAspect="1"/>
                          </pic:cNvPicPr>
                        </pic:nvPicPr>
                        <pic:blipFill>
                          <a:blip r:embed="rId67"/>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RF-021, RF-032 (horario y bahías)</w:t>
            </w:r>
          </w:p>
        </w:tc>
        <w:tc>
          <w:tcPr/>
          <w:p>
            <w:pPr>
              <w:pStyle w:val="Compact"/>
            </w:pPr>
            <w:r>
              <w:drawing>
                <wp:inline>
                  <wp:extent cx="5334000" cy="4588177"/>
                  <wp:effectExtent b="0" l="0" r="0" t="0"/>
                  <wp:docPr descr="Horario y bahías" title="" id="71" name="Picture"/>
                  <a:graphic>
                    <a:graphicData uri="http://schemas.openxmlformats.org/drawingml/2006/picture">
                      <pic:pic>
                        <pic:nvPicPr>
                          <pic:cNvPr descr="capturas/09_admin_horarios_bahias.png" id="72" name="Picture"/>
                          <pic:cNvPicPr>
                            <a:picLocks noChangeArrowheads="1" noChangeAspect="1"/>
                          </pic:cNvPicPr>
                        </pic:nvPicPr>
                        <pic:blipFill>
                          <a:blip r:embed="rId70"/>
                          <a:stretch>
                            <a:fillRect/>
                          </a:stretch>
                        </pic:blipFill>
                        <pic:spPr bwMode="auto">
                          <a:xfrm>
                            <a:off x="0" y="0"/>
                            <a:ext cx="5334000" cy="4588177"/>
                          </a:xfrm>
                          <a:prstGeom prst="rect">
                            <a:avLst/>
                          </a:prstGeom>
                          <a:noFill/>
                          <a:ln w="9525">
                            <a:noFill/>
                            <a:headEnd/>
                            <a:tailEnd/>
                          </a:ln>
                        </pic:spPr>
                      </pic:pic>
                    </a:graphicData>
                  </a:graphic>
                </wp:inline>
              </w:drawing>
            </w:r>
          </w:p>
        </w:tc>
      </w:tr>
    </w:tbl>
    <w:bookmarkEnd w:id="73"/>
    <w:bookmarkStart w:id="83" w:name="Xc6d70a2eb29a480a95b9f3597271eb696013e11"/>
    <w:p>
      <w:pPr>
        <w:pStyle w:val="Heading3"/>
      </w:pPr>
      <w:r>
        <w:t xml:space="preserve">5.5 Reservas</w:t>
      </w:r>
    </w:p>
    <w:p>
      <w:pPr>
        <w:pStyle w:val="FirstParagraph"/>
      </w:pPr>
      <w:r>
        <w:rPr>
          <w:b/>
          <w:bCs/>
        </w:rPr>
        <w:t xml:space="preserve">Tabla 15</w:t>
      </w:r>
      <w:r>
        <w:t xml:space="preserve"> </w:t>
      </w:r>
      <w:r>
        <w:rPr>
          <w:i/>
          <w:iCs/>
        </w:rPr>
        <w:t xml:space="preserve">Requisitos de Reservas (booking-service)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Requisito</w:t>
            </w:r>
          </w:p>
        </w:tc>
        <w:tc>
          <w:tcPr/>
          <w:p>
            <w:pPr>
              <w:pStyle w:val="Compact"/>
            </w:pPr>
            <w:r>
              <w:t xml:space="preserve">Criterios de aceptación</w:t>
            </w:r>
          </w:p>
        </w:tc>
        <w:tc>
          <w:tcPr/>
          <w:p>
            <w:pPr>
              <w:pStyle w:val="Compact"/>
            </w:pPr>
            <w:r>
              <w:t xml:space="preserve">Prioridad</w:t>
            </w:r>
          </w:p>
        </w:tc>
        <w:tc>
          <w:tcPr/>
          <w:p>
            <w:pPr>
              <w:pStyle w:val="Compact"/>
            </w:pPr>
            <w:r>
              <w:t xml:space="preserve">Estado</w:t>
            </w:r>
          </w:p>
        </w:tc>
      </w:tr>
      <w:tr>
        <w:tc>
          <w:tcPr/>
          <w:p>
            <w:pPr>
              <w:pStyle w:val="Compact"/>
            </w:pPr>
            <w:r>
              <w:t xml:space="preserve">RF-005</w:t>
            </w:r>
          </w:p>
        </w:tc>
        <w:tc>
          <w:tcPr/>
          <w:p>
            <w:pPr>
              <w:pStyle w:val="Compact"/>
            </w:pPr>
            <w:r>
              <w:rPr>
                <w:b/>
                <w:bCs/>
              </w:rPr>
              <w:t xml:space="preserve">Solicitud de reserva.</w:t>
            </w:r>
            <w:r>
              <w:t xml:space="preserve"> </w:t>
            </w:r>
            <w:r>
              <w:t xml:space="preserve">El sistema debe permitir que el cliente reserve uno o más servicios para uno de sus vehículos, eligiendo fecha y hora de inicio.</w:t>
            </w:r>
          </w:p>
        </w:tc>
        <w:tc>
          <w:tcPr/>
          <w:p>
            <w:pPr>
              <w:pStyle w:val="Compact"/>
            </w:pPr>
            <w:r>
              <w:t xml:space="preserve">• El precio de cada servicio corresponde al tipo de vehículo elegido.</w:t>
            </w:r>
            <w:r>
              <w:t xml:space="preserve">• Las horas se ofrecen en franjas de 30 minutos y hasta 60 días hacia adelante (valores configurables).</w:t>
            </w:r>
            <w:r>
              <w:t xml:space="preserve">• Solo se aceptan vehículos del propio cliente.</w:t>
            </w:r>
            <w:r>
              <w:t xml:space="preserve">• El cliente elige al reservar cómo va a pagar (</w:t>
            </w:r>
            <w:r>
              <w:rPr>
                <w:rStyle w:val="VerbatimChar"/>
              </w:rPr>
              <w:t xml:space="preserve">paymentMode</w:t>
            </w:r>
            <w:r>
              <w:t xml:space="preserve">): pago digital (</w:t>
            </w:r>
            <w:r>
              <w:rPr>
                <w:rStyle w:val="VerbatimChar"/>
              </w:rPr>
              <w:t xml:space="preserve">DIGITAL</w:t>
            </w:r>
            <w:r>
              <w:t xml:space="preserve">: QR y comprobante) o efectivo en el lavadero (</w:t>
            </w:r>
            <w:r>
              <w:rPr>
                <w:rStyle w:val="VerbatimChar"/>
              </w:rPr>
              <w:t xml:space="preserve">CASH</w:t>
            </w:r>
            <w:r>
              <w:t xml:space="preserve">, solo si la cuenta de efectivo está activa, RF-034). Sin modo o con uno no válido, la reserva se rechaza (400</w:t>
            </w:r>
            <w:r>
              <w:t xml:space="preserve"> </w:t>
            </w:r>
            <w:r>
              <w:rPr>
                <w:rStyle w:val="VerbatimChar"/>
              </w:rPr>
              <w:t xml:space="preserve">INVALID_PAYMENT_MODE</w:t>
            </w:r>
            <w:r>
              <w:t xml:space="preserve">). El administrador no está obligado a indicarlo y sus reservas no tienen plazo ni límite (RN-BOOK-04).</w:t>
            </w:r>
            <w:r>
              <w:t xml:space="preserve">• Con efectivo, el cliente puede tener como máximo 1 reserva activa (Programada, Confirmada o En proceso) hecha por él mismo; la siguiente se rechaza (409</w:t>
            </w:r>
            <w:r>
              <w:t xml:space="preserve"> </w:t>
            </w:r>
            <w:r>
              <w:rPr>
                <w:rStyle w:val="VerbatimChar"/>
              </w:rPr>
              <w:t xml:space="preserve">CASH_BOOKING_LIMIT</w:t>
            </w:r>
            <w:r>
              <w:t xml:space="preserve">) hasta que esa reserva se complete, se cancele o quede en No asistió (RN-BOOK-02).</w:t>
            </w:r>
            <w:r>
              <w:t xml:space="preserve">• Con pago digital, el comprobante debe subirse antes del plazo de pago (</w:t>
            </w:r>
            <w:r>
              <w:rPr>
                <w:rStyle w:val="VerbatimChar"/>
              </w:rPr>
              <w:t xml:space="preserve">paymentDeadline</w:t>
            </w:r>
            <w:r>
              <w:t xml:space="preserve">): la creación más 30 minutos o la hora de inicio, lo que ocurra primero. Si vence sin comprobante, el sistema cancela la reserva con el motivo</w:t>
            </w:r>
            <w:r>
              <w:t xml:space="preserve"> </w:t>
            </w:r>
            <w:r>
              <w:rPr>
                <w:rStyle w:val="VerbatimChar"/>
              </w:rPr>
              <w:t xml:space="preserve">PAYMENT_TIMEOUT</w:t>
            </w:r>
            <w:r>
              <w:t xml:space="preserve"> </w:t>
            </w:r>
            <w:r>
              <w:t xml:space="preserve">y libera el horario (RN-BOOK-03). El historial y el detalle muestran "Paga antes de las HH:mm".</w:t>
            </w:r>
          </w:p>
        </w:tc>
        <w:tc>
          <w:tcPr/>
          <w:p>
            <w:pPr>
              <w:pStyle w:val="Compact"/>
            </w:pPr>
            <w:r>
              <w:t xml:space="preserve">Esencial</w:t>
            </w:r>
          </w:p>
        </w:tc>
        <w:tc>
          <w:tcPr/>
          <w:p>
            <w:pPr>
              <w:pStyle w:val="Compact"/>
            </w:pPr>
            <w:r>
              <w:rPr>
                <w:b/>
                <w:bCs/>
              </w:rPr>
              <w:t xml:space="preserve">Parcial.</w:t>
            </w:r>
            <w:r>
              <w:t xml:space="preserve"> </w:t>
            </w:r>
            <w:r>
              <w:t xml:space="preserve">La web reserva un solo servicio por reserva, aunque la API acepta varios. Desde el 26 de octubre de 2026 la reserva exige el modo de pago y aplica el límite de efectivo y el plazo del pago digital (booking</w:t>
            </w:r>
            <w:r>
              <w:t xml:space="preserve"> </w:t>
            </w:r>
            <w:r>
              <w:rPr>
                <w:i/>
                <w:iCs/>
              </w:rPr>
              <w:t xml:space="preserve">db156cb</w:t>
            </w:r>
            <w:r>
              <w:t xml:space="preserve">, payment</w:t>
            </w:r>
            <w:r>
              <w:t xml:space="preserve"> </w:t>
            </w:r>
            <w:r>
              <w:rPr>
                <w:i/>
                <w:iCs/>
              </w:rPr>
              <w:t xml:space="preserve">d94cde5</w:t>
            </w:r>
            <w:r>
              <w:t xml:space="preserve">, web</w:t>
            </w:r>
            <w:r>
              <w:t xml:space="preserve"> </w:t>
            </w:r>
            <w:r>
              <w:rPr>
                <w:i/>
                <w:iCs/>
              </w:rPr>
              <w:t xml:space="preserve">7f8aca5</w:t>
            </w:r>
            <w:r>
              <w:t xml:space="preserve">, móvil</w:t>
            </w:r>
            <w:r>
              <w:t xml:space="preserve"> </w:t>
            </w:r>
            <w:r>
              <w:rPr>
                <w:i/>
                <w:iCs/>
              </w:rPr>
              <w:t xml:space="preserve">acf4e6d</w:t>
            </w:r>
            <w:r>
              <w:t xml:space="preserve">; AC-88).</w:t>
            </w:r>
          </w:p>
        </w:tc>
      </w:tr>
      <w:tr>
        <w:tc>
          <w:tcPr/>
          <w:p>
            <w:pPr>
              <w:pStyle w:val="Compact"/>
            </w:pPr>
            <w:r>
              <w:t xml:space="preserve">RF-006</w:t>
            </w:r>
          </w:p>
        </w:tc>
        <w:tc>
          <w:tcPr/>
          <w:p>
            <w:pPr>
              <w:pStyle w:val="Compact"/>
            </w:pPr>
            <w:r>
              <w:rPr>
                <w:b/>
                <w:bCs/>
              </w:rPr>
              <w:t xml:space="preserve">Validación de disponibilidad.</w:t>
            </w:r>
            <w:r>
              <w:t xml:space="preserve"> </w:t>
            </w:r>
            <w:r>
              <w:t xml:space="preserve">Antes de confirmar, el sistema debe validar el horario del local, sus excepciones y la existencia de una bahía activa sin reservas solapadas.</w:t>
            </w:r>
          </w:p>
        </w:tc>
        <w:tc>
          <w:tcPr/>
          <w:p>
            <w:pPr>
              <w:pStyle w:val="Compact"/>
            </w:pPr>
            <w:r>
              <w:t xml:space="preserve">• Con bahía libre, la reserva queda confirmada de inmediato con la bahía asignada.</w:t>
            </w:r>
            <w:r>
              <w:t xml:space="preserve">• Sin bahía libre, no se guarda nada y se ofrecen hasta 5 horas alternativas del mismo día.</w:t>
            </w:r>
            <w:r>
              <w:t xml:space="preserve">• Ante dos solicitudes simultáneas por la misma bahía y hora, solo una se confirma (RNF-003).</w:t>
            </w:r>
          </w:p>
        </w:tc>
        <w:tc>
          <w:tcPr/>
          <w:p>
            <w:pPr>
              <w:pStyle w:val="Compact"/>
            </w:pPr>
            <w:r>
              <w:t xml:space="preserve">Esencial</w:t>
            </w:r>
          </w:p>
        </w:tc>
        <w:tc>
          <w:tcPr/>
          <w:p>
            <w:pPr>
              <w:pStyle w:val="Compact"/>
            </w:pPr>
            <w:r>
              <w:t xml:space="preserve">Implementado</w:t>
            </w:r>
          </w:p>
        </w:tc>
      </w:tr>
      <w:tr>
        <w:tc>
          <w:tcPr/>
          <w:p>
            <w:pPr>
              <w:pStyle w:val="Compact"/>
            </w:pPr>
            <w:r>
              <w:t xml:space="preserve">RF-007</w:t>
            </w:r>
          </w:p>
        </w:tc>
        <w:tc>
          <w:tcPr/>
          <w:p>
            <w:pPr>
              <w:pStyle w:val="Compact"/>
            </w:pPr>
            <w:r>
              <w:rPr>
                <w:b/>
                <w:bCs/>
              </w:rPr>
              <w:t xml:space="preserve">Modificación y cancelación.</w:t>
            </w:r>
            <w:r>
              <w:t xml:space="preserve"> </w:t>
            </w:r>
            <w:r>
              <w:t xml:space="preserve">El sistema debe permitir que el cliente cancele su reserva mientras esté en estado Programada o Confirmada y antes de su hora de inicio, y que el administrador la reprograme (RF-033).</w:t>
            </w:r>
          </w:p>
        </w:tc>
        <w:tc>
          <w:tcPr/>
          <w:p>
            <w:pPr>
              <w:pStyle w:val="Compact"/>
            </w:pPr>
            <w:r>
              <w:t xml:space="preserve">• El cliente cancela desde su historial confirmando un diálogo, sin escribir motivo: el sistema guarda el motivo</w:t>
            </w:r>
            <w:r>
              <w:t xml:space="preserve"> </w:t>
            </w:r>
            <w:r>
              <w:rPr>
                <w:rStyle w:val="VerbatimChar"/>
              </w:rPr>
              <w:t xml:space="preserve">CUSTOMER_REQUEST</w:t>
            </w:r>
            <w:r>
              <w:t xml:space="preserve"> </w:t>
            </w:r>
            <w:r>
              <w:t xml:space="preserve">y libera la bahía.</w:t>
            </w:r>
            <w:r>
              <w:t xml:space="preserve">• La reprogramación, que hace el administrador, asigna nueva hora y bahía, y conserva los precios.</w:t>
            </w:r>
            <w:r>
              <w:t xml:space="preserve">• Con el servicio en proceso o terminado, o pasada la hora de inicio en el caso del cliente, la acción se bloquea (</w:t>
            </w:r>
            <w:r>
              <w:rPr>
                <w:rStyle w:val="VerbatimChar"/>
              </w:rPr>
              <w:t xml:space="preserve">BOOKING_NOT_CHANGEABLE</w:t>
            </w:r>
            <w:r>
              <w:t xml:space="preserve">).</w:t>
            </w:r>
            <w:r>
              <w:t xml:space="preserve">• La API también acepta que el cliente reprograme (</w:t>
            </w:r>
            <w:r>
              <w:rPr>
                <w:rStyle w:val="VerbatimChar"/>
              </w:rPr>
              <w:t xml:space="preserve">PUT /bookings/{id}</w:t>
            </w:r>
            <w:r>
              <w:t xml:space="preserve">), pero la web y la app no ofrecen esa pantalla (acción de mejora AM-03).</w:t>
            </w:r>
          </w:p>
        </w:tc>
        <w:tc>
          <w:tcPr/>
          <w:p>
            <w:pPr>
              <w:pStyle w:val="Compact"/>
            </w:pPr>
            <w:r>
              <w:t xml:space="preserve">Esencial</w:t>
            </w:r>
          </w:p>
        </w:tc>
        <w:tc>
          <w:tcPr/>
          <w:p>
            <w:pPr>
              <w:pStyle w:val="Compact"/>
            </w:pPr>
            <w:r>
              <w:t xml:space="preserve">Implementado</w:t>
            </w:r>
          </w:p>
        </w:tc>
      </w:tr>
      <w:tr>
        <w:tc>
          <w:tcPr/>
          <w:p>
            <w:pPr>
              <w:pStyle w:val="Compact"/>
            </w:pPr>
            <w:r>
              <w:t xml:space="preserve">RF-033</w:t>
            </w:r>
          </w:p>
        </w:tc>
        <w:tc>
          <w:tcPr/>
          <w:p>
            <w:pPr>
              <w:pStyle w:val="Compact"/>
            </w:pPr>
            <w:r>
              <w:rPr>
                <w:b/>
                <w:bCs/>
              </w:rPr>
              <w:t xml:space="preserve">Gestión administrativa de reservas.</w:t>
            </w:r>
            <w:r>
              <w:t xml:space="preserve"> </w:t>
            </w:r>
            <w:r>
              <w:t xml:space="preserve">El sistema debe permitir que el administrador consulte todas las reservas por rango de fechas y cambie su estado (confirmar, cancelar con motivo, marcar "no asistió") o la reprograme, respetando el ciclo de vida de la Figura 4.</w:t>
            </w:r>
          </w:p>
        </w:tc>
        <w:tc>
          <w:tcPr/>
          <w:p>
            <w:pPr>
              <w:pStyle w:val="Compact"/>
            </w:pPr>
            <w:r>
              <w:t xml:space="preserve">• Una transición no permitida por el ciclo de vida se rechaza.</w:t>
            </w:r>
            <w:r>
              <w:t xml:space="preserve">• Una hora después de su hora de fin, el sistema cancela la reserva Programada que nunca se confirmó, con el motivo</w:t>
            </w:r>
            <w:r>
              <w:t xml:space="preserve"> </w:t>
            </w:r>
            <w:r>
              <w:rPr>
                <w:i/>
                <w:iCs/>
              </w:rPr>
              <w:t xml:space="preserve">Venció sin confirmarse</w:t>
            </w:r>
            <w:r>
              <w:t xml:space="preserve"> </w:t>
            </w:r>
            <w:r>
              <w:t xml:space="preserve">(</w:t>
            </w:r>
            <w:r>
              <w:rPr>
                <w:rStyle w:val="VerbatimChar"/>
              </w:rPr>
              <w:t xml:space="preserve">EXPIRED</w:t>
            </w:r>
            <w:r>
              <w:t xml:space="preserve">), que solo usa el sistema y no se ofrece al cancelar a mano, y deja en No asistió la Confirmada que nunca tuvo operario.</w:t>
            </w:r>
            <w:r>
              <w:t xml:space="preserve">• Una reserva Confirmada con operario que nadie inició al terminar su hora, o una iniciada que nadie finalizó una hora después de su fin, nunca cambia de estado sola: pasa a la tarjeta "Por cerrar" del inicio del administrador, en la web y en la app móvil, que solo aparece cuando hay algo pendiente.</w:t>
            </w:r>
            <w:r>
              <w:t xml:space="preserve">• Desde "Por cerrar", "Se atendió" deja la reserva Completada y las líneas del operario completadas sin inventar horas: la que no tiene hora de inicio no cuenta para la puntualidad y la que no tiene hora de fin no suma horas trabajadas, pero ambas cuentan como servicio realizado y como ingreso; el cliente puede calificarla y no recibe el aviso de que su vehículo está listo. "No asistió" solo se ofrece para una reserva que nunca se inició. Cerrar una reserva que no está por cerrar se rechaza (</w:t>
            </w:r>
            <w:r>
              <w:rPr>
                <w:rStyle w:val="VerbatimChar"/>
              </w:rPr>
              <w:t xml:space="preserve">BOOKING_NOT_TO_CLOSE</w:t>
            </w:r>
            <w:r>
              <w:t xml:space="preserve">).</w:t>
            </w:r>
            <w:r>
              <w:t xml:space="preserve">• Ningún cierre genera un reembolso automático: los pagos los revisa el administrador.</w:t>
            </w:r>
            <w:r>
              <w:t xml:space="preserve">• El motivo</w:t>
            </w:r>
            <w:r>
              <w:t xml:space="preserve"> </w:t>
            </w:r>
            <w:r>
              <w:rPr>
                <w:rStyle w:val="VerbatimChar"/>
              </w:rPr>
              <w:t xml:space="preserve">PAYMENT_TIMEOUT</w:t>
            </w:r>
            <w:r>
              <w:t xml:space="preserve"> </w:t>
            </w:r>
            <w:r>
              <w:t xml:space="preserve">(</w:t>
            </w:r>
            <w:r>
              <w:rPr>
                <w:i/>
                <w:iCs/>
              </w:rPr>
              <w:t xml:space="preserve">No se subió el comprobante de pago a tiempo</w:t>
            </w:r>
            <w:r>
              <w:t xml:space="preserve">), como</w:t>
            </w:r>
            <w:r>
              <w:t xml:space="preserve"> </w:t>
            </w:r>
            <w:r>
              <w:rPr>
                <w:rStyle w:val="VerbatimChar"/>
              </w:rPr>
              <w:t xml:space="preserve">EXPIRED</w:t>
            </w:r>
            <w:r>
              <w:t xml:space="preserve">, solo lo usa el sistema (RN-BOOK-03) y no se ofrece al cancelar a mano. Antes de cancelar por falta de pago, el sistema le pregunta a payment-service si la reserva ya tiene un pago en revisión o aprobado; si lo tiene, no la cancela, y si payment-service no responde, vuelve a intentarlo en la siguiente revisión (AC-89).</w:t>
            </w:r>
            <w:r>
              <w:t xml:space="preserve">• El detalle de la reserva muestra la forma de pago elegida (digital o efectivo).</w:t>
            </w:r>
          </w:p>
        </w:tc>
        <w:tc>
          <w:tcPr/>
          <w:p>
            <w:pPr>
              <w:pStyle w:val="Compact"/>
            </w:pPr>
            <w:r>
              <w:t xml:space="preserve">Deseable</w:t>
            </w:r>
          </w:p>
        </w:tc>
        <w:tc>
          <w:tcPr/>
          <w:p>
            <w:pPr>
              <w:pStyle w:val="Compact"/>
            </w:pPr>
            <w:r>
              <w:t xml:space="preserve">Implementado</w:t>
            </w:r>
          </w:p>
        </w:tc>
      </w:tr>
    </w:tbl>
    <w:p>
      <w:pPr>
        <w:pStyle w:val="BodyText"/>
      </w:pPr>
      <w:r>
        <w:rPr>
          <w:b/>
          <w:bCs/>
        </w:rPr>
        <w:t xml:space="preserve">Evidencia: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RF</w:t>
            </w:r>
          </w:p>
        </w:tc>
        <w:tc>
          <w:tcPr/>
          <w:p>
            <w:pPr>
              <w:pStyle w:val="Compact"/>
            </w:pPr>
            <w:r>
              <w:t xml:space="preserve">Pantalla</w:t>
            </w:r>
          </w:p>
        </w:tc>
      </w:tr>
      <w:tr>
        <w:tc>
          <w:tcPr/>
          <w:p>
            <w:pPr>
              <w:pStyle w:val="Compact"/>
            </w:pPr>
            <w:r>
              <w:t xml:space="preserve">RF-005, RF-006 (solicitar reserva)</w:t>
            </w:r>
          </w:p>
        </w:tc>
        <w:tc>
          <w:tcPr/>
          <w:p>
            <w:pPr>
              <w:pStyle w:val="Compact"/>
            </w:pPr>
            <w:r>
              <w:drawing>
                <wp:inline>
                  <wp:extent cx="5334000" cy="4623320"/>
                  <wp:effectExtent b="0" l="0" r="0" t="0"/>
                  <wp:docPr descr="Reservar lavado" title="" id="75" name="Picture"/>
                  <a:graphic>
                    <a:graphicData uri="http://schemas.openxmlformats.org/drawingml/2006/picture">
                      <pic:pic>
                        <pic:nvPicPr>
                          <pic:cNvPr descr="capturas/19_client_reservar.png" id="76" name="Picture"/>
                          <pic:cNvPicPr>
                            <a:picLocks noChangeArrowheads="1" noChangeAspect="1"/>
                          </pic:cNvPicPr>
                        </pic:nvPicPr>
                        <pic:blipFill>
                          <a:blip r:embed="rId74"/>
                          <a:stretch>
                            <a:fillRect/>
                          </a:stretch>
                        </pic:blipFill>
                        <pic:spPr bwMode="auto">
                          <a:xfrm>
                            <a:off x="0" y="0"/>
                            <a:ext cx="5334000" cy="4623320"/>
                          </a:xfrm>
                          <a:prstGeom prst="rect">
                            <a:avLst/>
                          </a:prstGeom>
                          <a:noFill/>
                          <a:ln w="9525">
                            <a:noFill/>
                            <a:headEnd/>
                            <a:tailEnd/>
                          </a:ln>
                        </pic:spPr>
                      </pic:pic>
                    </a:graphicData>
                  </a:graphic>
                </wp:inline>
              </w:drawing>
            </w:r>
          </w:p>
        </w:tc>
      </w:tr>
      <w:tr>
        <w:tc>
          <w:tcPr/>
          <w:p>
            <w:pPr>
              <w:pStyle w:val="Compact"/>
            </w:pPr>
            <w:r>
              <w:t xml:space="preserve">RF-007 (historial y cancelación)</w:t>
            </w:r>
          </w:p>
        </w:tc>
        <w:tc>
          <w:tcPr/>
          <w:p>
            <w:pPr>
              <w:pStyle w:val="Compact"/>
            </w:pPr>
            <w:r>
              <w:drawing>
                <wp:inline>
                  <wp:extent cx="5334000" cy="5751816"/>
                  <wp:effectExtent b="0" l="0" r="0" t="0"/>
                  <wp:docPr descr="Historial de reservas" title="" id="78" name="Picture"/>
                  <a:graphic>
                    <a:graphicData uri="http://schemas.openxmlformats.org/drawingml/2006/picture">
                      <pic:pic>
                        <pic:nvPicPr>
                          <pic:cNvPr descr="capturas/20_client_historial.png" id="79" name="Picture"/>
                          <pic:cNvPicPr>
                            <a:picLocks noChangeArrowheads="1" noChangeAspect="1"/>
                          </pic:cNvPicPr>
                        </pic:nvPicPr>
                        <pic:blipFill>
                          <a:blip r:embed="rId77"/>
                          <a:stretch>
                            <a:fillRect/>
                          </a:stretch>
                        </pic:blipFill>
                        <pic:spPr bwMode="auto">
                          <a:xfrm>
                            <a:off x="0" y="0"/>
                            <a:ext cx="5334000" cy="5751816"/>
                          </a:xfrm>
                          <a:prstGeom prst="rect">
                            <a:avLst/>
                          </a:prstGeom>
                          <a:noFill/>
                          <a:ln w="9525">
                            <a:noFill/>
                            <a:headEnd/>
                            <a:tailEnd/>
                          </a:ln>
                        </pic:spPr>
                      </pic:pic>
                    </a:graphicData>
                  </a:graphic>
                </wp:inline>
              </w:drawing>
            </w:r>
          </w:p>
        </w:tc>
      </w:tr>
      <w:tr>
        <w:tc>
          <w:tcPr/>
          <w:p>
            <w:pPr>
              <w:pStyle w:val="Compact"/>
            </w:pPr>
            <w:r>
              <w:t xml:space="preserve">RF-033, RF-009 (gestión administrativa y asignación)</w:t>
            </w:r>
          </w:p>
        </w:tc>
        <w:tc>
          <w:tcPr/>
          <w:p>
            <w:pPr>
              <w:pStyle w:val="Compact"/>
            </w:pPr>
            <w:r>
              <w:drawing>
                <wp:inline>
                  <wp:extent cx="5334000" cy="3201961"/>
                  <wp:effectExtent b="0" l="0" r="0" t="0"/>
                  <wp:docPr descr="Gestión de reservas" title="" id="81" name="Picture"/>
                  <a:graphic>
                    <a:graphicData uri="http://schemas.openxmlformats.org/drawingml/2006/picture">
                      <pic:pic>
                        <pic:nvPicPr>
                          <pic:cNvPr descr="capturas/11_admin_reservas.png" id="82" name="Picture"/>
                          <pic:cNvPicPr>
                            <a:picLocks noChangeArrowheads="1" noChangeAspect="1"/>
                          </pic:cNvPicPr>
                        </pic:nvPicPr>
                        <pic:blipFill>
                          <a:blip r:embed="rId80"/>
                          <a:stretch>
                            <a:fillRect/>
                          </a:stretch>
                        </pic:blipFill>
                        <pic:spPr bwMode="auto">
                          <a:xfrm>
                            <a:off x="0" y="0"/>
                            <a:ext cx="5334000" cy="3201961"/>
                          </a:xfrm>
                          <a:prstGeom prst="rect">
                            <a:avLst/>
                          </a:prstGeom>
                          <a:noFill/>
                          <a:ln w="9525">
                            <a:noFill/>
                            <a:headEnd/>
                            <a:tailEnd/>
                          </a:ln>
                        </pic:spPr>
                      </pic:pic>
                    </a:graphicData>
                  </a:graphic>
                </wp:inline>
              </w:drawing>
            </w:r>
          </w:p>
        </w:tc>
      </w:tr>
    </w:tbl>
    <w:bookmarkEnd w:id="83"/>
    <w:bookmarkStart w:id="99" w:name="X3c7c80e387dbf905385123b63ba4b2b2afdbe48"/>
    <w:p>
      <w:pPr>
        <w:pStyle w:val="Heading3"/>
      </w:pPr>
      <w:r>
        <w:t xml:space="preserve">5.6 Operación</w:t>
      </w:r>
    </w:p>
    <w:p>
      <w:pPr>
        <w:pStyle w:val="FirstParagraph"/>
      </w:pPr>
      <w:r>
        <w:rPr>
          <w:b/>
          <w:bCs/>
        </w:rPr>
        <w:t xml:space="preserve">Tabla 16</w:t>
      </w:r>
      <w:r>
        <w:t xml:space="preserve"> </w:t>
      </w:r>
      <w:r>
        <w:rPr>
          <w:i/>
          <w:iCs/>
        </w:rPr>
        <w:t xml:space="preserve">Requisitos de Operación (operations-service)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Requisito</w:t>
            </w:r>
          </w:p>
        </w:tc>
        <w:tc>
          <w:tcPr/>
          <w:p>
            <w:pPr>
              <w:pStyle w:val="Compact"/>
            </w:pPr>
            <w:r>
              <w:t xml:space="preserve">Criterios de aceptación</w:t>
            </w:r>
          </w:p>
        </w:tc>
        <w:tc>
          <w:tcPr/>
          <w:p>
            <w:pPr>
              <w:pStyle w:val="Compact"/>
            </w:pPr>
            <w:r>
              <w:t xml:space="preserve">Prioridad</w:t>
            </w:r>
          </w:p>
        </w:tc>
        <w:tc>
          <w:tcPr/>
          <w:p>
            <w:pPr>
              <w:pStyle w:val="Compact"/>
            </w:pPr>
            <w:r>
              <w:t xml:space="preserve">Estado</w:t>
            </w:r>
          </w:p>
        </w:tc>
      </w:tr>
      <w:tr>
        <w:tc>
          <w:tcPr/>
          <w:p>
            <w:pPr>
              <w:pStyle w:val="Compact"/>
            </w:pPr>
            <w:r>
              <w:t xml:space="preserve">RF-008</w:t>
            </w:r>
          </w:p>
        </w:tc>
        <w:tc>
          <w:tcPr/>
          <w:p>
            <w:pPr>
              <w:pStyle w:val="Compact"/>
            </w:pPr>
            <w:r>
              <w:rPr>
                <w:b/>
                <w:bCs/>
              </w:rPr>
              <w:t xml:space="preserve">Asignación automática de operario.</w:t>
            </w:r>
            <w:r>
              <w:t xml:space="preserve"> </w:t>
            </w:r>
            <w:r>
              <w:t xml:space="preserve">El sistema debe asignar automáticamente un operario disponible a cada reserva confirmada.</w:t>
            </w:r>
          </w:p>
        </w:tc>
        <w:tc>
          <w:tcPr/>
          <w:p>
            <w:pPr>
              <w:pStyle w:val="Compact"/>
            </w:pPr>
            <w:r>
              <w:t xml:space="preserve">• Es elegible el operario con cuenta activa, con turno que cubra la franja, sin ausencia y sin otra reserva solapada.</w:t>
            </w:r>
            <w:r>
              <w:t xml:space="preserve">• Si el cliente eligió un operario (RF-010) y sigue libre, se le asigna a él; si no, se elige al de menos reservas ese día y el empate se resuelve por el menor identificador.</w:t>
            </w:r>
            <w:r>
              <w:t xml:space="preserve">• Una reprogramación conserva el operario que ya tenía la reserva.</w:t>
            </w:r>
            <w:r>
              <w:t xml:space="preserve">• Si no hay operario disponible, la reserva queda sin asignar y los administradores reciben una alerta cuando faltan menos de 2 horas para el inicio, para que asignen manualmente (RF-009).</w:t>
            </w:r>
            <w:r>
              <w:t xml:space="preserve">• La asignación automática y la manual se hacen una a la vez (candado en la base de datos), de modo que un operario no queda con dos servicios a la misma hora.</w:t>
            </w:r>
          </w:p>
        </w:tc>
        <w:tc>
          <w:tcPr/>
          <w:p>
            <w:pPr>
              <w:pStyle w:val="Compact"/>
            </w:pPr>
            <w:r>
              <w:t xml:space="preserve">Esencial</w:t>
            </w:r>
          </w:p>
        </w:tc>
        <w:tc>
          <w:tcPr/>
          <w:p>
            <w:pPr>
              <w:pStyle w:val="Compact"/>
            </w:pPr>
            <w:r>
              <w:t xml:space="preserve">Implementado</w:t>
            </w:r>
          </w:p>
        </w:tc>
      </w:tr>
      <w:tr>
        <w:tc>
          <w:tcPr/>
          <w:p>
            <w:pPr>
              <w:pStyle w:val="Compact"/>
            </w:pPr>
            <w:r>
              <w:t xml:space="preserve">RF-009</w:t>
            </w:r>
          </w:p>
        </w:tc>
        <w:tc>
          <w:tcPr/>
          <w:p>
            <w:pPr>
              <w:pStyle w:val="Compact"/>
            </w:pPr>
            <w:r>
              <w:rPr>
                <w:b/>
                <w:bCs/>
              </w:rPr>
              <w:t xml:space="preserve">Asignación y reasignación manual.</w:t>
            </w:r>
            <w:r>
              <w:t xml:space="preserve"> </w:t>
            </w:r>
            <w:r>
              <w:t xml:space="preserve">El sistema debe permitir que el administrador asigne o reasigne un operario a una reserva desde una lista de candidatos.</w:t>
            </w:r>
          </w:p>
        </w:tc>
        <w:tc>
          <w:tcPr/>
          <w:p>
            <w:pPr>
              <w:pStyle w:val="Compact"/>
            </w:pPr>
            <w:r>
              <w:t xml:space="preserve">• La lista muestra primero a los disponibles, ordenados por nombre, con su calificación promedio y el motivo de no disponibilidad de los demás.</w:t>
            </w:r>
            <w:r>
              <w:t xml:space="preserve">• Se bloquea la asignación de un operario inactivo, sin turno, ausente o con otra reserva a esa hora.</w:t>
            </w:r>
            <w:r>
              <w:t xml:space="preserve">• La reasignación solo procede mientras la ejecución esté pendiente; el operario asignado recibe una notificación.</w:t>
            </w:r>
          </w:p>
        </w:tc>
        <w:tc>
          <w:tcPr/>
          <w:p>
            <w:pPr>
              <w:pStyle w:val="Compact"/>
            </w:pPr>
            <w:r>
              <w:t xml:space="preserve">Deseable</w:t>
            </w:r>
          </w:p>
        </w:tc>
        <w:tc>
          <w:tcPr/>
          <w:p>
            <w:pPr>
              <w:pStyle w:val="Compact"/>
            </w:pPr>
            <w:r>
              <w:t xml:space="preserve">Implementado</w:t>
            </w:r>
          </w:p>
        </w:tc>
      </w:tr>
      <w:tr>
        <w:tc>
          <w:tcPr/>
          <w:p>
            <w:pPr>
              <w:pStyle w:val="Compact"/>
            </w:pPr>
            <w:r>
              <w:t xml:space="preserve">RF-010</w:t>
            </w:r>
          </w:p>
        </w:tc>
        <w:tc>
          <w:tcPr/>
          <w:p>
            <w:pPr>
              <w:pStyle w:val="Compact"/>
            </w:pPr>
            <w:r>
              <w:rPr>
                <w:b/>
                <w:bCs/>
              </w:rPr>
              <w:t xml:space="preserve">Elección de operario por el cliente.</w:t>
            </w:r>
            <w:r>
              <w:t xml:space="preserve"> </w:t>
            </w:r>
            <w:r>
              <w:t xml:space="preserve">El sistema debe permitir que el cliente elija, de forma opcional, un operario de la lista de disponibles al reservar.</w:t>
            </w:r>
          </w:p>
        </w:tc>
        <w:tc>
          <w:tcPr/>
          <w:p>
            <w:pPr>
              <w:pStyle w:val="Compact"/>
            </w:pPr>
            <w:r>
              <w:t xml:space="preserve">• Al escoger la hora, el cliente ve los operarios libres en ese horario con su primer nombre y su calificación promedio; no ve datos de contacto.</w:t>
            </w:r>
            <w:r>
              <w:t xml:space="preserve">• Si no elige ninguno, el lavadero asigna uno libre (RF-008).</w:t>
            </w:r>
            <w:r>
              <w:t xml:space="preserve">• Si el operario elegido ya no está libre al confirmar, se asigna otro operario libre y el cliente ve en su inicio el nombre de quien lo atenderá.</w:t>
            </w:r>
          </w:p>
        </w:tc>
        <w:tc>
          <w:tcPr/>
          <w:p>
            <w:pPr>
              <w:pStyle w:val="Compact"/>
            </w:pPr>
            <w:r>
              <w:t xml:space="preserve">Deseable</w:t>
            </w:r>
          </w:p>
        </w:tc>
        <w:tc>
          <w:tcPr/>
          <w:p>
            <w:pPr>
              <w:pStyle w:val="Compact"/>
            </w:pPr>
            <w:r>
              <w:t xml:space="preserve">Implementado</w:t>
            </w:r>
          </w:p>
        </w:tc>
      </w:tr>
      <w:tr>
        <w:tc>
          <w:tcPr/>
          <w:p>
            <w:pPr>
              <w:pStyle w:val="Compact"/>
            </w:pPr>
            <w:r>
              <w:t xml:space="preserve">RF-011</w:t>
            </w:r>
          </w:p>
        </w:tc>
        <w:tc>
          <w:tcPr/>
          <w:p>
            <w:pPr>
              <w:pStyle w:val="Compact"/>
            </w:pPr>
            <w:r>
              <w:rPr>
                <w:b/>
                <w:bCs/>
              </w:rPr>
              <w:t xml:space="preserve">Servicios asignados.</w:t>
            </w:r>
            <w:r>
              <w:t xml:space="preserve"> </w:t>
            </w:r>
            <w:r>
              <w:t xml:space="preserve">El sistema debe mostrar al operario sus reservas asignadas con cliente, vehículo, hora, servicios y bahía.</w:t>
            </w:r>
          </w:p>
        </w:tc>
        <w:tc>
          <w:tcPr/>
          <w:p>
            <w:pPr>
              <w:pStyle w:val="Compact"/>
            </w:pPr>
            <w:r>
              <w:t xml:space="preserve">• El operario solo ve las reservas asignadas a él.</w:t>
            </w:r>
            <w:r>
              <w:t xml:space="preserve">• Las reservas en No asistió o canceladas no aparecen en sus listas.</w:t>
            </w:r>
          </w:p>
        </w:tc>
        <w:tc>
          <w:tcPr/>
          <w:p>
            <w:pPr>
              <w:pStyle w:val="Compact"/>
            </w:pPr>
            <w:r>
              <w:t xml:space="preserve">Esencial</w:t>
            </w:r>
          </w:p>
        </w:tc>
        <w:tc>
          <w:tcPr/>
          <w:p>
            <w:pPr>
              <w:pStyle w:val="Compact"/>
            </w:pPr>
            <w:r>
              <w:t xml:space="preserve">Implementado</w:t>
            </w:r>
          </w:p>
        </w:tc>
      </w:tr>
      <w:tr>
        <w:tc>
          <w:tcPr/>
          <w:p>
            <w:pPr>
              <w:pStyle w:val="Compact"/>
            </w:pPr>
            <w:r>
              <w:t xml:space="preserve">RF-012b</w:t>
            </w:r>
          </w:p>
        </w:tc>
        <w:tc>
          <w:tcPr/>
          <w:p>
            <w:pPr>
              <w:pStyle w:val="Compact"/>
            </w:pPr>
            <w:r>
              <w:rPr>
                <w:b/>
                <w:bCs/>
              </w:rPr>
              <w:t xml:space="preserve">Inicio y finalización del servicio.</w:t>
            </w:r>
            <w:r>
              <w:t xml:space="preserve"> </w:t>
            </w:r>
            <w:r>
              <w:t xml:space="preserve">El sistema debe permitir que el operario marque como iniciado y como finalizado el servicio asignado a él.</w:t>
            </w:r>
          </w:p>
        </w:tc>
        <w:tc>
          <w:tcPr/>
          <w:p>
            <w:pPr>
              <w:pStyle w:val="Compact"/>
            </w:pPr>
            <w:r>
              <w:t xml:space="preserve">• Solo puede iniciarse desde 15 minutos antes de la hora de la reserva y hasta 4 horas después de su hora de fin (</w:t>
            </w:r>
            <w:r>
              <w:rPr>
                <w:rStyle w:val="VerbatimChar"/>
              </w:rPr>
              <w:t xml:space="preserve">START_LATE_LIMIT</w:t>
            </w:r>
            <w:r>
              <w:t xml:space="preserve">, desde el 24 de octubre de 2026); fuera de esa ventana el botón aparece deshabilitado y el servidor responde</w:t>
            </w:r>
            <w:r>
              <w:t xml:space="preserve"> </w:t>
            </w:r>
            <w:r>
              <w:rPr>
                <w:rStyle w:val="VerbatimChar"/>
              </w:rPr>
              <w:t xml:space="preserve">SERVICE_TOO_EARLY</w:t>
            </w:r>
            <w:r>
              <w:t xml:space="preserve"> </w:t>
            </w:r>
            <w:r>
              <w:t xml:space="preserve">o</w:t>
            </w:r>
            <w:r>
              <w:t xml:space="preserve"> </w:t>
            </w:r>
            <w:r>
              <w:rPr>
                <w:rStyle w:val="VerbatimChar"/>
              </w:rPr>
              <w:t xml:space="preserve">SERVICE_TOO_LATE</w:t>
            </w:r>
            <w:r>
              <w:t xml:space="preserve">. La respuesta trae</w:t>
            </w:r>
            <w:r>
              <w:t xml:space="preserve"> </w:t>
            </w:r>
            <w:r>
              <w:rPr>
                <w:rStyle w:val="VerbatimChar"/>
              </w:rPr>
              <w:t xml:space="preserve">startableAt</w:t>
            </w:r>
            <w:r>
              <w:t xml:space="preserve"> </w:t>
            </w:r>
            <w:r>
              <w:t xml:space="preserve">y</w:t>
            </w:r>
            <w:r>
              <w:t xml:space="preserve"> </w:t>
            </w:r>
            <w:r>
              <w:rPr>
                <w:rStyle w:val="VerbatimChar"/>
              </w:rPr>
              <w:t xml:space="preserve">startableUntil</w:t>
            </w:r>
            <w:r>
              <w:t xml:space="preserve">.</w:t>
            </w:r>
            <w:r>
              <w:t xml:space="preserve">• La reserva pasa a En proceso al iniciar y a Completada al finalizar; al iniciar se cancelan los recordatorios pendientes.</w:t>
            </w:r>
            <w:r>
              <w:t xml:space="preserve">• La acción se bloquea si la reserva está asignada a otro operario.</w:t>
            </w:r>
            <w:r>
              <w:t xml:space="preserve">• Dentro de esas 4 horas el operario puede registrar tarde un servicio que quedó por cerrar (RF-033), y cuentan sus horas reales; después lo cierra el administrador.</w:t>
            </w:r>
            <w:r>
              <w:t xml:space="preserve">• El operario ve las notas que el administrador escribió al asignar o reasignar (operations</w:t>
            </w:r>
            <w:r>
              <w:t xml:space="preserve"> </w:t>
            </w:r>
            <w:r>
              <w:rPr>
                <w:i/>
                <w:iCs/>
              </w:rPr>
              <w:t xml:space="preserve">b943858</w:t>
            </w:r>
            <w:r>
              <w:t xml:space="preserve">).</w:t>
            </w:r>
          </w:p>
        </w:tc>
        <w:tc>
          <w:tcPr/>
          <w:p>
            <w:pPr>
              <w:pStyle w:val="Compact"/>
            </w:pPr>
            <w:r>
              <w:t xml:space="preserve">Esencial</w:t>
            </w:r>
          </w:p>
        </w:tc>
        <w:tc>
          <w:tcPr/>
          <w:p>
            <w:pPr>
              <w:pStyle w:val="Compact"/>
            </w:pPr>
            <w:r>
              <w:t xml:space="preserve">Implementado</w:t>
            </w:r>
          </w:p>
        </w:tc>
      </w:tr>
      <w:tr>
        <w:tc>
          <w:tcPr/>
          <w:p>
            <w:pPr>
              <w:pStyle w:val="Compact"/>
            </w:pPr>
            <w:r>
              <w:t xml:space="preserve">RF-012</w:t>
            </w:r>
          </w:p>
        </w:tc>
        <w:tc>
          <w:tcPr/>
          <w:p>
            <w:pPr>
              <w:pStyle w:val="Compact"/>
            </w:pPr>
            <w:r>
              <w:rPr>
                <w:b/>
                <w:bCs/>
              </w:rPr>
              <w:t xml:space="preserve">Calificación del servicio.</w:t>
            </w:r>
            <w:r>
              <w:t xml:space="preserve"> </w:t>
            </w:r>
            <w:r>
              <w:t xml:space="preserve">El sistema debe permitir que el cliente califique, una sola vez, una reserva propia completada, con un puntaje entero de 1 a 5 y un comentario opcional de hasta 500 caracteres.</w:t>
            </w:r>
          </w:p>
        </w:tc>
        <w:tc>
          <w:tcPr/>
          <w:p>
            <w:pPr>
              <w:pStyle w:val="Compact"/>
            </w:pPr>
            <w:r>
              <w:t xml:space="preserve">• No se puede calificar una reserva no completada ni calificar dos veces.</w:t>
            </w:r>
            <w:r>
              <w:t xml:space="preserve">• El comentario requiere puntaje.</w:t>
            </w:r>
            <w:r>
              <w:t xml:space="preserve">• La calificación se aplica a todas las líneas de la reserva y alimenta el promedio del operario.</w:t>
            </w:r>
            <w:r>
              <w:t xml:space="preserve">• El cliente ve el primer nombre del operario y el operario ve el primer nombre del cliente.</w:t>
            </w:r>
          </w:p>
        </w:tc>
        <w:tc>
          <w:tcPr/>
          <w:p>
            <w:pPr>
              <w:pStyle w:val="Compact"/>
            </w:pPr>
            <w:r>
              <w:t xml:space="preserve">Deseable</w:t>
            </w:r>
          </w:p>
        </w:tc>
        <w:tc>
          <w:tcPr/>
          <w:p>
            <w:pPr>
              <w:pStyle w:val="Compact"/>
            </w:pPr>
            <w:r>
              <w:t xml:space="preserve">Implementado</w:t>
            </w:r>
          </w:p>
        </w:tc>
      </w:tr>
      <w:tr>
        <w:tc>
          <w:tcPr/>
          <w:p>
            <w:pPr>
              <w:pStyle w:val="Compact"/>
            </w:pPr>
            <w:r>
              <w:t xml:space="preserve">RF-022</w:t>
            </w:r>
          </w:p>
        </w:tc>
        <w:tc>
          <w:tcPr/>
          <w:p>
            <w:pPr>
              <w:pStyle w:val="Compact"/>
            </w:pPr>
            <w:r>
              <w:rPr>
                <w:b/>
                <w:bCs/>
              </w:rPr>
              <w:t xml:space="preserve">Disponibilidad de operarios.</w:t>
            </w:r>
            <w:r>
              <w:t xml:space="preserve"> </w:t>
            </w:r>
            <w:r>
              <w:t xml:space="preserve">El sistema debe registrar el turno semanal y las ausencias de cada operario, y permitir activarlo o desactivarlo.</w:t>
            </w:r>
          </w:p>
        </w:tc>
        <w:tc>
          <w:tcPr/>
          <w:p>
            <w:pPr>
              <w:pStyle w:val="Compact"/>
            </w:pPr>
            <w:r>
              <w:t xml:space="preserve">• El administrador registra y ajusta turnos y ausencias; el operario consulta su agenda.</w:t>
            </w:r>
            <w:r>
              <w:t xml:space="preserve">• La disponibilidad registrada alimenta RF-008, RF-009 y RF-010.</w:t>
            </w:r>
            <w:r>
              <w:t xml:space="preserve">• El administrador ve el resumen del equipo: operarios activos, disponibles y ausentes hoy, servicios de la semana frente a la anterior y calificación promedio.</w:t>
            </w:r>
          </w:p>
        </w:tc>
        <w:tc>
          <w:tcPr/>
          <w:p>
            <w:pPr>
              <w:pStyle w:val="Compact"/>
            </w:pPr>
            <w:r>
              <w:t xml:space="preserve">Deseable</w:t>
            </w:r>
          </w:p>
        </w:tc>
        <w:tc>
          <w:tcPr/>
          <w:p>
            <w:pPr>
              <w:pStyle w:val="Compact"/>
            </w:pPr>
            <w:r>
              <w:t xml:space="preserve">Implementado</w:t>
            </w:r>
          </w:p>
        </w:tc>
      </w:tr>
      <w:tr>
        <w:tc>
          <w:tcPr/>
          <w:p>
            <w:pPr>
              <w:pStyle w:val="Compact"/>
            </w:pPr>
            <w:r>
              <w:t xml:space="preserve">RF-036</w:t>
            </w:r>
          </w:p>
        </w:tc>
        <w:tc>
          <w:tcPr/>
          <w:p>
            <w:pPr>
              <w:pStyle w:val="Compact"/>
            </w:pPr>
            <w:r>
              <w:rPr>
                <w:b/>
                <w:bCs/>
              </w:rPr>
              <w:t xml:space="preserve">Informe de inspección del vehículo.</w:t>
            </w:r>
            <w:r>
              <w:t xml:space="preserve"> </w:t>
            </w:r>
            <w:r>
              <w:t xml:space="preserve">El sistema debe permitir que el administrador registre un informe de inspección para las reservas de 180 minutos o más y lo comparta con el cliente.</w:t>
            </w:r>
          </w:p>
        </w:tc>
        <w:tc>
          <w:tcPr/>
          <w:p>
            <w:pPr>
              <w:pStyle w:val="Compact"/>
            </w:pPr>
            <w:r>
              <w:t xml:space="preserve">• El informe tiene cinco fases, en el orden en que se recorre el vehículo (recepción, exterior, interior, motor y entrega), cada una Pendiente, En curso o Terminada; registrar un hallazgo en una fase pendiente la pone En curso.</w:t>
            </w:r>
            <w:r>
              <w:t xml:space="preserve">• Cada hallazgo indica la zona (hasta 120 caracteres), una nota (hasta 500), la gravedad (informativo, menor o importante) y hasta 5 fotos.</w:t>
            </w:r>
            <w:r>
              <w:t xml:space="preserve">• Solo se crea para reservas Confirmadas, En proceso o Completadas, y solo se edita mientras la reserva está Confirmada o En proceso.</w:t>
            </w:r>
            <w:r>
              <w:t xml:space="preserve">• El enlace solo muestra el informe después de publicarlo, y solo se puede compartir un informe publicado; al compartirlo, el cliente recibe una notificación con el enlace.</w:t>
            </w:r>
            <w:r>
              <w:t xml:space="preserve">• El enlace público usa un código aleatorio, no el número de la reserva, y muestra la placa enmascarada.</w:t>
            </w:r>
            <w:r>
              <w:t xml:space="preserve">• El informe se gestiona desde la web y desde la aplicación móvil; en el celular las fotos se toman con la cámara o se eligen de la galería y se reducen antes de subirlas.</w:t>
            </w:r>
          </w:p>
        </w:tc>
        <w:tc>
          <w:tcPr/>
          <w:p>
            <w:pPr>
              <w:pStyle w:val="Compact"/>
            </w:pPr>
            <w:r>
              <w:t xml:space="preserve">Deseable</w:t>
            </w:r>
          </w:p>
        </w:tc>
        <w:tc>
          <w:tcPr/>
          <w:p>
            <w:pPr>
              <w:pStyle w:val="Compact"/>
            </w:pPr>
            <w:r>
              <w:t xml:space="preserve">Implementado</w:t>
            </w:r>
          </w:p>
        </w:tc>
      </w:tr>
      <w:tr>
        <w:tc>
          <w:tcPr/>
          <w:p>
            <w:pPr>
              <w:pStyle w:val="Compact"/>
            </w:pPr>
            <w:r>
              <w:t xml:space="preserve">RF-038</w:t>
            </w:r>
          </w:p>
        </w:tc>
        <w:tc>
          <w:tcPr/>
          <w:p>
            <w:pPr>
              <w:pStyle w:val="Compact"/>
            </w:pPr>
            <w:r>
              <w:rPr>
                <w:b/>
                <w:bCs/>
              </w:rPr>
              <w:t xml:space="preserve">Ficha del operario.</w:t>
            </w:r>
            <w:r>
              <w:t xml:space="preserve"> </w:t>
            </w:r>
            <w:r>
              <w:t xml:space="preserve">El sistema debe permitir que el administrador registre la especialidad del operario y sus habilidades, cada una con su nivel (certificado, experto o avanzado).</w:t>
            </w:r>
          </w:p>
        </w:tc>
        <w:tc>
          <w:tcPr/>
          <w:p>
            <w:pPr>
              <w:pStyle w:val="Compact"/>
            </w:pPr>
            <w:r>
              <w:t xml:space="preserve">• La especialidad tiene hasta 80 caracteres.</w:t>
            </w:r>
            <w:r>
              <w:t xml:space="preserve">• Un operario tiene como máximo 10 habilidades, con nombre único de hasta 60 caracteres.</w:t>
            </w:r>
            <w:r>
              <w:t xml:space="preserve">• Guardar reemplaza la lista completa de habilidades.</w:t>
            </w:r>
          </w:p>
        </w:tc>
        <w:tc>
          <w:tcPr/>
          <w:p>
            <w:pPr>
              <w:pStyle w:val="Compact"/>
            </w:pPr>
            <w:r>
              <w:t xml:space="preserve">Opcional</w:t>
            </w:r>
          </w:p>
        </w:tc>
        <w:tc>
          <w:tcPr/>
          <w:p>
            <w:pPr>
              <w:pStyle w:val="Compact"/>
            </w:pPr>
            <w:r>
              <w:t xml:space="preserve">Implementado</w:t>
            </w:r>
          </w:p>
        </w:tc>
      </w:tr>
    </w:tbl>
    <w:p>
      <w:pPr>
        <w:pStyle w:val="BodyText"/>
      </w:pPr>
      <w:r>
        <w:rPr>
          <w:b/>
          <w:bCs/>
        </w:rPr>
        <w:t xml:space="preserve">Evidencia: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RF</w:t>
            </w:r>
          </w:p>
        </w:tc>
        <w:tc>
          <w:tcPr/>
          <w:p>
            <w:pPr>
              <w:pStyle w:val="Compact"/>
            </w:pPr>
            <w:r>
              <w:t xml:space="preserve">Pantalla</w:t>
            </w:r>
          </w:p>
        </w:tc>
      </w:tr>
      <w:tr>
        <w:tc>
          <w:tcPr/>
          <w:p>
            <w:pPr>
              <w:pStyle w:val="Compact"/>
            </w:pPr>
            <w:r>
              <w:t xml:space="preserve">RF-011 (servicios asignados al operario)</w:t>
            </w:r>
          </w:p>
        </w:tc>
        <w:tc>
          <w:tcPr/>
          <w:p>
            <w:pPr>
              <w:pStyle w:val="Compact"/>
            </w:pPr>
            <w:r>
              <w:drawing>
                <wp:inline>
                  <wp:extent cx="5334000" cy="3201961"/>
                  <wp:effectExtent b="0" l="0" r="0" t="0"/>
                  <wp:docPr descr="Servicios asignados" title="" id="85" name="Picture"/>
                  <a:graphic>
                    <a:graphicData uri="http://schemas.openxmlformats.org/drawingml/2006/picture">
                      <pic:pic>
                        <pic:nvPicPr>
                          <pic:cNvPr descr="capturas/25_operario_servicios_asignados.png" id="86" name="Picture"/>
                          <pic:cNvPicPr>
                            <a:picLocks noChangeArrowheads="1" noChangeAspect="1"/>
                          </pic:cNvPicPr>
                        </pic:nvPicPr>
                        <pic:blipFill>
                          <a:blip r:embed="rId84"/>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RF-012b (iniciar y finalizar, panel del operario)</w:t>
            </w:r>
          </w:p>
        </w:tc>
        <w:tc>
          <w:tcPr/>
          <w:p>
            <w:pPr>
              <w:pStyle w:val="Compact"/>
            </w:pPr>
            <w:r>
              <w:drawing>
                <wp:inline>
                  <wp:extent cx="5334000" cy="3201961"/>
                  <wp:effectExtent b="0" l="0" r="0" t="0"/>
                  <wp:docPr descr="Panel del operario" title="" id="88" name="Picture"/>
                  <a:graphic>
                    <a:graphicData uri="http://schemas.openxmlformats.org/drawingml/2006/picture">
                      <pic:pic>
                        <pic:nvPicPr>
                          <pic:cNvPr descr="capturas/24_operario_home.png" id="89" name="Picture"/>
                          <pic:cNvPicPr>
                            <a:picLocks noChangeArrowheads="1" noChangeAspect="1"/>
                          </pic:cNvPicPr>
                        </pic:nvPicPr>
                        <pic:blipFill>
                          <a:blip r:embed="rId87"/>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RF-012 (calificaciones del servicio)</w:t>
            </w:r>
          </w:p>
        </w:tc>
        <w:tc>
          <w:tcPr/>
          <w:p>
            <w:pPr>
              <w:pStyle w:val="Compact"/>
            </w:pPr>
            <w:r>
              <w:drawing>
                <wp:inline>
                  <wp:extent cx="5334000" cy="4143026"/>
                  <wp:effectExtent b="0" l="0" r="0" t="0"/>
                  <wp:docPr descr="Calificaciones" title="" id="91" name="Picture"/>
                  <a:graphic>
                    <a:graphicData uri="http://schemas.openxmlformats.org/drawingml/2006/picture">
                      <pic:pic>
                        <pic:nvPicPr>
                          <pic:cNvPr descr="capturas/28_operario_calificaciones.png" id="92" name="Picture"/>
                          <pic:cNvPicPr>
                            <a:picLocks noChangeArrowheads="1" noChangeAspect="1"/>
                          </pic:cNvPicPr>
                        </pic:nvPicPr>
                        <pic:blipFill>
                          <a:blip r:embed="rId90"/>
                          <a:stretch>
                            <a:fillRect/>
                          </a:stretch>
                        </pic:blipFill>
                        <pic:spPr bwMode="auto">
                          <a:xfrm>
                            <a:off x="0" y="0"/>
                            <a:ext cx="5334000" cy="4143026"/>
                          </a:xfrm>
                          <a:prstGeom prst="rect">
                            <a:avLst/>
                          </a:prstGeom>
                          <a:noFill/>
                          <a:ln w="9525">
                            <a:noFill/>
                            <a:headEnd/>
                            <a:tailEnd/>
                          </a:ln>
                        </pic:spPr>
                      </pic:pic>
                    </a:graphicData>
                  </a:graphic>
                </wp:inline>
              </w:drawing>
            </w:r>
          </w:p>
        </w:tc>
      </w:tr>
      <w:tr>
        <w:tc>
          <w:tcPr/>
          <w:p>
            <w:pPr>
              <w:pStyle w:val="Compact"/>
            </w:pPr>
            <w:r>
              <w:t xml:space="preserve">RF-022 (disponibilidad de operarios, vista admin)</w:t>
            </w:r>
          </w:p>
        </w:tc>
        <w:tc>
          <w:tcPr/>
          <w:p>
            <w:pPr>
              <w:pStyle w:val="Compact"/>
            </w:pPr>
            <w:r>
              <w:drawing>
                <wp:inline>
                  <wp:extent cx="5334000" cy="3201961"/>
                  <wp:effectExtent b="0" l="0" r="0" t="0"/>
                  <wp:docPr descr="Operarios" title="" id="94" name="Picture"/>
                  <a:graphic>
                    <a:graphicData uri="http://schemas.openxmlformats.org/drawingml/2006/picture">
                      <pic:pic>
                        <pic:nvPicPr>
                          <pic:cNvPr descr="capturas/10_admin_operarios.png" id="95" name="Picture"/>
                          <pic:cNvPicPr>
                            <a:picLocks noChangeArrowheads="1" noChangeAspect="1"/>
                          </pic:cNvPicPr>
                        </pic:nvPicPr>
                        <pic:blipFill>
                          <a:blip r:embed="rId93"/>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RF-022 (consulta del propio operario)</w:t>
            </w:r>
          </w:p>
        </w:tc>
        <w:tc>
          <w:tcPr/>
          <w:p>
            <w:pPr>
              <w:pStyle w:val="Compact"/>
            </w:pPr>
            <w:r>
              <w:drawing>
                <wp:inline>
                  <wp:extent cx="5334000" cy="3201961"/>
                  <wp:effectExtent b="0" l="0" r="0" t="0"/>
                  <wp:docPr descr="Mi agenda" title="" id="97" name="Picture"/>
                  <a:graphic>
                    <a:graphicData uri="http://schemas.openxmlformats.org/drawingml/2006/picture">
                      <pic:pic>
                        <pic:nvPicPr>
                          <pic:cNvPr descr="capturas/26_operario_horario.png" id="98" name="Picture"/>
                          <pic:cNvPicPr>
                            <a:picLocks noChangeArrowheads="1" noChangeAspect="1"/>
                          </pic:cNvPicPr>
                        </pic:nvPicPr>
                        <pic:blipFill>
                          <a:blip r:embed="rId96"/>
                          <a:stretch>
                            <a:fillRect/>
                          </a:stretch>
                        </pic:blipFill>
                        <pic:spPr bwMode="auto">
                          <a:xfrm>
                            <a:off x="0" y="0"/>
                            <a:ext cx="5334000" cy="3201961"/>
                          </a:xfrm>
                          <a:prstGeom prst="rect">
                            <a:avLst/>
                          </a:prstGeom>
                          <a:noFill/>
                          <a:ln w="9525">
                            <a:noFill/>
                            <a:headEnd/>
                            <a:tailEnd/>
                          </a:ln>
                        </pic:spPr>
                      </pic:pic>
                    </a:graphicData>
                  </a:graphic>
                </wp:inline>
              </w:drawing>
            </w:r>
          </w:p>
        </w:tc>
      </w:tr>
    </w:tbl>
    <w:bookmarkEnd w:id="99"/>
    <w:bookmarkStart w:id="111" w:name="X5d7b7bc0bd9599e942bd003b3e66e9f365f584a"/>
    <w:p>
      <w:pPr>
        <w:pStyle w:val="Heading3"/>
      </w:pPr>
      <w:r>
        <w:t xml:space="preserve">5.7 Pagos</w:t>
      </w:r>
    </w:p>
    <w:p>
      <w:pPr>
        <w:pStyle w:val="FirstParagraph"/>
      </w:pPr>
      <w:r>
        <w:rPr>
          <w:b/>
          <w:bCs/>
        </w:rPr>
        <w:t xml:space="preserve">Tabla 17</w:t>
      </w:r>
      <w:r>
        <w:t xml:space="preserve"> </w:t>
      </w:r>
      <w:r>
        <w:rPr>
          <w:i/>
          <w:iCs/>
        </w:rPr>
        <w:t xml:space="preserve">Requisitos de Pagos (payment-service)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Requisito</w:t>
            </w:r>
          </w:p>
        </w:tc>
        <w:tc>
          <w:tcPr/>
          <w:p>
            <w:pPr>
              <w:pStyle w:val="Compact"/>
            </w:pPr>
            <w:r>
              <w:t xml:space="preserve">Criterios de aceptación</w:t>
            </w:r>
          </w:p>
        </w:tc>
        <w:tc>
          <w:tcPr/>
          <w:p>
            <w:pPr>
              <w:pStyle w:val="Compact"/>
            </w:pPr>
            <w:r>
              <w:t xml:space="preserve">Prioridad</w:t>
            </w:r>
          </w:p>
        </w:tc>
        <w:tc>
          <w:tcPr/>
          <w:p>
            <w:pPr>
              <w:pStyle w:val="Compact"/>
            </w:pPr>
            <w:r>
              <w:t xml:space="preserve">Estado</w:t>
            </w:r>
          </w:p>
        </w:tc>
      </w:tr>
      <w:tr>
        <w:tc>
          <w:tcPr/>
          <w:p>
            <w:pPr>
              <w:pStyle w:val="Compact"/>
            </w:pPr>
            <w:r>
              <w:t xml:space="preserve">RF-034</w:t>
            </w:r>
          </w:p>
        </w:tc>
        <w:tc>
          <w:tcPr/>
          <w:p>
            <w:pPr>
              <w:pStyle w:val="Compact"/>
            </w:pPr>
            <w:r>
              <w:rPr>
                <w:b/>
                <w:bCs/>
              </w:rPr>
              <w:t xml:space="preserve">Cuentas de pago del local.</w:t>
            </w:r>
            <w:r>
              <w:t xml:space="preserve"> </w:t>
            </w:r>
            <w:r>
              <w:t xml:space="preserve">El sistema debe permitir que el administrador cree, edite, active y desactive las cuentas de pago de cada método digital (titular, número de cuenta, imagen QR e instrucciones).</w:t>
            </w:r>
          </w:p>
        </w:tc>
        <w:tc>
          <w:tcPr/>
          <w:p>
            <w:pPr>
              <w:pStyle w:val="Compact"/>
            </w:pPr>
            <w:r>
              <w:t xml:space="preserve">• Solo las cuentas activas se muestran al cliente.</w:t>
            </w:r>
            <w:r>
              <w:t xml:space="preserve">• La cuenta de efectivo también se activa o desactiva: mientras está desactivada, el cliente no ve la opción de pagar en efectivo.</w:t>
            </w:r>
          </w:p>
        </w:tc>
        <w:tc>
          <w:tcPr/>
          <w:p>
            <w:pPr>
              <w:pStyle w:val="Compact"/>
            </w:pPr>
            <w:r>
              <w:t xml:space="preserve">Esencial</w:t>
            </w:r>
          </w:p>
        </w:tc>
        <w:tc>
          <w:tcPr/>
          <w:p>
            <w:pPr>
              <w:pStyle w:val="Compact"/>
            </w:pPr>
            <w:r>
              <w:t xml:space="preserve">Implementado</w:t>
            </w:r>
          </w:p>
        </w:tc>
      </w:tr>
      <w:tr>
        <w:tc>
          <w:tcPr/>
          <w:p>
            <w:pPr>
              <w:pStyle w:val="Compact"/>
            </w:pPr>
            <w:r>
              <w:t xml:space="preserve">RF-013</w:t>
            </w:r>
          </w:p>
        </w:tc>
        <w:tc>
          <w:tcPr/>
          <w:p>
            <w:pPr>
              <w:pStyle w:val="Compact"/>
            </w:pPr>
            <w:r>
              <w:rPr>
                <w:b/>
                <w:bCs/>
              </w:rPr>
              <w:t xml:space="preserve">Métodos de pago.</w:t>
            </w:r>
            <w:r>
              <w:t xml:space="preserve"> </w:t>
            </w:r>
            <w:r>
              <w:t xml:space="preserve">El sistema debe mostrar al cliente los métodos de pago del local (efectivo, Nequi, Daviplata y transferencia bancaria) y, para cada método digital, su QR e instrucciones.</w:t>
            </w:r>
          </w:p>
        </w:tc>
        <w:tc>
          <w:tcPr/>
          <w:p>
            <w:pPr>
              <w:pStyle w:val="Compact"/>
            </w:pPr>
            <w:r>
              <w:t xml:space="preserve">• El efectivo no muestra QR y solo se ofrece mientras su cuenta está activa (RF-034).</w:t>
            </w:r>
            <w:r>
              <w:t xml:space="preserve">• El QR de cada cuenta se puede ver en grande con una lupa.</w:t>
            </w:r>
            <w:r>
              <w:t xml:space="preserve">• Desde el 26 de octubre de 2026, la pantalla de pago de una reserva con pago digital no ofrece efectivo y la de una reserva en efectivo lo deja preseleccionado; las reservas en efectivo muestran "Pagas en efectivo en el lavadero" en lugar de "Pagar ahora". No se puede reportar ni aprobar el pago de una reserva cancelada (409</w:t>
            </w:r>
            <w:r>
              <w:t xml:space="preserve"> </w:t>
            </w:r>
            <w:r>
              <w:rPr>
                <w:rStyle w:val="VerbatimChar"/>
              </w:rPr>
              <w:t xml:space="preserve">BOOKING_NOT_PAYABLE</w:t>
            </w:r>
            <w:r>
              <w:t xml:space="preserve">).</w:t>
            </w:r>
          </w:p>
        </w:tc>
        <w:tc>
          <w:tcPr/>
          <w:p>
            <w:pPr>
              <w:pStyle w:val="Compact"/>
            </w:pPr>
            <w:r>
              <w:t xml:space="preserve">Esencial</w:t>
            </w:r>
          </w:p>
        </w:tc>
        <w:tc>
          <w:tcPr/>
          <w:p>
            <w:pPr>
              <w:pStyle w:val="Compact"/>
            </w:pPr>
            <w:r>
              <w:t xml:space="preserve">Implementado</w:t>
            </w:r>
          </w:p>
        </w:tc>
      </w:tr>
      <w:tr>
        <w:tc>
          <w:tcPr/>
          <w:p>
            <w:pPr>
              <w:pStyle w:val="Compact"/>
            </w:pPr>
            <w:r>
              <w:t xml:space="preserve">RF-013b</w:t>
            </w:r>
          </w:p>
        </w:tc>
        <w:tc>
          <w:tcPr/>
          <w:p>
            <w:pPr>
              <w:pStyle w:val="Compact"/>
            </w:pPr>
            <w:r>
              <w:rPr>
                <w:b/>
                <w:bCs/>
              </w:rPr>
              <w:t xml:space="preserve">Carga del comprobante.</w:t>
            </w:r>
            <w:r>
              <w:t xml:space="preserve"> </w:t>
            </w:r>
            <w:r>
              <w:t xml:space="preserve">Para un método digital, el sistema debe permitir que el cliente suba el comprobante con el valor declarado y el código de referencia de la transacción.</w:t>
            </w:r>
          </w:p>
        </w:tc>
        <w:tc>
          <w:tcPr/>
          <w:p>
            <w:pPr>
              <w:pStyle w:val="Compact"/>
            </w:pPr>
            <w:r>
              <w:t xml:space="preserve">• El cliente elige una imagen JPG o PNG de hasta 10 MB; la web y la aplicación la comprimen a máximo 2 MB antes de enviarla, y el servidor rechaza un comprobante de más de 2 MB (</w:t>
            </w:r>
            <w:r>
              <w:rPr>
                <w:rStyle w:val="VerbatimChar"/>
              </w:rPr>
              <w:t xml:space="preserve">RECEIPT_TOO_LARGE</w:t>
            </w:r>
            <w:r>
              <w:t xml:space="preserve">).</w:t>
            </w:r>
            <w:r>
              <w:t xml:space="preserve">• El pago queda En revisión y ligado a la reserva.</w:t>
            </w:r>
            <w:r>
              <w:t xml:space="preserve">• El efectivo no requiere comprobante.</w:t>
            </w:r>
          </w:p>
        </w:tc>
        <w:tc>
          <w:tcPr/>
          <w:p>
            <w:pPr>
              <w:pStyle w:val="Compact"/>
            </w:pPr>
            <w:r>
              <w:t xml:space="preserve">Esencial</w:t>
            </w:r>
          </w:p>
        </w:tc>
        <w:tc>
          <w:tcPr/>
          <w:p>
            <w:pPr>
              <w:pStyle w:val="Compact"/>
            </w:pPr>
            <w:r>
              <w:t xml:space="preserve">Implementado</w:t>
            </w:r>
          </w:p>
        </w:tc>
      </w:tr>
      <w:tr>
        <w:tc>
          <w:tcPr/>
          <w:p>
            <w:pPr>
              <w:pStyle w:val="Compact"/>
            </w:pPr>
            <w:r>
              <w:t xml:space="preserve">RF-014</w:t>
            </w:r>
          </w:p>
        </w:tc>
        <w:tc>
          <w:tcPr/>
          <w:p>
            <w:pPr>
              <w:pStyle w:val="Compact"/>
            </w:pPr>
            <w:r>
              <w:rPr>
                <w:b/>
                <w:bCs/>
              </w:rPr>
              <w:t xml:space="preserve">Revisión del pago.</w:t>
            </w:r>
            <w:r>
              <w:t xml:space="preserve"> </w:t>
            </w:r>
            <w:r>
              <w:t xml:space="preserve">El sistema debe permitir que el administrador apruebe o rechace un pago en revisión comparando el valor declarado con el valor a pagar, y registre directamente los pagos en efectivo.</w:t>
            </w:r>
          </w:p>
        </w:tc>
        <w:tc>
          <w:tcPr/>
          <w:p>
            <w:pPr>
              <w:pStyle w:val="Compact"/>
            </w:pPr>
            <w:r>
              <w:t xml:space="preserve">• El rechazo exige un motivo; el cliente es notificado y puede enviar otro comprobante.</w:t>
            </w:r>
            <w:r>
              <w:t xml:space="preserve">• Una reserva admite como máximo un pago aprobado.</w:t>
            </w:r>
            <w:r>
              <w:t xml:space="preserve">• La aprobación acredita los puntos de fidelización (RF-026).</w:t>
            </w:r>
          </w:p>
        </w:tc>
        <w:tc>
          <w:tcPr/>
          <w:p>
            <w:pPr>
              <w:pStyle w:val="Compact"/>
            </w:pPr>
            <w:r>
              <w:t xml:space="preserve">Esencial</w:t>
            </w:r>
          </w:p>
        </w:tc>
        <w:tc>
          <w:tcPr/>
          <w:p>
            <w:pPr>
              <w:pStyle w:val="Compact"/>
            </w:pPr>
            <w:r>
              <w:t xml:space="preserve">Implementado</w:t>
            </w:r>
          </w:p>
        </w:tc>
      </w:tr>
      <w:tr>
        <w:tc>
          <w:tcPr/>
          <w:p>
            <w:pPr>
              <w:pStyle w:val="Compact"/>
            </w:pPr>
            <w:r>
              <w:t xml:space="preserve">RF-015</w:t>
            </w:r>
          </w:p>
        </w:tc>
        <w:tc>
          <w:tcPr/>
          <w:p>
            <w:pPr>
              <w:pStyle w:val="Compact"/>
            </w:pPr>
            <w:r>
              <w:rPr>
                <w:b/>
                <w:bCs/>
              </w:rPr>
              <w:t xml:space="preserve">Historial de pagos.</w:t>
            </w:r>
            <w:r>
              <w:t xml:space="preserve"> </w:t>
            </w:r>
            <w:r>
              <w:t xml:space="preserve">El sistema debe mostrar al cliente su historial de pagos ordenado por fecha y asociado a cada servicio.</w:t>
            </w:r>
          </w:p>
        </w:tc>
        <w:tc>
          <w:tcPr/>
          <w:p>
            <w:pPr>
              <w:pStyle w:val="Compact"/>
            </w:pPr>
            <w:r>
              <w:t xml:space="preserve">• Los pagos se ordenan de la reserva más reciente a la más antigua.</w:t>
            </w:r>
            <w:r>
              <w:t xml:space="preserve">• Se puede filtrar por rango de fechas de la reserva y por nombre del servicio (</w:t>
            </w:r>
            <w:r>
              <w:rPr>
                <w:rStyle w:val="VerbatimChar"/>
              </w:rPr>
              <w:t xml:space="preserve">GET /payments/me?from=&amp;to=&amp;service=</w:t>
            </w:r>
            <w:r>
              <w:t xml:space="preserve">); una fecha inicial posterior a la final se rechaza con</w:t>
            </w:r>
            <w:r>
              <w:t xml:space="preserve"> </w:t>
            </w:r>
            <w:r>
              <w:rPr>
                <w:rStyle w:val="VerbatimChar"/>
              </w:rPr>
              <w:t xml:space="preserve">INVALID_DATE_RANGE</w:t>
            </w:r>
            <w:r>
              <w:t xml:space="preserve">.</w:t>
            </w:r>
            <w:r>
              <w:t xml:space="preserve">• Sin pagos, se muestra un mensaje que lo indica.</w:t>
            </w:r>
          </w:p>
        </w:tc>
        <w:tc>
          <w:tcPr/>
          <w:p>
            <w:pPr>
              <w:pStyle w:val="Compact"/>
            </w:pPr>
            <w:r>
              <w:t xml:space="preserve">Deseable</w:t>
            </w:r>
          </w:p>
        </w:tc>
        <w:tc>
          <w:tcPr/>
          <w:p>
            <w:pPr>
              <w:pStyle w:val="Compact"/>
            </w:pPr>
            <w:r>
              <w:rPr>
                <w:b/>
                <w:bCs/>
              </w:rPr>
              <w:t xml:space="preserve">Parcial.</w:t>
            </w:r>
            <w:r>
              <w:t xml:space="preserve"> </w:t>
            </w:r>
            <w:r>
              <w:t xml:space="preserve">La API filtra por fechas y servicio, pero ninguna pantalla usa esos filtros: el historial de la web filtra en el navegador.</w:t>
            </w:r>
          </w:p>
        </w:tc>
      </w:tr>
      <w:tr>
        <w:tc>
          <w:tcPr/>
          <w:p>
            <w:pPr>
              <w:pStyle w:val="Compact"/>
            </w:pPr>
            <w:r>
              <w:t xml:space="preserve">RF-016</w:t>
            </w:r>
          </w:p>
        </w:tc>
        <w:tc>
          <w:tcPr/>
          <w:p>
            <w:pPr>
              <w:pStyle w:val="Compact"/>
            </w:pPr>
            <w:r>
              <w:rPr>
                <w:b/>
                <w:bCs/>
              </w:rPr>
              <w:t xml:space="preserve">Restricciones de pago.</w:t>
            </w:r>
            <w:r>
              <w:t xml:space="preserve"> </w:t>
            </w:r>
            <w:r>
              <w:t xml:space="preserve">El sistema no debe capturar ni almacenar datos de tarjeta y debe rechazar un comprobante cuyo código de referencia ya figure en el pago de otra reserva.</w:t>
            </w:r>
          </w:p>
        </w:tc>
        <w:tc>
          <w:tcPr/>
          <w:p>
            <w:pPr>
              <w:pStyle w:val="Compact"/>
            </w:pPr>
            <w:r>
              <w:t xml:space="preserve">• El rechazo devuelve el código de error</w:t>
            </w:r>
            <w:r>
              <w:t xml:space="preserve"> </w:t>
            </w:r>
            <w:r>
              <w:rPr>
                <w:rStyle w:val="VerbatimChar"/>
              </w:rPr>
              <w:t xml:space="preserve">TRANSACTION_REFERENCE_REUSED</w:t>
            </w:r>
            <w:r>
              <w:t xml:space="preserve">.</w:t>
            </w:r>
          </w:p>
        </w:tc>
        <w:tc>
          <w:tcPr/>
          <w:p>
            <w:pPr>
              <w:pStyle w:val="Compact"/>
            </w:pPr>
            <w:r>
              <w:t xml:space="preserve">Esencial</w:t>
            </w:r>
          </w:p>
        </w:tc>
        <w:tc>
          <w:tcPr/>
          <w:p>
            <w:pPr>
              <w:pStyle w:val="Compact"/>
            </w:pPr>
            <w:r>
              <w:rPr>
                <w:b/>
                <w:bCs/>
              </w:rPr>
              <w:t xml:space="preserve">Implementado</w:t>
            </w:r>
            <w:r>
              <w:t xml:space="preserve"> </w:t>
            </w:r>
            <w:r>
              <w:t xml:space="preserve">(24 de octubre de 2026). La migración 023 garantiza en la base un solo pago abierto por reserva y una referencia única entre pagos vivos (409</w:t>
            </w:r>
            <w:r>
              <w:t xml:space="preserve"> </w:t>
            </w:r>
            <w:r>
              <w:rPr>
                <w:rStyle w:val="VerbatimChar"/>
              </w:rPr>
              <w:t xml:space="preserve">PAYMENT_ALREADY_REPORTED</w:t>
            </w:r>
            <w:r>
              <w:t xml:space="preserve"> </w:t>
            </w:r>
            <w:r>
              <w:t xml:space="preserve">o</w:t>
            </w:r>
            <w:r>
              <w:t xml:space="preserve"> </w:t>
            </w:r>
            <w:r>
              <w:rPr>
                <w:rStyle w:val="VerbatimChar"/>
              </w:rPr>
              <w:t xml:space="preserve">TRANSACTION_REFERENCE_REUSED</w:t>
            </w:r>
            <w:r>
              <w:t xml:space="preserve">; payment</w:t>
            </w:r>
            <w:r>
              <w:t xml:space="preserve"> </w:t>
            </w:r>
            <w:r>
              <w:rPr>
                <w:i/>
                <w:iCs/>
              </w:rPr>
              <w:t xml:space="preserve">3e79a00</w:t>
            </w:r>
            <w:r>
              <w:t xml:space="preserve">, AC-81). La referencia sigue siendo opcional para no romper a los clientes actuales.</w:t>
            </w:r>
          </w:p>
        </w:tc>
      </w:tr>
      <w:tr>
        <w:tc>
          <w:tcPr/>
          <w:p>
            <w:pPr>
              <w:pStyle w:val="Compact"/>
            </w:pPr>
            <w:r>
              <w:t xml:space="preserve">RF-035</w:t>
            </w:r>
          </w:p>
        </w:tc>
        <w:tc>
          <w:tcPr/>
          <w:p>
            <w:pPr>
              <w:pStyle w:val="Compact"/>
            </w:pPr>
            <w:r>
              <w:rPr>
                <w:b/>
                <w:bCs/>
              </w:rPr>
              <w:t xml:space="preserve">Reembolso.</w:t>
            </w:r>
            <w:r>
              <w:t xml:space="preserve"> </w:t>
            </w:r>
            <w:r>
              <w:t xml:space="preserve">El sistema debe permitir que el administrador marque como reembolsado un pago aprobado.</w:t>
            </w:r>
          </w:p>
        </w:tc>
        <w:tc>
          <w:tcPr/>
          <w:p>
            <w:pPr>
              <w:pStyle w:val="Compact"/>
            </w:pPr>
            <w:r>
              <w:t xml:space="preserve">• Solo un pago Aprobado puede pasar a Reembolsado; se publica el evento</w:t>
            </w:r>
            <w:r>
              <w:t xml:space="preserve"> </w:t>
            </w:r>
            <w:r>
              <w:rPr>
                <w:rStyle w:val="VerbatimChar"/>
              </w:rPr>
              <w:t xml:space="preserve">payment.refunded</w:t>
            </w:r>
            <w:r>
              <w:t xml:space="preserve">.</w:t>
            </w:r>
          </w:p>
        </w:tc>
        <w:tc>
          <w:tcPr/>
          <w:p>
            <w:pPr>
              <w:pStyle w:val="Compact"/>
            </w:pPr>
            <w:r>
              <w:t xml:space="preserve">Opcional</w:t>
            </w:r>
          </w:p>
        </w:tc>
        <w:tc>
          <w:tcPr/>
          <w:p>
            <w:pPr>
              <w:pStyle w:val="Compact"/>
            </w:pPr>
            <w:r>
              <w:t xml:space="preserve">Implementado</w:t>
            </w:r>
          </w:p>
        </w:tc>
      </w:tr>
    </w:tbl>
    <w:p>
      <w:pPr>
        <w:pStyle w:val="BodyText"/>
      </w:pPr>
      <w:r>
        <w:rPr>
          <w:b/>
          <w:bCs/>
        </w:rPr>
        <w:t xml:space="preserve">Evidencia: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RF</w:t>
            </w:r>
          </w:p>
        </w:tc>
        <w:tc>
          <w:tcPr/>
          <w:p>
            <w:pPr>
              <w:pStyle w:val="Compact"/>
            </w:pPr>
            <w:r>
              <w:t xml:space="preserve">Pantalla</w:t>
            </w:r>
          </w:p>
        </w:tc>
      </w:tr>
      <w:tr>
        <w:tc>
          <w:tcPr/>
          <w:p>
            <w:pPr>
              <w:pStyle w:val="Compact"/>
            </w:pPr>
            <w:r>
              <w:t xml:space="preserve">RF-013, RF-013b, RF-016, RF-025 (pagar, cupón)</w:t>
            </w:r>
          </w:p>
        </w:tc>
        <w:tc>
          <w:tcPr/>
          <w:p>
            <w:pPr>
              <w:pStyle w:val="Compact"/>
            </w:pPr>
            <w:r>
              <w:drawing>
                <wp:inline>
                  <wp:extent cx="5334000" cy="3201961"/>
                  <wp:effectExtent b="0" l="0" r="0" t="0"/>
                  <wp:docPr descr="Pagos" title="" id="101" name="Picture"/>
                  <a:graphic>
                    <a:graphicData uri="http://schemas.openxmlformats.org/drawingml/2006/picture">
                      <pic:pic>
                        <pic:nvPicPr>
                          <pic:cNvPr descr="capturas/21_client_pago.png" id="102" name="Picture"/>
                          <pic:cNvPicPr>
                            <a:picLocks noChangeArrowheads="1" noChangeAspect="1"/>
                          </pic:cNvPicPr>
                        </pic:nvPicPr>
                        <pic:blipFill>
                          <a:blip r:embed="rId100"/>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RF-014, RF-035 (revisión y reembolso)</w:t>
            </w:r>
          </w:p>
        </w:tc>
        <w:tc>
          <w:tcPr/>
          <w:p>
            <w:pPr>
              <w:pStyle w:val="Compact"/>
            </w:pPr>
            <w:r>
              <w:drawing>
                <wp:inline>
                  <wp:extent cx="5334000" cy="3333750"/>
                  <wp:effectExtent b="0" l="0" r="0" t="0"/>
                  <wp:docPr descr="Gestión de pagos" title="" id="104" name="Picture"/>
                  <a:graphic>
                    <a:graphicData uri="http://schemas.openxmlformats.org/drawingml/2006/picture">
                      <pic:pic>
                        <pic:nvPicPr>
                          <pic:cNvPr descr="capturas/12_admin_pagos.png" id="105" name="Picture"/>
                          <pic:cNvPicPr>
                            <a:picLocks noChangeArrowheads="1" noChangeAspect="1"/>
                          </pic:cNvPicPr>
                        </pic:nvPicPr>
                        <pic:blipFill>
                          <a:blip r:embed="rId103"/>
                          <a:stretch>
                            <a:fillRect/>
                          </a:stretch>
                        </pic:blipFill>
                        <pic:spPr bwMode="auto">
                          <a:xfrm>
                            <a:off x="0" y="0"/>
                            <a:ext cx="5334000" cy="3333750"/>
                          </a:xfrm>
                          <a:prstGeom prst="rect">
                            <a:avLst/>
                          </a:prstGeom>
                          <a:noFill/>
                          <a:ln w="9525">
                            <a:noFill/>
                            <a:headEnd/>
                            <a:tailEnd/>
                          </a:ln>
                        </pic:spPr>
                      </pic:pic>
                    </a:graphicData>
                  </a:graphic>
                </wp:inline>
              </w:drawing>
            </w:r>
          </w:p>
        </w:tc>
      </w:tr>
      <w:tr>
        <w:tc>
          <w:tcPr/>
          <w:p>
            <w:pPr>
              <w:pStyle w:val="Compact"/>
            </w:pPr>
            <w:r>
              <w:t xml:space="preserve">RF-034 (cuentas de pago del local)</w:t>
            </w:r>
          </w:p>
        </w:tc>
        <w:tc>
          <w:tcPr/>
          <w:p>
            <w:pPr>
              <w:pStyle w:val="Compact"/>
            </w:pPr>
            <w:r>
              <w:drawing>
                <wp:inline>
                  <wp:extent cx="5334000" cy="4431983"/>
                  <wp:effectExtent b="0" l="0" r="0" t="0"/>
                  <wp:docPr descr="Cuentas de pago" title="" id="107" name="Picture"/>
                  <a:graphic>
                    <a:graphicData uri="http://schemas.openxmlformats.org/drawingml/2006/picture">
                      <pic:pic>
                        <pic:nvPicPr>
                          <pic:cNvPr descr="capturas/14_admin_cuentas_pago.png" id="108" name="Picture"/>
                          <pic:cNvPicPr>
                            <a:picLocks noChangeArrowheads="1" noChangeAspect="1"/>
                          </pic:cNvPicPr>
                        </pic:nvPicPr>
                        <pic:blipFill>
                          <a:blip r:embed="rId106"/>
                          <a:stretch>
                            <a:fillRect/>
                          </a:stretch>
                        </pic:blipFill>
                        <pic:spPr bwMode="auto">
                          <a:xfrm>
                            <a:off x="0" y="0"/>
                            <a:ext cx="5334000" cy="4431983"/>
                          </a:xfrm>
                          <a:prstGeom prst="rect">
                            <a:avLst/>
                          </a:prstGeom>
                          <a:noFill/>
                          <a:ln w="9525">
                            <a:noFill/>
                            <a:headEnd/>
                            <a:tailEnd/>
                          </a:ln>
                        </pic:spPr>
                      </pic:pic>
                    </a:graphicData>
                  </a:graphic>
                </wp:inline>
              </w:drawing>
            </w:r>
          </w:p>
        </w:tc>
      </w:tr>
      <w:tr>
        <w:tc>
          <w:tcPr/>
          <w:p>
            <w:pPr>
              <w:pStyle w:val="Compact"/>
            </w:pPr>
            <w:r>
              <w:t xml:space="preserve">RF-015 (historial, dentro de reservas)</w:t>
            </w:r>
          </w:p>
        </w:tc>
        <w:tc>
          <w:tcPr/>
          <w:p>
            <w:pPr>
              <w:pStyle w:val="Compact"/>
            </w:pPr>
            <w:r>
              <w:drawing>
                <wp:inline>
                  <wp:extent cx="5334000" cy="5751816"/>
                  <wp:effectExtent b="0" l="0" r="0" t="0"/>
                  <wp:docPr descr="Historial" title="" id="109" name="Picture"/>
                  <a:graphic>
                    <a:graphicData uri="http://schemas.openxmlformats.org/drawingml/2006/picture">
                      <pic:pic>
                        <pic:nvPicPr>
                          <pic:cNvPr descr="capturas/20_client_historial.png" id="110" name="Picture"/>
                          <pic:cNvPicPr>
                            <a:picLocks noChangeArrowheads="1" noChangeAspect="1"/>
                          </pic:cNvPicPr>
                        </pic:nvPicPr>
                        <pic:blipFill>
                          <a:blip r:embed="rId77"/>
                          <a:stretch>
                            <a:fillRect/>
                          </a:stretch>
                        </pic:blipFill>
                        <pic:spPr bwMode="auto">
                          <a:xfrm>
                            <a:off x="0" y="0"/>
                            <a:ext cx="5334000" cy="5751816"/>
                          </a:xfrm>
                          <a:prstGeom prst="rect">
                            <a:avLst/>
                          </a:prstGeom>
                          <a:noFill/>
                          <a:ln w="9525">
                            <a:noFill/>
                            <a:headEnd/>
                            <a:tailEnd/>
                          </a:ln>
                        </pic:spPr>
                      </pic:pic>
                    </a:graphicData>
                  </a:graphic>
                </wp:inline>
              </w:drawing>
            </w:r>
          </w:p>
        </w:tc>
      </w:tr>
    </w:tbl>
    <w:bookmarkEnd w:id="111"/>
    <w:bookmarkStart w:id="130" w:name="Xe4c6c6a2210e8dca80e9e9271439593689c811d"/>
    <w:p>
      <w:pPr>
        <w:pStyle w:val="Heading3"/>
      </w:pPr>
      <w:r>
        <w:t xml:space="preserve">5.8 Panel, Notificaciones, Preferencias y Reportes</w:t>
      </w:r>
    </w:p>
    <w:p>
      <w:pPr>
        <w:pStyle w:val="FirstParagraph"/>
      </w:pPr>
      <w:r>
        <w:rPr>
          <w:b/>
          <w:bCs/>
        </w:rPr>
        <w:t xml:space="preserve">Tabla 18</w:t>
      </w:r>
      <w:r>
        <w:t xml:space="preserve"> </w:t>
      </w:r>
      <w:r>
        <w:rPr>
          <w:i/>
          <w:iCs/>
        </w:rPr>
        <w:t xml:space="preserve">Requisitos de Panel, Notificaciones, Preferencias y Reportes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Requisito</w:t>
            </w:r>
          </w:p>
        </w:tc>
        <w:tc>
          <w:tcPr/>
          <w:p>
            <w:pPr>
              <w:pStyle w:val="Compact"/>
            </w:pPr>
            <w:r>
              <w:t xml:space="preserve">Criterios de aceptación</w:t>
            </w:r>
          </w:p>
        </w:tc>
        <w:tc>
          <w:tcPr/>
          <w:p>
            <w:pPr>
              <w:pStyle w:val="Compact"/>
            </w:pPr>
            <w:r>
              <w:t xml:space="preserve">Prioridad</w:t>
            </w:r>
          </w:p>
        </w:tc>
        <w:tc>
          <w:tcPr/>
          <w:p>
            <w:pPr>
              <w:pStyle w:val="Compact"/>
            </w:pPr>
            <w:r>
              <w:t xml:space="preserve">Estado</w:t>
            </w:r>
          </w:p>
        </w:tc>
      </w:tr>
      <w:tr>
        <w:tc>
          <w:tcPr/>
          <w:p>
            <w:pPr>
              <w:pStyle w:val="Compact"/>
            </w:pPr>
            <w:r>
              <w:t xml:space="preserve">RF-017</w:t>
            </w:r>
          </w:p>
        </w:tc>
        <w:tc>
          <w:tcPr/>
          <w:p>
            <w:pPr>
              <w:pStyle w:val="Compact"/>
            </w:pPr>
            <w:r>
              <w:rPr>
                <w:b/>
                <w:bCs/>
              </w:rPr>
              <w:t xml:space="preserve">Panel por rol.</w:t>
            </w:r>
            <w:r>
              <w:t xml:space="preserve"> </w:t>
            </w:r>
            <w:r>
              <w:t xml:space="preserve">El sistema debe mostrar a cada rol un panel con métricas de resumen y accesos rápidos.</w:t>
            </w:r>
          </w:p>
        </w:tc>
        <w:tc>
          <w:tcPr/>
          <w:p>
            <w:pPr>
              <w:pStyle w:val="Compact"/>
            </w:pPr>
            <w:r>
              <w:t xml:space="preserve">• Sin datos, se muestra un mensaje que lo indica en lugar de una pantalla vacía.</w:t>
            </w:r>
            <w:r>
              <w:t xml:space="preserve">• El panel del administrador compara las reservas del día con las del día anterior, contadas por booking-service con la fecha del lavadero.</w:t>
            </w:r>
            <w:r>
              <w:t xml:space="preserve">• El panel del cliente muestra su próximo servicio con el nombre del operario asignado.</w:t>
            </w:r>
            <w:r>
              <w:t xml:space="preserve">• El número de reservas sin operario es el mismo en el inicio del administrador y en la pantalla de reservas, en la web y en la app móvil: lo calcula operations-service con una sola regla (reservas programadas o confirmadas que no han terminado y no tienen operario en ninguna línea); si operations-service no responde, la pantalla aplica la misma regla con los datos que tiene.</w:t>
            </w:r>
            <w:r>
              <w:t xml:space="preserve">• El inicio del administrador muestra la tarjeta "Por cerrar" cuando hay reservas que terminaron sin registrarse (RF-033).</w:t>
            </w:r>
          </w:p>
        </w:tc>
        <w:tc>
          <w:tcPr/>
          <w:p>
            <w:pPr>
              <w:pStyle w:val="Compact"/>
            </w:pPr>
            <w:r>
              <w:t xml:space="preserve">Deseable</w:t>
            </w:r>
          </w:p>
        </w:tc>
        <w:tc>
          <w:tcPr/>
          <w:p>
            <w:pPr>
              <w:pStyle w:val="Compact"/>
            </w:pPr>
            <w:r>
              <w:t xml:space="preserve">Implementado</w:t>
            </w:r>
          </w:p>
        </w:tc>
      </w:tr>
      <w:tr>
        <w:tc>
          <w:tcPr/>
          <w:p>
            <w:pPr>
              <w:pStyle w:val="Compact"/>
            </w:pPr>
            <w:r>
              <w:t xml:space="preserve">RF-018</w:t>
            </w:r>
          </w:p>
        </w:tc>
        <w:tc>
          <w:tcPr/>
          <w:p>
            <w:pPr>
              <w:pStyle w:val="Compact"/>
            </w:pPr>
            <w:r>
              <w:rPr>
                <w:b/>
                <w:bCs/>
              </w:rPr>
              <w:t xml:space="preserve">Notificaciones.</w:t>
            </w:r>
            <w:r>
              <w:t xml:space="preserve"> </w:t>
            </w:r>
            <w:r>
              <w:t xml:space="preserve">El sistema debe notificar a los usuarios los eventos relevantes en una bandeja con estado leído/no leído, por push en la aplicación móvil y por correo en los eventos de reserva.</w:t>
            </w:r>
          </w:p>
        </w:tc>
        <w:tc>
          <w:tcPr/>
          <w:p>
            <w:pPr>
              <w:pStyle w:val="Compact"/>
            </w:pPr>
            <w:r>
              <w:t xml:space="preserve">• Tipos: bienvenida, reserva creada, confirmada y cancelada, recordatorio, operario asignado, servicio iniciado y finalizado, pago confirmado, rechazado y reembolsado, puntos ganados, promoción disponible y canjeada, informe de inspección compartido, aviso de versión nueva de la app y mensaje del sistema; el personal recibe además avisos de servicio cancelado, reprogramado o retirado (operario), de reserva creada, reprogramada, cancelada o sin operario (administrador) y de servicio sin registrar (ambos).</w:t>
            </w:r>
            <w:r>
              <w:t xml:space="preserve">• Los recordatorios se envían 24 horas y 1 hora antes de la reserva y se cancelan cuando el servicio inicia o termina.</w:t>
            </w:r>
            <w:r>
              <w:t xml:space="preserve">• Los administradores reciben una alerta cuando una reserva empieza en menos de 2 horas y sigue sin operario.</w:t>
            </w:r>
            <w:r>
              <w:t xml:space="preserve">• Cuando una reserva queda por cerrar (RF-033), el operario recibe "¿Atendiste este servicio?" y cada administrador activo recibe "Servicio sin registrar", una sola vez por reserva, en la bandeja y por push, nunca por correo.</w:t>
            </w:r>
            <w:r>
              <w:t xml:space="preserve">• Cada notificación se escribe en el idioma de la cuenta que la recibe.</w:t>
            </w:r>
            <w:r>
              <w:t xml:space="preserve">• Abrir una notificación la marca como leída.</w:t>
            </w:r>
          </w:p>
        </w:tc>
        <w:tc>
          <w:tcPr/>
          <w:p>
            <w:pPr>
              <w:pStyle w:val="Compact"/>
            </w:pPr>
            <w:r>
              <w:t xml:space="preserve">Deseable</w:t>
            </w:r>
          </w:p>
        </w:tc>
        <w:tc>
          <w:tcPr/>
          <w:p>
            <w:pPr>
              <w:pStyle w:val="Compact"/>
            </w:pPr>
            <w:r>
              <w:rPr>
                <w:b/>
                <w:bCs/>
              </w:rPr>
              <w:t xml:space="preserve">Implementado</w:t>
            </w:r>
            <w:r>
              <w:t xml:space="preserve"> </w:t>
            </w:r>
            <w:r>
              <w:t xml:space="preserve">(24 de octubre de 2026). Se quitó la escucha de</w:t>
            </w:r>
            <w:r>
              <w:t xml:space="preserve"> </w:t>
            </w:r>
            <w:r>
              <w:rPr>
                <w:i/>
                <w:iCs/>
              </w:rPr>
              <w:t xml:space="preserve">booking.created</w:t>
            </w:r>
            <w:r>
              <w:t xml:space="preserve">, que nadie publicaba (notification</w:t>
            </w:r>
            <w:r>
              <w:t xml:space="preserve"> </w:t>
            </w:r>
            <w:r>
              <w:rPr>
                <w:i/>
                <w:iCs/>
              </w:rPr>
              <w:t xml:space="preserve">8fde2ee</w:t>
            </w:r>
            <w:r>
              <w:t xml:space="preserve">); el correo y la push se reintentan desde la tabla</w:t>
            </w:r>
            <w:r>
              <w:t xml:space="preserve"> </w:t>
            </w:r>
            <w:r>
              <w:rPr>
                <w:i/>
                <w:iCs/>
              </w:rPr>
              <w:t xml:space="preserve">pending_delivery</w:t>
            </w:r>
            <w:r>
              <w:t xml:space="preserve"> </w:t>
            </w:r>
            <w:r>
              <w:t xml:space="preserve">(notification</w:t>
            </w:r>
            <w:r>
              <w:t xml:space="preserve"> </w:t>
            </w:r>
            <w:r>
              <w:rPr>
                <w:i/>
                <w:iCs/>
              </w:rPr>
              <w:t xml:space="preserve">511c022</w:t>
            </w:r>
            <w:r>
              <w:t xml:space="preserve">), los avisos a los administradores se reintentan si security-service no responde (</w:t>
            </w:r>
            <w:r>
              <w:rPr>
                <w:i/>
                <w:iCs/>
              </w:rPr>
              <w:t xml:space="preserve">a345ac9</w:t>
            </w:r>
            <w:r>
              <w:t xml:space="preserve">), un NO_SHOW tiene su propio aviso (</w:t>
            </w:r>
            <w:r>
              <w:rPr>
                <w:rStyle w:val="VerbatimChar"/>
              </w:rPr>
              <w:t xml:space="preserve">BOOKING_NO_SHOW</w:t>
            </w:r>
            <w:r>
              <w:t xml:space="preserve">) y los cambios de estado del administrador cancelan los recordatorios (</w:t>
            </w:r>
            <w:r>
              <w:rPr>
                <w:i/>
                <w:iCs/>
              </w:rPr>
              <w:t xml:space="preserve">952cd7e</w:t>
            </w:r>
            <w:r>
              <w:t xml:space="preserve">). Sin Outbox, un evento no publicado queda en el registro (riesgo aceptado, ADR-004).</w:t>
            </w:r>
          </w:p>
        </w:tc>
      </w:tr>
      <w:tr>
        <w:tc>
          <w:tcPr/>
          <w:p>
            <w:pPr>
              <w:pStyle w:val="Compact"/>
            </w:pPr>
            <w:r>
              <w:t xml:space="preserve">RF-019</w:t>
            </w:r>
          </w:p>
        </w:tc>
        <w:tc>
          <w:tcPr/>
          <w:p>
            <w:pPr>
              <w:pStyle w:val="Compact"/>
            </w:pPr>
            <w:r>
              <w:rPr>
                <w:b/>
                <w:bCs/>
              </w:rPr>
              <w:t xml:space="preserve">Tema visual por cuenta.</w:t>
            </w:r>
            <w:r>
              <w:t xml:space="preserve"> </w:t>
            </w:r>
            <w:r>
              <w:t xml:space="preserve">El sistema debe permitir elegir entre cuatro paletas visuales y conservar la elección en la cuenta del usuario.</w:t>
            </w:r>
          </w:p>
        </w:tc>
        <w:tc>
          <w:tcPr/>
          <w:p>
            <w:pPr>
              <w:pStyle w:val="Compact"/>
            </w:pPr>
            <w:r>
              <w:t xml:space="preserve">• Al iniciar sesión con otra cuenta en el mismo equipo se aplica el tema de esa cuenta.</w:t>
            </w:r>
          </w:p>
        </w:tc>
        <w:tc>
          <w:tcPr/>
          <w:p>
            <w:pPr>
              <w:pStyle w:val="Compact"/>
            </w:pPr>
            <w:r>
              <w:t xml:space="preserve">Opcional</w:t>
            </w:r>
          </w:p>
        </w:tc>
        <w:tc>
          <w:tcPr/>
          <w:p>
            <w:pPr>
              <w:pStyle w:val="Compact"/>
            </w:pPr>
            <w:r>
              <w:t xml:space="preserve">Implementado</w:t>
            </w:r>
          </w:p>
        </w:tc>
      </w:tr>
      <w:tr>
        <w:tc>
          <w:tcPr/>
          <w:p>
            <w:pPr>
              <w:pStyle w:val="Compact"/>
            </w:pPr>
            <w:r>
              <w:t xml:space="preserve">RF-020</w:t>
            </w:r>
          </w:p>
        </w:tc>
        <w:tc>
          <w:tcPr/>
          <w:p>
            <w:pPr>
              <w:pStyle w:val="Compact"/>
            </w:pPr>
            <w:r>
              <w:rPr>
                <w:b/>
                <w:bCs/>
              </w:rPr>
              <w:t xml:space="preserve">Idioma por cuenta.</w:t>
            </w:r>
            <w:r>
              <w:t xml:space="preserve"> </w:t>
            </w:r>
            <w:r>
              <w:t xml:space="preserve">El sistema debe permitir cambiar el idioma de la interfaz entre español, inglés, francés y portugués, y conservarlo en la cuenta.</w:t>
            </w:r>
          </w:p>
        </w:tc>
        <w:tc>
          <w:tcPr/>
          <w:p>
            <w:pPr>
              <w:pStyle w:val="Compact"/>
            </w:pPr>
            <w:r>
              <w:t xml:space="preserve">• Sin sesión, el idioma elegido se recuerda en el navegador.</w:t>
            </w:r>
          </w:p>
        </w:tc>
        <w:tc>
          <w:tcPr/>
          <w:p>
            <w:pPr>
              <w:pStyle w:val="Compact"/>
            </w:pPr>
            <w:r>
              <w:t xml:space="preserve">Opcional</w:t>
            </w:r>
          </w:p>
        </w:tc>
        <w:tc>
          <w:tcPr/>
          <w:p>
            <w:pPr>
              <w:pStyle w:val="Compact"/>
            </w:pPr>
            <w:r>
              <w:t xml:space="preserve">Implementado</w:t>
            </w:r>
          </w:p>
        </w:tc>
      </w:tr>
      <w:tr>
        <w:tc>
          <w:tcPr/>
          <w:p>
            <w:pPr>
              <w:pStyle w:val="Compact"/>
            </w:pPr>
            <w:r>
              <w:t xml:space="preserve">RF-023</w:t>
            </w:r>
          </w:p>
        </w:tc>
        <w:tc>
          <w:tcPr/>
          <w:p>
            <w:pPr>
              <w:pStyle w:val="Compact"/>
            </w:pPr>
            <w:r>
              <w:rPr>
                <w:b/>
                <w:bCs/>
              </w:rPr>
              <w:t xml:space="preserve">Reportes operativos.</w:t>
            </w:r>
            <w:r>
              <w:t xml:space="preserve"> </w:t>
            </w:r>
            <w:r>
              <w:t xml:space="preserve">El sistema debe generar reportes de servicios realizados, ingresos, calificación promedio y desempeño por operario para un periodo elegido.</w:t>
            </w:r>
          </w:p>
        </w:tc>
        <w:tc>
          <w:tcPr/>
          <w:p>
            <w:pPr>
              <w:pStyle w:val="Compact"/>
            </w:pPr>
            <w:r>
              <w:t xml:space="preserve">• Sin datos en el periodo, se muestra un mensaje que lo indica.</w:t>
            </w:r>
            <w:r>
              <w:t xml:space="preserve">• Solo las reservas completadas cuentan como servicios realizados; las futuras, las canceladas y las de no asistió no cuentan.</w:t>
            </w:r>
          </w:p>
        </w:tc>
        <w:tc>
          <w:tcPr/>
          <w:p>
            <w:pPr>
              <w:pStyle w:val="Compact"/>
            </w:pPr>
            <w:r>
              <w:t xml:space="preserve">Deseable</w:t>
            </w:r>
          </w:p>
        </w:tc>
        <w:tc>
          <w:tcPr/>
          <w:p>
            <w:pPr>
              <w:pStyle w:val="Compact"/>
            </w:pPr>
            <w:r>
              <w:rPr>
                <w:b/>
                <w:bCs/>
              </w:rPr>
              <w:t xml:space="preserve">Parcial.</w:t>
            </w:r>
            <w:r>
              <w:t xml:space="preserve"> </w:t>
            </w:r>
            <w:r>
              <w:t xml:space="preserve">La web lee reservas y pagos reales, y operations-service calcula las métricas semanales de cada operario (servicios, puntualidad, ingresos y horas trabajadas) y el resumen del equipo; faltan los reportes consolidados para un periodo elegido.</w:t>
            </w:r>
          </w:p>
        </w:tc>
      </w:tr>
    </w:tbl>
    <w:p>
      <w:pPr>
        <w:pStyle w:val="BodyText"/>
      </w:pPr>
      <w:r>
        <w:rPr>
          <w:b/>
          <w:bCs/>
        </w:rPr>
        <w:t xml:space="preserve">Evidencia: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RF</w:t>
            </w:r>
          </w:p>
        </w:tc>
        <w:tc>
          <w:tcPr/>
          <w:p>
            <w:pPr>
              <w:pStyle w:val="Compact"/>
            </w:pPr>
            <w:r>
              <w:t xml:space="preserve">Pantalla</w:t>
            </w:r>
          </w:p>
        </w:tc>
      </w:tr>
      <w:tr>
        <w:tc>
          <w:tcPr/>
          <w:p>
            <w:pPr>
              <w:pStyle w:val="Compact"/>
            </w:pPr>
            <w:r>
              <w:t xml:space="preserve">RF-017 (panel admin / cliente / operario)</w:t>
            </w:r>
          </w:p>
        </w:tc>
        <w:tc>
          <w:tcPr/>
          <w:p>
            <w:pPr>
              <w:pStyle w:val="Compact"/>
            </w:pPr>
            <w:r>
              <w:drawing>
                <wp:inline>
                  <wp:extent cx="5334000" cy="4556938"/>
                  <wp:effectExtent b="0" l="0" r="0" t="0"/>
                  <wp:docPr descr="Dashboard admin" title="" id="113" name="Picture"/>
                  <a:graphic>
                    <a:graphicData uri="http://schemas.openxmlformats.org/drawingml/2006/picture">
                      <pic:pic>
                        <pic:nvPicPr>
                          <pic:cNvPr descr="capturas/04_admin_dashboard.png" id="114" name="Picture"/>
                          <pic:cNvPicPr>
                            <a:picLocks noChangeArrowheads="1" noChangeAspect="1"/>
                          </pic:cNvPicPr>
                        </pic:nvPicPr>
                        <pic:blipFill>
                          <a:blip r:embed="rId112"/>
                          <a:stretch>
                            <a:fillRect/>
                          </a:stretch>
                        </pic:blipFill>
                        <pic:spPr bwMode="auto">
                          <a:xfrm>
                            <a:off x="0" y="0"/>
                            <a:ext cx="5334000" cy="4556938"/>
                          </a:xfrm>
                          <a:prstGeom prst="rect">
                            <a:avLst/>
                          </a:prstGeom>
                          <a:noFill/>
                          <a:ln w="9525">
                            <a:noFill/>
                            <a:headEnd/>
                            <a:tailEnd/>
                          </a:ln>
                        </pic:spPr>
                      </pic:pic>
                    </a:graphicData>
                  </a:graphic>
                </wp:inline>
              </w:drawing>
            </w:r>
            <w:r>
              <w:t xml:space="preserve"> </w:t>
            </w:r>
            <w:r>
              <w:t xml:space="preserve">·</w:t>
            </w:r>
            <w:r>
              <w:t xml:space="preserve"> </w:t>
            </w:r>
            <w:r>
              <w:drawing>
                <wp:inline>
                  <wp:extent cx="5334000" cy="3201961"/>
                  <wp:effectExtent b="0" l="0" r="0" t="0"/>
                  <wp:docPr descr="Dashboard cliente" title="" id="116" name="Picture"/>
                  <a:graphic>
                    <a:graphicData uri="http://schemas.openxmlformats.org/drawingml/2006/picture">
                      <pic:pic>
                        <pic:nvPicPr>
                          <pic:cNvPr descr="capturas/17_client_dashboard.png" id="117" name="Picture"/>
                          <pic:cNvPicPr>
                            <a:picLocks noChangeArrowheads="1" noChangeAspect="1"/>
                          </pic:cNvPicPr>
                        </pic:nvPicPr>
                        <pic:blipFill>
                          <a:blip r:embed="rId115"/>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RF-018 (notificaciones)</w:t>
            </w:r>
          </w:p>
        </w:tc>
        <w:tc>
          <w:tcPr/>
          <w:p>
            <w:pPr>
              <w:pStyle w:val="Compact"/>
            </w:pPr>
            <w:r>
              <w:drawing>
                <wp:inline>
                  <wp:extent cx="5334000" cy="3201961"/>
                  <wp:effectExtent b="0" l="0" r="0" t="0"/>
                  <wp:docPr descr="Notificaciones admin" title="" id="119" name="Picture"/>
                  <a:graphic>
                    <a:graphicData uri="http://schemas.openxmlformats.org/drawingml/2006/picture">
                      <pic:pic>
                        <pic:nvPicPr>
                          <pic:cNvPr descr="capturas/15_admin_notificaciones.png" id="120" name="Picture"/>
                          <pic:cNvPicPr>
                            <a:picLocks noChangeArrowheads="1" noChangeAspect="1"/>
                          </pic:cNvPicPr>
                        </pic:nvPicPr>
                        <pic:blipFill>
                          <a:blip r:embed="rId118"/>
                          <a:stretch>
                            <a:fillRect/>
                          </a:stretch>
                        </pic:blipFill>
                        <pic:spPr bwMode="auto">
                          <a:xfrm>
                            <a:off x="0" y="0"/>
                            <a:ext cx="5334000" cy="3201961"/>
                          </a:xfrm>
                          <a:prstGeom prst="rect">
                            <a:avLst/>
                          </a:prstGeom>
                          <a:noFill/>
                          <a:ln w="9525">
                            <a:noFill/>
                            <a:headEnd/>
                            <a:tailEnd/>
                          </a:ln>
                        </pic:spPr>
                      </pic:pic>
                    </a:graphicData>
                  </a:graphic>
                </wp:inline>
              </w:drawing>
            </w:r>
            <w:r>
              <w:t xml:space="preserve"> </w:t>
            </w:r>
            <w:r>
              <w:t xml:space="preserve">·</w:t>
            </w:r>
            <w:r>
              <w:t xml:space="preserve"> </w:t>
            </w:r>
            <w:r>
              <w:drawing>
                <wp:inline>
                  <wp:extent cx="5334000" cy="3201961"/>
                  <wp:effectExtent b="0" l="0" r="0" t="0"/>
                  <wp:docPr descr="Notificaciones cliente" title="" id="122" name="Picture"/>
                  <a:graphic>
                    <a:graphicData uri="http://schemas.openxmlformats.org/drawingml/2006/picture">
                      <pic:pic>
                        <pic:nvPicPr>
                          <pic:cNvPr descr="capturas/22_client_notificaciones.png" id="123" name="Picture"/>
                          <pic:cNvPicPr>
                            <a:picLocks noChangeArrowheads="1" noChangeAspect="1"/>
                          </pic:cNvPicPr>
                        </pic:nvPicPr>
                        <pic:blipFill>
                          <a:blip r:embed="rId121"/>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RF-019, RF-020 (tema e idioma)</w:t>
            </w:r>
          </w:p>
        </w:tc>
        <w:tc>
          <w:tcPr/>
          <w:p>
            <w:pPr>
              <w:pStyle w:val="Compact"/>
            </w:pPr>
            <w:r>
              <w:drawing>
                <wp:inline>
                  <wp:extent cx="5334000" cy="3201961"/>
                  <wp:effectExtent b="0" l="0" r="0" t="0"/>
                  <wp:docPr descr="Configuración" title="" id="125" name="Picture"/>
                  <a:graphic>
                    <a:graphicData uri="http://schemas.openxmlformats.org/drawingml/2006/picture">
                      <pic:pic>
                        <pic:nvPicPr>
                          <pic:cNvPr descr="capturas/23_client_configuracion.png" id="126" name="Picture"/>
                          <pic:cNvPicPr>
                            <a:picLocks noChangeArrowheads="1" noChangeAspect="1"/>
                          </pic:cNvPicPr>
                        </pic:nvPicPr>
                        <pic:blipFill>
                          <a:blip r:embed="rId124"/>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RF-023 (reportes)</w:t>
            </w:r>
          </w:p>
        </w:tc>
        <w:tc>
          <w:tcPr/>
          <w:p>
            <w:pPr>
              <w:pStyle w:val="Compact"/>
            </w:pPr>
            <w:r>
              <w:drawing>
                <wp:inline>
                  <wp:extent cx="5334000" cy="4154740"/>
                  <wp:effectExtent b="0" l="0" r="0" t="0"/>
                  <wp:docPr descr="Reportes" title="" id="128" name="Picture"/>
                  <a:graphic>
                    <a:graphicData uri="http://schemas.openxmlformats.org/drawingml/2006/picture">
                      <pic:pic>
                        <pic:nvPicPr>
                          <pic:cNvPr descr="capturas/13_admin_reportes.png" id="129" name="Picture"/>
                          <pic:cNvPicPr>
                            <a:picLocks noChangeArrowheads="1" noChangeAspect="1"/>
                          </pic:cNvPicPr>
                        </pic:nvPicPr>
                        <pic:blipFill>
                          <a:blip r:embed="rId127"/>
                          <a:stretch>
                            <a:fillRect/>
                          </a:stretch>
                        </pic:blipFill>
                        <pic:spPr bwMode="auto">
                          <a:xfrm>
                            <a:off x="0" y="0"/>
                            <a:ext cx="5334000" cy="4154740"/>
                          </a:xfrm>
                          <a:prstGeom prst="rect">
                            <a:avLst/>
                          </a:prstGeom>
                          <a:noFill/>
                          <a:ln w="9525">
                            <a:noFill/>
                            <a:headEnd/>
                            <a:tailEnd/>
                          </a:ln>
                        </pic:spPr>
                      </pic:pic>
                    </a:graphicData>
                  </a:graphic>
                </wp:inline>
              </w:drawing>
            </w:r>
          </w:p>
        </w:tc>
      </w:tr>
    </w:tbl>
    <w:bookmarkEnd w:id="130"/>
    <w:bookmarkStart w:id="138" w:name="X9825ed47ea1fc0a822104078f74394b9821b6cd"/>
    <w:p>
      <w:pPr>
        <w:pStyle w:val="Heading3"/>
      </w:pPr>
      <w:r>
        <w:t xml:space="preserve">5.9 Promociones y Fidelización</w:t>
      </w:r>
    </w:p>
    <w:p>
      <w:pPr>
        <w:pStyle w:val="FirstParagraph"/>
      </w:pPr>
      <w:r>
        <w:rPr>
          <w:b/>
          <w:bCs/>
        </w:rPr>
        <w:t xml:space="preserve">Tabla 19</w:t>
      </w:r>
      <w:r>
        <w:t xml:space="preserve"> </w:t>
      </w:r>
      <w:r>
        <w:rPr>
          <w:i/>
          <w:iCs/>
        </w:rPr>
        <w:t xml:space="preserve">Requisitos de Promociones y Fidelización (payment-service)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Requisito</w:t>
            </w:r>
          </w:p>
        </w:tc>
        <w:tc>
          <w:tcPr/>
          <w:p>
            <w:pPr>
              <w:pStyle w:val="Compact"/>
            </w:pPr>
            <w:r>
              <w:t xml:space="preserve">Criterios de aceptación</w:t>
            </w:r>
          </w:p>
        </w:tc>
        <w:tc>
          <w:tcPr/>
          <w:p>
            <w:pPr>
              <w:pStyle w:val="Compact"/>
            </w:pPr>
            <w:r>
              <w:t xml:space="preserve">Prioridad</w:t>
            </w:r>
          </w:p>
        </w:tc>
        <w:tc>
          <w:tcPr/>
          <w:p>
            <w:pPr>
              <w:pStyle w:val="Compact"/>
            </w:pPr>
            <w:r>
              <w:t xml:space="preserve">Estado</w:t>
            </w:r>
          </w:p>
        </w:tc>
      </w:tr>
      <w:tr>
        <w:tc>
          <w:tcPr/>
          <w:p>
            <w:pPr>
              <w:pStyle w:val="Compact"/>
            </w:pPr>
            <w:r>
              <w:t xml:space="preserve">RF-024</w:t>
            </w:r>
          </w:p>
        </w:tc>
        <w:tc>
          <w:tcPr/>
          <w:p>
            <w:pPr>
              <w:pStyle w:val="Compact"/>
            </w:pPr>
            <w:r>
              <w:rPr>
                <w:b/>
                <w:bCs/>
              </w:rPr>
              <w:t xml:space="preserve">Gestión de promociones.</w:t>
            </w:r>
            <w:r>
              <w:t xml:space="preserve"> </w:t>
            </w:r>
            <w:r>
              <w:t xml:space="preserve">El sistema debe permitir que el administrador cree, edite, active, desactive y elimine promociones con código, vigencia, porcentaje de descuento (1 a 100) y puntos requeridos.</w:t>
            </w:r>
          </w:p>
        </w:tc>
        <w:tc>
          <w:tcPr/>
          <w:p>
            <w:pPr>
              <w:pStyle w:val="Compact"/>
            </w:pPr>
            <w:r>
              <w:t xml:space="preserve">• Una promoción desactivada o vencida no puede aplicarse a pagos nuevos.</w:t>
            </w:r>
          </w:p>
        </w:tc>
        <w:tc>
          <w:tcPr/>
          <w:p>
            <w:pPr>
              <w:pStyle w:val="Compact"/>
            </w:pPr>
            <w:r>
              <w:t xml:space="preserve">Deseable</w:t>
            </w:r>
          </w:p>
        </w:tc>
        <w:tc>
          <w:tcPr/>
          <w:p>
            <w:pPr>
              <w:pStyle w:val="Compact"/>
            </w:pPr>
            <w:r>
              <w:rPr>
                <w:b/>
                <w:bCs/>
              </w:rPr>
              <w:t xml:space="preserve">Implementado</w:t>
            </w:r>
            <w:r>
              <w:t xml:space="preserve"> </w:t>
            </w:r>
            <w:r>
              <w:t xml:space="preserve">(24 de octubre de 2026). Además del porcentaje (1 a 99, AC-59), la API acepta descuentos fijos (FIXED), una extensión de RN-PROMO-01: la web y la app los muestran en pesos y los editan con</w:t>
            </w:r>
            <w:r>
              <w:t xml:space="preserve"> </w:t>
            </w:r>
            <w:r>
              <w:rPr>
                <w:rStyle w:val="VerbatimChar"/>
              </w:rPr>
              <w:t xml:space="preserve">discountType</w:t>
            </w:r>
            <w:r>
              <w:t xml:space="preserve"> </w:t>
            </w:r>
            <w:r>
              <w:t xml:space="preserve">y</w:t>
            </w:r>
            <w:r>
              <w:t xml:space="preserve"> </w:t>
            </w:r>
            <w:r>
              <w:rPr>
                <w:rStyle w:val="VerbatimChar"/>
              </w:rPr>
              <w:t xml:space="preserve">discountValue</w:t>
            </w:r>
            <w:r>
              <w:t xml:space="preserve"> </w:t>
            </w:r>
            <w:r>
              <w:t xml:space="preserve">sin convertirlos (payment</w:t>
            </w:r>
            <w:r>
              <w:t xml:space="preserve"> </w:t>
            </w:r>
            <w:r>
              <w:rPr>
                <w:i/>
                <w:iCs/>
              </w:rPr>
              <w:t xml:space="preserve">ac1ec6f</w:t>
            </w:r>
            <w:r>
              <w:t xml:space="preserve">, web</w:t>
            </w:r>
            <w:r>
              <w:t xml:space="preserve"> </w:t>
            </w:r>
            <w:r>
              <w:rPr>
                <w:i/>
                <w:iCs/>
              </w:rPr>
              <w:t xml:space="preserve">2a572e6</w:t>
            </w:r>
            <w:r>
              <w:t xml:space="preserve">, móvil</w:t>
            </w:r>
            <w:r>
              <w:t xml:space="preserve"> </w:t>
            </w:r>
            <w:r>
              <w:rPr>
                <w:i/>
                <w:iCs/>
              </w:rPr>
              <w:t xml:space="preserve">5278370</w:t>
            </w:r>
            <w:r>
              <w:t xml:space="preserve">).</w:t>
            </w:r>
          </w:p>
        </w:tc>
      </w:tr>
      <w:tr>
        <w:tc>
          <w:tcPr/>
          <w:p>
            <w:pPr>
              <w:pStyle w:val="Compact"/>
            </w:pPr>
            <w:r>
              <w:t xml:space="preserve">RF-025</w:t>
            </w:r>
          </w:p>
        </w:tc>
        <w:tc>
          <w:tcPr/>
          <w:p>
            <w:pPr>
              <w:pStyle w:val="Compact"/>
            </w:pPr>
            <w:r>
              <w:rPr>
                <w:b/>
                <w:bCs/>
              </w:rPr>
              <w:t xml:space="preserve">Aplicación de promoción en el pago.</w:t>
            </w:r>
            <w:r>
              <w:t xml:space="preserve"> </w:t>
            </w:r>
            <w:r>
              <w:t xml:space="preserve">El sistema debe permitir que el cliente aplique el código de una promoción vigente al pagar una reserva.</w:t>
            </w:r>
          </w:p>
        </w:tc>
        <w:tc>
          <w:tcPr/>
          <w:p>
            <w:pPr>
              <w:pStyle w:val="Compact"/>
            </w:pPr>
            <w:r>
              <w:t xml:space="preserve">• Se valida que la promoción esté activa, vigente y desbloqueada por los puntos del cliente.</w:t>
            </w:r>
            <w:r>
              <w:t xml:space="preserve">• El descuento se calcula sobre el total de la reserva y no lo supera.</w:t>
            </w:r>
            <w:r>
              <w:t xml:space="preserve">• Si la promoción no aplica, se informa y se mantiene el valor original; si aplica, se notifica el canje en la aplicación y por correo.</w:t>
            </w:r>
          </w:p>
        </w:tc>
        <w:tc>
          <w:tcPr/>
          <w:p>
            <w:pPr>
              <w:pStyle w:val="Compact"/>
            </w:pPr>
            <w:r>
              <w:t xml:space="preserve">Opcional</w:t>
            </w:r>
          </w:p>
        </w:tc>
        <w:tc>
          <w:tcPr/>
          <w:p>
            <w:pPr>
              <w:pStyle w:val="Compact"/>
            </w:pPr>
            <w:r>
              <w:rPr>
                <w:b/>
                <w:bCs/>
              </w:rPr>
              <w:t xml:space="preserve">Implementado</w:t>
            </w:r>
            <w:r>
              <w:t xml:space="preserve"> </w:t>
            </w:r>
            <w:r>
              <w:t xml:space="preserve">(24 de octubre de 2026). El monto lo calcula el servidor:</w:t>
            </w:r>
            <w:r>
              <w:t xml:space="preserve"> </w:t>
            </w:r>
            <w:r>
              <w:rPr>
                <w:rStyle w:val="VerbatimChar"/>
              </w:rPr>
              <w:t xml:space="preserve">GET /api/v1/loyalty/redemptions/{bookingId}</w:t>
            </w:r>
            <w:r>
              <w:t xml:space="preserve"> </w:t>
            </w:r>
            <w:r>
              <w:t xml:space="preserve">devuelve el cupón canjeado y el valor a pagar, que la web y la app muestran y conservan al recargar (AC-75); un cupón de porcentaje se recalcula con el total vigente si la reserva cambia (AC-77), y aprobar un pago con un monto viejo responde 409</w:t>
            </w:r>
            <w:r>
              <w:t xml:space="preserve"> </w:t>
            </w:r>
            <w:r>
              <w:rPr>
                <w:rStyle w:val="VerbatimChar"/>
              </w:rPr>
              <w:t xml:space="preserve">AMOUNT_CHANGED</w:t>
            </w:r>
            <w:r>
              <w:t xml:space="preserve"> </w:t>
            </w:r>
            <w:r>
              <w:t xml:space="preserve">(AC-74).</w:t>
            </w:r>
          </w:p>
        </w:tc>
      </w:tr>
      <w:tr>
        <w:tc>
          <w:tcPr/>
          <w:p>
            <w:pPr>
              <w:pStyle w:val="Compact"/>
            </w:pPr>
            <w:r>
              <w:t xml:space="preserve">RF-026</w:t>
            </w:r>
          </w:p>
        </w:tc>
        <w:tc>
          <w:tcPr/>
          <w:p>
            <w:pPr>
              <w:pStyle w:val="Compact"/>
            </w:pPr>
            <w:r>
              <w:rPr>
                <w:b/>
                <w:bCs/>
              </w:rPr>
              <w:t xml:space="preserve">Puntos de fidelización.</w:t>
            </w:r>
            <w:r>
              <w:t xml:space="preserve"> </w:t>
            </w:r>
            <w:r>
              <w:t xml:space="preserve">El sistema debe acreditar al cliente los puntos de cada servicio pagado y usar el saldo acumulado para desbloquear promociones.</w:t>
            </w:r>
          </w:p>
        </w:tc>
        <w:tc>
          <w:tcPr/>
          <w:p>
            <w:pPr>
              <w:pStyle w:val="Compact"/>
            </w:pPr>
            <w:r>
              <w:t xml:space="preserve">• Los puntos se acreditan una sola vez por reserva al aprobarse su pago.</w:t>
            </w:r>
            <w:r>
              <w:t xml:space="preserve">• El saldo se calcula desde el libro de movimientos y nunca desde una copia en el perfil.</w:t>
            </w:r>
            <w:r>
              <w:t xml:space="preserve">• Canjear una promoción no consume puntos.</w:t>
            </w:r>
          </w:p>
        </w:tc>
        <w:tc>
          <w:tcPr/>
          <w:p>
            <w:pPr>
              <w:pStyle w:val="Compact"/>
            </w:pPr>
            <w:r>
              <w:t xml:space="preserve">Opcional</w:t>
            </w:r>
          </w:p>
        </w:tc>
        <w:tc>
          <w:tcPr/>
          <w:p>
            <w:pPr>
              <w:pStyle w:val="Compact"/>
            </w:pPr>
            <w:r>
              <w:t xml:space="preserve">Implementado</w:t>
            </w:r>
          </w:p>
        </w:tc>
      </w:tr>
    </w:tbl>
    <w:p>
      <w:pPr>
        <w:pStyle w:val="BodyText"/>
      </w:pPr>
      <w:r>
        <w:rPr>
          <w:b/>
          <w:bCs/>
        </w:rPr>
        <w:t xml:space="preserve">Evidencia: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RF</w:t>
            </w:r>
          </w:p>
        </w:tc>
        <w:tc>
          <w:tcPr/>
          <w:p>
            <w:pPr>
              <w:pStyle w:val="Compact"/>
            </w:pPr>
            <w:r>
              <w:t xml:space="preserve">Pantalla</w:t>
            </w:r>
          </w:p>
        </w:tc>
      </w:tr>
      <w:tr>
        <w:tc>
          <w:tcPr/>
          <w:p>
            <w:pPr>
              <w:pStyle w:val="Compact"/>
            </w:pPr>
            <w:r>
              <w:t xml:space="preserve">RF-024 (gestión de promociones)</w:t>
            </w:r>
          </w:p>
        </w:tc>
        <w:tc>
          <w:tcPr/>
          <w:p>
            <w:pPr>
              <w:pStyle w:val="Compact"/>
            </w:pPr>
            <w:r>
              <w:drawing>
                <wp:inline>
                  <wp:extent cx="5334000" cy="3201961"/>
                  <wp:effectExtent b="0" l="0" r="0" t="0"/>
                  <wp:docPr descr="Promociones" title="" id="132" name="Picture"/>
                  <a:graphic>
                    <a:graphicData uri="http://schemas.openxmlformats.org/drawingml/2006/picture">
                      <pic:pic>
                        <pic:nvPicPr>
                          <pic:cNvPr descr="capturas/08_admin_promociones.png" id="133" name="Picture"/>
                          <pic:cNvPicPr>
                            <a:picLocks noChangeArrowheads="1" noChangeAspect="1"/>
                          </pic:cNvPicPr>
                        </pic:nvPicPr>
                        <pic:blipFill>
                          <a:blip r:embed="rId131"/>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RF-025, RF-026 (canjear cupón / saldo de puntos en el dashboard del cliente)</w:t>
            </w:r>
          </w:p>
        </w:tc>
        <w:tc>
          <w:tcPr/>
          <w:p>
            <w:pPr>
              <w:pStyle w:val="Compact"/>
            </w:pPr>
            <w:r>
              <w:drawing>
                <wp:inline>
                  <wp:extent cx="5334000" cy="3201961"/>
                  <wp:effectExtent b="0" l="0" r="0" t="0"/>
                  <wp:docPr descr="Pagos con cupón" title="" id="134" name="Picture"/>
                  <a:graphic>
                    <a:graphicData uri="http://schemas.openxmlformats.org/drawingml/2006/picture">
                      <pic:pic>
                        <pic:nvPicPr>
                          <pic:cNvPr descr="capturas/21_client_pago.png" id="135" name="Picture"/>
                          <pic:cNvPicPr>
                            <a:picLocks noChangeArrowheads="1" noChangeAspect="1"/>
                          </pic:cNvPicPr>
                        </pic:nvPicPr>
                        <pic:blipFill>
                          <a:blip r:embed="rId100"/>
                          <a:stretch>
                            <a:fillRect/>
                          </a:stretch>
                        </pic:blipFill>
                        <pic:spPr bwMode="auto">
                          <a:xfrm>
                            <a:off x="0" y="0"/>
                            <a:ext cx="5334000" cy="3201961"/>
                          </a:xfrm>
                          <a:prstGeom prst="rect">
                            <a:avLst/>
                          </a:prstGeom>
                          <a:noFill/>
                          <a:ln w="9525">
                            <a:noFill/>
                            <a:headEnd/>
                            <a:tailEnd/>
                          </a:ln>
                        </pic:spPr>
                      </pic:pic>
                    </a:graphicData>
                  </a:graphic>
                </wp:inline>
              </w:drawing>
            </w:r>
            <w:r>
              <w:t xml:space="preserve"> </w:t>
            </w:r>
            <w:r>
              <w:t xml:space="preserve">·</w:t>
            </w:r>
            <w:r>
              <w:t xml:space="preserve"> </w:t>
            </w:r>
            <w:r>
              <w:drawing>
                <wp:inline>
                  <wp:extent cx="5334000" cy="3201961"/>
                  <wp:effectExtent b="0" l="0" r="0" t="0"/>
                  <wp:docPr descr="Dashboard cliente con puntos" title="" id="136" name="Picture"/>
                  <a:graphic>
                    <a:graphicData uri="http://schemas.openxmlformats.org/drawingml/2006/picture">
                      <pic:pic>
                        <pic:nvPicPr>
                          <pic:cNvPr descr="capturas/17_client_dashboard.png" id="137" name="Picture"/>
                          <pic:cNvPicPr>
                            <a:picLocks noChangeArrowheads="1" noChangeAspect="1"/>
                          </pic:cNvPicPr>
                        </pic:nvPicPr>
                        <pic:blipFill>
                          <a:blip r:embed="rId115"/>
                          <a:stretch>
                            <a:fillRect/>
                          </a:stretch>
                        </pic:blipFill>
                        <pic:spPr bwMode="auto">
                          <a:xfrm>
                            <a:off x="0" y="0"/>
                            <a:ext cx="5334000" cy="3201961"/>
                          </a:xfrm>
                          <a:prstGeom prst="rect">
                            <a:avLst/>
                          </a:prstGeom>
                          <a:noFill/>
                          <a:ln w="9525">
                            <a:noFill/>
                            <a:headEnd/>
                            <a:tailEnd/>
                          </a:ln>
                        </pic:spPr>
                      </pic:pic>
                    </a:graphicData>
                  </a:graphic>
                </wp:inline>
              </w:drawing>
            </w:r>
          </w:p>
        </w:tc>
      </w:tr>
    </w:tbl>
    <w:bookmarkEnd w:id="138"/>
    <w:bookmarkStart w:id="139" w:name="X3b92ffc3cd3aef112fc1b065aad968f24ee3dc3"/>
    <w:p>
      <w:pPr>
        <w:pStyle w:val="Heading3"/>
      </w:pPr>
      <w:r>
        <w:t xml:space="preserve">5.10 Reglas de Negocio</w:t>
      </w:r>
    </w:p>
    <w:p>
      <w:pPr>
        <w:pStyle w:val="FirstParagraph"/>
      </w:pPr>
      <w:r>
        <w:t xml:space="preserve">Las reglas de negocio son condiciones que el sistema debe mantener siempre, con independencia de la pantalla o del servicio que ejecute la operación. La Tabla 20 las lista con su identificador del modelo de dominio.</w:t>
      </w:r>
    </w:p>
    <w:p>
      <w:pPr>
        <w:pStyle w:val="BodyText"/>
      </w:pPr>
      <w:r>
        <w:rPr>
          <w:b/>
          <w:bCs/>
        </w:rPr>
        <w:t xml:space="preserve">Tabla 20</w:t>
      </w:r>
      <w:r>
        <w:t xml:space="preserve"> </w:t>
      </w:r>
      <w:r>
        <w:rPr>
          <w:i/>
          <w:iCs/>
        </w:rPr>
        <w:t xml:space="preserve">Reglas de Negocio del Sistema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Regla</w:t>
            </w:r>
          </w:p>
        </w:tc>
        <w:tc>
          <w:tcPr/>
          <w:p>
            <w:pPr>
              <w:pStyle w:val="Compact"/>
            </w:pPr>
            <w:r>
              <w:t xml:space="preserve">Requisito</w:t>
            </w:r>
          </w:p>
        </w:tc>
      </w:tr>
      <w:tr>
        <w:tc>
          <w:tcPr/>
          <w:p>
            <w:pPr>
              <w:pStyle w:val="Compact"/>
            </w:pPr>
            <w:r>
              <w:t xml:space="preserve">INV-BOOK-001/002</w:t>
            </w:r>
          </w:p>
        </w:tc>
        <w:tc>
          <w:tcPr/>
          <w:p>
            <w:pPr>
              <w:pStyle w:val="Compact"/>
            </w:pPr>
            <w:r>
              <w:t xml:space="preserve">Una reserva requiere un vehículo que pertenezca al cliente que reserva.</w:t>
            </w:r>
          </w:p>
        </w:tc>
        <w:tc>
          <w:tcPr/>
          <w:p>
            <w:pPr>
              <w:pStyle w:val="Compact"/>
            </w:pPr>
            <w:r>
              <w:t xml:space="preserve">RF-005</w:t>
            </w:r>
          </w:p>
        </w:tc>
      </w:tr>
      <w:tr>
        <w:tc>
          <w:tcPr/>
          <w:p>
            <w:pPr>
              <w:pStyle w:val="Compact"/>
            </w:pPr>
            <w:r>
              <w:t xml:space="preserve">INV-BOOK-003</w:t>
            </w:r>
          </w:p>
        </w:tc>
        <w:tc>
          <w:tcPr/>
          <w:p>
            <w:pPr>
              <w:pStyle w:val="Compact"/>
            </w:pPr>
            <w:r>
              <w:t xml:space="preserve">Una reserva tiene al menos una línea de servicio; la misma tarifa no se repite en una reserva.</w:t>
            </w:r>
          </w:p>
        </w:tc>
        <w:tc>
          <w:tcPr/>
          <w:p>
            <w:pPr>
              <w:pStyle w:val="Compact"/>
            </w:pPr>
            <w:r>
              <w:t xml:space="preserve">RF-005</w:t>
            </w:r>
          </w:p>
        </w:tc>
      </w:tr>
      <w:tr>
        <w:tc>
          <w:tcPr/>
          <w:p>
            <w:pPr>
              <w:pStyle w:val="Compact"/>
            </w:pPr>
            <w:r>
              <w:t xml:space="preserve">INV-BOOK-004</w:t>
            </w:r>
          </w:p>
        </w:tc>
        <w:tc>
          <w:tcPr/>
          <w:p>
            <w:pPr>
              <w:pStyle w:val="Compact"/>
            </w:pPr>
            <w:r>
              <w:t xml:space="preserve">La hora de fin de la reserva es posterior a la de inicio.</w:t>
            </w:r>
          </w:p>
        </w:tc>
        <w:tc>
          <w:tcPr/>
          <w:p>
            <w:pPr>
              <w:pStyle w:val="Compact"/>
            </w:pPr>
            <w:r>
              <w:t xml:space="preserve">RF-005</w:t>
            </w:r>
          </w:p>
        </w:tc>
      </w:tr>
      <w:tr>
        <w:tc>
          <w:tcPr/>
          <w:p>
            <w:pPr>
              <w:pStyle w:val="Compact"/>
            </w:pPr>
            <w:r>
              <w:t xml:space="preserve">INV-BOOK-005/006</w:t>
            </w:r>
          </w:p>
        </w:tc>
        <w:tc>
          <w:tcPr/>
          <w:p>
            <w:pPr>
              <w:pStyle w:val="Compact"/>
            </w:pPr>
            <w:r>
              <w:t xml:space="preserve">Una reserva solo se confirma dentro del horario y con una bahía activa sin reservas solapadas.</w:t>
            </w:r>
          </w:p>
        </w:tc>
        <w:tc>
          <w:tcPr/>
          <w:p>
            <w:pPr>
              <w:pStyle w:val="Compact"/>
            </w:pPr>
            <w:r>
              <w:t xml:space="preserve">RF-006</w:t>
            </w:r>
          </w:p>
        </w:tc>
      </w:tr>
      <w:tr>
        <w:tc>
          <w:tcPr/>
          <w:p>
            <w:pPr>
              <w:pStyle w:val="Compact"/>
            </w:pPr>
            <w:r>
              <w:t xml:space="preserve">INV-BOOK-007</w:t>
            </w:r>
          </w:p>
        </w:tc>
        <w:tc>
          <w:tcPr/>
          <w:p>
            <w:pPr>
              <w:pStyle w:val="Compact"/>
            </w:pPr>
            <w:r>
              <w:t xml:space="preserve">Solo las reservas Programadas o Confirmadas se pueden reprogramar o cancelar; el cliente solo cancela antes de la hora de inicio.</w:t>
            </w:r>
          </w:p>
        </w:tc>
        <w:tc>
          <w:tcPr/>
          <w:p>
            <w:pPr>
              <w:pStyle w:val="Compact"/>
            </w:pPr>
            <w:r>
              <w:t xml:space="preserve">RF-007</w:t>
            </w:r>
          </w:p>
        </w:tc>
      </w:tr>
      <w:tr>
        <w:tc>
          <w:tcPr/>
          <w:p>
            <w:pPr>
              <w:pStyle w:val="Compact"/>
            </w:pPr>
            <w:r>
              <w:t xml:space="preserve">INV-BOOK-008</w:t>
            </w:r>
          </w:p>
        </w:tc>
        <w:tc>
          <w:tcPr/>
          <w:p>
            <w:pPr>
              <w:pStyle w:val="Compact"/>
            </w:pPr>
            <w:r>
              <w:t xml:space="preserve">Cada línea conserva el precio vigente al reservar, aunque el catálogo cambie después.</w:t>
            </w:r>
          </w:p>
        </w:tc>
        <w:tc>
          <w:tcPr/>
          <w:p>
            <w:pPr>
              <w:pStyle w:val="Compact"/>
            </w:pPr>
            <w:r>
              <w:t xml:space="preserve">RF-031</w:t>
            </w:r>
          </w:p>
        </w:tc>
      </w:tr>
      <w:tr>
        <w:tc>
          <w:tcPr/>
          <w:p>
            <w:pPr>
              <w:pStyle w:val="Compact"/>
            </w:pPr>
            <w:r>
              <w:t xml:space="preserve">RN-BOOK-01</w:t>
            </w:r>
          </w:p>
        </w:tc>
        <w:tc>
          <w:tcPr/>
          <w:p>
            <w:pPr>
              <w:pStyle w:val="Compact"/>
            </w:pPr>
            <w:r>
              <w:t xml:space="preserve">El sistema solo cierra por su cuenta una reserva cuando no hay duda: una hora después de su hora de fin, la Programada que nunca se confirmó se cancela con el motivo</w:t>
            </w:r>
            <w:r>
              <w:t xml:space="preserve"> </w:t>
            </w:r>
            <w:r>
              <w:rPr>
                <w:rStyle w:val="VerbatimChar"/>
              </w:rPr>
              <w:t xml:space="preserve">EXPIRED</w:t>
            </w:r>
            <w:r>
              <w:t xml:space="preserve"> </w:t>
            </w:r>
            <w:r>
              <w:t xml:space="preserve">y la Confirmada que nunca tuvo operario queda en No asistió. La Confirmada con operario que nadie inició y la iniciada que nadie finalizó pasan a "Por cerrar" y las cierra el administrador ("Se atendió" o "No asistió").</w:t>
            </w:r>
          </w:p>
        </w:tc>
        <w:tc>
          <w:tcPr/>
          <w:p>
            <w:pPr>
              <w:pStyle w:val="Compact"/>
            </w:pPr>
            <w:r>
              <w:t xml:space="preserve">RF-033</w:t>
            </w:r>
          </w:p>
        </w:tc>
      </w:tr>
      <w:tr>
        <w:tc>
          <w:tcPr/>
          <w:p>
            <w:pPr>
              <w:pStyle w:val="Compact"/>
            </w:pPr>
            <w:r>
              <w:t xml:space="preserve">RN-BOOK-02</w:t>
            </w:r>
          </w:p>
        </w:tc>
        <w:tc>
          <w:tcPr/>
          <w:p>
            <w:pPr>
              <w:pStyle w:val="Compact"/>
            </w:pPr>
            <w:r>
              <w:t xml:space="preserve">Un cliente puede tener como máximo</w:t>
            </w:r>
            <w:r>
              <w:t xml:space="preserve"> </w:t>
            </w:r>
            <w:r>
              <w:rPr>
                <w:rStyle w:val="VerbatimChar"/>
              </w:rPr>
              <w:t xml:space="preserve">BOOKING_CASH_ACTIVE_LIMIT</w:t>
            </w:r>
            <w:r>
              <w:t xml:space="preserve"> </w:t>
            </w:r>
            <w:r>
              <w:t xml:space="preserve">(1) reservas activas (Programada, Confirmada o En proceso) con pago en efectivo; solo cuentan las que hizo él mismo. El cupo se libera cuando esa reserva deja de estar activa (Completada, Cancelada o No asistió), no cuando el administrador registra el pago. El conteo se hace con la agenda bloqueada, para que dos solicitudes simultáneas no lo superen.</w:t>
            </w:r>
          </w:p>
        </w:tc>
        <w:tc>
          <w:tcPr/>
          <w:p>
            <w:pPr>
              <w:pStyle w:val="Compact"/>
            </w:pPr>
            <w:r>
              <w:t xml:space="preserve">RF-005</w:t>
            </w:r>
          </w:p>
        </w:tc>
      </w:tr>
      <w:tr>
        <w:tc>
          <w:tcPr/>
          <w:p>
            <w:pPr>
              <w:pStyle w:val="Compact"/>
            </w:pPr>
            <w:r>
              <w:t xml:space="preserve">RN-BOOK-03</w:t>
            </w:r>
          </w:p>
        </w:tc>
        <w:tc>
          <w:tcPr/>
          <w:p>
            <w:pPr>
              <w:pStyle w:val="Compact"/>
            </w:pPr>
            <w:r>
              <w:t xml:space="preserve">Una reserva con pago digital tiene como plazo de pago la creación más</w:t>
            </w:r>
            <w:r>
              <w:t xml:space="preserve"> </w:t>
            </w:r>
            <w:r>
              <w:rPr>
                <w:rStyle w:val="VerbatimChar"/>
              </w:rPr>
              <w:t xml:space="preserve">BOOKING_PAYMENT_WINDOW</w:t>
            </w:r>
            <w:r>
              <w:t xml:space="preserve"> </w:t>
            </w:r>
            <w:r>
              <w:t xml:space="preserve">(30 minutos) o la hora de inicio, lo que ocurra primero. Si llega al plazo sin comprobante, el sistema la cancela con el motivo</w:t>
            </w:r>
            <w:r>
              <w:t xml:space="preserve"> </w:t>
            </w:r>
            <w:r>
              <w:rPr>
                <w:rStyle w:val="VerbatimChar"/>
              </w:rPr>
              <w:t xml:space="preserve">PAYMENT_TIMEOUT</w:t>
            </w:r>
            <w:r>
              <w:t xml:space="preserve"> </w:t>
            </w:r>
            <w:r>
              <w:t xml:space="preserve">y libera el horario, pero solo después de confirmar con payment-service que no hay un pago en revisión ni aprobado.</w:t>
            </w:r>
          </w:p>
        </w:tc>
        <w:tc>
          <w:tcPr/>
          <w:p>
            <w:pPr>
              <w:pStyle w:val="Compact"/>
            </w:pPr>
            <w:r>
              <w:t xml:space="preserve">RF-005, RF-033</w:t>
            </w:r>
          </w:p>
        </w:tc>
      </w:tr>
      <w:tr>
        <w:tc>
          <w:tcPr/>
          <w:p>
            <w:pPr>
              <w:pStyle w:val="Compact"/>
            </w:pPr>
            <w:r>
              <w:t xml:space="preserve">RN-BOOK-04</w:t>
            </w:r>
          </w:p>
        </w:tc>
        <w:tc>
          <w:tcPr/>
          <w:p>
            <w:pPr>
              <w:pStyle w:val="Compact"/>
            </w:pPr>
            <w:r>
              <w:t xml:space="preserve">El cliente elige el modo de pago al reservar; el administrador no está obligado. Reprogramar no cambia ni el modo ni el plazo. Las reservas anteriores al 26 de octubre de 2026 no tienen modo y no se les aplican RN-BOOK-02 ni RN-BOOK-03.</w:t>
            </w:r>
          </w:p>
        </w:tc>
        <w:tc>
          <w:tcPr/>
          <w:p>
            <w:pPr>
              <w:pStyle w:val="Compact"/>
            </w:pPr>
            <w:r>
              <w:t xml:space="preserve">RF-005, RF-033</w:t>
            </w:r>
          </w:p>
        </w:tc>
      </w:tr>
      <w:tr>
        <w:tc>
          <w:tcPr/>
          <w:p>
            <w:pPr>
              <w:pStyle w:val="Compact"/>
            </w:pPr>
            <w:r>
              <w:t xml:space="preserve">INV-EXEC-001/002</w:t>
            </w:r>
          </w:p>
        </w:tc>
        <w:tc>
          <w:tcPr/>
          <w:p>
            <w:pPr>
              <w:pStyle w:val="Compact"/>
            </w:pPr>
            <w:r>
              <w:t xml:space="preserve">Cada línea de servicio tiene a lo sumo una ejecución y un operario responsable.</w:t>
            </w:r>
          </w:p>
        </w:tc>
        <w:tc>
          <w:tcPr/>
          <w:p>
            <w:pPr>
              <w:pStyle w:val="Compact"/>
            </w:pPr>
            <w:r>
              <w:t xml:space="preserve">RF-009</w:t>
            </w:r>
          </w:p>
        </w:tc>
      </w:tr>
      <w:tr>
        <w:tc>
          <w:tcPr/>
          <w:p>
            <w:pPr>
              <w:pStyle w:val="Compact"/>
            </w:pPr>
            <w:r>
              <w:t xml:space="preserve">INV-EXEC-003</w:t>
            </w:r>
          </w:p>
        </w:tc>
        <w:tc>
          <w:tcPr/>
          <w:p>
            <w:pPr>
              <w:pStyle w:val="Compact"/>
            </w:pPr>
            <w:r>
              <w:t xml:space="preserve">Un operario no puede tener servicios solapados.</w:t>
            </w:r>
          </w:p>
        </w:tc>
        <w:tc>
          <w:tcPr/>
          <w:p>
            <w:pPr>
              <w:pStyle w:val="Compact"/>
            </w:pPr>
            <w:r>
              <w:t xml:space="preserve">RF-009</w:t>
            </w:r>
          </w:p>
        </w:tc>
      </w:tr>
      <w:tr>
        <w:tc>
          <w:tcPr/>
          <w:p>
            <w:pPr>
              <w:pStyle w:val="Compact"/>
            </w:pPr>
            <w:r>
              <w:t xml:space="preserve">INV-EXEC-004</w:t>
            </w:r>
          </w:p>
        </w:tc>
        <w:tc>
          <w:tcPr/>
          <w:p>
            <w:pPr>
              <w:pStyle w:val="Compact"/>
            </w:pPr>
            <w:r>
              <w:t xml:space="preserve">Solo el operario asignado actualiza el avance de su servicio.</w:t>
            </w:r>
          </w:p>
        </w:tc>
        <w:tc>
          <w:tcPr/>
          <w:p>
            <w:pPr>
              <w:pStyle w:val="Compact"/>
            </w:pPr>
            <w:r>
              <w:t xml:space="preserve">RF-012b</w:t>
            </w:r>
          </w:p>
        </w:tc>
      </w:tr>
      <w:tr>
        <w:tc>
          <w:tcPr/>
          <w:p>
            <w:pPr>
              <w:pStyle w:val="Compact"/>
            </w:pPr>
            <w:r>
              <w:t xml:space="preserve">RN-EXEC-01</w:t>
            </w:r>
          </w:p>
        </w:tc>
        <w:tc>
          <w:tcPr/>
          <w:p>
            <w:pPr>
              <w:pStyle w:val="Compact"/>
            </w:pPr>
            <w:r>
              <w:t xml:space="preserve">Un servicio solo se inicia desde 15 minutos antes de la hora de la reserva.</w:t>
            </w:r>
          </w:p>
        </w:tc>
        <w:tc>
          <w:tcPr/>
          <w:p>
            <w:pPr>
              <w:pStyle w:val="Compact"/>
            </w:pPr>
            <w:r>
              <w:t xml:space="preserve">RF-012b</w:t>
            </w:r>
          </w:p>
        </w:tc>
      </w:tr>
      <w:tr>
        <w:tc>
          <w:tcPr/>
          <w:p>
            <w:pPr>
              <w:pStyle w:val="Compact"/>
            </w:pPr>
            <w:r>
              <w:t xml:space="preserve">RN-ASSIGN-01</w:t>
            </w:r>
          </w:p>
        </w:tc>
        <w:tc>
          <w:tcPr/>
          <w:p>
            <w:pPr>
              <w:pStyle w:val="Compact"/>
            </w:pPr>
            <w:r>
              <w:t xml:space="preserve">La asignación automática respeta la elección del cliente si ese operario está libre; si no, elige al de menos reservas del día y, en empate, al de menor identificador.</w:t>
            </w:r>
          </w:p>
        </w:tc>
        <w:tc>
          <w:tcPr/>
          <w:p>
            <w:pPr>
              <w:pStyle w:val="Compact"/>
            </w:pPr>
            <w:r>
              <w:t xml:space="preserve">RF-008, RF-010</w:t>
            </w:r>
          </w:p>
        </w:tc>
      </w:tr>
      <w:tr>
        <w:tc>
          <w:tcPr/>
          <w:p>
            <w:pPr>
              <w:pStyle w:val="Compact"/>
            </w:pPr>
            <w:r>
              <w:t xml:space="preserve">RN-ASSIGN-02</w:t>
            </w:r>
          </w:p>
        </w:tc>
        <w:tc>
          <w:tcPr/>
          <w:p>
            <w:pPr>
              <w:pStyle w:val="Compact"/>
            </w:pPr>
            <w:r>
              <w:t xml:space="preserve">Las asignaciones manuales y automáticas se hacen una a la vez, de modo que un operario no recibe dos servicios a la misma hora.</w:t>
            </w:r>
          </w:p>
        </w:tc>
        <w:tc>
          <w:tcPr/>
          <w:p>
            <w:pPr>
              <w:pStyle w:val="Compact"/>
            </w:pPr>
            <w:r>
              <w:t xml:space="preserve">RF-008, RF-009</w:t>
            </w:r>
          </w:p>
        </w:tc>
      </w:tr>
      <w:tr>
        <w:tc>
          <w:tcPr/>
          <w:p>
            <w:pPr>
              <w:pStyle w:val="Compact"/>
            </w:pPr>
            <w:r>
              <w:t xml:space="preserve">RN-AUTH-01</w:t>
            </w:r>
          </w:p>
        </w:tc>
        <w:tc>
          <w:tcPr/>
          <w:p>
            <w:pPr>
              <w:pStyle w:val="Compact"/>
            </w:pPr>
            <w:r>
              <w:t xml:space="preserve">Cinco contraseñas erradas dentro de 15 minutos bloquean la cuenta 15 minutos.</w:t>
            </w:r>
          </w:p>
        </w:tc>
        <w:tc>
          <w:tcPr/>
          <w:p>
            <w:pPr>
              <w:pStyle w:val="Compact"/>
            </w:pPr>
            <w:r>
              <w:t xml:space="preserve">RF-004b</w:t>
            </w:r>
          </w:p>
        </w:tc>
      </w:tr>
      <w:tr>
        <w:tc>
          <w:tcPr/>
          <w:p>
            <w:pPr>
              <w:pStyle w:val="Compact"/>
            </w:pPr>
            <w:r>
              <w:t xml:space="preserve">RN-AUTH-02</w:t>
            </w:r>
          </w:p>
        </w:tc>
        <w:tc>
          <w:tcPr/>
          <w:p>
            <w:pPr>
              <w:pStyle w:val="Compact"/>
            </w:pPr>
            <w:r>
              <w:t xml:space="preserve">El token de una sesión cerrada (cierre de sesión o cuenta desactivada) no sirve aunque no haya vencido.</w:t>
            </w:r>
          </w:p>
        </w:tc>
        <w:tc>
          <w:tcPr/>
          <w:p>
            <w:pPr>
              <w:pStyle w:val="Compact"/>
            </w:pPr>
            <w:r>
              <w:t xml:space="preserve">RF-027, RF-028</w:t>
            </w:r>
          </w:p>
        </w:tc>
      </w:tr>
      <w:tr>
        <w:tc>
          <w:tcPr/>
          <w:p>
            <w:pPr>
              <w:pStyle w:val="Compact"/>
            </w:pPr>
            <w:r>
              <w:t xml:space="preserve">RN-INSP-01</w:t>
            </w:r>
          </w:p>
        </w:tc>
        <w:tc>
          <w:tcPr/>
          <w:p>
            <w:pPr>
              <w:pStyle w:val="Compact"/>
            </w:pPr>
            <w:r>
              <w:t xml:space="preserve">El informe de inspección solo aplica a reservas de 180 minutos o más y solo se edita mientras el vehículo está en el lavadero (reserva Confirmada o En proceso).</w:t>
            </w:r>
          </w:p>
        </w:tc>
        <w:tc>
          <w:tcPr/>
          <w:p>
            <w:pPr>
              <w:pStyle w:val="Compact"/>
            </w:pPr>
            <w:r>
              <w:t xml:space="preserve">RF-036</w:t>
            </w:r>
          </w:p>
        </w:tc>
      </w:tr>
      <w:tr>
        <w:tc>
          <w:tcPr/>
          <w:p>
            <w:pPr>
              <w:pStyle w:val="Compact"/>
            </w:pPr>
            <w:r>
              <w:t xml:space="preserve">INV-RATING-001 a 004</w:t>
            </w:r>
          </w:p>
        </w:tc>
        <w:tc>
          <w:tcPr/>
          <w:p>
            <w:pPr>
              <w:pStyle w:val="Compact"/>
            </w:pPr>
            <w:r>
              <w:t xml:space="preserve">La calificación es única, entera de 1 a 5, posterior a la finalización; el comentario requiere puntaje.</w:t>
            </w:r>
          </w:p>
        </w:tc>
        <w:tc>
          <w:tcPr/>
          <w:p>
            <w:pPr>
              <w:pStyle w:val="Compact"/>
            </w:pPr>
            <w:r>
              <w:t xml:space="preserve">RF-012</w:t>
            </w:r>
          </w:p>
        </w:tc>
      </w:tr>
      <w:tr>
        <w:tc>
          <w:tcPr/>
          <w:p>
            <w:pPr>
              <w:pStyle w:val="Compact"/>
            </w:pPr>
            <w:r>
              <w:t xml:space="preserve">INV-PAY-001</w:t>
            </w:r>
          </w:p>
        </w:tc>
        <w:tc>
          <w:tcPr/>
          <w:p>
            <w:pPr>
              <w:pStyle w:val="Compact"/>
            </w:pPr>
            <w:r>
              <w:t xml:space="preserve">Todo pago pertenece a una reserva; una reserva tiene como máximo un pago aprobado.</w:t>
            </w:r>
          </w:p>
        </w:tc>
        <w:tc>
          <w:tcPr/>
          <w:p>
            <w:pPr>
              <w:pStyle w:val="Compact"/>
            </w:pPr>
            <w:r>
              <w:t xml:space="preserve">RF-014</w:t>
            </w:r>
          </w:p>
        </w:tc>
      </w:tr>
      <w:tr>
        <w:tc>
          <w:tcPr/>
          <w:p>
            <w:pPr>
              <w:pStyle w:val="Compact"/>
            </w:pPr>
            <w:r>
              <w:t xml:space="preserve">INV-PAY-002/003</w:t>
            </w:r>
          </w:p>
        </w:tc>
        <w:tc>
          <w:tcPr/>
          <w:p>
            <w:pPr>
              <w:pStyle w:val="Compact"/>
            </w:pPr>
            <w:r>
              <w:t xml:space="preserve">Los pagos digitales requieren comprobante; el efectivo lo registra el administrador.</w:t>
            </w:r>
          </w:p>
        </w:tc>
        <w:tc>
          <w:tcPr/>
          <w:p>
            <w:pPr>
              <w:pStyle w:val="Compact"/>
            </w:pPr>
            <w:r>
              <w:t xml:space="preserve">RF-013b</w:t>
            </w:r>
          </w:p>
        </w:tc>
      </w:tr>
      <w:tr>
        <w:tc>
          <w:tcPr/>
          <w:p>
            <w:pPr>
              <w:pStyle w:val="Compact"/>
            </w:pPr>
            <w:r>
              <w:t xml:space="preserve">INV-PAY-005</w:t>
            </w:r>
          </w:p>
        </w:tc>
        <w:tc>
          <w:tcPr/>
          <w:p>
            <w:pPr>
              <w:pStyle w:val="Compact"/>
            </w:pPr>
            <w:r>
              <w:t xml:space="preserve">Una diferencia entre el valor declarado y el valor a pagar es motivo de rechazo, nunca de aprobación automática.</w:t>
            </w:r>
          </w:p>
        </w:tc>
        <w:tc>
          <w:tcPr/>
          <w:p>
            <w:pPr>
              <w:pStyle w:val="Compact"/>
            </w:pPr>
            <w:r>
              <w:t xml:space="preserve">RF-014</w:t>
            </w:r>
          </w:p>
        </w:tc>
      </w:tr>
      <w:tr>
        <w:tc>
          <w:tcPr/>
          <w:p>
            <w:pPr>
              <w:pStyle w:val="Compact"/>
            </w:pPr>
            <w:r>
              <w:t xml:space="preserve">INV-PAY-006</w:t>
            </w:r>
          </w:p>
        </w:tc>
        <w:tc>
          <w:tcPr/>
          <w:p>
            <w:pPr>
              <w:pStyle w:val="Compact"/>
            </w:pPr>
            <w:r>
              <w:t xml:space="preserve">Un código de referencia no se reutiliza entre reservas.</w:t>
            </w:r>
          </w:p>
        </w:tc>
        <w:tc>
          <w:tcPr/>
          <w:p>
            <w:pPr>
              <w:pStyle w:val="Compact"/>
            </w:pPr>
            <w:r>
              <w:t xml:space="preserve">RF-016</w:t>
            </w:r>
          </w:p>
        </w:tc>
      </w:tr>
      <w:tr>
        <w:tc>
          <w:tcPr/>
          <w:p>
            <w:pPr>
              <w:pStyle w:val="Compact"/>
            </w:pPr>
            <w:r>
              <w:t xml:space="preserve">INV-PAY-007</w:t>
            </w:r>
          </w:p>
        </w:tc>
        <w:tc>
          <w:tcPr/>
          <w:p>
            <w:pPr>
              <w:pStyle w:val="Compact"/>
            </w:pPr>
            <w:r>
              <w:t xml:space="preserve">El sistema no captura ni almacena datos de tarjeta.</w:t>
            </w:r>
          </w:p>
        </w:tc>
        <w:tc>
          <w:tcPr/>
          <w:p>
            <w:pPr>
              <w:pStyle w:val="Compact"/>
            </w:pPr>
            <w:r>
              <w:t xml:space="preserve">RF-016</w:t>
            </w:r>
          </w:p>
        </w:tc>
      </w:tr>
      <w:tr>
        <w:tc>
          <w:tcPr/>
          <w:p>
            <w:pPr>
              <w:pStyle w:val="Compact"/>
            </w:pPr>
            <w:r>
              <w:t xml:space="preserve">RN-PAY-01</w:t>
            </w:r>
          </w:p>
        </w:tc>
        <w:tc>
          <w:tcPr/>
          <w:p>
            <w:pPr>
              <w:pStyle w:val="Compact"/>
            </w:pPr>
            <w:r>
              <w:t xml:space="preserve">El comprobante que sube el cliente pesa como máximo 2 MB.</w:t>
            </w:r>
          </w:p>
        </w:tc>
        <w:tc>
          <w:tcPr/>
          <w:p>
            <w:pPr>
              <w:pStyle w:val="Compact"/>
            </w:pPr>
            <w:r>
              <w:t xml:space="preserve">RF-013b</w:t>
            </w:r>
          </w:p>
        </w:tc>
      </w:tr>
      <w:tr>
        <w:tc>
          <w:tcPr/>
          <w:p>
            <w:pPr>
              <w:pStyle w:val="Compact"/>
            </w:pPr>
            <w:r>
              <w:t xml:space="preserve">INV-LOY-001</w:t>
            </w:r>
          </w:p>
        </w:tc>
        <w:tc>
          <w:tcPr/>
          <w:p>
            <w:pPr>
              <w:pStyle w:val="Compact"/>
            </w:pPr>
            <w:r>
              <w:t xml:space="preserve">El saldo de puntos se calcula siempre desde el libro de movimientos.</w:t>
            </w:r>
          </w:p>
        </w:tc>
        <w:tc>
          <w:tcPr/>
          <w:p>
            <w:pPr>
              <w:pStyle w:val="Compact"/>
            </w:pPr>
            <w:r>
              <w:t xml:space="preserve">RF-026</w:t>
            </w:r>
          </w:p>
        </w:tc>
      </w:tr>
      <w:tr>
        <w:tc>
          <w:tcPr/>
          <w:p>
            <w:pPr>
              <w:pStyle w:val="Compact"/>
            </w:pPr>
            <w:r>
              <w:t xml:space="preserve">RN-PROMO-01</w:t>
            </w:r>
          </w:p>
        </w:tc>
        <w:tc>
          <w:tcPr/>
          <w:p>
            <w:pPr>
              <w:pStyle w:val="Compact"/>
            </w:pPr>
            <w:r>
              <w:t xml:space="preserve">El descuento es porcentual (1 a 100), se aplica sobre el total de la reserva y no lo supera.</w:t>
            </w:r>
          </w:p>
        </w:tc>
        <w:tc>
          <w:tcPr/>
          <w:p>
            <w:pPr>
              <w:pStyle w:val="Compact"/>
            </w:pPr>
            <w:r>
              <w:t xml:space="preserve">RF-025</w:t>
            </w:r>
          </w:p>
        </w:tc>
      </w:tr>
    </w:tbl>
    <w:p>
      <w:r>
        <w:pict>
          <v:rect style="width:0;height:1.5pt" o:hralign="center" o:hrstd="t" o:hr="t"/>
        </w:pict>
      </w:r>
    </w:p>
    <w:bookmarkEnd w:id="139"/>
    <w:bookmarkEnd w:id="140"/>
    <w:bookmarkStart w:id="141" w:name="X8dedf17302a63678e2aeae7ecdf4069b3089800"/>
    <w:p>
      <w:pPr>
        <w:pStyle w:val="Heading2"/>
      </w:pPr>
      <w:r>
        <w:t xml:space="preserve">6. Requisitos No Funcionales</w:t>
      </w:r>
    </w:p>
    <w:p>
      <w:pPr>
        <w:pStyle w:val="FirstParagraph"/>
      </w:pPr>
      <w:r>
        <w:t xml:space="preserve">Los requisitos no funcionales se clasifican según las características de calidad del producto de ISO/IEC 25010 (ISO/IEC, 2023). Cada uno tiene una métrica o un criterio verificable en el ambiente local con Docker (véase la Tabla 21). Se retiran de versiones anteriores los requisitos de 1000 usuarios concurrentes en la nube y de disponibilidad del 99 %, porque el sistema solo se publica en un servidor para la revisión académica y no atiende la operación real de un lavadero.</w:t>
      </w:r>
    </w:p>
    <w:p>
      <w:pPr>
        <w:pStyle w:val="BodyText"/>
      </w:pPr>
      <w:r>
        <w:rPr>
          <w:b/>
          <w:bCs/>
        </w:rPr>
        <w:t xml:space="preserve">Tabla 21</w:t>
      </w:r>
      <w:r>
        <w:t xml:space="preserve"> </w:t>
      </w:r>
      <w:r>
        <w:rPr>
          <w:i/>
          <w:iCs/>
        </w:rPr>
        <w:t xml:space="preserve">Requisitos No Funcionales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Característica</w:t>
            </w:r>
          </w:p>
        </w:tc>
        <w:tc>
          <w:tcPr/>
          <w:p>
            <w:pPr>
              <w:pStyle w:val="Compact"/>
            </w:pPr>
            <w:r>
              <w:t xml:space="preserve">Requisito y métrica</w:t>
            </w:r>
          </w:p>
        </w:tc>
        <w:tc>
          <w:tcPr/>
          <w:p>
            <w:pPr>
              <w:pStyle w:val="Compact"/>
            </w:pPr>
            <w:r>
              <w:t xml:space="preserve">Verificación</w:t>
            </w:r>
          </w:p>
        </w:tc>
        <w:tc>
          <w:tcPr/>
          <w:p>
            <w:pPr>
              <w:pStyle w:val="Compact"/>
            </w:pPr>
            <w:r>
              <w:t xml:space="preserve">Estado</w:t>
            </w:r>
          </w:p>
        </w:tc>
      </w:tr>
      <w:tr>
        <w:tc>
          <w:tcPr/>
          <w:p>
            <w:pPr>
              <w:pStyle w:val="Compact"/>
            </w:pPr>
            <w:r>
              <w:t xml:space="preserve">RNF-001</w:t>
            </w:r>
          </w:p>
        </w:tc>
        <w:tc>
          <w:tcPr/>
          <w:p>
            <w:pPr>
              <w:pStyle w:val="Compact"/>
            </w:pPr>
            <w:r>
              <w:t xml:space="preserve">Eficiencia de desempeño</w:t>
            </w:r>
          </w:p>
        </w:tc>
        <w:tc>
          <w:tcPr/>
          <w:p>
            <w:pPr>
              <w:pStyle w:val="Compact"/>
            </w:pPr>
            <w:r>
              <w:t xml:space="preserve">El percentil 95 del tiempo de respuesta de los endpoints de reserva y de autenticación es menor de 2 segundos, y la consulta de disponibilidad responde en menos de 2 segundos con el conjunto de datos de prueba.</w:t>
            </w:r>
          </w:p>
        </w:tc>
        <w:tc>
          <w:tcPr/>
          <w:p>
            <w:pPr>
              <w:pStyle w:val="Compact"/>
            </w:pPr>
            <w:r>
              <w:t xml:space="preserve">Script</w:t>
            </w:r>
            <w:r>
              <w:t xml:space="preserve"> </w:t>
            </w:r>
            <w:r>
              <w:rPr>
                <w:rStyle w:val="VerbatimChar"/>
              </w:rPr>
              <w:t xml:space="preserve">lavarapido-infra/e2e/performance.js</w:t>
            </w:r>
            <w:r>
              <w:t xml:space="preserve">: 30 peticiones por endpoint a través del gateway en el ambiente local</w:t>
            </w:r>
          </w:p>
        </w:tc>
        <w:tc>
          <w:tcPr/>
          <w:p>
            <w:pPr>
              <w:pStyle w:val="Compact"/>
            </w:pPr>
            <w:r>
              <w:rPr>
                <w:b/>
                <w:bCs/>
              </w:rPr>
              <w:t xml:space="preserve">Implementado.</w:t>
            </w:r>
            <w:r>
              <w:t xml:space="preserve"> </w:t>
            </w:r>
            <w:r>
              <w:t xml:space="preserve">Medido el 14 de octubre de 2026: el percentil 95 más alto fue de 686 ms (</w:t>
            </w:r>
            <w:r>
              <w:rPr>
                <w:rStyle w:val="VerbatimChar"/>
              </w:rPr>
              <w:t xml:space="preserve">/payments/me</w:t>
            </w:r>
            <w:r>
              <w:t xml:space="preserve">).</w:t>
            </w:r>
          </w:p>
        </w:tc>
      </w:tr>
      <w:tr>
        <w:tc>
          <w:tcPr/>
          <w:p>
            <w:pPr>
              <w:pStyle w:val="Compact"/>
            </w:pPr>
            <w:r>
              <w:t xml:space="preserve">RNF-002</w:t>
            </w:r>
          </w:p>
        </w:tc>
        <w:tc>
          <w:tcPr/>
          <w:p>
            <w:pPr>
              <w:pStyle w:val="Compact"/>
            </w:pPr>
            <w:r>
              <w:t xml:space="preserve">Disponibilidad</w:t>
            </w:r>
          </w:p>
        </w:tc>
        <w:tc>
          <w:tcPr/>
          <w:p>
            <w:pPr>
              <w:pStyle w:val="Compact"/>
            </w:pPr>
            <w:r>
              <w:t xml:space="preserve">Todos los servicios responden UP en su endpoint de salud (</w:t>
            </w:r>
            <w:r>
              <w:rPr>
                <w:rStyle w:val="VerbatimChar"/>
              </w:rPr>
              <w:t xml:space="preserve">/actuator/health</w:t>
            </w:r>
            <w:r>
              <w:t xml:space="preserve"> </w:t>
            </w:r>
            <w:r>
              <w:t xml:space="preserve">o</w:t>
            </w:r>
            <w:r>
              <w:t xml:space="preserve"> </w:t>
            </w:r>
            <w:r>
              <w:rPr>
                <w:rStyle w:val="VerbatimChar"/>
              </w:rPr>
              <w:t xml:space="preserve">/health</w:t>
            </w:r>
            <w:r>
              <w:t xml:space="preserve">) durante cada sesión de revisión académica.</w:t>
            </w:r>
          </w:p>
        </w:tc>
        <w:tc>
          <w:tcPr/>
          <w:p>
            <w:pPr>
              <w:pStyle w:val="Compact"/>
            </w:pPr>
            <w:r>
              <w:t xml:space="preserve">Verificación antes de cada sesión</w:t>
            </w:r>
          </w:p>
        </w:tc>
        <w:tc>
          <w:tcPr/>
          <w:p>
            <w:pPr>
              <w:pStyle w:val="Compact"/>
            </w:pPr>
            <w:r>
              <w:rPr>
                <w:b/>
                <w:bCs/>
              </w:rPr>
              <w:t xml:space="preserve">Parcial.</w:t>
            </w:r>
            <w:r>
              <w:t xml:space="preserve"> </w:t>
            </w:r>
            <w:r>
              <w:t xml:space="preserve">Verificado en vivo el 9 de octubre de 2026 y en el despliegue del 24 de octubre de 2026, que terminó con los 11 contenedores sanos y 0 errores en los registros. Docker revisa cada 30 segundos la salud de todos los contenedores y el despliegue espera hasta 8 minutos a que queden sanos. Pero la máquina virtual del servidor público se enciende bajo demanda (H-15) y, desde el 26 de octubre de 2026, cada fusión a</w:t>
            </w:r>
            <w:r>
              <w:t xml:space="preserve"> </w:t>
            </w:r>
            <w:r>
              <w:rPr>
                <w:rStyle w:val="VerbatimChar"/>
              </w:rPr>
              <w:t xml:space="preserve">main</w:t>
            </w:r>
            <w:r>
              <w:t xml:space="preserve"> </w:t>
            </w:r>
            <w:r>
              <w:t xml:space="preserve">se despliega sola y el flujo comprueba que todos los servicios queden sanos y que la web y la API respondan 200 (AC-90).</w:t>
            </w:r>
          </w:p>
        </w:tc>
      </w:tr>
      <w:tr>
        <w:tc>
          <w:tcPr/>
          <w:p>
            <w:pPr>
              <w:pStyle w:val="Compact"/>
            </w:pPr>
            <w:r>
              <w:t xml:space="preserve">RNF-003</w:t>
            </w:r>
          </w:p>
        </w:tc>
        <w:tc>
          <w:tcPr/>
          <w:p>
            <w:pPr>
              <w:pStyle w:val="Compact"/>
            </w:pPr>
            <w:r>
              <w:t xml:space="preserve">Integridad y concurrencia</w:t>
            </w:r>
          </w:p>
        </w:tc>
        <w:tc>
          <w:tcPr/>
          <w:p>
            <w:pPr>
              <w:pStyle w:val="Compact"/>
            </w:pPr>
            <w:r>
              <w:t xml:space="preserve">Ante solicitudes simultáneas, solo una reserva ocupa una bahía en una franja; no se asigna un operario ocupado; una reserva no tiene dos pagos aprobados (índice único filtrado) y un código de referencia no se repite.</w:t>
            </w:r>
          </w:p>
        </w:tc>
        <w:tc>
          <w:tcPr/>
          <w:p>
            <w:pPr>
              <w:pStyle w:val="Compact"/>
            </w:pPr>
            <w:r>
              <w:t xml:space="preserve">Pruebas de integración</w:t>
            </w:r>
          </w:p>
        </w:tc>
        <w:tc>
          <w:tcPr/>
          <w:p>
            <w:pPr>
              <w:pStyle w:val="Compact"/>
            </w:pPr>
            <w:r>
              <w:t xml:space="preserve">Parcial: reglas implementadas y, desde el 24 de octubre de 2026, reforzadas en la base: bloqueo optimista de la reserva (migración 045), candados de fila en las ejecuciones del operario, un solo pago abierto por reserva y referencia única entre pagos vivos (migración 023 de payment). Faltan las pruebas de integración contra SQL Server (las 11 de payment se omiten en el CI).</w:t>
            </w:r>
          </w:p>
        </w:tc>
      </w:tr>
      <w:tr>
        <w:tc>
          <w:tcPr/>
          <w:p>
            <w:pPr>
              <w:pStyle w:val="Compact"/>
            </w:pPr>
            <w:r>
              <w:t xml:space="preserve">RNF-004</w:t>
            </w:r>
          </w:p>
        </w:tc>
        <w:tc>
          <w:tcPr/>
          <w:p>
            <w:pPr>
              <w:pStyle w:val="Compact"/>
            </w:pPr>
            <w:r>
              <w:t xml:space="preserve">Seguridad</w:t>
            </w:r>
          </w:p>
        </w:tc>
        <w:tc>
          <w:tcPr/>
          <w:p>
            <w:pPr>
              <w:pStyle w:val="Compact"/>
            </w:pPr>
            <w:r>
              <w:t xml:space="preserve">Endpoints privados con JWT (401 sin token, con token vencido o con la sesión cerrada); vigencia del token de 1 hora; contraseñas con BCrypt de 8 a 72 caracteres, con al menos una mayúscula, un número y un carácter especial, sin espacios; acceso por rol (403 entre roles) y por dueño del recurso; bloqueo tras 5 intentos fallidos; secretos solo en variables de entorno; HTTPS fuera de desarrollo; mitigación de reservas masivas: nadie puede bloquear la agenda con reservas que no piensa pagar (límite de reservas activas en efectivo por cliente y vencimiento de las reservas con pago digital sin comprobante, RN-BOOK-02 y RN-BOOK-03).</w:t>
            </w:r>
          </w:p>
        </w:tc>
        <w:tc>
          <w:tcPr/>
          <w:p>
            <w:pPr>
              <w:pStyle w:val="Compact"/>
            </w:pPr>
            <w:r>
              <w:t xml:space="preserve">Pruebas web por rol, pruebas de política de contraseñas y de bloqueo, pruebas del chequeo de sesión del gateway, prueba de que el gateway no expone</w:t>
            </w:r>
            <w:r>
              <w:t xml:space="preserve"> </w:t>
            </w:r>
            <w:r>
              <w:rPr>
                <w:rStyle w:val="VerbatimChar"/>
              </w:rPr>
              <w:t xml:space="preserve">/internal</w:t>
            </w:r>
            <w:r>
              <w:t xml:space="preserve">, revisión de código</w:t>
            </w:r>
          </w:p>
        </w:tc>
        <w:tc>
          <w:tcPr/>
          <w:p>
            <w:pPr>
              <w:pStyle w:val="Compact"/>
            </w:pPr>
            <w:r>
              <w:rPr>
                <w:b/>
                <w:bCs/>
              </w:rPr>
              <w:t xml:space="preserve">Parcial.</w:t>
            </w:r>
            <w:r>
              <w:t xml:space="preserve"> </w:t>
            </w:r>
            <w:r>
              <w:t xml:space="preserve">Desde el 24 de octubre de 2026 el gateway revisa la sesión con cualquier esquema (AC-73), limita</w:t>
            </w:r>
            <w:r>
              <w:t xml:space="preserve"> </w:t>
            </w:r>
            <w:r>
              <w:rPr>
                <w:i/>
                <w:iCs/>
              </w:rPr>
              <w:t xml:space="preserve">/api/v1/auth/*</w:t>
            </w:r>
            <w:r>
              <w:t xml:space="preserve"> </w:t>
            </w:r>
            <w:r>
              <w:t xml:space="preserve">a 60 peticiones por minuto por IP (429</w:t>
            </w:r>
            <w:r>
              <w:t xml:space="preserve"> </w:t>
            </w:r>
            <w:r>
              <w:rPr>
                <w:rStyle w:val="VerbatimChar"/>
              </w:rPr>
              <w:t xml:space="preserve">RATE_LIMITED</w:t>
            </w:r>
            <w:r>
              <w:t xml:space="preserve">, AC-79), el código de recuperación y la contraseña actual se bloquean tras 5 intentos (423</w:t>
            </w:r>
            <w:r>
              <w:t xml:space="preserve"> </w:t>
            </w:r>
            <w:r>
              <w:rPr>
                <w:rStyle w:val="VerbatimChar"/>
              </w:rPr>
              <w:t xml:space="preserve">TOO_MANY_ATTEMPTS</w:t>
            </w:r>
            <w:r>
              <w:t xml:space="preserve">) y la web corre sin</w:t>
            </w:r>
            <w:r>
              <w:t xml:space="preserve"> </w:t>
            </w:r>
            <w:r>
              <w:rPr>
                <w:i/>
                <w:iCs/>
              </w:rPr>
              <w:t xml:space="preserve">root</w:t>
            </w:r>
            <w:r>
              <w:t xml:space="preserve"> </w:t>
            </w:r>
            <w:r>
              <w:t xml:space="preserve">(AC-86); en el servidor público Caddy sirve todo por HTTPS. Desde el 26 de octubre de 2026 se mitigan las reservas masivas con el límite de efectivo y el vencimiento del pago digital (AC-88), probados en vivo en local y en producción; además, la consulta interna de booking-service a payment-service exige</w:t>
            </w:r>
            <w:r>
              <w:t xml:space="preserve"> </w:t>
            </w:r>
            <w:r>
              <w:rPr>
                <w:rStyle w:val="VerbatimChar"/>
              </w:rPr>
              <w:t xml:space="preserve">X-Internal-Key</w:t>
            </w:r>
            <w:r>
              <w:t xml:space="preserve">. Siguen abiertos los secretos antiguos en el historial y la clave de Firebase (ACO-25).</w:t>
            </w:r>
          </w:p>
        </w:tc>
      </w:tr>
      <w:tr>
        <w:tc>
          <w:tcPr/>
          <w:p>
            <w:pPr>
              <w:pStyle w:val="Compact"/>
            </w:pPr>
            <w:r>
              <w:t xml:space="preserve">RNF-005</w:t>
            </w:r>
          </w:p>
        </w:tc>
        <w:tc>
          <w:tcPr/>
          <w:p>
            <w:pPr>
              <w:pStyle w:val="Compact"/>
            </w:pPr>
            <w:r>
              <w:t xml:space="preserve">Mantenibilidad: observabilidad</w:t>
            </w:r>
          </w:p>
        </w:tc>
        <w:tc>
          <w:tcPr/>
          <w:p>
            <w:pPr>
              <w:pStyle w:val="Compact"/>
            </w:pPr>
            <w:r>
              <w:t xml:space="preserve">Cada servicio escribe en la salida estándar las peticiones y errores con el identificador de correlación</w:t>
            </w:r>
            <w:r>
              <w:t xml:space="preserve"> </w:t>
            </w:r>
            <w:r>
              <w:rPr>
                <w:rStyle w:val="VerbatimChar"/>
              </w:rPr>
              <w:t xml:space="preserve">X-Correlation-Id</w:t>
            </w:r>
            <w:r>
              <w:t xml:space="preserve">.</w:t>
            </w:r>
          </w:p>
        </w:tc>
        <w:tc>
          <w:tcPr/>
          <w:p>
            <w:pPr>
              <w:pStyle w:val="Compact"/>
            </w:pPr>
            <w:r>
              <w:t xml:space="preserve">Revisión de bitácoras con</w:t>
            </w:r>
            <w:r>
              <w:t xml:space="preserve"> </w:t>
            </w:r>
            <w:r>
              <w:rPr>
                <w:rStyle w:val="VerbatimChar"/>
              </w:rPr>
              <w:t xml:space="preserve">docker logs</w:t>
            </w:r>
          </w:p>
        </w:tc>
        <w:tc>
          <w:tcPr/>
          <w:p>
            <w:pPr>
              <w:pStyle w:val="Compact"/>
            </w:pPr>
            <w:r>
              <w:t xml:space="preserve">Parcial</w:t>
            </w:r>
          </w:p>
        </w:tc>
      </w:tr>
      <w:tr>
        <w:tc>
          <w:tcPr/>
          <w:p>
            <w:pPr>
              <w:pStyle w:val="Compact"/>
            </w:pPr>
            <w:r>
              <w:t xml:space="preserve">RNF-006</w:t>
            </w:r>
          </w:p>
        </w:tc>
        <w:tc>
          <w:tcPr/>
          <w:p>
            <w:pPr>
              <w:pStyle w:val="Compact"/>
            </w:pPr>
            <w:r>
              <w:t xml:space="preserve">Mantenibilidad</w:t>
            </w:r>
          </w:p>
        </w:tc>
        <w:tc>
          <w:tcPr/>
          <w:p>
            <w:pPr>
              <w:pStyle w:val="Compact"/>
            </w:pPr>
            <w:r>
              <w:t xml:space="preserve">Todo cambio entra por Pull Request con al menos una aprobación, usa Conventional Commits y versiona los cambios de esquema con Liquibase; frontend y backend se comunican solo por la API.</w:t>
            </w:r>
          </w:p>
        </w:tc>
        <w:tc>
          <w:tcPr/>
          <w:p>
            <w:pPr>
              <w:pStyle w:val="Compact"/>
            </w:pPr>
            <w:r>
              <w:t xml:space="preserve">Historial de GitHub y revisión de código</w:t>
            </w:r>
          </w:p>
        </w:tc>
        <w:tc>
          <w:tcPr/>
          <w:p>
            <w:pPr>
              <w:pStyle w:val="Compact"/>
            </w:pPr>
            <w:r>
              <w:t xml:space="preserve">Parcial</w:t>
            </w:r>
          </w:p>
        </w:tc>
      </w:tr>
      <w:tr>
        <w:tc>
          <w:tcPr/>
          <w:p>
            <w:pPr>
              <w:pStyle w:val="Compact"/>
            </w:pPr>
            <w:r>
              <w:t xml:space="preserve">RNF-007</w:t>
            </w:r>
          </w:p>
        </w:tc>
        <w:tc>
          <w:tcPr/>
          <w:p>
            <w:pPr>
              <w:pStyle w:val="Compact"/>
            </w:pPr>
            <w:r>
              <w:t xml:space="preserve">Portabilidad</w:t>
            </w:r>
          </w:p>
        </w:tc>
        <w:tc>
          <w:tcPr/>
          <w:p>
            <w:pPr>
              <w:pStyle w:val="Compact"/>
            </w:pPr>
            <w:r>
              <w:t xml:space="preserve">Un integrante nuevo levanta toda la solución en contenedores Docker siguiendo la guía de instalación local, en cualquier sistema operativo del equipo.</w:t>
            </w:r>
          </w:p>
        </w:tc>
        <w:tc>
          <w:tcPr/>
          <w:p>
            <w:pPr>
              <w:pStyle w:val="Compact"/>
            </w:pPr>
            <w:r>
              <w:t xml:space="preserve">Instalación desde cero en más de un equipo</w:t>
            </w:r>
          </w:p>
        </w:tc>
        <w:tc>
          <w:tcPr/>
          <w:p>
            <w:pPr>
              <w:pStyle w:val="Compact"/>
            </w:pPr>
            <w:r>
              <w:t xml:space="preserve">Parcial</w:t>
            </w:r>
          </w:p>
        </w:tc>
      </w:tr>
      <w:tr>
        <w:tc>
          <w:tcPr/>
          <w:p>
            <w:pPr>
              <w:pStyle w:val="Compact"/>
            </w:pPr>
            <w:r>
              <w:t xml:space="preserve">RNF-008</w:t>
            </w:r>
          </w:p>
        </w:tc>
        <w:tc>
          <w:tcPr/>
          <w:p>
            <w:pPr>
              <w:pStyle w:val="Compact"/>
            </w:pPr>
            <w:r>
              <w:t xml:space="preserve">Compatibilidad</w:t>
            </w:r>
          </w:p>
        </w:tc>
        <w:tc>
          <w:tcPr/>
          <w:p>
            <w:pPr>
              <w:pStyle w:val="Compact"/>
            </w:pPr>
            <w:r>
              <w:t xml:space="preserve">La aplicación funciona en Android 8.0 o superior; la web, en las versiones vigentes de Chrome, Firefox y Edge, y es usable desde 360 px de ancho.</w:t>
            </w:r>
          </w:p>
        </w:tc>
        <w:tc>
          <w:tcPr/>
          <w:p>
            <w:pPr>
              <w:pStyle w:val="Compact"/>
            </w:pPr>
            <w:r>
              <w:t xml:space="preserve">Script</w:t>
            </w:r>
            <w:r>
              <w:t xml:space="preserve"> </w:t>
            </w:r>
            <w:r>
              <w:rPr>
                <w:rStyle w:val="VerbatimChar"/>
              </w:rPr>
              <w:t xml:space="preserve">lavarapido-infra/e2e/width-360.js</w:t>
            </w:r>
            <w:r>
              <w:t xml:space="preserve"> </w:t>
            </w:r>
            <w:r>
              <w:t xml:space="preserve">para la web; pruebas manuales en dispositivos y emuladores</w:t>
            </w:r>
          </w:p>
        </w:tc>
        <w:tc>
          <w:tcPr/>
          <w:p>
            <w:pPr>
              <w:pStyle w:val="Compact"/>
            </w:pPr>
            <w:r>
              <w:t xml:space="preserve">Parcial: el 17 de octubre de 2026 ninguna de las 60 pantallas web medidas (360 y 768 px) ni de las 26 pantallas de la app móvil (360 px, en su versión web) se sale de lado ni recorta contenido; falta probar en un dispositivo con Android 8.</w:t>
            </w:r>
          </w:p>
        </w:tc>
      </w:tr>
      <w:tr>
        <w:tc>
          <w:tcPr/>
          <w:p>
            <w:pPr>
              <w:pStyle w:val="Compact"/>
            </w:pPr>
            <w:r>
              <w:t xml:space="preserve">RNF-009</w:t>
            </w:r>
          </w:p>
        </w:tc>
        <w:tc>
          <w:tcPr/>
          <w:p>
            <w:pPr>
              <w:pStyle w:val="Compact"/>
            </w:pPr>
            <w:r>
              <w:t xml:space="preserve">Usabilidad</w:t>
            </w:r>
          </w:p>
        </w:tc>
        <w:tc>
          <w:tcPr/>
          <w:p>
            <w:pPr>
              <w:pStyle w:val="Compact"/>
            </w:pPr>
            <w:r>
              <w:t xml:space="preserve">Un cliente completa una reserva en 5 pasos o menos desde el panel; cada formulario identifica el campo inválido; cada acción que cambia datos muestra confirmación o error.</w:t>
            </w:r>
          </w:p>
        </w:tc>
        <w:tc>
          <w:tcPr/>
          <w:p>
            <w:pPr>
              <w:pStyle w:val="Compact"/>
            </w:pPr>
            <w:r>
              <w:t xml:space="preserve">Revisión de flujos y formularios</w:t>
            </w:r>
          </w:p>
        </w:tc>
        <w:tc>
          <w:tcPr/>
          <w:p>
            <w:pPr>
              <w:pStyle w:val="Compact"/>
            </w:pPr>
            <w:r>
              <w:t xml:space="preserve">Parcial: la reserva toma 5 pasos (vehículo, servicio, fecha y hora, forma de pago —desde el 26 de octubre de 2026— y confirmar; elegir operario es opcional) y los mensajes de los formularios se revisaron en los 4 idiomas; falta una prueba con usuarios.</w:t>
            </w:r>
          </w:p>
        </w:tc>
      </w:tr>
      <w:tr>
        <w:tc>
          <w:tcPr/>
          <w:p>
            <w:pPr>
              <w:pStyle w:val="Compact"/>
            </w:pPr>
            <w:r>
              <w:t xml:space="preserve">RNF-010</w:t>
            </w:r>
          </w:p>
        </w:tc>
        <w:tc>
          <w:tcPr/>
          <w:p>
            <w:pPr>
              <w:pStyle w:val="Compact"/>
            </w:pPr>
            <w:r>
              <w:t xml:space="preserve">Usabilidad: localización</w:t>
            </w:r>
          </w:p>
        </w:tc>
        <w:tc>
          <w:tcPr/>
          <w:p>
            <w:pPr>
              <w:pStyle w:val="Compact"/>
            </w:pPr>
            <w:r>
              <w:t xml:space="preserve">Todas las pantallas están en los cuatro idiomas sin claves sin traducir; montos en COP; fechas en el formato del idioma.</w:t>
            </w:r>
          </w:p>
        </w:tc>
        <w:tc>
          <w:tcPr/>
          <w:p>
            <w:pPr>
              <w:pStyle w:val="Compact"/>
            </w:pPr>
            <w:r>
              <w:t xml:space="preserve">Revisión manual por idioma</w:t>
            </w:r>
          </w:p>
        </w:tc>
        <w:tc>
          <w:tcPr/>
          <w:p>
            <w:pPr>
              <w:pStyle w:val="Compact"/>
            </w:pPr>
            <w:r>
              <w:t xml:space="preserve">Parcial: desde el 24 de octubre de 2026 una prueba automática revisa que los 4 idiomas tengan las mismas claves (2 130) y los 216 códigos de error del servidor tienen texto en los 4; falta la revisión manual por idioma.</w:t>
            </w:r>
          </w:p>
        </w:tc>
      </w:tr>
      <w:tr>
        <w:tc>
          <w:tcPr/>
          <w:p>
            <w:pPr>
              <w:pStyle w:val="Compact"/>
            </w:pPr>
            <w:r>
              <w:t xml:space="preserve">RNF-011</w:t>
            </w:r>
          </w:p>
        </w:tc>
        <w:tc>
          <w:tcPr/>
          <w:p>
            <w:pPr>
              <w:pStyle w:val="Compact"/>
            </w:pPr>
            <w:r>
              <w:t xml:space="preserve">Fiabilidad: idempotencia</w:t>
            </w:r>
          </w:p>
        </w:tc>
        <w:tc>
          <w:tcPr/>
          <w:p>
            <w:pPr>
              <w:pStyle w:val="Compact"/>
            </w:pPr>
            <w:r>
              <w:t xml:space="preserve">Un evento de dominio recibido más de una vez produce un solo efecto (una notificación, un abono de puntos).</w:t>
            </w:r>
          </w:p>
        </w:tc>
        <w:tc>
          <w:tcPr/>
          <w:p>
            <w:pPr>
              <w:pStyle w:val="Compact"/>
            </w:pPr>
            <w:r>
              <w:t xml:space="preserve">Pruebas unitarias del consumidor de eventos y del abono de puntos</w:t>
            </w:r>
          </w:p>
        </w:tc>
        <w:tc>
          <w:tcPr/>
          <w:p>
            <w:pPr>
              <w:pStyle w:val="Compact"/>
            </w:pPr>
            <w:r>
              <w:t xml:space="preserve">Implementado</w:t>
            </w:r>
          </w:p>
        </w:tc>
      </w:tr>
      <w:tr>
        <w:tc>
          <w:tcPr/>
          <w:p>
            <w:pPr>
              <w:pStyle w:val="Compact"/>
            </w:pPr>
            <w:r>
              <w:t xml:space="preserve">RNF-012</w:t>
            </w:r>
          </w:p>
        </w:tc>
        <w:tc>
          <w:tcPr/>
          <w:p>
            <w:pPr>
              <w:pStyle w:val="Compact"/>
            </w:pPr>
            <w:r>
              <w:t xml:space="preserve">Fiabilidad: tolerancia a fallos</w:t>
            </w:r>
          </w:p>
        </w:tc>
        <w:tc>
          <w:tcPr/>
          <w:p>
            <w:pPr>
              <w:pStyle w:val="Compact"/>
            </w:pPr>
            <w:r>
              <w:t xml:space="preserve">La falla del servidor SMTP, de Expo Push o de RabbitMQ no impide confirmar una reserva ni aprobar un pago; la notificación queda en la bandeja.</w:t>
            </w:r>
          </w:p>
        </w:tc>
        <w:tc>
          <w:tcPr/>
          <w:p>
            <w:pPr>
              <w:pStyle w:val="Compact"/>
            </w:pPr>
            <w:r>
              <w:t xml:space="preserve">Prueba con el servicio externo detenido</w:t>
            </w:r>
          </w:p>
        </w:tc>
        <w:tc>
          <w:tcPr/>
          <w:p>
            <w:pPr>
              <w:pStyle w:val="Compact"/>
            </w:pPr>
            <w:r>
              <w:t xml:space="preserve">Implementado; desde el 24 de octubre de 2026 el correo y la push que fallan se reintentan hasta 5 veces (tabla</w:t>
            </w:r>
            <w:r>
              <w:t xml:space="preserve"> </w:t>
            </w:r>
            <w:r>
              <w:rPr>
                <w:i/>
                <w:iCs/>
              </w:rPr>
              <w:t xml:space="preserve">pending_delivery</w:t>
            </w:r>
            <w:r>
              <w:t xml:space="preserve">) y la cola de operations tiene cola de errores.</w:t>
            </w:r>
          </w:p>
        </w:tc>
      </w:tr>
    </w:tbl>
    <w:p>
      <w:r>
        <w:pict>
          <v:rect style="width:0;height:1.5pt" o:hralign="center" o:hrstd="t" o:hr="t"/>
        </w:pict>
      </w:r>
    </w:p>
    <w:bookmarkEnd w:id="141"/>
    <w:bookmarkStart w:id="157" w:name="X2653d0694522bb40471ef86c73390adff1888f4"/>
    <w:p>
      <w:pPr>
        <w:pStyle w:val="Heading2"/>
      </w:pPr>
      <w:r>
        <w:t xml:space="preserve">7. Modelo de Casos de Uso</w:t>
      </w:r>
    </w:p>
    <w:bookmarkStart w:id="154" w:name="X1e1eb23c23855531108f996e68f468a7a70ddd7"/>
    <w:p>
      <w:pPr>
        <w:pStyle w:val="Heading3"/>
      </w:pPr>
      <w:r>
        <w:t xml:space="preserve">7.1 Diagrama de Casos de Uso</w:t>
      </w:r>
    </w:p>
    <w:p>
      <w:pPr>
        <w:pStyle w:val="FirstParagraph"/>
      </w:pPr>
      <w:r>
        <w:t xml:space="preserve">Los 32 casos de uso se presentan en cuatro diagramas, uno por actor, agrupados por módulo (Figuras 3a a 3d).</w:t>
      </w:r>
    </w:p>
    <w:p>
      <w:pPr>
        <w:pStyle w:val="BodyText"/>
      </w:pPr>
      <w:r>
        <w:rPr>
          <w:b/>
          <w:bCs/>
        </w:rPr>
        <w:t xml:space="preserve">Figura 3a</w:t>
      </w:r>
      <w:r>
        <w:t xml:space="preserve"> </w:t>
      </w:r>
      <w:r>
        <w:rPr>
          <w:i/>
          <w:iCs/>
        </w:rPr>
        <w:t xml:space="preserve">Casos de Uso Comunes a los Tres Roles</w:t>
      </w:r>
    </w:p>
    <w:p>
      <w:pPr>
        <w:pStyle w:val="BodyText"/>
      </w:pPr>
      <w:r>
        <w:drawing>
          <wp:inline>
            <wp:extent cx="5334000" cy="7589425"/>
            <wp:effectExtent b="0" l="0" r="0" t="0"/>
            <wp:docPr descr="Diagrama" title="" id="143" name="Picture"/>
            <a:graphic>
              <a:graphicData uri="http://schemas.openxmlformats.org/drawingml/2006/picture">
                <pic:pic>
                  <pic:nvPicPr>
                    <pic:cNvPr descr="C:/Users/MERARI~1/AppData/Local/Temp/claude/C--Users-MERARI-URBANO-Lavado-Vehicular/fbac9d65-987c-4365-8841-0c86e8c3ca54/scratchpad/mermaid/informe_de_especificacion_de_r-2.png" id="144" name="Picture"/>
                    <pic:cNvPicPr>
                      <a:picLocks noChangeArrowheads="1" noChangeAspect="1"/>
                    </pic:cNvPicPr>
                  </pic:nvPicPr>
                  <pic:blipFill>
                    <a:blip r:embed="rId142"/>
                    <a:stretch>
                      <a:fillRect/>
                    </a:stretch>
                  </pic:blipFill>
                  <pic:spPr bwMode="auto">
                    <a:xfrm>
                      <a:off x="0" y="0"/>
                      <a:ext cx="5334000" cy="7589425"/>
                    </a:xfrm>
                    <a:prstGeom prst="rect">
                      <a:avLst/>
                    </a:prstGeom>
                    <a:noFill/>
                    <a:ln w="9525">
                      <a:noFill/>
                      <a:headEnd/>
                      <a:tailEnd/>
                    </a:ln>
                  </pic:spPr>
                </pic:pic>
              </a:graphicData>
            </a:graphic>
          </wp:inline>
        </w:drawing>
      </w:r>
    </w:p>
    <w:p>
      <w:pPr>
        <w:pStyle w:val="BodyText"/>
      </w:pPr>
      <w:r>
        <w:rPr>
          <w:b/>
          <w:bCs/>
        </w:rPr>
        <w:t xml:space="preserve">Figura 3b</w:t>
      </w:r>
      <w:r>
        <w:t xml:space="preserve"> </w:t>
      </w:r>
      <w:r>
        <w:rPr>
          <w:i/>
          <w:iCs/>
        </w:rPr>
        <w:t xml:space="preserve">Casos de Uso del Cliente</w:t>
      </w:r>
    </w:p>
    <w:p>
      <w:pPr>
        <w:pStyle w:val="BodyText"/>
      </w:pPr>
      <w:r>
        <w:drawing>
          <wp:inline>
            <wp:extent cx="5334000" cy="4938888"/>
            <wp:effectExtent b="0" l="0" r="0" t="0"/>
            <wp:docPr descr="Diagrama" title="" id="146" name="Picture"/>
            <a:graphic>
              <a:graphicData uri="http://schemas.openxmlformats.org/drawingml/2006/picture">
                <pic:pic>
                  <pic:nvPicPr>
                    <pic:cNvPr descr="C:/Users/MERARI~1/AppData/Local/Temp/claude/C--Users-MERARI-URBANO-Lavado-Vehicular/fbac9d65-987c-4365-8841-0c86e8c3ca54/scratchpad/mermaid/informe_de_especificacion_de_r-3.png" id="147" name="Picture"/>
                    <pic:cNvPicPr>
                      <a:picLocks noChangeArrowheads="1" noChangeAspect="1"/>
                    </pic:cNvPicPr>
                  </pic:nvPicPr>
                  <pic:blipFill>
                    <a:blip r:embed="rId145"/>
                    <a:stretch>
                      <a:fillRect/>
                    </a:stretch>
                  </pic:blipFill>
                  <pic:spPr bwMode="auto">
                    <a:xfrm>
                      <a:off x="0" y="0"/>
                      <a:ext cx="5334000" cy="4938888"/>
                    </a:xfrm>
                    <a:prstGeom prst="rect">
                      <a:avLst/>
                    </a:prstGeom>
                    <a:noFill/>
                    <a:ln w="9525">
                      <a:noFill/>
                      <a:headEnd/>
                      <a:tailEnd/>
                    </a:ln>
                  </pic:spPr>
                </pic:pic>
              </a:graphicData>
            </a:graphic>
          </wp:inline>
        </w:drawing>
      </w:r>
    </w:p>
    <w:p>
      <w:pPr>
        <w:pStyle w:val="BodyText"/>
      </w:pPr>
      <w:r>
        <w:rPr>
          <w:i/>
          <w:iCs/>
        </w:rPr>
        <w:t xml:space="preserve">Nota.</w:t>
      </w:r>
      <w:r>
        <w:t xml:space="preserve"> </w:t>
      </w:r>
      <w:r>
        <w:rPr>
          <w:rStyle w:val="VerbatimChar"/>
        </w:rPr>
        <w:t xml:space="preserve">«include»</w:t>
      </w:r>
      <w:r>
        <w:t xml:space="preserve"> </w:t>
      </w:r>
      <w:r>
        <w:t xml:space="preserve">indica que CU05 siempre ejecuta CU06;</w:t>
      </w:r>
      <w:r>
        <w:t xml:space="preserve"> </w:t>
      </w:r>
      <w:r>
        <w:rPr>
          <w:rStyle w:val="VerbatimChar"/>
        </w:rPr>
        <w:t xml:space="preserve">«extend»</w:t>
      </w:r>
      <w:r>
        <w:t xml:space="preserve"> </w:t>
      </w:r>
      <w:r>
        <w:t xml:space="preserve">indica que CU25 amplía opcionalmente CU12. El cliente no registra el informe de inspección (CU30): lo consulta por el enlace que le comparte el administrador.</w:t>
      </w:r>
    </w:p>
    <w:p>
      <w:pPr>
        <w:pStyle w:val="BodyText"/>
      </w:pPr>
      <w:r>
        <w:rPr>
          <w:b/>
          <w:bCs/>
        </w:rPr>
        <w:t xml:space="preserve">Figura 3c</w:t>
      </w:r>
      <w:r>
        <w:t xml:space="preserve"> </w:t>
      </w:r>
      <w:r>
        <w:rPr>
          <w:i/>
          <w:iCs/>
        </w:rPr>
        <w:t xml:space="preserve">Casos de Uso del Operario</w:t>
      </w:r>
    </w:p>
    <w:p>
      <w:pPr>
        <w:pStyle w:val="BodyText"/>
      </w:pPr>
      <w:r>
        <w:drawing>
          <wp:inline>
            <wp:extent cx="5334000" cy="2518833"/>
            <wp:effectExtent b="0" l="0" r="0" t="0"/>
            <wp:docPr descr="Diagrama" title="" id="149" name="Picture"/>
            <a:graphic>
              <a:graphicData uri="http://schemas.openxmlformats.org/drawingml/2006/picture">
                <pic:pic>
                  <pic:nvPicPr>
                    <pic:cNvPr descr="C:/Users/MERARI~1/AppData/Local/Temp/claude/C--Users-MERARI-URBANO-Lavado-Vehicular/fbac9d65-987c-4365-8841-0c86e8c3ca54/scratchpad/mermaid/informe_de_especificacion_de_r-4.png" id="150" name="Picture"/>
                    <pic:cNvPicPr>
                      <a:picLocks noChangeArrowheads="1" noChangeAspect="1"/>
                    </pic:cNvPicPr>
                  </pic:nvPicPr>
                  <pic:blipFill>
                    <a:blip r:embed="rId148"/>
                    <a:stretch>
                      <a:fillRect/>
                    </a:stretch>
                  </pic:blipFill>
                  <pic:spPr bwMode="auto">
                    <a:xfrm>
                      <a:off x="0" y="0"/>
                      <a:ext cx="5334000" cy="2518833"/>
                    </a:xfrm>
                    <a:prstGeom prst="rect">
                      <a:avLst/>
                    </a:prstGeom>
                    <a:noFill/>
                    <a:ln w="9525">
                      <a:noFill/>
                      <a:headEnd/>
                      <a:tailEnd/>
                    </a:ln>
                  </pic:spPr>
                </pic:pic>
              </a:graphicData>
            </a:graphic>
          </wp:inline>
        </w:drawing>
      </w:r>
    </w:p>
    <w:p>
      <w:pPr>
        <w:pStyle w:val="BodyText"/>
      </w:pPr>
      <w:r>
        <w:rPr>
          <w:b/>
          <w:bCs/>
        </w:rPr>
        <w:t xml:space="preserve">Figura 3d</w:t>
      </w:r>
      <w:r>
        <w:t xml:space="preserve"> </w:t>
      </w:r>
      <w:r>
        <w:rPr>
          <w:i/>
          <w:iCs/>
        </w:rPr>
        <w:t xml:space="preserve">Casos de Uso del Administrador y del Sistema</w:t>
      </w:r>
    </w:p>
    <w:p>
      <w:pPr>
        <w:pStyle w:val="BodyText"/>
      </w:pPr>
      <w:r>
        <w:drawing>
          <wp:inline>
            <wp:extent cx="5334000" cy="11375907"/>
            <wp:effectExtent b="0" l="0" r="0" t="0"/>
            <wp:docPr descr="Diagrama" title="" id="152" name="Picture"/>
            <a:graphic>
              <a:graphicData uri="http://schemas.openxmlformats.org/drawingml/2006/picture">
                <pic:pic>
                  <pic:nvPicPr>
                    <pic:cNvPr descr="C:/Users/MERARI~1/AppData/Local/Temp/claude/C--Users-MERARI-URBANO-Lavado-Vehicular/fbac9d65-987c-4365-8841-0c86e8c3ca54/scratchpad/mermaid/informe_de_especificacion_de_r-5.png" id="153" name="Picture"/>
                    <pic:cNvPicPr>
                      <a:picLocks noChangeArrowheads="1" noChangeAspect="1"/>
                    </pic:cNvPicPr>
                  </pic:nvPicPr>
                  <pic:blipFill>
                    <a:blip r:embed="rId151"/>
                    <a:stretch>
                      <a:fillRect/>
                    </a:stretch>
                  </pic:blipFill>
                  <pic:spPr bwMode="auto">
                    <a:xfrm>
                      <a:off x="0" y="0"/>
                      <a:ext cx="5334000" cy="11375907"/>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CU22 aparece como consulta en el diagrama del operario y como gestión en el del administrador, que es quien registra los turnos, las ausencias y la ficha del operario (RF-022, RF-038). CU08 lo ejecuta el sistema al confirmarse cada reserva, y CU32 agrupa los procesos que corren sin que nadie los pida (recordatorios, alertas, avisos y primer administrador). Elaboración propia.</w:t>
      </w:r>
    </w:p>
    <w:bookmarkEnd w:id="154"/>
    <w:bookmarkStart w:id="155" w:name="X8609102ce76ab36afd0af35694955386bac965b"/>
    <w:p>
      <w:pPr>
        <w:pStyle w:val="Heading3"/>
      </w:pPr>
      <w:r>
        <w:t xml:space="preserve">7.2 Matriz de Actores y Casos de Uso</w:t>
      </w:r>
    </w:p>
    <w:p>
      <w:pPr>
        <w:pStyle w:val="FirstParagraph"/>
      </w:pPr>
      <w:r>
        <w:rPr>
          <w:b/>
          <w:bCs/>
        </w:rPr>
        <w:t xml:space="preserve">Tabla 22</w:t>
      </w:r>
      <w:r>
        <w:t xml:space="preserve"> </w:t>
      </w:r>
      <w:r>
        <w:rPr>
          <w:i/>
          <w:iCs/>
        </w:rPr>
        <w:t xml:space="preserve">Casos de Uso por Actor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Actor</w:t>
            </w:r>
          </w:p>
        </w:tc>
        <w:tc>
          <w:tcPr/>
          <w:p>
            <w:pPr>
              <w:pStyle w:val="Compact"/>
            </w:pPr>
            <w:r>
              <w:t xml:space="preserve">Casos de uso</w:t>
            </w:r>
          </w:p>
        </w:tc>
      </w:tr>
      <w:tr>
        <w:tc>
          <w:tcPr/>
          <w:p>
            <w:pPr>
              <w:pStyle w:val="Compact"/>
            </w:pPr>
            <w:r>
              <w:t xml:space="preserve">Todos los roles</w:t>
            </w:r>
          </w:p>
        </w:tc>
        <w:tc>
          <w:tcPr/>
          <w:p>
            <w:pPr>
              <w:pStyle w:val="Compact"/>
            </w:pPr>
            <w:r>
              <w:t xml:space="preserve">CU01, CU03, CU04, CU16, CU17, CU18, CU19, CU31</w:t>
            </w:r>
          </w:p>
        </w:tc>
      </w:tr>
      <w:tr>
        <w:tc>
          <w:tcPr/>
          <w:p>
            <w:pPr>
              <w:pStyle w:val="Compact"/>
            </w:pPr>
            <w:r>
              <w:t xml:space="preserve">Cliente</w:t>
            </w:r>
          </w:p>
        </w:tc>
        <w:tc>
          <w:tcPr/>
          <w:p>
            <w:pPr>
              <w:pStyle w:val="Compact"/>
            </w:pPr>
            <w:r>
              <w:t xml:space="preserve">CU02, CU05, CU06, CU07, CU12, CU14, CU15, CU25, CU26, CU30 (consulta)</w:t>
            </w:r>
          </w:p>
        </w:tc>
      </w:tr>
      <w:tr>
        <w:tc>
          <w:tcPr/>
          <w:p>
            <w:pPr>
              <w:pStyle w:val="Compact"/>
            </w:pPr>
            <w:r>
              <w:t xml:space="preserve">Operario</w:t>
            </w:r>
          </w:p>
        </w:tc>
        <w:tc>
          <w:tcPr/>
          <w:p>
            <w:pPr>
              <w:pStyle w:val="Compact"/>
            </w:pPr>
            <w:r>
              <w:t xml:space="preserve">CU10, CU11, CU22 (consulta)</w:t>
            </w:r>
          </w:p>
        </w:tc>
      </w:tr>
      <w:tr>
        <w:tc>
          <w:tcPr/>
          <w:p>
            <w:pPr>
              <w:pStyle w:val="Compact"/>
            </w:pPr>
            <w:r>
              <w:t xml:space="preserve">Administrador</w:t>
            </w:r>
          </w:p>
        </w:tc>
        <w:tc>
          <w:tcPr/>
          <w:p>
            <w:pPr>
              <w:pStyle w:val="Compact"/>
            </w:pPr>
            <w:r>
              <w:t xml:space="preserve">CU09, CU13, CU20, CU21, CU22, CU23, CU24, CU27, CU28, CU29, CU30</w:t>
            </w:r>
          </w:p>
        </w:tc>
      </w:tr>
      <w:tr>
        <w:tc>
          <w:tcPr/>
          <w:p>
            <w:pPr>
              <w:pStyle w:val="Compact"/>
            </w:pPr>
            <w:r>
              <w:t xml:space="preserve">Sistema</w:t>
            </w:r>
          </w:p>
        </w:tc>
        <w:tc>
          <w:tcPr/>
          <w:p>
            <w:pPr>
              <w:pStyle w:val="Compact"/>
            </w:pPr>
            <w:r>
              <w:t xml:space="preserve">CU06 (incluido en CU05), CU08, CU32</w:t>
            </w:r>
          </w:p>
        </w:tc>
      </w:tr>
    </w:tbl>
    <w:bookmarkEnd w:id="155"/>
    <w:bookmarkStart w:id="156" w:name="X37f3960dcdb0e8304bc800a7f4285cb3bfcd863"/>
    <w:p>
      <w:pPr>
        <w:pStyle w:val="Heading3"/>
      </w:pPr>
      <w:r>
        <w:t xml:space="preserve">7.3 Especificación de los Casos de Uso</w:t>
      </w:r>
    </w:p>
    <w:p>
      <w:pPr>
        <w:pStyle w:val="FirstParagraph"/>
      </w:pPr>
      <w:r>
        <w:t xml:space="preserve">Cada caso de uso se especifica con el formato de Cockburn (2001): actores, precondición, flujo normal, flujos alternos, postcondición, requisitos que cubre y estado.</w:t>
      </w:r>
    </w:p>
    <w:p>
      <w:pPr>
        <w:pStyle w:val="BodyText"/>
      </w:pPr>
      <w:r>
        <w:rPr>
          <w:b/>
          <w:bCs/>
        </w:rPr>
        <w:t xml:space="preserve">Tabla 23</w:t>
      </w:r>
      <w:r>
        <w:t xml:space="preserve"> </w:t>
      </w:r>
      <w:r>
        <w:rPr>
          <w:i/>
          <w:iCs/>
        </w:rPr>
        <w:t xml:space="preserve">CU01: Iniciar sesión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Cliente, operario, administrador.</w:t>
            </w:r>
          </w:p>
        </w:tc>
      </w:tr>
      <w:tr>
        <w:tc>
          <w:tcPr/>
          <w:p>
            <w:pPr>
              <w:pStyle w:val="Compact"/>
            </w:pPr>
            <w:r>
              <w:t xml:space="preserve">Precondición</w:t>
            </w:r>
          </w:p>
        </w:tc>
        <w:tc>
          <w:tcPr/>
          <w:p>
            <w:pPr>
              <w:pStyle w:val="Compact"/>
            </w:pPr>
            <w:r>
              <w:t xml:space="preserve">El usuario tiene una cuenta activa.</w:t>
            </w:r>
          </w:p>
        </w:tc>
      </w:tr>
      <w:tr>
        <w:tc>
          <w:tcPr/>
          <w:p>
            <w:pPr>
              <w:pStyle w:val="Compact"/>
            </w:pPr>
            <w:r>
              <w:t xml:space="preserve">Flujo normal</w:t>
            </w:r>
          </w:p>
        </w:tc>
        <w:tc>
          <w:tcPr/>
          <w:p>
            <w:pPr>
              <w:pStyle w:val="Compact"/>
            </w:pPr>
            <w:r>
              <w:t xml:space="preserve">1. El usuario ingresa correo y contraseña. 2. El sistema valida las credenciales y emite el token. 3. El sistema redirige al panel del rol.</w:t>
            </w:r>
          </w:p>
        </w:tc>
      </w:tr>
      <w:tr>
        <w:tc>
          <w:tcPr/>
          <w:p>
            <w:pPr>
              <w:pStyle w:val="Compact"/>
            </w:pPr>
            <w:r>
              <w:t xml:space="preserve">Flujos alternos</w:t>
            </w:r>
          </w:p>
        </w:tc>
        <w:tc>
          <w:tcPr/>
          <w:p>
            <w:pPr>
              <w:pStyle w:val="Compact"/>
            </w:pPr>
            <w:r>
              <w:t xml:space="preserve">• Credenciales inválidas: se muestra un mensaje genérico. • Cinco intentos fallidos en 15 minutos: la cuenta se bloquea 15 minutos y el sistema ofrece recuperar la contraseña, que levanta el bloqueo.</w:t>
            </w:r>
          </w:p>
        </w:tc>
      </w:tr>
      <w:tr>
        <w:tc>
          <w:tcPr/>
          <w:p>
            <w:pPr>
              <w:pStyle w:val="Compact"/>
            </w:pPr>
            <w:r>
              <w:t xml:space="preserve">Postcondición</w:t>
            </w:r>
          </w:p>
        </w:tc>
        <w:tc>
          <w:tcPr/>
          <w:p>
            <w:pPr>
              <w:pStyle w:val="Compact"/>
            </w:pPr>
            <w:r>
              <w:t xml:space="preserve">El usuario queda autenticado durante la vigencia del token (1 hora).</w:t>
            </w:r>
          </w:p>
        </w:tc>
      </w:tr>
      <w:tr>
        <w:tc>
          <w:tcPr/>
          <w:p>
            <w:pPr>
              <w:pStyle w:val="Compact"/>
            </w:pPr>
            <w:r>
              <w:t xml:space="preserve">Requisitos</w:t>
            </w:r>
          </w:p>
        </w:tc>
        <w:tc>
          <w:tcPr/>
          <w:p>
            <w:pPr>
              <w:pStyle w:val="Compact"/>
            </w:pPr>
            <w:r>
              <w:t xml:space="preserve">RF-002, RF-004b</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24</w:t>
      </w:r>
      <w:r>
        <w:t xml:space="preserve"> </w:t>
      </w:r>
      <w:r>
        <w:rPr>
          <w:i/>
          <w:iCs/>
        </w:rPr>
        <w:t xml:space="preserve">CU02: Crear cuenta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Cliente.</w:t>
            </w:r>
          </w:p>
        </w:tc>
      </w:tr>
      <w:tr>
        <w:tc>
          <w:tcPr/>
          <w:p>
            <w:pPr>
              <w:pStyle w:val="Compact"/>
            </w:pPr>
            <w:r>
              <w:t xml:space="preserve">Precondición</w:t>
            </w:r>
          </w:p>
        </w:tc>
        <w:tc>
          <w:tcPr/>
          <w:p>
            <w:pPr>
              <w:pStyle w:val="Compact"/>
            </w:pPr>
            <w:r>
              <w:t xml:space="preserve">No existe una cuenta con el mismo correo.</w:t>
            </w:r>
          </w:p>
        </w:tc>
      </w:tr>
      <w:tr>
        <w:tc>
          <w:tcPr/>
          <w:p>
            <w:pPr>
              <w:pStyle w:val="Compact"/>
            </w:pPr>
            <w:r>
              <w:t xml:space="preserve">Flujo normal</w:t>
            </w:r>
          </w:p>
        </w:tc>
        <w:tc>
          <w:tcPr/>
          <w:p>
            <w:pPr>
              <w:pStyle w:val="Compact"/>
            </w:pPr>
            <w:r>
              <w:t xml:space="preserve">1. El cliente diligencia sus datos personales y la contraseña. 2. Acepta la política de tratamiento de datos. 3. El sistema crea la cuenta y el perfil, y envía el correo de bienvenida.</w:t>
            </w:r>
          </w:p>
        </w:tc>
      </w:tr>
      <w:tr>
        <w:tc>
          <w:tcPr/>
          <w:p>
            <w:pPr>
              <w:pStyle w:val="Compact"/>
            </w:pPr>
            <w:r>
              <w:t xml:space="preserve">Flujos alternos</w:t>
            </w:r>
          </w:p>
        </w:tc>
        <w:tc>
          <w:tcPr/>
          <w:p>
            <w:pPr>
              <w:pStyle w:val="Compact"/>
            </w:pPr>
            <w:r>
              <w:t xml:space="preserve">• Correo ya registrado: se informa y no se crea la cuenta. • Contraseña que no cumple la política: se indican las reglas incumplidas.</w:t>
            </w:r>
          </w:p>
        </w:tc>
      </w:tr>
      <w:tr>
        <w:tc>
          <w:tcPr/>
          <w:p>
            <w:pPr>
              <w:pStyle w:val="Compact"/>
            </w:pPr>
            <w:r>
              <w:t xml:space="preserve">Postcondición</w:t>
            </w:r>
          </w:p>
        </w:tc>
        <w:tc>
          <w:tcPr/>
          <w:p>
            <w:pPr>
              <w:pStyle w:val="Compact"/>
            </w:pPr>
            <w:r>
              <w:t xml:space="preserve">La cuenta y el perfil de cliente quedan creados.</w:t>
            </w:r>
          </w:p>
        </w:tc>
      </w:tr>
      <w:tr>
        <w:tc>
          <w:tcPr/>
          <w:p>
            <w:pPr>
              <w:pStyle w:val="Compact"/>
            </w:pPr>
            <w:r>
              <w:t xml:space="preserve">Requisitos</w:t>
            </w:r>
          </w:p>
        </w:tc>
        <w:tc>
          <w:tcPr/>
          <w:p>
            <w:pPr>
              <w:pStyle w:val="Compact"/>
            </w:pPr>
            <w:r>
              <w:t xml:space="preserve">RF-001</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25</w:t>
      </w:r>
      <w:r>
        <w:t xml:space="preserve"> </w:t>
      </w:r>
      <w:r>
        <w:rPr>
          <w:i/>
          <w:iCs/>
        </w:rPr>
        <w:t xml:space="preserve">CU03: Recuperar contraseña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Cliente, operario, administrador.</w:t>
            </w:r>
          </w:p>
        </w:tc>
      </w:tr>
      <w:tr>
        <w:tc>
          <w:tcPr/>
          <w:p>
            <w:pPr>
              <w:pStyle w:val="Compact"/>
            </w:pPr>
            <w:r>
              <w:t xml:space="preserve">Precondición</w:t>
            </w:r>
          </w:p>
        </w:tc>
        <w:tc>
          <w:tcPr/>
          <w:p>
            <w:pPr>
              <w:pStyle w:val="Compact"/>
            </w:pPr>
            <w:r>
              <w:t xml:space="preserve">El usuario tiene acceso al correo de su cuenta.</w:t>
            </w:r>
          </w:p>
        </w:tc>
      </w:tr>
      <w:tr>
        <w:tc>
          <w:tcPr/>
          <w:p>
            <w:pPr>
              <w:pStyle w:val="Compact"/>
            </w:pPr>
            <w:r>
              <w:t xml:space="preserve">Flujo normal</w:t>
            </w:r>
          </w:p>
        </w:tc>
        <w:tc>
          <w:tcPr/>
          <w:p>
            <w:pPr>
              <w:pStyle w:val="Compact"/>
            </w:pPr>
            <w:r>
              <w:t xml:space="preserve">1. El usuario ingresa su correo. 2. El sistema envía un código de 6 dígitos. 3. El usuario escribe el código y la nueva contraseña.</w:t>
            </w:r>
          </w:p>
        </w:tc>
      </w:tr>
      <w:tr>
        <w:tc>
          <w:tcPr/>
          <w:p>
            <w:pPr>
              <w:pStyle w:val="Compact"/>
            </w:pPr>
            <w:r>
              <w:t xml:space="preserve">Flujos alternos</w:t>
            </w:r>
          </w:p>
        </w:tc>
        <w:tc>
          <w:tcPr/>
          <w:p>
            <w:pPr>
              <w:pStyle w:val="Compact"/>
            </w:pPr>
            <w:r>
              <w:t xml:space="preserve">• Código vencido o 5 intentos fallidos: el usuario solicita un código nuevo. • Correo no registrado: la respuesta es idéntica y no se envía correo. • Nueva contraseña igual a la actual: se rechaza y el usuario puede intentar con otra sin pedir un código nuevo.</w:t>
            </w:r>
          </w:p>
        </w:tc>
      </w:tr>
      <w:tr>
        <w:tc>
          <w:tcPr/>
          <w:p>
            <w:pPr>
              <w:pStyle w:val="Compact"/>
            </w:pPr>
            <w:r>
              <w:t xml:space="preserve">Postcondición</w:t>
            </w:r>
          </w:p>
        </w:tc>
        <w:tc>
          <w:tcPr/>
          <w:p>
            <w:pPr>
              <w:pStyle w:val="Compact"/>
            </w:pPr>
            <w:r>
              <w:t xml:space="preserve">La contraseña queda actualizada, el código deja de ser válido y, si la cuenta estaba bloqueada, el bloqueo se levanta.</w:t>
            </w:r>
          </w:p>
        </w:tc>
      </w:tr>
      <w:tr>
        <w:tc>
          <w:tcPr/>
          <w:p>
            <w:pPr>
              <w:pStyle w:val="Compact"/>
            </w:pPr>
            <w:r>
              <w:t xml:space="preserve">Requisitos</w:t>
            </w:r>
          </w:p>
        </w:tc>
        <w:tc>
          <w:tcPr/>
          <w:p>
            <w:pPr>
              <w:pStyle w:val="Compact"/>
            </w:pPr>
            <w:r>
              <w:t xml:space="preserve">RF-003</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26</w:t>
      </w:r>
      <w:r>
        <w:t xml:space="preserve"> </w:t>
      </w:r>
      <w:r>
        <w:rPr>
          <w:i/>
          <w:iCs/>
        </w:rPr>
        <w:t xml:space="preserve">CU04: Cambiar contraseña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Cliente, operario, administrador.</w:t>
            </w:r>
          </w:p>
        </w:tc>
      </w:tr>
      <w:tr>
        <w:tc>
          <w:tcPr/>
          <w:p>
            <w:pPr>
              <w:pStyle w:val="Compact"/>
            </w:pPr>
            <w:r>
              <w:t xml:space="preserve">Precondición</w:t>
            </w:r>
          </w:p>
        </w:tc>
        <w:tc>
          <w:tcPr/>
          <w:p>
            <w:pPr>
              <w:pStyle w:val="Compact"/>
            </w:pPr>
            <w:r>
              <w:t xml:space="preserve">El usuario está autenticado.</w:t>
            </w:r>
          </w:p>
        </w:tc>
      </w:tr>
      <w:tr>
        <w:tc>
          <w:tcPr/>
          <w:p>
            <w:pPr>
              <w:pStyle w:val="Compact"/>
            </w:pPr>
            <w:r>
              <w:t xml:space="preserve">Flujo normal</w:t>
            </w:r>
          </w:p>
        </w:tc>
        <w:tc>
          <w:tcPr/>
          <w:p>
            <w:pPr>
              <w:pStyle w:val="Compact"/>
            </w:pPr>
            <w:r>
              <w:t xml:space="preserve">1. El usuario escribe la contraseña actual y la nueva. 2. El sistema valida y guarda el cambio.</w:t>
            </w:r>
          </w:p>
        </w:tc>
      </w:tr>
      <w:tr>
        <w:tc>
          <w:tcPr/>
          <w:p>
            <w:pPr>
              <w:pStyle w:val="Compact"/>
            </w:pPr>
            <w:r>
              <w:t xml:space="preserve">Flujos alternos</w:t>
            </w:r>
          </w:p>
        </w:tc>
        <w:tc>
          <w:tcPr/>
          <w:p>
            <w:pPr>
              <w:pStyle w:val="Compact"/>
            </w:pPr>
            <w:r>
              <w:t xml:space="preserve">• Contraseña actual incorrecta o nueva contraseña inválida: el cambio se rechaza.</w:t>
            </w:r>
          </w:p>
        </w:tc>
      </w:tr>
      <w:tr>
        <w:tc>
          <w:tcPr/>
          <w:p>
            <w:pPr>
              <w:pStyle w:val="Compact"/>
            </w:pPr>
            <w:r>
              <w:t xml:space="preserve">Postcondición</w:t>
            </w:r>
          </w:p>
        </w:tc>
        <w:tc>
          <w:tcPr/>
          <w:p>
            <w:pPr>
              <w:pStyle w:val="Compact"/>
            </w:pPr>
            <w:r>
              <w:t xml:space="preserve">La contraseña queda actualizada y las demás sesiones del usuario quedan revocadas; la del equipo desde el que se cambió sigue abierta.</w:t>
            </w:r>
          </w:p>
        </w:tc>
      </w:tr>
      <w:tr>
        <w:tc>
          <w:tcPr/>
          <w:p>
            <w:pPr>
              <w:pStyle w:val="Compact"/>
            </w:pPr>
            <w:r>
              <w:t xml:space="preserve">Requisitos</w:t>
            </w:r>
          </w:p>
        </w:tc>
        <w:tc>
          <w:tcPr/>
          <w:p>
            <w:pPr>
              <w:pStyle w:val="Compact"/>
            </w:pPr>
            <w:r>
              <w:t xml:space="preserve">RF-004</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27</w:t>
      </w:r>
      <w:r>
        <w:t xml:space="preserve"> </w:t>
      </w:r>
      <w:r>
        <w:rPr>
          <w:i/>
          <w:iCs/>
        </w:rPr>
        <w:t xml:space="preserve">CU05: Solicitar reserva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Cliente.</w:t>
            </w:r>
          </w:p>
        </w:tc>
      </w:tr>
      <w:tr>
        <w:tc>
          <w:tcPr/>
          <w:p>
            <w:pPr>
              <w:pStyle w:val="Compact"/>
            </w:pPr>
            <w:r>
              <w:t xml:space="preserve">Precondición</w:t>
            </w:r>
          </w:p>
        </w:tc>
        <w:tc>
          <w:tcPr/>
          <w:p>
            <w:pPr>
              <w:pStyle w:val="Compact"/>
            </w:pPr>
            <w:r>
              <w:t xml:space="preserve">El cliente está autenticado y tiene al menos un vehículo registrado.</w:t>
            </w:r>
          </w:p>
        </w:tc>
      </w:tr>
      <w:tr>
        <w:tc>
          <w:tcPr/>
          <w:p>
            <w:pPr>
              <w:pStyle w:val="Compact"/>
            </w:pPr>
            <w:r>
              <w:t xml:space="preserve">Flujo normal</w:t>
            </w:r>
          </w:p>
        </w:tc>
        <w:tc>
          <w:tcPr/>
          <w:p>
            <w:pPr>
              <w:pStyle w:val="Compact"/>
            </w:pPr>
            <w:r>
              <w:t xml:space="preserve">1. El cliente elige el vehículo. 2. Elige uno o más servicios; el sistema muestra el precio según el tipo de vehículo. 3. Elige fecha y hora. 4. Si quiere, elige un operario de la lista de libres en ese horario. 5. El sistema ejecuta CU06.</w:t>
            </w:r>
          </w:p>
        </w:tc>
      </w:tr>
      <w:tr>
        <w:tc>
          <w:tcPr/>
          <w:p>
            <w:pPr>
              <w:pStyle w:val="Compact"/>
            </w:pPr>
            <w:r>
              <w:t xml:space="preserve">Flujos alternos</w:t>
            </w:r>
          </w:p>
        </w:tc>
        <w:tc>
          <w:tcPr/>
          <w:p>
            <w:pPr>
              <w:pStyle w:val="Compact"/>
            </w:pPr>
            <w:r>
              <w:t xml:space="preserve">• Sin vehículos registrados: el sistema pide registrar uno (CU26). • Nadie libre en ese horario: la reserva sigue sin preferencia de operario.</w:t>
            </w:r>
          </w:p>
        </w:tc>
      </w:tr>
      <w:tr>
        <w:tc>
          <w:tcPr/>
          <w:p>
            <w:pPr>
              <w:pStyle w:val="Compact"/>
            </w:pPr>
            <w:r>
              <w:t xml:space="preserve">Postcondición</w:t>
            </w:r>
          </w:p>
        </w:tc>
        <w:tc>
          <w:tcPr/>
          <w:p>
            <w:pPr>
              <w:pStyle w:val="Compact"/>
            </w:pPr>
            <w:r>
              <w:t xml:space="preserve">La solicitud queda lista para validar la disponibilidad.</w:t>
            </w:r>
          </w:p>
        </w:tc>
      </w:tr>
      <w:tr>
        <w:tc>
          <w:tcPr/>
          <w:p>
            <w:pPr>
              <w:pStyle w:val="Compact"/>
            </w:pPr>
            <w:r>
              <w:t xml:space="preserve">Requisitos</w:t>
            </w:r>
          </w:p>
        </w:tc>
        <w:tc>
          <w:tcPr/>
          <w:p>
            <w:pPr>
              <w:pStyle w:val="Compact"/>
            </w:pPr>
            <w:r>
              <w:t xml:space="preserve">RF-005, RF-010</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28</w:t>
      </w:r>
      <w:r>
        <w:t xml:space="preserve"> </w:t>
      </w:r>
      <w:r>
        <w:rPr>
          <w:i/>
          <w:iCs/>
        </w:rPr>
        <w:t xml:space="preserve">CU06: Confirmar reserva según disponibilidad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Sistema (incluido en CU05).</w:t>
            </w:r>
          </w:p>
        </w:tc>
      </w:tr>
      <w:tr>
        <w:tc>
          <w:tcPr/>
          <w:p>
            <w:pPr>
              <w:pStyle w:val="Compact"/>
            </w:pPr>
            <w:r>
              <w:t xml:space="preserve">Precondición</w:t>
            </w:r>
          </w:p>
        </w:tc>
        <w:tc>
          <w:tcPr/>
          <w:p>
            <w:pPr>
              <w:pStyle w:val="Compact"/>
            </w:pPr>
            <w:r>
              <w:t xml:space="preserve">Existe una solicitud de reserva en curso.</w:t>
            </w:r>
          </w:p>
        </w:tc>
      </w:tr>
      <w:tr>
        <w:tc>
          <w:tcPr/>
          <w:p>
            <w:pPr>
              <w:pStyle w:val="Compact"/>
            </w:pPr>
            <w:r>
              <w:t xml:space="preserve">Flujo normal</w:t>
            </w:r>
          </w:p>
        </w:tc>
        <w:tc>
          <w:tcPr/>
          <w:p>
            <w:pPr>
              <w:pStyle w:val="Compact"/>
            </w:pPr>
            <w:r>
              <w:t xml:space="preserve">1. El sistema revisa el horario, las excepciones y las bahías activas. 2. Con una bahía libre, confirma la reserva y la asigna. 3. Publica la confirmación: se notifica al cliente, se programan los recordatorios y se ejecuta CU08.</w:t>
            </w:r>
          </w:p>
        </w:tc>
      </w:tr>
      <w:tr>
        <w:tc>
          <w:tcPr/>
          <w:p>
            <w:pPr>
              <w:pStyle w:val="Compact"/>
            </w:pPr>
            <w:r>
              <w:t xml:space="preserve">Flujos alternos</w:t>
            </w:r>
          </w:p>
        </w:tc>
        <w:tc>
          <w:tcPr/>
          <w:p>
            <w:pPr>
              <w:pStyle w:val="Compact"/>
            </w:pPr>
            <w:r>
              <w:t xml:space="preserve">• Sin bahía libre: no se guarda nada y se ofrecen hasta 5 horas alternativas del mismo día.</w:t>
            </w:r>
          </w:p>
        </w:tc>
      </w:tr>
      <w:tr>
        <w:tc>
          <w:tcPr/>
          <w:p>
            <w:pPr>
              <w:pStyle w:val="Compact"/>
            </w:pPr>
            <w:r>
              <w:t xml:space="preserve">Postcondición</w:t>
            </w:r>
          </w:p>
        </w:tc>
        <w:tc>
          <w:tcPr/>
          <w:p>
            <w:pPr>
              <w:pStyle w:val="Compact"/>
            </w:pPr>
            <w:r>
              <w:t xml:space="preserve">La reserva queda Confirmada y la bahía ocupada en esa franja.</w:t>
            </w:r>
          </w:p>
        </w:tc>
      </w:tr>
      <w:tr>
        <w:tc>
          <w:tcPr/>
          <w:p>
            <w:pPr>
              <w:pStyle w:val="Compact"/>
            </w:pPr>
            <w:r>
              <w:t xml:space="preserve">Requisitos</w:t>
            </w:r>
          </w:p>
        </w:tc>
        <w:tc>
          <w:tcPr/>
          <w:p>
            <w:pPr>
              <w:pStyle w:val="Compact"/>
            </w:pPr>
            <w:r>
              <w:t xml:space="preserve">RF-006</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29</w:t>
      </w:r>
      <w:r>
        <w:t xml:space="preserve"> </w:t>
      </w:r>
      <w:r>
        <w:rPr>
          <w:i/>
          <w:iCs/>
        </w:rPr>
        <w:t xml:space="preserve">CU07: Modificar o cancelar reserva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Cliente.</w:t>
            </w:r>
          </w:p>
        </w:tc>
      </w:tr>
      <w:tr>
        <w:tc>
          <w:tcPr/>
          <w:p>
            <w:pPr>
              <w:pStyle w:val="Compact"/>
            </w:pPr>
            <w:r>
              <w:t xml:space="preserve">Precondición</w:t>
            </w:r>
          </w:p>
        </w:tc>
        <w:tc>
          <w:tcPr/>
          <w:p>
            <w:pPr>
              <w:pStyle w:val="Compact"/>
            </w:pPr>
            <w:r>
              <w:t xml:space="preserve">La reserva está en estado Programada o Confirmada.</w:t>
            </w:r>
          </w:p>
        </w:tc>
      </w:tr>
      <w:tr>
        <w:tc>
          <w:tcPr/>
          <w:p>
            <w:pPr>
              <w:pStyle w:val="Compact"/>
            </w:pPr>
            <w:r>
              <w:t xml:space="preserve">Flujo normal</w:t>
            </w:r>
          </w:p>
        </w:tc>
        <w:tc>
          <w:tcPr/>
          <w:p>
            <w:pPr>
              <w:pStyle w:val="Compact"/>
            </w:pPr>
            <w:r>
              <w:t xml:space="preserve">1. El cliente abre la reserva desde su historial. 2. Elige cancelarla y confirma en el diálogo (no escribe motivo). 3. El sistema la cancela con el motivo</w:t>
            </w:r>
            <w:r>
              <w:t xml:space="preserve"> </w:t>
            </w:r>
            <w:r>
              <w:rPr>
                <w:rStyle w:val="VerbatimChar"/>
              </w:rPr>
              <w:t xml:space="preserve">CUSTOMER_REQUEST</w:t>
            </w:r>
            <w:r>
              <w:t xml:space="preserve">, libera la bahía y notifica.</w:t>
            </w:r>
          </w:p>
        </w:tc>
      </w:tr>
      <w:tr>
        <w:tc>
          <w:tcPr/>
          <w:p>
            <w:pPr>
              <w:pStyle w:val="Compact"/>
            </w:pPr>
            <w:r>
              <w:t xml:space="preserve">Flujos alternos</w:t>
            </w:r>
          </w:p>
        </w:tc>
        <w:tc>
          <w:tcPr/>
          <w:p>
            <w:pPr>
              <w:pStyle w:val="Compact"/>
            </w:pPr>
            <w:r>
              <w:t xml:space="preserve">• Servicio en proceso o terminado, o ya pasó la hora de inicio: la cancelación se bloquea con un mensaje explicativo. • Para cambiar la fecha o la hora, el cliente cancela y reserva de nuevo, o lo pide al lavadero: la reprogramación la hace el administrador (CU29).</w:t>
            </w:r>
          </w:p>
        </w:tc>
      </w:tr>
      <w:tr>
        <w:tc>
          <w:tcPr/>
          <w:p>
            <w:pPr>
              <w:pStyle w:val="Compact"/>
            </w:pPr>
            <w:r>
              <w:t xml:space="preserve">Postcondición</w:t>
            </w:r>
          </w:p>
        </w:tc>
        <w:tc>
          <w:tcPr/>
          <w:p>
            <w:pPr>
              <w:pStyle w:val="Compact"/>
            </w:pPr>
            <w:r>
              <w:t xml:space="preserve">La reserva queda cancelada y la bahía se libera.</w:t>
            </w:r>
          </w:p>
        </w:tc>
      </w:tr>
      <w:tr>
        <w:tc>
          <w:tcPr/>
          <w:p>
            <w:pPr>
              <w:pStyle w:val="Compact"/>
            </w:pPr>
            <w:r>
              <w:t xml:space="preserve">Requisitos</w:t>
            </w:r>
          </w:p>
        </w:tc>
        <w:tc>
          <w:tcPr/>
          <w:p>
            <w:pPr>
              <w:pStyle w:val="Compact"/>
            </w:pPr>
            <w:r>
              <w:t xml:space="preserve">RF-007</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30</w:t>
      </w:r>
      <w:r>
        <w:t xml:space="preserve"> </w:t>
      </w:r>
      <w:r>
        <w:rPr>
          <w:i/>
          <w:iCs/>
        </w:rPr>
        <w:t xml:space="preserve">CU08: Asignar operario automáticamente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Sistema.</w:t>
            </w:r>
          </w:p>
        </w:tc>
      </w:tr>
      <w:tr>
        <w:tc>
          <w:tcPr/>
          <w:p>
            <w:pPr>
              <w:pStyle w:val="Compact"/>
            </w:pPr>
            <w:r>
              <w:t xml:space="preserve">Precondición</w:t>
            </w:r>
          </w:p>
        </w:tc>
        <w:tc>
          <w:tcPr/>
          <w:p>
            <w:pPr>
              <w:pStyle w:val="Compact"/>
            </w:pPr>
            <w:r>
              <w:t xml:space="preserve">La reserva está Confirmada y sin operario.</w:t>
            </w:r>
          </w:p>
        </w:tc>
      </w:tr>
      <w:tr>
        <w:tc>
          <w:tcPr/>
          <w:p>
            <w:pPr>
              <w:pStyle w:val="Compact"/>
            </w:pPr>
            <w:r>
              <w:t xml:space="preserve">Flujo normal</w:t>
            </w:r>
          </w:p>
        </w:tc>
        <w:tc>
          <w:tcPr/>
          <w:p>
            <w:pPr>
              <w:pStyle w:val="Compact"/>
            </w:pPr>
            <w:r>
              <w:t xml:space="preserve">1. Al recibir la confirmación de la reserva, el sistema identifica a los operarios elegibles para la franja. 2. Si el cliente eligió un operario y está libre, lo asigna; si no, elige al de menos reservas ese día (empate: menor identificador). 3. Notifica al cliente y al operario.</w:t>
            </w:r>
          </w:p>
        </w:tc>
      </w:tr>
      <w:tr>
        <w:tc>
          <w:tcPr/>
          <w:p>
            <w:pPr>
              <w:pStyle w:val="Compact"/>
            </w:pPr>
            <w:r>
              <w:t xml:space="preserve">Flujos alternos</w:t>
            </w:r>
          </w:p>
        </w:tc>
        <w:tc>
          <w:tcPr/>
          <w:p>
            <w:pPr>
              <w:pStyle w:val="Compact"/>
            </w:pPr>
            <w:r>
              <w:t xml:space="preserve">• Sin operarios elegibles: la reserva queda sin operario y, cuando faltan menos de 2 horas, los administradores reciben una alerta para CU09. • Reserva reprogramada que ya tenía operario: se conserva. • El administrador asigna a mano al mismo tiempo: las dos asignaciones se atienden una detrás de otra y la segunda ve la primera.</w:t>
            </w:r>
          </w:p>
        </w:tc>
      </w:tr>
      <w:tr>
        <w:tc>
          <w:tcPr/>
          <w:p>
            <w:pPr>
              <w:pStyle w:val="Compact"/>
            </w:pPr>
            <w:r>
              <w:t xml:space="preserve">Postcondición</w:t>
            </w:r>
          </w:p>
        </w:tc>
        <w:tc>
          <w:tcPr/>
          <w:p>
            <w:pPr>
              <w:pStyle w:val="Compact"/>
            </w:pPr>
            <w:r>
              <w:t xml:space="preserve">El servicio tiene un operario asignado y notificado.</w:t>
            </w:r>
          </w:p>
        </w:tc>
      </w:tr>
      <w:tr>
        <w:tc>
          <w:tcPr/>
          <w:p>
            <w:pPr>
              <w:pStyle w:val="Compact"/>
            </w:pPr>
            <w:r>
              <w:t xml:space="preserve">Requisitos</w:t>
            </w:r>
          </w:p>
        </w:tc>
        <w:tc>
          <w:tcPr/>
          <w:p>
            <w:pPr>
              <w:pStyle w:val="Compact"/>
            </w:pPr>
            <w:r>
              <w:t xml:space="preserve">RF-008, RF-010</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31</w:t>
      </w:r>
      <w:r>
        <w:t xml:space="preserve"> </w:t>
      </w:r>
      <w:r>
        <w:rPr>
          <w:i/>
          <w:iCs/>
        </w:rPr>
        <w:t xml:space="preserve">CU09: Asignar o reasignar operario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Administrador.</w:t>
            </w:r>
          </w:p>
        </w:tc>
      </w:tr>
      <w:tr>
        <w:tc>
          <w:tcPr/>
          <w:p>
            <w:pPr>
              <w:pStyle w:val="Compact"/>
            </w:pPr>
            <w:r>
              <w:t xml:space="preserve">Precondición</w:t>
            </w:r>
          </w:p>
        </w:tc>
        <w:tc>
          <w:tcPr/>
          <w:p>
            <w:pPr>
              <w:pStyle w:val="Compact"/>
            </w:pPr>
            <w:r>
              <w:t xml:space="preserve">La reserva no ha iniciado.</w:t>
            </w:r>
          </w:p>
        </w:tc>
      </w:tr>
      <w:tr>
        <w:tc>
          <w:tcPr/>
          <w:p>
            <w:pPr>
              <w:pStyle w:val="Compact"/>
            </w:pPr>
            <w:r>
              <w:t xml:space="preserve">Flujo normal</w:t>
            </w:r>
          </w:p>
        </w:tc>
        <w:tc>
          <w:tcPr/>
          <w:p>
            <w:pPr>
              <w:pStyle w:val="Compact"/>
            </w:pPr>
            <w:r>
              <w:t xml:space="preserve">1. El administrador abre la reserva. 2. El sistema muestra los candidatos: disponibles primero, por nombre, con su calificación. 3. El administrador elige un operario y confirma. 4. El sistema notifica al operario.</w:t>
            </w:r>
          </w:p>
        </w:tc>
      </w:tr>
      <w:tr>
        <w:tc>
          <w:tcPr/>
          <w:p>
            <w:pPr>
              <w:pStyle w:val="Compact"/>
            </w:pPr>
            <w:r>
              <w:t xml:space="preserve">Flujos alternos</w:t>
            </w:r>
          </w:p>
        </w:tc>
        <w:tc>
          <w:tcPr/>
          <w:p>
            <w:pPr>
              <w:pStyle w:val="Compact"/>
            </w:pPr>
            <w:r>
              <w:t xml:space="preserve">• Operario no disponible: la asignación se bloquea y se muestra el motivo. • Ejecución ya iniciada: la reasignación se bloquea.</w:t>
            </w:r>
          </w:p>
        </w:tc>
      </w:tr>
      <w:tr>
        <w:tc>
          <w:tcPr/>
          <w:p>
            <w:pPr>
              <w:pStyle w:val="Compact"/>
            </w:pPr>
            <w:r>
              <w:t xml:space="preserve">Postcondición</w:t>
            </w:r>
          </w:p>
        </w:tc>
        <w:tc>
          <w:tcPr/>
          <w:p>
            <w:pPr>
              <w:pStyle w:val="Compact"/>
            </w:pPr>
            <w:r>
              <w:t xml:space="preserve">La reserva queda asignada al operario elegido.</w:t>
            </w:r>
          </w:p>
        </w:tc>
      </w:tr>
      <w:tr>
        <w:tc>
          <w:tcPr/>
          <w:p>
            <w:pPr>
              <w:pStyle w:val="Compact"/>
            </w:pPr>
            <w:r>
              <w:t xml:space="preserve">Requisitos</w:t>
            </w:r>
          </w:p>
        </w:tc>
        <w:tc>
          <w:tcPr/>
          <w:p>
            <w:pPr>
              <w:pStyle w:val="Compact"/>
            </w:pPr>
            <w:r>
              <w:t xml:space="preserve">RF-009</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32</w:t>
      </w:r>
      <w:r>
        <w:t xml:space="preserve"> </w:t>
      </w:r>
      <w:r>
        <w:rPr>
          <w:i/>
          <w:iCs/>
        </w:rPr>
        <w:t xml:space="preserve">CU10: Consultar servicios asignados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Operario.</w:t>
            </w:r>
          </w:p>
        </w:tc>
      </w:tr>
      <w:tr>
        <w:tc>
          <w:tcPr/>
          <w:p>
            <w:pPr>
              <w:pStyle w:val="Compact"/>
            </w:pPr>
            <w:r>
              <w:t xml:space="preserve">Precondición</w:t>
            </w:r>
          </w:p>
        </w:tc>
        <w:tc>
          <w:tcPr/>
          <w:p>
            <w:pPr>
              <w:pStyle w:val="Compact"/>
            </w:pPr>
            <w:r>
              <w:t xml:space="preserve">El operario está autenticado.</w:t>
            </w:r>
          </w:p>
        </w:tc>
      </w:tr>
      <w:tr>
        <w:tc>
          <w:tcPr/>
          <w:p>
            <w:pPr>
              <w:pStyle w:val="Compact"/>
            </w:pPr>
            <w:r>
              <w:t xml:space="preserve">Flujo normal</w:t>
            </w:r>
          </w:p>
        </w:tc>
        <w:tc>
          <w:tcPr/>
          <w:p>
            <w:pPr>
              <w:pStyle w:val="Compact"/>
            </w:pPr>
            <w:r>
              <w:t xml:space="preserve">1. El operario abre su panel. 2. Ve sus reservas con cliente, vehículo, hora, servicios y bahía.</w:t>
            </w:r>
          </w:p>
        </w:tc>
      </w:tr>
      <w:tr>
        <w:tc>
          <w:tcPr/>
          <w:p>
            <w:pPr>
              <w:pStyle w:val="Compact"/>
            </w:pPr>
            <w:r>
              <w:t xml:space="preserve">Flujos alternos</w:t>
            </w:r>
          </w:p>
        </w:tc>
        <w:tc>
          <w:tcPr/>
          <w:p>
            <w:pPr>
              <w:pStyle w:val="Compact"/>
            </w:pPr>
            <w:r>
              <w:t xml:space="preserve">• Sin servicios asignados: se muestra un mensaje que lo indica.</w:t>
            </w:r>
          </w:p>
        </w:tc>
      </w:tr>
      <w:tr>
        <w:tc>
          <w:tcPr/>
          <w:p>
            <w:pPr>
              <w:pStyle w:val="Compact"/>
            </w:pPr>
            <w:r>
              <w:t xml:space="preserve">Postcondición</w:t>
            </w:r>
          </w:p>
        </w:tc>
        <w:tc>
          <w:tcPr/>
          <w:p>
            <w:pPr>
              <w:pStyle w:val="Compact"/>
            </w:pPr>
            <w:r>
              <w:t xml:space="preserve">El operario conoce su trabajo.</w:t>
            </w:r>
          </w:p>
        </w:tc>
      </w:tr>
      <w:tr>
        <w:tc>
          <w:tcPr/>
          <w:p>
            <w:pPr>
              <w:pStyle w:val="Compact"/>
            </w:pPr>
            <w:r>
              <w:t xml:space="preserve">Requisitos</w:t>
            </w:r>
          </w:p>
        </w:tc>
        <w:tc>
          <w:tcPr/>
          <w:p>
            <w:pPr>
              <w:pStyle w:val="Compact"/>
            </w:pPr>
            <w:r>
              <w:t xml:space="preserve">RF-011</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33</w:t>
      </w:r>
      <w:r>
        <w:t xml:space="preserve"> </w:t>
      </w:r>
      <w:r>
        <w:rPr>
          <w:i/>
          <w:iCs/>
        </w:rPr>
        <w:t xml:space="preserve">CU11: Iniciar y finalizar servicio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Operario.</w:t>
            </w:r>
          </w:p>
        </w:tc>
      </w:tr>
      <w:tr>
        <w:tc>
          <w:tcPr/>
          <w:p>
            <w:pPr>
              <w:pStyle w:val="Compact"/>
            </w:pPr>
            <w:r>
              <w:t xml:space="preserve">Precondición</w:t>
            </w:r>
          </w:p>
        </w:tc>
        <w:tc>
          <w:tcPr/>
          <w:p>
            <w:pPr>
              <w:pStyle w:val="Compact"/>
            </w:pPr>
            <w:r>
              <w:t xml:space="preserve">La reserva está asignada al operario, está Confirmada y faltan 15 minutos o menos para su hora de inicio.</w:t>
            </w:r>
          </w:p>
        </w:tc>
      </w:tr>
      <w:tr>
        <w:tc>
          <w:tcPr/>
          <w:p>
            <w:pPr>
              <w:pStyle w:val="Compact"/>
            </w:pPr>
            <w:r>
              <w:t xml:space="preserve">Flujo normal</w:t>
            </w:r>
          </w:p>
        </w:tc>
        <w:tc>
          <w:tcPr/>
          <w:p>
            <w:pPr>
              <w:pStyle w:val="Compact"/>
            </w:pPr>
            <w:r>
              <w:t xml:space="preserve">1. El operario marca el servicio como iniciado. 2. Al terminar, lo marca como finalizado.</w:t>
            </w:r>
          </w:p>
        </w:tc>
      </w:tr>
      <w:tr>
        <w:tc>
          <w:tcPr/>
          <w:p>
            <w:pPr>
              <w:pStyle w:val="Compact"/>
            </w:pPr>
            <w:r>
              <w:t xml:space="preserve">Flujos alternos</w:t>
            </w:r>
          </w:p>
        </w:tc>
        <w:tc>
          <w:tcPr/>
          <w:p>
            <w:pPr>
              <w:pStyle w:val="Compact"/>
            </w:pPr>
            <w:r>
              <w:t xml:space="preserve">• Reserva de otro operario o antes de la ventana de 15 minutos: la acción se bloquea. • El operario no registró el servicio a tiempo: puede iniciarlo y finalizarlo después; mientras tanto, la reserva figura en "Por cerrar" (CU29).</w:t>
            </w:r>
          </w:p>
        </w:tc>
      </w:tr>
      <w:tr>
        <w:tc>
          <w:tcPr/>
          <w:p>
            <w:pPr>
              <w:pStyle w:val="Compact"/>
            </w:pPr>
            <w:r>
              <w:t xml:space="preserve">Postcondición</w:t>
            </w:r>
          </w:p>
        </w:tc>
        <w:tc>
          <w:tcPr/>
          <w:p>
            <w:pPr>
              <w:pStyle w:val="Compact"/>
            </w:pPr>
            <w:r>
              <w:t xml:space="preserve">La reserva queda Completada, los recordatorios pendientes se cancelan y el cliente puede calificarla.</w:t>
            </w:r>
          </w:p>
        </w:tc>
      </w:tr>
      <w:tr>
        <w:tc>
          <w:tcPr/>
          <w:p>
            <w:pPr>
              <w:pStyle w:val="Compact"/>
            </w:pPr>
            <w:r>
              <w:t xml:space="preserve">Requisitos</w:t>
            </w:r>
          </w:p>
        </w:tc>
        <w:tc>
          <w:tcPr/>
          <w:p>
            <w:pPr>
              <w:pStyle w:val="Compact"/>
            </w:pPr>
            <w:r>
              <w:t xml:space="preserve">RF-012b</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34</w:t>
      </w:r>
      <w:r>
        <w:t xml:space="preserve"> </w:t>
      </w:r>
      <w:r>
        <w:rPr>
          <w:i/>
          <w:iCs/>
        </w:rPr>
        <w:t xml:space="preserve">CU12: Pagar una reserva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Cliente.</w:t>
            </w:r>
          </w:p>
        </w:tc>
      </w:tr>
      <w:tr>
        <w:tc>
          <w:tcPr/>
          <w:p>
            <w:pPr>
              <w:pStyle w:val="Compact"/>
            </w:pPr>
            <w:r>
              <w:t xml:space="preserve">Precondición</w:t>
            </w:r>
          </w:p>
        </w:tc>
        <w:tc>
          <w:tcPr/>
          <w:p>
            <w:pPr>
              <w:pStyle w:val="Compact"/>
            </w:pPr>
            <w:r>
              <w:t xml:space="preserve">La reserva está confirmada y no tiene un pago aprobado.</w:t>
            </w:r>
          </w:p>
        </w:tc>
      </w:tr>
      <w:tr>
        <w:tc>
          <w:tcPr/>
          <w:p>
            <w:pPr>
              <w:pStyle w:val="Compact"/>
            </w:pPr>
            <w:r>
              <w:t xml:space="preserve">Flujo normal</w:t>
            </w:r>
          </w:p>
        </w:tc>
        <w:tc>
          <w:tcPr/>
          <w:p>
            <w:pPr>
              <w:pStyle w:val="Compact"/>
            </w:pPr>
            <w:r>
              <w:t xml:space="preserve">1. El cliente elige el método de pago. 2. Para un método digital, ve el QR y las instrucciones. 3. Sube el comprobante con el valor declarado y el código de referencia. 4. El pago queda En revisión.</w:t>
            </w:r>
          </w:p>
        </w:tc>
      </w:tr>
      <w:tr>
        <w:tc>
          <w:tcPr/>
          <w:p>
            <w:pPr>
              <w:pStyle w:val="Compact"/>
            </w:pPr>
            <w:r>
              <w:t xml:space="preserve">Flujos alternos</w:t>
            </w:r>
          </w:p>
        </w:tc>
        <w:tc>
          <w:tcPr/>
          <w:p>
            <w:pPr>
              <w:pStyle w:val="Compact"/>
            </w:pPr>
            <w:r>
              <w:t xml:space="preserve">• Efectivo: no se sube comprobante y el administrador registra el pago; si el administrador desactivó la cuenta de efectivo, esa opción no aparece. • Código de referencia ya usado en otra reserva: el comprobante se rechaza. • La imagen sigue pesando más de 2 MB después de comprimirla: no se envía y se pide otra. • El cliente puede aplicar una promoción (CU25).</w:t>
            </w:r>
          </w:p>
        </w:tc>
      </w:tr>
      <w:tr>
        <w:tc>
          <w:tcPr/>
          <w:p>
            <w:pPr>
              <w:pStyle w:val="Compact"/>
            </w:pPr>
            <w:r>
              <w:t xml:space="preserve">Postcondición</w:t>
            </w:r>
          </w:p>
        </w:tc>
        <w:tc>
          <w:tcPr/>
          <w:p>
            <w:pPr>
              <w:pStyle w:val="Compact"/>
            </w:pPr>
            <w:r>
              <w:t xml:space="preserve">El pago queda registrado y ligado a la reserva.</w:t>
            </w:r>
          </w:p>
        </w:tc>
      </w:tr>
      <w:tr>
        <w:tc>
          <w:tcPr/>
          <w:p>
            <w:pPr>
              <w:pStyle w:val="Compact"/>
            </w:pPr>
            <w:r>
              <w:t xml:space="preserve">Requisitos</w:t>
            </w:r>
          </w:p>
        </w:tc>
        <w:tc>
          <w:tcPr/>
          <w:p>
            <w:pPr>
              <w:pStyle w:val="Compact"/>
            </w:pPr>
            <w:r>
              <w:t xml:space="preserve">RF-013, RF-013b, RF-016</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35</w:t>
      </w:r>
      <w:r>
        <w:t xml:space="preserve"> </w:t>
      </w:r>
      <w:r>
        <w:rPr>
          <w:i/>
          <w:iCs/>
        </w:rPr>
        <w:t xml:space="preserve">CU13: Revisar pago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Administrador.</w:t>
            </w:r>
          </w:p>
        </w:tc>
      </w:tr>
      <w:tr>
        <w:tc>
          <w:tcPr/>
          <w:p>
            <w:pPr>
              <w:pStyle w:val="Compact"/>
            </w:pPr>
            <w:r>
              <w:t xml:space="preserve">Precondición</w:t>
            </w:r>
          </w:p>
        </w:tc>
        <w:tc>
          <w:tcPr/>
          <w:p>
            <w:pPr>
              <w:pStyle w:val="Compact"/>
            </w:pPr>
            <w:r>
              <w:t xml:space="preserve">Existe un pago en revisión o un pago en efectivo por registrar.</w:t>
            </w:r>
          </w:p>
        </w:tc>
      </w:tr>
      <w:tr>
        <w:tc>
          <w:tcPr/>
          <w:p>
            <w:pPr>
              <w:pStyle w:val="Compact"/>
            </w:pPr>
            <w:r>
              <w:t xml:space="preserve">Flujo normal</w:t>
            </w:r>
          </w:p>
        </w:tc>
        <w:tc>
          <w:tcPr/>
          <w:p>
            <w:pPr>
              <w:pStyle w:val="Compact"/>
            </w:pPr>
            <w:r>
              <w:t xml:space="preserve">1. El administrador abre los pagos pendientes. 2. Compara el valor declarado con el valor a pagar. 3. Aprueba o rechaza el pago.</w:t>
            </w:r>
          </w:p>
        </w:tc>
      </w:tr>
      <w:tr>
        <w:tc>
          <w:tcPr/>
          <w:p>
            <w:pPr>
              <w:pStyle w:val="Compact"/>
            </w:pPr>
            <w:r>
              <w:t xml:space="preserve">Flujos alternos</w:t>
            </w:r>
          </w:p>
        </w:tc>
        <w:tc>
          <w:tcPr/>
          <w:p>
            <w:pPr>
              <w:pStyle w:val="Compact"/>
            </w:pPr>
            <w:r>
              <w:t xml:space="preserve">• Valor distinto o comprobante ilegible: rechaza con motivo y el cliente puede reenviar. • Pago aprobado que debe devolverse: lo marca como reembolsado (RF-035).</w:t>
            </w:r>
          </w:p>
        </w:tc>
      </w:tr>
      <w:tr>
        <w:tc>
          <w:tcPr/>
          <w:p>
            <w:pPr>
              <w:pStyle w:val="Compact"/>
            </w:pPr>
            <w:r>
              <w:t xml:space="preserve">Postcondición</w:t>
            </w:r>
          </w:p>
        </w:tc>
        <w:tc>
          <w:tcPr/>
          <w:p>
            <w:pPr>
              <w:pStyle w:val="Compact"/>
            </w:pPr>
            <w:r>
              <w:t xml:space="preserve">El pago queda aprobado o rechazado y el cliente es notificado; la aprobación acredita puntos.</w:t>
            </w:r>
          </w:p>
        </w:tc>
      </w:tr>
      <w:tr>
        <w:tc>
          <w:tcPr/>
          <w:p>
            <w:pPr>
              <w:pStyle w:val="Compact"/>
            </w:pPr>
            <w:r>
              <w:t xml:space="preserve">Requisitos</w:t>
            </w:r>
          </w:p>
        </w:tc>
        <w:tc>
          <w:tcPr/>
          <w:p>
            <w:pPr>
              <w:pStyle w:val="Compact"/>
            </w:pPr>
            <w:r>
              <w:t xml:space="preserve">RF-014, RF-035</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36</w:t>
      </w:r>
      <w:r>
        <w:t xml:space="preserve"> </w:t>
      </w:r>
      <w:r>
        <w:rPr>
          <w:i/>
          <w:iCs/>
        </w:rPr>
        <w:t xml:space="preserve">CU14: Consultar historial de pagos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Cliente.</w:t>
            </w:r>
          </w:p>
        </w:tc>
      </w:tr>
      <w:tr>
        <w:tc>
          <w:tcPr/>
          <w:p>
            <w:pPr>
              <w:pStyle w:val="Compact"/>
            </w:pPr>
            <w:r>
              <w:t xml:space="preserve">Precondición</w:t>
            </w:r>
          </w:p>
        </w:tc>
        <w:tc>
          <w:tcPr/>
          <w:p>
            <w:pPr>
              <w:pStyle w:val="Compact"/>
            </w:pPr>
            <w:r>
              <w:t xml:space="preserve">El cliente está autenticado.</w:t>
            </w:r>
          </w:p>
        </w:tc>
      </w:tr>
      <w:tr>
        <w:tc>
          <w:tcPr/>
          <w:p>
            <w:pPr>
              <w:pStyle w:val="Compact"/>
            </w:pPr>
            <w:r>
              <w:t xml:space="preserve">Flujo normal</w:t>
            </w:r>
          </w:p>
        </w:tc>
        <w:tc>
          <w:tcPr/>
          <w:p>
            <w:pPr>
              <w:pStyle w:val="Compact"/>
            </w:pPr>
            <w:r>
              <w:t xml:space="preserve">1. El cliente abre el historial. 2. Ve sus pagos con fecha, servicio, valor y estado, de la reserva más reciente a la más antigua. 3. Si quiere, filtra por fechas o por servicio.</w:t>
            </w:r>
          </w:p>
        </w:tc>
      </w:tr>
      <w:tr>
        <w:tc>
          <w:tcPr/>
          <w:p>
            <w:pPr>
              <w:pStyle w:val="Compact"/>
            </w:pPr>
            <w:r>
              <w:t xml:space="preserve">Flujos alternos</w:t>
            </w:r>
          </w:p>
        </w:tc>
        <w:tc>
          <w:tcPr/>
          <w:p>
            <w:pPr>
              <w:pStyle w:val="Compact"/>
            </w:pPr>
            <w:r>
              <w:t xml:space="preserve">• Sin pagos: se muestra un mensaje que lo indica.</w:t>
            </w:r>
          </w:p>
        </w:tc>
      </w:tr>
      <w:tr>
        <w:tc>
          <w:tcPr/>
          <w:p>
            <w:pPr>
              <w:pStyle w:val="Compact"/>
            </w:pPr>
            <w:r>
              <w:t xml:space="preserve">Postcondición</w:t>
            </w:r>
          </w:p>
        </w:tc>
        <w:tc>
          <w:tcPr/>
          <w:p>
            <w:pPr>
              <w:pStyle w:val="Compact"/>
            </w:pPr>
            <w:r>
              <w:t xml:space="preserve">El cliente conoce el estado de sus pagos.</w:t>
            </w:r>
          </w:p>
        </w:tc>
      </w:tr>
      <w:tr>
        <w:tc>
          <w:tcPr/>
          <w:p>
            <w:pPr>
              <w:pStyle w:val="Compact"/>
            </w:pPr>
            <w:r>
              <w:t xml:space="preserve">Requisitos</w:t>
            </w:r>
          </w:p>
        </w:tc>
        <w:tc>
          <w:tcPr/>
          <w:p>
            <w:pPr>
              <w:pStyle w:val="Compact"/>
            </w:pPr>
            <w:r>
              <w:t xml:space="preserve">RF-015</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37</w:t>
      </w:r>
      <w:r>
        <w:t xml:space="preserve"> </w:t>
      </w:r>
      <w:r>
        <w:rPr>
          <w:i/>
          <w:iCs/>
        </w:rPr>
        <w:t xml:space="preserve">CU15: Calificar servicio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Cliente.</w:t>
            </w:r>
          </w:p>
        </w:tc>
      </w:tr>
      <w:tr>
        <w:tc>
          <w:tcPr/>
          <w:p>
            <w:pPr>
              <w:pStyle w:val="Compact"/>
            </w:pPr>
            <w:r>
              <w:t xml:space="preserve">Precondición</w:t>
            </w:r>
          </w:p>
        </w:tc>
        <w:tc>
          <w:tcPr/>
          <w:p>
            <w:pPr>
              <w:pStyle w:val="Compact"/>
            </w:pPr>
            <w:r>
              <w:t xml:space="preserve">La reserva está Completada y no ha sido calificada.</w:t>
            </w:r>
          </w:p>
        </w:tc>
      </w:tr>
      <w:tr>
        <w:tc>
          <w:tcPr/>
          <w:p>
            <w:pPr>
              <w:pStyle w:val="Compact"/>
            </w:pPr>
            <w:r>
              <w:t xml:space="preserve">Flujo normal</w:t>
            </w:r>
          </w:p>
        </w:tc>
        <w:tc>
          <w:tcPr/>
          <w:p>
            <w:pPr>
              <w:pStyle w:val="Compact"/>
            </w:pPr>
            <w:r>
              <w:t xml:space="preserve">1. El cliente elige un puntaje de 1 a 5. 2. Escribe un comentario opcional. 3. Guarda la calificación.</w:t>
            </w:r>
          </w:p>
        </w:tc>
      </w:tr>
      <w:tr>
        <w:tc>
          <w:tcPr/>
          <w:p>
            <w:pPr>
              <w:pStyle w:val="Compact"/>
            </w:pPr>
            <w:r>
              <w:t xml:space="preserve">Flujos alternos</w:t>
            </w:r>
          </w:p>
        </w:tc>
        <w:tc>
          <w:tcPr/>
          <w:p>
            <w:pPr>
              <w:pStyle w:val="Compact"/>
            </w:pPr>
            <w:r>
              <w:t xml:space="preserve">• Reserva no completada o ya calificada: el sistema rechaza la calificación.</w:t>
            </w:r>
          </w:p>
        </w:tc>
      </w:tr>
      <w:tr>
        <w:tc>
          <w:tcPr/>
          <w:p>
            <w:pPr>
              <w:pStyle w:val="Compact"/>
            </w:pPr>
            <w:r>
              <w:t xml:space="preserve">Postcondición</w:t>
            </w:r>
          </w:p>
        </w:tc>
        <w:tc>
          <w:tcPr/>
          <w:p>
            <w:pPr>
              <w:pStyle w:val="Compact"/>
            </w:pPr>
            <w:r>
              <w:t xml:space="preserve">La calificación queda asociada a la reserva y a sus líneas.</w:t>
            </w:r>
          </w:p>
        </w:tc>
      </w:tr>
      <w:tr>
        <w:tc>
          <w:tcPr/>
          <w:p>
            <w:pPr>
              <w:pStyle w:val="Compact"/>
            </w:pPr>
            <w:r>
              <w:t xml:space="preserve">Requisitos</w:t>
            </w:r>
          </w:p>
        </w:tc>
        <w:tc>
          <w:tcPr/>
          <w:p>
            <w:pPr>
              <w:pStyle w:val="Compact"/>
            </w:pPr>
            <w:r>
              <w:t xml:space="preserve">RF-012</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38</w:t>
      </w:r>
      <w:r>
        <w:t xml:space="preserve"> </w:t>
      </w:r>
      <w:r>
        <w:rPr>
          <w:i/>
          <w:iCs/>
        </w:rPr>
        <w:t xml:space="preserve">CU16: Consultar panel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Cliente, operario, administrador.</w:t>
            </w:r>
          </w:p>
        </w:tc>
      </w:tr>
      <w:tr>
        <w:tc>
          <w:tcPr/>
          <w:p>
            <w:pPr>
              <w:pStyle w:val="Compact"/>
            </w:pPr>
            <w:r>
              <w:t xml:space="preserve">Precondición</w:t>
            </w:r>
          </w:p>
        </w:tc>
        <w:tc>
          <w:tcPr/>
          <w:p>
            <w:pPr>
              <w:pStyle w:val="Compact"/>
            </w:pPr>
            <w:r>
              <w:t xml:space="preserve">El usuario está autenticado.</w:t>
            </w:r>
          </w:p>
        </w:tc>
      </w:tr>
      <w:tr>
        <w:tc>
          <w:tcPr/>
          <w:p>
            <w:pPr>
              <w:pStyle w:val="Compact"/>
            </w:pPr>
            <w:r>
              <w:t xml:space="preserve">Flujo normal</w:t>
            </w:r>
          </w:p>
        </w:tc>
        <w:tc>
          <w:tcPr/>
          <w:p>
            <w:pPr>
              <w:pStyle w:val="Compact"/>
            </w:pPr>
            <w:r>
              <w:t xml:space="preserve">1. El usuario entra al sistema. 2. Ve el resumen y los accesos rápidos de su rol.</w:t>
            </w:r>
          </w:p>
        </w:tc>
      </w:tr>
      <w:tr>
        <w:tc>
          <w:tcPr/>
          <w:p>
            <w:pPr>
              <w:pStyle w:val="Compact"/>
            </w:pPr>
            <w:r>
              <w:t xml:space="preserve">Flujos alternos</w:t>
            </w:r>
          </w:p>
        </w:tc>
        <w:tc>
          <w:tcPr/>
          <w:p>
            <w:pPr>
              <w:pStyle w:val="Compact"/>
            </w:pPr>
            <w:r>
              <w:t xml:space="preserve">• Sin datos: se muestra un mensaje que lo indica.</w:t>
            </w:r>
          </w:p>
        </w:tc>
      </w:tr>
      <w:tr>
        <w:tc>
          <w:tcPr/>
          <w:p>
            <w:pPr>
              <w:pStyle w:val="Compact"/>
            </w:pPr>
            <w:r>
              <w:t xml:space="preserve">Postcondición</w:t>
            </w:r>
          </w:p>
        </w:tc>
        <w:tc>
          <w:tcPr/>
          <w:p>
            <w:pPr>
              <w:pStyle w:val="Compact"/>
            </w:pPr>
            <w:r>
              <w:t xml:space="preserve">El usuario tiene una visión general de su actividad.</w:t>
            </w:r>
          </w:p>
        </w:tc>
      </w:tr>
      <w:tr>
        <w:tc>
          <w:tcPr/>
          <w:p>
            <w:pPr>
              <w:pStyle w:val="Compact"/>
            </w:pPr>
            <w:r>
              <w:t xml:space="preserve">Requisitos</w:t>
            </w:r>
          </w:p>
        </w:tc>
        <w:tc>
          <w:tcPr/>
          <w:p>
            <w:pPr>
              <w:pStyle w:val="Compact"/>
            </w:pPr>
            <w:r>
              <w:t xml:space="preserve">RF-017</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39</w:t>
      </w:r>
      <w:r>
        <w:t xml:space="preserve"> </w:t>
      </w:r>
      <w:r>
        <w:rPr>
          <w:i/>
          <w:iCs/>
        </w:rPr>
        <w:t xml:space="preserve">CU17: Gestionar notificaciones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Cliente, operario, administrador.</w:t>
            </w:r>
          </w:p>
        </w:tc>
      </w:tr>
      <w:tr>
        <w:tc>
          <w:tcPr/>
          <w:p>
            <w:pPr>
              <w:pStyle w:val="Compact"/>
            </w:pPr>
            <w:r>
              <w:t xml:space="preserve">Precondición</w:t>
            </w:r>
          </w:p>
        </w:tc>
        <w:tc>
          <w:tcPr/>
          <w:p>
            <w:pPr>
              <w:pStyle w:val="Compact"/>
            </w:pPr>
            <w:r>
              <w:t xml:space="preserve">El usuario está autenticado.</w:t>
            </w:r>
          </w:p>
        </w:tc>
      </w:tr>
      <w:tr>
        <w:tc>
          <w:tcPr/>
          <w:p>
            <w:pPr>
              <w:pStyle w:val="Compact"/>
            </w:pPr>
            <w:r>
              <w:t xml:space="preserve">Flujo normal</w:t>
            </w:r>
          </w:p>
        </w:tc>
        <w:tc>
          <w:tcPr/>
          <w:p>
            <w:pPr>
              <w:pStyle w:val="Compact"/>
            </w:pPr>
            <w:r>
              <w:t xml:space="preserve">1. El usuario abre la bandeja, ordenada de la más reciente a la más antigua. 2. Ve las notificaciones con su estado. 3. Al hacer clic en una, se abre su detalle y queda marcada como leída. 4. Si la notificación se refiere a una sección (por ejemplo, una reserva o un pago), el botón "Ir a…" lleva a esa pantalla.</w:t>
            </w:r>
          </w:p>
        </w:tc>
      </w:tr>
      <w:tr>
        <w:tc>
          <w:tcPr/>
          <w:p>
            <w:pPr>
              <w:pStyle w:val="Compact"/>
            </w:pPr>
            <w:r>
              <w:t xml:space="preserve">Flujos alternos</w:t>
            </w:r>
          </w:p>
        </w:tc>
        <w:tc>
          <w:tcPr/>
          <w:p>
            <w:pPr>
              <w:pStyle w:val="Compact"/>
            </w:pPr>
            <w:r>
              <w:t xml:space="preserve">• Sin notificaciones: la bandeja muestra un mensaje que lo indica.</w:t>
            </w:r>
          </w:p>
        </w:tc>
      </w:tr>
      <w:tr>
        <w:tc>
          <w:tcPr/>
          <w:p>
            <w:pPr>
              <w:pStyle w:val="Compact"/>
            </w:pPr>
            <w:r>
              <w:t xml:space="preserve">Postcondición</w:t>
            </w:r>
          </w:p>
        </w:tc>
        <w:tc>
          <w:tcPr/>
          <w:p>
            <w:pPr>
              <w:pStyle w:val="Compact"/>
            </w:pPr>
            <w:r>
              <w:t xml:space="preserve">El usuario queda informado de los eventos relevantes.</w:t>
            </w:r>
          </w:p>
        </w:tc>
      </w:tr>
      <w:tr>
        <w:tc>
          <w:tcPr/>
          <w:p>
            <w:pPr>
              <w:pStyle w:val="Compact"/>
            </w:pPr>
            <w:r>
              <w:t xml:space="preserve">Requisitos</w:t>
            </w:r>
          </w:p>
        </w:tc>
        <w:tc>
          <w:tcPr/>
          <w:p>
            <w:pPr>
              <w:pStyle w:val="Compact"/>
            </w:pPr>
            <w:r>
              <w:t xml:space="preserve">RF-018</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40</w:t>
      </w:r>
      <w:r>
        <w:t xml:space="preserve"> </w:t>
      </w:r>
      <w:r>
        <w:rPr>
          <w:i/>
          <w:iCs/>
        </w:rPr>
        <w:t xml:space="preserve">CU18: Personalizar tema visual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Cliente, operario, administrador.</w:t>
            </w:r>
          </w:p>
        </w:tc>
      </w:tr>
      <w:tr>
        <w:tc>
          <w:tcPr/>
          <w:p>
            <w:pPr>
              <w:pStyle w:val="Compact"/>
            </w:pPr>
            <w:r>
              <w:t xml:space="preserve">Precondición</w:t>
            </w:r>
          </w:p>
        </w:tc>
        <w:tc>
          <w:tcPr/>
          <w:p>
            <w:pPr>
              <w:pStyle w:val="Compact"/>
            </w:pPr>
            <w:r>
              <w:t xml:space="preserve">El usuario está autenticado.</w:t>
            </w:r>
          </w:p>
        </w:tc>
      </w:tr>
      <w:tr>
        <w:tc>
          <w:tcPr/>
          <w:p>
            <w:pPr>
              <w:pStyle w:val="Compact"/>
            </w:pPr>
            <w:r>
              <w:t xml:space="preserve">Flujo normal</w:t>
            </w:r>
          </w:p>
        </w:tc>
        <w:tc>
          <w:tcPr/>
          <w:p>
            <w:pPr>
              <w:pStyle w:val="Compact"/>
            </w:pPr>
            <w:r>
              <w:t xml:space="preserve">1. El usuario elige una de las cuatro paletas. 2. El sistema la aplica y la guarda en la cuenta.</w:t>
            </w:r>
          </w:p>
        </w:tc>
      </w:tr>
      <w:tr>
        <w:tc>
          <w:tcPr/>
          <w:p>
            <w:pPr>
              <w:pStyle w:val="Compact"/>
            </w:pPr>
            <w:r>
              <w:t xml:space="preserve">Flujos alternos</w:t>
            </w:r>
          </w:p>
        </w:tc>
        <w:tc>
          <w:tcPr/>
          <w:p>
            <w:pPr>
              <w:pStyle w:val="Compact"/>
            </w:pPr>
            <w:r>
              <w:t xml:space="preserve">• Falla al guardar: el tema se aplica en el equipo y se conserva el de la cuenta.</w:t>
            </w:r>
          </w:p>
        </w:tc>
      </w:tr>
      <w:tr>
        <w:tc>
          <w:tcPr/>
          <w:p>
            <w:pPr>
              <w:pStyle w:val="Compact"/>
            </w:pPr>
            <w:r>
              <w:t xml:space="preserve">Postcondición</w:t>
            </w:r>
          </w:p>
        </w:tc>
        <w:tc>
          <w:tcPr/>
          <w:p>
            <w:pPr>
              <w:pStyle w:val="Compact"/>
            </w:pPr>
            <w:r>
              <w:t xml:space="preserve">El tema queda asociado a la cuenta.</w:t>
            </w:r>
          </w:p>
        </w:tc>
      </w:tr>
      <w:tr>
        <w:tc>
          <w:tcPr/>
          <w:p>
            <w:pPr>
              <w:pStyle w:val="Compact"/>
            </w:pPr>
            <w:r>
              <w:t xml:space="preserve">Requisitos</w:t>
            </w:r>
          </w:p>
        </w:tc>
        <w:tc>
          <w:tcPr/>
          <w:p>
            <w:pPr>
              <w:pStyle w:val="Compact"/>
            </w:pPr>
            <w:r>
              <w:t xml:space="preserve">RF-019</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41</w:t>
      </w:r>
      <w:r>
        <w:t xml:space="preserve"> </w:t>
      </w:r>
      <w:r>
        <w:rPr>
          <w:i/>
          <w:iCs/>
        </w:rPr>
        <w:t xml:space="preserve">CU19: Seleccionar idioma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Cualquier usuario, con o sin sesión.</w:t>
            </w:r>
          </w:p>
        </w:tc>
      </w:tr>
      <w:tr>
        <w:tc>
          <w:tcPr/>
          <w:p>
            <w:pPr>
              <w:pStyle w:val="Compact"/>
            </w:pPr>
            <w:r>
              <w:t xml:space="preserve">Precondición</w:t>
            </w:r>
          </w:p>
        </w:tc>
        <w:tc>
          <w:tcPr/>
          <w:p>
            <w:pPr>
              <w:pStyle w:val="Compact"/>
            </w:pPr>
            <w:r>
              <w:t xml:space="preserve">Ninguna.</w:t>
            </w:r>
          </w:p>
        </w:tc>
      </w:tr>
      <w:tr>
        <w:tc>
          <w:tcPr/>
          <w:p>
            <w:pPr>
              <w:pStyle w:val="Compact"/>
            </w:pPr>
            <w:r>
              <w:t xml:space="preserve">Flujo normal</w:t>
            </w:r>
          </w:p>
        </w:tc>
        <w:tc>
          <w:tcPr/>
          <w:p>
            <w:pPr>
              <w:pStyle w:val="Compact"/>
            </w:pPr>
            <w:r>
              <w:t xml:space="preserve">1. El usuario elige el idioma. 2. El sistema actualiza los textos de la interfaz.</w:t>
            </w:r>
          </w:p>
        </w:tc>
      </w:tr>
      <w:tr>
        <w:tc>
          <w:tcPr/>
          <w:p>
            <w:pPr>
              <w:pStyle w:val="Compact"/>
            </w:pPr>
            <w:r>
              <w:t xml:space="preserve">Flujos alternos</w:t>
            </w:r>
          </w:p>
        </w:tc>
        <w:tc>
          <w:tcPr/>
          <w:p>
            <w:pPr>
              <w:pStyle w:val="Compact"/>
            </w:pPr>
            <w:r>
              <w:t xml:space="preserve">• Sin sesión: el idioma se recuerda solo en el navegador.</w:t>
            </w:r>
          </w:p>
        </w:tc>
      </w:tr>
      <w:tr>
        <w:tc>
          <w:tcPr/>
          <w:p>
            <w:pPr>
              <w:pStyle w:val="Compact"/>
            </w:pPr>
            <w:r>
              <w:t xml:space="preserve">Postcondición</w:t>
            </w:r>
          </w:p>
        </w:tc>
        <w:tc>
          <w:tcPr/>
          <w:p>
            <w:pPr>
              <w:pStyle w:val="Compact"/>
            </w:pPr>
            <w:r>
              <w:t xml:space="preserve">La interfaz se muestra en el idioma elegido; con sesión, queda guardado en la cuenta.</w:t>
            </w:r>
          </w:p>
        </w:tc>
      </w:tr>
      <w:tr>
        <w:tc>
          <w:tcPr/>
          <w:p>
            <w:pPr>
              <w:pStyle w:val="Compact"/>
            </w:pPr>
            <w:r>
              <w:t xml:space="preserve">Requisitos</w:t>
            </w:r>
          </w:p>
        </w:tc>
        <w:tc>
          <w:tcPr/>
          <w:p>
            <w:pPr>
              <w:pStyle w:val="Compact"/>
            </w:pPr>
            <w:r>
              <w:t xml:space="preserve">RF-020</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42</w:t>
      </w:r>
      <w:r>
        <w:t xml:space="preserve"> </w:t>
      </w:r>
      <w:r>
        <w:rPr>
          <w:i/>
          <w:iCs/>
        </w:rPr>
        <w:t xml:space="preserve">CU20: Configurar horario, bahías y datos del negocio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Administrador.</w:t>
            </w:r>
          </w:p>
        </w:tc>
      </w:tr>
      <w:tr>
        <w:tc>
          <w:tcPr/>
          <w:p>
            <w:pPr>
              <w:pStyle w:val="Compact"/>
            </w:pPr>
            <w:r>
              <w:t xml:space="preserve">Precondición</w:t>
            </w:r>
          </w:p>
        </w:tc>
        <w:tc>
          <w:tcPr/>
          <w:p>
            <w:pPr>
              <w:pStyle w:val="Compact"/>
            </w:pPr>
            <w:r>
              <w:t xml:space="preserve">El administrador está autenticado.</w:t>
            </w:r>
          </w:p>
        </w:tc>
      </w:tr>
      <w:tr>
        <w:tc>
          <w:tcPr/>
          <w:p>
            <w:pPr>
              <w:pStyle w:val="Compact"/>
            </w:pPr>
            <w:r>
              <w:t xml:space="preserve">Flujo normal</w:t>
            </w:r>
          </w:p>
        </w:tc>
        <w:tc>
          <w:tcPr/>
          <w:p>
            <w:pPr>
              <w:pStyle w:val="Compact"/>
            </w:pPr>
            <w:r>
              <w:t xml:space="preserve">1. Configura el horario semanal y la pausa del día. 2. Registra excepciones (festivos, horarios especiales). 3. Crea, edita o desactiva bahías. 4. Actualiza los datos legales, tributarios y de atención del negocio.</w:t>
            </w:r>
          </w:p>
        </w:tc>
      </w:tr>
      <w:tr>
        <w:tc>
          <w:tcPr/>
          <w:p>
            <w:pPr>
              <w:pStyle w:val="Compact"/>
            </w:pPr>
            <w:r>
              <w:t xml:space="preserve">Flujos alternos</w:t>
            </w:r>
          </w:p>
        </w:tc>
        <w:tc>
          <w:tcPr/>
          <w:p>
            <w:pPr>
              <w:pStyle w:val="Compact"/>
            </w:pPr>
            <w:r>
              <w:t xml:space="preserve">• Hora de cierre anterior o igual a la de apertura: el cambio se rechaza. • Falta la razón social, el NIT o la dirección, o el correo o el teléfono no son válidos: los datos del negocio no se guardan.</w:t>
            </w:r>
          </w:p>
        </w:tc>
      </w:tr>
      <w:tr>
        <w:tc>
          <w:tcPr/>
          <w:p>
            <w:pPr>
              <w:pStyle w:val="Compact"/>
            </w:pPr>
            <w:r>
              <w:t xml:space="preserve">Postcondición</w:t>
            </w:r>
          </w:p>
        </w:tc>
        <w:tc>
          <w:tcPr/>
          <w:p>
            <w:pPr>
              <w:pStyle w:val="Compact"/>
            </w:pPr>
            <w:r>
              <w:t xml:space="preserve">El horario y las bahías aplican a las reservas siguientes; los datos del negocio se ven en la web y en la aplicación.</w:t>
            </w:r>
          </w:p>
        </w:tc>
      </w:tr>
      <w:tr>
        <w:tc>
          <w:tcPr/>
          <w:p>
            <w:pPr>
              <w:pStyle w:val="Compact"/>
            </w:pPr>
            <w:r>
              <w:t xml:space="preserve">Requisitos</w:t>
            </w:r>
          </w:p>
        </w:tc>
        <w:tc>
          <w:tcPr/>
          <w:p>
            <w:pPr>
              <w:pStyle w:val="Compact"/>
            </w:pPr>
            <w:r>
              <w:t xml:space="preserve">RF-021, RF-032, RF-037</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43</w:t>
      </w:r>
      <w:r>
        <w:t xml:space="preserve"> </w:t>
      </w:r>
      <w:r>
        <w:rPr>
          <w:i/>
          <w:iCs/>
        </w:rPr>
        <w:t xml:space="preserve">CU21: Gestionar catálogo y precios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Administrador.</w:t>
            </w:r>
          </w:p>
        </w:tc>
      </w:tr>
      <w:tr>
        <w:tc>
          <w:tcPr/>
          <w:p>
            <w:pPr>
              <w:pStyle w:val="Compact"/>
            </w:pPr>
            <w:r>
              <w:t xml:space="preserve">Precondición</w:t>
            </w:r>
          </w:p>
        </w:tc>
        <w:tc>
          <w:tcPr/>
          <w:p>
            <w:pPr>
              <w:pStyle w:val="Compact"/>
            </w:pPr>
            <w:r>
              <w:t xml:space="preserve">El administrador está autenticado.</w:t>
            </w:r>
          </w:p>
        </w:tc>
      </w:tr>
      <w:tr>
        <w:tc>
          <w:tcPr/>
          <w:p>
            <w:pPr>
              <w:pStyle w:val="Compact"/>
            </w:pPr>
            <w:r>
              <w:t xml:space="preserve">Flujo normal</w:t>
            </w:r>
          </w:p>
        </w:tc>
        <w:tc>
          <w:tcPr/>
          <w:p>
            <w:pPr>
              <w:pStyle w:val="Compact"/>
            </w:pPr>
            <w:r>
              <w:t xml:space="preserve">1. Crea o edita un servicio. 2. Define precio y duración por tipo de vehículo, y sus puntos. 3. Activa o desactiva el servicio.</w:t>
            </w:r>
          </w:p>
        </w:tc>
      </w:tr>
      <w:tr>
        <w:tc>
          <w:tcPr/>
          <w:p>
            <w:pPr>
              <w:pStyle w:val="Compact"/>
            </w:pPr>
            <w:r>
              <w:t xml:space="preserve">Flujos alternos</w:t>
            </w:r>
          </w:p>
        </w:tc>
        <w:tc>
          <w:tcPr/>
          <w:p>
            <w:pPr>
              <w:pStyle w:val="Compact"/>
            </w:pPr>
            <w:r>
              <w:t xml:space="preserve">• Faltan datos obligatorios o la tarifa se solapa con otra vigente: el sistema lo indica antes de guardar.</w:t>
            </w:r>
          </w:p>
        </w:tc>
      </w:tr>
      <w:tr>
        <w:tc>
          <w:tcPr/>
          <w:p>
            <w:pPr>
              <w:pStyle w:val="Compact"/>
            </w:pPr>
            <w:r>
              <w:t xml:space="preserve">Postcondición</w:t>
            </w:r>
          </w:p>
        </w:tc>
        <w:tc>
          <w:tcPr/>
          <w:p>
            <w:pPr>
              <w:pStyle w:val="Compact"/>
            </w:pPr>
            <w:r>
              <w:t xml:space="preserve">El catálogo queda actualizado; las reservas existentes conservan su precio.</w:t>
            </w:r>
          </w:p>
        </w:tc>
      </w:tr>
      <w:tr>
        <w:tc>
          <w:tcPr/>
          <w:p>
            <w:pPr>
              <w:pStyle w:val="Compact"/>
            </w:pPr>
            <w:r>
              <w:t xml:space="preserve">Requisitos</w:t>
            </w:r>
          </w:p>
        </w:tc>
        <w:tc>
          <w:tcPr/>
          <w:p>
            <w:pPr>
              <w:pStyle w:val="Compact"/>
            </w:pPr>
            <w:r>
              <w:t xml:space="preserve">RF-031</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44</w:t>
      </w:r>
      <w:r>
        <w:t xml:space="preserve"> </w:t>
      </w:r>
      <w:r>
        <w:rPr>
          <w:i/>
          <w:iCs/>
        </w:rPr>
        <w:t xml:space="preserve">CU22: Gestionar operarios y su disponibilidad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Administrador (operario: consulta).</w:t>
            </w:r>
          </w:p>
        </w:tc>
      </w:tr>
      <w:tr>
        <w:tc>
          <w:tcPr/>
          <w:p>
            <w:pPr>
              <w:pStyle w:val="Compact"/>
            </w:pPr>
            <w:r>
              <w:t xml:space="preserve">Precondición</w:t>
            </w:r>
          </w:p>
        </w:tc>
        <w:tc>
          <w:tcPr/>
          <w:p>
            <w:pPr>
              <w:pStyle w:val="Compact"/>
            </w:pPr>
            <w:r>
              <w:t xml:space="preserve">El usuario está autenticado.</w:t>
            </w:r>
          </w:p>
        </w:tc>
      </w:tr>
      <w:tr>
        <w:tc>
          <w:tcPr/>
          <w:p>
            <w:pPr>
              <w:pStyle w:val="Compact"/>
            </w:pPr>
            <w:r>
              <w:t xml:space="preserve">Flujo normal</w:t>
            </w:r>
          </w:p>
        </w:tc>
        <w:tc>
          <w:tcPr/>
          <w:p>
            <w:pPr>
              <w:pStyle w:val="Compact"/>
            </w:pPr>
            <w:r>
              <w:t xml:space="preserve">1. El administrador registra el turno semanal del operario. 2. Registra o elimina ausencias. 3. Edita la especialidad y las habilidades del operario. 4. Activa o desactiva al operario. 5. Consulta las métricas semanales del operario y el resumen del equipo.</w:t>
            </w:r>
          </w:p>
        </w:tc>
      </w:tr>
      <w:tr>
        <w:tc>
          <w:tcPr/>
          <w:p>
            <w:pPr>
              <w:pStyle w:val="Compact"/>
            </w:pPr>
            <w:r>
              <w:t xml:space="preserve">Flujos alternos</w:t>
            </w:r>
          </w:p>
        </w:tc>
        <w:tc>
          <w:tcPr/>
          <w:p>
            <w:pPr>
              <w:pStyle w:val="Compact"/>
            </w:pPr>
            <w:r>
              <w:t xml:space="preserve">• Ausencia que se cruza con un servicio asignado: el sistema lo advierte.</w:t>
            </w:r>
          </w:p>
        </w:tc>
      </w:tr>
      <w:tr>
        <w:tc>
          <w:tcPr/>
          <w:p>
            <w:pPr>
              <w:pStyle w:val="Compact"/>
            </w:pPr>
            <w:r>
              <w:t xml:space="preserve">Postcondición</w:t>
            </w:r>
          </w:p>
        </w:tc>
        <w:tc>
          <w:tcPr/>
          <w:p>
            <w:pPr>
              <w:pStyle w:val="Compact"/>
            </w:pPr>
            <w:r>
              <w:t xml:space="preserve">La disponibilidad queda actualizada para la asignación automática y manual.</w:t>
            </w:r>
          </w:p>
        </w:tc>
      </w:tr>
      <w:tr>
        <w:tc>
          <w:tcPr/>
          <w:p>
            <w:pPr>
              <w:pStyle w:val="Compact"/>
            </w:pPr>
            <w:r>
              <w:t xml:space="preserve">Requisitos</w:t>
            </w:r>
          </w:p>
        </w:tc>
        <w:tc>
          <w:tcPr/>
          <w:p>
            <w:pPr>
              <w:pStyle w:val="Compact"/>
            </w:pPr>
            <w:r>
              <w:t xml:space="preserve">RF-022, RF-038</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45</w:t>
      </w:r>
      <w:r>
        <w:t xml:space="preserve"> </w:t>
      </w:r>
      <w:r>
        <w:rPr>
          <w:i/>
          <w:iCs/>
        </w:rPr>
        <w:t xml:space="preserve">CU23: Consultar reportes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Administrador.</w:t>
            </w:r>
          </w:p>
        </w:tc>
      </w:tr>
      <w:tr>
        <w:tc>
          <w:tcPr/>
          <w:p>
            <w:pPr>
              <w:pStyle w:val="Compact"/>
            </w:pPr>
            <w:r>
              <w:t xml:space="preserve">Precondición</w:t>
            </w:r>
          </w:p>
        </w:tc>
        <w:tc>
          <w:tcPr/>
          <w:p>
            <w:pPr>
              <w:pStyle w:val="Compact"/>
            </w:pPr>
            <w:r>
              <w:t xml:space="preserve">El administrador está autenticado.</w:t>
            </w:r>
          </w:p>
        </w:tc>
      </w:tr>
      <w:tr>
        <w:tc>
          <w:tcPr/>
          <w:p>
            <w:pPr>
              <w:pStyle w:val="Compact"/>
            </w:pPr>
            <w:r>
              <w:t xml:space="preserve">Flujo normal</w:t>
            </w:r>
          </w:p>
        </w:tc>
        <w:tc>
          <w:tcPr/>
          <w:p>
            <w:pPr>
              <w:pStyle w:val="Compact"/>
            </w:pPr>
            <w:r>
              <w:t xml:space="preserve">1. Abre la sección de reportes. 2. Elige el tipo de reporte y el periodo.</w:t>
            </w:r>
          </w:p>
        </w:tc>
      </w:tr>
      <w:tr>
        <w:tc>
          <w:tcPr/>
          <w:p>
            <w:pPr>
              <w:pStyle w:val="Compact"/>
            </w:pPr>
            <w:r>
              <w:t xml:space="preserve">Flujos alternos</w:t>
            </w:r>
          </w:p>
        </w:tc>
        <w:tc>
          <w:tcPr/>
          <w:p>
            <w:pPr>
              <w:pStyle w:val="Compact"/>
            </w:pPr>
            <w:r>
              <w:t xml:space="preserve">• Sin datos en el periodo: se muestra un mensaje que lo indica.</w:t>
            </w:r>
          </w:p>
        </w:tc>
      </w:tr>
      <w:tr>
        <w:tc>
          <w:tcPr/>
          <w:p>
            <w:pPr>
              <w:pStyle w:val="Compact"/>
            </w:pPr>
            <w:r>
              <w:t xml:space="preserve">Postcondición</w:t>
            </w:r>
          </w:p>
        </w:tc>
        <w:tc>
          <w:tcPr/>
          <w:p>
            <w:pPr>
              <w:pStyle w:val="Compact"/>
            </w:pPr>
            <w:r>
              <w:t xml:space="preserve">El administrador dispone de información para decidir.</w:t>
            </w:r>
          </w:p>
        </w:tc>
      </w:tr>
      <w:tr>
        <w:tc>
          <w:tcPr/>
          <w:p>
            <w:pPr>
              <w:pStyle w:val="Compact"/>
            </w:pPr>
            <w:r>
              <w:t xml:space="preserve">Requisitos</w:t>
            </w:r>
          </w:p>
        </w:tc>
        <w:tc>
          <w:tcPr/>
          <w:p>
            <w:pPr>
              <w:pStyle w:val="Compact"/>
            </w:pPr>
            <w:r>
              <w:t xml:space="preserve">RF-023</w:t>
            </w:r>
          </w:p>
        </w:tc>
      </w:tr>
      <w:tr>
        <w:tc>
          <w:tcPr/>
          <w:p>
            <w:pPr>
              <w:pStyle w:val="Compact"/>
            </w:pPr>
            <w:r>
              <w:t xml:space="preserve">Estado</w:t>
            </w:r>
          </w:p>
        </w:tc>
        <w:tc>
          <w:tcPr/>
          <w:p>
            <w:pPr>
              <w:pStyle w:val="Compact"/>
            </w:pPr>
            <w:r>
              <w:t xml:space="preserve">Parcial</w:t>
            </w:r>
          </w:p>
        </w:tc>
      </w:tr>
    </w:tbl>
    <w:p>
      <w:pPr>
        <w:pStyle w:val="BodyText"/>
      </w:pPr>
      <w:r>
        <w:rPr>
          <w:b/>
          <w:bCs/>
        </w:rPr>
        <w:t xml:space="preserve">Tabla 46</w:t>
      </w:r>
      <w:r>
        <w:t xml:space="preserve"> </w:t>
      </w:r>
      <w:r>
        <w:rPr>
          <w:i/>
          <w:iCs/>
        </w:rPr>
        <w:t xml:space="preserve">CU24: Gestionar promociones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Administrador.</w:t>
            </w:r>
          </w:p>
        </w:tc>
      </w:tr>
      <w:tr>
        <w:tc>
          <w:tcPr/>
          <w:p>
            <w:pPr>
              <w:pStyle w:val="Compact"/>
            </w:pPr>
            <w:r>
              <w:t xml:space="preserve">Precondición</w:t>
            </w:r>
          </w:p>
        </w:tc>
        <w:tc>
          <w:tcPr/>
          <w:p>
            <w:pPr>
              <w:pStyle w:val="Compact"/>
            </w:pPr>
            <w:r>
              <w:t xml:space="preserve">El administrador está autenticado.</w:t>
            </w:r>
          </w:p>
        </w:tc>
      </w:tr>
      <w:tr>
        <w:tc>
          <w:tcPr/>
          <w:p>
            <w:pPr>
              <w:pStyle w:val="Compact"/>
            </w:pPr>
            <w:r>
              <w:t xml:space="preserve">Flujo normal</w:t>
            </w:r>
          </w:p>
        </w:tc>
        <w:tc>
          <w:tcPr/>
          <w:p>
            <w:pPr>
              <w:pStyle w:val="Compact"/>
            </w:pPr>
            <w:r>
              <w:t xml:space="preserve">1. Crea o edita una promoción con código, vigencia, porcentaje y puntos requeridos. 2. La activa o desactiva.</w:t>
            </w:r>
          </w:p>
        </w:tc>
      </w:tr>
      <w:tr>
        <w:tc>
          <w:tcPr/>
          <w:p>
            <w:pPr>
              <w:pStyle w:val="Compact"/>
            </w:pPr>
            <w:r>
              <w:t xml:space="preserve">Flujos alternos</w:t>
            </w:r>
          </w:p>
        </w:tc>
        <w:tc>
          <w:tcPr/>
          <w:p>
            <w:pPr>
              <w:pStyle w:val="Compact"/>
            </w:pPr>
            <w:r>
              <w:t xml:space="preserve">• Faltan datos o el porcentaje está fuera de 1 a 100: el sistema lo indica antes de guardar.</w:t>
            </w:r>
          </w:p>
        </w:tc>
      </w:tr>
      <w:tr>
        <w:tc>
          <w:tcPr/>
          <w:p>
            <w:pPr>
              <w:pStyle w:val="Compact"/>
            </w:pPr>
            <w:r>
              <w:t xml:space="preserve">Postcondición</w:t>
            </w:r>
          </w:p>
        </w:tc>
        <w:tc>
          <w:tcPr/>
          <w:p>
            <w:pPr>
              <w:pStyle w:val="Compact"/>
            </w:pPr>
            <w:r>
              <w:t xml:space="preserve">La promoción queda disponible o deshabilitada.</w:t>
            </w:r>
          </w:p>
        </w:tc>
      </w:tr>
      <w:tr>
        <w:tc>
          <w:tcPr/>
          <w:p>
            <w:pPr>
              <w:pStyle w:val="Compact"/>
            </w:pPr>
            <w:r>
              <w:t xml:space="preserve">Requisitos</w:t>
            </w:r>
          </w:p>
        </w:tc>
        <w:tc>
          <w:tcPr/>
          <w:p>
            <w:pPr>
              <w:pStyle w:val="Compact"/>
            </w:pPr>
            <w:r>
              <w:t xml:space="preserve">RF-024</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47</w:t>
      </w:r>
      <w:r>
        <w:t xml:space="preserve"> </w:t>
      </w:r>
      <w:r>
        <w:rPr>
          <w:i/>
          <w:iCs/>
        </w:rPr>
        <w:t xml:space="preserve">CU25: Aplicar promoción en el pago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Cliente (extiende CU12).</w:t>
            </w:r>
          </w:p>
        </w:tc>
      </w:tr>
      <w:tr>
        <w:tc>
          <w:tcPr/>
          <w:p>
            <w:pPr>
              <w:pStyle w:val="Compact"/>
            </w:pPr>
            <w:r>
              <w:t xml:space="preserve">Precondición</w:t>
            </w:r>
          </w:p>
        </w:tc>
        <w:tc>
          <w:tcPr/>
          <w:p>
            <w:pPr>
              <w:pStyle w:val="Compact"/>
            </w:pPr>
            <w:r>
              <w:t xml:space="preserve">El cliente tiene una reserva por pagar y una promoción desbloqueada.</w:t>
            </w:r>
          </w:p>
        </w:tc>
      </w:tr>
      <w:tr>
        <w:tc>
          <w:tcPr/>
          <w:p>
            <w:pPr>
              <w:pStyle w:val="Compact"/>
            </w:pPr>
            <w:r>
              <w:t xml:space="preserve">Flujo normal</w:t>
            </w:r>
          </w:p>
        </w:tc>
        <w:tc>
          <w:tcPr/>
          <w:p>
            <w:pPr>
              <w:pStyle w:val="Compact"/>
            </w:pPr>
            <w:r>
              <w:t xml:space="preserve">1. Durante el pago, el cliente ingresa el código de la promoción. 2. El sistema valida vigencia, estado y puntos, y calcula el descuento. 3. El cliente paga el valor con descuento.</w:t>
            </w:r>
          </w:p>
        </w:tc>
      </w:tr>
      <w:tr>
        <w:tc>
          <w:tcPr/>
          <w:p>
            <w:pPr>
              <w:pStyle w:val="Compact"/>
            </w:pPr>
            <w:r>
              <w:t xml:space="preserve">Flujos alternos</w:t>
            </w:r>
          </w:p>
        </w:tc>
        <w:tc>
          <w:tcPr/>
          <w:p>
            <w:pPr>
              <w:pStyle w:val="Compact"/>
            </w:pPr>
            <w:r>
              <w:t xml:space="preserve">• Promoción vencida, inactiva o sin puntos suficientes: se informa y se mantiene el valor original.</w:t>
            </w:r>
          </w:p>
        </w:tc>
      </w:tr>
      <w:tr>
        <w:tc>
          <w:tcPr/>
          <w:p>
            <w:pPr>
              <w:pStyle w:val="Compact"/>
            </w:pPr>
            <w:r>
              <w:t xml:space="preserve">Postcondición</w:t>
            </w:r>
          </w:p>
        </w:tc>
        <w:tc>
          <w:tcPr/>
          <w:p>
            <w:pPr>
              <w:pStyle w:val="Compact"/>
            </w:pPr>
            <w:r>
              <w:t xml:space="preserve">El canje queda registrado en la reserva y se notifica al cliente.</w:t>
            </w:r>
          </w:p>
        </w:tc>
      </w:tr>
      <w:tr>
        <w:tc>
          <w:tcPr/>
          <w:p>
            <w:pPr>
              <w:pStyle w:val="Compact"/>
            </w:pPr>
            <w:r>
              <w:t xml:space="preserve">Requisitos</w:t>
            </w:r>
          </w:p>
        </w:tc>
        <w:tc>
          <w:tcPr/>
          <w:p>
            <w:pPr>
              <w:pStyle w:val="Compact"/>
            </w:pPr>
            <w:r>
              <w:t xml:space="preserve">RF-025, RF-026</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48</w:t>
      </w:r>
      <w:r>
        <w:t xml:space="preserve"> </w:t>
      </w:r>
      <w:r>
        <w:rPr>
          <w:i/>
          <w:iCs/>
        </w:rPr>
        <w:t xml:space="preserve">CU26: Gestionar vehículos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Cliente.</w:t>
            </w:r>
          </w:p>
        </w:tc>
      </w:tr>
      <w:tr>
        <w:tc>
          <w:tcPr/>
          <w:p>
            <w:pPr>
              <w:pStyle w:val="Compact"/>
            </w:pPr>
            <w:r>
              <w:t xml:space="preserve">Precondición</w:t>
            </w:r>
          </w:p>
        </w:tc>
        <w:tc>
          <w:tcPr/>
          <w:p>
            <w:pPr>
              <w:pStyle w:val="Compact"/>
            </w:pPr>
            <w:r>
              <w:t xml:space="preserve">El cliente está autenticado.</w:t>
            </w:r>
          </w:p>
        </w:tc>
      </w:tr>
      <w:tr>
        <w:tc>
          <w:tcPr/>
          <w:p>
            <w:pPr>
              <w:pStyle w:val="Compact"/>
            </w:pPr>
            <w:r>
              <w:t xml:space="preserve">Flujo normal</w:t>
            </w:r>
          </w:p>
        </w:tc>
        <w:tc>
          <w:tcPr/>
          <w:p>
            <w:pPr>
              <w:pStyle w:val="Compact"/>
            </w:pPr>
            <w:r>
              <w:t xml:space="preserve">1. El cliente registra un vehículo con placa y tipo. 2. Consulta, edita o retira sus vehículos.</w:t>
            </w:r>
          </w:p>
        </w:tc>
      </w:tr>
      <w:tr>
        <w:tc>
          <w:tcPr/>
          <w:p>
            <w:pPr>
              <w:pStyle w:val="Compact"/>
            </w:pPr>
            <w:r>
              <w:t xml:space="preserve">Flujos alternos</w:t>
            </w:r>
          </w:p>
        </w:tc>
        <w:tc>
          <w:tcPr/>
          <w:p>
            <w:pPr>
              <w:pStyle w:val="Compact"/>
            </w:pPr>
            <w:r>
              <w:t xml:space="preserve">• Datos incompletos: el sistema indica el campo que falta.</w:t>
            </w:r>
          </w:p>
        </w:tc>
      </w:tr>
      <w:tr>
        <w:tc>
          <w:tcPr/>
          <w:p>
            <w:pPr>
              <w:pStyle w:val="Compact"/>
            </w:pPr>
            <w:r>
              <w:t xml:space="preserve">Postcondición</w:t>
            </w:r>
          </w:p>
        </w:tc>
        <w:tc>
          <w:tcPr/>
          <w:p>
            <w:pPr>
              <w:pStyle w:val="Compact"/>
            </w:pPr>
            <w:r>
              <w:t xml:space="preserve">Los vehículos quedan disponibles para reservar.</w:t>
            </w:r>
          </w:p>
        </w:tc>
      </w:tr>
      <w:tr>
        <w:tc>
          <w:tcPr/>
          <w:p>
            <w:pPr>
              <w:pStyle w:val="Compact"/>
            </w:pPr>
            <w:r>
              <w:t xml:space="preserve">Requisitos</w:t>
            </w:r>
          </w:p>
        </w:tc>
        <w:tc>
          <w:tcPr/>
          <w:p>
            <w:pPr>
              <w:pStyle w:val="Compact"/>
            </w:pPr>
            <w:r>
              <w:t xml:space="preserve">RF-030</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49</w:t>
      </w:r>
      <w:r>
        <w:t xml:space="preserve"> </w:t>
      </w:r>
      <w:r>
        <w:rPr>
          <w:i/>
          <w:iCs/>
        </w:rPr>
        <w:t xml:space="preserve">CU27: Administrar usuarios y permisos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Administrador.</w:t>
            </w:r>
          </w:p>
        </w:tc>
      </w:tr>
      <w:tr>
        <w:tc>
          <w:tcPr/>
          <w:p>
            <w:pPr>
              <w:pStyle w:val="Compact"/>
            </w:pPr>
            <w:r>
              <w:t xml:space="preserve">Precondición</w:t>
            </w:r>
          </w:p>
        </w:tc>
        <w:tc>
          <w:tcPr/>
          <w:p>
            <w:pPr>
              <w:pStyle w:val="Compact"/>
            </w:pPr>
            <w:r>
              <w:t xml:space="preserve">El administrador está autenticado.</w:t>
            </w:r>
          </w:p>
        </w:tc>
      </w:tr>
      <w:tr>
        <w:tc>
          <w:tcPr/>
          <w:p>
            <w:pPr>
              <w:pStyle w:val="Compact"/>
            </w:pPr>
            <w:r>
              <w:t xml:space="preserve">Flujo normal</w:t>
            </w:r>
          </w:p>
        </w:tc>
        <w:tc>
          <w:tcPr/>
          <w:p>
            <w:pPr>
              <w:pStyle w:val="Compact"/>
            </w:pPr>
            <w:r>
              <w:t xml:space="preserve">1. Lista los usuarios. 2. Crea cuentas de operario o administrador. 3. Activa o desactiva cuentas. 4. Edita la matriz de permisos de un rol.</w:t>
            </w:r>
          </w:p>
        </w:tc>
      </w:tr>
      <w:tr>
        <w:tc>
          <w:tcPr/>
          <w:p>
            <w:pPr>
              <w:pStyle w:val="Compact"/>
            </w:pPr>
            <w:r>
              <w:t xml:space="preserve">Flujos alternos</w:t>
            </w:r>
          </w:p>
        </w:tc>
        <w:tc>
          <w:tcPr/>
          <w:p>
            <w:pPr>
              <w:pStyle w:val="Compact"/>
            </w:pPr>
            <w:r>
              <w:t xml:space="preserve">• Correo ya registrado: la cuenta no se crea.</w:t>
            </w:r>
            <w:r>
              <w:t xml:space="preserve">• Intenta desactivar una cuenta de administrador o la suya: el sistema lo impide y lo explica.</w:t>
            </w:r>
          </w:p>
        </w:tc>
      </w:tr>
      <w:tr>
        <w:tc>
          <w:tcPr/>
          <w:p>
            <w:pPr>
              <w:pStyle w:val="Compact"/>
            </w:pPr>
            <w:r>
              <w:t xml:space="preserve">Postcondición</w:t>
            </w:r>
          </w:p>
        </w:tc>
        <w:tc>
          <w:tcPr/>
          <w:p>
            <w:pPr>
              <w:pStyle w:val="Compact"/>
            </w:pPr>
            <w:r>
              <w:t xml:space="preserve">Las cuentas y la matriz de permisos quedan actualizadas.</w:t>
            </w:r>
          </w:p>
        </w:tc>
      </w:tr>
      <w:tr>
        <w:tc>
          <w:tcPr/>
          <w:p>
            <w:pPr>
              <w:pStyle w:val="Compact"/>
            </w:pPr>
            <w:r>
              <w:t xml:space="preserve">Requisitos</w:t>
            </w:r>
          </w:p>
        </w:tc>
        <w:tc>
          <w:tcPr/>
          <w:p>
            <w:pPr>
              <w:pStyle w:val="Compact"/>
            </w:pPr>
            <w:r>
              <w:t xml:space="preserve">RF-028, RF-029</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50</w:t>
      </w:r>
      <w:r>
        <w:t xml:space="preserve"> </w:t>
      </w:r>
      <w:r>
        <w:rPr>
          <w:i/>
          <w:iCs/>
        </w:rPr>
        <w:t xml:space="preserve">CU28: Gestionar cuentas de pago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Administrador.</w:t>
            </w:r>
          </w:p>
        </w:tc>
      </w:tr>
      <w:tr>
        <w:tc>
          <w:tcPr/>
          <w:p>
            <w:pPr>
              <w:pStyle w:val="Compact"/>
            </w:pPr>
            <w:r>
              <w:t xml:space="preserve">Precondición</w:t>
            </w:r>
          </w:p>
        </w:tc>
        <w:tc>
          <w:tcPr/>
          <w:p>
            <w:pPr>
              <w:pStyle w:val="Compact"/>
            </w:pPr>
            <w:r>
              <w:t xml:space="preserve">El administrador está autenticado.</w:t>
            </w:r>
          </w:p>
        </w:tc>
      </w:tr>
      <w:tr>
        <w:tc>
          <w:tcPr/>
          <w:p>
            <w:pPr>
              <w:pStyle w:val="Compact"/>
            </w:pPr>
            <w:r>
              <w:t xml:space="preserve">Flujo normal</w:t>
            </w:r>
          </w:p>
        </w:tc>
        <w:tc>
          <w:tcPr/>
          <w:p>
            <w:pPr>
              <w:pStyle w:val="Compact"/>
            </w:pPr>
            <w:r>
              <w:t xml:space="preserve">1. Crea o edita una cuenta de pago con titular, número, QR e instrucciones. 2. La activa o desactiva.</w:t>
            </w:r>
          </w:p>
        </w:tc>
      </w:tr>
      <w:tr>
        <w:tc>
          <w:tcPr/>
          <w:p>
            <w:pPr>
              <w:pStyle w:val="Compact"/>
            </w:pPr>
            <w:r>
              <w:t xml:space="preserve">Flujos alternos</w:t>
            </w:r>
          </w:p>
        </w:tc>
        <w:tc>
          <w:tcPr/>
          <w:p>
            <w:pPr>
              <w:pStyle w:val="Compact"/>
            </w:pPr>
            <w:r>
              <w:t xml:space="preserve">• Faltan datos obligatorios: el sistema los pide antes de guardar.</w:t>
            </w:r>
          </w:p>
        </w:tc>
      </w:tr>
      <w:tr>
        <w:tc>
          <w:tcPr/>
          <w:p>
            <w:pPr>
              <w:pStyle w:val="Compact"/>
            </w:pPr>
            <w:r>
              <w:t xml:space="preserve">Postcondición</w:t>
            </w:r>
          </w:p>
        </w:tc>
        <w:tc>
          <w:tcPr/>
          <w:p>
            <w:pPr>
              <w:pStyle w:val="Compact"/>
            </w:pPr>
            <w:r>
              <w:t xml:space="preserve">Las cuentas activas se muestran al cliente al pagar.</w:t>
            </w:r>
          </w:p>
        </w:tc>
      </w:tr>
      <w:tr>
        <w:tc>
          <w:tcPr/>
          <w:p>
            <w:pPr>
              <w:pStyle w:val="Compact"/>
            </w:pPr>
            <w:r>
              <w:t xml:space="preserve">Requisitos</w:t>
            </w:r>
          </w:p>
        </w:tc>
        <w:tc>
          <w:tcPr/>
          <w:p>
            <w:pPr>
              <w:pStyle w:val="Compact"/>
            </w:pPr>
            <w:r>
              <w:t xml:space="preserve">RF-034</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51</w:t>
      </w:r>
      <w:r>
        <w:t xml:space="preserve"> </w:t>
      </w:r>
      <w:r>
        <w:rPr>
          <w:i/>
          <w:iCs/>
        </w:rPr>
        <w:t xml:space="preserve">CU29: Gestionar reservas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Administrador.</w:t>
            </w:r>
          </w:p>
        </w:tc>
      </w:tr>
      <w:tr>
        <w:tc>
          <w:tcPr/>
          <w:p>
            <w:pPr>
              <w:pStyle w:val="Compact"/>
            </w:pPr>
            <w:r>
              <w:t xml:space="preserve">Precondición</w:t>
            </w:r>
          </w:p>
        </w:tc>
        <w:tc>
          <w:tcPr/>
          <w:p>
            <w:pPr>
              <w:pStyle w:val="Compact"/>
            </w:pPr>
            <w:r>
              <w:t xml:space="preserve">El administrador está autenticado.</w:t>
            </w:r>
          </w:p>
        </w:tc>
      </w:tr>
      <w:tr>
        <w:tc>
          <w:tcPr/>
          <w:p>
            <w:pPr>
              <w:pStyle w:val="Compact"/>
            </w:pPr>
            <w:r>
              <w:t xml:space="preserve">Flujo normal</w:t>
            </w:r>
          </w:p>
        </w:tc>
        <w:tc>
          <w:tcPr/>
          <w:p>
            <w:pPr>
              <w:pStyle w:val="Compact"/>
            </w:pPr>
            <w:r>
              <w:t xml:space="preserve">1. Consulta las reservas por rango de fechas. 2. Cambia el estado de una reserva (cancelar con motivo, marcar "no asistió"). 3. Si hace falta, la reprograma a otra fecha y hora, con nueva bahía y los mismos precios. 4. Revisa la tarjeta "Por cerrar" del inicio y cierra cada reserva que terminó sin registrarse: "Se atendió" la deja Completada sin inventar horas y "No asistió", que solo se ofrece para una que nunca se inició, la deja en No asistió.</w:t>
            </w:r>
          </w:p>
        </w:tc>
      </w:tr>
      <w:tr>
        <w:tc>
          <w:tcPr/>
          <w:p>
            <w:pPr>
              <w:pStyle w:val="Compact"/>
            </w:pPr>
            <w:r>
              <w:t xml:space="preserve">Flujos alternos</w:t>
            </w:r>
          </w:p>
        </w:tc>
        <w:tc>
          <w:tcPr/>
          <w:p>
            <w:pPr>
              <w:pStyle w:val="Compact"/>
            </w:pPr>
            <w:r>
              <w:t xml:space="preserve">• Transición no permitida por el ciclo de vida: se rechaza. • Reserva Programada vencida o Confirmada sin operario: el sistema la cierra sola (CU32). • Reserva que no está por cerrar: el cierre se rechaza (</w:t>
            </w:r>
            <w:r>
              <w:rPr>
                <w:rStyle w:val="VerbatimChar"/>
              </w:rPr>
              <w:t xml:space="preserve">BOOKING_NOT_TO_CLOSE</w:t>
            </w:r>
            <w:r>
              <w:t xml:space="preserve">).</w:t>
            </w:r>
          </w:p>
        </w:tc>
      </w:tr>
      <w:tr>
        <w:tc>
          <w:tcPr/>
          <w:p>
            <w:pPr>
              <w:pStyle w:val="Compact"/>
            </w:pPr>
            <w:r>
              <w:t xml:space="preserve">Postcondición</w:t>
            </w:r>
          </w:p>
        </w:tc>
        <w:tc>
          <w:tcPr/>
          <w:p>
            <w:pPr>
              <w:pStyle w:val="Compact"/>
            </w:pPr>
            <w:r>
              <w:t xml:space="preserve">La reserva queda en el nuevo estado y se notifica al cliente.</w:t>
            </w:r>
          </w:p>
        </w:tc>
      </w:tr>
      <w:tr>
        <w:tc>
          <w:tcPr/>
          <w:p>
            <w:pPr>
              <w:pStyle w:val="Compact"/>
            </w:pPr>
            <w:r>
              <w:t xml:space="preserve">Requisitos</w:t>
            </w:r>
          </w:p>
        </w:tc>
        <w:tc>
          <w:tcPr/>
          <w:p>
            <w:pPr>
              <w:pStyle w:val="Compact"/>
            </w:pPr>
            <w:r>
              <w:t xml:space="preserve">RF-033</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52</w:t>
      </w:r>
      <w:r>
        <w:t xml:space="preserve"> </w:t>
      </w:r>
      <w:r>
        <w:rPr>
          <w:i/>
          <w:iCs/>
        </w:rPr>
        <w:t xml:space="preserve">CU30: Registrar informe de inspección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Administrador (cliente: consulta).</w:t>
            </w:r>
          </w:p>
        </w:tc>
      </w:tr>
      <w:tr>
        <w:tc>
          <w:tcPr/>
          <w:p>
            <w:pPr>
              <w:pStyle w:val="Compact"/>
            </w:pPr>
            <w:r>
              <w:t xml:space="preserve">Precondición</w:t>
            </w:r>
          </w:p>
        </w:tc>
        <w:tc>
          <w:tcPr/>
          <w:p>
            <w:pPr>
              <w:pStyle w:val="Compact"/>
            </w:pPr>
            <w:r>
              <w:t xml:space="preserve">La reserva dura 180 minutos o más y está Confirmada o En proceso.</w:t>
            </w:r>
          </w:p>
        </w:tc>
      </w:tr>
      <w:tr>
        <w:tc>
          <w:tcPr/>
          <w:p>
            <w:pPr>
              <w:pStyle w:val="Compact"/>
            </w:pPr>
            <w:r>
              <w:t xml:space="preserve">Flujo normal</w:t>
            </w:r>
          </w:p>
        </w:tc>
        <w:tc>
          <w:tcPr/>
          <w:p>
            <w:pPr>
              <w:pStyle w:val="Compact"/>
            </w:pPr>
            <w:r>
              <w:t xml:space="preserve">1. El administrador abre el informe de la reserva. 2. Recorre las fases en orden (recepción, exterior, interior, motor y entrega) y marca cada una en curso o terminada. 3. Registra los hallazgos con zona, nota, gravedad y fotos. 4. Publica el informe. 5. Lo comparte: el cliente recibe una notificación con el enlace. 6. El cliente abre el enlace y ve el informe con la placa enmascarada.</w:t>
            </w:r>
          </w:p>
        </w:tc>
      </w:tr>
      <w:tr>
        <w:tc>
          <w:tcPr/>
          <w:p>
            <w:pPr>
              <w:pStyle w:val="Compact"/>
            </w:pPr>
            <w:r>
              <w:t xml:space="preserve">Flujos alternos</w:t>
            </w:r>
          </w:p>
        </w:tc>
        <w:tc>
          <w:tcPr/>
          <w:p>
            <w:pPr>
              <w:pStyle w:val="Compact"/>
            </w:pPr>
            <w:r>
              <w:t xml:space="preserve">• Reserva de menos de 180 minutos, cancelada o pendiente: no admite informe. • Reserva Completada: el informe se puede ver pero no editar. • Más de 5 fotos en un hallazgo: se rechaza. • Compartir antes de publicar: se rechaza.</w:t>
            </w:r>
          </w:p>
        </w:tc>
      </w:tr>
      <w:tr>
        <w:tc>
          <w:tcPr/>
          <w:p>
            <w:pPr>
              <w:pStyle w:val="Compact"/>
            </w:pPr>
            <w:r>
              <w:t xml:space="preserve">Postcondición</w:t>
            </w:r>
          </w:p>
        </w:tc>
        <w:tc>
          <w:tcPr/>
          <w:p>
            <w:pPr>
              <w:pStyle w:val="Compact"/>
            </w:pPr>
            <w:r>
              <w:t xml:space="preserve">El informe queda publicado y el cliente tiene el enlace.</w:t>
            </w:r>
          </w:p>
        </w:tc>
      </w:tr>
      <w:tr>
        <w:tc>
          <w:tcPr/>
          <w:p>
            <w:pPr>
              <w:pStyle w:val="Compact"/>
            </w:pPr>
            <w:r>
              <w:t xml:space="preserve">Requisitos</w:t>
            </w:r>
          </w:p>
        </w:tc>
        <w:tc>
          <w:tcPr/>
          <w:p>
            <w:pPr>
              <w:pStyle w:val="Compact"/>
            </w:pPr>
            <w:r>
              <w:t xml:space="preserve">RF-036</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53</w:t>
      </w:r>
      <w:r>
        <w:t xml:space="preserve"> </w:t>
      </w:r>
      <w:r>
        <w:rPr>
          <w:i/>
          <w:iCs/>
        </w:rPr>
        <w:t xml:space="preserve">CU31: Gestionar la cuenta propia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Cliente, operario o administrador (cada uno con su cuenta).</w:t>
            </w:r>
          </w:p>
        </w:tc>
      </w:tr>
      <w:tr>
        <w:tc>
          <w:tcPr/>
          <w:p>
            <w:pPr>
              <w:pStyle w:val="Compact"/>
            </w:pPr>
            <w:r>
              <w:t xml:space="preserve">Precondición</w:t>
            </w:r>
          </w:p>
        </w:tc>
        <w:tc>
          <w:tcPr/>
          <w:p>
            <w:pPr>
              <w:pStyle w:val="Compact"/>
            </w:pPr>
            <w:r>
              <w:t xml:space="preserve">El usuario está autenticado.</w:t>
            </w:r>
          </w:p>
        </w:tc>
      </w:tr>
      <w:tr>
        <w:tc>
          <w:tcPr/>
          <w:p>
            <w:pPr>
              <w:pStyle w:val="Compact"/>
            </w:pPr>
            <w:r>
              <w:t xml:space="preserve">Flujo normal</w:t>
            </w:r>
          </w:p>
        </w:tc>
        <w:tc>
          <w:tcPr/>
          <w:p>
            <w:pPr>
              <w:pStyle w:val="Compact"/>
            </w:pPr>
            <w:r>
              <w:t xml:space="preserve">1. Abre su perfil. 2. Actualiza nombres, apellidos, teléfono y dirección de contacto. 3. Cambia su correo confirmando la contraseña actual. 4. Cierra la sesión: el token de esa sesión deja de servir. 5. Si ya no usará la cuenta, la desactiva confirmando la contraseña: se cierran todas sus sesiones.</w:t>
            </w:r>
          </w:p>
        </w:tc>
      </w:tr>
      <w:tr>
        <w:tc>
          <w:tcPr/>
          <w:p>
            <w:pPr>
              <w:pStyle w:val="Compact"/>
            </w:pPr>
            <w:r>
              <w:t xml:space="preserve">Flujos alternos</w:t>
            </w:r>
          </w:p>
        </w:tc>
        <w:tc>
          <w:tcPr/>
          <w:p>
            <w:pPr>
              <w:pStyle w:val="Compact"/>
            </w:pPr>
            <w:r>
              <w:t xml:space="preserve">• Correo ya registrado por otra cuenta: no se cambia. • Contraseña actual incorrecta: no se cambia el correo ni se desactiva la cuenta. • Cuenta de administrador: no tiene la opción de desactivarse. • Dirección vacía: se borra.</w:t>
            </w:r>
          </w:p>
        </w:tc>
      </w:tr>
      <w:tr>
        <w:tc>
          <w:tcPr/>
          <w:p>
            <w:pPr>
              <w:pStyle w:val="Compact"/>
            </w:pPr>
            <w:r>
              <w:t xml:space="preserve">Postcondición</w:t>
            </w:r>
          </w:p>
        </w:tc>
        <w:tc>
          <w:tcPr/>
          <w:p>
            <w:pPr>
              <w:pStyle w:val="Compact"/>
            </w:pPr>
            <w:r>
              <w:t xml:space="preserve">Los datos del perfil quedan actualizados, o la cuenta queda desactivada con su historial.</w:t>
            </w:r>
          </w:p>
        </w:tc>
      </w:tr>
      <w:tr>
        <w:tc>
          <w:tcPr/>
          <w:p>
            <w:pPr>
              <w:pStyle w:val="Compact"/>
            </w:pPr>
            <w:r>
              <w:t xml:space="preserve">Requisitos</w:t>
            </w:r>
          </w:p>
        </w:tc>
        <w:tc>
          <w:tcPr/>
          <w:p>
            <w:pPr>
              <w:pStyle w:val="Compact"/>
            </w:pPr>
            <w:r>
              <w:t xml:space="preserve">RF-027</w:t>
            </w:r>
          </w:p>
        </w:tc>
      </w:tr>
      <w:tr>
        <w:tc>
          <w:tcPr/>
          <w:p>
            <w:pPr>
              <w:pStyle w:val="Compact"/>
            </w:pPr>
            <w:r>
              <w:t xml:space="preserve">Estado</w:t>
            </w:r>
          </w:p>
        </w:tc>
        <w:tc>
          <w:tcPr/>
          <w:p>
            <w:pPr>
              <w:pStyle w:val="Compact"/>
            </w:pPr>
            <w:r>
              <w:t xml:space="preserve">Implementado</w:t>
            </w:r>
          </w:p>
        </w:tc>
      </w:tr>
    </w:tbl>
    <w:p>
      <w:pPr>
        <w:pStyle w:val="BodyText"/>
      </w:pPr>
      <w:r>
        <w:rPr>
          <w:b/>
          <w:bCs/>
        </w:rPr>
        <w:t xml:space="preserve">Tabla 54</w:t>
      </w:r>
      <w:r>
        <w:t xml:space="preserve"> </w:t>
      </w:r>
      <w:r>
        <w:rPr>
          <w:i/>
          <w:iCs/>
        </w:rPr>
        <w:t xml:space="preserve">CU32: Ejecutar procesos automáticos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Actores</w:t>
            </w:r>
          </w:p>
        </w:tc>
        <w:tc>
          <w:tcPr/>
          <w:p>
            <w:pPr>
              <w:pStyle w:val="Compact"/>
            </w:pPr>
            <w:r>
              <w:t xml:space="preserve">Sistema (tareas programadas y eventos). Para el aviso de una versión nueva de la app, lo inicia un integrante del equipo al publicar el APK.</w:t>
            </w:r>
          </w:p>
        </w:tc>
      </w:tr>
      <w:tr>
        <w:tc>
          <w:tcPr/>
          <w:p>
            <w:pPr>
              <w:pStyle w:val="Compact"/>
            </w:pPr>
            <w:r>
              <w:t xml:space="preserve">Precondición</w:t>
            </w:r>
          </w:p>
        </w:tc>
        <w:tc>
          <w:tcPr/>
          <w:p>
            <w:pPr>
              <w:pStyle w:val="Compact"/>
            </w:pPr>
            <w:r>
              <w:t xml:space="preserve">Los servicios y RabbitMQ están en marcha.</w:t>
            </w:r>
          </w:p>
        </w:tc>
      </w:tr>
      <w:tr>
        <w:tc>
          <w:tcPr/>
          <w:p>
            <w:pPr>
              <w:pStyle w:val="Compact"/>
            </w:pPr>
            <w:r>
              <w:t xml:space="preserve">Flujo normal</w:t>
            </w:r>
          </w:p>
        </w:tc>
        <w:tc>
          <w:tcPr/>
          <w:p>
            <w:pPr>
              <w:pStyle w:val="Compact"/>
            </w:pPr>
            <w:r>
              <w:t xml:space="preserve">1. Al arrancar, si no existe ningún administrador, el sistema crea el primero con los datos de la configuración del servidor. 2. Cada evento de reserva, operario, pago o inspección se convierte en notificaciones para el cliente, el operario y los administradores, una sola vez por evento. 3. Al confirmarse una reserva programa sus recordatorios (24 horas y 1 hora antes) y los envía a su hora. 4. Dos horas antes de una reserva sin operario avisa a los administradores. 5. Al publicarse un APK nuevo avisa a los usuarios que tienen la app instalada, y la app no deja seguir hasta descargar la versión nueva. 6. Cada 5 minutos revisa las reservas que terminaron sin registrarse: una hora después de su hora de fin cancela la Programada que nunca se confirmó (motivo</w:t>
            </w:r>
            <w:r>
              <w:t xml:space="preserve"> </w:t>
            </w:r>
            <w:r>
              <w:rPr>
                <w:rStyle w:val="VerbatimChar"/>
              </w:rPr>
              <w:t xml:space="preserve">EXPIRED</w:t>
            </w:r>
            <w:r>
              <w:t xml:space="preserve">) y deja en No asistió la Confirmada que nunca tuvo operario. 7. La Confirmada con operario que nadie inició y la iniciada que nadie finalizó no cambian de estado: pasan a "Por cerrar" (CU29), y el operario y cada administrador activo reciben un aviso en la bandeja y por push, una sola vez por reserva.</w:t>
            </w:r>
          </w:p>
        </w:tc>
      </w:tr>
      <w:tr>
        <w:tc>
          <w:tcPr/>
          <w:p>
            <w:pPr>
              <w:pStyle w:val="Compact"/>
            </w:pPr>
            <w:r>
              <w:t xml:space="preserve">Flujos alternos</w:t>
            </w:r>
          </w:p>
        </w:tc>
        <w:tc>
          <w:tcPr/>
          <w:p>
            <w:pPr>
              <w:pStyle w:val="Compact"/>
            </w:pPr>
            <w:r>
              <w:t xml:space="preserve">• La reserva se cancela, inicia o termina: los recordatorios pendientes se quitan. • El servicio estuvo apagado y la hora de la reserva ya pasó: el recordatorio se cierra sin enviarse. • La misma versión de la app se publica otra vez: no se repite el aviso. • Ya existe un administrador: no se crea otro. • Una vuelta del cierre de reservas falla (base caída o agenda ocupada): se intenta en la siguiente.</w:t>
            </w:r>
          </w:p>
        </w:tc>
      </w:tr>
      <w:tr>
        <w:tc>
          <w:tcPr/>
          <w:p>
            <w:pPr>
              <w:pStyle w:val="Compact"/>
            </w:pPr>
            <w:r>
              <w:t xml:space="preserve">Postcondición</w:t>
            </w:r>
          </w:p>
        </w:tc>
        <w:tc>
          <w:tcPr/>
          <w:p>
            <w:pPr>
              <w:pStyle w:val="Compact"/>
            </w:pPr>
            <w:r>
              <w:t xml:space="preserve">Los usuarios reciben los avisos que les corresponden, sin duplicados, y toda reserva que terminó queda cerrada por el sistema o en la lista "Por cerrar" del administrador.</w:t>
            </w:r>
          </w:p>
        </w:tc>
      </w:tr>
      <w:tr>
        <w:tc>
          <w:tcPr/>
          <w:p>
            <w:pPr>
              <w:pStyle w:val="Compact"/>
            </w:pPr>
            <w:r>
              <w:t xml:space="preserve">Requisitos</w:t>
            </w:r>
          </w:p>
        </w:tc>
        <w:tc>
          <w:tcPr/>
          <w:p>
            <w:pPr>
              <w:pStyle w:val="Compact"/>
            </w:pPr>
            <w:r>
              <w:t xml:space="preserve">RF-018, RF-033</w:t>
            </w:r>
          </w:p>
        </w:tc>
      </w:tr>
      <w:tr>
        <w:tc>
          <w:tcPr/>
          <w:p>
            <w:pPr>
              <w:pStyle w:val="Compact"/>
            </w:pPr>
            <w:r>
              <w:t xml:space="preserve">Estado</w:t>
            </w:r>
          </w:p>
        </w:tc>
        <w:tc>
          <w:tcPr/>
          <w:p>
            <w:pPr>
              <w:pStyle w:val="Compact"/>
            </w:pPr>
            <w:r>
              <w:t xml:space="preserve">Implementado</w:t>
            </w:r>
          </w:p>
        </w:tc>
      </w:tr>
    </w:tbl>
    <w:p>
      <w:r>
        <w:pict>
          <v:rect style="width:0;height:1.5pt" o:hralign="center" o:hrstd="t" o:hr="t"/>
        </w:pict>
      </w:r>
    </w:p>
    <w:bookmarkEnd w:id="156"/>
    <w:bookmarkEnd w:id="157"/>
    <w:bookmarkStart w:id="171" w:name="Xf3f92ab6dd668fdd395b751b793302fd13f8c9d"/>
    <w:p>
      <w:pPr>
        <w:pStyle w:val="Heading2"/>
      </w:pPr>
      <w:r>
        <w:t xml:space="preserve">8. Flujos de Negocio</w:t>
      </w:r>
    </w:p>
    <w:bookmarkStart w:id="158" w:name="Xc5d06514380685b64ea72cb14a70e6ada7806ad"/>
    <w:p>
      <w:pPr>
        <w:pStyle w:val="Heading3"/>
      </w:pPr>
      <w:r>
        <w:t xml:space="preserve">8.1 Flujo Principal: de la Reserva a la Calificación</w:t>
      </w:r>
    </w:p>
    <w:p>
      <w:pPr>
        <w:pStyle w:val="FirstParagraph"/>
      </w:pPr>
      <w:r>
        <w:t xml:space="preserve">El flujo principal del negocio recorre los servicios del sistema en el orden siguiente:</w:t>
      </w:r>
    </w:p>
    <w:p>
      <w:pPr>
        <w:pStyle w:val="Compact"/>
        <w:numPr>
          <w:ilvl w:val="0"/>
          <w:numId w:val="1007"/>
        </w:numPr>
      </w:pPr>
      <w:r>
        <w:t xml:space="preserve">El cliente crea su cuenta (CU02); security-service publica el registro y customer-service crea el perfil; notification-service envía la bienvenida.</w:t>
      </w:r>
    </w:p>
    <w:p>
      <w:pPr>
        <w:pStyle w:val="Compact"/>
        <w:numPr>
          <w:ilvl w:val="0"/>
          <w:numId w:val="1007"/>
        </w:numPr>
      </w:pPr>
      <w:r>
        <w:t xml:space="preserve">El cliente registra su vehículo (CU26) y solicita una reserva (CU05).</w:t>
      </w:r>
    </w:p>
    <w:p>
      <w:pPr>
        <w:pStyle w:val="Compact"/>
        <w:numPr>
          <w:ilvl w:val="0"/>
          <w:numId w:val="1007"/>
        </w:numPr>
      </w:pPr>
      <w:r>
        <w:t xml:space="preserve">booking-service valida horario y bahías (CU06), confirma la reserva y publica</w:t>
      </w:r>
      <w:r>
        <w:t xml:space="preserve"> </w:t>
      </w:r>
      <w:r>
        <w:rPr>
          <w:rStyle w:val="VerbatimChar"/>
        </w:rPr>
        <w:t xml:space="preserve">booking.confirmed</w:t>
      </w:r>
      <w:r>
        <w:t xml:space="preserve">; notification-service notifica y programa los recordatorios de 24 horas y 1 hora.</w:t>
      </w:r>
    </w:p>
    <w:p>
      <w:pPr>
        <w:pStyle w:val="Compact"/>
        <w:numPr>
          <w:ilvl w:val="0"/>
          <w:numId w:val="1007"/>
        </w:numPr>
      </w:pPr>
      <w:r>
        <w:t xml:space="preserve">operations-service recibe</w:t>
      </w:r>
      <w:r>
        <w:t xml:space="preserve"> </w:t>
      </w:r>
      <w:r>
        <w:rPr>
          <w:rStyle w:val="VerbatimChar"/>
        </w:rPr>
        <w:t xml:space="preserve">booking.confirmed</w:t>
      </w:r>
      <w:r>
        <w:t xml:space="preserve"> </w:t>
      </w:r>
      <w:r>
        <w:t xml:space="preserve">y asigna un operario libre (CU08): el que eligió el cliente si sigue libre o, si no, el de menos reservas ese día. El cliente y el operario reciben la notificación. Si nadie estaba libre, el administrador asigna a mano (CU09) y recibe una alerta cuando faltan menos de 2 horas.</w:t>
      </w:r>
    </w:p>
    <w:p>
      <w:pPr>
        <w:pStyle w:val="Compact"/>
        <w:numPr>
          <w:ilvl w:val="0"/>
          <w:numId w:val="1007"/>
        </w:numPr>
      </w:pPr>
      <w:r>
        <w:t xml:space="preserve">El cliente paga (CU12): sube el comprobante y, si lo desea, aplica una promoción (CU25). El administrador revisa el pago (CU13); al aprobarlo, se acreditan los puntos y se notifica al cliente.</w:t>
      </w:r>
    </w:p>
    <w:p>
      <w:pPr>
        <w:pStyle w:val="Compact"/>
        <w:numPr>
          <w:ilvl w:val="0"/>
          <w:numId w:val="1007"/>
        </w:numPr>
      </w:pPr>
      <w:r>
        <w:t xml:space="preserve">Desde 15 minutos antes de la hora, el operario inicia el servicio y al terminar lo finaliza (CU11); la reserva pasa a En proceso y luego a Completada, y los recordatorios pendientes se cancelan. En los servicios de 180 minutos o más, el administrador registra el informe de inspección y lo comparte con el cliente (CU30).</w:t>
      </w:r>
    </w:p>
    <w:p>
      <w:pPr>
        <w:pStyle w:val="Compact"/>
        <w:numPr>
          <w:ilvl w:val="0"/>
          <w:numId w:val="1007"/>
        </w:numPr>
      </w:pPr>
      <w:r>
        <w:t xml:space="preserve">El cliente califica el servicio (CU15).</w:t>
      </w:r>
    </w:p>
    <w:p>
      <w:pPr>
        <w:pStyle w:val="FirstParagraph"/>
      </w:pPr>
      <w:r>
        <w:t xml:space="preserve">Si una reserva termina sin registrarse, el sistema solo la cierra cuando no hay duda (CU32): una hora después de su hora de fin, la Programada que nunca se confirmó se cancela y la Confirmada que nunca tuvo operario queda en No asistió. Si tenía operario, pasa a "Por cerrar" y el administrador la cierra con "Se atendió" o "No asistió" (CU29).</w:t>
      </w:r>
    </w:p>
    <w:p>
      <w:pPr>
        <w:pStyle w:val="BodyText"/>
      </w:pPr>
      <w:r>
        <w:t xml:space="preserve">La regla que define si el pago debe estar aprobado antes de iniciar el servicio sigue abierta (sección 11.3); hoy los pasos 5 y 6 son independientes.</w:t>
      </w:r>
    </w:p>
    <w:bookmarkEnd w:id="158"/>
    <w:bookmarkStart w:id="162" w:name="X362deeba21c688a7cc703d88298abc1379720cc"/>
    <w:p>
      <w:pPr>
        <w:pStyle w:val="Heading3"/>
      </w:pPr>
      <w:r>
        <w:t xml:space="preserve">8.2 Ciclo de Vida de la Reserva</w:t>
      </w:r>
    </w:p>
    <w:p>
      <w:pPr>
        <w:pStyle w:val="FirstParagraph"/>
      </w:pPr>
      <w:r>
        <w:t xml:space="preserve">La Figura 4 muestra los estados de una reserva y las transiciones permitidas.</w:t>
      </w:r>
    </w:p>
    <w:p>
      <w:pPr>
        <w:pStyle w:val="BodyText"/>
      </w:pPr>
      <w:r>
        <w:rPr>
          <w:b/>
          <w:bCs/>
        </w:rPr>
        <w:t xml:space="preserve">Figura 4</w:t>
      </w:r>
      <w:r>
        <w:t xml:space="preserve"> </w:t>
      </w:r>
      <w:r>
        <w:rPr>
          <w:i/>
          <w:iCs/>
        </w:rPr>
        <w:t xml:space="preserve">Diagrama de Estados de la Reserva</w:t>
      </w:r>
    </w:p>
    <w:p>
      <w:pPr>
        <w:pStyle w:val="BodyText"/>
      </w:pPr>
      <w:r>
        <w:drawing>
          <wp:inline>
            <wp:extent cx="5334000" cy="2634074"/>
            <wp:effectExtent b="0" l="0" r="0" t="0"/>
            <wp:docPr descr="Diagrama" title="" id="160" name="Picture"/>
            <a:graphic>
              <a:graphicData uri="http://schemas.openxmlformats.org/drawingml/2006/picture">
                <pic:pic>
                  <pic:nvPicPr>
                    <pic:cNvPr descr="C:/Users/MERARI~1/AppData/Local/Temp/claude/C--Users-MERARI-URBANO-Lavado-Vehicular/fbac9d65-987c-4365-8841-0c86e8c3ca54/scratchpad/mermaid/informe_de_especificacion_de_r-6.png" id="161" name="Picture"/>
                    <pic:cNvPicPr>
                      <a:picLocks noChangeArrowheads="1" noChangeAspect="1"/>
                    </pic:cNvPicPr>
                  </pic:nvPicPr>
                  <pic:blipFill>
                    <a:blip r:embed="rId159"/>
                    <a:stretch>
                      <a:fillRect/>
                    </a:stretch>
                  </pic:blipFill>
                  <pic:spPr bwMode="auto">
                    <a:xfrm>
                      <a:off x="0" y="0"/>
                      <a:ext cx="5334000" cy="2634074"/>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Los códigos en mayúsculas son los que guarda el sistema (ADR-010). Solo</w:t>
      </w:r>
      <w:r>
        <w:t xml:space="preserve"> </w:t>
      </w:r>
      <w:r>
        <w:rPr>
          <w:rStyle w:val="VerbatimChar"/>
        </w:rPr>
        <w:t xml:space="preserve">SCHEDULED</w:t>
      </w:r>
      <w:r>
        <w:t xml:space="preserve"> </w:t>
      </w:r>
      <w:r>
        <w:t xml:space="preserve">y</w:t>
      </w:r>
      <w:r>
        <w:t xml:space="preserve"> </w:t>
      </w:r>
      <w:r>
        <w:rPr>
          <w:rStyle w:val="VerbatimChar"/>
        </w:rPr>
        <w:t xml:space="preserve">CONFIRMED</w:t>
      </w:r>
      <w:r>
        <w:t xml:space="preserve"> </w:t>
      </w:r>
      <w:r>
        <w:t xml:space="preserve">se pueden reprogramar o cancelar (RF-007).</w:t>
      </w:r>
      <w:r>
        <w:t xml:space="preserve"> </w:t>
      </w:r>
      <w:r>
        <w:rPr>
          <w:rStyle w:val="VerbatimChar"/>
        </w:rPr>
        <w:t xml:space="preserve">SCHEDULED</w:t>
      </w:r>
      <w:r>
        <w:t xml:space="preserve">,</w:t>
      </w:r>
      <w:r>
        <w:t xml:space="preserve"> </w:t>
      </w:r>
      <w:r>
        <w:rPr>
          <w:rStyle w:val="VerbatimChar"/>
        </w:rPr>
        <w:t xml:space="preserve">CONFIRMED</w:t>
      </w:r>
      <w:r>
        <w:t xml:space="preserve"> </w:t>
      </w:r>
      <w:r>
        <w:t xml:space="preserve">e</w:t>
      </w:r>
      <w:r>
        <w:t xml:space="preserve"> </w:t>
      </w:r>
      <w:r>
        <w:rPr>
          <w:rStyle w:val="VerbatimChar"/>
        </w:rPr>
        <w:t xml:space="preserve">IN_PROGRESS</w:t>
      </w:r>
      <w:r>
        <w:t xml:space="preserve"> </w:t>
      </w:r>
      <w:r>
        <w:t xml:space="preserve">ocupan la bahía.</w:t>
      </w:r>
      <w:r>
        <w:t xml:space="preserve"> </w:t>
      </w:r>
      <w:r>
        <w:rPr>
          <w:rStyle w:val="VerbatimChar"/>
        </w:rPr>
        <w:t xml:space="preserve">SCHEDULED</w:t>
      </w:r>
      <w:r>
        <w:t xml:space="preserve"> </w:t>
      </w:r>
      <w:r>
        <w:t xml:space="preserve">existe en el modelo pero el flujo actual nunca crea una reserva en ese estado: toda reserva nace</w:t>
      </w:r>
      <w:r>
        <w:t xml:space="preserve"> </w:t>
      </w:r>
      <w:r>
        <w:rPr>
          <w:rStyle w:val="VerbatimChar"/>
        </w:rPr>
        <w:t xml:space="preserve">CONFIRMED</w:t>
      </w:r>
      <w:r>
        <w:t xml:space="preserve"> </w:t>
      </w:r>
      <w:r>
        <w:t xml:space="preserve">directamente. Una hora después de su hora de fin, el sistema cancela la Programada vencida y deja en No asistió la Confirmada sin operario. Una Confirmada con operario que nadie registró no cambia de estado sola: la cierra el administrador desde "Por cerrar" con "Se atendió" (pasa por</w:t>
      </w:r>
      <w:r>
        <w:t xml:space="preserve"> </w:t>
      </w:r>
      <w:r>
        <w:rPr>
          <w:rStyle w:val="VerbatimChar"/>
        </w:rPr>
        <w:t xml:space="preserve">IN_PROGRESS</w:t>
      </w:r>
      <w:r>
        <w:t xml:space="preserve"> </w:t>
      </w:r>
      <w:r>
        <w:t xml:space="preserve">hasta</w:t>
      </w:r>
      <w:r>
        <w:t xml:space="preserve"> </w:t>
      </w:r>
      <w:r>
        <w:rPr>
          <w:rStyle w:val="VerbatimChar"/>
        </w:rPr>
        <w:t xml:space="preserve">COMPLETED</w:t>
      </w:r>
      <w:r>
        <w:t xml:space="preserve">) o con "No asistió" (RN-BOOK-01). Fuente:</w:t>
      </w:r>
      <w:r>
        <w:t xml:space="preserve"> </w:t>
      </w:r>
      <w:r>
        <w:rPr>
          <w:rStyle w:val="VerbatimChar"/>
        </w:rPr>
        <w:t xml:space="preserve">booking-service</w:t>
      </w:r>
      <w:r>
        <w:t xml:space="preserve">,</w:t>
      </w:r>
      <w:r>
        <w:t xml:space="preserve"> </w:t>
      </w:r>
      <w:r>
        <w:rPr>
          <w:rStyle w:val="VerbatimChar"/>
        </w:rPr>
        <w:t xml:space="preserve">Booking.moveTo</w:t>
      </w:r>
      <w:r>
        <w:t xml:space="preserve">,</w:t>
      </w:r>
      <w:r>
        <w:t xml:space="preserve"> </w:t>
      </w:r>
      <w:r>
        <w:rPr>
          <w:rStyle w:val="VerbatimChar"/>
        </w:rPr>
        <w:t xml:space="preserve">Booking.cancel</w:t>
      </w:r>
      <w:r>
        <w:t xml:space="preserve">,</w:t>
      </w:r>
      <w:r>
        <w:t xml:space="preserve"> </w:t>
      </w:r>
      <w:r>
        <w:rPr>
          <w:rStyle w:val="VerbatimChar"/>
        </w:rPr>
        <w:t xml:space="preserve">Booking.expire</w:t>
      </w:r>
      <w:r>
        <w:t xml:space="preserve">,</w:t>
      </w:r>
      <w:r>
        <w:t xml:space="preserve"> </w:t>
      </w:r>
      <w:r>
        <w:rPr>
          <w:rStyle w:val="VerbatimChar"/>
        </w:rPr>
        <w:t xml:space="preserve">Booking.markUnattended</w:t>
      </w:r>
      <w:r>
        <w:t xml:space="preserve">,</w:t>
      </w:r>
      <w:r>
        <w:t xml:space="preserve"> </w:t>
      </w:r>
      <w:r>
        <w:rPr>
          <w:rStyle w:val="VerbatimChar"/>
        </w:rPr>
        <w:t xml:space="preserve">ExpiredBookingsJob</w:t>
      </w:r>
      <w:r>
        <w:t xml:space="preserve">,</w:t>
      </w:r>
      <w:r>
        <w:t xml:space="preserve"> </w:t>
      </w:r>
      <w:r>
        <w:rPr>
          <w:rStyle w:val="VerbatimChar"/>
        </w:rPr>
        <w:t xml:space="preserve">BookingStatus</w:t>
      </w:r>
      <w:r>
        <w:t xml:space="preserve">;</w:t>
      </w:r>
      <w:r>
        <w:t xml:space="preserve"> </w:t>
      </w:r>
      <w:r>
        <w:rPr>
          <w:rStyle w:val="VerbatimChar"/>
        </w:rPr>
        <w:t xml:space="preserve">operations-service</w:t>
      </w:r>
      <w:r>
        <w:t xml:space="preserve">,</w:t>
      </w:r>
      <w:r>
        <w:t xml:space="preserve"> </w:t>
      </w:r>
      <w:r>
        <w:rPr>
          <w:rStyle w:val="VerbatimChar"/>
        </w:rPr>
        <w:t xml:space="preserve">FollowUpPolicy</w:t>
      </w:r>
      <w:r>
        <w:t xml:space="preserve">,</w:t>
      </w:r>
      <w:r>
        <w:t xml:space="preserve"> </w:t>
      </w:r>
      <w:r>
        <w:rPr>
          <w:rStyle w:val="VerbatimChar"/>
        </w:rPr>
        <w:t xml:space="preserve">FollowUpJob</w:t>
      </w:r>
      <w:r>
        <w:t xml:space="preserve">.</w:t>
      </w:r>
    </w:p>
    <w:bookmarkEnd w:id="162"/>
    <w:bookmarkStart w:id="169" w:name="Xd790f0e9645644891ce8d755e458e6fe6f9fdda"/>
    <w:p>
      <w:pPr>
        <w:pStyle w:val="Heading3"/>
      </w:pPr>
      <w:r>
        <w:t xml:space="preserve">8.3 Ciclos de Vida del Pago y de la Ejecución</w:t>
      </w:r>
    </w:p>
    <w:p>
      <w:pPr>
        <w:pStyle w:val="FirstParagraph"/>
      </w:pPr>
      <w:r>
        <w:rPr>
          <w:b/>
          <w:bCs/>
        </w:rPr>
        <w:t xml:space="preserve">Figura 5</w:t>
      </w:r>
      <w:r>
        <w:t xml:space="preserve"> </w:t>
      </w:r>
      <w:r>
        <w:rPr>
          <w:i/>
          <w:iCs/>
        </w:rPr>
        <w:t xml:space="preserve">Diagrama de Estados del Pago</w:t>
      </w:r>
    </w:p>
    <w:p>
      <w:pPr>
        <w:pStyle w:val="BodyText"/>
      </w:pPr>
      <w:r>
        <w:drawing>
          <wp:inline>
            <wp:extent cx="5334000" cy="5548018"/>
            <wp:effectExtent b="0" l="0" r="0" t="0"/>
            <wp:docPr descr="Diagrama" title="" id="164" name="Picture"/>
            <a:graphic>
              <a:graphicData uri="http://schemas.openxmlformats.org/drawingml/2006/picture">
                <pic:pic>
                  <pic:nvPicPr>
                    <pic:cNvPr descr="C:/Users/MERARI~1/AppData/Local/Temp/claude/C--Users-MERARI-URBANO-Lavado-Vehicular/fbac9d65-987c-4365-8841-0c86e8c3ca54/scratchpad/mermaid/informe_de_especificacion_de_r-7.png" id="165" name="Picture"/>
                    <pic:cNvPicPr>
                      <a:picLocks noChangeArrowheads="1" noChangeAspect="1"/>
                    </pic:cNvPicPr>
                  </pic:nvPicPr>
                  <pic:blipFill>
                    <a:blip r:embed="rId163"/>
                    <a:stretch>
                      <a:fillRect/>
                    </a:stretch>
                  </pic:blipFill>
                  <pic:spPr bwMode="auto">
                    <a:xfrm>
                      <a:off x="0" y="0"/>
                      <a:ext cx="5334000" cy="5548018"/>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Un pago reportado por el cliente pasa de</w:t>
      </w:r>
      <w:r>
        <w:t xml:space="preserve"> </w:t>
      </w:r>
      <w:r>
        <w:rPr>
          <w:rStyle w:val="VerbatimChar"/>
        </w:rPr>
        <w:t xml:space="preserve">PENDING</w:t>
      </w:r>
      <w:r>
        <w:t xml:space="preserve"> </w:t>
      </w:r>
      <w:r>
        <w:t xml:space="preserve">a</w:t>
      </w:r>
      <w:r>
        <w:t xml:space="preserve"> </w:t>
      </w:r>
      <w:r>
        <w:rPr>
          <w:rStyle w:val="VerbatimChar"/>
        </w:rPr>
        <w:t xml:space="preserve">IN_REVIEW</w:t>
      </w:r>
      <w:r>
        <w:t xml:space="preserve"> </w:t>
      </w:r>
      <w:r>
        <w:t xml:space="preserve">en la misma petición; un pago manual (efectivo) pasa directo a</w:t>
      </w:r>
      <w:r>
        <w:t xml:space="preserve"> </w:t>
      </w:r>
      <w:r>
        <w:rPr>
          <w:rStyle w:val="VerbatimChar"/>
        </w:rPr>
        <w:t xml:space="preserve">APPROVED</w:t>
      </w:r>
      <w:r>
        <w:t xml:space="preserve">. Una reserva admite un solo pago aprobado (índice único filtrado) y un solo pago abierto (</w:t>
      </w:r>
      <w:r>
        <w:rPr>
          <w:rStyle w:val="VerbatimChar"/>
        </w:rPr>
        <w:t xml:space="preserve">PENDING</w:t>
      </w:r>
      <w:r>
        <w:t xml:space="preserve">/</w:t>
      </w:r>
      <w:r>
        <w:rPr>
          <w:rStyle w:val="VerbatimChar"/>
        </w:rPr>
        <w:t xml:space="preserve">IN_REVIEW</w:t>
      </w:r>
      <w:r>
        <w:t xml:space="preserve">) a la vez. Después de</w:t>
      </w:r>
      <w:r>
        <w:t xml:space="preserve"> </w:t>
      </w:r>
      <w:r>
        <w:rPr>
          <w:rStyle w:val="VerbatimChar"/>
        </w:rPr>
        <w:t xml:space="preserve">REJECTED</w:t>
      </w:r>
      <w:r>
        <w:t xml:space="preserve">, el cliente puede reportar un nuevo pago para la misma reserva. Fuente:</w:t>
      </w:r>
      <w:r>
        <w:t xml:space="preserve"> </w:t>
      </w:r>
      <w:r>
        <w:rPr>
          <w:rStyle w:val="VerbatimChar"/>
        </w:rPr>
        <w:t xml:space="preserve">payment-service</w:t>
      </w:r>
      <w:r>
        <w:t xml:space="preserve">, agregado</w:t>
      </w:r>
      <w:r>
        <w:t xml:space="preserve"> </w:t>
      </w:r>
      <w:r>
        <w:rPr>
          <w:rStyle w:val="VerbatimChar"/>
        </w:rPr>
        <w:t xml:space="preserve">Payment</w:t>
      </w:r>
      <w:r>
        <w:t xml:space="preserve">.</w:t>
      </w:r>
    </w:p>
    <w:p>
      <w:pPr>
        <w:pStyle w:val="BodyText"/>
      </w:pPr>
      <w:r>
        <w:rPr>
          <w:b/>
          <w:bCs/>
        </w:rPr>
        <w:t xml:space="preserve">Figura 6</w:t>
      </w:r>
      <w:r>
        <w:t xml:space="preserve"> </w:t>
      </w:r>
      <w:r>
        <w:rPr>
          <w:i/>
          <w:iCs/>
        </w:rPr>
        <w:t xml:space="preserve">Diagrama de Estados de la Ejecución del Servicio</w:t>
      </w:r>
    </w:p>
    <w:p>
      <w:pPr>
        <w:pStyle w:val="BodyText"/>
      </w:pPr>
      <w:r>
        <w:drawing>
          <wp:inline>
            <wp:extent cx="5334000" cy="5564481"/>
            <wp:effectExtent b="0" l="0" r="0" t="0"/>
            <wp:docPr descr="Diagrama" title="" id="167" name="Picture"/>
            <a:graphic>
              <a:graphicData uri="http://schemas.openxmlformats.org/drawingml/2006/picture">
                <pic:pic>
                  <pic:nvPicPr>
                    <pic:cNvPr descr="C:/Users/MERARI~1/AppData/Local/Temp/claude/C--Users-MERARI-URBANO-Lavado-Vehicular/fbac9d65-987c-4365-8841-0c86e8c3ca54/scratchpad/mermaid/informe_de_especificacion_de_r-8.png" id="168" name="Picture"/>
                    <pic:cNvPicPr>
                      <a:picLocks noChangeArrowheads="1" noChangeAspect="1"/>
                    </pic:cNvPicPr>
                  </pic:nvPicPr>
                  <pic:blipFill>
                    <a:blip r:embed="rId166"/>
                    <a:stretch>
                      <a:fillRect/>
                    </a:stretch>
                  </pic:blipFill>
                  <pic:spPr bwMode="auto">
                    <a:xfrm>
                      <a:off x="0" y="0"/>
                      <a:ext cx="5334000" cy="5564481"/>
                    </a:xfrm>
                    <a:prstGeom prst="rect">
                      <a:avLst/>
                    </a:prstGeom>
                    <a:noFill/>
                    <a:ln w="9525">
                      <a:noFill/>
                      <a:headEnd/>
                      <a:tailEnd/>
                    </a:ln>
                  </pic:spPr>
                </pic:pic>
              </a:graphicData>
            </a:graphic>
          </wp:inline>
        </w:drawing>
      </w:r>
    </w:p>
    <w:p>
      <w:pPr>
        <w:pStyle w:val="BodyText"/>
      </w:pPr>
      <w:r>
        <w:rPr>
          <w:i/>
          <w:iCs/>
        </w:rPr>
        <w:t xml:space="preserve">Nota.</w:t>
      </w:r>
      <w:r>
        <w:t xml:space="preserve"> </w:t>
      </w:r>
      <w:r>
        <w:rPr>
          <w:rStyle w:val="VerbatimChar"/>
        </w:rPr>
        <w:t xml:space="preserve">COMPLETED</w:t>
      </w:r>
      <w:r>
        <w:t xml:space="preserve"> </w:t>
      </w:r>
      <w:r>
        <w:t xml:space="preserve">habilita la calificación del cliente (RF-012). El catálogo de estados también tiene</w:t>
      </w:r>
      <w:r>
        <w:t xml:space="preserve"> </w:t>
      </w:r>
      <w:r>
        <w:rPr>
          <w:rStyle w:val="VerbatimChar"/>
        </w:rPr>
        <w:t xml:space="preserve">PAUSED</w:t>
      </w:r>
      <w:r>
        <w:t xml:space="preserve"> </w:t>
      </w:r>
      <w:r>
        <w:t xml:space="preserve">(Pausada) y</w:t>
      </w:r>
      <w:r>
        <w:t xml:space="preserve"> </w:t>
      </w:r>
      <w:r>
        <w:rPr>
          <w:rStyle w:val="VerbatimChar"/>
        </w:rPr>
        <w:t xml:space="preserve">WITH_ISSUE</w:t>
      </w:r>
      <w:r>
        <w:t xml:space="preserve"> </w:t>
      </w:r>
      <w:r>
        <w:t xml:space="preserve">(Con novedad), pero ninguna operación del sistema lleva una ejecución a esos estados. Fuente:</w:t>
      </w:r>
      <w:r>
        <w:t xml:space="preserve"> </w:t>
      </w:r>
      <w:r>
        <w:rPr>
          <w:rStyle w:val="VerbatimChar"/>
        </w:rPr>
        <w:t xml:space="preserve">operations-service</w:t>
      </w:r>
      <w:r>
        <w:t xml:space="preserve">,</w:t>
      </w:r>
      <w:r>
        <w:t xml:space="preserve"> </w:t>
      </w:r>
      <w:r>
        <w:rPr>
          <w:rStyle w:val="VerbatimChar"/>
        </w:rPr>
        <w:t xml:space="preserve">ServiceExecution</w:t>
      </w:r>
      <w:r>
        <w:t xml:space="preserve"> </w:t>
      </w:r>
      <w:r>
        <w:t xml:space="preserve">(</w:t>
      </w:r>
      <w:r>
        <w:rPr>
          <w:rStyle w:val="VerbatimChar"/>
        </w:rPr>
        <w:t xml:space="preserve">reassign</w:t>
      </w:r>
      <w:r>
        <w:t xml:space="preserve">,</w:t>
      </w:r>
      <w:r>
        <w:t xml:space="preserve"> </w:t>
      </w:r>
      <w:r>
        <w:rPr>
          <w:rStyle w:val="VerbatimChar"/>
        </w:rPr>
        <w:t xml:space="preserve">start</w:t>
      </w:r>
      <w:r>
        <w:t xml:space="preserve">,</w:t>
      </w:r>
      <w:r>
        <w:t xml:space="preserve"> </w:t>
      </w:r>
      <w:r>
        <w:rPr>
          <w:rStyle w:val="VerbatimChar"/>
        </w:rPr>
        <w:t xml:space="preserve">finish</w:t>
      </w:r>
      <w:r>
        <w:t xml:space="preserve">) y</w:t>
      </w:r>
      <w:r>
        <w:t xml:space="preserve"> </w:t>
      </w:r>
      <w:r>
        <w:rPr>
          <w:rStyle w:val="VerbatimChar"/>
        </w:rPr>
        <w:t xml:space="preserve">ExecutionStatus</w:t>
      </w:r>
      <w:r>
        <w:t xml:space="preserve">.</w:t>
      </w:r>
    </w:p>
    <w:bookmarkEnd w:id="169"/>
    <w:bookmarkStart w:id="170" w:name="X2bc79639a2df6f034ebdbc9e0a9ac7f0346ca34"/>
    <w:p>
      <w:pPr>
        <w:pStyle w:val="Heading3"/>
      </w:pPr>
      <w:r>
        <w:t xml:space="preserve">8.4 Eventos de Dominio y Notificaciones</w:t>
      </w:r>
    </w:p>
    <w:p>
      <w:pPr>
        <w:pStyle w:val="FirstParagraph"/>
      </w:pPr>
      <w:r>
        <w:t xml:space="preserve">Los servicios publican eventos en RabbitMQ para avisar a otros servicios sin bloquear la operación (ADR-004). La Tabla 55 relaciona cada evento con su efecto.</w:t>
      </w:r>
    </w:p>
    <w:p>
      <w:pPr>
        <w:pStyle w:val="BodyText"/>
      </w:pPr>
      <w:r>
        <w:rPr>
          <w:b/>
          <w:bCs/>
        </w:rPr>
        <w:t xml:space="preserve">Tabla 55</w:t>
      </w:r>
      <w:r>
        <w:t xml:space="preserve"> </w:t>
      </w:r>
      <w:r>
        <w:rPr>
          <w:i/>
          <w:iCs/>
        </w:rPr>
        <w:t xml:space="preserve">Eventos de Dominio y su Efecto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Evento</w:t>
            </w:r>
          </w:p>
        </w:tc>
        <w:tc>
          <w:tcPr/>
          <w:p>
            <w:pPr>
              <w:pStyle w:val="Compact"/>
            </w:pPr>
            <w:r>
              <w:t xml:space="preserve">Productor</w:t>
            </w:r>
          </w:p>
        </w:tc>
        <w:tc>
          <w:tcPr/>
          <w:p>
            <w:pPr>
              <w:pStyle w:val="Compact"/>
            </w:pPr>
            <w:r>
              <w:t xml:space="preserve">Efecto</w:t>
            </w:r>
          </w:p>
        </w:tc>
      </w:tr>
      <w:tr>
        <w:tc>
          <w:tcPr/>
          <w:p>
            <w:pPr>
              <w:pStyle w:val="Compact"/>
            </w:pPr>
            <w:r>
              <w:rPr>
                <w:rStyle w:val="VerbatimChar"/>
              </w:rPr>
              <w:t xml:space="preserve">security.user_registered</w:t>
            </w:r>
          </w:p>
        </w:tc>
        <w:tc>
          <w:tcPr/>
          <w:p>
            <w:pPr>
              <w:pStyle w:val="Compact"/>
            </w:pPr>
            <w:r>
              <w:t xml:space="preserve">security-service</w:t>
            </w:r>
          </w:p>
        </w:tc>
        <w:tc>
          <w:tcPr/>
          <w:p>
            <w:pPr>
              <w:pStyle w:val="Compact"/>
            </w:pPr>
            <w:r>
              <w:t xml:space="preserve">customer-service crea el perfil (</w:t>
            </w:r>
            <w:r>
              <w:rPr>
                <w:rStyle w:val="VerbatimChar"/>
              </w:rPr>
              <w:t xml:space="preserve">customer.provisioned</w:t>
            </w:r>
            <w:r>
              <w:t xml:space="preserve">); notificación de bienvenida.</w:t>
            </w:r>
          </w:p>
        </w:tc>
      </w:tr>
      <w:tr>
        <w:tc>
          <w:tcPr/>
          <w:p>
            <w:pPr>
              <w:pStyle w:val="Compact"/>
            </w:pPr>
            <w:r>
              <w:rPr>
                <w:rStyle w:val="VerbatimChar"/>
              </w:rPr>
              <w:t xml:space="preserve">booking.confirmed</w:t>
            </w:r>
          </w:p>
        </w:tc>
        <w:tc>
          <w:tcPr/>
          <w:p>
            <w:pPr>
              <w:pStyle w:val="Compact"/>
            </w:pPr>
            <w:r>
              <w:t xml:space="preserve">booking-service</w:t>
            </w:r>
          </w:p>
        </w:tc>
        <w:tc>
          <w:tcPr/>
          <w:p>
            <w:pPr>
              <w:pStyle w:val="Compact"/>
            </w:pPr>
            <w:r>
              <w:t xml:space="preserve">Se publica al crear y al reprogramar una reserva. Notificación de reserva y programación de recordatorios; operations-service asigna el operario de forma automática, con la preferencia del cliente si la hay.</w:t>
            </w:r>
          </w:p>
        </w:tc>
      </w:tr>
      <w:tr>
        <w:tc>
          <w:tcPr/>
          <w:p>
            <w:pPr>
              <w:pStyle w:val="Compact"/>
            </w:pPr>
            <w:r>
              <w:rPr>
                <w:rStyle w:val="VerbatimChar"/>
              </w:rPr>
              <w:t xml:space="preserve">booking.cancelled</w:t>
            </w:r>
          </w:p>
        </w:tc>
        <w:tc>
          <w:tcPr/>
          <w:p>
            <w:pPr>
              <w:pStyle w:val="Compact"/>
            </w:pPr>
            <w:r>
              <w:t xml:space="preserve">booking-service</w:t>
            </w:r>
          </w:p>
        </w:tc>
        <w:tc>
          <w:tcPr/>
          <w:p>
            <w:pPr>
              <w:pStyle w:val="Compact"/>
            </w:pPr>
            <w:r>
              <w:t xml:space="preserve">Notificación de cancelación y anulación de recordatorios. También se publica cuando el sistema cancela una reserva programada que venció.</w:t>
            </w:r>
          </w:p>
        </w:tc>
      </w:tr>
      <w:tr>
        <w:tc>
          <w:tcPr/>
          <w:p>
            <w:pPr>
              <w:pStyle w:val="Compact"/>
            </w:pPr>
            <w:r>
              <w:rPr>
                <w:rStyle w:val="VerbatimChar"/>
              </w:rPr>
              <w:t xml:space="preserve">payment.confirmed</w:t>
            </w:r>
            <w:r>
              <w:t xml:space="preserve">,</w:t>
            </w:r>
            <w:r>
              <w:t xml:space="preserve"> </w:t>
            </w:r>
            <w:r>
              <w:rPr>
                <w:rStyle w:val="VerbatimChar"/>
              </w:rPr>
              <w:t xml:space="preserve">payment.rejected</w:t>
            </w:r>
          </w:p>
        </w:tc>
        <w:tc>
          <w:tcPr/>
          <w:p>
            <w:pPr>
              <w:pStyle w:val="Compact"/>
            </w:pPr>
            <w:r>
              <w:t xml:space="preserve">payment-service</w:t>
            </w:r>
          </w:p>
        </w:tc>
        <w:tc>
          <w:tcPr/>
          <w:p>
            <w:pPr>
              <w:pStyle w:val="Compact"/>
            </w:pPr>
            <w:r>
              <w:t xml:space="preserve">Notificación del resultado de la revisión del pago.</w:t>
            </w:r>
          </w:p>
        </w:tc>
      </w:tr>
      <w:tr>
        <w:tc>
          <w:tcPr/>
          <w:p>
            <w:pPr>
              <w:pStyle w:val="Compact"/>
            </w:pPr>
            <w:r>
              <w:rPr>
                <w:rStyle w:val="VerbatimChar"/>
              </w:rPr>
              <w:t xml:space="preserve">payment.refunded</w:t>
            </w:r>
          </w:p>
        </w:tc>
        <w:tc>
          <w:tcPr/>
          <w:p>
            <w:pPr>
              <w:pStyle w:val="Compact"/>
            </w:pPr>
            <w:r>
              <w:t xml:space="preserve">payment-service</w:t>
            </w:r>
          </w:p>
        </w:tc>
        <w:tc>
          <w:tcPr/>
          <w:p>
            <w:pPr>
              <w:pStyle w:val="Compact"/>
            </w:pPr>
            <w:r>
              <w:t xml:space="preserve">Notificación del reembolso al cliente.</w:t>
            </w:r>
          </w:p>
        </w:tc>
      </w:tr>
      <w:tr>
        <w:tc>
          <w:tcPr/>
          <w:p>
            <w:pPr>
              <w:pStyle w:val="Compact"/>
            </w:pPr>
            <w:r>
              <w:rPr>
                <w:rStyle w:val="VerbatimChar"/>
              </w:rPr>
              <w:t xml:space="preserve">payment.promotion_redeemed</w:t>
            </w:r>
          </w:p>
        </w:tc>
        <w:tc>
          <w:tcPr/>
          <w:p>
            <w:pPr>
              <w:pStyle w:val="Compact"/>
            </w:pPr>
            <w:r>
              <w:t xml:space="preserve">payment-service</w:t>
            </w:r>
          </w:p>
        </w:tc>
        <w:tc>
          <w:tcPr/>
          <w:p>
            <w:pPr>
              <w:pStyle w:val="Compact"/>
            </w:pPr>
            <w:r>
              <w:t xml:space="preserve">Notificación del canje en la bandeja y por correo.</w:t>
            </w:r>
          </w:p>
        </w:tc>
      </w:tr>
      <w:tr>
        <w:tc>
          <w:tcPr/>
          <w:p>
            <w:pPr>
              <w:pStyle w:val="Compact"/>
            </w:pPr>
            <w:r>
              <w:rPr>
                <w:rStyle w:val="VerbatimChar"/>
              </w:rPr>
              <w:t xml:space="preserve">payment.loyalty_points_earned</w:t>
            </w:r>
          </w:p>
        </w:tc>
        <w:tc>
          <w:tcPr/>
          <w:p>
            <w:pPr>
              <w:pStyle w:val="Compact"/>
            </w:pPr>
            <w:r>
              <w:t xml:space="preserve">payment-service</w:t>
            </w:r>
          </w:p>
        </w:tc>
        <w:tc>
          <w:tcPr/>
          <w:p>
            <w:pPr>
              <w:pStyle w:val="Compact"/>
            </w:pPr>
            <w:r>
              <w:t xml:space="preserve">Notificación de los puntos ganados y, por cada promoción que esos puntos desbloquean, un aviso con su código.</w:t>
            </w:r>
          </w:p>
        </w:tc>
      </w:tr>
      <w:tr>
        <w:tc>
          <w:tcPr/>
          <w:p>
            <w:pPr>
              <w:pStyle w:val="Compact"/>
            </w:pPr>
            <w:r>
              <w:rPr>
                <w:rStyle w:val="VerbatimChar"/>
              </w:rPr>
              <w:t xml:space="preserve">execution.operator_assigned</w:t>
            </w:r>
          </w:p>
        </w:tc>
        <w:tc>
          <w:tcPr/>
          <w:p>
            <w:pPr>
              <w:pStyle w:val="Compact"/>
            </w:pPr>
            <w:r>
              <w:t xml:space="preserve">operations-service</w:t>
            </w:r>
          </w:p>
        </w:tc>
        <w:tc>
          <w:tcPr/>
          <w:p>
            <w:pPr>
              <w:pStyle w:val="Compact"/>
            </w:pPr>
            <w:r>
              <w:t xml:space="preserve">Notificación al cliente y al operario; la reserva deja de figurar como sin operario.</w:t>
            </w:r>
          </w:p>
        </w:tc>
      </w:tr>
      <w:tr>
        <w:tc>
          <w:tcPr/>
          <w:p>
            <w:pPr>
              <w:pStyle w:val="Compact"/>
            </w:pPr>
            <w:r>
              <w:rPr>
                <w:rStyle w:val="VerbatimChar"/>
              </w:rPr>
              <w:t xml:space="preserve">execution.service_started</w:t>
            </w:r>
            <w:r>
              <w:t xml:space="preserve">,</w:t>
            </w:r>
            <w:r>
              <w:t xml:space="preserve"> </w:t>
            </w:r>
            <w:r>
              <w:rPr>
                <w:rStyle w:val="VerbatimChar"/>
              </w:rPr>
              <w:t xml:space="preserve">execution.service_completed</w:t>
            </w:r>
          </w:p>
        </w:tc>
        <w:tc>
          <w:tcPr/>
          <w:p>
            <w:pPr>
              <w:pStyle w:val="Compact"/>
            </w:pPr>
            <w:r>
              <w:t xml:space="preserve">operations-service</w:t>
            </w:r>
          </w:p>
        </w:tc>
        <w:tc>
          <w:tcPr/>
          <w:p>
            <w:pPr>
              <w:pStyle w:val="Compact"/>
            </w:pPr>
            <w:r>
              <w:t xml:space="preserve">Notificación al cliente y cancelación de los recordatorios pendientes.</w:t>
            </w:r>
          </w:p>
        </w:tc>
      </w:tr>
      <w:tr>
        <w:tc>
          <w:tcPr/>
          <w:p>
            <w:pPr>
              <w:pStyle w:val="Compact"/>
            </w:pPr>
            <w:r>
              <w:rPr>
                <w:rStyle w:val="VerbatimChar"/>
              </w:rPr>
              <w:t xml:space="preserve">execution.inspection_shared</w:t>
            </w:r>
          </w:p>
        </w:tc>
        <w:tc>
          <w:tcPr/>
          <w:p>
            <w:pPr>
              <w:pStyle w:val="Compact"/>
            </w:pPr>
            <w:r>
              <w:t xml:space="preserve">operations-service</w:t>
            </w:r>
          </w:p>
        </w:tc>
        <w:tc>
          <w:tcPr/>
          <w:p>
            <w:pPr>
              <w:pStyle w:val="Compact"/>
            </w:pPr>
            <w:r>
              <w:t xml:space="preserve">Notificación al cliente con el enlace del informe de inspección.</w:t>
            </w:r>
          </w:p>
        </w:tc>
      </w:tr>
      <w:tr>
        <w:tc>
          <w:tcPr/>
          <w:p>
            <w:pPr>
              <w:pStyle w:val="Compact"/>
            </w:pPr>
            <w:r>
              <w:rPr>
                <w:rStyle w:val="VerbatimChar"/>
              </w:rPr>
              <w:t xml:space="preserve">execution.service_not_started</w:t>
            </w:r>
            <w:r>
              <w:t xml:space="preserve">,</w:t>
            </w:r>
            <w:r>
              <w:t xml:space="preserve"> </w:t>
            </w:r>
            <w:r>
              <w:rPr>
                <w:rStyle w:val="VerbatimChar"/>
              </w:rPr>
              <w:t xml:space="preserve">execution.service_not_finished</w:t>
            </w:r>
          </w:p>
        </w:tc>
        <w:tc>
          <w:tcPr/>
          <w:p>
            <w:pPr>
              <w:pStyle w:val="Compact"/>
            </w:pPr>
            <w:r>
              <w:t xml:space="preserve">operations-service</w:t>
            </w:r>
          </w:p>
        </w:tc>
        <w:tc>
          <w:tcPr/>
          <w:p>
            <w:pPr>
              <w:pStyle w:val="Compact"/>
            </w:pPr>
            <w:r>
              <w:t xml:space="preserve">Una reserva con operario terminó sin iniciarse, o se inició y no se finalizó una hora después de su fin: aviso "¿Atendiste este servicio?" al operario y "Servicio sin registrar" a cada administrador activo, una sola vez por reserva, en la bandeja y por push.</w:t>
            </w:r>
          </w:p>
        </w:tc>
      </w:tr>
    </w:tbl>
    <w:p>
      <w:pPr>
        <w:pStyle w:val="BodyText"/>
      </w:pPr>
      <w:r>
        <w:rPr>
          <w:i/>
          <w:iCs/>
        </w:rPr>
        <w:t xml:space="preserve">Nota.</w:t>
      </w:r>
      <w:r>
        <w:t xml:space="preserve"> </w:t>
      </w:r>
      <w:r>
        <w:t xml:space="preserve">Cada notificación se escribe en el idioma de la cuenta que la recibe. Los eventos</w:t>
      </w:r>
      <w:r>
        <w:t xml:space="preserve"> </w:t>
      </w:r>
      <w:r>
        <w:rPr>
          <w:rStyle w:val="VerbatimChar"/>
        </w:rPr>
        <w:t xml:space="preserve">security.user.deactivated</w:t>
      </w:r>
      <w:r>
        <w:t xml:space="preserve">,</w:t>
      </w:r>
      <w:r>
        <w:t xml:space="preserve"> </w:t>
      </w:r>
      <w:r>
        <w:rPr>
          <w:rStyle w:val="VerbatimChar"/>
        </w:rPr>
        <w:t xml:space="preserve">customer.provisioned</w:t>
      </w:r>
      <w:r>
        <w:t xml:space="preserve"> </w:t>
      </w:r>
      <w:r>
        <w:t xml:space="preserve">y</w:t>
      </w:r>
      <w:r>
        <w:t xml:space="preserve"> </w:t>
      </w:r>
      <w:r>
        <w:rPr>
          <w:rStyle w:val="VerbatimChar"/>
        </w:rPr>
        <w:t xml:space="preserve">customer.vehicle.registered/updated/removed</w:t>
      </w:r>
      <w:r>
        <w:t xml:space="preserve"> </w:t>
      </w:r>
      <w:r>
        <w:t xml:space="preserve">existen en el dominio, pero hoy solo se escriben en la bitácora del servicio: no se publican en RabbitMQ porque ningún servicio los consume. notification-service también escucha</w:t>
      </w:r>
      <w:r>
        <w:t xml:space="preserve"> </w:t>
      </w:r>
      <w:r>
        <w:rPr>
          <w:rStyle w:val="VerbatimChar"/>
        </w:rPr>
        <w:t xml:space="preserve">booking.created</w:t>
      </w:r>
      <w:r>
        <w:t xml:space="preserve">, que booking-service no publica. Dejar en No asistió una reserva confirmada sin operario no publica evento, y cerrar una reserva como atendida desde "Por cerrar" no publica</w:t>
      </w:r>
      <w:r>
        <w:t xml:space="preserve"> </w:t>
      </w:r>
      <w:r>
        <w:rPr>
          <w:rStyle w:val="VerbatimChar"/>
        </w:rPr>
        <w:t xml:space="preserve">execution.service_completed</w:t>
      </w:r>
      <w:r>
        <w:t xml:space="preserve">, para que el cliente no reciba horas después el aviso de que puede recoger su vehículo. La alerta de reserva sin operario no depende de un evento: notification-service revisa periódicamente las reservas confirmadas que empiezan en menos de 2 horas sin operario.</w:t>
      </w:r>
    </w:p>
    <w:p>
      <w:r>
        <w:pict>
          <v:rect style="width:0;height:1.5pt" o:hralign="center" o:hrstd="t" o:hr="t"/>
        </w:pict>
      </w:r>
    </w:p>
    <w:bookmarkEnd w:id="170"/>
    <w:bookmarkEnd w:id="171"/>
    <w:bookmarkStart w:id="174" w:name="X436a3c1cb5e27b676bd4a1a699fdc3122b9a1bd"/>
    <w:p>
      <w:pPr>
        <w:pStyle w:val="Heading2"/>
      </w:pPr>
      <w:r>
        <w:t xml:space="preserve">9. Requisitos de Datos</w:t>
      </w:r>
    </w:p>
    <w:bookmarkStart w:id="172" w:name="X735bdba4a2176b010fedc37892e504ce203ca2f"/>
    <w:p>
      <w:pPr>
        <w:pStyle w:val="Heading3"/>
      </w:pPr>
      <w:r>
        <w:t xml:space="preserve">9.1 Propiedad de los Datos</w:t>
      </w:r>
    </w:p>
    <w:p>
      <w:pPr>
        <w:pStyle w:val="FirstParagraph"/>
      </w:pPr>
      <w:r>
        <w:t xml:space="preserve">La base de datos tiene 9 esquemas y 57 tablas. Cada esquema tiene un único servicio dueño, que es el único autorizado para escribir en él (véase la Tabla 56).</w:t>
      </w:r>
    </w:p>
    <w:p>
      <w:pPr>
        <w:pStyle w:val="BodyText"/>
      </w:pPr>
      <w:r>
        <w:rPr>
          <w:b/>
          <w:bCs/>
        </w:rPr>
        <w:t xml:space="preserve">Tabla 56</w:t>
      </w:r>
      <w:r>
        <w:t xml:space="preserve"> </w:t>
      </w:r>
      <w:r>
        <w:rPr>
          <w:i/>
          <w:iCs/>
        </w:rPr>
        <w:t xml:space="preserve">Esquemas de Datos y Servicio Dueño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Esquema</w:t>
            </w:r>
          </w:p>
        </w:tc>
        <w:tc>
          <w:tcPr/>
          <w:p>
            <w:pPr>
              <w:pStyle w:val="Compact"/>
            </w:pPr>
            <w:r>
              <w:t xml:space="preserve">Servicio dueño</w:t>
            </w:r>
          </w:p>
        </w:tc>
        <w:tc>
          <w:tcPr/>
          <w:p>
            <w:pPr>
              <w:pStyle w:val="Compact"/>
            </w:pPr>
            <w:r>
              <w:t xml:space="preserve">Datos principales</w:t>
            </w:r>
          </w:p>
        </w:tc>
      </w:tr>
      <w:tr>
        <w:tc>
          <w:tcPr/>
          <w:p>
            <w:pPr>
              <w:pStyle w:val="Compact"/>
            </w:pPr>
            <w:r>
              <w:rPr>
                <w:rStyle w:val="VerbatimChar"/>
              </w:rPr>
              <w:t xml:space="preserve">security</w:t>
            </w:r>
          </w:p>
        </w:tc>
        <w:tc>
          <w:tcPr/>
          <w:p>
            <w:pPr>
              <w:pStyle w:val="Compact"/>
            </w:pPr>
            <w:r>
              <w:t xml:space="preserve">security-service</w:t>
            </w:r>
          </w:p>
        </w:tc>
        <w:tc>
          <w:tcPr/>
          <w:p>
            <w:pPr>
              <w:pStyle w:val="Compact"/>
            </w:pPr>
            <w:r>
              <w:t xml:space="preserve">Personas, direcciones, cuentas con su fecha de registro, roles, permisos, sesiones, bloqueos por intentos fallidos, códigos de recuperación y preferencias.</w:t>
            </w:r>
          </w:p>
        </w:tc>
      </w:tr>
      <w:tr>
        <w:tc>
          <w:tcPr/>
          <w:p>
            <w:pPr>
              <w:pStyle w:val="Compact"/>
            </w:pPr>
            <w:r>
              <w:rPr>
                <w:rStyle w:val="VerbatimChar"/>
              </w:rPr>
              <w:t xml:space="preserve">customer</w:t>
            </w:r>
          </w:p>
        </w:tc>
        <w:tc>
          <w:tcPr/>
          <w:p>
            <w:pPr>
              <w:pStyle w:val="Compact"/>
            </w:pPr>
            <w:r>
              <w:t xml:space="preserve">customer-service</w:t>
            </w:r>
          </w:p>
        </w:tc>
        <w:tc>
          <w:tcPr/>
          <w:p>
            <w:pPr>
              <w:pStyle w:val="Compact"/>
            </w:pPr>
            <w:r>
              <w:t xml:space="preserve">Clientes, vehículos y tipos de vehículo.</w:t>
            </w:r>
          </w:p>
        </w:tc>
      </w:tr>
      <w:tr>
        <w:tc>
          <w:tcPr/>
          <w:p>
            <w:pPr>
              <w:pStyle w:val="Compact"/>
            </w:pPr>
            <w:r>
              <w:rPr>
                <w:rStyle w:val="VerbatimChar"/>
              </w:rPr>
              <w:t xml:space="preserve">catalog</w:t>
            </w:r>
          </w:p>
        </w:tc>
        <w:tc>
          <w:tcPr/>
          <w:p>
            <w:pPr>
              <w:pStyle w:val="Compact"/>
            </w:pPr>
            <w:r>
              <w:t xml:space="preserve">booking-service</w:t>
            </w:r>
          </w:p>
        </w:tc>
        <w:tc>
          <w:tcPr/>
          <w:p>
            <w:pPr>
              <w:pStyle w:val="Compact"/>
            </w:pPr>
            <w:r>
              <w:t xml:space="preserve">Categorías, servicios, precios por tipo de vehículo y puntos por servicio.</w:t>
            </w:r>
          </w:p>
        </w:tc>
      </w:tr>
      <w:tr>
        <w:tc>
          <w:tcPr/>
          <w:p>
            <w:pPr>
              <w:pStyle w:val="Compact"/>
            </w:pPr>
            <w:r>
              <w:rPr>
                <w:rStyle w:val="VerbatimChar"/>
              </w:rPr>
              <w:t xml:space="preserve">booking</w:t>
            </w:r>
          </w:p>
        </w:tc>
        <w:tc>
          <w:tcPr/>
          <w:p>
            <w:pPr>
              <w:pStyle w:val="Compact"/>
            </w:pPr>
            <w:r>
              <w:t xml:space="preserve">booking-service</w:t>
            </w:r>
          </w:p>
        </w:tc>
        <w:tc>
          <w:tcPr/>
          <w:p>
            <w:pPr>
              <w:pStyle w:val="Compact"/>
            </w:pPr>
            <w:r>
              <w:t xml:space="preserve">Establecimiento con sus datos legales, tributarios y de atención, horario, excepciones, bahías, reservas, líneas, motivos de cancelación e historial de horario.</w:t>
            </w:r>
          </w:p>
        </w:tc>
      </w:tr>
      <w:tr>
        <w:tc>
          <w:tcPr/>
          <w:p>
            <w:pPr>
              <w:pStyle w:val="Compact"/>
            </w:pPr>
            <w:r>
              <w:rPr>
                <w:rStyle w:val="VerbatimChar"/>
              </w:rPr>
              <w:t xml:space="preserve">execution</w:t>
            </w:r>
          </w:p>
        </w:tc>
        <w:tc>
          <w:tcPr/>
          <w:p>
            <w:pPr>
              <w:pStyle w:val="Compact"/>
            </w:pPr>
            <w:r>
              <w:t xml:space="preserve">operations-service</w:t>
            </w:r>
          </w:p>
        </w:tc>
        <w:tc>
          <w:tcPr/>
          <w:p>
            <w:pPr>
              <w:pStyle w:val="Compact"/>
            </w:pPr>
            <w:r>
              <w:t xml:space="preserve">Operarios con su especialidad y habilidades, turnos, ausencias, ejecuciones con su calificación e informes de inspección con sus fases, hallazgos y fotos.</w:t>
            </w:r>
          </w:p>
        </w:tc>
      </w:tr>
      <w:tr>
        <w:tc>
          <w:tcPr/>
          <w:p>
            <w:pPr>
              <w:pStyle w:val="Compact"/>
            </w:pPr>
            <w:r>
              <w:rPr>
                <w:rStyle w:val="VerbatimChar"/>
              </w:rPr>
              <w:t xml:space="preserve">payment</w:t>
            </w:r>
          </w:p>
        </w:tc>
        <w:tc>
          <w:tcPr/>
          <w:p>
            <w:pPr>
              <w:pStyle w:val="Compact"/>
            </w:pPr>
            <w:r>
              <w:t xml:space="preserve">payment-service</w:t>
            </w:r>
          </w:p>
        </w:tc>
        <w:tc>
          <w:tcPr/>
          <w:p>
            <w:pPr>
              <w:pStyle w:val="Compact"/>
            </w:pPr>
            <w:r>
              <w:t xml:space="preserve">Métodos y cuentas de pago, pagos, comprobantes y libro de puntos.</w:t>
            </w:r>
          </w:p>
        </w:tc>
      </w:tr>
      <w:tr>
        <w:tc>
          <w:tcPr/>
          <w:p>
            <w:pPr>
              <w:pStyle w:val="Compact"/>
            </w:pPr>
            <w:r>
              <w:rPr>
                <w:rStyle w:val="VerbatimChar"/>
              </w:rPr>
              <w:t xml:space="preserve">promotion</w:t>
            </w:r>
          </w:p>
        </w:tc>
        <w:tc>
          <w:tcPr/>
          <w:p>
            <w:pPr>
              <w:pStyle w:val="Compact"/>
            </w:pPr>
            <w:r>
              <w:t xml:space="preserve">payment-service</w:t>
            </w:r>
          </w:p>
        </w:tc>
        <w:tc>
          <w:tcPr/>
          <w:p>
            <w:pPr>
              <w:pStyle w:val="Compact"/>
            </w:pPr>
            <w:r>
              <w:t xml:space="preserve">Promociones, tipos de descuento y canjes por reserva.</w:t>
            </w:r>
          </w:p>
        </w:tc>
      </w:tr>
      <w:tr>
        <w:tc>
          <w:tcPr/>
          <w:p>
            <w:pPr>
              <w:pStyle w:val="Compact"/>
            </w:pPr>
            <w:r>
              <w:rPr>
                <w:rStyle w:val="VerbatimChar"/>
              </w:rPr>
              <w:t xml:space="preserve">notification</w:t>
            </w:r>
          </w:p>
        </w:tc>
        <w:tc>
          <w:tcPr/>
          <w:p>
            <w:pPr>
              <w:pStyle w:val="Compact"/>
            </w:pPr>
            <w:r>
              <w:t xml:space="preserve">notification-service</w:t>
            </w:r>
          </w:p>
        </w:tc>
        <w:tc>
          <w:tcPr/>
          <w:p>
            <w:pPr>
              <w:pStyle w:val="Compact"/>
            </w:pPr>
            <w:r>
              <w:t xml:space="preserve">Notificaciones, tipos, dispositivos push, recordatorios, seguimiento de reservas para las alertas y eventos procesados.</w:t>
            </w:r>
          </w:p>
        </w:tc>
      </w:tr>
      <w:tr>
        <w:tc>
          <w:tcPr/>
          <w:p>
            <w:pPr>
              <w:pStyle w:val="Compact"/>
            </w:pPr>
            <w:r>
              <w:rPr>
                <w:rStyle w:val="VerbatimChar"/>
              </w:rPr>
              <w:t xml:space="preserve">audit</w:t>
            </w:r>
          </w:p>
        </w:tc>
        <w:tc>
          <w:tcPr/>
          <w:p>
            <w:pPr>
              <w:pStyle w:val="Compact"/>
            </w:pPr>
            <w:r>
              <w:t xml:space="preserve">security-service</w:t>
            </w:r>
          </w:p>
        </w:tc>
        <w:tc>
          <w:tcPr/>
          <w:p>
            <w:pPr>
              <w:pStyle w:val="Compact"/>
            </w:pPr>
            <w:r>
              <w:t xml:space="preserve">Registro de auditoría de cambios.</w:t>
            </w:r>
          </w:p>
        </w:tc>
      </w:tr>
    </w:tbl>
    <w:bookmarkEnd w:id="172"/>
    <w:bookmarkStart w:id="173" w:name="X103bb321ca06b65868401451f302c1f0d2671a1"/>
    <w:p>
      <w:pPr>
        <w:pStyle w:val="Heading3"/>
      </w:pPr>
      <w:r>
        <w:t xml:space="preserve">9.2 Reglas de Integridad y Conservación</w:t>
      </w:r>
    </w:p>
    <w:p>
      <w:pPr>
        <w:pStyle w:val="Compact"/>
        <w:numPr>
          <w:ilvl w:val="0"/>
          <w:numId w:val="1008"/>
        </w:numPr>
      </w:pPr>
      <w:r>
        <w:t xml:space="preserve">Las referencias entre esquemas de servicios distintos se guardan como identificadores sin clave foránea y se validan por API.</w:t>
      </w:r>
    </w:p>
    <w:p>
      <w:pPr>
        <w:pStyle w:val="Compact"/>
        <w:numPr>
          <w:ilvl w:val="0"/>
          <w:numId w:val="1008"/>
        </w:numPr>
      </w:pPr>
      <w:r>
        <w:t xml:space="preserve">Las restricciones críticas se aplican también en la base de datos: índice único filtrado para un solo pago aprobado por reserva, índice sobre el código de referencia y restricciones de rango para puntajes y porcentajes.</w:t>
      </w:r>
    </w:p>
    <w:p>
      <w:pPr>
        <w:pStyle w:val="Compact"/>
        <w:numPr>
          <w:ilvl w:val="0"/>
          <w:numId w:val="1008"/>
        </w:numPr>
      </w:pPr>
      <w:r>
        <w:t xml:space="preserve">Los precios y los puntos de cada línea de reserva son una copia del valor vigente al reservar.</w:t>
      </w:r>
    </w:p>
    <w:p>
      <w:pPr>
        <w:pStyle w:val="Compact"/>
        <w:numPr>
          <w:ilvl w:val="0"/>
          <w:numId w:val="1008"/>
        </w:numPr>
      </w:pPr>
      <w:r>
        <w:t xml:space="preserve">Las contraseñas y los códigos de recuperación se guardan solo como hash.</w:t>
      </w:r>
    </w:p>
    <w:p>
      <w:pPr>
        <w:pStyle w:val="Compact"/>
        <w:numPr>
          <w:ilvl w:val="0"/>
          <w:numId w:val="1008"/>
        </w:numPr>
      </w:pPr>
      <w:r>
        <w:t xml:space="preserve">El enlace público del informe de inspección usa un código aleatorio y no muestra el correo, el teléfono ni la placa completa del cliente.</w:t>
      </w:r>
    </w:p>
    <w:p>
      <w:pPr>
        <w:pStyle w:val="Compact"/>
        <w:numPr>
          <w:ilvl w:val="0"/>
          <w:numId w:val="1008"/>
        </w:numPr>
      </w:pPr>
      <w:r>
        <w:t xml:space="preserve">No se borran registros con historial; se desactivan. Esta versión no define una política de retención ni de supresión de datos personales, que deberá definirse antes de un despliegue real conforme a la Ley 1581 de 2012.</w:t>
      </w:r>
    </w:p>
    <w:p>
      <w:pPr>
        <w:pStyle w:val="Compact"/>
        <w:numPr>
          <w:ilvl w:val="0"/>
          <w:numId w:val="1008"/>
        </w:numPr>
      </w:pPr>
      <w:r>
        <w:t xml:space="preserve">Todo cambio de esquema se aplica con una migración versionada de Liquibase.</w:t>
      </w:r>
    </w:p>
    <w:p>
      <w:pPr>
        <w:pStyle w:val="Compact"/>
        <w:numPr>
          <w:ilvl w:val="0"/>
          <w:numId w:val="1008"/>
        </w:numPr>
      </w:pPr>
      <w:r>
        <w:t xml:space="preserve">En el servidor público la base se respalda todos los días y antes de cada actualización, con suma de comprobación, verificación y una restauración de prueba en una base aparte; se conservan los últimos 14 respaldos.</w:t>
      </w:r>
    </w:p>
    <w:p>
      <w:r>
        <w:pict>
          <v:rect style="width:0;height:1.5pt" o:hralign="center" o:hrstd="t" o:hr="t"/>
        </w:pict>
      </w:r>
    </w:p>
    <w:bookmarkEnd w:id="173"/>
    <w:bookmarkEnd w:id="174"/>
    <w:bookmarkStart w:id="175" w:name="X77cf3ffe92157350720023a3f98c650ce33f28d"/>
    <w:p>
      <w:pPr>
        <w:pStyle w:val="Heading2"/>
      </w:pPr>
      <w:r>
        <w:t xml:space="preserve">10. Matriz de Trazabilidad</w:t>
      </w:r>
    </w:p>
    <w:p>
      <w:pPr>
        <w:pStyle w:val="FirstParagraph"/>
      </w:pPr>
      <w:r>
        <w:t xml:space="preserve">La Tabla 57 relaciona cada requisito funcional con su historia de usuario, sus casos de uso, el servicio que lo implementa y su estado. Los requisitos sin historia de usuario (RF-027 a RF-038) describen funciones construidas que deben incorporarse al backlog.</w:t>
      </w:r>
    </w:p>
    <w:p>
      <w:pPr>
        <w:pStyle w:val="BodyText"/>
      </w:pPr>
      <w:r>
        <w:rPr>
          <w:b/>
          <w:bCs/>
        </w:rPr>
        <w:t xml:space="preserve">Tabla 57</w:t>
      </w:r>
      <w:r>
        <w:t xml:space="preserve"> </w:t>
      </w:r>
      <w:r>
        <w:rPr>
          <w:i/>
          <w:iCs/>
        </w:rPr>
        <w:t xml:space="preserve">Trazabilidad de Requisitos Funcionales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RF</w:t>
            </w:r>
          </w:p>
        </w:tc>
        <w:tc>
          <w:tcPr/>
          <w:p>
            <w:pPr>
              <w:pStyle w:val="Compact"/>
            </w:pPr>
            <w:r>
              <w:t xml:space="preserve">Nombre</w:t>
            </w:r>
          </w:p>
        </w:tc>
        <w:tc>
          <w:tcPr/>
          <w:p>
            <w:pPr>
              <w:pStyle w:val="Compact"/>
            </w:pPr>
            <w:r>
              <w:t xml:space="preserve">HU</w:t>
            </w:r>
          </w:p>
        </w:tc>
        <w:tc>
          <w:tcPr/>
          <w:p>
            <w:pPr>
              <w:pStyle w:val="Compact"/>
            </w:pPr>
            <w:r>
              <w:t xml:space="preserve">CU</w:t>
            </w:r>
          </w:p>
        </w:tc>
        <w:tc>
          <w:tcPr/>
          <w:p>
            <w:pPr>
              <w:pStyle w:val="Compact"/>
            </w:pPr>
            <w:r>
              <w:t xml:space="preserve">Servicio</w:t>
            </w:r>
          </w:p>
        </w:tc>
        <w:tc>
          <w:tcPr/>
          <w:p>
            <w:pPr>
              <w:pStyle w:val="Compact"/>
            </w:pPr>
            <w:r>
              <w:t xml:space="preserve">Estado</w:t>
            </w:r>
          </w:p>
        </w:tc>
      </w:tr>
      <w:tr>
        <w:tc>
          <w:tcPr/>
          <w:p>
            <w:pPr>
              <w:pStyle w:val="Compact"/>
            </w:pPr>
            <w:r>
              <w:t xml:space="preserve">RF-001</w:t>
            </w:r>
          </w:p>
        </w:tc>
        <w:tc>
          <w:tcPr/>
          <w:p>
            <w:pPr>
              <w:pStyle w:val="Compact"/>
            </w:pPr>
            <w:r>
              <w:t xml:space="preserve">Registro de cliente</w:t>
            </w:r>
          </w:p>
        </w:tc>
        <w:tc>
          <w:tcPr/>
          <w:p>
            <w:pPr>
              <w:pStyle w:val="Compact"/>
            </w:pPr>
            <w:r>
              <w:t xml:space="preserve">HU-AUTH-001</w:t>
            </w:r>
          </w:p>
        </w:tc>
        <w:tc>
          <w:tcPr/>
          <w:p>
            <w:pPr>
              <w:pStyle w:val="Compact"/>
            </w:pPr>
            <w:r>
              <w:t xml:space="preserve">CU02</w:t>
            </w:r>
          </w:p>
        </w:tc>
        <w:tc>
          <w:tcPr/>
          <w:p>
            <w:pPr>
              <w:pStyle w:val="Compact"/>
            </w:pPr>
            <w:r>
              <w:t xml:space="preserve">security</w:t>
            </w:r>
          </w:p>
        </w:tc>
        <w:tc>
          <w:tcPr/>
          <w:p>
            <w:pPr>
              <w:pStyle w:val="Compact"/>
            </w:pPr>
            <w:r>
              <w:t xml:space="preserve">Implementado</w:t>
            </w:r>
          </w:p>
        </w:tc>
      </w:tr>
      <w:tr>
        <w:tc>
          <w:tcPr/>
          <w:p>
            <w:pPr>
              <w:pStyle w:val="Compact"/>
            </w:pPr>
            <w:r>
              <w:t xml:space="preserve">RF-002</w:t>
            </w:r>
          </w:p>
        </w:tc>
        <w:tc>
          <w:tcPr/>
          <w:p>
            <w:pPr>
              <w:pStyle w:val="Compact"/>
            </w:pPr>
            <w:r>
              <w:t xml:space="preserve">Inicio de sesión</w:t>
            </w:r>
          </w:p>
        </w:tc>
        <w:tc>
          <w:tcPr/>
          <w:p>
            <w:pPr>
              <w:pStyle w:val="Compact"/>
            </w:pPr>
            <w:r>
              <w:t xml:space="preserve">HU-AUTH-002</w:t>
            </w:r>
          </w:p>
        </w:tc>
        <w:tc>
          <w:tcPr/>
          <w:p>
            <w:pPr>
              <w:pStyle w:val="Compact"/>
            </w:pPr>
            <w:r>
              <w:t xml:space="preserve">CU01</w:t>
            </w:r>
          </w:p>
        </w:tc>
        <w:tc>
          <w:tcPr/>
          <w:p>
            <w:pPr>
              <w:pStyle w:val="Compact"/>
            </w:pPr>
            <w:r>
              <w:t xml:space="preserve">security</w:t>
            </w:r>
          </w:p>
        </w:tc>
        <w:tc>
          <w:tcPr/>
          <w:p>
            <w:pPr>
              <w:pStyle w:val="Compact"/>
            </w:pPr>
            <w:r>
              <w:t xml:space="preserve">Implementado</w:t>
            </w:r>
          </w:p>
        </w:tc>
      </w:tr>
      <w:tr>
        <w:tc>
          <w:tcPr/>
          <w:p>
            <w:pPr>
              <w:pStyle w:val="Compact"/>
            </w:pPr>
            <w:r>
              <w:t xml:space="preserve">RF-003</w:t>
            </w:r>
          </w:p>
        </w:tc>
        <w:tc>
          <w:tcPr/>
          <w:p>
            <w:pPr>
              <w:pStyle w:val="Compact"/>
            </w:pPr>
            <w:r>
              <w:t xml:space="preserve">Recuperación de contraseña</w:t>
            </w:r>
          </w:p>
        </w:tc>
        <w:tc>
          <w:tcPr/>
          <w:p>
            <w:pPr>
              <w:pStyle w:val="Compact"/>
            </w:pPr>
            <w:r>
              <w:t xml:space="preserve">HU-AUTH-003</w:t>
            </w:r>
          </w:p>
        </w:tc>
        <w:tc>
          <w:tcPr/>
          <w:p>
            <w:pPr>
              <w:pStyle w:val="Compact"/>
            </w:pPr>
            <w:r>
              <w:t xml:space="preserve">CU03</w:t>
            </w:r>
          </w:p>
        </w:tc>
        <w:tc>
          <w:tcPr/>
          <w:p>
            <w:pPr>
              <w:pStyle w:val="Compact"/>
            </w:pPr>
            <w:r>
              <w:t xml:space="preserve">security</w:t>
            </w:r>
          </w:p>
        </w:tc>
        <w:tc>
          <w:tcPr/>
          <w:p>
            <w:pPr>
              <w:pStyle w:val="Compact"/>
            </w:pPr>
            <w:r>
              <w:t xml:space="preserve">Implementado</w:t>
            </w:r>
          </w:p>
        </w:tc>
      </w:tr>
      <w:tr>
        <w:tc>
          <w:tcPr/>
          <w:p>
            <w:pPr>
              <w:pStyle w:val="Compact"/>
            </w:pPr>
            <w:r>
              <w:t xml:space="preserve">RF-004</w:t>
            </w:r>
          </w:p>
        </w:tc>
        <w:tc>
          <w:tcPr/>
          <w:p>
            <w:pPr>
              <w:pStyle w:val="Compact"/>
            </w:pPr>
            <w:r>
              <w:t xml:space="preserve">Cambio de contraseña</w:t>
            </w:r>
          </w:p>
        </w:tc>
        <w:tc>
          <w:tcPr/>
          <w:p>
            <w:pPr>
              <w:pStyle w:val="Compact"/>
            </w:pPr>
            <w:r>
              <w:t xml:space="preserve">HU-AUTH-004</w:t>
            </w:r>
          </w:p>
        </w:tc>
        <w:tc>
          <w:tcPr/>
          <w:p>
            <w:pPr>
              <w:pStyle w:val="Compact"/>
            </w:pPr>
            <w:r>
              <w:t xml:space="preserve">CU04</w:t>
            </w:r>
          </w:p>
        </w:tc>
        <w:tc>
          <w:tcPr/>
          <w:p>
            <w:pPr>
              <w:pStyle w:val="Compact"/>
            </w:pPr>
            <w:r>
              <w:t xml:space="preserve">security</w:t>
            </w:r>
          </w:p>
        </w:tc>
        <w:tc>
          <w:tcPr/>
          <w:p>
            <w:pPr>
              <w:pStyle w:val="Compact"/>
            </w:pPr>
            <w:r>
              <w:t xml:space="preserve">Implementado</w:t>
            </w:r>
          </w:p>
        </w:tc>
      </w:tr>
      <w:tr>
        <w:tc>
          <w:tcPr/>
          <w:p>
            <w:pPr>
              <w:pStyle w:val="Compact"/>
            </w:pPr>
            <w:r>
              <w:t xml:space="preserve">RF-004b</w:t>
            </w:r>
          </w:p>
        </w:tc>
        <w:tc>
          <w:tcPr/>
          <w:p>
            <w:pPr>
              <w:pStyle w:val="Compact"/>
            </w:pPr>
            <w:r>
              <w:t xml:space="preserve">Bloqueo por intentos fallidos</w:t>
            </w:r>
          </w:p>
        </w:tc>
        <w:tc>
          <w:tcPr/>
          <w:p>
            <w:pPr>
              <w:pStyle w:val="Compact"/>
            </w:pPr>
            <w:r>
              <w:t xml:space="preserve">HU-AUTH-002</w:t>
            </w:r>
          </w:p>
        </w:tc>
        <w:tc>
          <w:tcPr/>
          <w:p>
            <w:pPr>
              <w:pStyle w:val="Compact"/>
            </w:pPr>
            <w:r>
              <w:t xml:space="preserve">CU01</w:t>
            </w:r>
          </w:p>
        </w:tc>
        <w:tc>
          <w:tcPr/>
          <w:p>
            <w:pPr>
              <w:pStyle w:val="Compact"/>
            </w:pPr>
            <w:r>
              <w:t xml:space="preserve">security</w:t>
            </w:r>
          </w:p>
        </w:tc>
        <w:tc>
          <w:tcPr/>
          <w:p>
            <w:pPr>
              <w:pStyle w:val="Compact"/>
            </w:pPr>
            <w:r>
              <w:t xml:space="preserve">Implementado</w:t>
            </w:r>
          </w:p>
        </w:tc>
      </w:tr>
      <w:tr>
        <w:tc>
          <w:tcPr/>
          <w:p>
            <w:pPr>
              <w:pStyle w:val="Compact"/>
            </w:pPr>
            <w:r>
              <w:t xml:space="preserve">RF-005</w:t>
            </w:r>
          </w:p>
        </w:tc>
        <w:tc>
          <w:tcPr/>
          <w:p>
            <w:pPr>
              <w:pStyle w:val="Compact"/>
            </w:pPr>
            <w:r>
              <w:t xml:space="preserve">Solicitud de reserva</w:t>
            </w:r>
          </w:p>
        </w:tc>
        <w:tc>
          <w:tcPr/>
          <w:p>
            <w:pPr>
              <w:pStyle w:val="Compact"/>
            </w:pPr>
            <w:r>
              <w:t xml:space="preserve">HU-BOOK-001</w:t>
            </w:r>
          </w:p>
        </w:tc>
        <w:tc>
          <w:tcPr/>
          <w:p>
            <w:pPr>
              <w:pStyle w:val="Compact"/>
            </w:pPr>
            <w:r>
              <w:t xml:space="preserve">CU05</w:t>
            </w:r>
          </w:p>
        </w:tc>
        <w:tc>
          <w:tcPr/>
          <w:p>
            <w:pPr>
              <w:pStyle w:val="Compact"/>
            </w:pPr>
            <w:r>
              <w:t xml:space="preserve">booking</w:t>
            </w:r>
          </w:p>
        </w:tc>
        <w:tc>
          <w:tcPr/>
          <w:p>
            <w:pPr>
              <w:pStyle w:val="Compact"/>
            </w:pPr>
            <w:r>
              <w:t xml:space="preserve">Parcial</w:t>
            </w:r>
          </w:p>
        </w:tc>
      </w:tr>
      <w:tr>
        <w:tc>
          <w:tcPr/>
          <w:p>
            <w:pPr>
              <w:pStyle w:val="Compact"/>
            </w:pPr>
            <w:r>
              <w:t xml:space="preserve">RF-006</w:t>
            </w:r>
          </w:p>
        </w:tc>
        <w:tc>
          <w:tcPr/>
          <w:p>
            <w:pPr>
              <w:pStyle w:val="Compact"/>
            </w:pPr>
            <w:r>
              <w:t xml:space="preserve">Validación de disponibilidad</w:t>
            </w:r>
          </w:p>
        </w:tc>
        <w:tc>
          <w:tcPr/>
          <w:p>
            <w:pPr>
              <w:pStyle w:val="Compact"/>
            </w:pPr>
            <w:r>
              <w:t xml:space="preserve">HU-BOOK-001</w:t>
            </w:r>
          </w:p>
        </w:tc>
        <w:tc>
          <w:tcPr/>
          <w:p>
            <w:pPr>
              <w:pStyle w:val="Compact"/>
            </w:pPr>
            <w:r>
              <w:t xml:space="preserve">CU06</w:t>
            </w:r>
          </w:p>
        </w:tc>
        <w:tc>
          <w:tcPr/>
          <w:p>
            <w:pPr>
              <w:pStyle w:val="Compact"/>
            </w:pPr>
            <w:r>
              <w:t xml:space="preserve">booking</w:t>
            </w:r>
          </w:p>
        </w:tc>
        <w:tc>
          <w:tcPr/>
          <w:p>
            <w:pPr>
              <w:pStyle w:val="Compact"/>
            </w:pPr>
            <w:r>
              <w:t xml:space="preserve">Implementado</w:t>
            </w:r>
          </w:p>
        </w:tc>
      </w:tr>
      <w:tr>
        <w:tc>
          <w:tcPr/>
          <w:p>
            <w:pPr>
              <w:pStyle w:val="Compact"/>
            </w:pPr>
            <w:r>
              <w:t xml:space="preserve">RF-007</w:t>
            </w:r>
          </w:p>
        </w:tc>
        <w:tc>
          <w:tcPr/>
          <w:p>
            <w:pPr>
              <w:pStyle w:val="Compact"/>
            </w:pPr>
            <w:r>
              <w:t xml:space="preserve">Modificación y cancelación</w:t>
            </w:r>
          </w:p>
        </w:tc>
        <w:tc>
          <w:tcPr/>
          <w:p>
            <w:pPr>
              <w:pStyle w:val="Compact"/>
            </w:pPr>
            <w:r>
              <w:t xml:space="preserve">HU-BOOK-002</w:t>
            </w:r>
          </w:p>
        </w:tc>
        <w:tc>
          <w:tcPr/>
          <w:p>
            <w:pPr>
              <w:pStyle w:val="Compact"/>
            </w:pPr>
            <w:r>
              <w:t xml:space="preserve">CU07</w:t>
            </w:r>
          </w:p>
        </w:tc>
        <w:tc>
          <w:tcPr/>
          <w:p>
            <w:pPr>
              <w:pStyle w:val="Compact"/>
            </w:pPr>
            <w:r>
              <w:t xml:space="preserve">booking</w:t>
            </w:r>
          </w:p>
        </w:tc>
        <w:tc>
          <w:tcPr/>
          <w:p>
            <w:pPr>
              <w:pStyle w:val="Compact"/>
            </w:pPr>
            <w:r>
              <w:t xml:space="preserve">Implementado</w:t>
            </w:r>
          </w:p>
        </w:tc>
      </w:tr>
      <w:tr>
        <w:tc>
          <w:tcPr/>
          <w:p>
            <w:pPr>
              <w:pStyle w:val="Compact"/>
            </w:pPr>
            <w:r>
              <w:t xml:space="preserve">RF-008</w:t>
            </w:r>
          </w:p>
        </w:tc>
        <w:tc>
          <w:tcPr/>
          <w:p>
            <w:pPr>
              <w:pStyle w:val="Compact"/>
            </w:pPr>
            <w:r>
              <w:t xml:space="preserve">Asignación automática de operario</w:t>
            </w:r>
          </w:p>
        </w:tc>
        <w:tc>
          <w:tcPr/>
          <w:p>
            <w:pPr>
              <w:pStyle w:val="Compact"/>
            </w:pPr>
            <w:r>
              <w:t xml:space="preserve">HU-BOOK-003</w:t>
            </w:r>
          </w:p>
        </w:tc>
        <w:tc>
          <w:tcPr/>
          <w:p>
            <w:pPr>
              <w:pStyle w:val="Compact"/>
            </w:pPr>
            <w:r>
              <w:t xml:space="preserve">CU08</w:t>
            </w:r>
          </w:p>
        </w:tc>
        <w:tc>
          <w:tcPr/>
          <w:p>
            <w:pPr>
              <w:pStyle w:val="Compact"/>
            </w:pPr>
            <w:r>
              <w:t xml:space="preserve">operations, booking</w:t>
            </w:r>
          </w:p>
        </w:tc>
        <w:tc>
          <w:tcPr/>
          <w:p>
            <w:pPr>
              <w:pStyle w:val="Compact"/>
            </w:pPr>
            <w:r>
              <w:t xml:space="preserve">Implementado</w:t>
            </w:r>
          </w:p>
        </w:tc>
      </w:tr>
      <w:tr>
        <w:tc>
          <w:tcPr/>
          <w:p>
            <w:pPr>
              <w:pStyle w:val="Compact"/>
            </w:pPr>
            <w:r>
              <w:t xml:space="preserve">RF-009</w:t>
            </w:r>
          </w:p>
        </w:tc>
        <w:tc>
          <w:tcPr/>
          <w:p>
            <w:pPr>
              <w:pStyle w:val="Compact"/>
            </w:pPr>
            <w:r>
              <w:t xml:space="preserve">Asignación y reasignación manual</w:t>
            </w:r>
          </w:p>
        </w:tc>
        <w:tc>
          <w:tcPr/>
          <w:p>
            <w:pPr>
              <w:pStyle w:val="Compact"/>
            </w:pPr>
            <w:r>
              <w:t xml:space="preserve">HU-BOOK-006</w:t>
            </w:r>
          </w:p>
        </w:tc>
        <w:tc>
          <w:tcPr/>
          <w:p>
            <w:pPr>
              <w:pStyle w:val="Compact"/>
            </w:pPr>
            <w:r>
              <w:t xml:space="preserve">CU09</w:t>
            </w:r>
          </w:p>
        </w:tc>
        <w:tc>
          <w:tcPr/>
          <w:p>
            <w:pPr>
              <w:pStyle w:val="Compact"/>
            </w:pPr>
            <w:r>
              <w:t xml:space="preserve">operations</w:t>
            </w:r>
          </w:p>
        </w:tc>
        <w:tc>
          <w:tcPr/>
          <w:p>
            <w:pPr>
              <w:pStyle w:val="Compact"/>
            </w:pPr>
            <w:r>
              <w:t xml:space="preserve">Implementado</w:t>
            </w:r>
          </w:p>
        </w:tc>
      </w:tr>
      <w:tr>
        <w:tc>
          <w:tcPr/>
          <w:p>
            <w:pPr>
              <w:pStyle w:val="Compact"/>
            </w:pPr>
            <w:r>
              <w:t xml:space="preserve">RF-010</w:t>
            </w:r>
          </w:p>
        </w:tc>
        <w:tc>
          <w:tcPr/>
          <w:p>
            <w:pPr>
              <w:pStyle w:val="Compact"/>
            </w:pPr>
            <w:r>
              <w:t xml:space="preserve">Elección de operario por el cliente</w:t>
            </w:r>
          </w:p>
        </w:tc>
        <w:tc>
          <w:tcPr/>
          <w:p>
            <w:pPr>
              <w:pStyle w:val="Compact"/>
            </w:pPr>
            <w:r>
              <w:t xml:space="preserve">HU-BOOK-004</w:t>
            </w:r>
          </w:p>
        </w:tc>
        <w:tc>
          <w:tcPr/>
          <w:p>
            <w:pPr>
              <w:pStyle w:val="Compact"/>
            </w:pPr>
            <w:r>
              <w:t xml:space="preserve">CU05, CU08</w:t>
            </w:r>
          </w:p>
        </w:tc>
        <w:tc>
          <w:tcPr/>
          <w:p>
            <w:pPr>
              <w:pStyle w:val="Compact"/>
            </w:pPr>
            <w:r>
              <w:t xml:space="preserve">operations, booking</w:t>
            </w:r>
          </w:p>
        </w:tc>
        <w:tc>
          <w:tcPr/>
          <w:p>
            <w:pPr>
              <w:pStyle w:val="Compact"/>
            </w:pPr>
            <w:r>
              <w:t xml:space="preserve">Implementado</w:t>
            </w:r>
          </w:p>
        </w:tc>
      </w:tr>
      <w:tr>
        <w:tc>
          <w:tcPr/>
          <w:p>
            <w:pPr>
              <w:pStyle w:val="Compact"/>
            </w:pPr>
            <w:r>
              <w:t xml:space="preserve">RF-011</w:t>
            </w:r>
          </w:p>
        </w:tc>
        <w:tc>
          <w:tcPr/>
          <w:p>
            <w:pPr>
              <w:pStyle w:val="Compact"/>
            </w:pPr>
            <w:r>
              <w:t xml:space="preserve">Servicios asignados</w:t>
            </w:r>
          </w:p>
        </w:tc>
        <w:tc>
          <w:tcPr/>
          <w:p>
            <w:pPr>
              <w:pStyle w:val="Compact"/>
            </w:pPr>
            <w:r>
              <w:t xml:space="preserve">HU-BOOK-007</w:t>
            </w:r>
          </w:p>
        </w:tc>
        <w:tc>
          <w:tcPr/>
          <w:p>
            <w:pPr>
              <w:pStyle w:val="Compact"/>
            </w:pPr>
            <w:r>
              <w:t xml:space="preserve">CU10</w:t>
            </w:r>
          </w:p>
        </w:tc>
        <w:tc>
          <w:tcPr/>
          <w:p>
            <w:pPr>
              <w:pStyle w:val="Compact"/>
            </w:pPr>
            <w:r>
              <w:t xml:space="preserve">operations</w:t>
            </w:r>
          </w:p>
        </w:tc>
        <w:tc>
          <w:tcPr/>
          <w:p>
            <w:pPr>
              <w:pStyle w:val="Compact"/>
            </w:pPr>
            <w:r>
              <w:t xml:space="preserve">Implementado</w:t>
            </w:r>
          </w:p>
        </w:tc>
      </w:tr>
      <w:tr>
        <w:tc>
          <w:tcPr/>
          <w:p>
            <w:pPr>
              <w:pStyle w:val="Compact"/>
            </w:pPr>
            <w:r>
              <w:t xml:space="preserve">RF-012</w:t>
            </w:r>
          </w:p>
        </w:tc>
        <w:tc>
          <w:tcPr/>
          <w:p>
            <w:pPr>
              <w:pStyle w:val="Compact"/>
            </w:pPr>
            <w:r>
              <w:t xml:space="preserve">Calificación del servicio</w:t>
            </w:r>
          </w:p>
        </w:tc>
        <w:tc>
          <w:tcPr/>
          <w:p>
            <w:pPr>
              <w:pStyle w:val="Compact"/>
            </w:pPr>
            <w:r>
              <w:t xml:space="preserve">HU-BOOK-005</w:t>
            </w:r>
          </w:p>
        </w:tc>
        <w:tc>
          <w:tcPr/>
          <w:p>
            <w:pPr>
              <w:pStyle w:val="Compact"/>
            </w:pPr>
            <w:r>
              <w:t xml:space="preserve">CU15</w:t>
            </w:r>
          </w:p>
        </w:tc>
        <w:tc>
          <w:tcPr/>
          <w:p>
            <w:pPr>
              <w:pStyle w:val="Compact"/>
            </w:pPr>
            <w:r>
              <w:t xml:space="preserve">operations</w:t>
            </w:r>
          </w:p>
        </w:tc>
        <w:tc>
          <w:tcPr/>
          <w:p>
            <w:pPr>
              <w:pStyle w:val="Compact"/>
            </w:pPr>
            <w:r>
              <w:t xml:space="preserve">Implementado</w:t>
            </w:r>
          </w:p>
        </w:tc>
      </w:tr>
      <w:tr>
        <w:tc>
          <w:tcPr/>
          <w:p>
            <w:pPr>
              <w:pStyle w:val="Compact"/>
            </w:pPr>
            <w:r>
              <w:t xml:space="preserve">RF-012b</w:t>
            </w:r>
          </w:p>
        </w:tc>
        <w:tc>
          <w:tcPr/>
          <w:p>
            <w:pPr>
              <w:pStyle w:val="Compact"/>
            </w:pPr>
            <w:r>
              <w:t xml:space="preserve">Inicio y finalización del servicio</w:t>
            </w:r>
          </w:p>
        </w:tc>
        <w:tc>
          <w:tcPr/>
          <w:p>
            <w:pPr>
              <w:pStyle w:val="Compact"/>
            </w:pPr>
            <w:r>
              <w:t xml:space="preserve">HU-BOOK-007</w:t>
            </w:r>
          </w:p>
        </w:tc>
        <w:tc>
          <w:tcPr/>
          <w:p>
            <w:pPr>
              <w:pStyle w:val="Compact"/>
            </w:pPr>
            <w:r>
              <w:t xml:space="preserve">CU11</w:t>
            </w:r>
          </w:p>
        </w:tc>
        <w:tc>
          <w:tcPr/>
          <w:p>
            <w:pPr>
              <w:pStyle w:val="Compact"/>
            </w:pPr>
            <w:r>
              <w:t xml:space="preserve">operations</w:t>
            </w:r>
          </w:p>
        </w:tc>
        <w:tc>
          <w:tcPr/>
          <w:p>
            <w:pPr>
              <w:pStyle w:val="Compact"/>
            </w:pPr>
            <w:r>
              <w:t xml:space="preserve">Implementado</w:t>
            </w:r>
          </w:p>
        </w:tc>
      </w:tr>
      <w:tr>
        <w:tc>
          <w:tcPr/>
          <w:p>
            <w:pPr>
              <w:pStyle w:val="Compact"/>
            </w:pPr>
            <w:r>
              <w:t xml:space="preserve">RF-013</w:t>
            </w:r>
          </w:p>
        </w:tc>
        <w:tc>
          <w:tcPr/>
          <w:p>
            <w:pPr>
              <w:pStyle w:val="Compact"/>
            </w:pPr>
            <w:r>
              <w:t xml:space="preserve">Métodos de pago</w:t>
            </w:r>
          </w:p>
        </w:tc>
        <w:tc>
          <w:tcPr/>
          <w:p>
            <w:pPr>
              <w:pStyle w:val="Compact"/>
            </w:pPr>
            <w:r>
              <w:t xml:space="preserve">HU-PAY-001</w:t>
            </w:r>
          </w:p>
        </w:tc>
        <w:tc>
          <w:tcPr/>
          <w:p>
            <w:pPr>
              <w:pStyle w:val="Compact"/>
            </w:pPr>
            <w:r>
              <w:t xml:space="preserve">CU12</w:t>
            </w:r>
          </w:p>
        </w:tc>
        <w:tc>
          <w:tcPr/>
          <w:p>
            <w:pPr>
              <w:pStyle w:val="Compact"/>
            </w:pPr>
            <w:r>
              <w:t xml:space="preserve">payment</w:t>
            </w:r>
          </w:p>
        </w:tc>
        <w:tc>
          <w:tcPr/>
          <w:p>
            <w:pPr>
              <w:pStyle w:val="Compact"/>
            </w:pPr>
            <w:r>
              <w:t xml:space="preserve">Implementado</w:t>
            </w:r>
          </w:p>
        </w:tc>
      </w:tr>
      <w:tr>
        <w:tc>
          <w:tcPr/>
          <w:p>
            <w:pPr>
              <w:pStyle w:val="Compact"/>
            </w:pPr>
            <w:r>
              <w:t xml:space="preserve">RF-013b</w:t>
            </w:r>
          </w:p>
        </w:tc>
        <w:tc>
          <w:tcPr/>
          <w:p>
            <w:pPr>
              <w:pStyle w:val="Compact"/>
            </w:pPr>
            <w:r>
              <w:t xml:space="preserve">Carga del comprobante</w:t>
            </w:r>
          </w:p>
        </w:tc>
        <w:tc>
          <w:tcPr/>
          <w:p>
            <w:pPr>
              <w:pStyle w:val="Compact"/>
            </w:pPr>
            <w:r>
              <w:t xml:space="preserve">HU-PAY-001</w:t>
            </w:r>
          </w:p>
        </w:tc>
        <w:tc>
          <w:tcPr/>
          <w:p>
            <w:pPr>
              <w:pStyle w:val="Compact"/>
            </w:pPr>
            <w:r>
              <w:t xml:space="preserve">CU12</w:t>
            </w:r>
          </w:p>
        </w:tc>
        <w:tc>
          <w:tcPr/>
          <w:p>
            <w:pPr>
              <w:pStyle w:val="Compact"/>
            </w:pPr>
            <w:r>
              <w:t xml:space="preserve">payment</w:t>
            </w:r>
          </w:p>
        </w:tc>
        <w:tc>
          <w:tcPr/>
          <w:p>
            <w:pPr>
              <w:pStyle w:val="Compact"/>
            </w:pPr>
            <w:r>
              <w:t xml:space="preserve">Implementado</w:t>
            </w:r>
          </w:p>
        </w:tc>
      </w:tr>
      <w:tr>
        <w:tc>
          <w:tcPr/>
          <w:p>
            <w:pPr>
              <w:pStyle w:val="Compact"/>
            </w:pPr>
            <w:r>
              <w:t xml:space="preserve">RF-014</w:t>
            </w:r>
          </w:p>
        </w:tc>
        <w:tc>
          <w:tcPr/>
          <w:p>
            <w:pPr>
              <w:pStyle w:val="Compact"/>
            </w:pPr>
            <w:r>
              <w:t xml:space="preserve">Revisión del pago</w:t>
            </w:r>
          </w:p>
        </w:tc>
        <w:tc>
          <w:tcPr/>
          <w:p>
            <w:pPr>
              <w:pStyle w:val="Compact"/>
            </w:pPr>
            <w:r>
              <w:t xml:space="preserve">HU-PAY-003</w:t>
            </w:r>
          </w:p>
        </w:tc>
        <w:tc>
          <w:tcPr/>
          <w:p>
            <w:pPr>
              <w:pStyle w:val="Compact"/>
            </w:pPr>
            <w:r>
              <w:t xml:space="preserve">CU13</w:t>
            </w:r>
          </w:p>
        </w:tc>
        <w:tc>
          <w:tcPr/>
          <w:p>
            <w:pPr>
              <w:pStyle w:val="Compact"/>
            </w:pPr>
            <w:r>
              <w:t xml:space="preserve">payment</w:t>
            </w:r>
          </w:p>
        </w:tc>
        <w:tc>
          <w:tcPr/>
          <w:p>
            <w:pPr>
              <w:pStyle w:val="Compact"/>
            </w:pPr>
            <w:r>
              <w:t xml:space="preserve">Implementado</w:t>
            </w:r>
          </w:p>
        </w:tc>
      </w:tr>
      <w:tr>
        <w:tc>
          <w:tcPr/>
          <w:p>
            <w:pPr>
              <w:pStyle w:val="Compact"/>
            </w:pPr>
            <w:r>
              <w:t xml:space="preserve">RF-015</w:t>
            </w:r>
          </w:p>
        </w:tc>
        <w:tc>
          <w:tcPr/>
          <w:p>
            <w:pPr>
              <w:pStyle w:val="Compact"/>
            </w:pPr>
            <w:r>
              <w:t xml:space="preserve">Historial de pagos</w:t>
            </w:r>
          </w:p>
        </w:tc>
        <w:tc>
          <w:tcPr/>
          <w:p>
            <w:pPr>
              <w:pStyle w:val="Compact"/>
            </w:pPr>
            <w:r>
              <w:t xml:space="preserve">HU-PAY-002</w:t>
            </w:r>
          </w:p>
        </w:tc>
        <w:tc>
          <w:tcPr/>
          <w:p>
            <w:pPr>
              <w:pStyle w:val="Compact"/>
            </w:pPr>
            <w:r>
              <w:t xml:space="preserve">CU14</w:t>
            </w:r>
          </w:p>
        </w:tc>
        <w:tc>
          <w:tcPr/>
          <w:p>
            <w:pPr>
              <w:pStyle w:val="Compact"/>
            </w:pPr>
            <w:r>
              <w:t xml:space="preserve">payment</w:t>
            </w:r>
          </w:p>
        </w:tc>
        <w:tc>
          <w:tcPr/>
          <w:p>
            <w:pPr>
              <w:pStyle w:val="Compact"/>
            </w:pPr>
            <w:r>
              <w:t xml:space="preserve">Parcial</w:t>
            </w:r>
          </w:p>
        </w:tc>
      </w:tr>
      <w:tr>
        <w:tc>
          <w:tcPr/>
          <w:p>
            <w:pPr>
              <w:pStyle w:val="Compact"/>
            </w:pPr>
            <w:r>
              <w:t xml:space="preserve">RF-016</w:t>
            </w:r>
          </w:p>
        </w:tc>
        <w:tc>
          <w:tcPr/>
          <w:p>
            <w:pPr>
              <w:pStyle w:val="Compact"/>
            </w:pPr>
            <w:r>
              <w:t xml:space="preserve">Restricciones de pago</w:t>
            </w:r>
          </w:p>
        </w:tc>
        <w:tc>
          <w:tcPr/>
          <w:p>
            <w:pPr>
              <w:pStyle w:val="Compact"/>
            </w:pPr>
            <w:r>
              <w:t xml:space="preserve">HU-PAY-001</w:t>
            </w:r>
          </w:p>
        </w:tc>
        <w:tc>
          <w:tcPr/>
          <w:p>
            <w:pPr>
              <w:pStyle w:val="Compact"/>
            </w:pPr>
            <w:r>
              <w:t xml:space="preserve">CU12</w:t>
            </w:r>
          </w:p>
        </w:tc>
        <w:tc>
          <w:tcPr/>
          <w:p>
            <w:pPr>
              <w:pStyle w:val="Compact"/>
            </w:pPr>
            <w:r>
              <w:t xml:space="preserve">payment</w:t>
            </w:r>
          </w:p>
        </w:tc>
        <w:tc>
          <w:tcPr/>
          <w:p>
            <w:pPr>
              <w:pStyle w:val="Compact"/>
            </w:pPr>
            <w:r>
              <w:t xml:space="preserve">Implementado</w:t>
            </w:r>
          </w:p>
        </w:tc>
      </w:tr>
      <w:tr>
        <w:tc>
          <w:tcPr/>
          <w:p>
            <w:pPr>
              <w:pStyle w:val="Compact"/>
            </w:pPr>
            <w:r>
              <w:t xml:space="preserve">RF-017</w:t>
            </w:r>
          </w:p>
        </w:tc>
        <w:tc>
          <w:tcPr/>
          <w:p>
            <w:pPr>
              <w:pStyle w:val="Compact"/>
            </w:pPr>
            <w:r>
              <w:t xml:space="preserve">Panel por rol</w:t>
            </w:r>
          </w:p>
        </w:tc>
        <w:tc>
          <w:tcPr/>
          <w:p>
            <w:pPr>
              <w:pStyle w:val="Compact"/>
            </w:pPr>
            <w:r>
              <w:t xml:space="preserve">HU-UI-001</w:t>
            </w:r>
          </w:p>
        </w:tc>
        <w:tc>
          <w:tcPr/>
          <w:p>
            <w:pPr>
              <w:pStyle w:val="Compact"/>
            </w:pPr>
            <w:r>
              <w:t xml:space="preserve">CU16</w:t>
            </w:r>
          </w:p>
        </w:tc>
        <w:tc>
          <w:tcPr/>
          <w:p>
            <w:pPr>
              <w:pStyle w:val="Compact"/>
            </w:pPr>
            <w:r>
              <w:t xml:space="preserve">frontend</w:t>
            </w:r>
          </w:p>
        </w:tc>
        <w:tc>
          <w:tcPr/>
          <w:p>
            <w:pPr>
              <w:pStyle w:val="Compact"/>
            </w:pPr>
            <w:r>
              <w:t xml:space="preserve">Implementado</w:t>
            </w:r>
          </w:p>
        </w:tc>
      </w:tr>
      <w:tr>
        <w:tc>
          <w:tcPr/>
          <w:p>
            <w:pPr>
              <w:pStyle w:val="Compact"/>
            </w:pPr>
            <w:r>
              <w:t xml:space="preserve">RF-018</w:t>
            </w:r>
          </w:p>
        </w:tc>
        <w:tc>
          <w:tcPr/>
          <w:p>
            <w:pPr>
              <w:pStyle w:val="Compact"/>
            </w:pPr>
            <w:r>
              <w:t xml:space="preserve">Notificaciones</w:t>
            </w:r>
          </w:p>
        </w:tc>
        <w:tc>
          <w:tcPr/>
          <w:p>
            <w:pPr>
              <w:pStyle w:val="Compact"/>
            </w:pPr>
            <w:r>
              <w:t xml:space="preserve">HU-UI-002</w:t>
            </w:r>
          </w:p>
        </w:tc>
        <w:tc>
          <w:tcPr/>
          <w:p>
            <w:pPr>
              <w:pStyle w:val="Compact"/>
            </w:pPr>
            <w:r>
              <w:t xml:space="preserve">CU17, CU32</w:t>
            </w:r>
          </w:p>
        </w:tc>
        <w:tc>
          <w:tcPr/>
          <w:p>
            <w:pPr>
              <w:pStyle w:val="Compact"/>
            </w:pPr>
            <w:r>
              <w:t xml:space="preserve">notification</w:t>
            </w:r>
          </w:p>
        </w:tc>
        <w:tc>
          <w:tcPr/>
          <w:p>
            <w:pPr>
              <w:pStyle w:val="Compact"/>
            </w:pPr>
            <w:r>
              <w:t xml:space="preserve">Implementado</w:t>
            </w:r>
          </w:p>
        </w:tc>
      </w:tr>
      <w:tr>
        <w:tc>
          <w:tcPr/>
          <w:p>
            <w:pPr>
              <w:pStyle w:val="Compact"/>
            </w:pPr>
            <w:r>
              <w:t xml:space="preserve">RF-019</w:t>
            </w:r>
          </w:p>
        </w:tc>
        <w:tc>
          <w:tcPr/>
          <w:p>
            <w:pPr>
              <w:pStyle w:val="Compact"/>
            </w:pPr>
            <w:r>
              <w:t xml:space="preserve">Tema visual por cuenta</w:t>
            </w:r>
          </w:p>
        </w:tc>
        <w:tc>
          <w:tcPr/>
          <w:p>
            <w:pPr>
              <w:pStyle w:val="Compact"/>
            </w:pPr>
            <w:r>
              <w:t xml:space="preserve">HU-UI-003</w:t>
            </w:r>
          </w:p>
        </w:tc>
        <w:tc>
          <w:tcPr/>
          <w:p>
            <w:pPr>
              <w:pStyle w:val="Compact"/>
            </w:pPr>
            <w:r>
              <w:t xml:space="preserve">CU18</w:t>
            </w:r>
          </w:p>
        </w:tc>
        <w:tc>
          <w:tcPr/>
          <w:p>
            <w:pPr>
              <w:pStyle w:val="Compact"/>
            </w:pPr>
            <w:r>
              <w:t xml:space="preserve">security</w:t>
            </w:r>
          </w:p>
        </w:tc>
        <w:tc>
          <w:tcPr/>
          <w:p>
            <w:pPr>
              <w:pStyle w:val="Compact"/>
            </w:pPr>
            <w:r>
              <w:t xml:space="preserve">Implementado</w:t>
            </w:r>
          </w:p>
        </w:tc>
      </w:tr>
      <w:tr>
        <w:tc>
          <w:tcPr/>
          <w:p>
            <w:pPr>
              <w:pStyle w:val="Compact"/>
            </w:pPr>
            <w:r>
              <w:t xml:space="preserve">RF-020</w:t>
            </w:r>
          </w:p>
        </w:tc>
        <w:tc>
          <w:tcPr/>
          <w:p>
            <w:pPr>
              <w:pStyle w:val="Compact"/>
            </w:pPr>
            <w:r>
              <w:t xml:space="preserve">Idioma por cuenta</w:t>
            </w:r>
          </w:p>
        </w:tc>
        <w:tc>
          <w:tcPr/>
          <w:p>
            <w:pPr>
              <w:pStyle w:val="Compact"/>
            </w:pPr>
            <w:r>
              <w:t xml:space="preserve">HU-UI-003</w:t>
            </w:r>
          </w:p>
        </w:tc>
        <w:tc>
          <w:tcPr/>
          <w:p>
            <w:pPr>
              <w:pStyle w:val="Compact"/>
            </w:pPr>
            <w:r>
              <w:t xml:space="preserve">CU19</w:t>
            </w:r>
          </w:p>
        </w:tc>
        <w:tc>
          <w:tcPr/>
          <w:p>
            <w:pPr>
              <w:pStyle w:val="Compact"/>
            </w:pPr>
            <w:r>
              <w:t xml:space="preserve">security</w:t>
            </w:r>
          </w:p>
        </w:tc>
        <w:tc>
          <w:tcPr/>
          <w:p>
            <w:pPr>
              <w:pStyle w:val="Compact"/>
            </w:pPr>
            <w:r>
              <w:t xml:space="preserve">Implementado</w:t>
            </w:r>
          </w:p>
        </w:tc>
      </w:tr>
      <w:tr>
        <w:tc>
          <w:tcPr/>
          <w:p>
            <w:pPr>
              <w:pStyle w:val="Compact"/>
            </w:pPr>
            <w:r>
              <w:t xml:space="preserve">RF-021</w:t>
            </w:r>
          </w:p>
        </w:tc>
        <w:tc>
          <w:tcPr/>
          <w:p>
            <w:pPr>
              <w:pStyle w:val="Compact"/>
            </w:pPr>
            <w:r>
              <w:t xml:space="preserve">Horario y excepciones</w:t>
            </w:r>
          </w:p>
        </w:tc>
        <w:tc>
          <w:tcPr/>
          <w:p>
            <w:pPr>
              <w:pStyle w:val="Compact"/>
            </w:pPr>
            <w:r>
              <w:t xml:space="preserve">HU-ADMIN-001</w:t>
            </w:r>
          </w:p>
        </w:tc>
        <w:tc>
          <w:tcPr/>
          <w:p>
            <w:pPr>
              <w:pStyle w:val="Compact"/>
            </w:pPr>
            <w:r>
              <w:t xml:space="preserve">CU20</w:t>
            </w:r>
          </w:p>
        </w:tc>
        <w:tc>
          <w:tcPr/>
          <w:p>
            <w:pPr>
              <w:pStyle w:val="Compact"/>
            </w:pPr>
            <w:r>
              <w:t xml:space="preserve">booking</w:t>
            </w:r>
          </w:p>
        </w:tc>
        <w:tc>
          <w:tcPr/>
          <w:p>
            <w:pPr>
              <w:pStyle w:val="Compact"/>
            </w:pPr>
            <w:r>
              <w:t xml:space="preserve">Implementado</w:t>
            </w:r>
          </w:p>
        </w:tc>
      </w:tr>
      <w:tr>
        <w:tc>
          <w:tcPr/>
          <w:p>
            <w:pPr>
              <w:pStyle w:val="Compact"/>
            </w:pPr>
            <w:r>
              <w:t xml:space="preserve">RF-022</w:t>
            </w:r>
          </w:p>
        </w:tc>
        <w:tc>
          <w:tcPr/>
          <w:p>
            <w:pPr>
              <w:pStyle w:val="Compact"/>
            </w:pPr>
            <w:r>
              <w:t xml:space="preserve">Disponibilidad de operarios</w:t>
            </w:r>
          </w:p>
        </w:tc>
        <w:tc>
          <w:tcPr/>
          <w:p>
            <w:pPr>
              <w:pStyle w:val="Compact"/>
            </w:pPr>
            <w:r>
              <w:t xml:space="preserve">HU-ADMIN-001</w:t>
            </w:r>
          </w:p>
        </w:tc>
        <w:tc>
          <w:tcPr/>
          <w:p>
            <w:pPr>
              <w:pStyle w:val="Compact"/>
            </w:pPr>
            <w:r>
              <w:t xml:space="preserve">CU22</w:t>
            </w:r>
          </w:p>
        </w:tc>
        <w:tc>
          <w:tcPr/>
          <w:p>
            <w:pPr>
              <w:pStyle w:val="Compact"/>
            </w:pPr>
            <w:r>
              <w:t xml:space="preserve">operations</w:t>
            </w:r>
          </w:p>
        </w:tc>
        <w:tc>
          <w:tcPr/>
          <w:p>
            <w:pPr>
              <w:pStyle w:val="Compact"/>
            </w:pPr>
            <w:r>
              <w:t xml:space="preserve">Implementado</w:t>
            </w:r>
          </w:p>
        </w:tc>
      </w:tr>
      <w:tr>
        <w:tc>
          <w:tcPr/>
          <w:p>
            <w:pPr>
              <w:pStyle w:val="Compact"/>
            </w:pPr>
            <w:r>
              <w:t xml:space="preserve">RF-023</w:t>
            </w:r>
          </w:p>
        </w:tc>
        <w:tc>
          <w:tcPr/>
          <w:p>
            <w:pPr>
              <w:pStyle w:val="Compact"/>
            </w:pPr>
            <w:r>
              <w:t xml:space="preserve">Reportes operativos</w:t>
            </w:r>
          </w:p>
        </w:tc>
        <w:tc>
          <w:tcPr/>
          <w:p>
            <w:pPr>
              <w:pStyle w:val="Compact"/>
            </w:pPr>
            <w:r>
              <w:t xml:space="preserve">HU-ADMIN-001</w:t>
            </w:r>
          </w:p>
        </w:tc>
        <w:tc>
          <w:tcPr/>
          <w:p>
            <w:pPr>
              <w:pStyle w:val="Compact"/>
            </w:pPr>
            <w:r>
              <w:t xml:space="preserve">CU23</w:t>
            </w:r>
          </w:p>
        </w:tc>
        <w:tc>
          <w:tcPr/>
          <w:p>
            <w:pPr>
              <w:pStyle w:val="Compact"/>
            </w:pPr>
            <w:r>
              <w:t xml:space="preserve">booking, operations, payment</w:t>
            </w:r>
          </w:p>
        </w:tc>
        <w:tc>
          <w:tcPr/>
          <w:p>
            <w:pPr>
              <w:pStyle w:val="Compact"/>
            </w:pPr>
            <w:r>
              <w:t xml:space="preserve">Parcial</w:t>
            </w:r>
          </w:p>
        </w:tc>
      </w:tr>
      <w:tr>
        <w:tc>
          <w:tcPr/>
          <w:p>
            <w:pPr>
              <w:pStyle w:val="Compact"/>
            </w:pPr>
            <w:r>
              <w:t xml:space="preserve">RF-024</w:t>
            </w:r>
          </w:p>
        </w:tc>
        <w:tc>
          <w:tcPr/>
          <w:p>
            <w:pPr>
              <w:pStyle w:val="Compact"/>
            </w:pPr>
            <w:r>
              <w:t xml:space="preserve">Gestión de promociones</w:t>
            </w:r>
          </w:p>
        </w:tc>
        <w:tc>
          <w:tcPr/>
          <w:p>
            <w:pPr>
              <w:pStyle w:val="Compact"/>
            </w:pPr>
            <w:r>
              <w:t xml:space="preserve">HU-PROMO-001</w:t>
            </w:r>
          </w:p>
        </w:tc>
        <w:tc>
          <w:tcPr/>
          <w:p>
            <w:pPr>
              <w:pStyle w:val="Compact"/>
            </w:pPr>
            <w:r>
              <w:t xml:space="preserve">CU24</w:t>
            </w:r>
          </w:p>
        </w:tc>
        <w:tc>
          <w:tcPr/>
          <w:p>
            <w:pPr>
              <w:pStyle w:val="Compact"/>
            </w:pPr>
            <w:r>
              <w:t xml:space="preserve">payment</w:t>
            </w:r>
          </w:p>
        </w:tc>
        <w:tc>
          <w:tcPr/>
          <w:p>
            <w:pPr>
              <w:pStyle w:val="Compact"/>
            </w:pPr>
            <w:r>
              <w:t xml:space="preserve">Implementado</w:t>
            </w:r>
          </w:p>
        </w:tc>
      </w:tr>
      <w:tr>
        <w:tc>
          <w:tcPr/>
          <w:p>
            <w:pPr>
              <w:pStyle w:val="Compact"/>
            </w:pPr>
            <w:r>
              <w:t xml:space="preserve">RF-025</w:t>
            </w:r>
          </w:p>
        </w:tc>
        <w:tc>
          <w:tcPr/>
          <w:p>
            <w:pPr>
              <w:pStyle w:val="Compact"/>
            </w:pPr>
            <w:r>
              <w:t xml:space="preserve">Aplicación de promoción en el pago</w:t>
            </w:r>
          </w:p>
        </w:tc>
        <w:tc>
          <w:tcPr/>
          <w:p>
            <w:pPr>
              <w:pStyle w:val="Compact"/>
            </w:pPr>
            <w:r>
              <w:t xml:space="preserve">HU-PROMO-002</w:t>
            </w:r>
          </w:p>
        </w:tc>
        <w:tc>
          <w:tcPr/>
          <w:p>
            <w:pPr>
              <w:pStyle w:val="Compact"/>
            </w:pPr>
            <w:r>
              <w:t xml:space="preserve">CU25</w:t>
            </w:r>
          </w:p>
        </w:tc>
        <w:tc>
          <w:tcPr/>
          <w:p>
            <w:pPr>
              <w:pStyle w:val="Compact"/>
            </w:pPr>
            <w:r>
              <w:t xml:space="preserve">payment</w:t>
            </w:r>
          </w:p>
        </w:tc>
        <w:tc>
          <w:tcPr/>
          <w:p>
            <w:pPr>
              <w:pStyle w:val="Compact"/>
            </w:pPr>
            <w:r>
              <w:t xml:space="preserve">Implementado</w:t>
            </w:r>
          </w:p>
        </w:tc>
      </w:tr>
      <w:tr>
        <w:tc>
          <w:tcPr/>
          <w:p>
            <w:pPr>
              <w:pStyle w:val="Compact"/>
            </w:pPr>
            <w:r>
              <w:t xml:space="preserve">RF-026</w:t>
            </w:r>
          </w:p>
        </w:tc>
        <w:tc>
          <w:tcPr/>
          <w:p>
            <w:pPr>
              <w:pStyle w:val="Compact"/>
            </w:pPr>
            <w:r>
              <w:t xml:space="preserve">Puntos de fidelización</w:t>
            </w:r>
          </w:p>
        </w:tc>
        <w:tc>
          <w:tcPr/>
          <w:p>
            <w:pPr>
              <w:pStyle w:val="Compact"/>
            </w:pPr>
            <w:r>
              <w:t xml:space="preserve">HU-PROMO-002</w:t>
            </w:r>
          </w:p>
        </w:tc>
        <w:tc>
          <w:tcPr/>
          <w:p>
            <w:pPr>
              <w:pStyle w:val="Compact"/>
            </w:pPr>
            <w:r>
              <w:t xml:space="preserve">CU25</w:t>
            </w:r>
          </w:p>
        </w:tc>
        <w:tc>
          <w:tcPr/>
          <w:p>
            <w:pPr>
              <w:pStyle w:val="Compact"/>
            </w:pPr>
            <w:r>
              <w:t xml:space="preserve">payment</w:t>
            </w:r>
          </w:p>
        </w:tc>
        <w:tc>
          <w:tcPr/>
          <w:p>
            <w:pPr>
              <w:pStyle w:val="Compact"/>
            </w:pPr>
            <w:r>
              <w:t xml:space="preserve">Implementado</w:t>
            </w:r>
          </w:p>
        </w:tc>
      </w:tr>
      <w:tr>
        <w:tc>
          <w:tcPr/>
          <w:p>
            <w:pPr>
              <w:pStyle w:val="Compact"/>
            </w:pPr>
            <w:r>
              <w:t xml:space="preserve">RF-027</w:t>
            </w:r>
          </w:p>
        </w:tc>
        <w:tc>
          <w:tcPr/>
          <w:p>
            <w:pPr>
              <w:pStyle w:val="Compact"/>
            </w:pPr>
            <w:r>
              <w:t xml:space="preserve">Gestión de la cuenta propia</w:t>
            </w:r>
          </w:p>
        </w:tc>
        <w:tc>
          <w:tcPr/>
          <w:p>
            <w:pPr>
              <w:pStyle w:val="Compact"/>
            </w:pPr>
            <w:r>
              <w:t xml:space="preserve">—</w:t>
            </w:r>
          </w:p>
        </w:tc>
        <w:tc>
          <w:tcPr/>
          <w:p>
            <w:pPr>
              <w:pStyle w:val="Compact"/>
            </w:pPr>
            <w:r>
              <w:t xml:space="preserve">CU31</w:t>
            </w:r>
          </w:p>
        </w:tc>
        <w:tc>
          <w:tcPr/>
          <w:p>
            <w:pPr>
              <w:pStyle w:val="Compact"/>
            </w:pPr>
            <w:r>
              <w:t xml:space="preserve">security</w:t>
            </w:r>
          </w:p>
        </w:tc>
        <w:tc>
          <w:tcPr/>
          <w:p>
            <w:pPr>
              <w:pStyle w:val="Compact"/>
            </w:pPr>
            <w:r>
              <w:t xml:space="preserve">Implementado</w:t>
            </w:r>
          </w:p>
        </w:tc>
      </w:tr>
      <w:tr>
        <w:tc>
          <w:tcPr/>
          <w:p>
            <w:pPr>
              <w:pStyle w:val="Compact"/>
            </w:pPr>
            <w:r>
              <w:t xml:space="preserve">RF-028</w:t>
            </w:r>
          </w:p>
        </w:tc>
        <w:tc>
          <w:tcPr/>
          <w:p>
            <w:pPr>
              <w:pStyle w:val="Compact"/>
            </w:pPr>
            <w:r>
              <w:t xml:space="preserve">Administración de usuarios</w:t>
            </w:r>
          </w:p>
        </w:tc>
        <w:tc>
          <w:tcPr/>
          <w:p>
            <w:pPr>
              <w:pStyle w:val="Compact"/>
            </w:pPr>
            <w:r>
              <w:t xml:space="preserve">—</w:t>
            </w:r>
          </w:p>
        </w:tc>
        <w:tc>
          <w:tcPr/>
          <w:p>
            <w:pPr>
              <w:pStyle w:val="Compact"/>
            </w:pPr>
            <w:r>
              <w:t xml:space="preserve">CU27</w:t>
            </w:r>
          </w:p>
        </w:tc>
        <w:tc>
          <w:tcPr/>
          <w:p>
            <w:pPr>
              <w:pStyle w:val="Compact"/>
            </w:pPr>
            <w:r>
              <w:t xml:space="preserve">security</w:t>
            </w:r>
          </w:p>
        </w:tc>
        <w:tc>
          <w:tcPr/>
          <w:p>
            <w:pPr>
              <w:pStyle w:val="Compact"/>
            </w:pPr>
            <w:r>
              <w:t xml:space="preserve">Implementado</w:t>
            </w:r>
          </w:p>
        </w:tc>
      </w:tr>
      <w:tr>
        <w:tc>
          <w:tcPr/>
          <w:p>
            <w:pPr>
              <w:pStyle w:val="Compact"/>
            </w:pPr>
            <w:r>
              <w:t xml:space="preserve">RF-029</w:t>
            </w:r>
          </w:p>
        </w:tc>
        <w:tc>
          <w:tcPr/>
          <w:p>
            <w:pPr>
              <w:pStyle w:val="Compact"/>
            </w:pPr>
            <w:r>
              <w:t xml:space="preserve">Roles y permisos</w:t>
            </w:r>
          </w:p>
        </w:tc>
        <w:tc>
          <w:tcPr/>
          <w:p>
            <w:pPr>
              <w:pStyle w:val="Compact"/>
            </w:pPr>
            <w:r>
              <w:t xml:space="preserve">—</w:t>
            </w:r>
          </w:p>
        </w:tc>
        <w:tc>
          <w:tcPr/>
          <w:p>
            <w:pPr>
              <w:pStyle w:val="Compact"/>
            </w:pPr>
            <w:r>
              <w:t xml:space="preserve">CU27</w:t>
            </w:r>
          </w:p>
        </w:tc>
        <w:tc>
          <w:tcPr/>
          <w:p>
            <w:pPr>
              <w:pStyle w:val="Compact"/>
            </w:pPr>
            <w:r>
              <w:t xml:space="preserve">security</w:t>
            </w:r>
          </w:p>
        </w:tc>
        <w:tc>
          <w:tcPr/>
          <w:p>
            <w:pPr>
              <w:pStyle w:val="Compact"/>
            </w:pPr>
            <w:r>
              <w:t xml:space="preserve">Implementado</w:t>
            </w:r>
          </w:p>
        </w:tc>
      </w:tr>
      <w:tr>
        <w:tc>
          <w:tcPr/>
          <w:p>
            <w:pPr>
              <w:pStyle w:val="Compact"/>
            </w:pPr>
            <w:r>
              <w:t xml:space="preserve">RF-030</w:t>
            </w:r>
          </w:p>
        </w:tc>
        <w:tc>
          <w:tcPr/>
          <w:p>
            <w:pPr>
              <w:pStyle w:val="Compact"/>
            </w:pPr>
            <w:r>
              <w:t xml:space="preserve">Gestión de vehículos del cliente</w:t>
            </w:r>
          </w:p>
        </w:tc>
        <w:tc>
          <w:tcPr/>
          <w:p>
            <w:pPr>
              <w:pStyle w:val="Compact"/>
            </w:pPr>
            <w:r>
              <w:t xml:space="preserve">—</w:t>
            </w:r>
          </w:p>
        </w:tc>
        <w:tc>
          <w:tcPr/>
          <w:p>
            <w:pPr>
              <w:pStyle w:val="Compact"/>
            </w:pPr>
            <w:r>
              <w:t xml:space="preserve">CU26</w:t>
            </w:r>
          </w:p>
        </w:tc>
        <w:tc>
          <w:tcPr/>
          <w:p>
            <w:pPr>
              <w:pStyle w:val="Compact"/>
            </w:pPr>
            <w:r>
              <w:t xml:space="preserve">customer</w:t>
            </w:r>
          </w:p>
        </w:tc>
        <w:tc>
          <w:tcPr/>
          <w:p>
            <w:pPr>
              <w:pStyle w:val="Compact"/>
            </w:pPr>
            <w:r>
              <w:t xml:space="preserve">Implementado</w:t>
            </w:r>
          </w:p>
        </w:tc>
      </w:tr>
      <w:tr>
        <w:tc>
          <w:tcPr/>
          <w:p>
            <w:pPr>
              <w:pStyle w:val="Compact"/>
            </w:pPr>
            <w:r>
              <w:t xml:space="preserve">RF-031</w:t>
            </w:r>
          </w:p>
        </w:tc>
        <w:tc>
          <w:tcPr/>
          <w:p>
            <w:pPr>
              <w:pStyle w:val="Compact"/>
            </w:pPr>
            <w:r>
              <w:t xml:space="preserve">Catálogo de servicios y precios</w:t>
            </w:r>
          </w:p>
        </w:tc>
        <w:tc>
          <w:tcPr/>
          <w:p>
            <w:pPr>
              <w:pStyle w:val="Compact"/>
            </w:pPr>
            <w:r>
              <w:t xml:space="preserve">—</w:t>
            </w:r>
          </w:p>
        </w:tc>
        <w:tc>
          <w:tcPr/>
          <w:p>
            <w:pPr>
              <w:pStyle w:val="Compact"/>
            </w:pPr>
            <w:r>
              <w:t xml:space="preserve">CU21</w:t>
            </w:r>
          </w:p>
        </w:tc>
        <w:tc>
          <w:tcPr/>
          <w:p>
            <w:pPr>
              <w:pStyle w:val="Compact"/>
            </w:pPr>
            <w:r>
              <w:t xml:space="preserve">booking</w:t>
            </w:r>
          </w:p>
        </w:tc>
        <w:tc>
          <w:tcPr/>
          <w:p>
            <w:pPr>
              <w:pStyle w:val="Compact"/>
            </w:pPr>
            <w:r>
              <w:t xml:space="preserve">Implementado</w:t>
            </w:r>
          </w:p>
        </w:tc>
      </w:tr>
      <w:tr>
        <w:tc>
          <w:tcPr/>
          <w:p>
            <w:pPr>
              <w:pStyle w:val="Compact"/>
            </w:pPr>
            <w:r>
              <w:t xml:space="preserve">RF-032</w:t>
            </w:r>
          </w:p>
        </w:tc>
        <w:tc>
          <w:tcPr/>
          <w:p>
            <w:pPr>
              <w:pStyle w:val="Compact"/>
            </w:pPr>
            <w:r>
              <w:t xml:space="preserve">Gestión de bahías</w:t>
            </w:r>
          </w:p>
        </w:tc>
        <w:tc>
          <w:tcPr/>
          <w:p>
            <w:pPr>
              <w:pStyle w:val="Compact"/>
            </w:pPr>
            <w:r>
              <w:t xml:space="preserve">—</w:t>
            </w:r>
          </w:p>
        </w:tc>
        <w:tc>
          <w:tcPr/>
          <w:p>
            <w:pPr>
              <w:pStyle w:val="Compact"/>
            </w:pPr>
            <w:r>
              <w:t xml:space="preserve">CU20</w:t>
            </w:r>
          </w:p>
        </w:tc>
        <w:tc>
          <w:tcPr/>
          <w:p>
            <w:pPr>
              <w:pStyle w:val="Compact"/>
            </w:pPr>
            <w:r>
              <w:t xml:space="preserve">booking</w:t>
            </w:r>
          </w:p>
        </w:tc>
        <w:tc>
          <w:tcPr/>
          <w:p>
            <w:pPr>
              <w:pStyle w:val="Compact"/>
            </w:pPr>
            <w:r>
              <w:t xml:space="preserve">Implementado</w:t>
            </w:r>
          </w:p>
        </w:tc>
      </w:tr>
      <w:tr>
        <w:tc>
          <w:tcPr/>
          <w:p>
            <w:pPr>
              <w:pStyle w:val="Compact"/>
            </w:pPr>
            <w:r>
              <w:t xml:space="preserve">RF-033</w:t>
            </w:r>
          </w:p>
        </w:tc>
        <w:tc>
          <w:tcPr/>
          <w:p>
            <w:pPr>
              <w:pStyle w:val="Compact"/>
            </w:pPr>
            <w:r>
              <w:t xml:space="preserve">Gestión administrativa de reservas</w:t>
            </w:r>
          </w:p>
        </w:tc>
        <w:tc>
          <w:tcPr/>
          <w:p>
            <w:pPr>
              <w:pStyle w:val="Compact"/>
            </w:pPr>
            <w:r>
              <w:t xml:space="preserve">—</w:t>
            </w:r>
          </w:p>
        </w:tc>
        <w:tc>
          <w:tcPr/>
          <w:p>
            <w:pPr>
              <w:pStyle w:val="Compact"/>
            </w:pPr>
            <w:r>
              <w:t xml:space="preserve">CU29, CU32</w:t>
            </w:r>
          </w:p>
        </w:tc>
        <w:tc>
          <w:tcPr/>
          <w:p>
            <w:pPr>
              <w:pStyle w:val="Compact"/>
            </w:pPr>
            <w:r>
              <w:t xml:space="preserve">booking, operations</w:t>
            </w:r>
          </w:p>
        </w:tc>
        <w:tc>
          <w:tcPr/>
          <w:p>
            <w:pPr>
              <w:pStyle w:val="Compact"/>
            </w:pPr>
            <w:r>
              <w:t xml:space="preserve">Implementado</w:t>
            </w:r>
          </w:p>
        </w:tc>
      </w:tr>
      <w:tr>
        <w:tc>
          <w:tcPr/>
          <w:p>
            <w:pPr>
              <w:pStyle w:val="Compact"/>
            </w:pPr>
            <w:r>
              <w:t xml:space="preserve">RF-034</w:t>
            </w:r>
          </w:p>
        </w:tc>
        <w:tc>
          <w:tcPr/>
          <w:p>
            <w:pPr>
              <w:pStyle w:val="Compact"/>
            </w:pPr>
            <w:r>
              <w:t xml:space="preserve">Cuentas de pago del local</w:t>
            </w:r>
          </w:p>
        </w:tc>
        <w:tc>
          <w:tcPr/>
          <w:p>
            <w:pPr>
              <w:pStyle w:val="Compact"/>
            </w:pPr>
            <w:r>
              <w:t xml:space="preserve">—</w:t>
            </w:r>
          </w:p>
        </w:tc>
        <w:tc>
          <w:tcPr/>
          <w:p>
            <w:pPr>
              <w:pStyle w:val="Compact"/>
            </w:pPr>
            <w:r>
              <w:t xml:space="preserve">CU28</w:t>
            </w:r>
          </w:p>
        </w:tc>
        <w:tc>
          <w:tcPr/>
          <w:p>
            <w:pPr>
              <w:pStyle w:val="Compact"/>
            </w:pPr>
            <w:r>
              <w:t xml:space="preserve">payment</w:t>
            </w:r>
          </w:p>
        </w:tc>
        <w:tc>
          <w:tcPr/>
          <w:p>
            <w:pPr>
              <w:pStyle w:val="Compact"/>
            </w:pPr>
            <w:r>
              <w:t xml:space="preserve">Implementado</w:t>
            </w:r>
          </w:p>
        </w:tc>
      </w:tr>
      <w:tr>
        <w:tc>
          <w:tcPr/>
          <w:p>
            <w:pPr>
              <w:pStyle w:val="Compact"/>
            </w:pPr>
            <w:r>
              <w:t xml:space="preserve">RF-035</w:t>
            </w:r>
          </w:p>
        </w:tc>
        <w:tc>
          <w:tcPr/>
          <w:p>
            <w:pPr>
              <w:pStyle w:val="Compact"/>
            </w:pPr>
            <w:r>
              <w:t xml:space="preserve">Reembolso</w:t>
            </w:r>
          </w:p>
        </w:tc>
        <w:tc>
          <w:tcPr/>
          <w:p>
            <w:pPr>
              <w:pStyle w:val="Compact"/>
            </w:pPr>
            <w:r>
              <w:t xml:space="preserve">—</w:t>
            </w:r>
          </w:p>
        </w:tc>
        <w:tc>
          <w:tcPr/>
          <w:p>
            <w:pPr>
              <w:pStyle w:val="Compact"/>
            </w:pPr>
            <w:r>
              <w:t xml:space="preserve">CU13</w:t>
            </w:r>
          </w:p>
        </w:tc>
        <w:tc>
          <w:tcPr/>
          <w:p>
            <w:pPr>
              <w:pStyle w:val="Compact"/>
            </w:pPr>
            <w:r>
              <w:t xml:space="preserve">payment</w:t>
            </w:r>
          </w:p>
        </w:tc>
        <w:tc>
          <w:tcPr/>
          <w:p>
            <w:pPr>
              <w:pStyle w:val="Compact"/>
            </w:pPr>
            <w:r>
              <w:t xml:space="preserve">Implementado</w:t>
            </w:r>
          </w:p>
        </w:tc>
      </w:tr>
      <w:tr>
        <w:tc>
          <w:tcPr/>
          <w:p>
            <w:pPr>
              <w:pStyle w:val="Compact"/>
            </w:pPr>
            <w:r>
              <w:t xml:space="preserve">RF-036</w:t>
            </w:r>
          </w:p>
        </w:tc>
        <w:tc>
          <w:tcPr/>
          <w:p>
            <w:pPr>
              <w:pStyle w:val="Compact"/>
            </w:pPr>
            <w:r>
              <w:t xml:space="preserve">Informe de inspección del vehículo</w:t>
            </w:r>
          </w:p>
        </w:tc>
        <w:tc>
          <w:tcPr/>
          <w:p>
            <w:pPr>
              <w:pStyle w:val="Compact"/>
            </w:pPr>
            <w:r>
              <w:t xml:space="preserve">—</w:t>
            </w:r>
          </w:p>
        </w:tc>
        <w:tc>
          <w:tcPr/>
          <w:p>
            <w:pPr>
              <w:pStyle w:val="Compact"/>
            </w:pPr>
            <w:r>
              <w:t xml:space="preserve">CU30</w:t>
            </w:r>
          </w:p>
        </w:tc>
        <w:tc>
          <w:tcPr/>
          <w:p>
            <w:pPr>
              <w:pStyle w:val="Compact"/>
            </w:pPr>
            <w:r>
              <w:t xml:space="preserve">operations, notification</w:t>
            </w:r>
          </w:p>
        </w:tc>
        <w:tc>
          <w:tcPr/>
          <w:p>
            <w:pPr>
              <w:pStyle w:val="Compact"/>
            </w:pPr>
            <w:r>
              <w:t xml:space="preserve">Implementado</w:t>
            </w:r>
          </w:p>
        </w:tc>
      </w:tr>
      <w:tr>
        <w:tc>
          <w:tcPr/>
          <w:p>
            <w:pPr>
              <w:pStyle w:val="Compact"/>
            </w:pPr>
            <w:r>
              <w:t xml:space="preserve">RF-037</w:t>
            </w:r>
          </w:p>
        </w:tc>
        <w:tc>
          <w:tcPr/>
          <w:p>
            <w:pPr>
              <w:pStyle w:val="Compact"/>
            </w:pPr>
            <w:r>
              <w:t xml:space="preserve">Datos del negocio</w:t>
            </w:r>
          </w:p>
        </w:tc>
        <w:tc>
          <w:tcPr/>
          <w:p>
            <w:pPr>
              <w:pStyle w:val="Compact"/>
            </w:pPr>
            <w:r>
              <w:t xml:space="preserve">—</w:t>
            </w:r>
          </w:p>
        </w:tc>
        <w:tc>
          <w:tcPr/>
          <w:p>
            <w:pPr>
              <w:pStyle w:val="Compact"/>
            </w:pPr>
            <w:r>
              <w:t xml:space="preserve">CU20</w:t>
            </w:r>
          </w:p>
        </w:tc>
        <w:tc>
          <w:tcPr/>
          <w:p>
            <w:pPr>
              <w:pStyle w:val="Compact"/>
            </w:pPr>
            <w:r>
              <w:t xml:space="preserve">booking</w:t>
            </w:r>
          </w:p>
        </w:tc>
        <w:tc>
          <w:tcPr/>
          <w:p>
            <w:pPr>
              <w:pStyle w:val="Compact"/>
            </w:pPr>
            <w:r>
              <w:t xml:space="preserve">Implementado</w:t>
            </w:r>
          </w:p>
        </w:tc>
      </w:tr>
      <w:tr>
        <w:tc>
          <w:tcPr/>
          <w:p>
            <w:pPr>
              <w:pStyle w:val="Compact"/>
            </w:pPr>
            <w:r>
              <w:t xml:space="preserve">RF-038</w:t>
            </w:r>
          </w:p>
        </w:tc>
        <w:tc>
          <w:tcPr/>
          <w:p>
            <w:pPr>
              <w:pStyle w:val="Compact"/>
            </w:pPr>
            <w:r>
              <w:t xml:space="preserve">Ficha del operario</w:t>
            </w:r>
          </w:p>
        </w:tc>
        <w:tc>
          <w:tcPr/>
          <w:p>
            <w:pPr>
              <w:pStyle w:val="Compact"/>
            </w:pPr>
            <w:r>
              <w:t xml:space="preserve">—</w:t>
            </w:r>
          </w:p>
        </w:tc>
        <w:tc>
          <w:tcPr/>
          <w:p>
            <w:pPr>
              <w:pStyle w:val="Compact"/>
            </w:pPr>
            <w:r>
              <w:t xml:space="preserve">CU22</w:t>
            </w:r>
          </w:p>
        </w:tc>
        <w:tc>
          <w:tcPr/>
          <w:p>
            <w:pPr>
              <w:pStyle w:val="Compact"/>
            </w:pPr>
            <w:r>
              <w:t xml:space="preserve">operations</w:t>
            </w:r>
          </w:p>
        </w:tc>
        <w:tc>
          <w:tcPr/>
          <w:p>
            <w:pPr>
              <w:pStyle w:val="Compact"/>
            </w:pPr>
            <w:r>
              <w:t xml:space="preserve">Implementado</w:t>
            </w:r>
          </w:p>
        </w:tc>
      </w:tr>
    </w:tbl>
    <w:p>
      <w:r>
        <w:pict>
          <v:rect style="width:0;height:1.5pt" o:hralign="center" o:hrstd="t" o:hr="t"/>
        </w:pict>
      </w:r>
    </w:p>
    <w:bookmarkEnd w:id="175"/>
    <w:bookmarkStart w:id="179" w:name="X25e614d841c7b010c1be6b24e6822a9f83ab68b"/>
    <w:p>
      <w:pPr>
        <w:pStyle w:val="Heading2"/>
      </w:pPr>
      <w:r>
        <w:t xml:space="preserve">11. Estado de Avance y Decisiones Abiertas</w:t>
      </w:r>
    </w:p>
    <w:bookmarkStart w:id="176" w:name="Xa3eee59c0ae0d3ac86dbe0f6fabe455c08805a4"/>
    <w:p>
      <w:pPr>
        <w:pStyle w:val="Heading3"/>
      </w:pPr>
      <w:r>
        <w:t xml:space="preserve">11.1 Resumen del Avance</w:t>
      </w:r>
    </w:p>
    <w:p>
      <w:pPr>
        <w:pStyle w:val="FirstParagraph"/>
      </w:pPr>
      <w:r>
        <w:t xml:space="preserve">De los 41 requisitos funcionales, 38 están implementados y 3 parcialmente (RF-005, la web reserva un solo servicio; RF-015, la web no usa los filtros de la API; y RF-023, faltan los reportes consolidados), según la revisión del 24 de octubre de 2026 contra</w:t>
      </w:r>
      <w:r>
        <w:t xml:space="preserve"> </w:t>
      </w:r>
      <w:r>
        <w:rPr>
          <w:i/>
          <w:iCs/>
        </w:rPr>
        <w:t xml:space="preserve">develop</w:t>
      </w:r>
      <w:r>
        <w:t xml:space="preserve">, que corre en producción desde ese día. Ese día pasaron de Parcial a Implementado RF-001, RF-016, RF-018, RF-024, RF-025, RF-027, RF-028 y RF-030, cada uno con su commit en la última columna (el 23 de octubre se habían completado RF-009 y RF-012b). De los 12 no funcionales, 3 están implementados y 9 parcialmente; RNF-003, RNF-004 y RNF-010 avanzaron, pero siguen parciales por las pruebas de integración contra SQL Server, los secretos del historial y la revisión manual por idioma. Los motivos están en la última columna de cada requisito y las acciones en el documento de Acciones Correctivas. Los siete componentes de servidor están construidos; el 9 de octubre de 2026 se levantaron los seis servicios y el gateway, y cada uno respondió</w:t>
      </w:r>
      <w:r>
        <w:t xml:space="preserve"> </w:t>
      </w:r>
      <w:r>
        <w:rPr>
          <w:rStyle w:val="VerbatimChar"/>
        </w:rPr>
        <w:t xml:space="preserve">200 OK</w:t>
      </w:r>
      <w:r>
        <w:t xml:space="preserve"> </w:t>
      </w:r>
      <w:r>
        <w:t xml:space="preserve">en su endpoint de salud. La web y la aplicación Android están conectadas a los seis servicios a través del gateway. La Tabla 58 resume las pruebas automatizadas de los servicios, de la web y de la app móvil según el último CI de</w:t>
      </w:r>
      <w:r>
        <w:t xml:space="preserve"> </w:t>
      </w:r>
      <w:r>
        <w:rPr>
          <w:i/>
          <w:iCs/>
        </w:rPr>
        <w:t xml:space="preserve">develop</w:t>
      </w:r>
      <w:r>
        <w:t xml:space="preserve"> </w:t>
      </w:r>
      <w:r>
        <w:t xml:space="preserve">del 24 de octubre de 2026.</w:t>
      </w:r>
    </w:p>
    <w:p>
      <w:pPr>
        <w:pStyle w:val="BodyText"/>
      </w:pPr>
      <w:r>
        <w:rPr>
          <w:b/>
          <w:bCs/>
        </w:rPr>
        <w:t xml:space="preserve">Tabla 58</w:t>
      </w:r>
      <w:r>
        <w:t xml:space="preserve"> </w:t>
      </w:r>
      <w:r>
        <w:rPr>
          <w:i/>
          <w:iCs/>
        </w:rPr>
        <w:t xml:space="preserve">Pruebas Automatizadas por Componente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Componente</w:t>
            </w:r>
          </w:p>
        </w:tc>
        <w:tc>
          <w:tcPr/>
          <w:p>
            <w:pPr>
              <w:pStyle w:val="Compact"/>
            </w:pPr>
            <w:r>
              <w:t xml:space="preserve">Comando</w:t>
            </w:r>
          </w:p>
        </w:tc>
        <w:tc>
          <w:tcPr/>
          <w:p>
            <w:pPr>
              <w:pStyle w:val="Compact"/>
            </w:pPr>
            <w:r>
              <w:t xml:space="preserve">Pruebas</w:t>
            </w:r>
          </w:p>
        </w:tc>
        <w:tc>
          <w:tcPr/>
          <w:p>
            <w:pPr>
              <w:pStyle w:val="Compact"/>
            </w:pPr>
            <w:r>
              <w:t xml:space="preserve">Fecha del conteo</w:t>
            </w:r>
          </w:p>
        </w:tc>
      </w:tr>
      <w:tr>
        <w:tc>
          <w:tcPr/>
          <w:p>
            <w:pPr>
              <w:pStyle w:val="Compact"/>
            </w:pPr>
            <w:r>
              <w:t xml:space="preserve">Aplicación web (Angular)</w:t>
            </w:r>
          </w:p>
        </w:tc>
        <w:tc>
          <w:tcPr/>
          <w:p>
            <w:pPr>
              <w:pStyle w:val="Compact"/>
            </w:pPr>
            <w:r>
              <w:rPr>
                <w:rStyle w:val="VerbatimChar"/>
              </w:rPr>
              <w:t xml:space="preserve">npx ng test --watch=false</w:t>
            </w:r>
          </w:p>
        </w:tc>
        <w:tc>
          <w:tcPr/>
          <w:p>
            <w:pPr>
              <w:pStyle w:val="Compact"/>
            </w:pPr>
            <w:r>
              <w:t xml:space="preserve">212 (66 archivos)</w:t>
            </w:r>
          </w:p>
        </w:tc>
        <w:tc>
          <w:tcPr/>
          <w:p>
            <w:pPr>
              <w:pStyle w:val="Compact"/>
            </w:pPr>
            <w:r>
              <w:t xml:space="preserve">24 de octubre de 2026</w:t>
            </w:r>
          </w:p>
        </w:tc>
      </w:tr>
      <w:tr>
        <w:tc>
          <w:tcPr/>
          <w:p>
            <w:pPr>
              <w:pStyle w:val="Compact"/>
            </w:pPr>
            <w:r>
              <w:t xml:space="preserve">api-gateway</w:t>
            </w:r>
          </w:p>
        </w:tc>
        <w:tc>
          <w:tcPr/>
          <w:p>
            <w:pPr>
              <w:pStyle w:val="Compact"/>
            </w:pPr>
            <w:r>
              <w:rPr>
                <w:rStyle w:val="VerbatimChar"/>
              </w:rPr>
              <w:t xml:space="preserve">./mvnw verify</w:t>
            </w:r>
          </w:p>
        </w:tc>
        <w:tc>
          <w:tcPr/>
          <w:p>
            <w:pPr>
              <w:pStyle w:val="Compact"/>
            </w:pPr>
            <w:r>
              <w:t xml:space="preserve">62</w:t>
            </w:r>
          </w:p>
        </w:tc>
        <w:tc>
          <w:tcPr/>
          <w:p>
            <w:pPr>
              <w:pStyle w:val="Compact"/>
            </w:pPr>
            <w:r>
              <w:t xml:space="preserve">24 de octubre de 2026</w:t>
            </w:r>
          </w:p>
        </w:tc>
      </w:tr>
      <w:tr>
        <w:tc>
          <w:tcPr/>
          <w:p>
            <w:pPr>
              <w:pStyle w:val="Compact"/>
            </w:pPr>
            <w:r>
              <w:t xml:space="preserve">security-service</w:t>
            </w:r>
          </w:p>
        </w:tc>
        <w:tc>
          <w:tcPr/>
          <w:p>
            <w:pPr>
              <w:pStyle w:val="Compact"/>
            </w:pPr>
            <w:r>
              <w:rPr>
                <w:rStyle w:val="VerbatimChar"/>
              </w:rPr>
              <w:t xml:space="preserve">./mvnw verify</w:t>
            </w:r>
          </w:p>
        </w:tc>
        <w:tc>
          <w:tcPr/>
          <w:p>
            <w:pPr>
              <w:pStyle w:val="Compact"/>
            </w:pPr>
            <w:r>
              <w:t xml:space="preserve">200</w:t>
            </w:r>
          </w:p>
        </w:tc>
        <w:tc>
          <w:tcPr/>
          <w:p>
            <w:pPr>
              <w:pStyle w:val="Compact"/>
            </w:pPr>
            <w:r>
              <w:t xml:space="preserve">24 de octubre de 2026</w:t>
            </w:r>
          </w:p>
        </w:tc>
      </w:tr>
      <w:tr>
        <w:tc>
          <w:tcPr/>
          <w:p>
            <w:pPr>
              <w:pStyle w:val="Compact"/>
            </w:pPr>
            <w:r>
              <w:t xml:space="preserve">customer-service</w:t>
            </w:r>
          </w:p>
        </w:tc>
        <w:tc>
          <w:tcPr/>
          <w:p>
            <w:pPr>
              <w:pStyle w:val="Compact"/>
            </w:pPr>
            <w:r>
              <w:rPr>
                <w:rStyle w:val="VerbatimChar"/>
              </w:rPr>
              <w:t xml:space="preserve">./mvnw verify</w:t>
            </w:r>
          </w:p>
        </w:tc>
        <w:tc>
          <w:tcPr/>
          <w:p>
            <w:pPr>
              <w:pStyle w:val="Compact"/>
            </w:pPr>
            <w:r>
              <w:t xml:space="preserve">82</w:t>
            </w:r>
          </w:p>
        </w:tc>
        <w:tc>
          <w:tcPr/>
          <w:p>
            <w:pPr>
              <w:pStyle w:val="Compact"/>
            </w:pPr>
            <w:r>
              <w:t xml:space="preserve">24 de octubre de 2026</w:t>
            </w:r>
          </w:p>
        </w:tc>
      </w:tr>
      <w:tr>
        <w:tc>
          <w:tcPr/>
          <w:p>
            <w:pPr>
              <w:pStyle w:val="Compact"/>
            </w:pPr>
            <w:r>
              <w:t xml:space="preserve">booking-service</w:t>
            </w:r>
          </w:p>
        </w:tc>
        <w:tc>
          <w:tcPr/>
          <w:p>
            <w:pPr>
              <w:pStyle w:val="Compact"/>
            </w:pPr>
            <w:r>
              <w:rPr>
                <w:rStyle w:val="VerbatimChar"/>
              </w:rPr>
              <w:t xml:space="preserve">./mvnw verify</w:t>
            </w:r>
          </w:p>
        </w:tc>
        <w:tc>
          <w:tcPr/>
          <w:p>
            <w:pPr>
              <w:pStyle w:val="Compact"/>
            </w:pPr>
            <w:r>
              <w:t xml:space="preserve">95</w:t>
            </w:r>
          </w:p>
        </w:tc>
        <w:tc>
          <w:tcPr/>
          <w:p>
            <w:pPr>
              <w:pStyle w:val="Compact"/>
            </w:pPr>
            <w:r>
              <w:t xml:space="preserve">24 de octubre de 2026</w:t>
            </w:r>
          </w:p>
        </w:tc>
      </w:tr>
      <w:tr>
        <w:tc>
          <w:tcPr/>
          <w:p>
            <w:pPr>
              <w:pStyle w:val="Compact"/>
            </w:pPr>
            <w:r>
              <w:t xml:space="preserve">operations-service</w:t>
            </w:r>
          </w:p>
        </w:tc>
        <w:tc>
          <w:tcPr/>
          <w:p>
            <w:pPr>
              <w:pStyle w:val="Compact"/>
            </w:pPr>
            <w:r>
              <w:rPr>
                <w:rStyle w:val="VerbatimChar"/>
              </w:rPr>
              <w:t xml:space="preserve">./mvnw verify</w:t>
            </w:r>
          </w:p>
        </w:tc>
        <w:tc>
          <w:tcPr/>
          <w:p>
            <w:pPr>
              <w:pStyle w:val="Compact"/>
            </w:pPr>
            <w:r>
              <w:t xml:space="preserve">110</w:t>
            </w:r>
          </w:p>
        </w:tc>
        <w:tc>
          <w:tcPr/>
          <w:p>
            <w:pPr>
              <w:pStyle w:val="Compact"/>
            </w:pPr>
            <w:r>
              <w:t xml:space="preserve">24 de octubre de 2026</w:t>
            </w:r>
          </w:p>
        </w:tc>
      </w:tr>
      <w:tr>
        <w:tc>
          <w:tcPr/>
          <w:p>
            <w:pPr>
              <w:pStyle w:val="Compact"/>
            </w:pPr>
            <w:r>
              <w:t xml:space="preserve">notification-service</w:t>
            </w:r>
          </w:p>
        </w:tc>
        <w:tc>
          <w:tcPr/>
          <w:p>
            <w:pPr>
              <w:pStyle w:val="Compact"/>
            </w:pPr>
            <w:r>
              <w:rPr>
                <w:rStyle w:val="VerbatimChar"/>
              </w:rPr>
              <w:t xml:space="preserve">./mvnw verify</w:t>
            </w:r>
          </w:p>
        </w:tc>
        <w:tc>
          <w:tcPr/>
          <w:p>
            <w:pPr>
              <w:pStyle w:val="Compact"/>
            </w:pPr>
            <w:r>
              <w:t xml:space="preserve">133</w:t>
            </w:r>
          </w:p>
        </w:tc>
        <w:tc>
          <w:tcPr/>
          <w:p>
            <w:pPr>
              <w:pStyle w:val="Compact"/>
            </w:pPr>
            <w:r>
              <w:t xml:space="preserve">24 de octubre de 2026</w:t>
            </w:r>
          </w:p>
        </w:tc>
      </w:tr>
      <w:tr>
        <w:tc>
          <w:tcPr/>
          <w:p>
            <w:pPr>
              <w:pStyle w:val="Compact"/>
            </w:pPr>
            <w:r>
              <w:t xml:space="preserve">payment-service</w:t>
            </w:r>
          </w:p>
        </w:tc>
        <w:tc>
          <w:tcPr/>
          <w:p>
            <w:pPr>
              <w:pStyle w:val="Compact"/>
            </w:pPr>
            <w:r>
              <w:rPr>
                <w:rStyle w:val="VerbatimChar"/>
              </w:rPr>
              <w:t xml:space="preserve">dotnet test</w:t>
            </w:r>
          </w:p>
        </w:tc>
        <w:tc>
          <w:tcPr/>
          <w:p>
            <w:pPr>
              <w:pStyle w:val="Compact"/>
            </w:pPr>
            <w:r>
              <w:t xml:space="preserve">225</w:t>
            </w:r>
          </w:p>
        </w:tc>
        <w:tc>
          <w:tcPr/>
          <w:p>
            <w:pPr>
              <w:pStyle w:val="Compact"/>
            </w:pPr>
            <w:r>
              <w:t xml:space="preserve">24 de octubre de 2026</w:t>
            </w:r>
          </w:p>
        </w:tc>
      </w:tr>
      <w:tr>
        <w:tc>
          <w:tcPr/>
          <w:p>
            <w:pPr>
              <w:pStyle w:val="Compact"/>
            </w:pPr>
            <w:r>
              <w:t xml:space="preserve">App móvil (React Native)</w:t>
            </w:r>
          </w:p>
        </w:tc>
        <w:tc>
          <w:tcPr/>
          <w:p>
            <w:pPr>
              <w:pStyle w:val="Compact"/>
            </w:pPr>
            <w:r>
              <w:rPr>
                <w:rStyle w:val="VerbatimChar"/>
              </w:rPr>
              <w:t xml:space="preserve">npm test -- --ci</w:t>
            </w:r>
          </w:p>
        </w:tc>
        <w:tc>
          <w:tcPr/>
          <w:p>
            <w:pPr>
              <w:pStyle w:val="Compact"/>
            </w:pPr>
            <w:r>
              <w:t xml:space="preserve">73 (25 suites)</w:t>
            </w:r>
          </w:p>
        </w:tc>
        <w:tc>
          <w:tcPr/>
          <w:p>
            <w:pPr>
              <w:pStyle w:val="Compact"/>
            </w:pPr>
            <w:r>
              <w:t xml:space="preserve">24 de octubre de 2026</w:t>
            </w:r>
          </w:p>
        </w:tc>
      </w:tr>
      <w:tr>
        <w:tc>
          <w:tcPr/>
          <w:p>
            <w:pPr>
              <w:pStyle w:val="Compact"/>
            </w:pPr>
            <w:r>
              <w:rPr>
                <w:b/>
                <w:bCs/>
              </w:rPr>
              <w:t xml:space="preserve">Total</w:t>
            </w:r>
          </w:p>
        </w:tc>
        <w:tc>
          <w:tcPr/>
          <w:p>
            <w:pPr>
              <w:pStyle w:val="Compact"/>
            </w:pPr>
          </w:p>
        </w:tc>
        <w:tc>
          <w:tcPr/>
          <w:p>
            <w:pPr>
              <w:pStyle w:val="Compact"/>
            </w:pPr>
            <w:r>
              <w:rPr>
                <w:b/>
                <w:bCs/>
              </w:rPr>
              <w:t xml:space="preserve">1 192</w:t>
            </w:r>
          </w:p>
        </w:tc>
        <w:tc>
          <w:tcPr/>
          <w:p>
            <w:pPr>
              <w:pStyle w:val="Compact"/>
            </w:pPr>
          </w:p>
        </w:tc>
      </w:tr>
    </w:tbl>
    <w:p>
      <w:pPr>
        <w:pStyle w:val="BodyText"/>
      </w:pPr>
      <w:r>
        <w:rPr>
          <w:i/>
          <w:iCs/>
        </w:rPr>
        <w:t xml:space="preserve">Nota.</w:t>
      </w:r>
      <w:r>
        <w:t xml:space="preserve"> </w:t>
      </w:r>
      <w:r>
        <w:t xml:space="preserve">Todas las pruebas pasaron en el CI de GitHub Actions del 24 de octubre de 2026. payment-service tiene además 11 de persistencia que necesitan SQL Server y se omiten en el CI (siete se corrieron contra una base aislada el 21 de octubre). El 23 de octubre de 2026 el total era 838; en la versión</w:t>
      </w:r>
      <w:r>
        <w:t xml:space="preserve"> </w:t>
      </w:r>
      <w:r>
        <w:rPr>
          <w:i/>
          <w:iCs/>
        </w:rPr>
        <w:t xml:space="preserve">v1.0.0</w:t>
      </w:r>
      <w:r>
        <w:t xml:space="preserve">, 757, y el 21 de octubre, 707.</w:t>
      </w:r>
      <w:r>
        <w:t xml:space="preserve"> </w:t>
      </w:r>
      <w:r>
        <w:rPr>
          <w:rStyle w:val="VerbatimChar"/>
        </w:rPr>
        <w:t xml:space="preserve">lavarapido-infra</w:t>
      </w:r>
      <w:r>
        <w:t xml:space="preserve"> </w:t>
      </w:r>
      <w:r>
        <w:t xml:space="preserve">tiene además una batería remota de 44 casos (</w:t>
      </w:r>
      <w:r>
        <w:rPr>
          <w:i/>
          <w:iCs/>
        </w:rPr>
        <w:t xml:space="preserve">e2e/remote</w:t>
      </w:r>
      <w:r>
        <w:t xml:space="preserve">, flujo</w:t>
      </w:r>
      <w:r>
        <w:t xml:space="preserve"> </w:t>
      </w:r>
      <w:r>
        <w:rPr>
          <w:i/>
          <w:iCs/>
        </w:rPr>
        <w:t xml:space="preserve">e2e.yml</w:t>
      </w:r>
      <w:r>
        <w:t xml:space="preserve">) que se corre a mano contra el servidor público y que hasta ahora solo se probó contra un simulador (ACO-26). Además,</w:t>
      </w:r>
      <w:r>
        <w:t xml:space="preserve"> </w:t>
      </w:r>
      <w:r>
        <w:rPr>
          <w:rStyle w:val="VerbatimChar"/>
        </w:rPr>
        <w:t xml:space="preserve">lavarapido-infra/e2e</w:t>
      </w:r>
      <w:r>
        <w:t xml:space="preserve"> </w:t>
      </w:r>
      <w:r>
        <w:t xml:space="preserve">tiene 19 pruebas de punta a punta que se ejecutan con el sistema levantado y que pasaron el 21 de octubre de 2026 con el chequeo de sesión del gateway activo: el flujo de reserva con elección de operario y asignación automática, el flujo completo de los tres roles (reserva, pago, aprobación con puntos, servicio y calificación), el informe de inspección con fotos y enlace público, y las reglas de acceso por rol. Los 42 casos funcionales de la Documentación de Pruebas se ejecutaron completos por última vez el 19 de octubre de 2026. La carpeta incluye también la medición de RNF-001 y la revisión de las pantallas web a 360 px (RNF-008). En la revisión manual del 9 de octubre se corrigieron una ruta que faltaba en el API Gateway (</w:t>
      </w:r>
      <w:r>
        <w:rPr>
          <w:rStyle w:val="VerbatimChar"/>
        </w:rPr>
        <w:t xml:space="preserve">/api/v1/loyalty/**</w:t>
      </w:r>
      <w:r>
        <w:t xml:space="preserve">) y un estilo que desalineaba las insignias de las promociones.</w:t>
      </w:r>
    </w:p>
    <w:bookmarkEnd w:id="176"/>
    <w:bookmarkStart w:id="177" w:name="X3bd485e927c7206ed006f68938fa05c4c629a38"/>
    <w:p>
      <w:pPr>
        <w:pStyle w:val="Heading3"/>
      </w:pPr>
      <w:r>
        <w:t xml:space="preserve">11.2 Pendientes para la Entrega</w:t>
      </w:r>
    </w:p>
    <w:p>
      <w:pPr>
        <w:pStyle w:val="Compact"/>
        <w:numPr>
          <w:ilvl w:val="0"/>
          <w:numId w:val="1009"/>
        </w:numPr>
      </w:pPr>
      <w:r>
        <w:t xml:space="preserve">Completar los reportes consolidados para un periodo elegido (RF-023).</w:t>
      </w:r>
    </w:p>
    <w:p>
      <w:pPr>
        <w:pStyle w:val="Compact"/>
        <w:numPr>
          <w:ilvl w:val="0"/>
          <w:numId w:val="1009"/>
        </w:numPr>
      </w:pPr>
      <w:r>
        <w:t xml:space="preserve">Crear las historias de usuario de RF-027 a RF-038.</w:t>
      </w:r>
    </w:p>
    <w:p>
      <w:pPr>
        <w:pStyle w:val="Compact"/>
        <w:numPr>
          <w:ilvl w:val="0"/>
          <w:numId w:val="1009"/>
        </w:numPr>
      </w:pPr>
      <w:r>
        <w:t xml:space="preserve">Escribir pruebas de integración contra SQL Server para las reglas de concurrencia (RNF-003).</w:t>
      </w:r>
    </w:p>
    <w:p>
      <w:pPr>
        <w:pStyle w:val="Compact"/>
        <w:numPr>
          <w:ilvl w:val="0"/>
          <w:numId w:val="1009"/>
        </w:numPr>
      </w:pPr>
      <w:r>
        <w:t xml:space="preserve">Probar la aplicación en un dispositivo con Android 8 (RNF-008) y hacer una prueba de usabilidad con usuarios (RNF-009).</w:t>
      </w:r>
    </w:p>
    <w:p>
      <w:pPr>
        <w:pStyle w:val="Compact"/>
        <w:numPr>
          <w:ilvl w:val="0"/>
          <w:numId w:val="1009"/>
        </w:numPr>
      </w:pPr>
      <w:r>
        <w:t xml:space="preserve">Correr contra Azure la batería remota (</w:t>
      </w:r>
      <w:r>
        <w:rPr>
          <w:i/>
          <w:iCs/>
        </w:rPr>
        <w:t xml:space="preserve">e2e.yml</w:t>
      </w:r>
      <w:r>
        <w:t xml:space="preserve">) con las tres cuentas de prueba y agregar a la integración continua las pruebas de punta a punta.</w:t>
      </w:r>
    </w:p>
    <w:p>
      <w:pPr>
        <w:pStyle w:val="Compact"/>
        <w:numPr>
          <w:ilvl w:val="0"/>
          <w:numId w:val="1009"/>
        </w:numPr>
      </w:pPr>
      <w:r>
        <w:t xml:space="preserve">Que la web pida la cola de pagos del administrador por páginas (ACO-33) antes de cargar datos reales.</w:t>
      </w:r>
    </w:p>
    <w:bookmarkEnd w:id="177"/>
    <w:bookmarkStart w:id="178" w:name="X54a90f19eda5b1f380051da1f824034f49723e2"/>
    <w:p>
      <w:pPr>
        <w:pStyle w:val="Heading3"/>
      </w:pPr>
      <w:r>
        <w:t xml:space="preserve">11.3 Decisiones Abiertas</w:t>
      </w:r>
    </w:p>
    <w:p>
      <w:pPr>
        <w:pStyle w:val="FirstParagraph"/>
      </w:pPr>
      <w:r>
        <w:rPr>
          <w:b/>
          <w:bCs/>
        </w:rPr>
        <w:t xml:space="preserve">Tabla 59</w:t>
      </w:r>
      <w:r>
        <w:t xml:space="preserve"> </w:t>
      </w:r>
      <w:r>
        <w:rPr>
          <w:i/>
          <w:iCs/>
        </w:rPr>
        <w:t xml:space="preserve">Decisiones Abiertas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Tema</w:t>
            </w:r>
          </w:p>
        </w:tc>
        <w:tc>
          <w:tcPr/>
          <w:p>
            <w:pPr>
              <w:pStyle w:val="Compact"/>
            </w:pPr>
            <w:r>
              <w:t xml:space="preserve">Situación actual</w:t>
            </w:r>
          </w:p>
        </w:tc>
        <w:tc>
          <w:tcPr/>
          <w:p>
            <w:pPr>
              <w:pStyle w:val="Compact"/>
            </w:pPr>
            <w:r>
              <w:t xml:space="preserve">Responsable</w:t>
            </w:r>
          </w:p>
        </w:tc>
      </w:tr>
      <w:tr>
        <w:tc>
          <w:tcPr/>
          <w:p>
            <w:pPr>
              <w:pStyle w:val="Compact"/>
            </w:pPr>
            <w:r>
              <w:t xml:space="preserve">Pago antes del servicio</w:t>
            </w:r>
          </w:p>
        </w:tc>
        <w:tc>
          <w:tcPr/>
          <w:p>
            <w:pPr>
              <w:pStyle w:val="Compact"/>
            </w:pPr>
            <w:r>
              <w:t xml:space="preserve">No se ha definido si el pago debe estar aprobado antes de iniciar el servicio.</w:t>
            </w:r>
          </w:p>
        </w:tc>
        <w:tc>
          <w:tcPr/>
          <w:p>
            <w:pPr>
              <w:pStyle w:val="Compact"/>
            </w:pPr>
            <w:r>
              <w:t xml:space="preserve">Equipo y administrador del lavadero</w:t>
            </w:r>
          </w:p>
        </w:tc>
      </w:tr>
      <w:tr>
        <w:tc>
          <w:tcPr/>
          <w:p>
            <w:pPr>
              <w:pStyle w:val="Compact"/>
            </w:pPr>
            <w:r>
              <w:t xml:space="preserve">Permisos por rol</w:t>
            </w:r>
          </w:p>
        </w:tc>
        <w:tc>
          <w:tcPr/>
          <w:p>
            <w:pPr>
              <w:pStyle w:val="Compact"/>
            </w:pPr>
            <w:r>
              <w:t xml:space="preserve">La matriz de permisos es editable pero no se aplica a la autorización (ADR-015).</w:t>
            </w:r>
          </w:p>
        </w:tc>
        <w:tc>
          <w:tcPr/>
          <w:p>
            <w:pPr>
              <w:pStyle w:val="Compact"/>
            </w:pPr>
            <w:r>
              <w:t xml:space="preserve">Líder de backend</w:t>
            </w:r>
          </w:p>
        </w:tc>
      </w:tr>
      <w:tr>
        <w:tc>
          <w:tcPr/>
          <w:p>
            <w:pPr>
              <w:pStyle w:val="Compact"/>
            </w:pPr>
            <w:r>
              <w:t xml:space="preserve">Precio exhibido de la promoción</w:t>
            </w:r>
          </w:p>
        </w:tc>
        <w:tc>
          <w:tcPr/>
          <w:p>
            <w:pPr>
              <w:pStyle w:val="Compact"/>
            </w:pPr>
            <w:r>
              <w:t xml:space="preserve">El precio que se muestra en la tarjeta de la promoción y su porcentaje real de descuento no están ligados por una regla.</w:t>
            </w:r>
          </w:p>
        </w:tc>
        <w:tc>
          <w:tcPr/>
          <w:p>
            <w:pPr>
              <w:pStyle w:val="Compact"/>
            </w:pPr>
            <w:r>
              <w:t xml:space="preserve">Equipo</w:t>
            </w:r>
          </w:p>
        </w:tc>
      </w:tr>
      <w:tr>
        <w:tc>
          <w:tcPr/>
          <w:p>
            <w:pPr>
              <w:pStyle w:val="Compact"/>
            </w:pPr>
            <w:r>
              <w:t xml:space="preserve">Retención de datos</w:t>
            </w:r>
          </w:p>
        </w:tc>
        <w:tc>
          <w:tcPr/>
          <w:p>
            <w:pPr>
              <w:pStyle w:val="Compact"/>
            </w:pPr>
            <w:r>
              <w:t xml:space="preserve">No hay política de retención ni de supresión de datos personales.</w:t>
            </w:r>
          </w:p>
        </w:tc>
        <w:tc>
          <w:tcPr/>
          <w:p>
            <w:pPr>
              <w:pStyle w:val="Compact"/>
            </w:pPr>
            <w:r>
              <w:t xml:space="preserve">Líder de proyecto</w:t>
            </w:r>
          </w:p>
        </w:tc>
      </w:tr>
    </w:tbl>
    <w:p>
      <w:r>
        <w:pict>
          <v:rect style="width:0;height:1.5pt" o:hralign="center" o:hrstd="t" o:hr="t"/>
        </w:pict>
      </w:r>
    </w:p>
    <w:bookmarkEnd w:id="178"/>
    <w:bookmarkEnd w:id="179"/>
    <w:bookmarkStart w:id="189" w:name="referencias"/>
    <w:p>
      <w:pPr>
        <w:pStyle w:val="Heading2"/>
      </w:pPr>
      <w:r>
        <w:t xml:space="preserve">Referencias</w:t>
      </w:r>
    </w:p>
    <w:p>
      <w:pPr>
        <w:pStyle w:val="FirstParagraph"/>
      </w:pPr>
      <w:r>
        <w:t xml:space="preserve">American Psychological Association. (2020).</w:t>
      </w:r>
      <w:r>
        <w:t xml:space="preserve"> </w:t>
      </w:r>
      <w:r>
        <w:rPr>
          <w:i/>
          <w:iCs/>
        </w:rPr>
        <w:t xml:space="preserve">Publication manual of the American Psychological Association</w:t>
      </w:r>
      <w:r>
        <w:t xml:space="preserve"> </w:t>
      </w:r>
      <w:r>
        <w:t xml:space="preserve">(7.ª ed.).</w:t>
      </w:r>
      <w:r>
        <w:t xml:space="preserve"> </w:t>
      </w:r>
      <w:hyperlink r:id="rId180">
        <w:r>
          <w:rPr>
            <w:rStyle w:val="Hyperlink"/>
          </w:rPr>
          <w:t xml:space="preserve">https://doi.org/10.1037/0000165-000</w:t>
        </w:r>
      </w:hyperlink>
    </w:p>
    <w:p>
      <w:pPr>
        <w:pStyle w:val="BodyText"/>
      </w:pPr>
      <w:r>
        <w:t xml:space="preserve">Cockburn, A. (2001).</w:t>
      </w:r>
      <w:r>
        <w:t xml:space="preserve"> </w:t>
      </w:r>
      <w:r>
        <w:rPr>
          <w:i/>
          <w:iCs/>
        </w:rPr>
        <w:t xml:space="preserve">Writing effective use cases</w:t>
      </w:r>
      <w:r>
        <w:t xml:space="preserve">. Addison-Wesley.</w:t>
      </w:r>
    </w:p>
    <w:p>
      <w:pPr>
        <w:pStyle w:val="BodyText"/>
      </w:pPr>
      <w:r>
        <w:t xml:space="preserve">Cockburn, A. (2005).</w:t>
      </w:r>
      <w:r>
        <w:t xml:space="preserve"> </w:t>
      </w:r>
      <w:r>
        <w:rPr>
          <w:i/>
          <w:iCs/>
        </w:rPr>
        <w:t xml:space="preserve">Hexagonal architecture</w:t>
      </w:r>
      <w:r>
        <w:t xml:space="preserve">.</w:t>
      </w:r>
      <w:r>
        <w:t xml:space="preserve"> </w:t>
      </w:r>
      <w:hyperlink r:id="rId181">
        <w:r>
          <w:rPr>
            <w:rStyle w:val="Hyperlink"/>
          </w:rPr>
          <w:t xml:space="preserve">https://alistair.cockburn.us/hexagonal-architecture/</w:t>
        </w:r>
      </w:hyperlink>
    </w:p>
    <w:p>
      <w:pPr>
        <w:pStyle w:val="BodyText"/>
      </w:pPr>
      <w:r>
        <w:t xml:space="preserve">Congreso de la República de Colombia. (2012, 17 de octubre).</w:t>
      </w:r>
      <w:r>
        <w:t xml:space="preserve"> </w:t>
      </w:r>
      <w:r>
        <w:rPr>
          <w:i/>
          <w:iCs/>
        </w:rPr>
        <w:t xml:space="preserve">Ley Estatutaria 1581 de 2012, por la cual se dictan disposiciones generales para la protección de datos personales</w:t>
      </w:r>
      <w:r>
        <w:t xml:space="preserve">.</w:t>
      </w:r>
      <w:r>
        <w:t xml:space="preserve"> </w:t>
      </w:r>
      <w:hyperlink r:id="rId182">
        <w:r>
          <w:rPr>
            <w:rStyle w:val="Hyperlink"/>
          </w:rPr>
          <w:t xml:space="preserve">https://www.funcionpublica.gov.co/eva/gestornormativo/norma.php?i=49981</w:t>
        </w:r>
      </w:hyperlink>
    </w:p>
    <w:p>
      <w:pPr>
        <w:pStyle w:val="BodyText"/>
      </w:pPr>
      <w:r>
        <w:t xml:space="preserve">Evans, E. (2003).</w:t>
      </w:r>
      <w:r>
        <w:t xml:space="preserve"> </w:t>
      </w:r>
      <w:r>
        <w:rPr>
          <w:i/>
          <w:iCs/>
        </w:rPr>
        <w:t xml:space="preserve">Domain-driven design: Tackling complexity in the heart of software</w:t>
      </w:r>
      <w:r>
        <w:t xml:space="preserve">. Addison-Wesley.</w:t>
      </w:r>
    </w:p>
    <w:p>
      <w:pPr>
        <w:pStyle w:val="BodyText"/>
      </w:pPr>
      <w:r>
        <w:t xml:space="preserve">Expo. (s. f.).</w:t>
      </w:r>
      <w:r>
        <w:t xml:space="preserve"> </w:t>
      </w:r>
      <w:r>
        <w:rPr>
          <w:i/>
          <w:iCs/>
        </w:rPr>
        <w:t xml:space="preserve">Push notifications overview</w:t>
      </w:r>
      <w:r>
        <w:t xml:space="preserve">. Expo Documentation.</w:t>
      </w:r>
      <w:r>
        <w:t xml:space="preserve"> </w:t>
      </w:r>
      <w:hyperlink r:id="rId183">
        <w:r>
          <w:rPr>
            <w:rStyle w:val="Hyperlink"/>
          </w:rPr>
          <w:t xml:space="preserve">https://docs.expo.dev/push-notifications/overview/</w:t>
        </w:r>
      </w:hyperlink>
    </w:p>
    <w:p>
      <w:pPr>
        <w:pStyle w:val="BodyText"/>
      </w:pPr>
      <w:r>
        <w:t xml:space="preserve">Guilombo Osorio, J. C., Patiño Cabrera, B. E. y Urbano Quintero, M. (2026).</w:t>
      </w:r>
      <w:r>
        <w:t xml:space="preserve"> </w:t>
      </w:r>
      <w:r>
        <w:rPr>
          <w:i/>
          <w:iCs/>
        </w:rPr>
        <w:t xml:space="preserve">Documentación técnica del proyecto LavaRápido</w:t>
      </w:r>
      <w:r>
        <w:t xml:space="preserve"> </w:t>
      </w:r>
      <w:r>
        <w:t xml:space="preserve">[Documentación de software no publicada, repositorio vehicle-w-docs]. Servicio Nacional de Aprendizaje.</w:t>
      </w:r>
    </w:p>
    <w:p>
      <w:pPr>
        <w:pStyle w:val="BodyText"/>
      </w:pPr>
      <w:r>
        <w:t xml:space="preserve">IEEE. (1998).</w:t>
      </w:r>
      <w:r>
        <w:t xml:space="preserve"> </w:t>
      </w:r>
      <w:r>
        <w:rPr>
          <w:i/>
          <w:iCs/>
        </w:rPr>
        <w:t xml:space="preserve">IEEE recommended practice for software requirements specifications</w:t>
      </w:r>
      <w:r>
        <w:t xml:space="preserve"> </w:t>
      </w:r>
      <w:r>
        <w:t xml:space="preserve">(IEEE Std 830-1998).</w:t>
      </w:r>
      <w:r>
        <w:t xml:space="preserve"> </w:t>
      </w:r>
      <w:hyperlink r:id="rId184">
        <w:r>
          <w:rPr>
            <w:rStyle w:val="Hyperlink"/>
          </w:rPr>
          <w:t xml:space="preserve">https://doi.org/10.1109/IEEESTD.1998.88286</w:t>
        </w:r>
      </w:hyperlink>
    </w:p>
    <w:p>
      <w:pPr>
        <w:pStyle w:val="BodyText"/>
      </w:pPr>
      <w:r>
        <w:t xml:space="preserve">ISO/IEC. (2023).</w:t>
      </w:r>
      <w:r>
        <w:t xml:space="preserve"> </w:t>
      </w:r>
      <w:r>
        <w:rPr>
          <w:i/>
          <w:iCs/>
        </w:rPr>
        <w:t xml:space="preserve">Systems and software engineering — Systems and software Quality Requirements and Evaluation (SQuaRE) — Product quality model</w:t>
      </w:r>
      <w:r>
        <w:t xml:space="preserve"> </w:t>
      </w:r>
      <w:r>
        <w:t xml:space="preserve">(ISO/IEC 25010:2023).</w:t>
      </w:r>
      <w:r>
        <w:t xml:space="preserve"> </w:t>
      </w:r>
      <w:hyperlink r:id="rId185">
        <w:r>
          <w:rPr>
            <w:rStyle w:val="Hyperlink"/>
          </w:rPr>
          <w:t xml:space="preserve">https://www.iso.org/standard/78176.html</w:t>
        </w:r>
      </w:hyperlink>
    </w:p>
    <w:p>
      <w:pPr>
        <w:pStyle w:val="BodyText"/>
      </w:pPr>
      <w:r>
        <w:t xml:space="preserve">ISO/IEC/IEEE. (2018).</w:t>
      </w:r>
      <w:r>
        <w:t xml:space="preserve"> </w:t>
      </w:r>
      <w:r>
        <w:rPr>
          <w:i/>
          <w:iCs/>
        </w:rPr>
        <w:t xml:space="preserve">Systems and software engineering — Life cycle processes — Requirements engineering</w:t>
      </w:r>
      <w:r>
        <w:t xml:space="preserve"> </w:t>
      </w:r>
      <w:r>
        <w:t xml:space="preserve">(ISO/IEC/IEEE 29148:2018).</w:t>
      </w:r>
      <w:r>
        <w:t xml:space="preserve"> </w:t>
      </w:r>
      <w:hyperlink r:id="rId186">
        <w:r>
          <w:rPr>
            <w:rStyle w:val="Hyperlink"/>
          </w:rPr>
          <w:t xml:space="preserve">https://www.iso.org/standard/72089.html</w:t>
        </w:r>
      </w:hyperlink>
    </w:p>
    <w:p>
      <w:pPr>
        <w:pStyle w:val="BodyText"/>
      </w:pPr>
      <w:r>
        <w:t xml:space="preserve">Jones, M., Bradley, J. y Sakimura, N. (2015).</w:t>
      </w:r>
      <w:r>
        <w:t xml:space="preserve"> </w:t>
      </w:r>
      <w:r>
        <w:rPr>
          <w:i/>
          <w:iCs/>
        </w:rPr>
        <w:t xml:space="preserve">JSON Web Token (JWT)</w:t>
      </w:r>
      <w:r>
        <w:t xml:space="preserve"> </w:t>
      </w:r>
      <w:r>
        <w:t xml:space="preserve">(RFC 7519). Internet Engineering Task Force.</w:t>
      </w:r>
      <w:r>
        <w:t xml:space="preserve"> </w:t>
      </w:r>
      <w:hyperlink r:id="rId187">
        <w:r>
          <w:rPr>
            <w:rStyle w:val="Hyperlink"/>
          </w:rPr>
          <w:t xml:space="preserve">https://doi.org/10.17487/RFC7519</w:t>
        </w:r>
      </w:hyperlink>
    </w:p>
    <w:p>
      <w:pPr>
        <w:pStyle w:val="BodyText"/>
      </w:pPr>
      <w:r>
        <w:t xml:space="preserve">Provos, N. y Mazières, D. (1999). A future-adaptable password scheme. En</w:t>
      </w:r>
      <w:r>
        <w:t xml:space="preserve"> </w:t>
      </w:r>
      <w:r>
        <w:rPr>
          <w:i/>
          <w:iCs/>
        </w:rPr>
        <w:t xml:space="preserve">Proceedings of the 1999 USENIX Annual Technical Conference</w:t>
      </w:r>
      <w:r>
        <w:t xml:space="preserve">. USENIX Association.</w:t>
      </w:r>
      <w:r>
        <w:t xml:space="preserve"> </w:t>
      </w:r>
      <w:hyperlink r:id="rId188">
        <w:r>
          <w:rPr>
            <w:rStyle w:val="Hyperlink"/>
          </w:rPr>
          <w:t xml:space="preserve">https://www.usenix.org/legacy/events/usenix99/provos.html</w:t>
        </w:r>
      </w:hyperlink>
    </w:p>
    <w:p>
      <w:pPr>
        <w:pStyle w:val="BodyText"/>
      </w:pPr>
      <w:r>
        <w:t xml:space="preserve">Wiegers, K. y Beatty, J. (2013).</w:t>
      </w:r>
      <w:r>
        <w:t xml:space="preserve"> </w:t>
      </w:r>
      <w:r>
        <w:rPr>
          <w:i/>
          <w:iCs/>
        </w:rPr>
        <w:t xml:space="preserve">Software requirements</w:t>
      </w:r>
      <w:r>
        <w:t xml:space="preserve"> </w:t>
      </w:r>
      <w:r>
        <w:t xml:space="preserve">(3.ª ed.). Microsoft Press.</w:t>
      </w:r>
    </w:p>
    <w:bookmarkEnd w:id="189"/>
    <w:bookmarkEnd w:id="1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159" Target="media/rId159.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112" Target="media/rId112.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7" Target="media/rId67.png" /><Relationship Type="http://schemas.openxmlformats.org/officeDocument/2006/relationships/image" Id="rId131" Target="media/rId131.png" /><Relationship Type="http://schemas.openxmlformats.org/officeDocument/2006/relationships/image" Id="rId70" Target="media/rId70.png" /><Relationship Type="http://schemas.openxmlformats.org/officeDocument/2006/relationships/image" Id="rId93" Target="media/rId93.png" /><Relationship Type="http://schemas.openxmlformats.org/officeDocument/2006/relationships/image" Id="rId80" Target="media/rId80.png" /><Relationship Type="http://schemas.openxmlformats.org/officeDocument/2006/relationships/image" Id="rId103" Target="media/rId103.png" /><Relationship Type="http://schemas.openxmlformats.org/officeDocument/2006/relationships/image" Id="rId127" Target="media/rId127.png" /><Relationship Type="http://schemas.openxmlformats.org/officeDocument/2006/relationships/image" Id="rId106" Target="media/rId106.png" /><Relationship Type="http://schemas.openxmlformats.org/officeDocument/2006/relationships/image" Id="rId118" Target="media/rId118.png" /><Relationship Type="http://schemas.openxmlformats.org/officeDocument/2006/relationships/image" Id="rId53" Target="media/rId53.png" /><Relationship Type="http://schemas.openxmlformats.org/officeDocument/2006/relationships/image" Id="rId115" Target="media/rId115.png" /><Relationship Type="http://schemas.openxmlformats.org/officeDocument/2006/relationships/image" Id="rId63" Target="media/rId63.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100" Target="media/rId100.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87" Target="media/rId87.png" /><Relationship Type="http://schemas.openxmlformats.org/officeDocument/2006/relationships/image" Id="rId84" Target="media/rId84.png" /><Relationship Type="http://schemas.openxmlformats.org/officeDocument/2006/relationships/image" Id="rId96" Target="media/rId96.png" /><Relationship Type="http://schemas.openxmlformats.org/officeDocument/2006/relationships/image" Id="rId90" Target="media/rId90.png" /><Relationship Type="http://schemas.openxmlformats.org/officeDocument/2006/relationships/hyperlink" Id="rId181" Target="https://alistair.cockburn.us/hexagonal-architecture/" TargetMode="External" /><Relationship Type="http://schemas.openxmlformats.org/officeDocument/2006/relationships/hyperlink" Id="rId183" Target="https://docs.expo.dev/push-notifications/overview/" TargetMode="External" /><Relationship Type="http://schemas.openxmlformats.org/officeDocument/2006/relationships/hyperlink" Id="rId180" Target="https://doi.org/10.1037/0000165-000" TargetMode="External" /><Relationship Type="http://schemas.openxmlformats.org/officeDocument/2006/relationships/hyperlink" Id="rId184" Target="https://doi.org/10.1109/IEEESTD.1998.88286" TargetMode="External" /><Relationship Type="http://schemas.openxmlformats.org/officeDocument/2006/relationships/hyperlink" Id="rId187" Target="https://doi.org/10.17487/RFC7519" TargetMode="External" /><Relationship Type="http://schemas.openxmlformats.org/officeDocument/2006/relationships/hyperlink" Id="rId182" Target="https://www.funcionpublica.gov.co/eva/gestornormativo/norma.php?i=49981" TargetMode="External" /><Relationship Type="http://schemas.openxmlformats.org/officeDocument/2006/relationships/hyperlink" Id="rId186" Target="https://www.iso.org/standard/72089.html" TargetMode="External" /><Relationship Type="http://schemas.openxmlformats.org/officeDocument/2006/relationships/hyperlink" Id="rId185" Target="https://www.iso.org/standard/78176.html" TargetMode="External" /><Relationship Type="http://schemas.openxmlformats.org/officeDocument/2006/relationships/hyperlink" Id="rId188" Target="https://www.usenix.org/legacy/events/usenix99/provos.html" TargetMode="External" /><Relationship Type="http://schemas.openxmlformats.org/officeDocument/2006/relationships/hyperlink" Id="rId23" Target="mailto:bspc1507@gmail.com" TargetMode="External" /><Relationship Type="http://schemas.openxmlformats.org/officeDocument/2006/relationships/hyperlink" Id="rId25" Target="mailto:cguilombo587@gmail.com" TargetMode="External" /><Relationship Type="http://schemas.openxmlformats.org/officeDocument/2006/relationships/hyperlink" Id="rId24" Target="mailto:merariurbano0322@gmail.com" TargetMode="External" /></Relationships>
</file>

<file path=word/_rels/footnotes.xml.rels><?xml version="1.0" encoding="UTF-8"?><Relationships xmlns="http://schemas.openxmlformats.org/package/2006/relationships"><Relationship Type="http://schemas.openxmlformats.org/officeDocument/2006/relationships/hyperlink" Id="rId181" Target="https://alistair.cockburn.us/hexagonal-architecture/" TargetMode="External" /><Relationship Type="http://schemas.openxmlformats.org/officeDocument/2006/relationships/hyperlink" Id="rId183" Target="https://docs.expo.dev/push-notifications/overview/" TargetMode="External" /><Relationship Type="http://schemas.openxmlformats.org/officeDocument/2006/relationships/hyperlink" Id="rId180" Target="https://doi.org/10.1037/0000165-000" TargetMode="External" /><Relationship Type="http://schemas.openxmlformats.org/officeDocument/2006/relationships/hyperlink" Id="rId184" Target="https://doi.org/10.1109/IEEESTD.1998.88286" TargetMode="External" /><Relationship Type="http://schemas.openxmlformats.org/officeDocument/2006/relationships/hyperlink" Id="rId187" Target="https://doi.org/10.17487/RFC7519" TargetMode="External" /><Relationship Type="http://schemas.openxmlformats.org/officeDocument/2006/relationships/hyperlink" Id="rId182" Target="https://www.funcionpublica.gov.co/eva/gestornormativo/norma.php?i=49981" TargetMode="External" /><Relationship Type="http://schemas.openxmlformats.org/officeDocument/2006/relationships/hyperlink" Id="rId186" Target="https://www.iso.org/standard/72089.html" TargetMode="External" /><Relationship Type="http://schemas.openxmlformats.org/officeDocument/2006/relationships/hyperlink" Id="rId185" Target="https://www.iso.org/standard/78176.html" TargetMode="External" /><Relationship Type="http://schemas.openxmlformats.org/officeDocument/2006/relationships/hyperlink" Id="rId188" Target="https://www.usenix.org/legacy/events/usenix99/provos.html" TargetMode="External" /><Relationship Type="http://schemas.openxmlformats.org/officeDocument/2006/relationships/hyperlink" Id="rId23" Target="mailto:bspc1507@gmail.com" TargetMode="External" /><Relationship Type="http://schemas.openxmlformats.org/officeDocument/2006/relationships/hyperlink" Id="rId25" Target="mailto:cguilombo587@gmail.com" TargetMode="External" /><Relationship Type="http://schemas.openxmlformats.org/officeDocument/2006/relationships/hyperlink" Id="rId24" Target="mailto:merariurbano0322@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2026-10-27T14:41:10Z</dcterms:created>
  <dcterms:modified xsi:type="dcterms:W3CDTF">2026-10-27T14:41:10Z</dcterms:modified>
</cp:coreProperties>
</file>

<file path=docProps/custom.xml><?xml version="1.0" encoding="utf-8"?>
<Properties xmlns="http://schemas.openxmlformats.org/officeDocument/2006/custom-properties" xmlns:vt="http://schemas.openxmlformats.org/officeDocument/2006/docPropsVTypes"/>
</file>