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2.png" ContentType="image/png"/>
  <Override PartName="/word/media/rId25.png" ContentType="image/png"/>
  <Override PartName="/word/media/rId39.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d0b057f91c441bfac4fd88a93fbda8fc40315f"/>
    <w:p>
      <w:pPr>
        <w:pStyle w:val="Heading1"/>
      </w:pPr>
      <w:r>
        <w:t xml:space="preserve">Documentación de Pruebas — Sistema de Lavado Vehicular</w:t>
      </w:r>
    </w:p>
    <w:bookmarkStart w:id="9" w:name="portada"/>
    <w:p>
      <w:pPr>
        <w:pStyle w:val="Heading2"/>
      </w:pPr>
      <w:r>
        <w:t xml:space="preserve">Portada</w:t>
      </w:r>
    </w:p>
    <w:p>
      <w:pPr>
        <w:pStyle w:val="FirstParagraph"/>
      </w:pPr>
      <w:r>
        <w:rPr>
          <w:b/>
          <w:bCs/>
        </w:rPr>
        <w:t xml:space="preserve">Tabla 1</w:t>
      </w:r>
    </w:p>
    <w:p>
      <w:pPr>
        <w:pStyle w:val="BodyText"/>
      </w:pPr>
      <w:r>
        <w:rPr>
          <w:i/>
          <w:iCs/>
        </w:rPr>
        <w:t xml:space="preserve">Datos de identificación del documento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Proyecto</w:t>
            </w:r>
          </w:p>
        </w:tc>
        <w:tc>
          <w:tcPr/>
          <w:p>
            <w:pPr>
              <w:pStyle w:val="Compact"/>
            </w:pPr>
            <w:r>
              <w:t xml:space="preserve">Sistema de Gestión de Lavado Vehicular (Vehicle Washing / LavaRápido)</w:t>
            </w:r>
          </w:p>
        </w:tc>
      </w:tr>
      <w:tr>
        <w:tc>
          <w:tcPr/>
          <w:p>
            <w:pPr>
              <w:pStyle w:val="Compact"/>
            </w:pPr>
            <w:r>
              <w:t xml:space="preserve">Producto</w:t>
            </w:r>
          </w:p>
        </w:tc>
        <w:tc>
          <w:tcPr/>
          <w:p>
            <w:pPr>
              <w:pStyle w:val="Compact"/>
            </w:pPr>
            <w:r>
              <w:t xml:space="preserve">Documentación de pruebas (sección 2.5.4)</w:t>
            </w:r>
          </w:p>
        </w:tc>
      </w:tr>
      <w:tr>
        <w:tc>
          <w:tcPr/>
          <w:p>
            <w:pPr>
              <w:pStyle w:val="Compact"/>
            </w:pPr>
            <w:r>
              <w:t xml:space="preserve">Programa</w:t>
            </w:r>
          </w:p>
        </w:tc>
        <w:tc>
          <w:tcPr/>
          <w:p>
            <w:pPr>
              <w:pStyle w:val="Compact"/>
            </w:pPr>
            <w:r>
              <w:t xml:space="preserve">Tecnólogo en Análisis y Desarrollo de Software (ADSO)</w:t>
            </w:r>
          </w:p>
        </w:tc>
      </w:tr>
      <w:tr>
        <w:tc>
          <w:tcPr/>
          <w:p>
            <w:pPr>
              <w:pStyle w:val="Compact"/>
            </w:pPr>
            <w:r>
              <w:t xml:space="preserve">Ficha</w:t>
            </w:r>
          </w:p>
        </w:tc>
        <w:tc>
          <w:tcPr/>
          <w:p>
            <w:pPr>
              <w:pStyle w:val="Compact"/>
            </w:pPr>
            <w:r>
              <w:t xml:space="preserve">3145556</w:t>
            </w:r>
          </w:p>
        </w:tc>
      </w:tr>
      <w:tr>
        <w:tc>
          <w:tcPr/>
          <w:p>
            <w:pPr>
              <w:pStyle w:val="Compact"/>
            </w:pPr>
            <w:r>
              <w:t xml:space="preserve">Aprendices</w:t>
            </w:r>
          </w:p>
        </w:tc>
        <w:tc>
          <w:tcPr/>
          <w:p>
            <w:pPr>
              <w:pStyle w:val="Compact"/>
            </w:pPr>
            <w:r>
              <w:t xml:space="preserve">Brayan Estiven Patiño Cabrera, Juan Camilo Guilombo Osorio, Merari Urbano Quintero</w:t>
            </w:r>
          </w:p>
        </w:tc>
      </w:tr>
      <w:tr>
        <w:tc>
          <w:tcPr/>
          <w:p>
            <w:pPr>
              <w:pStyle w:val="Compact"/>
            </w:pPr>
            <w:r>
              <w:t xml:space="preserve">Instructora</w:t>
            </w:r>
          </w:p>
        </w:tc>
        <w:tc>
          <w:tcPr/>
          <w:p>
            <w:pPr>
              <w:pStyle w:val="Compact"/>
            </w:pPr>
            <w:r>
              <w:t xml:space="preserve">Karol Daniela Correa</w:t>
            </w:r>
          </w:p>
        </w:tc>
      </w:tr>
      <w:tr>
        <w:tc>
          <w:tcPr/>
          <w:p>
            <w:pPr>
              <w:pStyle w:val="Compact"/>
            </w:pPr>
            <w:r>
              <w:t xml:space="preserve">Centro de formación</w:t>
            </w:r>
          </w:p>
        </w:tc>
        <w:tc>
          <w:tcPr/>
          <w:p>
            <w:pPr>
              <w:pStyle w:val="Compact"/>
            </w:pPr>
            <w:r>
              <w:t xml:space="preserve">Industria</w:t>
            </w:r>
          </w:p>
        </w:tc>
      </w:tr>
      <w:tr>
        <w:tc>
          <w:tcPr/>
          <w:p>
            <w:pPr>
              <w:pStyle w:val="Compact"/>
            </w:pPr>
            <w:r>
              <w:t xml:space="preserve">Fecha</w:t>
            </w:r>
          </w:p>
        </w:tc>
        <w:tc>
          <w:tcPr/>
          <w:p>
            <w:pPr>
              <w:pStyle w:val="Compact"/>
            </w:pPr>
            <w:r>
              <w:t xml:space="preserve">26 de octubre de 2026</w:t>
            </w:r>
          </w:p>
        </w:tc>
      </w:tr>
    </w:tbl>
    <w:p>
      <w:pPr>
        <w:pStyle w:val="BodyText"/>
      </w:pPr>
      <w:r>
        <w:t xml:space="preserve">Este documento reúne el plan de pruebas, el inventario de pruebas automatizadas que existen en los repositorios, sus resultados reales al ejecutarlas el 19 de octubre de 2026 (incluidas las pruebas de punta a punta, de rendimiento y de diseño adaptable contra el sistema completo) y otra vez el 21 de octubre, y los 42 casos de prueba funcionales, ejecutados el 19 de octubre, trazados a los requisitos del SRS v8.0 (</w:t>
      </w:r>
      <w:r>
        <w:rPr>
          <w:rStyle w:val="VerbatimChar"/>
        </w:rPr>
        <w:t xml:space="preserve">lavarapido-docs/01_INFORME_DE_ESPECIFICACION_DE_REQUISITOS</w:t>
      </w:r>
      <w:r>
        <w:t xml:space="preserve">, el SRS vigente;</w:t>
      </w:r>
      <w:r>
        <w:t xml:space="preserve"> </w:t>
      </w:r>
      <w:r>
        <w:rPr>
          <w:i/>
          <w:iCs/>
        </w:rPr>
        <w:t xml:space="preserve">SRS_V4.docx</w:t>
      </w:r>
      <w:r>
        <w:t xml:space="preserve"> </w:t>
      </w:r>
      <w:r>
        <w:t xml:space="preserve">es la versión anterior del 8 de octubre). El 24 de octubre de 2026, después de fusionar a</w:t>
      </w:r>
      <w:r>
        <w:t xml:space="preserve"> </w:t>
      </w:r>
      <w:r>
        <w:rPr>
          <w:i/>
          <w:iCs/>
        </w:rPr>
        <w:t xml:space="preserve">develop</w:t>
      </w:r>
      <w:r>
        <w:t xml:space="preserve"> </w:t>
      </w:r>
      <w:r>
        <w:t xml:space="preserve">128 ramas de correcciones y desplegarlas en el servidor público, se actualizaron otra vez el inventario (Tabla 4), los resultados del último CI (sección 3.3, Tabla 5d), la matriz de trazabilidad (ocho requisitos pasan a Implementado) y las brechas (Tabla 8); ese mismo día se agregó a la brecha 9 la migración 048 de notification, que corrigió lo que la prueba en vivo encontró en la 047. El 26 de octubre de 2026 se agregaron las pruebas en vivo del pago al reservar, en local y en producción, con las dos fallas simuladas (sección 3.4, Tabla 5e), el conteo nuevo de pruebas de booking, payment, la web y la app móvil (Tabla 5f), el defecto 13 (Tabla 9) y las brechas 9 y 10 (Tabla 8). El 23 de octubre de 2026 se actualizaron el inventario (Tabla 2), los resultados del último CI de</w:t>
      </w:r>
      <w:r>
        <w:t xml:space="preserve"> </w:t>
      </w:r>
      <w:r>
        <w:rPr>
          <w:i/>
          <w:iCs/>
        </w:rPr>
        <w:t xml:space="preserve">develop</w:t>
      </w:r>
      <w:r>
        <w:t xml:space="preserve"> </w:t>
      </w:r>
      <w:r>
        <w:t xml:space="preserve">(sección 3.3, Tabla 5d) y la matriz de trazabilidad, que ahora marca como parciales los requisitos que la revisión de ese día encontró incompletos. El 20 de octubre de 2026 se ajustaron el inventario, el caso CP-42 y la matriz de trazabilidad porque el cambio de rol de una cuenta se revirtió en el código ese día, y la redacción de CP-10 porque el cliente cancela sin escribir motivo. El 21 de octubre de 2026 se registraron dos ejecuciones de las pruebas automatizadas y de las 19 de punta a punta: la de la madrugada (689 pruebas, todas aprobadas) y la de la noche (707, todas aprobadas), que es la más reciente. Recogen los cambios de ese día: el token de una sesión cerrada deja de servir, la asignación de operarios usa un candado, el comprobante tiene un máximo de 2 MB y, para las reservas que terminaron y nadie cerró, el sistema solo cancela la programada que venció sin confirmarse y deja en "No asistió" la confirmada que nunca tuvo operario; la que tenía operario pasa a la lista "Por cerrar" del administrador. La estructura sigue la norma ISO/IEC/IEEE 29119-3 de documentación de pruebas (International Organization for Standardization [ISO], 2021). Ningún resultado de este documento es supuesto.</w:t>
      </w:r>
    </w:p>
    <w:bookmarkEnd w:id="9"/>
    <w:bookmarkStart w:id="14" w:name="X239b4e03646614fb0d20ab35c7716b575f86166"/>
    <w:p>
      <w:pPr>
        <w:pStyle w:val="Heading2"/>
      </w:pPr>
      <w:r>
        <w:t xml:space="preserve">1. Plan de pruebas</w:t>
      </w:r>
    </w:p>
    <w:bookmarkStart w:id="10" w:name="X28ee9ae3633df832d464340fd9c66ddade43d18"/>
    <w:p>
      <w:pPr>
        <w:pStyle w:val="Heading3"/>
      </w:pPr>
      <w:r>
        <w:t xml:space="preserve">1.1 Alcance</w:t>
      </w:r>
    </w:p>
    <w:p>
      <w:pPr>
        <w:pStyle w:val="FirstParagraph"/>
      </w:pPr>
      <w:r>
        <w:t xml:space="preserve">Se prueban la aplicación web, la aplicación móvil y los siete servicios de backend en su rama</w:t>
      </w:r>
      <w:r>
        <w:t xml:space="preserve"> </w:t>
      </w:r>
      <w:r>
        <w:rPr>
          <w:rStyle w:val="VerbatimChar"/>
        </w:rPr>
        <w:t xml:space="preserve">develop</w:t>
      </w:r>
      <w:r>
        <w:t xml:space="preserve">. Quedan fuera las pruebas de seguridad ofensiva; la carga se revisa solo con la medición de tiempos de respuesta de RNF-001.</w:t>
      </w:r>
    </w:p>
    <w:bookmarkEnd w:id="10"/>
    <w:bookmarkStart w:id="11" w:name="X1c1d8406de68620d7bb2d5b13de8d4e3e88a30b"/>
    <w:p>
      <w:pPr>
        <w:pStyle w:val="Heading3"/>
      </w:pPr>
      <w:r>
        <w:t xml:space="preserve">1.2 Tipos de prueba y herramientas</w:t>
      </w:r>
    </w:p>
    <w:p>
      <w:pPr>
        <w:pStyle w:val="FirstParagraph"/>
      </w:pPr>
      <w:r>
        <w:rPr>
          <w:b/>
          <w:bCs/>
        </w:rPr>
        <w:t xml:space="preserve">Tabla 2</w:t>
      </w:r>
    </w:p>
    <w:p>
      <w:pPr>
        <w:pStyle w:val="BodyText"/>
      </w:pPr>
      <w:r>
        <w:rPr>
          <w:i/>
          <w:iCs/>
        </w:rPr>
        <w:t xml:space="preserve">Tipos de prueba, herramienta real y dónde se aplica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verifica</w:t>
            </w:r>
          </w:p>
        </w:tc>
        <w:tc>
          <w:tcPr/>
          <w:p>
            <w:pPr>
              <w:pStyle w:val="Compact"/>
            </w:pPr>
            <w:r>
              <w:t xml:space="preserve">Herramienta</w:t>
            </w:r>
          </w:p>
        </w:tc>
        <w:tc>
          <w:tcPr/>
          <w:p>
            <w:pPr>
              <w:pStyle w:val="Compact"/>
            </w:pPr>
            <w:r>
              <w:t xml:space="preserve">Dónde</w:t>
            </w:r>
          </w:p>
        </w:tc>
      </w:tr>
      <w:tr>
        <w:tc>
          <w:tcPr/>
          <w:p>
            <w:pPr>
              <w:pStyle w:val="Compact"/>
            </w:pPr>
            <w:r>
              <w:t xml:space="preserve">Unitarias de dominio</w:t>
            </w:r>
          </w:p>
        </w:tc>
        <w:tc>
          <w:tcPr/>
          <w:p>
            <w:pPr>
              <w:pStyle w:val="Compact"/>
            </w:pPr>
            <w:r>
              <w:t xml:space="preserve">Reglas de entidades y objetos valor (estados, validaciones)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en Java;</w:t>
            </w:r>
            <w:r>
              <w:t xml:space="preserve"> </w:t>
            </w:r>
            <w:r>
              <w:rPr>
                <w:rStyle w:val="VerbatimChar"/>
              </w:rPr>
              <w:t xml:space="preserve">tests/PaymentService.Domain.UnitTests</w:t>
            </w:r>
          </w:p>
        </w:tc>
      </w:tr>
      <w:tr>
        <w:tc>
          <w:tcPr/>
          <w:p>
            <w:pPr>
              <w:pStyle w:val="Compact"/>
            </w:pPr>
            <w:r>
              <w:t xml:space="preserve">Unitarias de aplicación</w:t>
            </w:r>
          </w:p>
        </w:tc>
        <w:tc>
          <w:tcPr/>
          <w:p>
            <w:pPr>
              <w:pStyle w:val="Compact"/>
            </w:pPr>
            <w:r>
              <w:t xml:space="preserve">Casos de uso con repositorios en memoria (dobles de prueba)</w:t>
            </w:r>
          </w:p>
        </w:tc>
        <w:tc>
          <w:tcPr/>
          <w:p>
            <w:pPr>
              <w:pStyle w:val="Compact"/>
            </w:pPr>
            <w:r>
              <w:t xml:space="preserve">JUnit 5 con fakes (</w:t>
            </w:r>
            <w:r>
              <w:rPr>
                <w:rStyle w:val="VerbatimChar"/>
              </w:rPr>
              <w:t xml:space="preserve">Fakes.java</w:t>
            </w:r>
            <w:r>
              <w:t xml:space="preserve">,</w:t>
            </w:r>
            <w:r>
              <w:t xml:space="preserve"> </w:t>
            </w:r>
            <w:r>
              <w:rPr>
                <w:rStyle w:val="VerbatimChar"/>
              </w:rPr>
              <w:t xml:space="preserve">InMemory*Repository</w:t>
            </w:r>
            <w:r>
              <w:t xml:space="preserve">); xUnit con</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y</w:t>
            </w:r>
            <w:r>
              <w:t xml:space="preserve"> </w:t>
            </w:r>
            <w:r>
              <w:rPr>
                <w:rStyle w:val="VerbatimChar"/>
              </w:rPr>
              <w:t xml:space="preserve">PaymentService.Application.UnitTests</w:t>
            </w:r>
          </w:p>
        </w:tc>
      </w:tr>
      <w:tr>
        <w:tc>
          <w:tcPr/>
          <w:p>
            <w:pPr>
              <w:pStyle w:val="Compact"/>
            </w:pPr>
            <w:r>
              <w:t xml:space="preserve">Integración web (controlador + seguridad)</w:t>
            </w:r>
          </w:p>
        </w:tc>
        <w:tc>
          <w:tcPr/>
          <w:p>
            <w:pPr>
              <w:pStyle w:val="Compact"/>
            </w:pPr>
            <w:r>
              <w:t xml:space="preserve">Rutas, códigos HTTP, JWT y roles con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Integración del gateway</w:t>
            </w:r>
          </w:p>
        </w:tc>
        <w:tc>
          <w:tcPr/>
          <w:p>
            <w:pPr>
              <w:pStyle w:val="Compact"/>
            </w:pPr>
            <w:r>
              <w:t xml:space="preserve">Que cada ruta pública llegue a su servicio y que el token de una sesión cerrada no pase</w:t>
            </w:r>
          </w:p>
        </w:tc>
        <w:tc>
          <w:tcPr/>
          <w:p>
            <w:pPr>
              <w:pStyle w:val="Compact"/>
            </w:pPr>
            <w:r>
              <w:t xml:space="preserve">Spring Boot Test; para la sesión, un security-service simulado con el servidor HTTP del JDK</w:t>
            </w:r>
          </w:p>
        </w:tc>
        <w:tc>
          <w:tcPr/>
          <w:p>
            <w:pPr>
              <w:pStyle w:val="Compact"/>
            </w:pPr>
            <w:r>
              <w:rPr>
                <w:rStyle w:val="VerbatimChar"/>
              </w:rPr>
              <w:t xml:space="preserve">GatewayRoutesTest.java</w:t>
            </w:r>
            <w:r>
              <w:t xml:space="preserve">,</w:t>
            </w:r>
            <w:r>
              <w:t xml:space="preserve"> </w:t>
            </w:r>
            <w:r>
              <w:rPr>
                <w:rStyle w:val="VerbatimChar"/>
              </w:rPr>
              <w:t xml:space="preserve">SessionCheckFilterTest.java</w:t>
            </w:r>
          </w:p>
        </w:tc>
      </w:tr>
      <w:tr>
        <w:tc>
          <w:tcPr/>
          <w:p>
            <w:pPr>
              <w:pStyle w:val="Compact"/>
            </w:pPr>
            <w:r>
              <w:t xml:space="preserve">Integración de persistencia</w:t>
            </w:r>
          </w:p>
        </w:tc>
        <w:tc>
          <w:tcPr/>
          <w:p>
            <w:pPr>
              <w:pStyle w:val="Compact"/>
            </w:pPr>
            <w:r>
              <w:t xml:space="preserve">Mapeo EF Core contra SQL Server real</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(requiere base de datos)</w:t>
            </w:r>
          </w:p>
        </w:tc>
      </w:tr>
      <w:tr>
        <w:tc>
          <w:tcPr/>
          <w:p>
            <w:pPr>
              <w:pStyle w:val="Compact"/>
            </w:pPr>
            <w:r>
              <w:t xml:space="preserve">Unitarias de interfaz web</w:t>
            </w:r>
          </w:p>
        </w:tc>
        <w:tc>
          <w:tcPr/>
          <w:p>
            <w:pPr>
              <w:pStyle w:val="Compact"/>
            </w:pPr>
            <w:r>
              <w:t xml:space="preserve">Componentes, guards y servicios de Angular</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Funcionales / aceptación</w:t>
            </w:r>
          </w:p>
        </w:tc>
        <w:tc>
          <w:tcPr/>
          <w:p>
            <w:pPr>
              <w:pStyle w:val="Compact"/>
            </w:pPr>
            <w:r>
              <w:t xml:space="preserve">Recorridos completos por rol contra el sistema desplegado</w:t>
            </w:r>
          </w:p>
        </w:tc>
        <w:tc>
          <w:tcPr/>
          <w:p>
            <w:pPr>
              <w:pStyle w:val="Compact"/>
            </w:pPr>
            <w:r>
              <w:t xml:space="preserve">Manual, con Postman o Swagger UI para la API y navegador / Expo Go para la interfaz</w:t>
            </w:r>
          </w:p>
        </w:tc>
        <w:tc>
          <w:tcPr/>
          <w:p>
            <w:pPr>
              <w:pStyle w:val="Compact"/>
            </w:pPr>
            <w:r>
              <w:t xml:space="preserve">Casos CP-01 a CP-42 (sección 4)</w:t>
            </w:r>
          </w:p>
        </w:tc>
      </w:tr>
      <w:tr>
        <w:tc>
          <w:tcPr/>
          <w:p>
            <w:pPr>
              <w:pStyle w:val="Compact"/>
            </w:pPr>
            <w:r>
              <w:t xml:space="preserve">Entre servicios (punta a punta) y RNF</w:t>
            </w:r>
          </w:p>
        </w:tc>
        <w:tc>
          <w:tcPr/>
          <w:p>
            <w:pPr>
              <w:pStyle w:val="Compact"/>
            </w:pPr>
            <w:r>
              <w:t xml:space="preserve">Reserva con elección de operario y asignación automática, flujo completo de los tres roles, informe de inspección, reglas de acceso por rol; percentil 95 del tiempo de respuesta (RNF-001); pantallas web a 360 px (RNF-008)</w:t>
            </w:r>
          </w:p>
        </w:tc>
        <w:tc>
          <w:tcPr/>
          <w:p>
            <w:pPr>
              <w:pStyle w:val="Compact"/>
            </w:pPr>
            <w:r>
              <w:t xml:space="preserve">Node 24 (</w:t>
            </w:r>
            <w:r>
              <w:rPr>
                <w:rStyle w:val="VerbatimChar"/>
              </w:rPr>
              <w:t xml:space="preserve">node:test</w:t>
            </w:r>
            <w:r>
              <w:t xml:space="preserve"> </w:t>
            </w:r>
            <w:r>
              <w:t xml:space="preserve">y</w:t>
            </w:r>
            <w:r>
              <w:t xml:space="preserve"> </w:t>
            </w:r>
            <w:r>
              <w:rPr>
                <w:rStyle w:val="VerbatimChar"/>
              </w:rPr>
              <w:t xml:space="preserve">fetch</w:t>
            </w:r>
            <w:r>
              <w:t xml:space="preserve">) y Playwright Core con Edge sin ventana</w:t>
            </w:r>
          </w:p>
        </w:tc>
        <w:tc>
          <w:tcPr/>
          <w:p>
            <w:pPr>
              <w:pStyle w:val="Compact"/>
            </w:pPr>
            <w:r>
              <w:rPr>
                <w:rStyle w:val="VerbatimChar"/>
              </w:rPr>
              <w:t xml:space="preserve">lavarapido-infra/e2e</w:t>
            </w:r>
          </w:p>
        </w:tc>
      </w:tr>
    </w:tbl>
    <w:p>
      <w:pPr>
        <w:pStyle w:val="BlockText"/>
      </w:pPr>
      <w:r>
        <w:rPr>
          <w:i/>
          <w:iCs/>
        </w:rPr>
        <w:t xml:space="preserve">Nota.</w:t>
      </w:r>
      <w:r>
        <w:t xml:space="preserve"> </w:t>
      </w:r>
      <w:r>
        <w:t xml:space="preserve">Herramientas documentadas en JUnit (s.f.), xUnit.net (s.f.) y Vitest (s.f.).</w:t>
      </w:r>
    </w:p>
    <w:bookmarkEnd w:id="11"/>
    <w:bookmarkStart w:id="12" w:name="X52cc78313d8b352435895d1a270a1ed6b949252"/>
    <w:p>
      <w:pPr>
        <w:pStyle w:val="Heading3"/>
      </w:pPr>
      <w:r>
        <w:t xml:space="preserve">1.3 Entorno</w:t>
      </w:r>
    </w:p>
    <w:p>
      <w:pPr>
        <w:pStyle w:val="FirstParagraph"/>
      </w:pPr>
      <w:r>
        <w:rPr>
          <w:b/>
          <w:bCs/>
        </w:rPr>
        <w:t xml:space="preserve">Tabla 3</w:t>
      </w:r>
    </w:p>
    <w:p>
      <w:pPr>
        <w:pStyle w:val="BodyText"/>
      </w:pPr>
      <w:r>
        <w:rPr>
          <w:i/>
          <w:iCs/>
        </w:rPr>
        <w:t xml:space="preserve">Entorno de ejecución de las pruebas (19 de octubre de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Versión</w:t>
            </w:r>
          </w:p>
        </w:tc>
      </w:tr>
      <w:tr>
        <w:tc>
          <w:tcPr/>
          <w:p>
            <w:pPr>
              <w:pStyle w:val="Compact"/>
            </w:pPr>
            <w:r>
              <w:t xml:space="preserve">Sistema operativo</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(los proyectos compilan para Java 21) con el Maven Wrapper de cada servicio</w:t>
            </w:r>
          </w:p>
        </w:tc>
      </w:tr>
      <w:tr>
        <w:tc>
          <w:tcPr/>
          <w:p>
            <w:pPr>
              <w:pStyle w:val="Compact"/>
            </w:pPr>
            <w:r>
              <w:t xml:space="preserve">.NET SDK</w:t>
            </w:r>
          </w:p>
        </w:tc>
        <w:tc>
          <w:tcPr/>
          <w:p>
            <w:pPr>
              <w:pStyle w:val="Compact"/>
            </w:pPr>
            <w:r>
              <w:t xml:space="preserve">9.0.306; el proyecto apunta a</w:t>
            </w:r>
            <w:r>
              <w:t xml:space="preserve"> </w:t>
            </w:r>
            <w:r>
              <w:rPr>
                <w:rStyle w:val="VerbatimChar"/>
              </w:rPr>
              <w:t xml:space="preserve">net8.0</w:t>
            </w:r>
            <w:r>
              <w:t xml:space="preserve"> </w:t>
            </w:r>
            <w:r>
              <w:t xml:space="preserve">y las pruebas se corrieron con</w:t>
            </w:r>
            <w:r>
              <w:t xml:space="preserve"> </w:t>
            </w:r>
            <w:r>
              <w:rPr>
                <w:rStyle w:val="VerbatimChar"/>
              </w:rPr>
              <w:t xml:space="preserve">DOTNET_ROLL_FORWARD=Major</w:t>
            </w:r>
          </w:p>
        </w:tc>
      </w:tr>
      <w:tr>
        <w:tc>
          <w:tcPr/>
          <w:p>
            <w:pPr>
              <w:pStyle w:val="Compact"/>
            </w:pPr>
            <w:r>
              <w:t xml:space="preserve">Base de datos y mensajería</w:t>
            </w:r>
          </w:p>
        </w:tc>
        <w:tc>
          <w:tcPr/>
          <w:p>
            <w:pPr>
              <w:pStyle w:val="Compact"/>
            </w:pPr>
            <w:r>
              <w:t xml:space="preserve">SQL Server 2022, RabbitMQ 4.3 y Mailpit en Docker 28.4 (Docker Desktop). Las pruebas unitarias no los necesitan; las 7 de persistencia de payment usaron una base aislada,</w:t>
            </w:r>
            <w:r>
              <w:t xml:space="preserve"> </w:t>
            </w:r>
            <w:r>
              <w:rPr>
                <w:rStyle w:val="VerbatimChar"/>
              </w:rPr>
              <w:t xml:space="preserve">LavaRapidoPaymentIT</w:t>
            </w:r>
            <w:r>
              <w:t xml:space="preserve">, creada con los mismos changelogs</w:t>
            </w:r>
          </w:p>
        </w:tc>
      </w:tr>
      <w:tr>
        <w:tc>
          <w:tcPr/>
          <w:p>
            <w:pPr>
              <w:pStyle w:val="Compact"/>
            </w:pPr>
            <w:r>
              <w:t xml:space="preserve">Servicios</w:t>
            </w:r>
          </w:p>
        </w:tc>
        <w:tc>
          <w:tcPr/>
          <w:p>
            <w:pPr>
              <w:pStyle w:val="Compact"/>
            </w:pPr>
            <w:r>
              <w:t xml:space="preserve">Los seis servicios y el gateway corriendo en el equipo (</w:t>
            </w:r>
            <w:r>
              <w:rPr>
                <w:rStyle w:val="VerbatimChar"/>
              </w:rPr>
              <w:t xml:space="preserve">./mvnw spring-boot:run</w:t>
            </w:r>
            <w:r>
              <w:t xml:space="preserve"> </w:t>
            </w:r>
            <w:r>
              <w:t xml:space="preserve">y</w:t>
            </w:r>
            <w:r>
              <w:t xml:space="preserve"> </w:t>
            </w:r>
            <w:r>
              <w:rPr>
                <w:rStyle w:val="VerbatimChar"/>
              </w:rPr>
              <w:t xml:space="preserve">dotnet run</w:t>
            </w:r>
            <w:r>
              <w:t xml:space="preserve">) contra esa infraestructura; el correo se envió a Mailpit para no escribirle a nadie de verdad. La web con</w:t>
            </w:r>
            <w:r>
              <w:t xml:space="preserve"> </w:t>
            </w:r>
            <w:r>
              <w:rPr>
                <w:rStyle w:val="VerbatimChar"/>
              </w:rPr>
              <w:t xml:space="preserve">ng serve</w:t>
            </w:r>
            <w:r>
              <w:t xml:space="preserve"> </w:t>
            </w:r>
            <w:r>
              <w:t xml:space="preserve">y la app móvil con</w:t>
            </w:r>
            <w:r>
              <w:t xml:space="preserve"> </w:t>
            </w:r>
            <w:r>
              <w:rPr>
                <w:rStyle w:val="VerbatimChar"/>
              </w:rPr>
              <w:t xml:space="preserve">npx expo start --web</w:t>
            </w:r>
          </w:p>
        </w:tc>
      </w:tr>
    </w:tbl>
    <w:bookmarkEnd w:id="12"/>
    <w:bookmarkStart w:id="13" w:name="Xe303d1e168c769a9e6ba497283140e758e715db"/>
    <w:p>
      <w:pPr>
        <w:pStyle w:val="Heading3"/>
      </w:pPr>
      <w:r>
        <w:t xml:space="preserve">1.4 Criterios</w:t>
      </w:r>
    </w:p>
    <w:p>
      <w:pPr>
        <w:pStyle w:val="Compact"/>
        <w:numPr>
          <w:ilvl w:val="0"/>
          <w:numId w:val="1001"/>
        </w:numPr>
      </w:pPr>
      <w:r>
        <w:rPr>
          <w:b/>
          <w:bCs/>
        </w:rPr>
        <w:t xml:space="preserve">Aprobado:</w:t>
      </w:r>
      <w:r>
        <w:t xml:space="preserve"> </w:t>
      </w:r>
      <w:r>
        <w:t xml:space="preserve">el resultado obtenido coincide con el esperado.</w:t>
      </w:r>
    </w:p>
    <w:p>
      <w:pPr>
        <w:pStyle w:val="Compact"/>
        <w:numPr>
          <w:ilvl w:val="0"/>
          <w:numId w:val="1001"/>
        </w:numPr>
      </w:pPr>
      <w:r>
        <w:rPr>
          <w:b/>
          <w:bCs/>
        </w:rPr>
        <w:t xml:space="preserve">Fallido:</w:t>
      </w:r>
      <w:r>
        <w:t xml:space="preserve"> </w:t>
      </w:r>
      <w:r>
        <w:t xml:space="preserve">el resultado difiere; se registra el error.</w:t>
      </w:r>
    </w:p>
    <w:p>
      <w:pPr>
        <w:pStyle w:val="Compact"/>
        <w:numPr>
          <w:ilvl w:val="0"/>
          <w:numId w:val="1001"/>
        </w:numPr>
      </w:pPr>
      <w:r>
        <w:rPr>
          <w:b/>
          <w:bCs/>
        </w:rPr>
        <w:t xml:space="preserve">Bloqueado:</w:t>
      </w:r>
      <w:r>
        <w:t xml:space="preserve"> </w:t>
      </w:r>
      <w:r>
        <w:t xml:space="preserve">no se pudo ejecutar por una dependencia ausente (por ejemplo la base de datos).</w:t>
      </w:r>
    </w:p>
    <w:p>
      <w:pPr>
        <w:pStyle w:val="Compact"/>
        <w:numPr>
          <w:ilvl w:val="0"/>
          <w:numId w:val="1001"/>
        </w:numPr>
      </w:pPr>
      <w:r>
        <w:rPr>
          <w:b/>
          <w:bCs/>
        </w:rPr>
        <w:t xml:space="preserve">Salida:</w:t>
      </w:r>
      <w:r>
        <w:t xml:space="preserve"> </w:t>
      </w:r>
      <w:r>
        <w:t xml:space="preserve">se acepta la versión si las suites automatizadas pasan y los casos funcionales de prioridad alta están aprobados.</w:t>
      </w:r>
    </w:p>
    <w:bookmarkEnd w:id="13"/>
    <w:bookmarkEnd w:id="14"/>
    <w:bookmarkStart w:id="15" w:name="X98d60ae777591e5fdc347cac6b0ad238a0802e1"/>
    <w:p>
      <w:pPr>
        <w:pStyle w:val="Heading2"/>
      </w:pPr>
      <w:r>
        <w:t xml:space="preserve">2. Inventario de pruebas automatizadas</w:t>
      </w:r>
    </w:p>
    <w:p>
      <w:pPr>
        <w:pStyle w:val="FirstParagraph"/>
      </w:pPr>
      <w:r>
        <w:t xml:space="preserve">Al 24 de octubre de 2026 (rama</w:t>
      </w:r>
      <w:r>
        <w:t xml:space="preserve"> </w:t>
      </w:r>
      <w:r>
        <w:rPr>
          <w:i/>
          <w:iCs/>
        </w:rPr>
        <w:t xml:space="preserve">develop</w:t>
      </w:r>
      <w:r>
        <w:t xml:space="preserve">) los repositorios tienen 1 036 métodos de prueba: 759 en el backend, 204 en la web (212 casos al ejecutarse, porque algunos se repiten con varios datos) y 73 en la app móvil (el 23 de octubre eran 735: 576, 146 y 13; el 21 de octubre, 602). La app móvil tiene pruebas con</w:t>
      </w:r>
      <w:r>
        <w:t xml:space="preserve"> </w:t>
      </w:r>
      <w:r>
        <w:rPr>
          <w:i/>
          <w:iCs/>
        </w:rPr>
        <w:t xml:space="preserve">jest-expo</w:t>
      </w:r>
      <w:r>
        <w:t xml:space="preserve"> </w:t>
      </w:r>
      <w:r>
        <w:t xml:space="preserve">desde el 23 de octubre; además se revisa con la compilación de TypeScript y el recorrido de pantallas (sección 3.2).</w:t>
      </w:r>
    </w:p>
    <w:p>
      <w:pPr>
        <w:pStyle w:val="BodyText"/>
      </w:pPr>
      <w:r>
        <w:rPr>
          <w:b/>
          <w:bCs/>
        </w:rPr>
        <w:t xml:space="preserve">Tabla 4</w:t>
      </w:r>
    </w:p>
    <w:p>
      <w:pPr>
        <w:pStyle w:val="BodyText"/>
      </w:pPr>
      <w:r>
        <w:rPr>
          <w:i/>
          <w:iCs/>
        </w:rPr>
        <w:t xml:space="preserve">Pruebas por artefacto (conteo de</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w:t>
      </w:r>
      <w:r>
        <w:rPr>
          <w:i/>
          <w:iCs/>
        </w:rPr>
        <w:t xml:space="preserve">e</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Artefacto</w:t>
            </w:r>
          </w:p>
        </w:tc>
        <w:tc>
          <w:tcPr/>
          <w:p>
            <w:pPr>
              <w:pStyle w:val="Compact"/>
            </w:pPr>
            <w:r>
              <w:t xml:space="preserve">Archivos</w:t>
            </w:r>
          </w:p>
        </w:tc>
        <w:tc>
          <w:tcPr/>
          <w:p>
            <w:pPr>
              <w:pStyle w:val="Compact"/>
            </w:pPr>
            <w:r>
              <w:t xml:space="preserve">Métodos</w:t>
            </w:r>
          </w:p>
        </w:tc>
        <w:tc>
          <w:tcPr/>
          <w:p>
            <w:pPr>
              <w:pStyle w:val="Compact"/>
            </w:pPr>
            <w:r>
              <w:t xml:space="preserve">Qué cubren</w:t>
            </w:r>
          </w:p>
        </w:tc>
      </w:tr>
      <w:tr>
        <w:tc>
          <w:tcPr/>
          <w:p>
            <w:pPr>
              <w:pStyle w:val="Compact"/>
            </w:pPr>
            <w:r>
              <w:t xml:space="preserve">api-gateway</w:t>
            </w:r>
          </w:p>
        </w:tc>
        <w:tc>
          <w:tcPr/>
          <w:p>
            <w:pPr>
              <w:pStyle w:val="Compact"/>
            </w:pPr>
            <w:r>
              <w:t xml:space="preserve">6</w:t>
            </w:r>
          </w:p>
        </w:tc>
        <w:tc>
          <w:tcPr/>
          <w:p>
            <w:pPr>
              <w:pStyle w:val="Compact"/>
            </w:pPr>
            <w:r>
              <w:t xml:space="preserve">38</w:t>
            </w:r>
          </w:p>
        </w:tc>
        <w:tc>
          <w:tcPr/>
          <w:p>
            <w:pPr>
              <w:pStyle w:val="Compact"/>
            </w:pPr>
            <w:r>
              <w:t xml:space="preserve">Ruteo de cada prefijo</w:t>
            </w:r>
            <w:r>
              <w:t xml:space="preserve"> </w:t>
            </w:r>
            <w:r>
              <w:rPr>
                <w:rStyle w:val="VerbatimChar"/>
              </w:rPr>
              <w:t xml:space="preserve">/api/v1/**</w:t>
            </w:r>
            <w:r>
              <w:t xml:space="preserve"> </w:t>
            </w:r>
            <w:r>
              <w:t xml:space="preserve">a su servicio y que</w:t>
            </w:r>
            <w:r>
              <w:t xml:space="preserve"> </w:t>
            </w:r>
            <w:r>
              <w:rPr>
                <w:rStyle w:val="VerbatimChar"/>
              </w:rPr>
              <w:t xml:space="preserve">/internal/**</w:t>
            </w:r>
            <w:r>
              <w:t xml:space="preserve"> </w:t>
            </w:r>
            <w:r>
              <w:t xml:space="preserve">no salga por el gateway (</w:t>
            </w:r>
            <w:r>
              <w:rPr>
                <w:rStyle w:val="VerbatimChar"/>
              </w:rPr>
              <w:t xml:space="preserve">GatewayRoutesTest</w:t>
            </w:r>
            <w:r>
              <w:t xml:space="preserve">); chequeo de sesión con cualquier esquema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w:t>
            </w:r>
            <w:r>
              <w:t xml:space="preserve"> </w:t>
            </w:r>
            <w:r>
              <w:rPr>
                <w:i/>
                <w:iCs/>
              </w:rPr>
              <w:t xml:space="preserve">Basic</w:t>
            </w:r>
            <w:r>
              <w:t xml:space="preserve">), la respuesta se guarda por token y el logout la borra en todas sus variantes (</w:t>
            </w:r>
            <w:r>
              <w:rPr>
                <w:rStyle w:val="VerbatimChar"/>
              </w:rPr>
              <w:t xml:space="preserve">SessionCheckFilterTest</w:t>
            </w:r>
            <w:r>
              <w:t xml:space="preserve">); límite de 60 peticiones por minuto en</w:t>
            </w:r>
            <w:r>
              <w:t xml:space="preserve"> </w:t>
            </w:r>
            <w:r>
              <w:rPr>
                <w:rStyle w:val="VerbatimChar"/>
              </w:rPr>
              <w:t xml:space="preserve">/auth</w:t>
            </w:r>
            <w:r>
              <w:t xml:space="preserve"> </w:t>
            </w:r>
            <w:r>
              <w:t xml:space="preserve">con la IP real (</w:t>
            </w:r>
            <w:r>
              <w:rPr>
                <w:rStyle w:val="VerbatimChar"/>
              </w:rPr>
              <w:t xml:space="preserve">AuthRateLimitFilterTest</w:t>
            </w:r>
            <w:r>
              <w:t xml:space="preserve">,</w:t>
            </w:r>
            <w:r>
              <w:t xml:space="preserve"> </w:t>
            </w:r>
            <w:r>
              <w:rPr>
                <w:rStyle w:val="VerbatimChar"/>
              </w:rPr>
              <w:t xml:space="preserve">ClientIpResolverTest</w:t>
            </w:r>
            <w:r>
              <w:t xml:space="preserve">,</w:t>
            </w:r>
            <w:r>
              <w:t xml:space="preserve"> </w:t>
            </w:r>
            <w:r>
              <w:rPr>
                <w:rStyle w:val="VerbatimChar"/>
              </w:rPr>
              <w:t xml:space="preserve">GatewayAuthRateLimitTest</w:t>
            </w:r>
            <w:r>
              <w:t xml:space="preserve">) y tiempos de espera de las rutas (</w:t>
            </w:r>
            <w:r>
              <w:rPr>
                <w:rStyle w:val="VerbatimChar"/>
              </w:rPr>
              <w:t xml:space="preserve">GatewayRouteTimeoutTest</w:t>
            </w:r>
            <w:r>
              <w:t xml:space="preserve">)</w:t>
            </w:r>
          </w:p>
        </w:tc>
      </w:tr>
      <w:tr>
        <w:tc>
          <w:tcPr/>
          <w:p>
            <w:pPr>
              <w:pStyle w:val="Compact"/>
            </w:pPr>
            <w:r>
              <w:t xml:space="preserve">security-service</w:t>
            </w:r>
          </w:p>
        </w:tc>
        <w:tc>
          <w:tcPr/>
          <w:p>
            <w:pPr>
              <w:pStyle w:val="Compact"/>
            </w:pPr>
            <w:r>
              <w:t xml:space="preserve">19</w:t>
            </w:r>
          </w:p>
        </w:tc>
        <w:tc>
          <w:tcPr/>
          <w:p>
            <w:pPr>
              <w:pStyle w:val="Compact"/>
            </w:pPr>
            <w:r>
              <w:t xml:space="preserve">168</w:t>
            </w:r>
          </w:p>
        </w:tc>
        <w:tc>
          <w:tcPr/>
          <w:p>
            <w:pPr>
              <w:pStyle w:val="Compact"/>
            </w:pPr>
            <w:r>
              <w:t xml:space="preserve">Registro con consentimiento obligatorio (</w:t>
            </w:r>
            <w:r>
              <w:rPr>
                <w:rStyle w:val="VerbatimChar"/>
              </w:rPr>
              <w:t xml:space="preserve">CONSENT_REQUIRED</w:t>
            </w:r>
            <w:r>
              <w:t xml:space="preserve">), login con bloqueo por intentos fallidos, tope de intentos del código de recuperación y de la contraseña actual (</w:t>
            </w:r>
            <w:r>
              <w:rPr>
                <w:rStyle w:val="VerbatimChar"/>
              </w:rPr>
              <w:t xml:space="preserve">TOO_MANY_ATTEMPTS</w:t>
            </w:r>
            <w:r>
              <w:t xml:space="preserve">), contraseñas de hasta 72 bytes, IP del cliente detrás del proxy (</w:t>
            </w:r>
            <w:r>
              <w:rPr>
                <w:rStyle w:val="VerbatimChar"/>
              </w:rPr>
              <w:t xml:space="preserve">ClientIpBehindGatewayTest</w:t>
            </w:r>
            <w:r>
              <w:t xml:space="preserve">), recuperación de contraseña, perfil y dirección, administración de usuarios (incluida la regla de que una cuenta de administrador no se desactiva), roles y permisos, preferencias, objetos valor, política de contraseñas, emisión de JWT, sesiones abiertas y cerradas (el token de una sesión cerrada responde 401) y seguridad HTTP por rol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8</w:t>
            </w:r>
          </w:p>
        </w:tc>
        <w:tc>
          <w:tcPr/>
          <w:p>
            <w:pPr>
              <w:pStyle w:val="Compact"/>
            </w:pPr>
            <w:r>
              <w:t xml:space="preserve">61</w:t>
            </w:r>
          </w:p>
        </w:tc>
        <w:tc>
          <w:tcPr/>
          <w:p>
            <w:pPr>
              <w:pStyle w:val="Compact"/>
            </w:pPr>
            <w:r>
              <w:t xml:space="preserve">Cuenta del cliente, placas (estrictas al crear y toleradas al leer las ya guardadas), CRUD de vehículos, vehículo con reservas activas (</w:t>
            </w:r>
            <w:r>
              <w:rPr>
                <w:rStyle w:val="VerbatimChar"/>
              </w:rPr>
              <w:t xml:space="preserve">VEHICLE_HAS_ACTIVE_BOOKINGS</w:t>
            </w:r>
            <w:r>
              <w:t xml:space="preserve">), rutas solo para clientes, listener de</w:t>
            </w:r>
            <w:r>
              <w:t xml:space="preserve"> </w:t>
            </w:r>
            <w:r>
              <w:rPr>
                <w:rStyle w:val="VerbatimChar"/>
              </w:rPr>
              <w:t xml:space="preserve">security.user_registered</w:t>
            </w:r>
            <w:r>
              <w:t xml:space="preserve"> </w:t>
            </w:r>
            <w:r>
              <w:t xml:space="preserve">y API web</w:t>
            </w:r>
          </w:p>
        </w:tc>
      </w:tr>
      <w:tr>
        <w:tc>
          <w:tcPr/>
          <w:p>
            <w:pPr>
              <w:pStyle w:val="Compact"/>
            </w:pPr>
            <w:r>
              <w:t xml:space="preserve">booking-service</w:t>
            </w:r>
          </w:p>
        </w:tc>
        <w:tc>
          <w:tcPr/>
          <w:p>
            <w:pPr>
              <w:pStyle w:val="Compact"/>
            </w:pPr>
            <w:r>
              <w:t xml:space="preserve">14</w:t>
            </w:r>
          </w:p>
        </w:tc>
        <w:tc>
          <w:tcPr/>
          <w:p>
            <w:pPr>
              <w:pStyle w:val="Compact"/>
            </w:pPr>
            <w:r>
              <w:t xml:space="preserve">95</w:t>
            </w:r>
          </w:p>
        </w:tc>
        <w:tc>
          <w:tcPr/>
          <w:p>
            <w:pPr>
              <w:pStyle w:val="Compact"/>
            </w:pPr>
            <w:r>
              <w:t xml:space="preserve">Reprogramación del cliente sin cambiar servicios (</w:t>
            </w:r>
            <w:r>
              <w:rPr>
                <w:rStyle w:val="VerbatimChar"/>
              </w:rPr>
              <w:t xml:space="preserve">BOOKING_SERVICES_LOCKED</w:t>
            </w:r>
            <w:r>
              <w:t xml:space="preserve">), precio mayor que 0, bloqueo optimista, tarifa congelada por tipo de vehículo, cambios de horario que chocan con reservas (</w:t>
            </w:r>
            <w:r>
              <w:rPr>
                <w:rStyle w:val="VerbatimChar"/>
              </w:rPr>
              <w:t xml:space="preserve">ScheduleServiceTest</w:t>
            </w:r>
            <w:r>
              <w:t xml:space="preserve">), errores de customer reenviados, conteo de reservas activas por vehículo, ciclo de vida de la reserva, cancelación de las programadas que vencieron sin confirmarse, "No asistió" solo para la confirmada vencida que pide operations por la ruta interna, disponibilidad y motivo de una hora no disponible, bahías (</w:t>
            </w:r>
            <w:r>
              <w:rPr>
                <w:rStyle w:val="VerbatimChar"/>
              </w:rPr>
              <w:t xml:space="preserve">ServiceBayTest</w:t>
            </w:r>
            <w:r>
              <w:t xml:space="preserve">), catálogo, datos del negocio (</w:t>
            </w:r>
            <w:r>
              <w:rPr>
                <w:rStyle w:val="VerbatimChar"/>
              </w:rPr>
              <w:t xml:space="preserve">EstablishmentTest</w:t>
            </w:r>
            <w:r>
              <w:t xml:space="preserve">), operario preferido en el evento y API web</w:t>
            </w:r>
          </w:p>
        </w:tc>
      </w:tr>
      <w:tr>
        <w:tc>
          <w:tcPr/>
          <w:p>
            <w:pPr>
              <w:pStyle w:val="Compact"/>
            </w:pPr>
            <w:r>
              <w:t xml:space="preserve">operations-service</w:t>
            </w:r>
          </w:p>
        </w:tc>
        <w:tc>
          <w:tcPr/>
          <w:p>
            <w:pPr>
              <w:pStyle w:val="Compact"/>
            </w:pPr>
            <w:r>
              <w:t xml:space="preserve">20</w:t>
            </w:r>
          </w:p>
        </w:tc>
        <w:tc>
          <w:tcPr/>
          <w:p>
            <w:pPr>
              <w:pStyle w:val="Compact"/>
            </w:pPr>
            <w:r>
              <w:t xml:space="preserve">109</w:t>
            </w:r>
          </w:p>
        </w:tc>
        <w:tc>
          <w:tcPr/>
          <w:p>
            <w:pPr>
              <w:pStyle w:val="Compact"/>
            </w:pPr>
            <w:r>
              <w:t xml:space="preserve">Iniciar y terminar sin dejar bloqueado al operario si booking falla (OPS-01), candados de fila, ventana de inicio hasta 4 horas después del fin (</w:t>
            </w:r>
            <w:r>
              <w:rPr>
                <w:rStyle w:val="VerbatimChar"/>
              </w:rPr>
              <w:t xml:space="preserve">SERVICE_TOO_LATE</w:t>
            </w:r>
            <w:r>
              <w:t xml:space="preserve">), notas para el operario, reintentos y cola de errores del listener, compartir la inspección sin broker (503), errores de base de datos, asignación manual y automática (con el candado de asignaciones), una sola regla para las reservas sin operario, reservas que terminaron y nadie cerró y lista "Por cerrar" (</w:t>
            </w:r>
            <w:r>
              <w:rPr>
                <w:rStyle w:val="VerbatimChar"/>
              </w:rPr>
              <w:t xml:space="preserve">FollowUpPolicyTest</w:t>
            </w:r>
            <w:r>
              <w:t xml:space="preserve">,</w:t>
            </w:r>
            <w:r>
              <w:t xml:space="preserve"> </w:t>
            </w:r>
            <w:r>
              <w:rPr>
                <w:rStyle w:val="VerbatimChar"/>
              </w:rPr>
              <w:t xml:space="preserve">FollowUpServiceTest</w:t>
            </w:r>
            <w:r>
              <w:t xml:space="preserve">), operarios libres, ventana de inicio, ejecución, calificación, ausencias, métricas del operario, resumen del equipo, ficha del operario, informe de inspección y API web</w:t>
            </w:r>
          </w:p>
        </w:tc>
      </w:tr>
      <w:tr>
        <w:tc>
          <w:tcPr/>
          <w:p>
            <w:pPr>
              <w:pStyle w:val="Compact"/>
            </w:pPr>
            <w:r>
              <w:t xml:space="preserve">notification-service</w:t>
            </w:r>
          </w:p>
        </w:tc>
        <w:tc>
          <w:tcPr/>
          <w:p>
            <w:pPr>
              <w:pStyle w:val="Compact"/>
            </w:pPr>
            <w:r>
              <w:t xml:space="preserve">18</w:t>
            </w:r>
          </w:p>
        </w:tc>
        <w:tc>
          <w:tcPr/>
          <w:p>
            <w:pPr>
              <w:pStyle w:val="Compact"/>
            </w:pPr>
            <w:r>
              <w:t xml:space="preserve">127</w:t>
            </w:r>
          </w:p>
        </w:tc>
        <w:tc>
          <w:tcPr/>
          <w:p>
            <w:pPr>
              <w:pStyle w:val="Compact"/>
            </w:pPr>
            <w:r>
              <w:t xml:space="preserve">Entregas pendientes con reintento (</w:t>
            </w:r>
            <w:r>
              <w:rPr>
                <w:rStyle w:val="VerbatimChar"/>
              </w:rPr>
              <w:t xml:space="preserve">pending_delivery</w:t>
            </w:r>
            <w:r>
              <w:t xml:space="preserve">), recordatorios que se cancelan con IN_PROGRESS, COMPLETED o NO_SHOW, aviso de operario liberado, consulta de administradores con reintento, enlaces y cola de errores, casos de uso de notificaciones, fábrica de mensajes por evento, avisos en el idioma de la cuenta, recordatorios, alertas de reservas sin operario, aviso de servicio sin registrar, campos</w:t>
            </w:r>
            <w:r>
              <w:t xml:space="preserve"> </w:t>
            </w:r>
            <w:r>
              <w:rPr>
                <w:rStyle w:val="VerbatimChar"/>
              </w:rPr>
              <w:t xml:space="preserve">null</w:t>
            </w:r>
            <w:r>
              <w:t xml:space="preserve"> </w:t>
            </w:r>
            <w:r>
              <w:t xml:space="preserve">en el evento (</w:t>
            </w:r>
            <w:r>
              <w:rPr>
                <w:rStyle w:val="VerbatimChar"/>
              </w:rPr>
              <w:t xml:space="preserve">DomainEventEnvelopeTest</w:t>
            </w:r>
            <w:r>
              <w:t xml:space="preserve">), aviso de versión nueva, tokens de dispositivo y controlador admin</w:t>
            </w:r>
          </w:p>
        </w:tc>
      </w:tr>
      <w:tr>
        <w:tc>
          <w:tcPr/>
          <w:p>
            <w:pPr>
              <w:pStyle w:val="Compact"/>
            </w:pPr>
            <w:r>
              <w:t xml:space="preserve">payment-service (.NET)</w:t>
            </w:r>
          </w:p>
        </w:tc>
        <w:tc>
          <w:tcPr/>
          <w:p>
            <w:pPr>
              <w:pStyle w:val="Compact"/>
            </w:pPr>
            <w:r>
              <w:t xml:space="preserve">14</w:t>
            </w:r>
          </w:p>
        </w:tc>
        <w:tc>
          <w:tcPr/>
          <w:p>
            <w:pPr>
              <w:pStyle w:val="Compact"/>
            </w:pPr>
            <w:r>
              <w:t xml:space="preserve">161</w:t>
            </w:r>
          </w:p>
        </w:tc>
        <w:tc>
          <w:tcPr/>
          <w:p>
            <w:pPr>
              <w:pStyle w:val="Compact"/>
            </w:pPr>
            <w:r>
              <w:t xml:space="preserve">Monto y cupón del cliente (</w:t>
            </w:r>
            <w:r>
              <w:rPr>
                <w:rStyle w:val="VerbatimChar"/>
              </w:rPr>
              <w:t xml:space="preserve">GET /loyalty/redemptions/{bookingId}</w:t>
            </w:r>
            <w:r>
              <w:t xml:space="preserve">),</w:t>
            </w:r>
            <w:r>
              <w:t xml:space="preserve"> </w:t>
            </w:r>
            <w:r>
              <w:rPr>
                <w:rStyle w:val="VerbatimChar"/>
              </w:rPr>
              <w:t xml:space="preserve">AMOUNT_CHANGED</w:t>
            </w:r>
            <w:r>
              <w:t xml:space="preserve"> </w:t>
            </w:r>
            <w:r>
              <w:t xml:space="preserve">al aprobar, cupón de porcentaje con el total vigente, un solo pago abierto y referencia única, cola paginada del administrador, aviso de reserva cancelada, efectivo inactivo para el administrador, pruebas de la API por rol (</w:t>
            </w:r>
            <w:r>
              <w:rPr>
                <w:rStyle w:val="VerbatimChar"/>
              </w:rPr>
              <w:t xml:space="preserve">PaymentService.Api.UnitTests</w:t>
            </w:r>
            <w:r>
              <w:t xml:space="preserve">), pago y comprobante (máximo 2 MB), referencia reutilizada, historial con filtros, promociones, puntos de fidelización, política de pagos, servicios de comandos y consultas, y 11 pruebas de persistencia contra SQL Server</w:t>
            </w:r>
          </w:p>
        </w:tc>
      </w:tr>
      <w:tr>
        <w:tc>
          <w:tcPr/>
          <w:p>
            <w:pPr>
              <w:pStyle w:val="Compact"/>
            </w:pPr>
            <w:r>
              <w:t xml:space="preserve">Web (Angular)</w:t>
            </w:r>
          </w:p>
        </w:tc>
        <w:tc>
          <w:tcPr/>
          <w:p>
            <w:pPr>
              <w:pStyle w:val="Compact"/>
            </w:pPr>
            <w:r>
              <w:t xml:space="preserve">66</w:t>
            </w:r>
          </w:p>
        </w:tc>
        <w:tc>
          <w:tcPr/>
          <w:p>
            <w:pPr>
              <w:pStyle w:val="Compact"/>
            </w:pPr>
            <w:r>
              <w:t xml:space="preserve">204</w:t>
            </w:r>
          </w:p>
        </w:tc>
        <w:tc>
          <w:tcPr/>
          <w:p>
            <w:pPr>
              <w:pStyle w:val="Compact"/>
            </w:pPr>
            <w:r>
              <w:t xml:space="preserve">Guard e interceptor reales con</w:t>
            </w:r>
            <w:r>
              <w:t xml:space="preserve"> </w:t>
            </w:r>
            <w:r>
              <w:rPr>
                <w:rStyle w:val="VerbatimChar"/>
              </w:rPr>
              <w:t xml:space="preserve">app.routes</w:t>
            </w:r>
            <w:r>
              <w:t xml:space="preserve"> </w:t>
            </w:r>
            <w:r>
              <w:t xml:space="preserve">(rol × área, token vencido, 401 y 403), pago con el monto del servidor y el cupón que sobrevive a una recarga, refresco automático (</w:t>
            </w:r>
            <w:r>
              <w:rPr>
                <w:rStyle w:val="VerbatimChar"/>
              </w:rPr>
              <w:t xml:space="preserve">LiveRefresh</w:t>
            </w:r>
            <w:r>
              <w:t xml:space="preserve">), los 4 idiomas con las mismas claves y los códigos de error traducidos, errores por campo, notas y ventana de inicio del operario,</w:t>
            </w:r>
            <w:r>
              <w:t xml:space="preserve"> </w:t>
            </w:r>
            <w:r>
              <w:rPr>
                <w:rStyle w:val="VerbatimChar"/>
              </w:rPr>
              <w:t xml:space="preserve">BOOKING_NO_SHOW</w:t>
            </w:r>
            <w:r>
              <w:t xml:space="preserve">, ViewModels de registro, pagos y dashboard, mensajes de error de la API, selección de la cuenta de pago, sesión entre pestañas, reservas sin operario y filtros, lista "Por cerrar", cuentas y roles fijos, reportes y barra de fidelización</w:t>
            </w:r>
          </w:p>
        </w:tc>
      </w:tr>
      <w:tr>
        <w:tc>
          <w:tcPr/>
          <w:p>
            <w:pPr>
              <w:pStyle w:val="Compact"/>
            </w:pPr>
            <w:r>
              <w:t xml:space="preserve">Móvil</w:t>
            </w:r>
          </w:p>
        </w:tc>
        <w:tc>
          <w:tcPr/>
          <w:p>
            <w:pPr>
              <w:pStyle w:val="Compact"/>
            </w:pPr>
            <w:r>
              <w:t xml:space="preserve">25</w:t>
            </w:r>
          </w:p>
        </w:tc>
        <w:tc>
          <w:tcPr/>
          <w:p>
            <w:pPr>
              <w:pStyle w:val="Compact"/>
            </w:pPr>
            <w:r>
              <w:t xml:space="preserve">73</w:t>
            </w:r>
          </w:p>
        </w:tc>
        <w:tc>
          <w:tcPr/>
          <w:p>
            <w:pPr>
              <w:pStyle w:val="Compact"/>
            </w:pPr>
            <w:r>
              <w:t xml:space="preserve">Con</w:t>
            </w:r>
            <w:r>
              <w:t xml:space="preserve"> </w:t>
            </w:r>
            <w:r>
              <w:rPr>
                <w:i/>
                <w:iCs/>
              </w:rPr>
              <w:t xml:space="preserve">jest-expo</w:t>
            </w:r>
            <w:r>
              <w:t xml:space="preserve">: validadores (</w:t>
            </w:r>
            <w:r>
              <w:rPr>
                <w:rStyle w:val="VerbatimChar"/>
              </w:rPr>
              <w:t xml:space="preserve">authValidators.test.ts</w:t>
            </w:r>
            <w:r>
              <w:t xml:space="preserve">), pago del cliente con el monto del servidor (</w:t>
            </w:r>
            <w:r>
              <w:rPr>
                <w:rStyle w:val="VerbatimChar"/>
              </w:rPr>
              <w:t xml:space="preserve">useClientPayment.test.tsx</w:t>
            </w:r>
            <w:r>
              <w:t xml:space="preserve">), refresco al volver y con cada push (</w:t>
            </w:r>
            <w:r>
              <w:rPr>
                <w:rStyle w:val="VerbatimChar"/>
              </w:rPr>
              <w:t xml:space="preserve">useRefreshOnFocus.test.tsx</w:t>
            </w:r>
            <w:r>
              <w:t xml:space="preserve">), códigos de error (</w:t>
            </w:r>
            <w:r>
              <w:rPr>
                <w:rStyle w:val="VerbatimChar"/>
              </w:rPr>
              <w:t xml:space="preserve">apiError.test.ts</w:t>
            </w:r>
            <w:r>
              <w:t xml:space="preserve">), contrato del operario (</w:t>
            </w:r>
            <w:r>
              <w:rPr>
                <w:rStyle w:val="VerbatimChar"/>
              </w:rPr>
              <w:t xml:space="preserve">opsContract.test.ts</w:t>
            </w:r>
            <w:r>
              <w:t xml:space="preserve">), cola de pagos paginada (</w:t>
            </w:r>
            <w:r>
              <w:rPr>
                <w:rStyle w:val="VerbatimChar"/>
              </w:rPr>
              <w:t xml:space="preserve">paymentQueue.test.tsx</w:t>
            </w:r>
            <w:r>
              <w:t xml:space="preserve">), descuento fijo (</w:t>
            </w:r>
            <w:r>
              <w:rPr>
                <w:rStyle w:val="VerbatimChar"/>
              </w:rPr>
              <w:t xml:space="preserve">promotionDiscount.test.ts</w:t>
            </w:r>
            <w:r>
              <w:t xml:space="preserve">), URL de producción (</w:t>
            </w:r>
            <w:r>
              <w:rPr>
                <w:rStyle w:val="VerbatimChar"/>
              </w:rPr>
              <w:t xml:space="preserve">config.test.ts</w:t>
            </w:r>
            <w:r>
              <w:t xml:space="preserve">), recuperación con "Pedir otro código" (</w:t>
            </w:r>
            <w:r>
              <w:rPr>
                <w:rStyle w:val="VerbatimChar"/>
              </w:rPr>
              <w:t xml:space="preserve">useForgotPasswordFlow.test.tsx</w:t>
            </w:r>
            <w:r>
              <w:t xml:space="preserve">), sesión y baja del push (</w:t>
            </w:r>
            <w:r>
              <w:rPr>
                <w:rStyle w:val="VerbatimChar"/>
              </w:rPr>
              <w:t xml:space="preserve">AuthServiceContext.test.tsx</w:t>
            </w:r>
            <w:r>
              <w:t xml:space="preserve">), accesibilidad de los botones de ícono y paginación</w:t>
            </w:r>
          </w:p>
        </w:tc>
      </w:tr>
    </w:tbl>
    <w:p>
      <w:pPr>
        <w:pStyle w:val="BlockText"/>
      </w:pPr>
      <w:r>
        <w:rPr>
          <w:i/>
          <w:iCs/>
        </w:rPr>
        <w:t xml:space="preserve">Nota.</w:t>
      </w:r>
      <w:r>
        <w:t xml:space="preserve"> </w:t>
      </w:r>
      <w:r>
        <w:t xml:space="preserve">Los archivos de apoyo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no se cuentan como pruebas. Las 11 pruebas de persistencia de payment se omiten solas si no está definida la variable</w:t>
      </w:r>
      <w:r>
        <w:t xml:space="preserve"> </w:t>
      </w:r>
      <w:r>
        <w:rPr>
          <w:rStyle w:val="VerbatimChar"/>
        </w:rPr>
        <w:t xml:space="preserve">PAYMENT_INTEGRATION_DB</w:t>
      </w:r>
      <w:r>
        <w:t xml:space="preserve"> </w:t>
      </w:r>
      <w:r>
        <w:t xml:space="preserve">(</w:t>
      </w:r>
      <w:r>
        <w:rPr>
          <w:rStyle w:val="VerbatimChar"/>
        </w:rPr>
        <w:t xml:space="preserve">DatabaseFixture.cs:16-21</w:t>
      </w:r>
      <w:r>
        <w:t xml:space="preserve">).</w:t>
      </w:r>
    </w:p>
    <w:p>
      <w:pPr>
        <w:pStyle w:val="FirstParagraph"/>
      </w:pPr>
      <w:r>
        <w:t xml:space="preserve">Las pruebas del backend son de dominio y de aplicación con dobles en memoria, más pruebas de controladores con MockMvc. Muchas de las de la web solo comprueban que cada componente se crea;</w:t>
      </w:r>
      <w:r>
        <w:t xml:space="preserve"> </w:t>
      </w:r>
      <w:r>
        <w:rPr>
          <w:rStyle w:val="VerbatimChar"/>
        </w:rPr>
        <w:t xml:space="preserve">api-error.spec.ts</w:t>
      </w:r>
      <w:r>
        <w:t xml:space="preserve">,</w:t>
      </w:r>
      <w:r>
        <w:t xml:space="preserve"> </w:t>
      </w:r>
      <w:r>
        <w:rPr>
          <w:rStyle w:val="VerbatimChar"/>
        </w:rPr>
        <w:t xml:space="preserve">payment.spec.ts</w:t>
      </w:r>
      <w:r>
        <w:t xml:space="preserve"> </w:t>
      </w:r>
      <w:r>
        <w:t xml:space="preserve">y, desde el 21 de octubre de 2026,</w:t>
      </w:r>
      <w:r>
        <w:t xml:space="preserve"> </w:t>
      </w:r>
      <w:r>
        <w:rPr>
          <w:rStyle w:val="VerbatimChar"/>
        </w:rPr>
        <w:t xml:space="preserve">auth.spec.ts</w:t>
      </w:r>
      <w:r>
        <w:t xml:space="preserve">,</w:t>
      </w:r>
      <w:r>
        <w:t xml:space="preserve"> </w:t>
      </w:r>
      <w:r>
        <w:rPr>
          <w:rStyle w:val="VerbatimChar"/>
        </w:rPr>
        <w:t xml:space="preserve">reservations-store.spec.ts</w:t>
      </w:r>
      <w:r>
        <w:t xml:space="preserve">,</w:t>
      </w:r>
      <w:r>
        <w:t xml:space="preserve"> </w:t>
      </w:r>
      <w:r>
        <w:rPr>
          <w:rStyle w:val="VerbatimChar"/>
        </w:rPr>
        <w:t xml:space="preserve">reservations.spec.ts</w:t>
      </w:r>
      <w:r>
        <w:t xml:space="preserve">,</w:t>
      </w:r>
      <w:r>
        <w:t xml:space="preserve"> </w:t>
      </w:r>
      <w:r>
        <w:rPr>
          <w:rStyle w:val="VerbatimChar"/>
        </w:rPr>
        <w:t xml:space="preserve">management.spec.ts</w:t>
      </w:r>
      <w:r>
        <w:t xml:space="preserve">,</w:t>
      </w:r>
      <w:r>
        <w:t xml:space="preserve"> </w:t>
      </w:r>
      <w:r>
        <w:rPr>
          <w:rStyle w:val="VerbatimChar"/>
        </w:rPr>
        <w:t xml:space="preserve">reports.spec.ts</w:t>
      </w:r>
      <w:r>
        <w:t xml:space="preserve"> </w:t>
      </w:r>
      <w:r>
        <w:t xml:space="preserve">y</w:t>
      </w:r>
      <w:r>
        <w:t xml:space="preserve"> </w:t>
      </w:r>
      <w:r>
        <w:rPr>
          <w:rStyle w:val="VerbatimChar"/>
        </w:rPr>
        <w:t xml:space="preserve">dashboard.spec.ts</w:t>
      </w:r>
      <w:r>
        <w:t xml:space="preserve"> </w:t>
      </w:r>
      <w:r>
        <w:t xml:space="preserve">prueban reglas reales.</w:t>
      </w:r>
    </w:p>
    <w:bookmarkEnd w:id="15"/>
    <w:bookmarkStart w:id="38" w:name="X4a4f5f9064ff6e436478b9b34408cad4f3c5d00"/>
    <w:p>
      <w:pPr>
        <w:pStyle w:val="Heading2"/>
      </w:pPr>
      <w:r>
        <w:t xml:space="preserve">3. Resultados de ejecución</w:t>
      </w:r>
    </w:p>
    <w:p>
      <w:pPr>
        <w:pStyle w:val="FirstParagraph"/>
      </w:pPr>
      <w:r>
        <w:t xml:space="preserve">En la noche del 21 de octubre de 2026, con la rama</w:t>
      </w:r>
      <w:r>
        <w:t xml:space="preserve"> </w:t>
      </w:r>
      <w:r>
        <w:rPr>
          <w:i/>
          <w:iCs/>
        </w:rPr>
        <w:t xml:space="preserve">develop</w:t>
      </w:r>
      <w:r>
        <w:t xml:space="preserve"> </w:t>
      </w:r>
      <w:r>
        <w:t xml:space="preserve">de los diez repositorios actualizada ese día, el equipo ejecutó otra vez las ocho suites automatizadas: 707 pruebas, todas aprobadas y ninguna omitida, incluidas las 7 de persistencia de payment contra la base aislada</w:t>
      </w:r>
      <w:r>
        <w:t xml:space="preserve"> </w:t>
      </w:r>
      <w:r>
        <w:rPr>
          <w:rStyle w:val="VerbatimChar"/>
        </w:rPr>
        <w:t xml:space="preserve">LavaRapidoPaymentIT</w:t>
      </w:r>
      <w:r>
        <w:t xml:space="preserve">. Es la ejecución final del día y recoge el cambio de las reservas que terminaron y nadie cerró, hecho después de la revisión del equipo, y el arreglo de los campos</w:t>
      </w:r>
      <w:r>
        <w:t xml:space="preserve"> </w:t>
      </w:r>
      <w:r>
        <w:rPr>
          <w:rStyle w:val="VerbatimChar"/>
        </w:rPr>
        <w:t xml:space="preserve">null</w:t>
      </w:r>
      <w:r>
        <w:t xml:space="preserve"> </w:t>
      </w:r>
      <w:r>
        <w:t xml:space="preserve">en los eventos de notification-service. La Tabla 5 muestra cada suite y lo que cambió frente a la ejecución de la madrugada.</w:t>
      </w:r>
    </w:p>
    <w:p>
      <w:pPr>
        <w:pStyle w:val="BodyText"/>
      </w:pPr>
      <w:r>
        <w:rPr>
          <w:b/>
          <w:bCs/>
        </w:rPr>
        <w:t xml:space="preserve">Tabla 5</w:t>
      </w:r>
    </w:p>
    <w:p>
      <w:pPr>
        <w:pStyle w:val="BodyText"/>
      </w:pPr>
      <w:r>
        <w:rPr>
          <w:i/>
          <w:iCs/>
        </w:rPr>
        <w:t xml:space="preserve">Resultados reales por artefacto (21 de octubre de 2026, ejecución de la noche)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Artefacto</w:t>
            </w:r>
          </w:p>
        </w:tc>
        <w:tc>
          <w:tcPr/>
          <w:p>
            <w:pPr>
              <w:pStyle w:val="Compact"/>
            </w:pPr>
            <w:r>
              <w:t xml:space="preserve">Comando</w:t>
            </w:r>
          </w:p>
        </w:tc>
        <w:tc>
          <w:tcPr/>
          <w:p>
            <w:pPr>
              <w:pStyle w:val="Compact"/>
            </w:pPr>
            <w:r>
              <w:t xml:space="preserve">Ejecutadas</w:t>
            </w:r>
          </w:p>
        </w:tc>
        <w:tc>
          <w:tcPr/>
          <w:p>
            <w:pPr>
              <w:pStyle w:val="Compact"/>
            </w:pPr>
            <w:r>
              <w:t xml:space="preserve">Aprobadas</w:t>
            </w:r>
          </w:p>
        </w:tc>
        <w:tc>
          <w:tcPr/>
          <w:p>
            <w:pPr>
              <w:pStyle w:val="Compact"/>
            </w:pPr>
            <w:r>
              <w:t xml:space="preserve">Fallidas</w:t>
            </w:r>
          </w:p>
        </w:tc>
        <w:tc>
          <w:tcPr/>
          <w:p>
            <w:pPr>
              <w:pStyle w:val="Compact"/>
            </w:pPr>
            <w:r>
              <w:t xml:space="preserve">Omitidas</w:t>
            </w:r>
          </w:p>
        </w:tc>
        <w:tc>
          <w:tcPr/>
          <w:p>
            <w:pPr>
              <w:pStyle w:val="Compact"/>
            </w:pPr>
            <w:r>
              <w:t xml:space="preserve">Frente a la madrugada del 21 de octubre (689)</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 lista "Por cerrar" en el store de reservas (</w:t>
            </w:r>
            <w:r>
              <w:rPr>
                <w:rStyle w:val="VerbatimChar"/>
              </w:rPr>
              <w:t xml:space="preserve">reservations-store.spec.ts</w:t>
            </w:r>
            <w:r>
              <w:t xml:space="preserve">)</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c>
          <w:tcPr/>
          <w:p>
            <w:pPr>
              <w:pStyle w:val="Compact"/>
            </w:pPr>
            <w:r>
              <w:t xml:space="preserve">+3: solo la programada vence sola, y la confirmada pasa a No asistió únicamente cuando operations lo pide por la ruta interna y ya venció (</w:t>
            </w:r>
            <w:r>
              <w:rPr>
                <w:rStyle w:val="VerbatimChar"/>
              </w:rPr>
              <w:t xml:space="preserve">BookingTest</w:t>
            </w:r>
            <w:r>
              <w:t xml:space="preserve">,</w:t>
            </w:r>
            <w:r>
              <w:t xml:space="preserve"> </w:t>
            </w:r>
            <w:r>
              <w:rPr>
                <w:rStyle w:val="VerbatimChar"/>
              </w:rPr>
              <w:t xml:space="preserve">BookingServiceTest</w:t>
            </w:r>
            <w:r>
              <w:t xml:space="preserve">,</w:t>
            </w:r>
            <w:r>
              <w:t xml:space="preserve"> </w:t>
            </w:r>
            <w:r>
              <w:rPr>
                <w:rStyle w:val="VerbatimChar"/>
              </w:rPr>
              <w:t xml:space="preserve">BookingApiWebTest</w:t>
            </w:r>
            <w:r>
              <w:t xml:space="preserve">)</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c>
          <w:tcPr/>
          <w:p>
            <w:pPr>
              <w:pStyle w:val="Compact"/>
            </w:pPr>
            <w:r>
              <w:t xml:space="preserve">+11: qué hacer con una reserva que terminó y nadie cerró (</w:t>
            </w:r>
            <w:r>
              <w:rPr>
                <w:rStyle w:val="VerbatimChar"/>
              </w:rPr>
              <w:t xml:space="preserve">FollowUpPolicyTest</w:t>
            </w:r>
            <w:r>
              <w:t xml:space="preserve">), cierre de las que no tuvieron operario, aviso una sola vez, lista "Por cerrar" y cierre como "Se atendió" sin inventar horas (</w:t>
            </w:r>
            <w:r>
              <w:rPr>
                <w:rStyle w:val="VerbatimChar"/>
              </w:rPr>
              <w:t xml:space="preserve">FollowUpServiceTest</w:t>
            </w:r>
            <w:r>
              <w:t xml:space="preserve">,</w:t>
            </w:r>
            <w:r>
              <w:t xml:space="preserve"> </w:t>
            </w:r>
            <w:r>
              <w:rPr>
                <w:rStyle w:val="VerbatimChar"/>
              </w:rPr>
              <w:t xml:space="preserve">ServiceExecutionTest</w:t>
            </w:r>
            <w:r>
              <w:t xml:space="preserve">,</w:t>
            </w:r>
            <w:r>
              <w:t xml:space="preserve"> </w:t>
            </w:r>
            <w:r>
              <w:rPr>
                <w:rStyle w:val="VerbatimChar"/>
              </w:rPr>
              <w:t xml:space="preserve">OperationsApiWebTest</w:t>
            </w:r>
            <w:r>
              <w:t xml:space="preserve">)</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c>
          <w:tcPr/>
          <w:p>
            <w:pPr>
              <w:pStyle w:val="Compact"/>
            </w:pPr>
            <w:r>
              <w:t xml:space="preserve">+2: aviso al operario y al administrador de un servicio sin registrar (</w:t>
            </w:r>
            <w:r>
              <w:rPr>
                <w:rStyle w:val="VerbatimChar"/>
              </w:rPr>
              <w:t xml:space="preserve">StaffNotificationsTest</w:t>
            </w:r>
            <w:r>
              <w:t xml:space="preserve">) y campo</w:t>
            </w:r>
            <w:r>
              <w:t xml:space="preserve"> </w:t>
            </w:r>
            <w:r>
              <w:rPr>
                <w:rStyle w:val="VerbatimChar"/>
              </w:rPr>
              <w:t xml:space="preserve">null</w:t>
            </w:r>
            <w:r>
              <w:t xml:space="preserve"> </w:t>
            </w:r>
            <w:r>
              <w:t xml:space="preserve">en el evento sin pasar a la cola de errores (</w:t>
            </w:r>
            <w:r>
              <w:rPr>
                <w:rStyle w:val="VerbatimChar"/>
              </w:rPr>
              <w:t xml:space="preserve">DomainEventEnvelopeTest</w:t>
            </w:r>
            <w:r>
              <w:t xml:space="preserve">)</w:t>
            </w:r>
          </w:p>
        </w:tc>
      </w:tr>
      <w:tr>
        <w:tc>
          <w:tcPr/>
          <w:p>
            <w:pPr>
              <w:pStyle w:val="Compact"/>
            </w:pPr>
            <w:r>
              <w:t xml:space="preserve">payment-service: dominio</w:t>
            </w:r>
          </w:p>
        </w:tc>
        <w:tc>
          <w:tcPr/>
          <w:p>
            <w:pPr>
              <w:pStyle w:val="Compact"/>
            </w:pPr>
            <w:r>
              <w:rPr>
                <w:rStyle w:val="VerbatimChar"/>
              </w:rPr>
              <w:t xml:space="preserve">dotnet test PaymentService.sln</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payment-service: aplicación</w:t>
            </w:r>
          </w:p>
        </w:tc>
        <w:tc>
          <w:tcPr/>
          <w:p>
            <w:pPr>
              <w:pStyle w:val="Compact"/>
            </w:pPr>
            <w:r>
              <w:t xml:space="preserve">(mismo comando)</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payment-service: integración</w:t>
            </w:r>
          </w:p>
        </w:tc>
        <w:tc>
          <w:tcPr/>
          <w:p>
            <w:pPr>
              <w:pStyle w:val="Compact"/>
            </w:pPr>
            <w:r>
              <w:t xml:space="preserve">(mismo comando, con</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rPr>
                <w:b/>
                <w:bCs/>
              </w:rPr>
              <w:t xml:space="preserve">Total</w:t>
            </w:r>
          </w:p>
        </w:tc>
        <w:tc>
          <w:tcPr/>
          <w:p>
            <w:pPr>
              <w:pStyle w:val="Compact"/>
            </w:pP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c>
          <w:tcPr/>
          <w:p>
            <w:pPr>
              <w:pStyle w:val="Compact"/>
            </w:pPr>
            <w:r>
              <w:rPr>
                <w:b/>
                <w:bCs/>
              </w:rPr>
              <w:t xml:space="preserve">+18</w:t>
            </w:r>
          </w:p>
        </w:tc>
      </w:tr>
    </w:tbl>
    <w:p>
      <w:pPr>
        <w:pStyle w:val="BlockText"/>
      </w:pPr>
      <w:r>
        <w:rPr>
          <w:i/>
          <w:iCs/>
        </w:rPr>
        <w:t xml:space="preserve">Nota.</w:t>
      </w:r>
      <w:r>
        <w:t xml:space="preserve"> </w:t>
      </w:r>
      <w:r>
        <w:t xml:space="preserve">Fuentes: registro de las ejecuciones del equipo del 21 de octubre de 2026 (</w:t>
      </w:r>
      <w:r>
        <w:rPr>
          <w:rStyle w:val="VerbatimChar"/>
        </w:rPr>
        <w:t xml:space="preserve">vehicle-w-docs/11-quality/testing-strategy.md</w:t>
      </w:r>
      <w:r>
        <w:t xml:space="preserve">), salida de Vitest y de</w:t>
      </w:r>
      <w:r>
        <w:t xml:space="preserve"> </w:t>
      </w:r>
      <w:r>
        <w:rPr>
          <w:rStyle w:val="VerbatimChar"/>
        </w:rPr>
        <w:t xml:space="preserve">dotnet test</w:t>
      </w:r>
      <w:r>
        <w:t xml:space="preserve">, y resumen de</w:t>
      </w:r>
      <w:r>
        <w:t xml:space="preserve"> </w:t>
      </w:r>
      <w:r>
        <w:rPr>
          <w:rStyle w:val="VerbatimChar"/>
        </w:rPr>
        <w:t xml:space="preserve">./mvnw test</w:t>
      </w:r>
      <w:r>
        <w:t xml:space="preserve"> </w:t>
      </w:r>
      <w:r>
        <w:t xml:space="preserve">(</w:t>
      </w:r>
      <w:r>
        <w:rPr>
          <w:rStyle w:val="VerbatimChar"/>
        </w:rPr>
        <w:t xml:space="preserve">Tests run:</w:t>
      </w:r>
      <w:r>
        <w:t xml:space="preserve">) con los reportes de surefire. Hay más pruebas ejecutadas que métodos en la Tabla 4 porque las pruebas parametrizadas (</w:t>
      </w:r>
      <w:r>
        <w:rPr>
          <w:rStyle w:val="VerbatimChar"/>
        </w:rPr>
        <w:t xml:space="preserve">@ParameterizedTest</w:t>
      </w:r>
      <w:r>
        <w:t xml:space="preserve">,</w:t>
      </w:r>
      <w:r>
        <w:t xml:space="preserve"> </w:t>
      </w:r>
      <w:r>
        <w:rPr>
          <w:rStyle w:val="VerbatimChar"/>
        </w:rPr>
        <w:t xml:space="preserve">[Theory]</w:t>
      </w:r>
      <w:r>
        <w:t xml:space="preserve">) corren una vez por cada dato. En customer-service el atributo</w:t>
      </w:r>
      <w:r>
        <w:t xml:space="preserve"> </w:t>
      </w:r>
      <w:r>
        <w:rPr>
          <w:rStyle w:val="VerbatimChar"/>
        </w:rPr>
        <w:t xml:space="preserve">tests</w:t>
      </w:r>
      <w:r>
        <w:t xml:space="preserve"> </w:t>
      </w:r>
      <w:r>
        <w:t xml:space="preserve">del XML de surefire dice 68 por una clase de prueba anidada; Maven ejecuta y cuenta 69, y ese es el número correcto.</w:t>
      </w:r>
    </w:p>
    <w:p>
      <w:pPr>
        <w:pStyle w:val="FirstParagraph"/>
      </w:pPr>
      <w:r>
        <w:t xml:space="preserve">La ejecución de la madrugada del 21 de octubre de 2026 tuvo 689 pruebas, todas aprobadas: web 60, api-gateway 40, security-service 155, customer-service 69, booking-service 47, operations-service 56, notification-service 112 y payment-service 150 (115 de dominio, 28 de aplicación y 7 de persistencia). Frente al 19 de octubre sumó 34: sesión entre pestañas, reservas sin operario y filtros, cuentas y roles fijos, reportes y barra de fidelización en la web (+17); chequeo de sesión en el gateway (+6); sesiones en security-service (+4, después de quitar 2 del cambio de rol revertido); reservas vencidas en booking-service (+4); candado de asignaciones en operations-service (+1); y comprobante de máximo 2 MB en payment-service (+2). Esa misma madrugada se repitieron por separado las suites que habían cambiado, con el mismo resultado.</w:t>
      </w:r>
    </w:p>
    <w:p>
      <w:pPr>
        <w:pStyle w:val="BodyText"/>
      </w:pPr>
      <w:r>
        <w:t xml:space="preserve">La ejecución del 19 de octubre de 2026 tuvo 655 pruebas, todas aprobadas: web 43, api-gateway 34, security-service 151, customer-service 69, booking-service 43, operations-service 55, notification-service 112 y payment-service 148 (113 de dominio, 28 de aplicación y 7 de persistencia). Las Figuras 1 a 3 son de esa ejecución.</w:t>
      </w:r>
    </w:p>
    <w:p>
      <w:pPr>
        <w:pStyle w:val="BodyText"/>
      </w:pPr>
      <w:r>
        <w:t xml:space="preserve">Además de las pruebas automatizadas, el 21 de octubre de 2026 se comprobó en vivo la lista "Por cerrar": una reserva sin operario pasó sola a No asistió; una con operario sin iniciar y una iniciada sin finalizar quedaron por cerrar, con un aviso al operario y otro al administrador que no se repitió; al cerrarlas como "Se atendió" quedaron completadas sin horas inventadas, y cerrarlas otra vez respondió 409. Se vio igual en la web y en la app móvil (390 px).</w:t>
      </w:r>
    </w:p>
    <w:p>
      <w:pPr>
        <w:pStyle w:val="BodyText"/>
      </w:pPr>
      <w:r>
        <w:rPr>
          <w:b/>
          <w:bCs/>
        </w:rPr>
        <w:t xml:space="preserve">Figura 1</w:t>
      </w:r>
    </w:p>
    <w:p>
      <w:pPr>
        <w:pStyle w:val="BodyText"/>
      </w:pPr>
      <w:r>
        <w:rPr>
          <w:i/>
          <w:iCs/>
        </w:rPr>
        <w:t xml:space="preserve">Resultado de las pruebas de los servicios Java (19 de octubre de 2026)</w:t>
      </w:r>
    </w:p>
    <w:p>
      <w:pPr>
        <w:pStyle w:val="BodyText"/>
      </w:pPr>
      <w:r>
        <w:drawing>
          <wp:inline>
            <wp:extent cx="5334000" cy="4155558"/>
            <wp:effectExtent b="0" l="0" r="0" t="0"/>
            <wp:docPr descr="Pruebas de los servicios Java" title="" id="17" name="Picture"/>
            <a:graphic>
              <a:graphicData uri="http://schemas.openxmlformats.org/drawingml/2006/picture">
                <pic:pic>
                  <pic:nvPicPr>
                    <pic:cNvPr descr="capturas/pruebas-01-backend-java.png" id="18" name="Picture"/>
                    <pic:cNvPicPr>
                      <a:picLocks noChangeArrowheads="1" noChangeAspect="1"/>
                    </pic:cNvPicPr>
                  </pic:nvPicPr>
                  <pic:blipFill>
                    <a:blip r:embed="rId16"/>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Figura 2</w:t>
      </w:r>
    </w:p>
    <w:p>
      <w:pPr>
        <w:pStyle w:val="BodyText"/>
      </w:pPr>
      <w:r>
        <w:rPr>
          <w:i/>
          <w:iCs/>
        </w:rPr>
        <w:t xml:space="preserve">Resultado de las pruebas de payment-service con las de persistencia (19 de octubre de 2026)</w:t>
      </w:r>
    </w:p>
    <w:p>
      <w:pPr>
        <w:pStyle w:val="BodyText"/>
      </w:pPr>
      <w:r>
        <w:drawing>
          <wp:inline>
            <wp:extent cx="5334000" cy="780025"/>
            <wp:effectExtent b="0" l="0" r="0" t="0"/>
            <wp:docPr descr="Pruebas de payment-service" title="" id="20" name="Picture"/>
            <a:graphic>
              <a:graphicData uri="http://schemas.openxmlformats.org/drawingml/2006/picture">
                <pic:pic>
                  <pic:nvPicPr>
                    <pic:cNvPr descr="capturas/pruebas-02-payment-service.png" id="21" name="Picture"/>
                    <pic:cNvPicPr>
                      <a:picLocks noChangeArrowheads="1" noChangeAspect="1"/>
                    </pic:cNvPicPr>
                  </pic:nvPicPr>
                  <pic:blipFill>
                    <a:blip r:embed="rId19"/>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Figura 3</w:t>
      </w:r>
    </w:p>
    <w:p>
      <w:pPr>
        <w:pStyle w:val="BodyText"/>
      </w:pPr>
      <w:r>
        <w:rPr>
          <w:i/>
          <w:iCs/>
        </w:rPr>
        <w:t xml:space="preserve">Pruebas y compilación de producción de la web, y compilación de TypeScript de la app móvil (19 de octubre de 2026)</w:t>
      </w:r>
    </w:p>
    <w:p>
      <w:pPr>
        <w:pStyle w:val="BodyText"/>
      </w:pPr>
      <w:r>
        <w:drawing>
          <wp:inline>
            <wp:extent cx="5334000" cy="2031999"/>
            <wp:effectExtent b="0" l="0" r="0" t="0"/>
            <wp:docPr descr="Pruebas de la web y de la app móvil" title="" id="23" name="Picture"/>
            <a:graphic>
              <a:graphicData uri="http://schemas.openxmlformats.org/drawingml/2006/picture">
                <pic:pic>
                  <pic:nvPicPr>
                    <pic:cNvPr descr="capturas/pruebas-03-web-y-movil.png" id="24" name="Picture"/>
                    <pic:cNvPicPr>
                      <a:picLocks noChangeArrowheads="1" noChangeAspect="1"/>
                    </pic:cNvPicPr>
                  </pic:nvPicPr>
                  <pic:blipFill>
                    <a:blip r:embed="rId22"/>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Observaciones de la ejecución:</w:t>
      </w:r>
    </w:p>
    <w:p>
      <w:pPr>
        <w:pStyle w:val="Compact"/>
        <w:numPr>
          <w:ilvl w:val="0"/>
          <w:numId w:val="1002"/>
        </w:numPr>
      </w:pPr>
      <w:r>
        <w:t xml:space="preserve">La línea</w:t>
      </w:r>
      <w:r>
        <w:t xml:space="preserve"> </w:t>
      </w:r>
      <w:r>
        <w:rPr>
          <w:rStyle w:val="VerbatimChar"/>
        </w:rPr>
        <w:t xml:space="preserve">ERROR ... Could not send the password recovery email: SMTP down</w:t>
      </w:r>
      <w:r>
        <w:t xml:space="preserve"> </w:t>
      </w:r>
      <w:r>
        <w:t xml:space="preserve">del log de security-service la provoca a propósito</w:t>
      </w:r>
      <w:r>
        <w:t xml:space="preserve"> </w:t>
      </w:r>
      <w:r>
        <w:rPr>
          <w:rStyle w:val="VerbatimChar"/>
        </w:rPr>
        <w:t xml:space="preserve">EmailResetCodeNotifierTest</w:t>
      </w:r>
      <w:r>
        <w:t xml:space="preserve">, que simula un SMTP caído. No es una falla.</w:t>
      </w:r>
    </w:p>
    <w:p>
      <w:pPr>
        <w:pStyle w:val="Compact"/>
        <w:numPr>
          <w:ilvl w:val="0"/>
          <w:numId w:val="1002"/>
        </w:numPr>
      </w:pPr>
      <w:r>
        <w:t xml:space="preserve">Vitest muestra un aviso de compilación:</w:t>
      </w:r>
      <w:r>
        <w:t xml:space="preserve"> </w:t>
      </w:r>
      <w:r>
        <w:rPr>
          <w:rStyle w:val="VerbatimChar"/>
        </w:rPr>
        <w:t xml:space="preserve">src/test-providers.ts</w:t>
      </w:r>
      <w:r>
        <w:t xml:space="preserve"> </w:t>
      </w:r>
      <w:r>
        <w:t xml:space="preserve">no está en el</w:t>
      </w:r>
      <w:r>
        <w:t xml:space="preserve"> </w:t>
      </w:r>
      <w:r>
        <w:rPr>
          <w:rStyle w:val="VerbatimChar"/>
        </w:rPr>
        <w:t xml:space="preserve">tsconfig</w:t>
      </w:r>
      <w:r>
        <w:t xml:space="preserve">. No afecta los resultados.</w:t>
      </w:r>
    </w:p>
    <w:p>
      <w:pPr>
        <w:pStyle w:val="Compact"/>
        <w:numPr>
          <w:ilvl w:val="0"/>
          <w:numId w:val="1002"/>
        </w:numPr>
      </w:pPr>
      <w:r>
        <w:t xml:space="preserve">La ejecución del 19 de octubre usó JDK 25 y .NET SDK 9 sobre proyectos para Java 21 y .NET 8. GitHub Actions corre las mismas pruebas con Temurin 21 y .NET 8 en cada cambio (Documento de Despliegue).</w:t>
      </w:r>
    </w:p>
    <w:bookmarkStart w:id="28" w:name="Xce6a277aa17112c147f3c92b3125626eba1bc3a"/>
    <w:p>
      <w:pPr>
        <w:pStyle w:val="Heading3"/>
      </w:pPr>
      <w:r>
        <w:t xml:space="preserve">3.1 Pruebas de punta a punta</w:t>
      </w:r>
    </w:p>
    <w:p>
      <w:pPr>
        <w:pStyle w:val="FirstParagraph"/>
      </w:pPr>
      <w:r>
        <w:t xml:space="preserve">El 19 de octubre de 2026 se ejecutó</w:t>
      </w:r>
      <w:r>
        <w:t xml:space="preserve"> </w:t>
      </w:r>
      <w:r>
        <w:rPr>
          <w:rStyle w:val="VerbatimChar"/>
        </w:rPr>
        <w:t xml:space="preserve">node --test "e2e/*.test.js"</w:t>
      </w:r>
      <w:r>
        <w:t xml:space="preserve"> </w:t>
      </w:r>
      <w:r>
        <w:t xml:space="preserve">desde</w:t>
      </w:r>
      <w:r>
        <w:t xml:space="preserve"> </w:t>
      </w:r>
      <w:r>
        <w:rPr>
          <w:rStyle w:val="VerbatimChar"/>
        </w:rPr>
        <w:t xml:space="preserve">lavarapido-infra</w:t>
      </w:r>
      <w:r>
        <w:t xml:space="preserve">, con el sistema completo en marcha y</w:t>
      </w:r>
      <w:r>
        <w:t xml:space="preserve"> </w:t>
      </w:r>
      <w:r>
        <w:rPr>
          <w:rStyle w:val="VerbatimChar"/>
        </w:rPr>
        <w:t xml:space="preserve">E2E_OPERATOR_ID=2</w:t>
      </w:r>
      <w:r>
        <w:t xml:space="preserve"> </w:t>
      </w:r>
      <w:r>
        <w:t xml:space="preserve">(el operario de prueba de la base local). Pasaron las 19 pruebas en 11,2 s. Cada prueba borra lo que crea y deja los puntos del cliente como estaban. El 21 de octubre de 2026 el equipo las ejecutó otra vez, en la madrugada y en la noche, ya con el chequeo de sesión del gateway activo, y en las dos pasaron las 19; los archivos de la Tabla 5a no cambiaron desde el 18 de octubre.</w:t>
      </w:r>
    </w:p>
    <w:p>
      <w:pPr>
        <w:pStyle w:val="BodyText"/>
      </w:pPr>
      <w:r>
        <w:rPr>
          <w:b/>
          <w:bCs/>
        </w:rPr>
        <w:t xml:space="preserve">Tabla 5a</w:t>
      </w:r>
    </w:p>
    <w:p>
      <w:pPr>
        <w:pStyle w:val="BodyText"/>
      </w:pPr>
      <w:r>
        <w:rPr>
          <w:i/>
          <w:iCs/>
        </w:rPr>
        <w:t xml:space="preserve">Pruebas de punta a punta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Archivo</w:t>
            </w:r>
          </w:p>
        </w:tc>
        <w:tc>
          <w:tcPr/>
          <w:p>
            <w:pPr>
              <w:pStyle w:val="Compact"/>
            </w:pPr>
            <w:r>
              <w:t xml:space="preserve">Pruebas</w:t>
            </w:r>
          </w:p>
        </w:tc>
        <w:tc>
          <w:tcPr/>
          <w:p>
            <w:pPr>
              <w:pStyle w:val="Compact"/>
            </w:pPr>
            <w:r>
              <w:t xml:space="preserve">Qué recorre</w:t>
            </w:r>
          </w:p>
        </w:tc>
        <w:tc>
          <w:tcPr/>
          <w:p>
            <w:pPr>
              <w:pStyle w:val="Compact"/>
            </w:pPr>
            <w:r>
              <w:t xml:space="preserve">Resultado</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Permisos por rol y rutas internas, dirección del perfil, filtros del historial de pagos, datos tributarios solo para el administrador, ficha del operario, hora fuera del horario (</w:t>
            </w:r>
            <w:r>
              <w:rPr>
                <w:rStyle w:val="VerbatimChar"/>
              </w:rPr>
              <w:t xml:space="preserve">reason: OUTSIDE_HOURS</w:t>
            </w:r>
            <w:r>
              <w:t xml:space="preserve">) y token de una cuenta inexistente</w:t>
            </w:r>
          </w:p>
        </w:tc>
        <w:tc>
          <w:tcPr/>
          <w:p>
            <w:pPr>
              <w:pStyle w:val="Compact"/>
            </w:pPr>
            <w:r>
              <w:t xml:space="preserve">7 aprobadas</w:t>
            </w:r>
          </w:p>
        </w:tc>
      </w:tr>
      <w:tr>
        <w:tc>
          <w:tcPr/>
          <w:p>
            <w:pPr>
              <w:pStyle w:val="Compact"/>
            </w:pPr>
            <w:r>
              <w:rPr>
                <w:rStyle w:val="VerbatimChar"/>
              </w:rPr>
              <w:t xml:space="preserve">booking-flow.test.js</w:t>
            </w:r>
          </w:p>
        </w:tc>
        <w:tc>
          <w:tcPr/>
          <w:p>
            <w:pPr>
              <w:pStyle w:val="Compact"/>
            </w:pPr>
            <w:r>
              <w:t xml:space="preserve">5 (1 + 4 subpruebas)</w:t>
            </w:r>
          </w:p>
        </w:tc>
        <w:tc>
          <w:tcPr/>
          <w:p>
            <w:pPr>
              <w:pStyle w:val="Compact"/>
            </w:pPr>
            <w:r>
              <w:t xml:space="preserve">Reserva eligiendo operario, asignación automática por RabbitMQ, avisos al cliente, resumen del día y rutas internas fuera del gateway</w:t>
            </w:r>
          </w:p>
        </w:tc>
        <w:tc>
          <w:tcPr/>
          <w:p>
            <w:pPr>
              <w:pStyle w:val="Compact"/>
            </w:pPr>
            <w:r>
              <w:t xml:space="preserve">5 aprobadas</w:t>
            </w:r>
          </w:p>
        </w:tc>
      </w:tr>
      <w:tr>
        <w:tc>
          <w:tcPr/>
          <w:p>
            <w:pPr>
              <w:pStyle w:val="Compact"/>
            </w:pPr>
            <w:r>
              <w:rPr>
                <w:rStyle w:val="VerbatimChar"/>
              </w:rPr>
              <w:t xml:space="preserve">full-flow.test.js</w:t>
            </w:r>
          </w:p>
        </w:tc>
        <w:tc>
          <w:tcPr/>
          <w:p>
            <w:pPr>
              <w:pStyle w:val="Compact"/>
            </w:pPr>
            <w:r>
              <w:t xml:space="preserve">6 (1 + 5 subpruebas)</w:t>
            </w:r>
          </w:p>
        </w:tc>
        <w:tc>
          <w:tcPr/>
          <w:p>
            <w:pPr>
              <w:pStyle w:val="Compact"/>
            </w:pPr>
            <w:r>
              <w:t xml:space="preserve">Reserva → pago reportado → aprobación con puntos → inicio y fin del servicio → calificación, revisando cada aviso</w:t>
            </w:r>
          </w:p>
        </w:tc>
        <w:tc>
          <w:tcPr/>
          <w:p>
            <w:pPr>
              <w:pStyle w:val="Compact"/>
            </w:pPr>
            <w:r>
              <w:t xml:space="preserve">6 aprobadas</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Informe de inspección con hallazgos y fotos, publicación, aviso al cliente y enlace público</w:t>
            </w:r>
          </w:p>
        </w:tc>
        <w:tc>
          <w:tcPr/>
          <w:p>
            <w:pPr>
              <w:pStyle w:val="Compact"/>
            </w:pPr>
            <w:r>
              <w:t xml:space="preserve">1 aprobada</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aprobadas</w:t>
            </w:r>
          </w:p>
        </w:tc>
      </w:tr>
    </w:tbl>
    <w:p>
      <w:pPr>
        <w:pStyle w:val="BodyText"/>
      </w:pPr>
      <w:r>
        <w:rPr>
          <w:b/>
          <w:bCs/>
        </w:rPr>
        <w:t xml:space="preserve">Figura 4</w:t>
      </w:r>
    </w:p>
    <w:p>
      <w:pPr>
        <w:pStyle w:val="BodyText"/>
      </w:pPr>
      <w:r>
        <w:rPr>
          <w:i/>
          <w:iCs/>
        </w:rPr>
        <w:t xml:space="preserve">Salida de las pruebas de punta a punta</w:t>
      </w:r>
    </w:p>
    <w:p>
      <w:pPr>
        <w:pStyle w:val="BodyText"/>
      </w:pPr>
      <w:r>
        <w:drawing>
          <wp:inline>
            <wp:extent cx="5334000" cy="4265549"/>
            <wp:effectExtent b="0" l="0" r="0" t="0"/>
            <wp:docPr descr="Pruebas de punta a punta" title="" id="26" name="Picture"/>
            <a:graphic>
              <a:graphicData uri="http://schemas.openxmlformats.org/drawingml/2006/picture">
                <pic:pic>
                  <pic:nvPicPr>
                    <pic:cNvPr descr="capturas/pruebas-04-punta-a-punta.png" id="27" name="Picture"/>
                    <pic:cNvPicPr>
                      <a:picLocks noChangeArrowheads="1" noChangeAspect="1"/>
                    </pic:cNvPicPr>
                  </pic:nvPicPr>
                  <pic:blipFill>
                    <a:blip r:embed="rId25"/>
                    <a:stretch>
                      <a:fillRect/>
                    </a:stretch>
                  </pic:blipFill>
                  <pic:spPr bwMode="auto">
                    <a:xfrm>
                      <a:off x="0" y="0"/>
                      <a:ext cx="5334000" cy="4265549"/>
                    </a:xfrm>
                    <a:prstGeom prst="rect">
                      <a:avLst/>
                    </a:prstGeom>
                    <a:noFill/>
                    <a:ln w="9525">
                      <a:noFill/>
                      <a:headEnd/>
                      <a:tailEnd/>
                    </a:ln>
                  </pic:spPr>
                </pic:pic>
              </a:graphicData>
            </a:graphic>
          </wp:inline>
        </w:drawing>
      </w:r>
    </w:p>
    <w:bookmarkEnd w:id="28"/>
    <w:bookmarkStart w:id="35" w:name="X57354cd6dba5b62f5b009bf463e3e9d33044d10"/>
    <w:p>
      <w:pPr>
        <w:pStyle w:val="Heading3"/>
      </w:pPr>
      <w:r>
        <w:t xml:space="preserve">3.2 Rendimiento y diseño adaptable</w:t>
      </w:r>
    </w:p>
    <w:p>
      <w:pPr>
        <w:pStyle w:val="FirstParagraph"/>
      </w:pPr>
      <w:r>
        <w:t xml:space="preserve">El mismo día se midió el tiempo de respuesta de las lecturas más usadas (RNF-001) con</w:t>
      </w:r>
      <w:r>
        <w:t xml:space="preserve"> </w:t>
      </w:r>
      <w:r>
        <w:rPr>
          <w:rStyle w:val="VerbatimChar"/>
        </w:rPr>
        <w:t xml:space="preserve">node e2e/performance.js</w:t>
      </w:r>
      <w:r>
        <w:t xml:space="preserve">: 30 peticiones por endpoint a través del gateway. Todas quedaron muy por debajo del límite de 2 s en el percentil 95.</w:t>
      </w:r>
    </w:p>
    <w:p>
      <w:pPr>
        <w:pStyle w:val="BodyText"/>
      </w:pPr>
      <w:r>
        <w:rPr>
          <w:b/>
          <w:bCs/>
        </w:rPr>
        <w:t xml:space="preserve">Tabla 5b</w:t>
      </w:r>
    </w:p>
    <w:p>
      <w:pPr>
        <w:pStyle w:val="BodyText"/>
      </w:pPr>
      <w:r>
        <w:rPr>
          <w:i/>
          <w:iCs/>
        </w:rPr>
        <w:t xml:space="preserve">Tiempo de respuesta por endpoint (RNF-001,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Máximo</w:t>
            </w:r>
          </w:p>
        </w:tc>
      </w:tr>
      <w:tr>
        <w:tc>
          <w:tcPr/>
          <w:p>
            <w:pPr>
              <w:pStyle w:val="Compact"/>
            </w:pPr>
            <w:r>
              <w:t xml:space="preserve">Catálogo público</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Horario público</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Mis reservas (cliente)</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Mis pagos (cliente)</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Mis avisos (cliente)</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Reservas del día (administrador)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Resumen del día (administrador)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Operarios (administrador)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Figura 5</w:t>
      </w:r>
    </w:p>
    <w:p>
      <w:pPr>
        <w:pStyle w:val="BodyText"/>
      </w:pPr>
      <w:r>
        <w:rPr>
          <w:i/>
          <w:iCs/>
        </w:rPr>
        <w:t xml:space="preserve">Medición del tiempo de respuesta</w:t>
      </w:r>
    </w:p>
    <w:p>
      <w:pPr>
        <w:pStyle w:val="BodyText"/>
      </w:pPr>
      <w:r>
        <w:drawing>
          <wp:inline>
            <wp:extent cx="5334000" cy="2216297"/>
            <wp:effectExtent b="0" l="0" r="0" t="0"/>
            <wp:docPr descr="Medición de rendimiento" title="" id="30" name="Picture"/>
            <a:graphic>
              <a:graphicData uri="http://schemas.openxmlformats.org/drawingml/2006/picture">
                <pic:pic>
                  <pic:nvPicPr>
                    <pic:cNvPr descr="capturas/pruebas-06-rendimiento.png" id="31" name="Picture"/>
                    <pic:cNvPicPr>
                      <a:picLocks noChangeArrowheads="1" noChangeAspect="1"/>
                    </pic:cNvPicPr>
                  </pic:nvPicPr>
                  <pic:blipFill>
                    <a:blip r:embed="rId29"/>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Para el diseño adaptable (RNF-008) se recorrieron con Playwright (Edge sin ventana) las pantallas de los cuatro grupos de la web (público, cliente, operario y administrador) a 360 y 768 px, con el script</w:t>
      </w:r>
      <w:r>
        <w:t xml:space="preserve"> </w:t>
      </w:r>
      <w:r>
        <w:rPr>
          <w:rStyle w:val="VerbatimChar"/>
        </w:rPr>
        <w:t xml:space="preserve">width-360.js</w:t>
      </w:r>
      <w:r>
        <w:t xml:space="preserve"> </w:t>
      </w:r>
      <w:r>
        <w:t xml:space="preserve">de la suite y una revisión que además busca elementos que pasen el borde derecho fuera de un contenedor con desplazamiento propio.</w:t>
      </w:r>
    </w:p>
    <w:p>
      <w:pPr>
        <w:pStyle w:val="BodyText"/>
      </w:pPr>
      <w:r>
        <w:rPr>
          <w:b/>
          <w:bCs/>
        </w:rPr>
        <w:t xml:space="preserve">Tabla 5c</w:t>
      </w:r>
    </w:p>
    <w:p>
      <w:pPr>
        <w:pStyle w:val="BodyText"/>
      </w:pPr>
      <w:r>
        <w:rPr>
          <w:i/>
          <w:iCs/>
        </w:rPr>
        <w:t xml:space="preserve">Verificación de diseño adaptable (19 de octubre de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Prueba</w:t>
            </w:r>
          </w:p>
        </w:tc>
        <w:tc>
          <w:tcPr/>
          <w:p>
            <w:pPr>
              <w:pStyle w:val="Compact"/>
            </w:pPr>
            <w:r>
              <w:t xml:space="preserve">Alcance</w:t>
            </w:r>
          </w:p>
        </w:tc>
        <w:tc>
          <w:tcPr/>
          <w:p>
            <w:pPr>
              <w:pStyle w:val="Compact"/>
            </w:pPr>
            <w:r>
              <w:t xml:space="preserve">Resultado</w:t>
            </w:r>
          </w:p>
        </w:tc>
      </w:tr>
      <w:tr>
        <w:tc>
          <w:tcPr/>
          <w:p>
            <w:pPr>
              <w:pStyle w:val="Compact"/>
            </w:pPr>
            <w:r>
              <w:t xml:space="preserve">Web a 360 px (</w:t>
            </w:r>
            <w:r>
              <w:rPr>
                <w:rStyle w:val="VerbatimChar"/>
              </w:rPr>
              <w:t xml:space="preserve">e2e/width-360.js</w:t>
            </w:r>
            <w:r>
              <w:t xml:space="preserve">)</w:t>
            </w:r>
          </w:p>
        </w:tc>
        <w:tc>
          <w:tcPr/>
          <w:p>
            <w:pPr>
              <w:pStyle w:val="Compact"/>
            </w:pPr>
            <w:r>
              <w:t xml:space="preserve">12 pantallas: públicas, cliente y administrador</w:t>
            </w:r>
          </w:p>
        </w:tc>
        <w:tc>
          <w:tcPr/>
          <w:p>
            <w:pPr>
              <w:pStyle w:val="Compact"/>
            </w:pPr>
            <w:r>
              <w:t xml:space="preserve">Ninguna se sale de 360 px</w:t>
            </w:r>
          </w:p>
        </w:tc>
      </w:tr>
      <w:tr>
        <w:tc>
          <w:tcPr/>
          <w:p>
            <w:pPr>
              <w:pStyle w:val="Compact"/>
            </w:pPr>
            <w:r>
              <w:t xml:space="preserve">Web a 360 px</w:t>
            </w:r>
          </w:p>
        </w:tc>
        <w:tc>
          <w:tcPr/>
          <w:p>
            <w:pPr>
              <w:pStyle w:val="Compact"/>
            </w:pPr>
            <w:r>
              <w:t xml:space="preserve">33 pantallas: 4 públicas, 8 del cliente, 9 del operario y 12 del administrador</w:t>
            </w:r>
          </w:p>
        </w:tc>
        <w:tc>
          <w:tcPr/>
          <w:p>
            <w:pPr>
              <w:pStyle w:val="Compact"/>
            </w:pPr>
            <w:r>
              <w:t xml:space="preserve">Ninguna se sale de lado ni recorta contenido; sin errores de la página ni respuestas 5xx</w:t>
            </w:r>
          </w:p>
        </w:tc>
      </w:tr>
      <w:tr>
        <w:tc>
          <w:tcPr/>
          <w:p>
            <w:pPr>
              <w:pStyle w:val="Compact"/>
            </w:pPr>
            <w:r>
              <w:t xml:space="preserve">Web a 768 px</w:t>
            </w:r>
          </w:p>
        </w:tc>
        <w:tc>
          <w:tcPr/>
          <w:p>
            <w:pPr>
              <w:pStyle w:val="Compact"/>
            </w:pPr>
            <w:r>
              <w:t xml:space="preserve">Las mismas 33 pantallas</w:t>
            </w:r>
          </w:p>
        </w:tc>
        <w:tc>
          <w:tcPr/>
          <w:p>
            <w:pPr>
              <w:pStyle w:val="Compact"/>
            </w:pPr>
            <w:r>
              <w:t xml:space="preserve">Ninguna se sale de lado ni recorta contenido</w:t>
            </w:r>
          </w:p>
        </w:tc>
      </w:tr>
      <w:tr>
        <w:tc>
          <w:tcPr/>
          <w:p>
            <w:pPr>
              <w:pStyle w:val="Compact"/>
            </w:pPr>
            <w:r>
              <w:t xml:space="preserve">App móvil a 360 px (</w:t>
            </w:r>
            <w:r>
              <w:rPr>
                <w:rStyle w:val="VerbatimChar"/>
              </w:rPr>
              <w:t xml:space="preserve">npx expo start --web</w:t>
            </w:r>
            <w:r>
              <w:t xml:space="preserve">)</w:t>
            </w:r>
          </w:p>
        </w:tc>
        <w:tc>
          <w:tcPr/>
          <w:p>
            <w:pPr>
              <w:pStyle w:val="Compact"/>
            </w:pPr>
            <w:r>
              <w:t xml:space="preserve">15 pantallas: las cinco del menú inferior de cada rol (cliente, operario y administrador), con cuentas temporales que se borran al final</w:t>
            </w:r>
          </w:p>
        </w:tc>
        <w:tc>
          <w:tcPr/>
          <w:p>
            <w:pPr>
              <w:pStyle w:val="Compact"/>
            </w:pPr>
            <w:r>
              <w:t xml:space="preserve">Ninguna se sale de lado; sin errores de la página</w:t>
            </w:r>
          </w:p>
        </w:tc>
      </w:tr>
      <w:tr>
        <w:tc>
          <w:tcPr/>
          <w:p>
            <w:pPr>
              <w:pStyle w:val="Compact"/>
            </w:pPr>
            <w:r>
              <w:t xml:space="preserve">Compilación</w:t>
            </w:r>
          </w:p>
        </w:tc>
        <w:tc>
          <w:tcPr/>
          <w:p>
            <w:pPr>
              <w:pStyle w:val="Compact"/>
            </w:pPr>
            <w:r>
              <w:rPr>
                <w:rStyle w:val="VerbatimChar"/>
              </w:rPr>
              <w:t xml:space="preserve">npx ng build --configuration production</w:t>
            </w:r>
            <w:r>
              <w:t xml:space="preserve"> </w:t>
            </w:r>
            <w:r>
              <w:t xml:space="preserve">(web) y</w:t>
            </w:r>
            <w:r>
              <w:t xml:space="preserve"> </w:t>
            </w:r>
            <w:r>
              <w:rPr>
                <w:rStyle w:val="VerbatimChar"/>
              </w:rPr>
              <w:t xml:space="preserve">npx tsc --noEmit</w:t>
            </w:r>
            <w:r>
              <w:t xml:space="preserve"> </w:t>
            </w:r>
            <w:r>
              <w:t xml:space="preserve">(app)</w:t>
            </w:r>
          </w:p>
        </w:tc>
        <w:tc>
          <w:tcPr/>
          <w:p>
            <w:pPr>
              <w:pStyle w:val="Compact"/>
            </w:pPr>
            <w:r>
              <w:t xml:space="preserve">Sin errores</w:t>
            </w:r>
          </w:p>
        </w:tc>
      </w:tr>
    </w:tbl>
    <w:p>
      <w:pPr>
        <w:pStyle w:val="BodyText"/>
      </w:pPr>
      <w:r>
        <w:rPr>
          <w:b/>
          <w:bCs/>
        </w:rPr>
        <w:t xml:space="preserve">Figura 6</w:t>
      </w:r>
    </w:p>
    <w:p>
      <w:pPr>
        <w:pStyle w:val="BodyText"/>
      </w:pPr>
      <w:r>
        <w:rPr>
          <w:i/>
          <w:iCs/>
        </w:rPr>
        <w:t xml:space="preserve">Revisión de las pantallas web a 360 px</w:t>
      </w:r>
    </w:p>
    <w:p>
      <w:pPr>
        <w:pStyle w:val="BodyText"/>
      </w:pPr>
      <w:r>
        <w:drawing>
          <wp:inline>
            <wp:extent cx="5334000" cy="4763386"/>
            <wp:effectExtent b="0" l="0" r="0" t="0"/>
            <wp:docPr descr="Revisión de diseño adaptable" title="" id="33" name="Picture"/>
            <a:graphic>
              <a:graphicData uri="http://schemas.openxmlformats.org/drawingml/2006/picture">
                <pic:pic>
                  <pic:nvPicPr>
                    <pic:cNvPr descr="capturas/pruebas-07-diseno-adaptable.png" id="34" name="Picture"/>
                    <pic:cNvPicPr>
                      <a:picLocks noChangeArrowheads="1" noChangeAspect="1"/>
                    </pic:cNvPicPr>
                  </pic:nvPicPr>
                  <pic:blipFill>
                    <a:blip r:embed="rId32"/>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Tomar o elegir fotos con la cámara y la galería del celular no se puede automatizar en esta prueba; queda pendiente probarlo en un dispositivo Android.</w:t>
      </w:r>
    </w:p>
    <w:bookmarkEnd w:id="35"/>
    <w:bookmarkStart w:id="36" w:name="X7ffe1c2b1fb9ceffc8bf617f64b7b6da7a4914b"/>
    <w:p>
      <w:pPr>
        <w:pStyle w:val="Heading3"/>
      </w:pPr>
      <w:r>
        <w:t xml:space="preserve">3.3 Último CI del 24 de octubre de 2026</w:t>
      </w:r>
    </w:p>
    <w:p>
      <w:pPr>
        <w:pStyle w:val="FirstParagraph"/>
      </w:pPr>
      <w:r>
        <w:t xml:space="preserve">El 23 de octubre de 2026 se etiquetó</w:t>
      </w:r>
      <w:r>
        <w:t xml:space="preserve"> </w:t>
      </w:r>
      <w:r>
        <w:rPr>
          <w:i/>
          <w:iCs/>
        </w:rPr>
        <w:t xml:space="preserve">v1.0.0</w:t>
      </w:r>
      <w:r>
        <w:t xml:space="preserve"> </w:t>
      </w:r>
      <w:r>
        <w:t xml:space="preserve">en 8 repositorios (757 pruebas) y el 24 de octubre se fusionaron a</w:t>
      </w:r>
      <w:r>
        <w:t xml:space="preserve"> </w:t>
      </w:r>
      <w:r>
        <w:rPr>
          <w:i/>
          <w:iCs/>
        </w:rPr>
        <w:t xml:space="preserve">develop</w:t>
      </w:r>
      <w:r>
        <w:t xml:space="preserve"> </w:t>
      </w:r>
      <w:r>
        <w:t xml:space="preserve">las 128 ramas de correcciones de los 10 repositorios. Antes de subir cada repositorio, sus ramas se fusionaron sobre</w:t>
      </w:r>
      <w:r>
        <w:t xml:space="preserve"> </w:t>
      </w:r>
      <w:r>
        <w:rPr>
          <w:i/>
          <w:iCs/>
        </w:rPr>
        <w:t xml:space="preserve">develop</w:t>
      </w:r>
      <w:r>
        <w:t xml:space="preserve"> </w:t>
      </w:r>
      <w:r>
        <w:t xml:space="preserve">en una copia aparte, se corrió la suite completa y se comprobó que lo subido fuera idéntico a lo probado. La Tabla 5d toma el último CI de GitHub Actions de</w:t>
      </w:r>
      <w:r>
        <w:t xml:space="preserve"> </w:t>
      </w:r>
      <w:r>
        <w:rPr>
          <w:i/>
          <w:iCs/>
        </w:rPr>
        <w:t xml:space="preserve">develop</w:t>
      </w:r>
      <w:r>
        <w:t xml:space="preserve"> </w:t>
      </w:r>
      <w:r>
        <w:t xml:space="preserve">de cada repositorio del 24 de octubre, todos en verde; ese mismo día ese código se desplegó en el servidor público. No se ejecutaron ese día las 19 pruebas de punta a punta locales ni los 42 casos funcionales; la batería remota nueva (44 casos,</w:t>
      </w:r>
      <w:r>
        <w:t xml:space="preserve"> </w:t>
      </w:r>
      <w:r>
        <w:rPr>
          <w:i/>
          <w:iCs/>
        </w:rPr>
        <w:t xml:space="preserve">e2e.yml</w:t>
      </w:r>
      <w:r>
        <w:t xml:space="preserve">) solo se probó contra un simulador.</w:t>
      </w:r>
    </w:p>
    <w:p>
      <w:pPr>
        <w:pStyle w:val="BodyText"/>
      </w:pPr>
      <w:r>
        <w:rPr>
          <w:b/>
          <w:bCs/>
        </w:rPr>
        <w:t xml:space="preserve">Tabla 5d</w:t>
      </w:r>
    </w:p>
    <w:p>
      <w:pPr>
        <w:pStyle w:val="BodyText"/>
      </w:pPr>
      <w:r>
        <w:rPr>
          <w:i/>
          <w:iCs/>
        </w:rPr>
        <w:t xml:space="preserve">Resultados del último CI de develop por artefacto (24 de octubre de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Artefacto</w:t>
            </w:r>
          </w:p>
        </w:tc>
        <w:tc>
          <w:tcPr/>
          <w:p>
            <w:pPr>
              <w:pStyle w:val="Compact"/>
            </w:pPr>
            <w:r>
              <w:t xml:space="preserve">Comando en el CI</w:t>
            </w:r>
          </w:p>
        </w:tc>
        <w:tc>
          <w:tcPr/>
          <w:p>
            <w:pPr>
              <w:pStyle w:val="Compact"/>
            </w:pPr>
            <w:r>
              <w:t xml:space="preserve">Ejecutadas</w:t>
            </w:r>
          </w:p>
        </w:tc>
        <w:tc>
          <w:tcPr/>
          <w:p>
            <w:pPr>
              <w:pStyle w:val="Compact"/>
            </w:pPr>
            <w:r>
              <w:t xml:space="preserve">Aprobadas</w:t>
            </w:r>
          </w:p>
        </w:tc>
        <w:tc>
          <w:tcPr/>
          <w:p>
            <w:pPr>
              <w:pStyle w:val="Compact"/>
            </w:pPr>
            <w:r>
              <w:t xml:space="preserve">Fallidas</w:t>
            </w:r>
          </w:p>
        </w:tc>
        <w:tc>
          <w:tcPr/>
          <w:p>
            <w:pPr>
              <w:pStyle w:val="Compact"/>
            </w:pPr>
            <w:r>
              <w:t xml:space="preserve">Omitidas</w:t>
            </w:r>
          </w:p>
        </w:tc>
        <w:tc>
          <w:tcPr/>
          <w:p>
            <w:pPr>
              <w:pStyle w:val="Compact"/>
            </w:pPr>
            <w:r>
              <w:t xml:space="preserve">Frente al 23 de octubre (838)</w:t>
            </w:r>
          </w:p>
        </w:tc>
      </w:tr>
      <w:tr>
        <w:tc>
          <w:tcPr/>
          <w:p>
            <w:pPr>
              <w:pStyle w:val="Compact"/>
            </w:pPr>
            <w:r>
              <w:t xml:space="preserve">Web (Angular)</w:t>
            </w:r>
          </w:p>
        </w:tc>
        <w:tc>
          <w:tcPr/>
          <w:p>
            <w:pPr>
              <w:pStyle w:val="Compact"/>
            </w:pPr>
            <w:r>
              <w:rPr>
                <w:rStyle w:val="VerbatimChar"/>
              </w:rPr>
              <w:t xml:space="preserve">ng test</w:t>
            </w:r>
          </w:p>
        </w:tc>
        <w:tc>
          <w:tcPr/>
          <w:p>
            <w:pPr>
              <w:pStyle w:val="Compact"/>
            </w:pPr>
            <w:r>
              <w:t xml:space="preserve">212</w:t>
            </w:r>
          </w:p>
        </w:tc>
        <w:tc>
          <w:tcPr/>
          <w:p>
            <w:pPr>
              <w:pStyle w:val="Compact"/>
            </w:pPr>
            <w:r>
              <w:t xml:space="preserve">212</w:t>
            </w:r>
          </w:p>
        </w:tc>
        <w:tc>
          <w:tcPr/>
          <w:p>
            <w:pPr>
              <w:pStyle w:val="Compact"/>
            </w:pPr>
            <w:r>
              <w:t xml:space="preserve">0</w:t>
            </w:r>
          </w:p>
        </w:tc>
        <w:tc>
          <w:tcPr/>
          <w:p>
            <w:pPr>
              <w:pStyle w:val="Compact"/>
            </w:pPr>
            <w:r>
              <w:t xml:space="preserve">0</w:t>
            </w:r>
          </w:p>
        </w:tc>
        <w:tc>
          <w:tcPr/>
          <w:p>
            <w:pPr>
              <w:pStyle w:val="Compact"/>
            </w:pPr>
            <w:r>
              <w:t xml:space="preserve">+66: monto del servidor, refresco automático, traducciones de los 4 idiomas, errores por campo, guard e interceptor reales, permisos de solo lectura, operario (66 archivos)</w:t>
            </w:r>
          </w:p>
        </w:tc>
      </w:tr>
      <w:tr>
        <w:tc>
          <w:tcPr/>
          <w:p>
            <w:pPr>
              <w:pStyle w:val="Compact"/>
            </w:pPr>
            <w:r>
              <w:t xml:space="preserve">api-gateway</w:t>
            </w:r>
          </w:p>
        </w:tc>
        <w:tc>
          <w:tcPr/>
          <w:p>
            <w:pPr>
              <w:pStyle w:val="Compact"/>
            </w:pPr>
            <w:r>
              <w:rPr>
                <w:rStyle w:val="VerbatimChar"/>
              </w:rPr>
              <w:t xml:space="preserve">./mvnw verify</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+23: sesión con cualquier esquema (SEC-01), límite de</w:t>
            </w:r>
            <w:r>
              <w:t xml:space="preserve"> </w:t>
            </w:r>
            <w:r>
              <w:rPr>
                <w:rStyle w:val="VerbatimChar"/>
              </w:rPr>
              <w:t xml:space="preserve">/auth</w:t>
            </w:r>
            <w:r>
              <w:t xml:space="preserve"> </w:t>
            </w:r>
            <w:r>
              <w:t xml:space="preserve">e IP real (SEC-04, SEC-11) y tiempos de espera (SEC-16)</w:t>
            </w:r>
          </w:p>
        </w:tc>
      </w:tr>
      <w:tr>
        <w:tc>
          <w:tcPr/>
          <w:p>
            <w:pPr>
              <w:pStyle w:val="Compact"/>
            </w:pPr>
            <w:r>
              <w:t xml:space="preserve">security-service</w:t>
            </w:r>
          </w:p>
        </w:tc>
        <w:tc>
          <w:tcPr/>
          <w:p>
            <w:pPr>
              <w:pStyle w:val="Compact"/>
            </w:pPr>
            <w:r>
              <w:rPr>
                <w:rStyle w:val="VerbatimChar"/>
              </w:rPr>
              <w:t xml:space="preserve">./mvnw verify</w:t>
            </w:r>
          </w:p>
        </w:tc>
        <w:tc>
          <w:tcPr/>
          <w:p>
            <w:pPr>
              <w:pStyle w:val="Compact"/>
            </w:pPr>
            <w:r>
              <w:t xml:space="preserve">200</w:t>
            </w:r>
          </w:p>
        </w:tc>
        <w:tc>
          <w:tcPr/>
          <w:p>
            <w:pPr>
              <w:pStyle w:val="Compact"/>
            </w:pPr>
            <w:r>
              <w:t xml:space="preserve">200</w:t>
            </w:r>
          </w:p>
        </w:tc>
        <w:tc>
          <w:tcPr/>
          <w:p>
            <w:pPr>
              <w:pStyle w:val="Compact"/>
            </w:pPr>
            <w:r>
              <w:t xml:space="preserve">0</w:t>
            </w:r>
          </w:p>
        </w:tc>
        <w:tc>
          <w:tcPr/>
          <w:p>
            <w:pPr>
              <w:pStyle w:val="Compact"/>
            </w:pPr>
            <w:r>
              <w:t xml:space="preserve">0</w:t>
            </w:r>
          </w:p>
        </w:tc>
        <w:tc>
          <w:tcPr/>
          <w:p>
            <w:pPr>
              <w:pStyle w:val="Compact"/>
            </w:pPr>
            <w:r>
              <w:t xml:space="preserve">+29: consentimiento (SEC-07), tope de intentos (SEC-05, SEC-12), 72 bytes (SEC-11), IP detrás del proxy, pruebas de 403 por rol (F-04, SEC-09)</w:t>
            </w:r>
          </w:p>
        </w:tc>
      </w:tr>
      <w:tr>
        <w:tc>
          <w:tcPr/>
          <w:p>
            <w:pPr>
              <w:pStyle w:val="Compact"/>
            </w:pPr>
            <w:r>
              <w:t xml:space="preserve">customer-service</w:t>
            </w:r>
          </w:p>
        </w:tc>
        <w:tc>
          <w:tcPr/>
          <w:p>
            <w:pPr>
              <w:pStyle w:val="Compact"/>
            </w:pPr>
            <w:r>
              <w:rPr>
                <w:rStyle w:val="VerbatimChar"/>
              </w:rPr>
              <w:t xml:space="preserve">./mvnw verify</w:t>
            </w:r>
          </w:p>
        </w:tc>
        <w:tc>
          <w:tcPr/>
          <w:p>
            <w:pPr>
              <w:pStyle w:val="Compact"/>
            </w:pPr>
            <w:r>
              <w:t xml:space="preserve">82</w:t>
            </w:r>
          </w:p>
        </w:tc>
        <w:tc>
          <w:tcPr/>
          <w:p>
            <w:pPr>
              <w:pStyle w:val="Compact"/>
            </w:pPr>
            <w:r>
              <w:t xml:space="preserve">82</w:t>
            </w:r>
          </w:p>
        </w:tc>
        <w:tc>
          <w:tcPr/>
          <w:p>
            <w:pPr>
              <w:pStyle w:val="Compact"/>
            </w:pPr>
            <w:r>
              <w:t xml:space="preserve">0</w:t>
            </w:r>
          </w:p>
        </w:tc>
        <w:tc>
          <w:tcPr/>
          <w:p>
            <w:pPr>
              <w:pStyle w:val="Compact"/>
            </w:pPr>
            <w:r>
              <w:t xml:space="preserve">0</w:t>
            </w:r>
          </w:p>
        </w:tc>
        <w:tc>
          <w:tcPr/>
          <w:p>
            <w:pPr>
              <w:pStyle w:val="Compact"/>
            </w:pPr>
            <w:r>
              <w:t xml:space="preserve">+11: vehículo con reservas activas (BIZ-08), rutas solo para clientes (BIZ-12), placas guardadas (E-16) y pruebas de Merari (F-05)</w:t>
            </w:r>
          </w:p>
        </w:tc>
      </w:tr>
      <w:tr>
        <w:tc>
          <w:tcPr/>
          <w:p>
            <w:pPr>
              <w:pStyle w:val="Compact"/>
            </w:pPr>
            <w:r>
              <w:t xml:space="preserve">booking-service</w:t>
            </w:r>
          </w:p>
        </w:tc>
        <w:tc>
          <w:tcPr/>
          <w:p>
            <w:pPr>
              <w:pStyle w:val="Compact"/>
            </w:pPr>
            <w:r>
              <w:rPr>
                <w:rStyle w:val="VerbatimChar"/>
              </w:rPr>
              <w:t xml:space="preserve">./mvnw verify</w:t>
            </w:r>
          </w:p>
        </w:tc>
        <w:tc>
          <w:tcPr/>
          <w:p>
            <w:pPr>
              <w:pStyle w:val="Compact"/>
            </w:pPr>
            <w:r>
              <w:t xml:space="preserve">95</w:t>
            </w:r>
          </w:p>
        </w:tc>
        <w:tc>
          <w:tcPr/>
          <w:p>
            <w:pPr>
              <w:pStyle w:val="Compact"/>
            </w:pPr>
            <w:r>
              <w:t xml:space="preserve">95</w:t>
            </w:r>
          </w:p>
        </w:tc>
        <w:tc>
          <w:tcPr/>
          <w:p>
            <w:pPr>
              <w:pStyle w:val="Compact"/>
            </w:pPr>
            <w:r>
              <w:t xml:space="preserve">0</w:t>
            </w:r>
          </w:p>
        </w:tc>
        <w:tc>
          <w:tcPr/>
          <w:p>
            <w:pPr>
              <w:pStyle w:val="Compact"/>
            </w:pPr>
            <w:r>
              <w:t xml:space="preserve">0</w:t>
            </w:r>
          </w:p>
        </w:tc>
        <w:tc>
          <w:tcPr/>
          <w:p>
            <w:pPr>
              <w:pStyle w:val="Compact"/>
            </w:pPr>
            <w:r>
              <w:t xml:space="preserve">+35: BIZ-01, BIZ-04, BIZ-06, BIZ-08, BIZ-09, BIZ-10, BIZ-12, BIZ-13,</w:t>
            </w:r>
            <w:r>
              <w:t xml:space="preserve"> </w:t>
            </w:r>
            <w:r>
              <w:rPr>
                <w:rStyle w:val="VerbatimChar"/>
              </w:rPr>
              <w:t xml:space="preserve">reasonCode</w:t>
            </w:r>
            <w:r>
              <w:t xml:space="preserve"> </w:t>
            </w:r>
            <w:r>
              <w:t xml:space="preserve">y F-05</w:t>
            </w:r>
          </w:p>
        </w:tc>
      </w:tr>
      <w:tr>
        <w:tc>
          <w:tcPr/>
          <w:p>
            <w:pPr>
              <w:pStyle w:val="Compact"/>
            </w:pPr>
            <w:r>
              <w:t xml:space="preserve">operations-service</w:t>
            </w:r>
          </w:p>
        </w:tc>
        <w:tc>
          <w:tcPr/>
          <w:p>
            <w:pPr>
              <w:pStyle w:val="Compact"/>
            </w:pPr>
            <w:r>
              <w:rPr>
                <w:rStyle w:val="VerbatimChar"/>
              </w:rPr>
              <w:t xml:space="preserve">./mvnw verify</w:t>
            </w:r>
          </w:p>
        </w:tc>
        <w:tc>
          <w:tcPr/>
          <w:p>
            <w:pPr>
              <w:pStyle w:val="Compact"/>
            </w:pPr>
            <w:r>
              <w:t xml:space="preserve">110</w:t>
            </w:r>
          </w:p>
        </w:tc>
        <w:tc>
          <w:tcPr/>
          <w:p>
            <w:pPr>
              <w:pStyle w:val="Compact"/>
            </w:pPr>
            <w:r>
              <w:t xml:space="preserve">110</w:t>
            </w:r>
          </w:p>
        </w:tc>
        <w:tc>
          <w:tcPr/>
          <w:p>
            <w:pPr>
              <w:pStyle w:val="Compact"/>
            </w:pPr>
            <w:r>
              <w:t xml:space="preserve">0</w:t>
            </w:r>
          </w:p>
        </w:tc>
        <w:tc>
          <w:tcPr/>
          <w:p>
            <w:pPr>
              <w:pStyle w:val="Compact"/>
            </w:pPr>
            <w:r>
              <w:t xml:space="preserve">0</w:t>
            </w:r>
          </w:p>
        </w:tc>
        <w:tc>
          <w:tcPr/>
          <w:p>
            <w:pPr>
              <w:pStyle w:val="Compact"/>
            </w:pPr>
            <w:r>
              <w:t xml:space="preserve">+38: OPS-01, OPS-03, OPS-04, OPS-08, OPS-11, OPS-12, A-12, A-13, B-01, E-12 y F-05</w:t>
            </w:r>
          </w:p>
        </w:tc>
      </w:tr>
      <w:tr>
        <w:tc>
          <w:tcPr/>
          <w:p>
            <w:pPr>
              <w:pStyle w:val="Compact"/>
            </w:pPr>
            <w:r>
              <w:t xml:space="preserve">notification-service</w:t>
            </w:r>
          </w:p>
        </w:tc>
        <w:tc>
          <w:tcPr/>
          <w:p>
            <w:pPr>
              <w:pStyle w:val="Compact"/>
            </w:pPr>
            <w:r>
              <w:rPr>
                <w:rStyle w:val="VerbatimChar"/>
              </w:rPr>
              <w:t xml:space="preserve">./mvnw verify</w:t>
            </w:r>
          </w:p>
        </w:tc>
        <w:tc>
          <w:tcPr/>
          <w:p>
            <w:pPr>
              <w:pStyle w:val="Compact"/>
            </w:pPr>
            <w:r>
              <w:t xml:space="preserve">133</w:t>
            </w:r>
          </w:p>
        </w:tc>
        <w:tc>
          <w:tcPr/>
          <w:p>
            <w:pPr>
              <w:pStyle w:val="Compact"/>
            </w:pPr>
            <w:r>
              <w:t xml:space="preserve">133</w:t>
            </w:r>
          </w:p>
        </w:tc>
        <w:tc>
          <w:tcPr/>
          <w:p>
            <w:pPr>
              <w:pStyle w:val="Compact"/>
            </w:pPr>
            <w:r>
              <w:t xml:space="preserve">0</w:t>
            </w:r>
          </w:p>
        </w:tc>
        <w:tc>
          <w:tcPr/>
          <w:p>
            <w:pPr>
              <w:pStyle w:val="Compact"/>
            </w:pPr>
            <w:r>
              <w:t xml:space="preserve">0</w:t>
            </w:r>
          </w:p>
        </w:tc>
        <w:tc>
          <w:tcPr/>
          <w:p>
            <w:pPr>
              <w:pStyle w:val="Compact"/>
            </w:pPr>
            <w:r>
              <w:t xml:space="preserve">+18: entregas pendientes (OPS-05), recordatorios (A-11), administradores con reintento (OPS-06), operario liberado (E-12)</w:t>
            </w:r>
          </w:p>
        </w:tc>
      </w:tr>
      <w:tr>
        <w:tc>
          <w:tcPr/>
          <w:p>
            <w:pPr>
              <w:pStyle w:val="Compact"/>
            </w:pPr>
            <w:r>
              <w:t xml:space="preserve">payment-service: dominio</w:t>
            </w:r>
          </w:p>
        </w:tc>
        <w:tc>
          <w:tcPr/>
          <w:p>
            <w:pPr>
              <w:pStyle w:val="Compact"/>
            </w:pPr>
            <w:r>
              <w:rPr>
                <w:rStyle w:val="VerbatimChar"/>
              </w:rPr>
              <w:t xml:space="preserve">dotnet test</w:t>
            </w:r>
          </w:p>
        </w:tc>
        <w:tc>
          <w:tcPr/>
          <w:p>
            <w:pPr>
              <w:pStyle w:val="Compact"/>
            </w:pPr>
            <w:r>
              <w:t xml:space="preserve">134</w:t>
            </w:r>
          </w:p>
        </w:tc>
        <w:tc>
          <w:tcPr/>
          <w:p>
            <w:pPr>
              <w:pStyle w:val="Compact"/>
            </w:pPr>
            <w:r>
              <w:t xml:space="preserve">134</w:t>
            </w:r>
          </w:p>
        </w:tc>
        <w:tc>
          <w:tcPr/>
          <w:p>
            <w:pPr>
              <w:pStyle w:val="Compact"/>
            </w:pPr>
            <w:r>
              <w:t xml:space="preserve">0</w:t>
            </w:r>
          </w:p>
        </w:tc>
        <w:tc>
          <w:tcPr/>
          <w:p>
            <w:pPr>
              <w:pStyle w:val="Compact"/>
            </w:pPr>
            <w:r>
              <w:t xml:space="preserve">0</w:t>
            </w:r>
          </w:p>
        </w:tc>
        <w:tc>
          <w:tcPr/>
          <w:p>
            <w:pPr>
              <w:pStyle w:val="Compact"/>
            </w:pPr>
            <w:r>
              <w:t xml:space="preserve">+15:</w:t>
            </w:r>
            <w:r>
              <w:t xml:space="preserve"> </w:t>
            </w:r>
            <w:r>
              <w:rPr>
                <w:rStyle w:val="VerbatimChar"/>
              </w:rPr>
              <w:t xml:space="preserve">AMOUNT_CHANGED</w:t>
            </w:r>
            <w:r>
              <w:t xml:space="preserve">, cupón de porcentaje, aviso de reserva cancelada</w:t>
            </w:r>
          </w:p>
        </w:tc>
      </w:tr>
      <w:tr>
        <w:tc>
          <w:tcPr/>
          <w:p>
            <w:pPr>
              <w:pStyle w:val="Compact"/>
            </w:pPr>
            <w:r>
              <w:t xml:space="preserve">payment-service: aplicación</w:t>
            </w:r>
          </w:p>
        </w:tc>
        <w:tc>
          <w:tcPr/>
          <w:p>
            <w:pPr>
              <w:pStyle w:val="Compact"/>
            </w:pPr>
            <w:r>
              <w:t xml:space="preserve">(mismo comando)</w:t>
            </w:r>
          </w:p>
        </w:tc>
        <w:tc>
          <w:tcPr/>
          <w:p>
            <w:pPr>
              <w:pStyle w:val="Compact"/>
            </w:pPr>
            <w:r>
              <w:t xml:space="preserve">52</w:t>
            </w:r>
          </w:p>
        </w:tc>
        <w:tc>
          <w:tcPr/>
          <w:p>
            <w:pPr>
              <w:pStyle w:val="Compact"/>
            </w:pPr>
            <w:r>
              <w:t xml:space="preserve">52</w:t>
            </w:r>
          </w:p>
        </w:tc>
        <w:tc>
          <w:tcPr/>
          <w:p>
            <w:pPr>
              <w:pStyle w:val="Compact"/>
            </w:pPr>
            <w:r>
              <w:t xml:space="preserve">0</w:t>
            </w:r>
          </w:p>
        </w:tc>
        <w:tc>
          <w:tcPr/>
          <w:p>
            <w:pPr>
              <w:pStyle w:val="Compact"/>
            </w:pPr>
            <w:r>
              <w:t xml:space="preserve">0</w:t>
            </w:r>
          </w:p>
        </w:tc>
        <w:tc>
          <w:tcPr/>
          <w:p>
            <w:pPr>
              <w:pStyle w:val="Compact"/>
            </w:pPr>
            <w:r>
              <w:t xml:space="preserve">+20: canje del cliente (BIZ-02), cola paginada (E-10), efectivo inactivo (C-04), tipo de descuento (D-01)</w:t>
            </w:r>
          </w:p>
        </w:tc>
      </w:tr>
      <w:tr>
        <w:tc>
          <w:tcPr/>
          <w:p>
            <w:pPr>
              <w:pStyle w:val="Compact"/>
            </w:pPr>
            <w:r>
              <w:t xml:space="preserve">payment-service: API</w:t>
            </w:r>
          </w:p>
        </w:tc>
        <w:tc>
          <w:tcPr/>
          <w:p>
            <w:pPr>
              <w:pStyle w:val="Compact"/>
            </w:pPr>
            <w:r>
              <w:t xml:space="preserve">(mismo comando)</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+34: proyecto nuevo con las pruebas por rol (F-04) y los identificadores obligatorios (BIZ-13)</w:t>
            </w:r>
          </w:p>
        </w:tc>
      </w:tr>
      <w:tr>
        <w:tc>
          <w:tcPr/>
          <w:p>
            <w:pPr>
              <w:pStyle w:val="Compact"/>
            </w:pPr>
            <w:r>
              <w:t xml:space="preserve">payment-service: infraestructura</w:t>
            </w:r>
          </w:p>
        </w:tc>
        <w:tc>
          <w:tcPr/>
          <w:p>
            <w:pPr>
              <w:pStyle w:val="Compact"/>
            </w:pPr>
            <w:r>
              <w:t xml:space="preserve">(mismo comando, sin</w:t>
            </w:r>
            <w:r>
              <w:t xml:space="preserve"> </w:t>
            </w:r>
            <w:r>
              <w:rPr>
                <w:rStyle w:val="VerbatimChar"/>
              </w:rPr>
              <w:t xml:space="preserve">PAYMENT_INTEGRATION_DB</w:t>
            </w:r>
            <w:r>
              <w:t xml:space="preserve">)</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11</w:t>
            </w:r>
          </w:p>
        </w:tc>
        <w:tc>
          <w:tcPr/>
          <w:p>
            <w:pPr>
              <w:pStyle w:val="Compact"/>
            </w:pPr>
            <w:r>
              <w:t xml:space="preserve">+5 sin base; las 11 de persistencia se omitían en el CI (desde el 27 de octubre de 2026 corren en el job "Pruebas de integración", contra SQL Server con las migraciones de Liquibase)</w:t>
            </w:r>
          </w:p>
        </w:tc>
      </w:tr>
      <w:tr>
        <w:tc>
          <w:tcPr/>
          <w:p>
            <w:pPr>
              <w:pStyle w:val="Compact"/>
            </w:pPr>
            <w:r>
              <w:t xml:space="preserve">App móvil</w:t>
            </w:r>
          </w:p>
        </w:tc>
        <w:tc>
          <w:tcPr/>
          <w:p>
            <w:pPr>
              <w:pStyle w:val="Compact"/>
            </w:pPr>
            <w:r>
              <w:rPr>
                <w:rStyle w:val="VerbatimChar"/>
              </w:rPr>
              <w:t xml:space="preserve">npm test -- --ci</w:t>
            </w:r>
          </w:p>
        </w:tc>
        <w:tc>
          <w:tcPr/>
          <w:p>
            <w:pPr>
              <w:pStyle w:val="Compact"/>
            </w:pPr>
            <w:r>
              <w:t xml:space="preserve">73</w:t>
            </w:r>
          </w:p>
        </w:tc>
        <w:tc>
          <w:tcPr/>
          <w:p>
            <w:pPr>
              <w:pStyle w:val="Compact"/>
            </w:pPr>
            <w:r>
              <w:t xml:space="preserve">73</w:t>
            </w:r>
          </w:p>
        </w:tc>
        <w:tc>
          <w:tcPr/>
          <w:p>
            <w:pPr>
              <w:pStyle w:val="Compact"/>
            </w:pPr>
            <w:r>
              <w:t xml:space="preserve">0</w:t>
            </w:r>
          </w:p>
        </w:tc>
        <w:tc>
          <w:tcPr/>
          <w:p>
            <w:pPr>
              <w:pStyle w:val="Compact"/>
            </w:pPr>
            <w:r>
              <w:t xml:space="preserve">0</w:t>
            </w:r>
          </w:p>
        </w:tc>
        <w:tc>
          <w:tcPr/>
          <w:p>
            <w:pPr>
              <w:pStyle w:val="Compact"/>
            </w:pPr>
            <w:r>
              <w:t xml:space="preserve">+60: pago, refresco, errores, operario, cola paginada, descuento fijo (25 suites)</w:t>
            </w:r>
          </w:p>
        </w:tc>
      </w:tr>
      <w:tr>
        <w:tc>
          <w:tcPr/>
          <w:p>
            <w:pPr>
              <w:pStyle w:val="Compact"/>
            </w:pPr>
            <w:r>
              <w:rPr>
                <w:b/>
                <w:bCs/>
              </w:rPr>
              <w:t xml:space="preserve">Total</w:t>
            </w:r>
          </w:p>
        </w:tc>
        <w:tc>
          <w:tcPr/>
          <w:p>
            <w:pPr>
              <w:pStyle w:val="Compact"/>
            </w:pPr>
          </w:p>
        </w:tc>
        <w:tc>
          <w:tcPr/>
          <w:p>
            <w:pPr>
              <w:pStyle w:val="Compact"/>
            </w:pPr>
            <w:r>
              <w:rPr>
                <w:b/>
                <w:bCs/>
              </w:rPr>
              <w:t xml:space="preserve">1 192</w:t>
            </w:r>
          </w:p>
        </w:tc>
        <w:tc>
          <w:tcPr/>
          <w:p>
            <w:pPr>
              <w:pStyle w:val="Compact"/>
            </w:pPr>
            <w:r>
              <w:rPr>
                <w:b/>
                <w:bCs/>
              </w:rPr>
              <w:t xml:space="preserve">1 192</w:t>
            </w:r>
          </w:p>
        </w:tc>
        <w:tc>
          <w:tcPr/>
          <w:p>
            <w:pPr>
              <w:pStyle w:val="Compact"/>
            </w:pPr>
            <w:r>
              <w:rPr>
                <w:b/>
                <w:bCs/>
              </w:rPr>
              <w:t xml:space="preserve">0</w:t>
            </w:r>
          </w:p>
        </w:tc>
        <w:tc>
          <w:tcPr/>
          <w:p>
            <w:pPr>
              <w:pStyle w:val="Compact"/>
            </w:pPr>
            <w:r>
              <w:rPr>
                <w:b/>
                <w:bCs/>
              </w:rPr>
              <w:t xml:space="preserve">11</w:t>
            </w:r>
          </w:p>
        </w:tc>
        <w:tc>
          <w:tcPr/>
          <w:p>
            <w:pPr>
              <w:pStyle w:val="Compact"/>
            </w:pPr>
            <w:r>
              <w:rPr>
                <w:b/>
                <w:bCs/>
              </w:rPr>
              <w:t xml:space="preserve">+354</w:t>
            </w:r>
          </w:p>
        </w:tc>
      </w:tr>
    </w:tbl>
    <w:p>
      <w:pPr>
        <w:pStyle w:val="BlockText"/>
      </w:pPr>
      <w:r>
        <w:rPr>
          <w:i/>
          <w:iCs/>
        </w:rPr>
        <w:t xml:space="preserve">Nota.</w:t>
      </w:r>
      <w:r>
        <w:t xml:space="preserve"> </w:t>
      </w:r>
      <w:r>
        <w:t xml:space="preserve">Fuente: registro de las corridas de GitHub Actions de</w:t>
      </w:r>
      <w:r>
        <w:t xml:space="preserve"> </w:t>
      </w:r>
      <w:r>
        <w:rPr>
          <w:i/>
          <w:iCs/>
        </w:rPr>
        <w:t xml:space="preserve">develop</w:t>
      </w:r>
      <w:r>
        <w:t xml:space="preserve"> </w:t>
      </w:r>
      <w:r>
        <w:t xml:space="preserve">del 24 de octubre de 2026 (</w:t>
      </w:r>
      <w:r>
        <w:rPr>
          <w:i/>
          <w:iCs/>
        </w:rPr>
        <w:t xml:space="preserve">gh run view --log</w:t>
      </w:r>
      <w:r>
        <w:t xml:space="preserve">): líneas</w:t>
      </w:r>
      <w:r>
        <w:t xml:space="preserve"> </w:t>
      </w:r>
      <w:r>
        <w:rPr>
          <w:rStyle w:val="VerbatimChar"/>
        </w:rPr>
        <w:t xml:space="preserve">Tests run:</w:t>
      </w:r>
      <w:r>
        <w:t xml:space="preserve"> </w:t>
      </w:r>
      <w:r>
        <w:t xml:space="preserve">de Maven,</w:t>
      </w:r>
      <w:r>
        <w:t xml:space="preserve"> </w:t>
      </w:r>
      <w:r>
        <w:rPr>
          <w:rStyle w:val="VerbatimChar"/>
        </w:rPr>
        <w:t xml:space="preserve">Passed!</w:t>
      </w:r>
      <w:r>
        <w:t xml:space="preserve"> </w:t>
      </w:r>
      <w:r>
        <w:t xml:space="preserve">de</w:t>
      </w:r>
      <w:r>
        <w:t xml:space="preserve"> </w:t>
      </w:r>
      <w:r>
        <w:rPr>
          <w:i/>
          <w:iCs/>
        </w:rPr>
        <w:t xml:space="preserve">dotnet test</w:t>
      </w:r>
      <w:r>
        <w:t xml:space="preserve">, el resumen de Vitest y el de Jest. Sin la app móvil, el total es 1 119. Las razones de cada diferencia se deducen de las ramas fusionadas ese día. La tabla del 23 de octubre (838 pruebas) queda en el historial del documento.</w:t>
      </w:r>
    </w:p>
    <w:bookmarkEnd w:id="36"/>
    <w:bookmarkStart w:id="37" w:name="Xe134b457bc9e98baa05f819dee3b3c5bf4e8d4d"/>
    <w:p>
      <w:pPr>
        <w:pStyle w:val="Heading3"/>
      </w:pPr>
      <w:r>
        <w:t xml:space="preserve">3.4 Pruebas en vivo del pago al reservar (26 de octubre de 2026)</w:t>
      </w:r>
    </w:p>
    <w:p>
      <w:pPr>
        <w:pStyle w:val="FirstParagraph"/>
      </w:pPr>
      <w:r>
        <w:t xml:space="preserve">El 26 de octubre de 2026 el equipo probó en vivo el pago al reservar (modo de pago al reservar, efectivo con límite y vencimiento del pago digital; AC-88), primero en local, con todos los servicios en marcha, y después en producción. En local, booking-service corrió con la ventana de pago reducida a 1 minuto y el job de vencimiento cada 15 segundos, para no esperar 30 minutos. Las pruebas se hicieron por la API y en la pantalla de la web. La Tabla 5e muestra cada prueba y su resultado.</w:t>
      </w:r>
    </w:p>
    <w:p>
      <w:pPr>
        <w:pStyle w:val="BodyText"/>
      </w:pPr>
      <w:r>
        <w:rPr>
          <w:b/>
          <w:bCs/>
        </w:rPr>
        <w:t xml:space="preserve">Tabla 5e</w:t>
      </w:r>
    </w:p>
    <w:p>
      <w:pPr>
        <w:pStyle w:val="BodyText"/>
      </w:pPr>
      <w:r>
        <w:rPr>
          <w:i/>
          <w:iCs/>
        </w:rPr>
        <w:t xml:space="preserve">Pruebas en vivo del pago al reservar en local (26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Prueba</w:t>
            </w:r>
          </w:p>
        </w:tc>
        <w:tc>
          <w:tcPr/>
          <w:p>
            <w:pPr>
              <w:pStyle w:val="Compact"/>
            </w:pPr>
            <w:r>
              <w:t xml:space="preserve">Resultado esperado</w:t>
            </w:r>
          </w:p>
        </w:tc>
        <w:tc>
          <w:tcPr/>
          <w:p>
            <w:pPr>
              <w:pStyle w:val="Compact"/>
            </w:pPr>
            <w:r>
              <w:t xml:space="preserve">Resultado obtenido</w:t>
            </w:r>
          </w:p>
        </w:tc>
      </w:tr>
      <w:tr>
        <w:tc>
          <w:tcPr/>
          <w:p>
            <w:pPr>
              <w:pStyle w:val="Compact"/>
            </w:pPr>
            <w:r>
              <w:t xml:space="preserve">1</w:t>
            </w:r>
          </w:p>
        </w:tc>
        <w:tc>
          <w:tcPr/>
          <w:p>
            <w:pPr>
              <w:pStyle w:val="Compact"/>
            </w:pPr>
            <w:r>
              <w:t xml:space="preserve">Reservar como cliente sin</w:t>
            </w:r>
            <w:r>
              <w:t xml:space="preserve"> </w:t>
            </w:r>
            <w:r>
              <w:rPr>
                <w:rStyle w:val="VerbatimChar"/>
              </w:rPr>
              <w:t xml:space="preserve">paymentMode</w:t>
            </w:r>
          </w:p>
        </w:tc>
        <w:tc>
          <w:tcPr/>
          <w:p>
            <w:pPr>
              <w:pStyle w:val="Compact"/>
            </w:pPr>
            <w:r>
              <w:t xml:space="preserve">400</w:t>
            </w:r>
            <w:r>
              <w:t xml:space="preserve"> </w:t>
            </w:r>
            <w:r>
              <w:rPr>
                <w:rStyle w:val="VerbatimChar"/>
              </w:rPr>
              <w:t xml:space="preserve">INVALID_PAYMENT_MODE</w:t>
            </w:r>
          </w:p>
        </w:tc>
        <w:tc>
          <w:tcPr/>
          <w:p>
            <w:pPr>
              <w:pStyle w:val="Compact"/>
            </w:pPr>
            <w:r>
              <w:t xml:space="preserve">400</w:t>
            </w:r>
            <w:r>
              <w:t xml:space="preserve"> </w:t>
            </w:r>
            <w:r>
              <w:rPr>
                <w:rStyle w:val="VerbatimChar"/>
              </w:rPr>
              <w:t xml:space="preserve">INVALID_PAYMENT_MODE</w:t>
            </w:r>
          </w:p>
        </w:tc>
      </w:tr>
      <w:tr>
        <w:tc>
          <w:tcPr/>
          <w:p>
            <w:pPr>
              <w:pStyle w:val="Compact"/>
            </w:pPr>
            <w:r>
              <w:t xml:space="preserve">2</w:t>
            </w:r>
          </w:p>
        </w:tc>
        <w:tc>
          <w:tcPr/>
          <w:p>
            <w:pPr>
              <w:pStyle w:val="Compact"/>
            </w:pPr>
            <w:r>
              <w:t xml:space="preserve">Primera reserva en efectivo (</w:t>
            </w:r>
            <w:r>
              <w:rPr>
                <w:rStyle w:val="VerbatimChar"/>
              </w:rPr>
              <w:t xml:space="preserve">CASH</w:t>
            </w:r>
            <w:r>
              <w:t xml:space="preserve">)</w:t>
            </w:r>
          </w:p>
        </w:tc>
        <w:tc>
          <w:tcPr/>
          <w:p>
            <w:pPr>
              <w:pStyle w:val="Compact"/>
            </w:pPr>
            <w:r>
              <w:t xml:space="preserve">201</w:t>
            </w:r>
          </w:p>
        </w:tc>
        <w:tc>
          <w:tcPr/>
          <w:p>
            <w:pPr>
              <w:pStyle w:val="Compact"/>
            </w:pPr>
            <w:r>
              <w:t xml:space="preserve">201</w:t>
            </w:r>
          </w:p>
        </w:tc>
      </w:tr>
      <w:tr>
        <w:tc>
          <w:tcPr/>
          <w:p>
            <w:pPr>
              <w:pStyle w:val="Compact"/>
            </w:pPr>
            <w:r>
              <w:t xml:space="preserve">3</w:t>
            </w:r>
          </w:p>
        </w:tc>
        <w:tc>
          <w:tcPr/>
          <w:p>
            <w:pPr>
              <w:pStyle w:val="Compact"/>
            </w:pPr>
            <w:r>
              <w:t xml:space="preserve">Segunda reserva en efectivo con la primera activa</w:t>
            </w:r>
          </w:p>
        </w:tc>
        <w:tc>
          <w:tcPr/>
          <w:p>
            <w:pPr>
              <w:pStyle w:val="Compact"/>
            </w:pPr>
            <w:r>
              <w:t xml:space="preserve">409</w:t>
            </w:r>
            <w:r>
              <w:t xml:space="preserve"> </w:t>
            </w:r>
            <w:r>
              <w:rPr>
                <w:rStyle w:val="VerbatimChar"/>
              </w:rPr>
              <w:t xml:space="preserve">CASH_BOOKING_LIMIT</w:t>
            </w:r>
          </w:p>
        </w:tc>
        <w:tc>
          <w:tcPr/>
          <w:p>
            <w:pPr>
              <w:pStyle w:val="Compact"/>
            </w:pPr>
            <w:r>
              <w:t xml:space="preserve">409</w:t>
            </w:r>
            <w:r>
              <w:t xml:space="preserve"> </w:t>
            </w:r>
            <w:r>
              <w:rPr>
                <w:rStyle w:val="VerbatimChar"/>
              </w:rPr>
              <w:t xml:space="preserve">CASH_BOOKING_LIMIT</w:t>
            </w:r>
          </w:p>
        </w:tc>
      </w:tr>
      <w:tr>
        <w:tc>
          <w:tcPr/>
          <w:p>
            <w:pPr>
              <w:pStyle w:val="Compact"/>
            </w:pPr>
            <w:r>
              <w:t xml:space="preserve">4</w:t>
            </w:r>
          </w:p>
        </w:tc>
        <w:tc>
          <w:tcPr/>
          <w:p>
            <w:pPr>
              <w:pStyle w:val="Compact"/>
            </w:pPr>
            <w:r>
              <w:t xml:space="preserve">Reserva</w:t>
            </w:r>
            <w:r>
              <w:t xml:space="preserve"> </w:t>
            </w:r>
            <w:r>
              <w:rPr>
                <w:rStyle w:val="VerbatimChar"/>
              </w:rPr>
              <w:t xml:space="preserve">DIGITAL</w:t>
            </w:r>
            <w:r>
              <w:t xml:space="preserve"> </w:t>
            </w:r>
            <w:r>
              <w:t xml:space="preserve">sin subir el comprobante</w:t>
            </w:r>
          </w:p>
        </w:tc>
        <w:tc>
          <w:tcPr/>
          <w:p>
            <w:pPr>
              <w:pStyle w:val="Compact"/>
            </w:pPr>
            <w:r>
              <w:t xml:space="preserve">Se cancela sola al vencer el plazo, con el motivo</w:t>
            </w:r>
            <w:r>
              <w:t xml:space="preserve"> </w:t>
            </w:r>
            <w:r>
              <w:rPr>
                <w:rStyle w:val="VerbatimChar"/>
              </w:rPr>
              <w:t xml:space="preserve">PAYMENT_TIMEOUT</w:t>
            </w:r>
          </w:p>
        </w:tc>
        <w:tc>
          <w:tcPr/>
          <w:p>
            <w:pPr>
              <w:pStyle w:val="Compact"/>
            </w:pPr>
            <w:r>
              <w:t xml:space="preserve">Cancelada sola a los ~70 s con</w:t>
            </w:r>
            <w:r>
              <w:t xml:space="preserve"> </w:t>
            </w:r>
            <w:r>
              <w:rPr>
                <w:rStyle w:val="VerbatimChar"/>
              </w:rPr>
              <w:t xml:space="preserve">PAYMENT_TIMEOUT</w:t>
            </w:r>
          </w:p>
        </w:tc>
      </w:tr>
      <w:tr>
        <w:tc>
          <w:tcPr/>
          <w:p>
            <w:pPr>
              <w:pStyle w:val="Compact"/>
            </w:pPr>
            <w:r>
              <w:t xml:space="preserve">5</w:t>
            </w:r>
          </w:p>
        </w:tc>
        <w:tc>
          <w:tcPr/>
          <w:p>
            <w:pPr>
              <w:pStyle w:val="Compact"/>
            </w:pPr>
            <w:r>
              <w:t xml:space="preserve">Reserva</w:t>
            </w:r>
            <w:r>
              <w:t xml:space="preserve"> </w:t>
            </w:r>
            <w:r>
              <w:rPr>
                <w:rStyle w:val="VerbatimChar"/>
              </w:rPr>
              <w:t xml:space="preserve">DIGITAL</w:t>
            </w:r>
            <w:r>
              <w:t xml:space="preserve"> </w:t>
            </w:r>
            <w:r>
              <w:t xml:space="preserve">pagada a tiempo</w:t>
            </w:r>
          </w:p>
        </w:tc>
        <w:tc>
          <w:tcPr/>
          <w:p>
            <w:pPr>
              <w:pStyle w:val="Compact"/>
            </w:pPr>
            <w:r>
              <w:t xml:space="preserve">Sigue</w:t>
            </w:r>
            <w:r>
              <w:t xml:space="preserve"> </w:t>
            </w:r>
            <w:r>
              <w:rPr>
                <w:rStyle w:val="VerbatimChar"/>
              </w:rPr>
              <w:t xml:space="preserve">CONFIRMED</w:t>
            </w:r>
            <w:r>
              <w:t xml:space="preserve"> </w:t>
            </w:r>
            <w:r>
              <w:t xml:space="preserve">y la reserva queda con</w:t>
            </w:r>
            <w:r>
              <w:t xml:space="preserve"> </w:t>
            </w:r>
            <w:r>
              <w:rPr>
                <w:rStyle w:val="VerbatimChar"/>
              </w:rPr>
              <w:t xml:space="preserve">paymentReported=true</w:t>
            </w:r>
          </w:p>
        </w:tc>
        <w:tc>
          <w:tcPr/>
          <w:p>
            <w:pPr>
              <w:pStyle w:val="Compact"/>
            </w:pPr>
            <w:r>
              <w:t xml:space="preserve">Siguió</w:t>
            </w:r>
            <w:r>
              <w:t xml:space="preserve"> </w:t>
            </w:r>
            <w:r>
              <w:rPr>
                <w:rStyle w:val="VerbatimChar"/>
              </w:rPr>
              <w:t xml:space="preserve">CONFIRMED</w:t>
            </w:r>
            <w:r>
              <w:t xml:space="preserve">;</w:t>
            </w:r>
            <w:r>
              <w:t xml:space="preserve"> </w:t>
            </w:r>
            <w:r>
              <w:rPr>
                <w:rStyle w:val="VerbatimChar"/>
              </w:rPr>
              <w:t xml:space="preserve">paymentReported=true</w:t>
            </w:r>
            <w:r>
              <w:t xml:space="preserve"> </w:t>
            </w:r>
            <w:r>
              <w:t xml:space="preserve">llegó en ~5 s por</w:t>
            </w:r>
            <w:r>
              <w:t xml:space="preserve"> </w:t>
            </w:r>
            <w:r>
              <w:rPr>
                <w:rStyle w:val="VerbatimChar"/>
              </w:rPr>
              <w:t xml:space="preserve">payment.reported</w:t>
            </w:r>
          </w:p>
        </w:tc>
      </w:tr>
      <w:tr>
        <w:tc>
          <w:tcPr/>
          <w:p>
            <w:pPr>
              <w:pStyle w:val="Compact"/>
            </w:pPr>
            <w:r>
              <w:t xml:space="preserve">6</w:t>
            </w:r>
          </w:p>
        </w:tc>
        <w:tc>
          <w:tcPr/>
          <w:p>
            <w:pPr>
              <w:pStyle w:val="Compact"/>
            </w:pPr>
            <w:r>
              <w:t xml:space="preserve">Pagar una reserva ya cancelada</w:t>
            </w:r>
          </w:p>
        </w:tc>
        <w:tc>
          <w:tcPr/>
          <w:p>
            <w:pPr>
              <w:pStyle w:val="Compact"/>
            </w:pPr>
            <w:r>
              <w:t xml:space="preserve">409</w:t>
            </w:r>
            <w:r>
              <w:t xml:space="preserve"> </w:t>
            </w:r>
            <w:r>
              <w:rPr>
                <w:rStyle w:val="VerbatimChar"/>
              </w:rPr>
              <w:t xml:space="preserve">BOOKING_NOT_PAYABLE</w:t>
            </w:r>
          </w:p>
        </w:tc>
        <w:tc>
          <w:tcPr/>
          <w:p>
            <w:pPr>
              <w:pStyle w:val="Compact"/>
            </w:pPr>
            <w:r>
              <w:t xml:space="preserve">409</w:t>
            </w:r>
            <w:r>
              <w:t xml:space="preserve"> </w:t>
            </w:r>
            <w:r>
              <w:rPr>
                <w:rStyle w:val="VerbatimChar"/>
              </w:rPr>
              <w:t xml:space="preserve">BOOKING_NOT_PAYABLE</w:t>
            </w:r>
          </w:p>
        </w:tc>
      </w:tr>
      <w:tr>
        <w:tc>
          <w:tcPr/>
          <w:p>
            <w:pPr>
              <w:pStyle w:val="Compact"/>
            </w:pPr>
            <w:r>
              <w:t xml:space="preserve">7</w:t>
            </w:r>
          </w:p>
        </w:tc>
        <w:tc>
          <w:tcPr/>
          <w:p>
            <w:pPr>
              <w:pStyle w:val="Compact"/>
            </w:pPr>
            <w:r>
              <w:t xml:space="preserve">Elegir</w:t>
            </w:r>
            <w:r>
              <w:t xml:space="preserve"> </w:t>
            </w:r>
            <w:r>
              <w:rPr>
                <w:rStyle w:val="VerbatimChar"/>
              </w:rPr>
              <w:t xml:space="preserve">PAYMENT_TIMEOUT</w:t>
            </w:r>
            <w:r>
              <w:t xml:space="preserve"> </w:t>
            </w:r>
            <w:r>
              <w:t xml:space="preserve">al cancelar a mano</w:t>
            </w:r>
          </w:p>
        </w:tc>
        <w:tc>
          <w:tcPr/>
          <w:p>
            <w:pPr>
              <w:pStyle w:val="Compact"/>
            </w:pPr>
            <w:r>
              <w:t xml:space="preserve">El motivo no se puede elegir</w:t>
            </w:r>
          </w:p>
        </w:tc>
        <w:tc>
          <w:tcPr/>
          <w:p>
            <w:pPr>
              <w:pStyle w:val="Compact"/>
            </w:pPr>
            <w:r>
              <w:t xml:space="preserve">No se puede elegir</w:t>
            </w:r>
          </w:p>
        </w:tc>
      </w:tr>
      <w:tr>
        <w:tc>
          <w:tcPr/>
          <w:p>
            <w:pPr>
              <w:pStyle w:val="Compact"/>
            </w:pPr>
            <w:r>
              <w:t xml:space="preserve">8</w:t>
            </w:r>
          </w:p>
        </w:tc>
        <w:tc>
          <w:tcPr/>
          <w:p>
            <w:pPr>
              <w:pStyle w:val="Compact"/>
            </w:pPr>
            <w:r>
              <w:t xml:space="preserve">Cancelar la reserva en efectivo y volver a reservar en efectivo</w:t>
            </w:r>
          </w:p>
        </w:tc>
        <w:tc>
          <w:tcPr/>
          <w:p>
            <w:pPr>
              <w:pStyle w:val="Compact"/>
            </w:pPr>
            <w:r>
              <w:t xml:space="preserve">201: el cupo de efectivo se libera</w:t>
            </w:r>
          </w:p>
        </w:tc>
        <w:tc>
          <w:tcPr/>
          <w:p>
            <w:pPr>
              <w:pStyle w:val="Compact"/>
            </w:pPr>
            <w:r>
              <w:t xml:space="preserve">201</w:t>
            </w:r>
          </w:p>
        </w:tc>
      </w:tr>
      <w:tr>
        <w:tc>
          <w:tcPr/>
          <w:p>
            <w:pPr>
              <w:pStyle w:val="Compact"/>
            </w:pPr>
            <w:r>
              <w:t xml:space="preserve">9</w:t>
            </w:r>
          </w:p>
        </w:tc>
        <w:tc>
          <w:tcPr/>
          <w:p>
            <w:pPr>
              <w:pStyle w:val="Compact"/>
            </w:pPr>
            <w:r>
              <w:rPr>
                <w:b/>
                <w:bCs/>
              </w:rPr>
              <w:t xml:space="preserve">Falla simulada 1:</w:t>
            </w:r>
            <w:r>
              <w:t xml:space="preserve"> </w:t>
            </w:r>
            <w:r>
              <w:t xml:space="preserve">payment-service sin RabbitMQ (el evento</w:t>
            </w:r>
            <w:r>
              <w:t xml:space="preserve"> </w:t>
            </w:r>
            <w:r>
              <w:rPr>
                <w:rStyle w:val="VerbatimChar"/>
              </w:rPr>
              <w:t xml:space="preserve">payment.reported</w:t>
            </w:r>
            <w:r>
              <w:t xml:space="preserve"> </w:t>
            </w:r>
            <w:r>
              <w:t xml:space="preserve">se pierde) y la reserva</w:t>
            </w:r>
            <w:r>
              <w:t xml:space="preserve"> </w:t>
            </w:r>
            <w:r>
              <w:rPr>
                <w:rStyle w:val="VerbatimChar"/>
              </w:rPr>
              <w:t xml:space="preserve">DIGITAL</w:t>
            </w:r>
            <w:r>
              <w:t xml:space="preserve"> </w:t>
            </w:r>
            <w:r>
              <w:t xml:space="preserve">pagada llega a su plazo</w:t>
            </w:r>
          </w:p>
        </w:tc>
        <w:tc>
          <w:tcPr/>
          <w:p>
            <w:pPr>
              <w:pStyle w:val="Compact"/>
            </w:pPr>
            <w:r>
              <w:t xml:space="preserve">No se cancela</w:t>
            </w:r>
          </w:p>
        </w:tc>
        <w:tc>
          <w:tcPr/>
          <w:p>
            <w:pPr>
              <w:pStyle w:val="Compact"/>
            </w:pPr>
            <w:r>
              <w:t xml:space="preserve">No se canceló: el job le preguntó a payment-service, que respondió</w:t>
            </w:r>
            <w:r>
              <w:t xml:space="preserve"> </w:t>
            </w:r>
            <w:r>
              <w:rPr>
                <w:rStyle w:val="VerbatimChar"/>
              </w:rPr>
              <w:t xml:space="preserve">reported=true</w:t>
            </w:r>
            <w:r>
              <w:t xml:space="preserve">, y marcó la reserva como reportada</w:t>
            </w:r>
          </w:p>
        </w:tc>
      </w:tr>
      <w:tr>
        <w:tc>
          <w:tcPr/>
          <w:p>
            <w:pPr>
              <w:pStyle w:val="Compact"/>
            </w:pPr>
            <w:r>
              <w:t xml:space="preserve">10</w:t>
            </w:r>
          </w:p>
        </w:tc>
        <w:tc>
          <w:tcPr/>
          <w:p>
            <w:pPr>
              <w:pStyle w:val="Compact"/>
            </w:pPr>
            <w:r>
              <w:rPr>
                <w:b/>
                <w:bCs/>
              </w:rPr>
              <w:t xml:space="preserve">Falla simulada 2:</w:t>
            </w:r>
            <w:r>
              <w:t xml:space="preserve"> </w:t>
            </w:r>
            <w:r>
              <w:t xml:space="preserve">payment-service apagado cuando vence una reserva</w:t>
            </w:r>
            <w:r>
              <w:t xml:space="preserve"> </w:t>
            </w:r>
            <w:r>
              <w:rPr>
                <w:rStyle w:val="VerbatimChar"/>
              </w:rPr>
              <w:t xml:space="preserve">DIGITAL</w:t>
            </w:r>
            <w:r>
              <w:t xml:space="preserve"> </w:t>
            </w:r>
            <w:r>
              <w:t xml:space="preserve">sin pagar</w:t>
            </w:r>
          </w:p>
        </w:tc>
        <w:tc>
          <w:tcPr/>
          <w:p>
            <w:pPr>
              <w:pStyle w:val="Compact"/>
            </w:pPr>
            <w:r>
              <w:t xml:space="preserve">No se cancela mientras payment no responda; se cancela cuando vuelve</w:t>
            </w:r>
          </w:p>
        </w:tc>
        <w:tc>
          <w:tcPr/>
          <w:p>
            <w:pPr>
              <w:pStyle w:val="Compact"/>
            </w:pPr>
            <w:r>
              <w:t xml:space="preserve">No se canceló ("not cancelled this round: PAYMENT_SERVICE_UNAVAILABLE"); al volver payment-service, el job la canceló</w:t>
            </w:r>
          </w:p>
        </w:tc>
      </w:tr>
      <w:tr>
        <w:tc>
          <w:tcPr/>
          <w:p>
            <w:pPr>
              <w:pStyle w:val="Compact"/>
            </w:pPr>
            <w:r>
              <w:t xml:space="preserve">11</w:t>
            </w:r>
          </w:p>
        </w:tc>
        <w:tc>
          <w:tcPr/>
          <w:p>
            <w:pPr>
              <w:pStyle w:val="Compact"/>
            </w:pPr>
            <w:r>
              <w:t xml:space="preserve">Pantalla web: paso 4 "¿Cómo vas a pagar?", modal de efectivo, error del segundo efectivo, redirección a pagar con el plazo y sin la opción de efectivo, e insignia "Paga antes de las HH:mm" en el historial</w:t>
            </w:r>
          </w:p>
        </w:tc>
        <w:tc>
          <w:tcPr/>
          <w:p>
            <w:pPr>
              <w:pStyle w:val="Compact"/>
            </w:pPr>
            <w:r>
              <w:t xml:space="preserve">Cada elemento aparece como en el Manual de Usuario</w:t>
            </w:r>
          </w:p>
        </w:tc>
        <w:tc>
          <w:tcPr/>
          <w:p>
            <w:pPr>
              <w:pStyle w:val="Compact"/>
            </w:pPr>
            <w:r>
              <w:t xml:space="preserve">Aprobada</w:t>
            </w:r>
          </w:p>
        </w:tc>
      </w:tr>
    </w:tbl>
    <w:p>
      <w:pPr>
        <w:pStyle w:val="BlockText"/>
      </w:pPr>
      <w:r>
        <w:rPr>
          <w:i/>
          <w:iCs/>
        </w:rPr>
        <w:t xml:space="preserve">Nota.</w:t>
      </w:r>
      <w:r>
        <w:t xml:space="preserve"> </w:t>
      </w:r>
      <w:r>
        <w:t xml:space="preserve">Elaborado por los autores a partir de la prueba en vivo del 26 de octubre de 2026 contra</w:t>
      </w:r>
      <w:r>
        <w:t xml:space="preserve"> </w:t>
      </w:r>
      <w:r>
        <w:rPr>
          <w:i/>
          <w:iCs/>
        </w:rPr>
        <w:t xml:space="preserve">develop</w:t>
      </w:r>
      <w:r>
        <w:t xml:space="preserve"> </w:t>
      </w:r>
      <w:r>
        <w:t xml:space="preserve">de booking-service, payment-service y la web. La pérdida del evento se detectó en esta misma prueba: antes de la consulta a payment-service, el evento</w:t>
      </w:r>
      <w:r>
        <w:t xml:space="preserve"> </w:t>
      </w:r>
      <w:r>
        <w:rPr>
          <w:rStyle w:val="VerbatimChar"/>
        </w:rPr>
        <w:t xml:space="preserve">payment.reported</w:t>
      </w:r>
      <w:r>
        <w:t xml:space="preserve"> </w:t>
      </w:r>
      <w:r>
        <w:t xml:space="preserve">se perdió y el job canceló una reserva que sí estaba pagada. Se corrigió con la consulta sincrónica antes de cancelar (AC-89) y las fallas 1 y 2 se probaron con esa corrección.</w:t>
      </w:r>
      <w:r>
        <w:t xml:space="preserve"> </w:t>
      </w:r>
      <w:r>
        <w:rPr>
          <w:b/>
          <w:bCs/>
        </w:rPr>
        <w:t xml:space="preserve">Hallazgo de entorno:</w:t>
      </w:r>
      <w:r>
        <w:t xml:space="preserve"> </w:t>
      </w:r>
      <w:r>
        <w:t xml:space="preserve">en Windows, .NET resolvía</w:t>
      </w:r>
      <w:r>
        <w:t xml:space="preserve"> </w:t>
      </w:r>
      <w:r>
        <w:rPr>
          <w:rStyle w:val="VerbatimChar"/>
        </w:rPr>
        <w:t xml:space="preserve">localhost</w:t>
      </w:r>
      <w:r>
        <w:t xml:space="preserve"> </w:t>
      </w:r>
      <w:r>
        <w:t xml:space="preserve">por IPv6 y Docker Desktop cortaba la conexión AMQP de payment-service; con</w:t>
      </w:r>
      <w:r>
        <w:t xml:space="preserve"> </w:t>
      </w:r>
      <w:r>
        <w:rPr>
          <w:rStyle w:val="VerbatimChar"/>
        </w:rPr>
        <w:t xml:space="preserve">RABBITMQ_HOST=127.0.0.1</w:t>
      </w:r>
      <w:r>
        <w:t xml:space="preserve"> </w:t>
      </w:r>
      <w:r>
        <w:t xml:space="preserve">funciona. En producción no aplica, porque el host es</w:t>
      </w:r>
      <w:r>
        <w:t xml:space="preserve"> </w:t>
      </w:r>
      <w:r>
        <w:rPr>
          <w:rStyle w:val="VerbatimChar"/>
        </w:rPr>
        <w:t xml:space="preserve">rabbitmq</w:t>
      </w:r>
      <w:r>
        <w:t xml:space="preserve">.</w:t>
      </w:r>
    </w:p>
    <w:p>
      <w:pPr>
        <w:pStyle w:val="FirstParagraph"/>
      </w:pPr>
      <w:r>
        <w:rPr>
          <w:b/>
          <w:bCs/>
        </w:rPr>
        <w:t xml:space="preserve">En producción (Azure), el 26 de octubre de 2026 hacia las 12:02 (hora de Colombia),</w:t>
      </w:r>
      <w:r>
        <w:t xml:space="preserve"> </w:t>
      </w:r>
      <w:r>
        <w:t xml:space="preserve">se desplegaron booking-service, payment-service y la web desde</w:t>
      </w:r>
      <w:r>
        <w:t xml:space="preserve"> </w:t>
      </w:r>
      <w:r>
        <w:rPr>
          <w:i/>
          <w:iCs/>
        </w:rPr>
        <w:t xml:space="preserve">develop</w:t>
      </w:r>
      <w:r>
        <w:t xml:space="preserve"> </w:t>
      </w:r>
      <w:r>
        <w:t xml:space="preserve">(Documento de Despliegue, sección 1.3.11). Todos los servicios quedaron sanos y no hubo errores en los registros. Se verificó que las columnas nuevas de</w:t>
      </w:r>
      <w:r>
        <w:t xml:space="preserve"> </w:t>
      </w:r>
      <w:r>
        <w:rPr>
          <w:rStyle w:val="VerbatimChar"/>
        </w:rPr>
        <w:t xml:space="preserve">booking.booking</w:t>
      </w:r>
      <w:r>
        <w:t xml:space="preserve"> </w:t>
      </w:r>
      <w:r>
        <w:t xml:space="preserve">quedaron en</w:t>
      </w:r>
      <w:r>
        <w:t xml:space="preserve"> </w:t>
      </w:r>
      <w:r>
        <w:rPr>
          <w:rStyle w:val="VerbatimChar"/>
        </w:rPr>
        <w:t xml:space="preserve">NVARCHAR</w:t>
      </w:r>
      <w:r>
        <w:t xml:space="preserve">, que existe el motivo</w:t>
      </w:r>
      <w:r>
        <w:t xml:space="preserve"> </w:t>
      </w:r>
      <w:r>
        <w:rPr>
          <w:rStyle w:val="VerbatimChar"/>
        </w:rPr>
        <w:t xml:space="preserve">PAYMENT_TIMEOUT</w:t>
      </w:r>
      <w:r>
        <w:t xml:space="preserve">, que la cola</w:t>
      </w:r>
      <w:r>
        <w:t xml:space="preserve"> </w:t>
      </w:r>
      <w:r>
        <w:rPr>
          <w:rStyle w:val="VerbatimChar"/>
        </w:rPr>
        <w:t xml:space="preserve">booking.payment-events</w:t>
      </w:r>
      <w:r>
        <w:t xml:space="preserve"> </w:t>
      </w:r>
      <w:r>
        <w:t xml:space="preserve">tiene consumidor, que la ruta interna de payment responde 401 sin llave y 200</w:t>
      </w:r>
      <w:r>
        <w:t xml:space="preserve"> </w:t>
      </w:r>
      <w:r>
        <w:rPr>
          <w:rStyle w:val="VerbatimChar"/>
        </w:rPr>
        <w:t xml:space="preserve">reported:true</w:t>
      </w:r>
      <w:r>
        <w:t xml:space="preserve"> </w:t>
      </w:r>
      <w:r>
        <w:t xml:space="preserve">con llave para una reserva con pago aprobado, y que no hubo fallas al publicar eventos. El equipo hizo una reserva en efectivo (#12) y una con pago digital (#13, con plazo a las 13:06).</w:t>
      </w:r>
    </w:p>
    <w:p>
      <w:pPr>
        <w:pStyle w:val="BodyText"/>
      </w:pPr>
      <w:r>
        <w:rPr>
          <w:b/>
          <w:bCs/>
        </w:rPr>
        <w:t xml:space="preserve">Tabla 5f</w:t>
      </w:r>
    </w:p>
    <w:p>
      <w:pPr>
        <w:pStyle w:val="BodyText"/>
      </w:pPr>
      <w:r>
        <w:rPr>
          <w:i/>
          <w:iCs/>
        </w:rPr>
        <w:t xml:space="preserve">Pruebas automatizadas que cambiaron con el pago al reservar (develop, 26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Artefacto</w:t>
            </w:r>
          </w:p>
        </w:tc>
        <w:tc>
          <w:tcPr/>
          <w:p>
            <w:pPr>
              <w:pStyle w:val="Compact"/>
            </w:pPr>
            <w:r>
              <w:t xml:space="preserve">Pruebas</w:t>
            </w:r>
          </w:p>
        </w:tc>
        <w:tc>
          <w:tcPr/>
          <w:p>
            <w:pPr>
              <w:pStyle w:val="Compact"/>
            </w:pPr>
            <w:r>
              <w:t xml:space="preserve">Antes del cambio</w:t>
            </w:r>
          </w:p>
        </w:tc>
        <w:tc>
          <w:tcPr/>
          <w:p>
            <w:pPr>
              <w:pStyle w:val="Compact"/>
            </w:pPr>
            <w:r>
              <w:t xml:space="preserve">Qué agregan</w:t>
            </w:r>
          </w:p>
        </w:tc>
      </w:tr>
      <w:tr>
        <w:tc>
          <w:tcPr/>
          <w:p>
            <w:pPr>
              <w:pStyle w:val="Compact"/>
            </w:pPr>
            <w:r>
              <w:t xml:space="preserve">booking-service</w:t>
            </w:r>
          </w:p>
        </w:tc>
        <w:tc>
          <w:tcPr/>
          <w:p>
            <w:pPr>
              <w:pStyle w:val="Compact"/>
            </w:pPr>
            <w:r>
              <w:t xml:space="preserve">133</w:t>
            </w:r>
          </w:p>
        </w:tc>
        <w:tc>
          <w:tcPr/>
          <w:p>
            <w:pPr>
              <w:pStyle w:val="Compact"/>
            </w:pPr>
            <w:r>
              <w:t xml:space="preserve">103 (95 en el CI del 24 de octubre)</w:t>
            </w:r>
          </w:p>
        </w:tc>
        <w:tc>
          <w:tcPr/>
          <w:p>
            <w:pPr>
              <w:pStyle w:val="Compact"/>
            </w:pPr>
            <w:r>
              <w:rPr>
                <w:rStyle w:val="VerbatimChar"/>
              </w:rPr>
              <w:t xml:space="preserve">PaymentPolicyTest</w:t>
            </w:r>
            <w:r>
              <w:t xml:space="preserve"> </w:t>
            </w:r>
            <w:r>
              <w:t xml:space="preserve">(límite y plazo),</w:t>
            </w:r>
            <w:r>
              <w:t xml:space="preserve"> </w:t>
            </w:r>
            <w:r>
              <w:rPr>
                <w:rStyle w:val="VerbatimChar"/>
              </w:rPr>
              <w:t xml:space="preserve">PaymentEventsListenerTest</w:t>
            </w:r>
            <w:r>
              <w:t xml:space="preserve">,</w:t>
            </w:r>
            <w:r>
              <w:t xml:space="preserve"> </w:t>
            </w:r>
            <w:r>
              <w:rPr>
                <w:rStyle w:val="VerbatimChar"/>
              </w:rPr>
              <w:t xml:space="preserve">PaymentDeadlineJobTest</w:t>
            </w:r>
            <w:r>
              <w:t xml:space="preserve">,</w:t>
            </w:r>
            <w:r>
              <w:t xml:space="preserve"> </w:t>
            </w:r>
            <w:r>
              <w:rPr>
                <w:rStyle w:val="VerbatimChar"/>
              </w:rPr>
              <w:t xml:space="preserve">PaymentServiceDirectoryTest</w:t>
            </w:r>
            <w:r>
              <w:t xml:space="preserve"> </w:t>
            </w:r>
            <w:r>
              <w:t xml:space="preserve">(respuesta, error y llave interna), reglas nuevas en</w:t>
            </w:r>
            <w:r>
              <w:t xml:space="preserve"> </w:t>
            </w:r>
            <w:r>
              <w:rPr>
                <w:rStyle w:val="VerbatimChar"/>
              </w:rPr>
              <w:t xml:space="preserve">BookingServiceTest</w:t>
            </w:r>
            <w:r>
              <w:t xml:space="preserve">,</w:t>
            </w:r>
            <w:r>
              <w:t xml:space="preserve"> </w:t>
            </w:r>
            <w:r>
              <w:rPr>
                <w:rStyle w:val="VerbatimChar"/>
              </w:rPr>
              <w:t xml:space="preserve">BookingTest</w:t>
            </w:r>
            <w:r>
              <w:t xml:space="preserve"> </w:t>
            </w:r>
            <w:r>
              <w:t xml:space="preserve">y</w:t>
            </w:r>
            <w:r>
              <w:t xml:space="preserve"> </w:t>
            </w:r>
            <w:r>
              <w:rPr>
                <w:rStyle w:val="VerbatimChar"/>
              </w:rPr>
              <w:t xml:space="preserve">CancellationReasonTest</w:t>
            </w:r>
            <w:r>
              <w:t xml:space="preserve">, y</w:t>
            </w:r>
            <w:r>
              <w:t xml:space="preserve"> </w:t>
            </w:r>
            <w:r>
              <w:rPr>
                <w:rStyle w:val="VerbatimChar"/>
              </w:rPr>
              <w:t xml:space="preserve">BookingApiWebTest</w:t>
            </w:r>
          </w:p>
        </w:tc>
      </w:tr>
      <w:tr>
        <w:tc>
          <w:tcPr/>
          <w:p>
            <w:pPr>
              <w:pStyle w:val="Compact"/>
            </w:pPr>
            <w:r>
              <w:t xml:space="preserve">payment-service</w:t>
            </w:r>
          </w:p>
        </w:tc>
        <w:tc>
          <w:tcPr/>
          <w:p>
            <w:pPr>
              <w:pStyle w:val="Compact"/>
            </w:pPr>
            <w:r>
              <w:t xml:space="preserve">247: dominio 142, aplicación 61, API 44</w:t>
            </w:r>
          </w:p>
        </w:tc>
        <w:tc>
          <w:tcPr/>
          <w:p>
            <w:pPr>
              <w:pStyle w:val="Compact"/>
            </w:pPr>
            <w:r>
              <w:t xml:space="preserve">220: dominio 134, aplicación 52, API 34</w:t>
            </w:r>
          </w:p>
        </w:tc>
        <w:tc>
          <w:tcPr/>
          <w:p>
            <w:pPr>
              <w:pStyle w:val="Compact"/>
            </w:pPr>
            <w:r>
              <w:t xml:space="preserve">Evento</w:t>
            </w:r>
            <w:r>
              <w:t xml:space="preserve"> </w:t>
            </w:r>
            <w:r>
              <w:rPr>
                <w:rStyle w:val="VerbatimChar"/>
              </w:rPr>
              <w:t xml:space="preserve">PaymentReported</w:t>
            </w:r>
            <w:r>
              <w:t xml:space="preserve"> </w:t>
            </w:r>
            <w:r>
              <w:t xml:space="preserve">(también al volver a reportar), consulta</w:t>
            </w:r>
            <w:r>
              <w:t xml:space="preserve"> </w:t>
            </w:r>
            <w:r>
              <w:rPr>
                <w:rStyle w:val="VerbatimChar"/>
              </w:rPr>
              <w:t xml:space="preserve">reported</w:t>
            </w:r>
            <w:r>
              <w:t xml:space="preserve"> </w:t>
            </w:r>
            <w:r>
              <w:t xml:space="preserve">(IN_REVIEW o APPROVED),</w:t>
            </w:r>
            <w:r>
              <w:t xml:space="preserve"> </w:t>
            </w:r>
            <w:r>
              <w:rPr>
                <w:rStyle w:val="VerbatimChar"/>
              </w:rPr>
              <w:t xml:space="preserve">InternalApiKeyTests</w:t>
            </w:r>
            <w:r>
              <w:t xml:space="preserve"> </w:t>
            </w:r>
            <w:r>
              <w:t xml:space="preserve">(401 sin llave o con una errada, el JWT no sirve) y la prueba del reporte de una reserva cancelada (</w:t>
            </w:r>
            <w:r>
              <w:rPr>
                <w:rStyle w:val="VerbatimChar"/>
              </w:rPr>
              <w:t xml:space="preserve">BOOKING_NOT_PAYABLE</w:t>
            </w:r>
            <w:r>
              <w:t xml:space="preserve">). No cuenta las de integración, que se omiten sin SQL Server</w:t>
            </w:r>
          </w:p>
        </w:tc>
      </w:tr>
      <w:tr>
        <w:tc>
          <w:tcPr/>
          <w:p>
            <w:pPr>
              <w:pStyle w:val="Compact"/>
            </w:pPr>
            <w:r>
              <w:t xml:space="preserve">Web (Angular)</w:t>
            </w:r>
          </w:p>
        </w:tc>
        <w:tc>
          <w:tcPr/>
          <w:p>
            <w:pPr>
              <w:pStyle w:val="Compact"/>
            </w:pPr>
            <w:r>
              <w:t xml:space="preserve">239</w:t>
            </w:r>
          </w:p>
        </w:tc>
        <w:tc>
          <w:tcPr/>
          <w:p>
            <w:pPr>
              <w:pStyle w:val="Compact"/>
            </w:pPr>
            <w:r>
              <w:t xml:space="preserve">212</w:t>
            </w:r>
          </w:p>
        </w:tc>
        <w:tc>
          <w:tcPr/>
          <w:p>
            <w:pPr>
              <w:pStyle w:val="Compact"/>
            </w:pPr>
            <w:r>
              <w:t xml:space="preserve">Paso de la forma de pago, insignia del plazo y etiqueta de efectivo en el historial, pantalla de pago según el modo, códigos de error y Términos y Condiciones</w:t>
            </w:r>
          </w:p>
        </w:tc>
      </w:tr>
      <w:tr>
        <w:tc>
          <w:tcPr/>
          <w:p>
            <w:pPr>
              <w:pStyle w:val="Compact"/>
            </w:pPr>
            <w:r>
              <w:t xml:space="preserve">App móvil</w:t>
            </w:r>
          </w:p>
        </w:tc>
        <w:tc>
          <w:tcPr/>
          <w:p>
            <w:pPr>
              <w:pStyle w:val="Compact"/>
            </w:pPr>
            <w:r>
              <w:t xml:space="preserve">100</w:t>
            </w:r>
          </w:p>
        </w:tc>
        <w:tc>
          <w:tcPr/>
          <w:p>
            <w:pPr>
              <w:pStyle w:val="Compact"/>
            </w:pPr>
            <w:r>
              <w:t xml:space="preserve">73</w:t>
            </w:r>
          </w:p>
        </w:tc>
        <w:tc>
          <w:tcPr/>
          <w:p>
            <w:pPr>
              <w:pStyle w:val="Compact"/>
            </w:pPr>
            <w:r>
              <w:t xml:space="preserve">Paso de la forma de pago (</w:t>
            </w:r>
            <w:r>
              <w:rPr>
                <w:rStyle w:val="VerbatimChar"/>
              </w:rPr>
              <w:t xml:space="preserve">useReservePaymentStep</w:t>
            </w:r>
            <w:r>
              <w:t xml:space="preserve">), insignia, etiqueta de efectivo, pantalla de pago según el modo y textos (Jest)</w:t>
            </w:r>
          </w:p>
        </w:tc>
      </w:tr>
    </w:tbl>
    <w:p>
      <w:pPr>
        <w:pStyle w:val="BlockText"/>
      </w:pPr>
      <w:r>
        <w:rPr>
          <w:i/>
          <w:iCs/>
        </w:rPr>
        <w:t xml:space="preserve">Nota.</w:t>
      </w:r>
      <w:r>
        <w:t xml:space="preserve"> </w:t>
      </w:r>
      <w:r>
        <w:t xml:space="preserve">Elaborado por los autores a partir de las suites de</w:t>
      </w:r>
      <w:r>
        <w:t xml:space="preserve"> </w:t>
      </w:r>
      <w:r>
        <w:rPr>
          <w:i/>
          <w:iCs/>
        </w:rPr>
        <w:t xml:space="preserve">develop</w:t>
      </w:r>
      <w:r>
        <w:t xml:space="preserve"> </w:t>
      </w:r>
      <w:r>
        <w:t xml:space="preserve">de cada repositorio del 26 de octubre de 2026. Con los conteos de la Tabla 5d para los demás artefactos, el total es 1 306 sin las pruebas del proyecto de infraestructura de payment (el 24 de octubre eran 1 187 con el mismo criterio). La app móvil recibió el cambio con la OTA de</w:t>
      </w:r>
      <w:r>
        <w:t xml:space="preserve"> </w:t>
      </w:r>
      <w:r>
        <w:rPr>
          <w:i/>
          <w:iCs/>
        </w:rPr>
        <w:t xml:space="preserve">v1.1.1</w:t>
      </w:r>
      <w:r>
        <w:t xml:space="preserve"> </w:t>
      </w:r>
      <w:r>
        <w:t xml:space="preserve">el 26 de octubre de 2026. El 27 de octubre de 2026 booking-service subió a 137 pruebas (alternativas que respetan las otras reservas del vehículo, máximo 10 servicios y 400 en la semana del horario inválida) y customer-service a 83 (dueños de muchos vehículos en una consulta), para 1 311 con el mismo criterio,, y las pruebas de punta a punta envían la forma de pago.</w:t>
      </w:r>
    </w:p>
    <w:bookmarkEnd w:id="37"/>
    <w:bookmarkEnd w:id="38"/>
    <w:bookmarkStart w:id="42" w:name="Xc289ecaebe92ae4faffa7fc20428c7c1a848083"/>
    <w:p>
      <w:pPr>
        <w:pStyle w:val="Heading2"/>
      </w:pPr>
      <w:r>
        <w:t xml:space="preserve">4. Casos de prueba funcionales</w:t>
      </w:r>
    </w:p>
    <w:p>
      <w:pPr>
        <w:pStyle w:val="FirstParagraph"/>
      </w:pPr>
      <w:r>
        <w:t xml:space="preserve">Los casos CP-01 a CP-33 se definieron sobre el SRS v4 y se ejecutaron por primera vez el 9 de octubre de 2026; los casos CP-34 a CP-42 cubren los requisitos implementados después (RF-004b, RF-008, RF-010, RF-015, RF-022, RF-036, RF-037 y RF-038) y las cuentas de administrador de RF-028. Los 42 se ejecutaron el 19 de octubre de 2026 contra el sistema completo, a través del API Gateway (las mismas llamadas que hacen la web y el móvil), con un script que crea sus propias cuentas y datos y los borra al terminar. Los 42 resultaron aprobados (Figura 7). Los requisitos que quedaron implementados después (RF-004b, RF-008, RF-010, RF-015, RF-022, RF-036, RF-037 y RF-038) están cubiertos por pruebas automatizadas (sección 5), y el flujo de reserva con elección de operario y asignación automática lo recorre además</w:t>
      </w:r>
      <w:r>
        <w:t xml:space="preserve"> </w:t>
      </w:r>
      <w:r>
        <w:rPr>
          <w:rStyle w:val="VerbatimChar"/>
        </w:rPr>
        <w:t xml:space="preserve">lavarapido-infra/e2e/booking-flow.test.js</w:t>
      </w:r>
      <w:r>
        <w:t xml:space="preserve">. Los cambios del 21 de octubre de 2026 (el token de una sesión cerrada, el cierre de reservas vencidas y el comprobante de máximo 2 MB) todavía no tienen caso funcional propio; los cubren las pruebas automatizadas de la Tabla 5 (brecha 7 de la Tabla 8).</w:t>
      </w:r>
    </w:p>
    <w:p>
      <w:pPr>
        <w:pStyle w:val="BodyText"/>
      </w:pPr>
      <w:r>
        <w:rPr>
          <w:b/>
          <w:bCs/>
        </w:rPr>
        <w:t xml:space="preserve">Tabla 6</w:t>
      </w:r>
    </w:p>
    <w:p>
      <w:pPr>
        <w:pStyle w:val="BodyText"/>
      </w:pPr>
      <w:r>
        <w:rPr>
          <w:i/>
          <w:iCs/>
        </w:rPr>
        <w:t xml:space="preserve">Casos de prueba funcionales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Caso</w:t>
            </w:r>
          </w:p>
        </w:tc>
        <w:tc>
          <w:tcPr/>
          <w:p>
            <w:pPr>
              <w:pStyle w:val="Compact"/>
            </w:pPr>
            <w:r>
              <w:t xml:space="preserve">Precondición</w:t>
            </w:r>
          </w:p>
        </w:tc>
        <w:tc>
          <w:tcPr/>
          <w:p>
            <w:pPr>
              <w:pStyle w:val="Compact"/>
            </w:pPr>
            <w:r>
              <w:t xml:space="preserve">Pasos</w:t>
            </w:r>
          </w:p>
        </w:tc>
        <w:tc>
          <w:tcPr/>
          <w:p>
            <w:pPr>
              <w:pStyle w:val="Compact"/>
            </w:pPr>
            <w:r>
              <w:t xml:space="preserve">Datos</w:t>
            </w:r>
          </w:p>
        </w:tc>
        <w:tc>
          <w:tcPr/>
          <w:p>
            <w:pPr>
              <w:pStyle w:val="Compact"/>
            </w:pPr>
            <w:r>
              <w:t xml:space="preserve">Resultado esperado</w:t>
            </w:r>
          </w:p>
        </w:tc>
        <w:tc>
          <w:tcPr/>
          <w:p>
            <w:pPr>
              <w:pStyle w:val="Compact"/>
            </w:pPr>
            <w:r>
              <w:t xml:space="preserve">Resultado obtenido</w:t>
            </w:r>
          </w:p>
        </w:tc>
        <w:tc>
          <w:tcPr/>
          <w:p>
            <w:pPr>
              <w:pStyle w:val="Compact"/>
            </w:pPr>
            <w:r>
              <w:t xml:space="preserve">Estado</w:t>
            </w:r>
          </w:p>
        </w:tc>
      </w:tr>
      <w:tr>
        <w:tc>
          <w:tcPr/>
          <w:p>
            <w:pPr>
              <w:pStyle w:val="Compact"/>
            </w:pPr>
            <w:r>
              <w:t xml:space="preserve">CP-01</w:t>
            </w:r>
          </w:p>
        </w:tc>
        <w:tc>
          <w:tcPr/>
          <w:p>
            <w:pPr>
              <w:pStyle w:val="Compact"/>
            </w:pPr>
            <w:r>
              <w:t xml:space="preserve">RF-001</w:t>
            </w:r>
          </w:p>
        </w:tc>
        <w:tc>
          <w:tcPr/>
          <w:p>
            <w:pPr>
              <w:pStyle w:val="Compact"/>
            </w:pPr>
            <w:r>
              <w:t xml:space="preserve">Registro de cliente exitoso</w:t>
            </w:r>
          </w:p>
        </w:tc>
        <w:tc>
          <w:tcPr/>
          <w:p>
            <w:pPr>
              <w:pStyle w:val="Compact"/>
            </w:pPr>
            <w:r>
              <w:t xml:space="preserve">Correo no registrado</w:t>
            </w:r>
          </w:p>
        </w:tc>
        <w:tc>
          <w:tcPr/>
          <w:p>
            <w:pPr>
              <w:pStyle w:val="Compact"/>
            </w:pPr>
            <w:r>
              <w:t xml:space="preserve">Registrar la cuenta e iniciar sesión</w:t>
            </w:r>
          </w:p>
        </w:tc>
        <w:tc>
          <w:tcPr/>
          <w:p>
            <w:pPr>
              <w:pStyle w:val="Compact"/>
            </w:pPr>
            <w:r>
              <w:t xml:space="preserve">Documento, nombre, teléfono, correo nuevo y contraseña válida</w:t>
            </w:r>
          </w:p>
        </w:tc>
        <w:tc>
          <w:tcPr/>
          <w:p>
            <w:pPr>
              <w:pStyle w:val="Compact"/>
            </w:pPr>
            <w:r>
              <w:t xml:space="preserve">Cuenta creada con rol CLIENT; se crea el perfil en customer-service</w:t>
            </w:r>
          </w:p>
        </w:tc>
        <w:tc>
          <w:tcPr/>
          <w:p>
            <w:pPr>
              <w:pStyle w:val="Compact"/>
            </w:pPr>
            <w:r>
              <w:t xml:space="preserve">Registro 201; login 200 con rol CLIENT; perfil de cliente creado en customer-service</w:t>
            </w:r>
          </w:p>
        </w:tc>
        <w:tc>
          <w:tcPr/>
          <w:p>
            <w:pPr>
              <w:pStyle w:val="Compact"/>
            </w:pPr>
            <w:r>
              <w:t xml:space="preserve">Aprobado</w:t>
            </w:r>
          </w:p>
        </w:tc>
      </w:tr>
      <w:tr>
        <w:tc>
          <w:tcPr/>
          <w:p>
            <w:pPr>
              <w:pStyle w:val="Compact"/>
            </w:pPr>
            <w:r>
              <w:t xml:space="preserve">CP-02</w:t>
            </w:r>
          </w:p>
        </w:tc>
        <w:tc>
          <w:tcPr/>
          <w:p>
            <w:pPr>
              <w:pStyle w:val="Compact"/>
            </w:pPr>
            <w:r>
              <w:t xml:space="preserve">RF-001</w:t>
            </w:r>
          </w:p>
        </w:tc>
        <w:tc>
          <w:tcPr/>
          <w:p>
            <w:pPr>
              <w:pStyle w:val="Compact"/>
            </w:pPr>
            <w:r>
              <w:t xml:space="preserve">Registro con correo repetido</w:t>
            </w:r>
          </w:p>
        </w:tc>
        <w:tc>
          <w:tcPr/>
          <w:p>
            <w:pPr>
              <w:pStyle w:val="Compact"/>
            </w:pPr>
            <w:r>
              <w:t xml:space="preserve">El correo ya existe</w:t>
            </w:r>
          </w:p>
        </w:tc>
        <w:tc>
          <w:tcPr/>
          <w:p>
            <w:pPr>
              <w:pStyle w:val="Compact"/>
            </w:pPr>
            <w:r>
              <w:t xml:space="preserve">Registrar con el mismo correo</w:t>
            </w:r>
          </w:p>
        </w:tc>
        <w:tc>
          <w:tcPr/>
          <w:p>
            <w:pPr>
              <w:pStyle w:val="Compact"/>
            </w:pPr>
            <w:r>
              <w:t xml:space="preserve">Correo de CP-01</w:t>
            </w:r>
          </w:p>
        </w:tc>
        <w:tc>
          <w:tcPr/>
          <w:p>
            <w:pPr>
              <w:pStyle w:val="Compact"/>
            </w:pPr>
            <w:r>
              <w:t xml:space="preserve">Mensaje de correo ya registrado; no se crea la cuenta</w:t>
            </w:r>
          </w:p>
        </w:tc>
        <w:tc>
          <w:tcPr/>
          <w:p>
            <w:pPr>
              <w:pStyle w:val="Compact"/>
            </w:pPr>
            <w:r>
              <w:t xml:space="preserve">409</w:t>
            </w:r>
            <w:r>
              <w:t xml:space="preserve"> </w:t>
            </w:r>
            <w:r>
              <w:rPr>
                <w:rStyle w:val="VerbatimChar"/>
              </w:rPr>
              <w:t xml:space="preserve">EMAIL_ALREADY_REGISTERED</w:t>
            </w:r>
            <w:r>
              <w:t xml:space="preserve">; sigue habiendo una sola cuenta con ese correo</w:t>
            </w:r>
          </w:p>
        </w:tc>
        <w:tc>
          <w:tcPr/>
          <w:p>
            <w:pPr>
              <w:pStyle w:val="Compact"/>
            </w:pPr>
            <w:r>
              <w:t xml:space="preserve">Aprobado</w:t>
            </w:r>
          </w:p>
        </w:tc>
      </w:tr>
      <w:tr>
        <w:tc>
          <w:tcPr/>
          <w:p>
            <w:pPr>
              <w:pStyle w:val="Compact"/>
            </w:pPr>
            <w:r>
              <w:t xml:space="preserve">CP-03</w:t>
            </w:r>
          </w:p>
        </w:tc>
        <w:tc>
          <w:tcPr/>
          <w:p>
            <w:pPr>
              <w:pStyle w:val="Compact"/>
            </w:pPr>
            <w:r>
              <w:t xml:space="preserve">RF-002</w:t>
            </w:r>
          </w:p>
        </w:tc>
        <w:tc>
          <w:tcPr/>
          <w:p>
            <w:pPr>
              <w:pStyle w:val="Compact"/>
            </w:pPr>
            <w:r>
              <w:t xml:space="preserve">Inicio de sesión por rol</w:t>
            </w:r>
          </w:p>
        </w:tc>
        <w:tc>
          <w:tcPr/>
          <w:p>
            <w:pPr>
              <w:pStyle w:val="Compact"/>
            </w:pPr>
            <w:r>
              <w:t xml:space="preserve">Usuarios CLIENT, OPERATOR y ADMIN</w:t>
            </w:r>
          </w:p>
        </w:tc>
        <w:tc>
          <w:tcPr/>
          <w:p>
            <w:pPr>
              <w:pStyle w:val="Compact"/>
            </w:pPr>
            <w:r>
              <w:t xml:space="preserve">Iniciar sesión con cada uno</w:t>
            </w:r>
          </w:p>
        </w:tc>
        <w:tc>
          <w:tcPr/>
          <w:p>
            <w:pPr>
              <w:pStyle w:val="Compact"/>
            </w:pPr>
            <w:r>
              <w:t xml:space="preserve">Credenciales válidas</w:t>
            </w:r>
          </w:p>
        </w:tc>
        <w:tc>
          <w:tcPr/>
          <w:p>
            <w:pPr>
              <w:pStyle w:val="Compact"/>
            </w:pPr>
            <w:r>
              <w:t xml:space="preserve">Redirige a</w:t>
            </w:r>
            <w:r>
              <w:t xml:space="preserve"> </w:t>
            </w:r>
            <w:r>
              <w:rPr>
                <w:rStyle w:val="VerbatimChar"/>
              </w:rPr>
              <w:t xml:space="preserve">/client</w:t>
            </w:r>
            <w:r>
              <w:t xml:space="preserve">,</w:t>
            </w:r>
            <w:r>
              <w:t xml:space="preserve"> </w:t>
            </w:r>
            <w:r>
              <w:rPr>
                <w:rStyle w:val="VerbatimChar"/>
              </w:rPr>
              <w:t xml:space="preserve">/operator</w:t>
            </w:r>
            <w:r>
              <w:t xml:space="preserve"> </w:t>
            </w:r>
            <w:r>
              <w:t xml:space="preserve">o</w:t>
            </w:r>
            <w:r>
              <w:t xml:space="preserve"> </w:t>
            </w:r>
            <w:r>
              <w:rPr>
                <w:rStyle w:val="VerbatimChar"/>
              </w:rPr>
              <w:t xml:space="preserve">/admin</w:t>
            </w:r>
            <w:r>
              <w:t xml:space="preserve"> </w:t>
            </w:r>
            <w:r>
              <w:t xml:space="preserve">según el rol</w:t>
            </w:r>
          </w:p>
        </w:tc>
        <w:tc>
          <w:tcPr/>
          <w:p>
            <w:pPr>
              <w:pStyle w:val="Compact"/>
            </w:pPr>
            <w:r>
              <w:t xml:space="preserve">Los tres ingresos responden 200 con los roles CLIENT, OPERATOR y ADMIN; la web redirige por ese rol</w:t>
            </w:r>
          </w:p>
        </w:tc>
        <w:tc>
          <w:tcPr/>
          <w:p>
            <w:pPr>
              <w:pStyle w:val="Compact"/>
            </w:pPr>
            <w:r>
              <w:t xml:space="preserve">Aprobado</w:t>
            </w:r>
          </w:p>
        </w:tc>
      </w:tr>
      <w:tr>
        <w:tc>
          <w:tcPr/>
          <w:p>
            <w:pPr>
              <w:pStyle w:val="Compact"/>
            </w:pPr>
            <w:r>
              <w:t xml:space="preserve">CP-04</w:t>
            </w:r>
          </w:p>
        </w:tc>
        <w:tc>
          <w:tcPr/>
          <w:p>
            <w:pPr>
              <w:pStyle w:val="Compact"/>
            </w:pPr>
            <w:r>
              <w:t xml:space="preserve">RF-002</w:t>
            </w:r>
          </w:p>
        </w:tc>
        <w:tc>
          <w:tcPr/>
          <w:p>
            <w:pPr>
              <w:pStyle w:val="Compact"/>
            </w:pPr>
            <w:r>
              <w:t xml:space="preserve">Credenciales incorrectas</w:t>
            </w:r>
          </w:p>
        </w:tc>
        <w:tc>
          <w:tcPr/>
          <w:p>
            <w:pPr>
              <w:pStyle w:val="Compact"/>
            </w:pPr>
            <w:r>
              <w:t xml:space="preserve">—</w:t>
            </w:r>
          </w:p>
        </w:tc>
        <w:tc>
          <w:tcPr/>
          <w:p>
            <w:pPr>
              <w:pStyle w:val="Compact"/>
            </w:pPr>
            <w:r>
              <w:t xml:space="preserve">Iniciar sesión con contraseña errónea y luego con correo inexistente</w:t>
            </w:r>
          </w:p>
        </w:tc>
        <w:tc>
          <w:tcPr/>
          <w:p>
            <w:pPr>
              <w:pStyle w:val="Compact"/>
            </w:pPr>
            <w:r>
              <w:t xml:space="preserve">Dos intentos</w:t>
            </w:r>
          </w:p>
        </w:tc>
        <w:tc>
          <w:tcPr/>
          <w:p>
            <w:pPr>
              <w:pStyle w:val="Compact"/>
            </w:pPr>
            <w:r>
              <w:t xml:space="preserve">Mismo mensaje genérico en ambos; no revela si el correo existe</w:t>
            </w:r>
          </w:p>
        </w:tc>
        <w:tc>
          <w:tcPr/>
          <w:p>
            <w:pPr>
              <w:pStyle w:val="Compact"/>
            </w:pPr>
            <w:r>
              <w:t xml:space="preserve">Ambos: 401</w:t>
            </w:r>
            <w:r>
              <w:t xml:space="preserve"> </w:t>
            </w:r>
            <w:r>
              <w:rPr>
                <w:rStyle w:val="VerbatimChar"/>
              </w:rPr>
              <w:t xml:space="preserve">INVALID_CREDENTIALS</w:t>
            </w:r>
            <w:r>
              <w:t xml:space="preserve"> </w:t>
            </w:r>
            <w:r>
              <w:t xml:space="preserve">(misma respuesta)</w:t>
            </w:r>
          </w:p>
        </w:tc>
        <w:tc>
          <w:tcPr/>
          <w:p>
            <w:pPr>
              <w:pStyle w:val="Compact"/>
            </w:pPr>
            <w:r>
              <w:t xml:space="preserve">Aprobado</w:t>
            </w:r>
          </w:p>
        </w:tc>
      </w:tr>
      <w:tr>
        <w:tc>
          <w:tcPr/>
          <w:p>
            <w:pPr>
              <w:pStyle w:val="Compact"/>
            </w:pPr>
            <w:r>
              <w:t xml:space="preserve">CP-05</w:t>
            </w:r>
          </w:p>
        </w:tc>
        <w:tc>
          <w:tcPr/>
          <w:p>
            <w:pPr>
              <w:pStyle w:val="Compact"/>
            </w:pPr>
            <w:r>
              <w:t xml:space="preserve">RF-003</w:t>
            </w:r>
          </w:p>
        </w:tc>
        <w:tc>
          <w:tcPr/>
          <w:p>
            <w:pPr>
              <w:pStyle w:val="Compact"/>
            </w:pPr>
            <w:r>
              <w:t xml:space="preserve">Recuperar contraseña</w:t>
            </w:r>
          </w:p>
        </w:tc>
        <w:tc>
          <w:tcPr/>
          <w:p>
            <w:pPr>
              <w:pStyle w:val="Compact"/>
            </w:pPr>
            <w:r>
              <w:t xml:space="preserve">Usuario registrado; Mailpit activo</w:t>
            </w:r>
          </w:p>
        </w:tc>
        <w:tc>
          <w:tcPr/>
          <w:p>
            <w:pPr>
              <w:pStyle w:val="Compact"/>
            </w:pPr>
            <w:r>
              <w:t xml:space="preserve">Pedir código, leerlo en Mailpit, verificarlo y fijar nueva contraseña</w:t>
            </w:r>
          </w:p>
        </w:tc>
        <w:tc>
          <w:tcPr/>
          <w:p>
            <w:pPr>
              <w:pStyle w:val="Compact"/>
            </w:pPr>
            <w:r>
              <w:t xml:space="preserve">Código de 6 dígitos</w:t>
            </w:r>
          </w:p>
        </w:tc>
        <w:tc>
          <w:tcPr/>
          <w:p>
            <w:pPr>
              <w:pStyle w:val="Compact"/>
            </w:pPr>
            <w:r>
              <w:t xml:space="preserve">Contraseña cambiada; el login con la nueva funciona</w:t>
            </w:r>
          </w:p>
        </w:tc>
        <w:tc>
          <w:tcPr/>
          <w:p>
            <w:pPr>
              <w:pStyle w:val="Compact"/>
            </w:pPr>
            <w:r>
              <w:t xml:space="preserve">Código de 6 dígitos leído en Mailpit; verificación 204; cambio 204; login con la nueva contraseña 200</w:t>
            </w:r>
          </w:p>
        </w:tc>
        <w:tc>
          <w:tcPr/>
          <w:p>
            <w:pPr>
              <w:pStyle w:val="Compact"/>
            </w:pPr>
            <w:r>
              <w:t xml:space="preserve">Aprobado</w:t>
            </w:r>
          </w:p>
        </w:tc>
      </w:tr>
      <w:tr>
        <w:tc>
          <w:tcPr/>
          <w:p>
            <w:pPr>
              <w:pStyle w:val="Compact"/>
            </w:pPr>
            <w:r>
              <w:t xml:space="preserve">CP-06</w:t>
            </w:r>
          </w:p>
        </w:tc>
        <w:tc>
          <w:tcPr/>
          <w:p>
            <w:pPr>
              <w:pStyle w:val="Compact"/>
            </w:pPr>
            <w:r>
              <w:t xml:space="preserve">RF-003</w:t>
            </w:r>
          </w:p>
        </w:tc>
        <w:tc>
          <w:tcPr/>
          <w:p>
            <w:pPr>
              <w:pStyle w:val="Compact"/>
            </w:pPr>
            <w:r>
              <w:t xml:space="preserve">Código bloqueado por intentos</w:t>
            </w:r>
          </w:p>
        </w:tc>
        <w:tc>
          <w:tcPr/>
          <w:p>
            <w:pPr>
              <w:pStyle w:val="Compact"/>
            </w:pPr>
            <w:r>
              <w:t xml:space="preserve">Código solicitado</w:t>
            </w:r>
          </w:p>
        </w:tc>
        <w:tc>
          <w:tcPr/>
          <w:p>
            <w:pPr>
              <w:pStyle w:val="Compact"/>
            </w:pPr>
            <w:r>
              <w:t xml:space="preserve">Ingresar 5 códigos erróneos y luego el correcto</w:t>
            </w:r>
          </w:p>
        </w:tc>
        <w:tc>
          <w:tcPr/>
          <w:p>
            <w:pPr>
              <w:pStyle w:val="Compact"/>
            </w:pPr>
            <w:r>
              <w:t xml:space="preserve">5 códigos inválidos</w:t>
            </w:r>
          </w:p>
        </w:tc>
        <w:tc>
          <w:tcPr/>
          <w:p>
            <w:pPr>
              <w:pStyle w:val="Compact"/>
            </w:pPr>
            <w:r>
              <w:t xml:space="preserve">El código correcto ya no es aceptado</w:t>
            </w:r>
          </w:p>
        </w:tc>
        <w:tc>
          <w:tcPr/>
          <w:p>
            <w:pPr>
              <w:pStyle w:val="Compact"/>
            </w:pPr>
            <w:r>
              <w:t xml:space="preserve">Los 5 códigos errados: 400; después el correcto también: 400</w:t>
            </w:r>
            <w:r>
              <w:t xml:space="preserve"> </w:t>
            </w:r>
            <w:r>
              <w:rPr>
                <w:rStyle w:val="VerbatimChar"/>
              </w:rPr>
              <w:t xml:space="preserve">INVALID_RESET_CODE</w:t>
            </w:r>
          </w:p>
        </w:tc>
        <w:tc>
          <w:tcPr/>
          <w:p>
            <w:pPr>
              <w:pStyle w:val="Compact"/>
            </w:pPr>
            <w:r>
              <w:t xml:space="preserve">Aprobado</w:t>
            </w:r>
          </w:p>
        </w:tc>
      </w:tr>
      <w:tr>
        <w:tc>
          <w:tcPr/>
          <w:p>
            <w:pPr>
              <w:pStyle w:val="Compact"/>
            </w:pPr>
            <w:r>
              <w:t xml:space="preserve">CP-07</w:t>
            </w:r>
          </w:p>
        </w:tc>
        <w:tc>
          <w:tcPr/>
          <w:p>
            <w:pPr>
              <w:pStyle w:val="Compact"/>
            </w:pPr>
            <w:r>
              <w:t xml:space="preserve">RF-004</w:t>
            </w:r>
          </w:p>
        </w:tc>
        <w:tc>
          <w:tcPr/>
          <w:p>
            <w:pPr>
              <w:pStyle w:val="Compact"/>
            </w:pPr>
            <w:r>
              <w:t xml:space="preserve">Cambio de contraseña con actual incorrecta</w:t>
            </w:r>
          </w:p>
        </w:tc>
        <w:tc>
          <w:tcPr/>
          <w:p>
            <w:pPr>
              <w:pStyle w:val="Compact"/>
            </w:pPr>
            <w:r>
              <w:t xml:space="preserve">Sesión iniciada</w:t>
            </w:r>
          </w:p>
        </w:tc>
        <w:tc>
          <w:tcPr/>
          <w:p>
            <w:pPr>
              <w:pStyle w:val="Compact"/>
            </w:pPr>
            <w:r>
              <w:t xml:space="preserve">Cambiar contraseña con la actual equivocada</w:t>
            </w:r>
          </w:p>
        </w:tc>
        <w:tc>
          <w:tcPr/>
          <w:p>
            <w:pPr>
              <w:pStyle w:val="Compact"/>
            </w:pPr>
            <w:r>
              <w:t xml:space="preserve">Contraseña actual errónea</w:t>
            </w:r>
          </w:p>
        </w:tc>
        <w:tc>
          <w:tcPr/>
          <w:p>
            <w:pPr>
              <w:pStyle w:val="Compact"/>
            </w:pPr>
            <w:r>
              <w:t xml:space="preserve">Error de contraseña actual incorrecta; no cambia</w:t>
            </w:r>
          </w:p>
        </w:tc>
        <w:tc>
          <w:tcPr/>
          <w:p>
            <w:pPr>
              <w:pStyle w:val="Compact"/>
            </w:pPr>
            <w:r>
              <w:t xml:space="preserve">400</w:t>
            </w:r>
            <w:r>
              <w:t xml:space="preserve"> </w:t>
            </w:r>
            <w:r>
              <w:rPr>
                <w:rStyle w:val="VerbatimChar"/>
              </w:rPr>
              <w:t xml:space="preserve">INCORRECT_CURRENT_PASSWORD</w:t>
            </w:r>
            <w:r>
              <w:t xml:space="preserve">; la contraseña anterior sigue funcionando</w:t>
            </w:r>
          </w:p>
        </w:tc>
        <w:tc>
          <w:tcPr/>
          <w:p>
            <w:pPr>
              <w:pStyle w:val="Compact"/>
            </w:pPr>
            <w:r>
              <w:t xml:space="preserve">Aprobado</w:t>
            </w:r>
          </w:p>
        </w:tc>
      </w:tr>
      <w:tr>
        <w:tc>
          <w:tcPr/>
          <w:p>
            <w:pPr>
              <w:pStyle w:val="Compact"/>
            </w:pPr>
            <w:r>
              <w:t xml:space="preserve">CP-08</w:t>
            </w:r>
          </w:p>
        </w:tc>
        <w:tc>
          <w:tcPr/>
          <w:p>
            <w:pPr>
              <w:pStyle w:val="Compact"/>
            </w:pPr>
            <w:r>
              <w:t xml:space="preserve">RF-005</w:t>
            </w:r>
          </w:p>
        </w:tc>
        <w:tc>
          <w:tcPr/>
          <w:p>
            <w:pPr>
              <w:pStyle w:val="Compact"/>
            </w:pPr>
            <w:r>
              <w:t xml:space="preserve">Crear reserva</w:t>
            </w:r>
          </w:p>
        </w:tc>
        <w:tc>
          <w:tcPr/>
          <w:p>
            <w:pPr>
              <w:pStyle w:val="Compact"/>
            </w:pPr>
            <w:r>
              <w:t xml:space="preserve">Cliente con vehículo SUV</w:t>
            </w:r>
          </w:p>
        </w:tc>
        <w:tc>
          <w:tcPr/>
          <w:p>
            <w:pPr>
              <w:pStyle w:val="Compact"/>
            </w:pPr>
            <w:r>
              <w:t xml:space="preserve">Elegir vehículo, servicio Básico, fecha y hora libre</w:t>
            </w:r>
          </w:p>
        </w:tc>
        <w:tc>
          <w:tcPr/>
          <w:p>
            <w:pPr>
              <w:pStyle w:val="Compact"/>
            </w:pPr>
            <w:r>
              <w:t xml:space="preserve">SUV, Básico</w:t>
            </w:r>
          </w:p>
        </w:tc>
        <w:tc>
          <w:tcPr/>
          <w:p>
            <w:pPr>
              <w:pStyle w:val="Compact"/>
            </w:pPr>
            <w:r>
              <w:t xml:space="preserve">Reserva creada; precio $23.000 (precio semilla de Básico para SUV)</w:t>
            </w:r>
          </w:p>
        </w:tc>
        <w:tc>
          <w:tcPr/>
          <w:p>
            <w:pPr>
              <w:pStyle w:val="Compact"/>
            </w:pPr>
            <w:r>
              <w:t xml:space="preserve">Reserva creada (201) con total $23.000, el precio semilla de Básico para SUV</w:t>
            </w:r>
          </w:p>
        </w:tc>
        <w:tc>
          <w:tcPr/>
          <w:p>
            <w:pPr>
              <w:pStyle w:val="Compact"/>
            </w:pPr>
            <w:r>
              <w:t xml:space="preserve">Aprobado</w:t>
            </w:r>
          </w:p>
        </w:tc>
      </w:tr>
      <w:tr>
        <w:tc>
          <w:tcPr/>
          <w:p>
            <w:pPr>
              <w:pStyle w:val="Compact"/>
            </w:pPr>
            <w:r>
              <w:t xml:space="preserve">CP-09</w:t>
            </w:r>
          </w:p>
        </w:tc>
        <w:tc>
          <w:tcPr/>
          <w:p>
            <w:pPr>
              <w:pStyle w:val="Compact"/>
            </w:pPr>
            <w:r>
              <w:t xml:space="preserve">RF-006</w:t>
            </w:r>
          </w:p>
        </w:tc>
        <w:tc>
          <w:tcPr/>
          <w:p>
            <w:pPr>
              <w:pStyle w:val="Compact"/>
            </w:pPr>
            <w:r>
              <w:t xml:space="preserve">Horario ocupado</w:t>
            </w:r>
          </w:p>
        </w:tc>
        <w:tc>
          <w:tcPr/>
          <w:p>
            <w:pPr>
              <w:pStyle w:val="Compact"/>
            </w:pPr>
            <w:r>
              <w:t xml:space="preserve">Bahías activas de una franja ocupadas</w:t>
            </w:r>
          </w:p>
        </w:tc>
        <w:tc>
          <w:tcPr/>
          <w:p>
            <w:pPr>
              <w:pStyle w:val="Compact"/>
            </w:pPr>
            <w:r>
              <w:t xml:space="preserve">Reservar en la misma franja hasta llenarla</w:t>
            </w:r>
          </w:p>
        </w:tc>
        <w:tc>
          <w:tcPr/>
          <w:p>
            <w:pPr>
              <w:pStyle w:val="Compact"/>
            </w:pPr>
            <w:r>
              <w:t xml:space="preserve">Varios vehículos del cliente</w:t>
            </w:r>
          </w:p>
        </w:tc>
        <w:tc>
          <w:tcPr/>
          <w:p>
            <w:pPr>
              <w:pStyle w:val="Compact"/>
            </w:pPr>
            <w:r>
              <w:t xml:space="preserve">No se guarda la reserva; se ofrecen hasta cinco horas alternativas del mismo día</w:t>
            </w:r>
          </w:p>
        </w:tc>
        <w:tc>
          <w:tcPr/>
          <w:p>
            <w:pPr>
              <w:pStyle w:val="Compact"/>
            </w:pPr>
            <w:r>
              <w:t xml:space="preserve">Tres reservas ocuparon las tres bahías activas; la cuarta: 409</w:t>
            </w:r>
            <w:r>
              <w:t xml:space="preserve"> </w:t>
            </w:r>
            <w:r>
              <w:rPr>
                <w:rStyle w:val="VerbatimChar"/>
              </w:rPr>
              <w:t xml:space="preserve">SLOT_UNAVAILABLE</w:t>
            </w:r>
            <w:r>
              <w:t xml:space="preserve"> </w:t>
            </w:r>
            <w:r>
              <w:t xml:space="preserve">(</w:t>
            </w:r>
            <w:r>
              <w:rPr>
                <w:rStyle w:val="VerbatimChar"/>
              </w:rPr>
              <w:t xml:space="preserve">NO_FREE_BAY</w:t>
            </w:r>
            <w:r>
              <w:t xml:space="preserve">) con 5 horas alternativas</w:t>
            </w:r>
          </w:p>
        </w:tc>
        <w:tc>
          <w:tcPr/>
          <w:p>
            <w:pPr>
              <w:pStyle w:val="Compact"/>
            </w:pPr>
            <w:r>
              <w:t xml:space="preserve">Aprobado</w:t>
            </w:r>
          </w:p>
        </w:tc>
      </w:tr>
      <w:tr>
        <w:tc>
          <w:tcPr/>
          <w:p>
            <w:pPr>
              <w:pStyle w:val="Compact"/>
            </w:pPr>
            <w:r>
              <w:t xml:space="preserve">CP-10</w:t>
            </w:r>
          </w:p>
        </w:tc>
        <w:tc>
          <w:tcPr/>
          <w:p>
            <w:pPr>
              <w:pStyle w:val="Compact"/>
            </w:pPr>
            <w:r>
              <w:t xml:space="preserve">RF-007</w:t>
            </w:r>
          </w:p>
        </w:tc>
        <w:tc>
          <w:tcPr/>
          <w:p>
            <w:pPr>
              <w:pStyle w:val="Compact"/>
            </w:pPr>
            <w:r>
              <w:t xml:space="preserve">Cancelar reserva antes de iniciar</w:t>
            </w:r>
          </w:p>
        </w:tc>
        <w:tc>
          <w:tcPr/>
          <w:p>
            <w:pPr>
              <w:pStyle w:val="Compact"/>
            </w:pPr>
            <w:r>
              <w:t xml:space="preserve">Reserva CONFIRMED</w:t>
            </w:r>
          </w:p>
        </w:tc>
        <w:tc>
          <w:tcPr/>
          <w:p>
            <w:pPr>
              <w:pStyle w:val="Compact"/>
            </w:pPr>
            <w:r>
              <w:t xml:space="preserve">Cancelar como cliente (el cliente no escribe motivo)</w:t>
            </w:r>
          </w:p>
        </w:tc>
        <w:tc>
          <w:tcPr/>
          <w:p>
            <w:pPr>
              <w:pStyle w:val="Compact"/>
            </w:pPr>
            <w:r>
              <w:t xml:space="preserve">—</w:t>
            </w:r>
          </w:p>
        </w:tc>
        <w:tc>
          <w:tcPr/>
          <w:p>
            <w:pPr>
              <w:pStyle w:val="Compact"/>
            </w:pPr>
            <w:r>
              <w:t xml:space="preserve">Reserva en CANCELLED con el motivo</w:t>
            </w:r>
            <w:r>
              <w:t xml:space="preserve"> </w:t>
            </w:r>
            <w:r>
              <w:rPr>
                <w:rStyle w:val="VerbatimChar"/>
              </w:rPr>
              <w:t xml:space="preserve">CUSTOMER_REQUEST</w:t>
            </w:r>
            <w:r>
              <w:t xml:space="preserve"> </w:t>
            </w:r>
            <w:r>
              <w:t xml:space="preserve">que pone el sistema</w:t>
            </w:r>
          </w:p>
        </w:tc>
        <w:tc>
          <w:tcPr/>
          <w:p>
            <w:pPr>
              <w:pStyle w:val="Compact"/>
            </w:pPr>
            <w:r>
              <w:t xml:space="preserve">200, reserva en CANCELLED con el motivo</w:t>
            </w:r>
            <w:r>
              <w:t xml:space="preserve"> </w:t>
            </w:r>
            <w:r>
              <w:rPr>
                <w:rStyle w:val="VerbatimChar"/>
              </w:rPr>
              <w:t xml:space="preserve">CUSTOMER_REQUEST</w:t>
            </w:r>
            <w:r>
              <w:t xml:space="preserve"> </w:t>
            </w:r>
            <w:r>
              <w:t xml:space="preserve">guardado</w:t>
            </w:r>
          </w:p>
        </w:tc>
        <w:tc>
          <w:tcPr/>
          <w:p>
            <w:pPr>
              <w:pStyle w:val="Compact"/>
            </w:pPr>
            <w:r>
              <w:t xml:space="preserve">Aprobado</w:t>
            </w:r>
          </w:p>
        </w:tc>
      </w:tr>
      <w:tr>
        <w:tc>
          <w:tcPr/>
          <w:p>
            <w:pPr>
              <w:pStyle w:val="Compact"/>
            </w:pPr>
            <w:r>
              <w:t xml:space="preserve">CP-11</w:t>
            </w:r>
          </w:p>
        </w:tc>
        <w:tc>
          <w:tcPr/>
          <w:p>
            <w:pPr>
              <w:pStyle w:val="Compact"/>
            </w:pPr>
            <w:r>
              <w:t xml:space="preserve">RF-007</w:t>
            </w:r>
          </w:p>
        </w:tc>
        <w:tc>
          <w:tcPr/>
          <w:p>
            <w:pPr>
              <w:pStyle w:val="Compact"/>
            </w:pPr>
            <w:r>
              <w:t xml:space="preserve">Modificar reserva en proceso</w:t>
            </w:r>
          </w:p>
        </w:tc>
        <w:tc>
          <w:tcPr/>
          <w:p>
            <w:pPr>
              <w:pStyle w:val="Compact"/>
            </w:pPr>
            <w:r>
              <w:t xml:space="preserve">Reserva IN_PROGRESS</w:t>
            </w:r>
          </w:p>
        </w:tc>
        <w:tc>
          <w:tcPr/>
          <w:p>
            <w:pPr>
              <w:pStyle w:val="Compact"/>
            </w:pPr>
            <w:r>
              <w:t xml:space="preserve">Intentar cancelar</w:t>
            </w:r>
          </w:p>
        </w:tc>
        <w:tc>
          <w:tcPr/>
          <w:p>
            <w:pPr>
              <w:pStyle w:val="Compact"/>
            </w:pPr>
            <w:r>
              <w:t xml:space="preserve">—</w:t>
            </w:r>
          </w:p>
        </w:tc>
        <w:tc>
          <w:tcPr/>
          <w:p>
            <w:pPr>
              <w:pStyle w:val="Compact"/>
            </w:pPr>
            <w:r>
              <w:t xml:space="preserve">Acción bloqueada con mensaje</w:t>
            </w:r>
          </w:p>
        </w:tc>
        <w:tc>
          <w:tcPr/>
          <w:p>
            <w:pPr>
              <w:pStyle w:val="Compact"/>
            </w:pPr>
            <w:r>
              <w:t xml:space="preserve">409</w:t>
            </w:r>
            <w:r>
              <w:t xml:space="preserve"> </w:t>
            </w:r>
            <w:r>
              <w:rPr>
                <w:rStyle w:val="VerbatimChar"/>
              </w:rPr>
              <w:t xml:space="preserve">BOOKING_NOT_CHANGEABLE</w:t>
            </w:r>
          </w:p>
        </w:tc>
        <w:tc>
          <w:tcPr/>
          <w:p>
            <w:pPr>
              <w:pStyle w:val="Compact"/>
            </w:pPr>
            <w:r>
              <w:t xml:space="preserve">Aprobado</w:t>
            </w:r>
          </w:p>
        </w:tc>
      </w:tr>
      <w:tr>
        <w:tc>
          <w:tcPr/>
          <w:p>
            <w:pPr>
              <w:pStyle w:val="Compact"/>
            </w:pPr>
            <w:r>
              <w:t xml:space="preserve">CP-12</w:t>
            </w:r>
          </w:p>
        </w:tc>
        <w:tc>
          <w:tcPr/>
          <w:p>
            <w:pPr>
              <w:pStyle w:val="Compact"/>
            </w:pPr>
            <w:r>
              <w:t xml:space="preserve">RF-009</w:t>
            </w:r>
          </w:p>
        </w:tc>
        <w:tc>
          <w:tcPr/>
          <w:p>
            <w:pPr>
              <w:pStyle w:val="Compact"/>
            </w:pPr>
            <w:r>
              <w:t xml:space="preserve">Asignar operario no disponible</w:t>
            </w:r>
          </w:p>
        </w:tc>
        <w:tc>
          <w:tcPr/>
          <w:p>
            <w:pPr>
              <w:pStyle w:val="Compact"/>
            </w:pPr>
            <w:r>
              <w:t xml:space="preserve">Operario con ausencia a la hora de la reserva</w:t>
            </w:r>
          </w:p>
        </w:tc>
        <w:tc>
          <w:tcPr/>
          <w:p>
            <w:pPr>
              <w:pStyle w:val="Compact"/>
            </w:pPr>
            <w:r>
              <w:t xml:space="preserve">Consultar candidatos e intentar asignarlo; luego asignar uno disponible</w:t>
            </w:r>
          </w:p>
        </w:tc>
        <w:tc>
          <w:tcPr/>
          <w:p>
            <w:pPr>
              <w:pStyle w:val="Compact"/>
            </w:pPr>
            <w:r>
              <w:t xml:space="preserve">Operario ausente</w:t>
            </w:r>
          </w:p>
        </w:tc>
        <w:tc>
          <w:tcPr/>
          <w:p>
            <w:pPr>
              <w:pStyle w:val="Compact"/>
            </w:pPr>
            <w:r>
              <w:t xml:space="preserve">El operario no se permite; los disponibles aparecen primero</w:t>
            </w:r>
          </w:p>
        </w:tc>
        <w:tc>
          <w:tcPr/>
          <w:p>
            <w:pPr>
              <w:pStyle w:val="Compact"/>
            </w:pPr>
            <w:r>
              <w:t xml:space="preserve">El operario sin turno aparece con</w:t>
            </w:r>
            <w:r>
              <w:t xml:space="preserve"> </w:t>
            </w:r>
            <w:r>
              <w:rPr>
                <w:rStyle w:val="VerbatimChar"/>
              </w:rPr>
              <w:t xml:space="preserve">OPERATOR_NOT_ON_SHIFT</w:t>
            </w:r>
            <w:r>
              <w:t xml:space="preserve"> </w:t>
            </w:r>
            <w:r>
              <w:t xml:space="preserve">y asignarlo responde 409; los disponibles salen primero; asignar al disponible: 200</w:t>
            </w:r>
          </w:p>
        </w:tc>
        <w:tc>
          <w:tcPr/>
          <w:p>
            <w:pPr>
              <w:pStyle w:val="Compact"/>
            </w:pPr>
            <w:r>
              <w:t xml:space="preserve">Aprobado</w:t>
            </w:r>
          </w:p>
        </w:tc>
      </w:tr>
      <w:tr>
        <w:tc>
          <w:tcPr/>
          <w:p>
            <w:pPr>
              <w:pStyle w:val="Compact"/>
            </w:pPr>
            <w:r>
              <w:t xml:space="preserve">CP-13</w:t>
            </w:r>
          </w:p>
        </w:tc>
        <w:tc>
          <w:tcPr/>
          <w:p>
            <w:pPr>
              <w:pStyle w:val="Compact"/>
            </w:pPr>
            <w:r>
              <w:t xml:space="preserve">RF-011</w:t>
            </w:r>
          </w:p>
        </w:tc>
        <w:tc>
          <w:tcPr/>
          <w:p>
            <w:pPr>
              <w:pStyle w:val="Compact"/>
            </w:pPr>
            <w:r>
              <w:t xml:space="preserve">Operario ve sus servicios</w:t>
            </w:r>
          </w:p>
        </w:tc>
        <w:tc>
          <w:tcPr/>
          <w:p>
            <w:pPr>
              <w:pStyle w:val="Compact"/>
            </w:pPr>
            <w:r>
              <w:t xml:space="preserve">Reserva asignada al operario</w:t>
            </w:r>
          </w:p>
        </w:tc>
        <w:tc>
          <w:tcPr/>
          <w:p>
            <w:pPr>
              <w:pStyle w:val="Compact"/>
            </w:pPr>
            <w:r>
              <w:t xml:space="preserve">Consultar servicios asignados</w:t>
            </w:r>
          </w:p>
        </w:tc>
        <w:tc>
          <w:tcPr/>
          <w:p>
            <w:pPr>
              <w:pStyle w:val="Compact"/>
            </w:pPr>
            <w:r>
              <w:t xml:space="preserve">—</w:t>
            </w:r>
          </w:p>
        </w:tc>
        <w:tc>
          <w:tcPr/>
          <w:p>
            <w:pPr>
              <w:pStyle w:val="Compact"/>
            </w:pPr>
            <w:r>
              <w:t xml:space="preserve">Lista con datos del cliente y del vehículo</w:t>
            </w:r>
          </w:p>
        </w:tc>
        <w:tc>
          <w:tcPr/>
          <w:p>
            <w:pPr>
              <w:pStyle w:val="Compact"/>
            </w:pPr>
            <w:r>
              <w:t xml:space="preserve">200; el servicio trae nombre del cliente, placa, vehículo y servicios</w:t>
            </w:r>
          </w:p>
        </w:tc>
        <w:tc>
          <w:tcPr/>
          <w:p>
            <w:pPr>
              <w:pStyle w:val="Compact"/>
            </w:pPr>
            <w:r>
              <w:t xml:space="preserve">Aprobado</w:t>
            </w:r>
          </w:p>
        </w:tc>
      </w:tr>
      <w:tr>
        <w:tc>
          <w:tcPr/>
          <w:p>
            <w:pPr>
              <w:pStyle w:val="Compact"/>
            </w:pPr>
            <w:r>
              <w:t xml:space="preserve">CP-14</w:t>
            </w:r>
          </w:p>
        </w:tc>
        <w:tc>
          <w:tcPr/>
          <w:p>
            <w:pPr>
              <w:pStyle w:val="Compact"/>
            </w:pPr>
            <w:r>
              <w:t xml:space="preserve">RF-012b</w:t>
            </w:r>
          </w:p>
        </w:tc>
        <w:tc>
          <w:tcPr/>
          <w:p>
            <w:pPr>
              <w:pStyle w:val="Compact"/>
            </w:pPr>
            <w:r>
              <w:t xml:space="preserve">Iniciar y finalizar servicio</w:t>
            </w:r>
          </w:p>
        </w:tc>
        <w:tc>
          <w:tcPr/>
          <w:p>
            <w:pPr>
              <w:pStyle w:val="Compact"/>
            </w:pPr>
            <w:r>
              <w:t xml:space="preserve">Servicio asignado PENDING, a 15 min de su hora</w:t>
            </w:r>
          </w:p>
        </w:tc>
        <w:tc>
          <w:tcPr/>
          <w:p>
            <w:pPr>
              <w:pStyle w:val="Compact"/>
            </w:pPr>
            <w:r>
              <w:t xml:space="preserve">Otro operario intenta iniciar; el asignado inicia y finaliza</w:t>
            </w:r>
          </w:p>
        </w:tc>
        <w:tc>
          <w:tcPr/>
          <w:p>
            <w:pPr>
              <w:pStyle w:val="Compact"/>
            </w:pPr>
            <w:r>
              <w:t xml:space="preserve">—</w:t>
            </w:r>
          </w:p>
        </w:tc>
        <w:tc>
          <w:tcPr/>
          <w:p>
            <w:pPr>
              <w:pStyle w:val="Compact"/>
            </w:pPr>
            <w:r>
              <w:t xml:space="preserve">Estados IN_PROGRESS y COMPLETED; el otro operario recibe error</w:t>
            </w:r>
          </w:p>
        </w:tc>
        <w:tc>
          <w:tcPr/>
          <w:p>
            <w:pPr>
              <w:pStyle w:val="Compact"/>
            </w:pPr>
            <w:r>
              <w:t xml:space="preserve">Otro operario: 404</w:t>
            </w:r>
            <w:r>
              <w:t xml:space="preserve"> </w:t>
            </w:r>
            <w:r>
              <w:rPr>
                <w:rStyle w:val="VerbatimChar"/>
              </w:rPr>
              <w:t xml:space="preserve">BOOKING_NOT_FOUND</w:t>
            </w:r>
            <w:r>
              <w:t xml:space="preserve">; el asignado inicia (200) y finaliza (200); la reserva queda COMPLETED</w:t>
            </w:r>
          </w:p>
        </w:tc>
        <w:tc>
          <w:tcPr/>
          <w:p>
            <w:pPr>
              <w:pStyle w:val="Compact"/>
            </w:pPr>
            <w:r>
              <w:t xml:space="preserve">Aprobado</w:t>
            </w:r>
          </w:p>
        </w:tc>
      </w:tr>
      <w:tr>
        <w:tc>
          <w:tcPr/>
          <w:p>
            <w:pPr>
              <w:pStyle w:val="Compact"/>
            </w:pPr>
            <w:r>
              <w:t xml:space="preserve">CP-15</w:t>
            </w:r>
          </w:p>
        </w:tc>
        <w:tc>
          <w:tcPr/>
          <w:p>
            <w:pPr>
              <w:pStyle w:val="Compact"/>
            </w:pPr>
            <w:r>
              <w:t xml:space="preserve">RF-012</w:t>
            </w:r>
          </w:p>
        </w:tc>
        <w:tc>
          <w:tcPr/>
          <w:p>
            <w:pPr>
              <w:pStyle w:val="Compact"/>
            </w:pPr>
            <w:r>
              <w:t xml:space="preserve">Calificar servicio una vez</w:t>
            </w:r>
          </w:p>
        </w:tc>
        <w:tc>
          <w:tcPr/>
          <w:p>
            <w:pPr>
              <w:pStyle w:val="Compact"/>
            </w:pPr>
            <w:r>
              <w:t xml:space="preserve">Reserva COMPLETED</w:t>
            </w:r>
          </w:p>
        </w:tc>
        <w:tc>
          <w:tcPr/>
          <w:p>
            <w:pPr>
              <w:pStyle w:val="Compact"/>
            </w:pPr>
            <w:r>
              <w:t xml:space="preserve">Calificar 5 estrellas; intentar calificar de nuevo</w:t>
            </w:r>
          </w:p>
        </w:tc>
        <w:tc>
          <w:tcPr/>
          <w:p>
            <w:pPr>
              <w:pStyle w:val="Compact"/>
            </w:pPr>
            <w:r>
              <w:t xml:space="preserve">5, comentario</w:t>
            </w:r>
          </w:p>
        </w:tc>
        <w:tc>
          <w:tcPr/>
          <w:p>
            <w:pPr>
              <w:pStyle w:val="Compact"/>
            </w:pPr>
            <w:r>
              <w:t xml:space="preserve">Primera calificación guardada; la segunda es rechazada</w:t>
            </w:r>
          </w:p>
        </w:tc>
        <w:tc>
          <w:tcPr/>
          <w:p>
            <w:pPr>
              <w:pStyle w:val="Compact"/>
            </w:pPr>
            <w:r>
              <w:t xml:space="preserve">Primera calificación 201; la segunda 409</w:t>
            </w:r>
            <w:r>
              <w:t xml:space="preserve"> </w:t>
            </w:r>
            <w:r>
              <w:rPr>
                <w:rStyle w:val="VerbatimChar"/>
              </w:rPr>
              <w:t xml:space="preserve">ALREADY_RATED</w:t>
            </w:r>
          </w:p>
        </w:tc>
        <w:tc>
          <w:tcPr/>
          <w:p>
            <w:pPr>
              <w:pStyle w:val="Compact"/>
            </w:pPr>
            <w:r>
              <w:t xml:space="preserve">Aprobado</w:t>
            </w:r>
          </w:p>
        </w:tc>
      </w:tr>
      <w:tr>
        <w:tc>
          <w:tcPr/>
          <w:p>
            <w:pPr>
              <w:pStyle w:val="Compact"/>
            </w:pPr>
            <w:r>
              <w:t xml:space="preserve">CP-16</w:t>
            </w:r>
          </w:p>
        </w:tc>
        <w:tc>
          <w:tcPr/>
          <w:p>
            <w:pPr>
              <w:pStyle w:val="Compact"/>
            </w:pPr>
            <w:r>
              <w:t xml:space="preserve">RF-013</w:t>
            </w:r>
          </w:p>
        </w:tc>
        <w:tc>
          <w:tcPr/>
          <w:p>
            <w:pPr>
              <w:pStyle w:val="Compact"/>
            </w:pPr>
            <w:r>
              <w:t xml:space="preserve">Métodos de pago</w:t>
            </w:r>
          </w:p>
        </w:tc>
        <w:tc>
          <w:tcPr/>
          <w:p>
            <w:pPr>
              <w:pStyle w:val="Compact"/>
            </w:pPr>
            <w:r>
              <w:t xml:space="preserve">Cuentas de pago configuradas</w:t>
            </w:r>
          </w:p>
        </w:tc>
        <w:tc>
          <w:tcPr/>
          <w:p>
            <w:pPr>
              <w:pStyle w:val="Compact"/>
            </w:pPr>
            <w:r>
              <w:t xml:space="preserve">Consultar métodos (admin) y cuentas (cliente)</w:t>
            </w:r>
          </w:p>
        </w:tc>
        <w:tc>
          <w:tcPr/>
          <w:p>
            <w:pPr>
              <w:pStyle w:val="Compact"/>
            </w:pPr>
            <w:r>
              <w:t xml:space="preserve">—</w:t>
            </w:r>
          </w:p>
        </w:tc>
        <w:tc>
          <w:tcPr/>
          <w:p>
            <w:pPr>
              <w:pStyle w:val="Compact"/>
            </w:pPr>
            <w:r>
              <w:t xml:space="preserve">Efectivo, Nequi, Daviplata y Transferencia; el efectivo sin QR</w:t>
            </w:r>
          </w:p>
        </w:tc>
        <w:tc>
          <w:tcPr/>
          <w:p>
            <w:pPr>
              <w:pStyle w:val="Compact"/>
            </w:pPr>
            <w:r>
              <w:t xml:space="preserve">Métodos: Efectivo, Nequi, Daviplata y Transferencia; el cliente ve las cuentas activas; el efectivo sin QR</w:t>
            </w:r>
          </w:p>
        </w:tc>
        <w:tc>
          <w:tcPr/>
          <w:p>
            <w:pPr>
              <w:pStyle w:val="Compact"/>
            </w:pPr>
            <w:r>
              <w:t xml:space="preserve">Aprobado</w:t>
            </w:r>
          </w:p>
        </w:tc>
      </w:tr>
      <w:tr>
        <w:tc>
          <w:tcPr/>
          <w:p>
            <w:pPr>
              <w:pStyle w:val="Compact"/>
            </w:pPr>
            <w:r>
              <w:t xml:space="preserve">CP-17</w:t>
            </w:r>
          </w:p>
        </w:tc>
        <w:tc>
          <w:tcPr/>
          <w:p>
            <w:pPr>
              <w:pStyle w:val="Compact"/>
            </w:pPr>
            <w:r>
              <w:t xml:space="preserve">RF-013b</w:t>
            </w:r>
          </w:p>
        </w:tc>
        <w:tc>
          <w:tcPr/>
          <w:p>
            <w:pPr>
              <w:pStyle w:val="Compact"/>
            </w:pPr>
            <w:r>
              <w:t xml:space="preserve">Subir comprobante</w:t>
            </w:r>
          </w:p>
        </w:tc>
        <w:tc>
          <w:tcPr/>
          <w:p>
            <w:pPr>
              <w:pStyle w:val="Compact"/>
            </w:pPr>
            <w:r>
              <w:t xml:space="preserve">Reserva por pagar</w:t>
            </w:r>
          </w:p>
        </w:tc>
        <w:tc>
          <w:tcPr/>
          <w:p>
            <w:pPr>
              <w:pStyle w:val="Compact"/>
            </w:pPr>
            <w:r>
              <w:t xml:space="preserve">Pagar con Nequi adjuntando imagen, valor y referencia</w:t>
            </w:r>
          </w:p>
        </w:tc>
        <w:tc>
          <w:tcPr/>
          <w:p>
            <w:pPr>
              <w:pStyle w:val="Compact"/>
            </w:pPr>
            <w:r>
              <w:t xml:space="preserve">PNG &lt; 10 MB</w:t>
            </w:r>
          </w:p>
        </w:tc>
        <w:tc>
          <w:tcPr/>
          <w:p>
            <w:pPr>
              <w:pStyle w:val="Compact"/>
            </w:pPr>
            <w:r>
              <w:t xml:space="preserve">Pago creado en revisión con su comprobante</w:t>
            </w:r>
          </w:p>
        </w:tc>
        <w:tc>
          <w:tcPr/>
          <w:p>
            <w:pPr>
              <w:pStyle w:val="Compact"/>
            </w:pPr>
            <w:r>
              <w:t xml:space="preserve">201; pago IN_REVIEW con su comprobante y el monto calculado por el servidor</w:t>
            </w:r>
          </w:p>
        </w:tc>
        <w:tc>
          <w:tcPr/>
          <w:p>
            <w:pPr>
              <w:pStyle w:val="Compact"/>
            </w:pPr>
            <w:r>
              <w:t xml:space="preserve">Aprobado</w:t>
            </w:r>
          </w:p>
        </w:tc>
      </w:tr>
      <w:tr>
        <w:tc>
          <w:tcPr/>
          <w:p>
            <w:pPr>
              <w:pStyle w:val="Compact"/>
            </w:pPr>
            <w:r>
              <w:t xml:space="preserve">CP-18</w:t>
            </w:r>
          </w:p>
        </w:tc>
        <w:tc>
          <w:tcPr/>
          <w:p>
            <w:pPr>
              <w:pStyle w:val="Compact"/>
            </w:pPr>
            <w:r>
              <w:t xml:space="preserve">RF-014</w:t>
            </w:r>
          </w:p>
        </w:tc>
        <w:tc>
          <w:tcPr/>
          <w:p>
            <w:pPr>
              <w:pStyle w:val="Compact"/>
            </w:pPr>
            <w:r>
              <w:t xml:space="preserve">Aprobar y rechazar pago</w:t>
            </w:r>
          </w:p>
        </w:tc>
        <w:tc>
          <w:tcPr/>
          <w:p>
            <w:pPr>
              <w:pStyle w:val="Compact"/>
            </w:pPr>
            <w:r>
              <w:t xml:space="preserve">Pagos en revisión</w:t>
            </w:r>
          </w:p>
        </w:tc>
        <w:tc>
          <w:tcPr/>
          <w:p>
            <w:pPr>
              <w:pStyle w:val="Compact"/>
            </w:pPr>
            <w:r>
              <w:t xml:space="preserve">Aprobar uno y rechazar otro con motivo</w:t>
            </w:r>
          </w:p>
        </w:tc>
        <w:tc>
          <w:tcPr/>
          <w:p>
            <w:pPr>
              <w:pStyle w:val="Compact"/>
            </w:pPr>
            <w:r>
              <w:t xml:space="preserve">Motivo de rechazo</w:t>
            </w:r>
          </w:p>
        </w:tc>
        <w:tc>
          <w:tcPr/>
          <w:p>
            <w:pPr>
              <w:pStyle w:val="Compact"/>
            </w:pPr>
            <w:r>
              <w:t xml:space="preserve">Estados APPROVED y REJECTED; el cliente recibe notificación</w:t>
            </w:r>
          </w:p>
        </w:tc>
        <w:tc>
          <w:tcPr/>
          <w:p>
            <w:pPr>
              <w:pStyle w:val="Compact"/>
            </w:pPr>
            <w:r>
              <w:t xml:space="preserve">APPROVED y REJECTED; el cliente recibió PAYMENT_CONFIRMED y PAYMENT_REJECTED</w:t>
            </w:r>
          </w:p>
        </w:tc>
        <w:tc>
          <w:tcPr/>
          <w:p>
            <w:pPr>
              <w:pStyle w:val="Compact"/>
            </w:pPr>
            <w:r>
              <w:t xml:space="preserve">Aprobado</w:t>
            </w:r>
          </w:p>
        </w:tc>
      </w:tr>
      <w:tr>
        <w:tc>
          <w:tcPr/>
          <w:p>
            <w:pPr>
              <w:pStyle w:val="Compact"/>
            </w:pPr>
            <w:r>
              <w:t xml:space="preserve">CP-19</w:t>
            </w:r>
          </w:p>
        </w:tc>
        <w:tc>
          <w:tcPr/>
          <w:p>
            <w:pPr>
              <w:pStyle w:val="Compact"/>
            </w:pPr>
            <w:r>
              <w:t xml:space="preserve">RF-016</w:t>
            </w:r>
          </w:p>
        </w:tc>
        <w:tc>
          <w:tcPr/>
          <w:p>
            <w:pPr>
              <w:pStyle w:val="Compact"/>
            </w:pPr>
            <w:r>
              <w:t xml:space="preserve">Referencia repetida</w:t>
            </w:r>
          </w:p>
        </w:tc>
        <w:tc>
          <w:tcPr/>
          <w:p>
            <w:pPr>
              <w:pStyle w:val="Compact"/>
            </w:pPr>
            <w:r>
              <w:t xml:space="preserve">Pago aprobado con referencia R1</w:t>
            </w:r>
          </w:p>
        </w:tc>
        <w:tc>
          <w:tcPr/>
          <w:p>
            <w:pPr>
              <w:pStyle w:val="Compact"/>
            </w:pPr>
            <w:r>
              <w:t xml:space="preserve">Subir otro comprobante con R1 en otra reserva</w:t>
            </w:r>
          </w:p>
        </w:tc>
        <w:tc>
          <w:tcPr/>
          <w:p>
            <w:pPr>
              <w:pStyle w:val="Compact"/>
            </w:pPr>
            <w:r>
              <w:t xml:space="preserve">Referencia R1</w:t>
            </w:r>
          </w:p>
        </w:tc>
        <w:tc>
          <w:tcPr/>
          <w:p>
            <w:pPr>
              <w:pStyle w:val="Compact"/>
            </w:pPr>
            <w:r>
              <w:t xml:space="preserve">Comprobante rechazado</w:t>
            </w:r>
          </w:p>
        </w:tc>
        <w:tc>
          <w:tcPr/>
          <w:p>
            <w:pPr>
              <w:pStyle w:val="Compact"/>
            </w:pPr>
            <w:r>
              <w:t xml:space="preserve">409</w:t>
            </w:r>
            <w:r>
              <w:t xml:space="preserve"> </w:t>
            </w:r>
            <w:r>
              <w:rPr>
                <w:rStyle w:val="VerbatimChar"/>
              </w:rPr>
              <w:t xml:space="preserve">TRANSACTION_REFERENCE_REUSED</w:t>
            </w:r>
          </w:p>
        </w:tc>
        <w:tc>
          <w:tcPr/>
          <w:p>
            <w:pPr>
              <w:pStyle w:val="Compact"/>
            </w:pPr>
            <w:r>
              <w:t xml:space="preserve">Aprobado</w:t>
            </w:r>
          </w:p>
        </w:tc>
      </w:tr>
      <w:tr>
        <w:tc>
          <w:tcPr/>
          <w:p>
            <w:pPr>
              <w:pStyle w:val="Compact"/>
            </w:pPr>
            <w:r>
              <w:t xml:space="preserve">CP-20</w:t>
            </w:r>
          </w:p>
        </w:tc>
        <w:tc>
          <w:tcPr/>
          <w:p>
            <w:pPr>
              <w:pStyle w:val="Compact"/>
            </w:pPr>
            <w:r>
              <w:t xml:space="preserve">RF-018</w:t>
            </w:r>
          </w:p>
        </w:tc>
        <w:tc>
          <w:tcPr/>
          <w:p>
            <w:pPr>
              <w:pStyle w:val="Compact"/>
            </w:pPr>
            <w:r>
              <w:t xml:space="preserve">Notificación de reserva</w:t>
            </w:r>
          </w:p>
        </w:tc>
        <w:tc>
          <w:tcPr/>
          <w:p>
            <w:pPr>
              <w:pStyle w:val="Compact"/>
            </w:pPr>
            <w:r>
              <w:rPr>
                <w:rStyle w:val="VerbatimChar"/>
              </w:rPr>
              <w:t xml:space="preserve">MESSAGING_ENABLED=true</w:t>
            </w:r>
          </w:p>
        </w:tc>
        <w:tc>
          <w:tcPr/>
          <w:p>
            <w:pPr>
              <w:pStyle w:val="Compact"/>
            </w:pPr>
            <w:r>
              <w:t xml:space="preserve">Confirmar una reserva; abrir notificaciones; marcar como leída</w:t>
            </w:r>
          </w:p>
        </w:tc>
        <w:tc>
          <w:tcPr/>
          <w:p>
            <w:pPr>
              <w:pStyle w:val="Compact"/>
            </w:pPr>
            <w:r>
              <w:t xml:space="preserve">—</w:t>
            </w:r>
          </w:p>
        </w:tc>
        <w:tc>
          <w:tcPr/>
          <w:p>
            <w:pPr>
              <w:pStyle w:val="Compact"/>
            </w:pPr>
            <w:r>
              <w:t xml:space="preserve">Llega la notificación; el contador de no leídas baja</w:t>
            </w:r>
          </w:p>
        </w:tc>
        <w:tc>
          <w:tcPr/>
          <w:p>
            <w:pPr>
              <w:pStyle w:val="Compact"/>
            </w:pPr>
            <w:r>
              <w:t xml:space="preserve">Llegó BOOKING_CONFIRMED; el contador de no leídas bajó en 1 al marcarla</w:t>
            </w:r>
          </w:p>
        </w:tc>
        <w:tc>
          <w:tcPr/>
          <w:p>
            <w:pPr>
              <w:pStyle w:val="Compact"/>
            </w:pPr>
            <w:r>
              <w:t xml:space="preserve">Aprobado</w:t>
            </w:r>
          </w:p>
        </w:tc>
      </w:tr>
      <w:tr>
        <w:tc>
          <w:tcPr/>
          <w:p>
            <w:pPr>
              <w:pStyle w:val="Compact"/>
            </w:pPr>
            <w:r>
              <w:t xml:space="preserve">CP-21</w:t>
            </w:r>
          </w:p>
        </w:tc>
        <w:tc>
          <w:tcPr/>
          <w:p>
            <w:pPr>
              <w:pStyle w:val="Compact"/>
            </w:pPr>
            <w:r>
              <w:t xml:space="preserve">RF-020</w:t>
            </w:r>
          </w:p>
        </w:tc>
        <w:tc>
          <w:tcPr/>
          <w:p>
            <w:pPr>
              <w:pStyle w:val="Compact"/>
            </w:pPr>
            <w:r>
              <w:t xml:space="preserve">Idioma guardado en la cuenta</w:t>
            </w:r>
          </w:p>
        </w:tc>
        <w:tc>
          <w:tcPr/>
          <w:p>
            <w:pPr>
              <w:pStyle w:val="Compact"/>
            </w:pPr>
            <w:r>
              <w:t xml:space="preserve">Sesión iniciada</w:t>
            </w:r>
          </w:p>
        </w:tc>
        <w:tc>
          <w:tcPr/>
          <w:p>
            <w:pPr>
              <w:pStyle w:val="Compact"/>
            </w:pPr>
            <w:r>
              <w:t xml:space="preserve">Cambiar a inglés; iniciar una sesión nueva</w:t>
            </w:r>
          </w:p>
        </w:tc>
        <w:tc>
          <w:tcPr/>
          <w:p>
            <w:pPr>
              <w:pStyle w:val="Compact"/>
            </w:pPr>
            <w:r>
              <w:rPr>
                <w:rStyle w:val="VerbatimChar"/>
              </w:rPr>
              <w:t xml:space="preserve">en</w:t>
            </w:r>
          </w:p>
        </w:tc>
        <w:tc>
          <w:tcPr/>
          <w:p>
            <w:pPr>
              <w:pStyle w:val="Compact"/>
            </w:pPr>
            <w:r>
              <w:t xml:space="preserve">La interfaz abre en inglés</w:t>
            </w:r>
          </w:p>
        </w:tc>
        <w:tc>
          <w:tcPr/>
          <w:p>
            <w:pPr>
              <w:pStyle w:val="Compact"/>
            </w:pPr>
            <w:r>
              <w:t xml:space="preserve">Guardado 200; en una sesión nueva el idioma de la cuenta es inglés</w:t>
            </w:r>
          </w:p>
        </w:tc>
        <w:tc>
          <w:tcPr/>
          <w:p>
            <w:pPr>
              <w:pStyle w:val="Compact"/>
            </w:pPr>
            <w:r>
              <w:t xml:space="preserve">Aprobado</w:t>
            </w:r>
          </w:p>
        </w:tc>
      </w:tr>
      <w:tr>
        <w:tc>
          <w:tcPr/>
          <w:p>
            <w:pPr>
              <w:pStyle w:val="Compact"/>
            </w:pPr>
            <w:r>
              <w:t xml:space="preserve">CP-22</w:t>
            </w:r>
          </w:p>
        </w:tc>
        <w:tc>
          <w:tcPr/>
          <w:p>
            <w:pPr>
              <w:pStyle w:val="Compact"/>
            </w:pPr>
            <w:r>
              <w:t xml:space="preserve">RF-021</w:t>
            </w:r>
          </w:p>
        </w:tc>
        <w:tc>
          <w:tcPr/>
          <w:p>
            <w:pPr>
              <w:pStyle w:val="Compact"/>
            </w:pPr>
            <w:r>
              <w:t xml:space="preserve">Excepción de horario</w:t>
            </w:r>
          </w:p>
        </w:tc>
        <w:tc>
          <w:tcPr/>
          <w:p>
            <w:pPr>
              <w:pStyle w:val="Compact"/>
            </w:pPr>
            <w:r>
              <w:t xml:space="preserve">—</w:t>
            </w:r>
          </w:p>
        </w:tc>
        <w:tc>
          <w:tcPr/>
          <w:p>
            <w:pPr>
              <w:pStyle w:val="Compact"/>
            </w:pPr>
            <w:r>
              <w:t xml:space="preserve">Crear excepción "cerrado" y consultar disponibilidad ese día</w:t>
            </w:r>
          </w:p>
        </w:tc>
        <w:tc>
          <w:tcPr/>
          <w:p>
            <w:pPr>
              <w:pStyle w:val="Compact"/>
            </w:pPr>
            <w:r>
              <w:t xml:space="preserve">20/10/2026</w:t>
            </w:r>
          </w:p>
        </w:tc>
        <w:tc>
          <w:tcPr/>
          <w:p>
            <w:pPr>
              <w:pStyle w:val="Compact"/>
            </w:pPr>
            <w:r>
              <w:t xml:space="preserve">No hay horas disponibles ese día</w:t>
            </w:r>
          </w:p>
        </w:tc>
        <w:tc>
          <w:tcPr/>
          <w:p>
            <w:pPr>
              <w:pStyle w:val="Compact"/>
            </w:pPr>
            <w:r>
              <w:t xml:space="preserve">Excepción creada (201); ese día no hay horas libres</w:t>
            </w:r>
          </w:p>
        </w:tc>
        <w:tc>
          <w:tcPr/>
          <w:p>
            <w:pPr>
              <w:pStyle w:val="Compact"/>
            </w:pPr>
            <w:r>
              <w:t xml:space="preserve">Aprobado</w:t>
            </w:r>
          </w:p>
        </w:tc>
      </w:tr>
      <w:tr>
        <w:tc>
          <w:tcPr/>
          <w:p>
            <w:pPr>
              <w:pStyle w:val="Compact"/>
            </w:pPr>
            <w:r>
              <w:t xml:space="preserve">CP-23</w:t>
            </w:r>
          </w:p>
        </w:tc>
        <w:tc>
          <w:tcPr/>
          <w:p>
            <w:pPr>
              <w:pStyle w:val="Compact"/>
            </w:pPr>
            <w:r>
              <w:t xml:space="preserve">RF-024</w:t>
            </w:r>
          </w:p>
        </w:tc>
        <w:tc>
          <w:tcPr/>
          <w:p>
            <w:pPr>
              <w:pStyle w:val="Compact"/>
            </w:pPr>
            <w:r>
              <w:t xml:space="preserve">Crear y desactivar promoción</w:t>
            </w:r>
          </w:p>
        </w:tc>
        <w:tc>
          <w:tcPr/>
          <w:p>
            <w:pPr>
              <w:pStyle w:val="Compact"/>
            </w:pPr>
            <w:r>
              <w:t xml:space="preserve">Sesión de admin</w:t>
            </w:r>
          </w:p>
        </w:tc>
        <w:tc>
          <w:tcPr/>
          <w:p>
            <w:pPr>
              <w:pStyle w:val="Compact"/>
            </w:pPr>
            <w:r>
              <w:t xml:space="preserve">Crear promoción de 10 % y desactivarla</w:t>
            </w:r>
          </w:p>
        </w:tc>
        <w:tc>
          <w:tcPr/>
          <w:p>
            <w:pPr>
              <w:pStyle w:val="Compact"/>
            </w:pPr>
            <w:r>
              <w:t xml:space="preserve">Descuento 10 %</w:t>
            </w:r>
          </w:p>
        </w:tc>
        <w:tc>
          <w:tcPr/>
          <w:p>
            <w:pPr>
              <w:pStyle w:val="Compact"/>
            </w:pPr>
            <w:r>
              <w:t xml:space="preserve">Promoción visible y luego inactiva</w:t>
            </w:r>
          </w:p>
        </w:tc>
        <w:tc>
          <w:tcPr/>
          <w:p>
            <w:pPr>
              <w:pStyle w:val="Compact"/>
            </w:pPr>
            <w:r>
              <w:t xml:space="preserve">Creada (201) y desactivada (200); en la lista queda pausada</w:t>
            </w:r>
          </w:p>
        </w:tc>
        <w:tc>
          <w:tcPr/>
          <w:p>
            <w:pPr>
              <w:pStyle w:val="Compact"/>
            </w:pPr>
            <w:r>
              <w:t xml:space="preserve">Aprobado</w:t>
            </w:r>
          </w:p>
        </w:tc>
      </w:tr>
      <w:tr>
        <w:tc>
          <w:tcPr/>
          <w:p>
            <w:pPr>
              <w:pStyle w:val="Compact"/>
            </w:pPr>
            <w:r>
              <w:t xml:space="preserve">CP-24</w:t>
            </w:r>
          </w:p>
        </w:tc>
        <w:tc>
          <w:tcPr/>
          <w:p>
            <w:pPr>
              <w:pStyle w:val="Compact"/>
            </w:pPr>
            <w:r>
              <w:t xml:space="preserve">RF-026</w:t>
            </w:r>
          </w:p>
        </w:tc>
        <w:tc>
          <w:tcPr/>
          <w:p>
            <w:pPr>
              <w:pStyle w:val="Compact"/>
            </w:pPr>
            <w:r>
              <w:t xml:space="preserve">Acumular puntos</w:t>
            </w:r>
          </w:p>
        </w:tc>
        <w:tc>
          <w:tcPr/>
          <w:p>
            <w:pPr>
              <w:pStyle w:val="Compact"/>
            </w:pPr>
            <w:r>
              <w:t xml:space="preserve">Servicio con 10 puntos configurados</w:t>
            </w:r>
          </w:p>
        </w:tc>
        <w:tc>
          <w:tcPr/>
          <w:p>
            <w:pPr>
              <w:pStyle w:val="Compact"/>
            </w:pPr>
            <w:r>
              <w:t xml:space="preserve">Aprobar el pago de la reserva; ver saldo</w:t>
            </w:r>
          </w:p>
        </w:tc>
        <w:tc>
          <w:tcPr/>
          <w:p>
            <w:pPr>
              <w:pStyle w:val="Compact"/>
            </w:pPr>
            <w:r>
              <w:t xml:space="preserve">—</w:t>
            </w:r>
          </w:p>
        </w:tc>
        <w:tc>
          <w:tcPr/>
          <w:p>
            <w:pPr>
              <w:pStyle w:val="Compact"/>
            </w:pPr>
            <w:r>
              <w:t xml:space="preserve">El saldo aumenta en los puntos del servicio</w:t>
            </w:r>
          </w:p>
        </w:tc>
        <w:tc>
          <w:tcPr/>
          <w:p>
            <w:pPr>
              <w:pStyle w:val="Compact"/>
            </w:pPr>
            <w:r>
              <w:t xml:space="preserve">El saldo sube 30 puntos, los del servicio</w:t>
            </w:r>
          </w:p>
        </w:tc>
        <w:tc>
          <w:tcPr/>
          <w:p>
            <w:pPr>
              <w:pStyle w:val="Compact"/>
            </w:pPr>
            <w:r>
              <w:t xml:space="preserve">Aprobado</w:t>
            </w:r>
          </w:p>
        </w:tc>
      </w:tr>
      <w:tr>
        <w:tc>
          <w:tcPr/>
          <w:p>
            <w:pPr>
              <w:pStyle w:val="Compact"/>
            </w:pPr>
            <w:r>
              <w:t xml:space="preserve">CP-25</w:t>
            </w:r>
          </w:p>
        </w:tc>
        <w:tc>
          <w:tcPr/>
          <w:p>
            <w:pPr>
              <w:pStyle w:val="Compact"/>
            </w:pPr>
            <w:r>
              <w:t xml:space="preserve">RF-027</w:t>
            </w:r>
          </w:p>
        </w:tc>
        <w:tc>
          <w:tcPr/>
          <w:p>
            <w:pPr>
              <w:pStyle w:val="Compact"/>
            </w:pPr>
            <w:r>
              <w:t xml:space="preserve">Desactivar la cuenta propia</w:t>
            </w:r>
          </w:p>
        </w:tc>
        <w:tc>
          <w:tcPr/>
          <w:p>
            <w:pPr>
              <w:pStyle w:val="Compact"/>
            </w:pPr>
            <w:r>
              <w:t xml:space="preserve">Sesión de cliente</w:t>
            </w:r>
          </w:p>
        </w:tc>
        <w:tc>
          <w:tcPr/>
          <w:p>
            <w:pPr>
              <w:pStyle w:val="Compact"/>
            </w:pPr>
            <w:r>
              <w:t xml:space="preserve">Desactivar la cuenta con la contraseña actual e intentar iniciar sesión</w:t>
            </w:r>
          </w:p>
        </w:tc>
        <w:tc>
          <w:tcPr/>
          <w:p>
            <w:pPr>
              <w:pStyle w:val="Compact"/>
            </w:pPr>
            <w:r>
              <w:t xml:space="preserve">Contraseña actual</w:t>
            </w:r>
          </w:p>
        </w:tc>
        <w:tc>
          <w:tcPr/>
          <w:p>
            <w:pPr>
              <w:pStyle w:val="Compact"/>
            </w:pPr>
            <w:r>
              <w:t xml:space="preserve">La sesión se revoca y el login se rechaza</w:t>
            </w:r>
          </w:p>
        </w:tc>
        <w:tc>
          <w:tcPr/>
          <w:p>
            <w:pPr>
              <w:pStyle w:val="Compact"/>
            </w:pPr>
            <w:r>
              <w:t xml:space="preserve">Desactivación 204; el nuevo login responde 403</w:t>
            </w:r>
            <w:r>
              <w:t xml:space="preserve"> </w:t>
            </w:r>
            <w:r>
              <w:rPr>
                <w:rStyle w:val="VerbatimChar"/>
              </w:rPr>
              <w:t xml:space="preserve">ACCOUNT_DISABLED</w:t>
            </w:r>
          </w:p>
        </w:tc>
        <w:tc>
          <w:tcPr/>
          <w:p>
            <w:pPr>
              <w:pStyle w:val="Compact"/>
            </w:pPr>
            <w:r>
              <w:t xml:space="preserve">Aprobado</w:t>
            </w:r>
          </w:p>
        </w:tc>
      </w:tr>
      <w:tr>
        <w:tc>
          <w:tcPr/>
          <w:p>
            <w:pPr>
              <w:pStyle w:val="Compact"/>
            </w:pPr>
            <w:r>
              <w:t xml:space="preserve">CP-26</w:t>
            </w:r>
          </w:p>
        </w:tc>
        <w:tc>
          <w:tcPr/>
          <w:p>
            <w:pPr>
              <w:pStyle w:val="Compact"/>
            </w:pPr>
            <w:r>
              <w:t xml:space="preserve">RF-028</w:t>
            </w:r>
          </w:p>
        </w:tc>
        <w:tc>
          <w:tcPr/>
          <w:p>
            <w:pPr>
              <w:pStyle w:val="Compact"/>
            </w:pPr>
            <w:r>
              <w:t xml:space="preserve">Crear operario y restringir por rol</w:t>
            </w:r>
          </w:p>
        </w:tc>
        <w:tc>
          <w:tcPr/>
          <w:p>
            <w:pPr>
              <w:pStyle w:val="Compact"/>
            </w:pPr>
            <w:r>
              <w:t xml:space="preserve">Sesiones de admin y de cliente</w:t>
            </w:r>
          </w:p>
        </w:tc>
        <w:tc>
          <w:tcPr/>
          <w:p>
            <w:pPr>
              <w:pStyle w:val="Compact"/>
            </w:pPr>
            <w:r>
              <w:t xml:space="preserve">Admin crea operario; el cliente llama</w:t>
            </w:r>
            <w:r>
              <w:t xml:space="preserve"> </w:t>
            </w:r>
            <w:r>
              <w:rPr>
                <w:rStyle w:val="VerbatimChar"/>
              </w:rPr>
              <w:t xml:space="preserve">GET /admin/users</w:t>
            </w:r>
          </w:p>
        </w:tc>
        <w:tc>
          <w:tcPr/>
          <w:p>
            <w:pPr>
              <w:pStyle w:val="Compact"/>
            </w:pPr>
            <w:r>
              <w:t xml:space="preserve">Datos del operario</w:t>
            </w:r>
          </w:p>
        </w:tc>
        <w:tc>
          <w:tcPr/>
          <w:p>
            <w:pPr>
              <w:pStyle w:val="Compact"/>
            </w:pPr>
            <w:r>
              <w:t xml:space="preserve">Cuenta OPERATOR creada; el cliente recibe 403</w:t>
            </w:r>
          </w:p>
        </w:tc>
        <w:tc>
          <w:tcPr/>
          <w:p>
            <w:pPr>
              <w:pStyle w:val="Compact"/>
            </w:pPr>
            <w:r>
              <w:t xml:space="preserve">Cuenta OPERATOR creada (201) y listada; el cliente recibe 403</w:t>
            </w:r>
          </w:p>
        </w:tc>
        <w:tc>
          <w:tcPr/>
          <w:p>
            <w:pPr>
              <w:pStyle w:val="Compact"/>
            </w:pPr>
            <w:r>
              <w:t xml:space="preserve">Aprobado</w:t>
            </w:r>
          </w:p>
        </w:tc>
      </w:tr>
      <w:tr>
        <w:tc>
          <w:tcPr/>
          <w:p>
            <w:pPr>
              <w:pStyle w:val="Compact"/>
            </w:pPr>
            <w:r>
              <w:t xml:space="preserve">CP-27</w:t>
            </w:r>
          </w:p>
        </w:tc>
        <w:tc>
          <w:tcPr/>
          <w:p>
            <w:pPr>
              <w:pStyle w:val="Compact"/>
            </w:pPr>
            <w:r>
              <w:t xml:space="preserve">RF-029</w:t>
            </w:r>
          </w:p>
        </w:tc>
        <w:tc>
          <w:tcPr/>
          <w:p>
            <w:pPr>
              <w:pStyle w:val="Compact"/>
            </w:pPr>
            <w:r>
              <w:t xml:space="preserve">Editar la matriz de permisos</w:t>
            </w:r>
          </w:p>
        </w:tc>
        <w:tc>
          <w:tcPr/>
          <w:p>
            <w:pPr>
              <w:pStyle w:val="Compact"/>
            </w:pPr>
            <w:r>
              <w:t xml:space="preserve">Sesión de admin</w:t>
            </w:r>
          </w:p>
        </w:tc>
        <w:tc>
          <w:tcPr/>
          <w:p>
            <w:pPr>
              <w:pStyle w:val="Compact"/>
            </w:pPr>
            <w:r>
              <w:t xml:space="preserve">Quitar</w:t>
            </w:r>
            <w:r>
              <w:t xml:space="preserve"> </w:t>
            </w:r>
            <w:r>
              <w:rPr>
                <w:rStyle w:val="VerbatimChar"/>
              </w:rPr>
              <w:t xml:space="preserve">EDIT_DATA</w:t>
            </w:r>
            <w:r>
              <w:t xml:space="preserve"> </w:t>
            </w:r>
            <w:r>
              <w:t xml:space="preserve">a OPERATOR; intentar crear un rol</w:t>
            </w:r>
          </w:p>
        </w:tc>
        <w:tc>
          <w:tcPr/>
          <w:p>
            <w:pPr>
              <w:pStyle w:val="Compact"/>
            </w:pPr>
            <w:r>
              <w:t xml:space="preserve">Permiso</w:t>
            </w:r>
            <w:r>
              <w:t xml:space="preserve"> </w:t>
            </w:r>
            <w:r>
              <w:rPr>
                <w:rStyle w:val="VerbatimChar"/>
              </w:rPr>
              <w:t xml:space="preserve">EDIT_DATA</w:t>
            </w:r>
          </w:p>
        </w:tc>
        <w:tc>
          <w:tcPr/>
          <w:p>
            <w:pPr>
              <w:pStyle w:val="Compact"/>
            </w:pPr>
            <w:r>
              <w:t xml:space="preserve">La matriz se guarda; no se pueden crear roles</w:t>
            </w:r>
          </w:p>
        </w:tc>
        <w:tc>
          <w:tcPr/>
          <w:p>
            <w:pPr>
              <w:pStyle w:val="Compact"/>
            </w:pPr>
            <w:r>
              <w:t xml:space="preserve">Matriz guardada (200); crear un rol responde 405 (los roles son fijos)</w:t>
            </w:r>
          </w:p>
        </w:tc>
        <w:tc>
          <w:tcPr/>
          <w:p>
            <w:pPr>
              <w:pStyle w:val="Compact"/>
            </w:pPr>
            <w:r>
              <w:t xml:space="preserve">Aprobado</w:t>
            </w:r>
          </w:p>
        </w:tc>
      </w:tr>
      <w:tr>
        <w:tc>
          <w:tcPr/>
          <w:p>
            <w:pPr>
              <w:pStyle w:val="Compact"/>
            </w:pPr>
            <w:r>
              <w:t xml:space="preserve">CP-28</w:t>
            </w:r>
          </w:p>
        </w:tc>
        <w:tc>
          <w:tcPr/>
          <w:p>
            <w:pPr>
              <w:pStyle w:val="Compact"/>
            </w:pPr>
            <w:r>
              <w:t xml:space="preserve">RF-030</w:t>
            </w:r>
          </w:p>
        </w:tc>
        <w:tc>
          <w:tcPr/>
          <w:p>
            <w:pPr>
              <w:pStyle w:val="Compact"/>
            </w:pPr>
            <w:r>
              <w:t xml:space="preserve">Registrar vehículo con placa repetida</w:t>
            </w:r>
          </w:p>
        </w:tc>
        <w:tc>
          <w:tcPr/>
          <w:p>
            <w:pPr>
              <w:pStyle w:val="Compact"/>
            </w:pPr>
            <w:r>
              <w:t xml:space="preserve">Cliente con un vehículo registrado</w:t>
            </w:r>
          </w:p>
        </w:tc>
        <w:tc>
          <w:tcPr/>
          <w:p>
            <w:pPr>
              <w:pStyle w:val="Compact"/>
            </w:pPr>
            <w:r>
              <w:t xml:space="preserve">Registrar otro vehículo con la misma placa</w:t>
            </w:r>
          </w:p>
        </w:tc>
        <w:tc>
          <w:tcPr/>
          <w:p>
            <w:pPr>
              <w:pStyle w:val="Compact"/>
            </w:pPr>
            <w:r>
              <w:t xml:space="preserve">Placa FPW653</w:t>
            </w:r>
          </w:p>
        </w:tc>
        <w:tc>
          <w:tcPr/>
          <w:p>
            <w:pPr>
              <w:pStyle w:val="Compact"/>
            </w:pPr>
            <w:r>
              <w:t xml:space="preserve">El registro se rechaza</w:t>
            </w:r>
          </w:p>
        </w:tc>
        <w:tc>
          <w:tcPr/>
          <w:p>
            <w:pPr>
              <w:pStyle w:val="Compact"/>
            </w:pPr>
            <w:r>
              <w:t xml:space="preserve">409</w:t>
            </w:r>
            <w:r>
              <w:t xml:space="preserve"> </w:t>
            </w:r>
            <w:r>
              <w:rPr>
                <w:rStyle w:val="VerbatimChar"/>
              </w:rPr>
              <w:t xml:space="preserve">PLATE_ALREADY_REGISTERED</w:t>
            </w:r>
          </w:p>
        </w:tc>
        <w:tc>
          <w:tcPr/>
          <w:p>
            <w:pPr>
              <w:pStyle w:val="Compact"/>
            </w:pPr>
            <w:r>
              <w:t xml:space="preserve">Aprobado</w:t>
            </w:r>
          </w:p>
        </w:tc>
      </w:tr>
      <w:tr>
        <w:tc>
          <w:tcPr/>
          <w:p>
            <w:pPr>
              <w:pStyle w:val="Compact"/>
            </w:pPr>
            <w:r>
              <w:t xml:space="preserve">CP-29</w:t>
            </w:r>
          </w:p>
        </w:tc>
        <w:tc>
          <w:tcPr/>
          <w:p>
            <w:pPr>
              <w:pStyle w:val="Compact"/>
            </w:pPr>
            <w:r>
              <w:t xml:space="preserve">RF-031</w:t>
            </w:r>
          </w:p>
        </w:tc>
        <w:tc>
          <w:tcPr/>
          <w:p>
            <w:pPr>
              <w:pStyle w:val="Compact"/>
            </w:pPr>
            <w:r>
              <w:t xml:space="preserve">Cambio de precio sin afectar reservas</w:t>
            </w:r>
          </w:p>
        </w:tc>
        <w:tc>
          <w:tcPr/>
          <w:p>
            <w:pPr>
              <w:pStyle w:val="Compact"/>
            </w:pPr>
            <w:r>
              <w:t xml:space="preserve">Reserva confirmada con Básico</w:t>
            </w:r>
          </w:p>
        </w:tc>
        <w:tc>
          <w:tcPr/>
          <w:p>
            <w:pPr>
              <w:pStyle w:val="Compact"/>
            </w:pPr>
            <w:r>
              <w:t xml:space="preserve">Admin sube el precio de Básico/SUV; consultar la reserva existente y crear una nueva</w:t>
            </w:r>
          </w:p>
        </w:tc>
        <w:tc>
          <w:tcPr/>
          <w:p>
            <w:pPr>
              <w:pStyle w:val="Compact"/>
            </w:pPr>
            <w:r>
              <w:t xml:space="preserve">$23.000 → $24.000</w:t>
            </w:r>
          </w:p>
        </w:tc>
        <w:tc>
          <w:tcPr/>
          <w:p>
            <w:pPr>
              <w:pStyle w:val="Compact"/>
            </w:pPr>
            <w:r>
              <w:t xml:space="preserve">La existente conserva su precio; la nueva usa el nuevo</w:t>
            </w:r>
          </w:p>
        </w:tc>
        <w:tc>
          <w:tcPr/>
          <w:p>
            <w:pPr>
              <w:pStyle w:val="Compact"/>
            </w:pPr>
            <w:r>
              <w:t xml:space="preserve">La reserva existente conserva $23.000; la nueva sale en $24.000</w:t>
            </w:r>
          </w:p>
        </w:tc>
        <w:tc>
          <w:tcPr/>
          <w:p>
            <w:pPr>
              <w:pStyle w:val="Compact"/>
            </w:pPr>
            <w:r>
              <w:t xml:space="preserve">Aprobado</w:t>
            </w:r>
          </w:p>
        </w:tc>
      </w:tr>
      <w:tr>
        <w:tc>
          <w:tcPr/>
          <w:p>
            <w:pPr>
              <w:pStyle w:val="Compact"/>
            </w:pPr>
            <w:r>
              <w:t xml:space="preserve">CP-30</w:t>
            </w:r>
          </w:p>
        </w:tc>
        <w:tc>
          <w:tcPr/>
          <w:p>
            <w:pPr>
              <w:pStyle w:val="Compact"/>
            </w:pPr>
            <w:r>
              <w:t xml:space="preserve">RF-032</w:t>
            </w:r>
          </w:p>
        </w:tc>
        <w:tc>
          <w:tcPr/>
          <w:p>
            <w:pPr>
              <w:pStyle w:val="Compact"/>
            </w:pPr>
            <w:r>
              <w:t xml:space="preserve">Bahía en mantenimiento</w:t>
            </w:r>
          </w:p>
        </w:tc>
        <w:tc>
          <w:tcPr/>
          <w:p>
            <w:pPr>
              <w:pStyle w:val="Compact"/>
            </w:pPr>
            <w:r>
              <w:t xml:space="preserve">BAY-04 en mantenimiento (semilla)</w:t>
            </w:r>
          </w:p>
        </w:tc>
        <w:tc>
          <w:tcPr/>
          <w:p>
            <w:pPr>
              <w:pStyle w:val="Compact"/>
            </w:pPr>
            <w:r>
              <w:t xml:space="preserve">Llenar una franja y revisar qué bahías se usaron</w:t>
            </w:r>
          </w:p>
        </w:tc>
        <w:tc>
          <w:tcPr/>
          <w:p>
            <w:pPr>
              <w:pStyle w:val="Compact"/>
            </w:pPr>
            <w:r>
              <w:t xml:space="preserve">—</w:t>
            </w:r>
          </w:p>
        </w:tc>
        <w:tc>
          <w:tcPr/>
          <w:p>
            <w:pPr>
              <w:pStyle w:val="Compact"/>
            </w:pPr>
            <w:r>
              <w:t xml:space="preserve">La bahía en mantenimiento no se usa para reservas nuevas</w:t>
            </w:r>
          </w:p>
        </w:tc>
        <w:tc>
          <w:tcPr/>
          <w:p>
            <w:pPr>
              <w:pStyle w:val="Compact"/>
            </w:pPr>
            <w:r>
              <w:t xml:space="preserve">Con la Bahía 1 en mantenimiento, dos reservas a la misma hora quedaron en las bahías 2 y 3 y la tercera recibió 409</w:t>
            </w:r>
          </w:p>
        </w:tc>
        <w:tc>
          <w:tcPr/>
          <w:p>
            <w:pPr>
              <w:pStyle w:val="Compact"/>
            </w:pPr>
            <w:r>
              <w:t xml:space="preserve">Aprobado</w:t>
            </w:r>
          </w:p>
        </w:tc>
      </w:tr>
      <w:tr>
        <w:tc>
          <w:tcPr/>
          <w:p>
            <w:pPr>
              <w:pStyle w:val="Compact"/>
            </w:pPr>
            <w:r>
              <w:t xml:space="preserve">CP-31</w:t>
            </w:r>
          </w:p>
        </w:tc>
        <w:tc>
          <w:tcPr/>
          <w:p>
            <w:pPr>
              <w:pStyle w:val="Compact"/>
            </w:pPr>
            <w:r>
              <w:t xml:space="preserve">RF-033</w:t>
            </w:r>
          </w:p>
        </w:tc>
        <w:tc>
          <w:tcPr/>
          <w:p>
            <w:pPr>
              <w:pStyle w:val="Compact"/>
            </w:pPr>
            <w:r>
              <w:t xml:space="preserve">Transición de estado no permitida</w:t>
            </w:r>
          </w:p>
        </w:tc>
        <w:tc>
          <w:tcPr/>
          <w:p>
            <w:pPr>
              <w:pStyle w:val="Compact"/>
            </w:pPr>
            <w:r>
              <w:t xml:space="preserve">Reserva CANCELLED</w:t>
            </w:r>
          </w:p>
        </w:tc>
        <w:tc>
          <w:tcPr/>
          <w:p>
            <w:pPr>
              <w:pStyle w:val="Compact"/>
            </w:pPr>
            <w:r>
              <w:t xml:space="preserve">Admin intenta cambiarla a CONFIRMED</w:t>
            </w:r>
          </w:p>
        </w:tc>
        <w:tc>
          <w:tcPr/>
          <w:p>
            <w:pPr>
              <w:pStyle w:val="Compact"/>
            </w:pPr>
            <w:r>
              <w:t xml:space="preserve">—</w:t>
            </w:r>
          </w:p>
        </w:tc>
        <w:tc>
          <w:tcPr/>
          <w:p>
            <w:pPr>
              <w:pStyle w:val="Compact"/>
            </w:pPr>
            <w:r>
              <w:t xml:space="preserve">Se rechaza</w:t>
            </w:r>
          </w:p>
        </w:tc>
        <w:tc>
          <w:tcPr/>
          <w:p>
            <w:pPr>
              <w:pStyle w:val="Compact"/>
            </w:pPr>
            <w:r>
              <w:t xml:space="preserve">409</w:t>
            </w:r>
            <w:r>
              <w:t xml:space="preserve"> </w:t>
            </w:r>
            <w:r>
              <w:rPr>
                <w:rStyle w:val="VerbatimChar"/>
              </w:rPr>
              <w:t xml:space="preserve">INVALID_STATUS_TRANSITION</w:t>
            </w:r>
          </w:p>
        </w:tc>
        <w:tc>
          <w:tcPr/>
          <w:p>
            <w:pPr>
              <w:pStyle w:val="Compact"/>
            </w:pPr>
            <w:r>
              <w:t xml:space="preserve">Aprobado</w:t>
            </w:r>
          </w:p>
        </w:tc>
      </w:tr>
      <w:tr>
        <w:tc>
          <w:tcPr/>
          <w:p>
            <w:pPr>
              <w:pStyle w:val="Compact"/>
            </w:pPr>
            <w:r>
              <w:t xml:space="preserve">CP-32</w:t>
            </w:r>
          </w:p>
        </w:tc>
        <w:tc>
          <w:tcPr/>
          <w:p>
            <w:pPr>
              <w:pStyle w:val="Compact"/>
            </w:pPr>
            <w:r>
              <w:t xml:space="preserve">RF-034</w:t>
            </w:r>
          </w:p>
        </w:tc>
        <w:tc>
          <w:tcPr/>
          <w:p>
            <w:pPr>
              <w:pStyle w:val="Compact"/>
            </w:pPr>
            <w:r>
              <w:t xml:space="preserve">Cuenta de pago desactivada</w:t>
            </w:r>
          </w:p>
        </w:tc>
        <w:tc>
          <w:tcPr/>
          <w:p>
            <w:pPr>
              <w:pStyle w:val="Compact"/>
            </w:pPr>
            <w:r>
              <w:t xml:space="preserve">Cuenta Daviplata activa</w:t>
            </w:r>
          </w:p>
        </w:tc>
        <w:tc>
          <w:tcPr/>
          <w:p>
            <w:pPr>
              <w:pStyle w:val="Compact"/>
            </w:pPr>
            <w:r>
              <w:t xml:space="preserve">Admin la desactiva; el cliente consulta cuentas</w:t>
            </w:r>
          </w:p>
        </w:tc>
        <w:tc>
          <w:tcPr/>
          <w:p>
            <w:pPr>
              <w:pStyle w:val="Compact"/>
            </w:pPr>
            <w:r>
              <w:t xml:space="preserve">—</w:t>
            </w:r>
          </w:p>
        </w:tc>
        <w:tc>
          <w:tcPr/>
          <w:p>
            <w:pPr>
              <w:pStyle w:val="Compact"/>
            </w:pPr>
            <w:r>
              <w:t xml:space="preserve">La cuenta ya no se muestra al cliente</w:t>
            </w:r>
          </w:p>
        </w:tc>
        <w:tc>
          <w:tcPr/>
          <w:p>
            <w:pPr>
              <w:pStyle w:val="Compact"/>
            </w:pPr>
            <w:r>
              <w:t xml:space="preserve">Cuenta desactivada (200); el cliente ya no la ve</w:t>
            </w:r>
          </w:p>
        </w:tc>
        <w:tc>
          <w:tcPr/>
          <w:p>
            <w:pPr>
              <w:pStyle w:val="Compact"/>
            </w:pPr>
            <w:r>
              <w:t xml:space="preserve">Aprobado</w:t>
            </w:r>
          </w:p>
        </w:tc>
      </w:tr>
      <w:tr>
        <w:tc>
          <w:tcPr/>
          <w:p>
            <w:pPr>
              <w:pStyle w:val="Compact"/>
            </w:pPr>
            <w:r>
              <w:t xml:space="preserve">CP-33</w:t>
            </w:r>
          </w:p>
        </w:tc>
        <w:tc>
          <w:tcPr/>
          <w:p>
            <w:pPr>
              <w:pStyle w:val="Compact"/>
            </w:pPr>
            <w:r>
              <w:t xml:space="preserve">RF-035</w:t>
            </w:r>
          </w:p>
        </w:tc>
        <w:tc>
          <w:tcPr/>
          <w:p>
            <w:pPr>
              <w:pStyle w:val="Compact"/>
            </w:pPr>
            <w:r>
              <w:t xml:space="preserve">Reembolsar un pago aprobado</w:t>
            </w:r>
          </w:p>
        </w:tc>
        <w:tc>
          <w:tcPr/>
          <w:p>
            <w:pPr>
              <w:pStyle w:val="Compact"/>
            </w:pPr>
            <w:r>
              <w:t xml:space="preserve">Pago APPROVED</w:t>
            </w:r>
          </w:p>
        </w:tc>
        <w:tc>
          <w:tcPr/>
          <w:p>
            <w:pPr>
              <w:pStyle w:val="Compact"/>
            </w:pPr>
            <w:r>
              <w:t xml:space="preserve">Admin reembolsa</w:t>
            </w:r>
          </w:p>
        </w:tc>
        <w:tc>
          <w:tcPr/>
          <w:p>
            <w:pPr>
              <w:pStyle w:val="Compact"/>
            </w:pPr>
            <w:r>
              <w:t xml:space="preserve">—</w:t>
            </w:r>
          </w:p>
        </w:tc>
        <w:tc>
          <w:tcPr/>
          <w:p>
            <w:pPr>
              <w:pStyle w:val="Compact"/>
            </w:pPr>
            <w:r>
              <w:t xml:space="preserve">Estado REFUNDED; se publica</w:t>
            </w:r>
            <w:r>
              <w:t xml:space="preserve"> </w:t>
            </w:r>
            <w:r>
              <w:rPr>
                <w:rStyle w:val="VerbatimChar"/>
              </w:rPr>
              <w:t xml:space="preserve">payment.refunded</w:t>
            </w:r>
            <w:r>
              <w:t xml:space="preserve"> </w:t>
            </w:r>
            <w:r>
              <w:t xml:space="preserve">y el cliente es notificado</w:t>
            </w:r>
          </w:p>
        </w:tc>
        <w:tc>
          <w:tcPr/>
          <w:p>
            <w:pPr>
              <w:pStyle w:val="Compact"/>
            </w:pPr>
            <w:r>
              <w:t xml:space="preserve">Estado REFUNDED; el cliente recibió PAYMENT_REFUNDED y los puntos de la reserva se revirtieron</w:t>
            </w:r>
          </w:p>
        </w:tc>
        <w:tc>
          <w:tcPr/>
          <w:p>
            <w:pPr>
              <w:pStyle w:val="Compact"/>
            </w:pPr>
            <w:r>
              <w:t xml:space="preserve">Aprobado</w:t>
            </w:r>
          </w:p>
        </w:tc>
      </w:tr>
      <w:tr>
        <w:tc>
          <w:tcPr/>
          <w:p>
            <w:pPr>
              <w:pStyle w:val="Compact"/>
            </w:pPr>
            <w:r>
              <w:t xml:space="preserve">CP-34</w:t>
            </w:r>
          </w:p>
        </w:tc>
        <w:tc>
          <w:tcPr/>
          <w:p>
            <w:pPr>
              <w:pStyle w:val="Compact"/>
            </w:pPr>
            <w:r>
              <w:t xml:space="preserve">RF-004b</w:t>
            </w:r>
          </w:p>
        </w:tc>
        <w:tc>
          <w:tcPr/>
          <w:p>
            <w:pPr>
              <w:pStyle w:val="Compact"/>
            </w:pPr>
            <w:r>
              <w:t xml:space="preserve">Bloqueo por intentos fallidos</w:t>
            </w:r>
          </w:p>
        </w:tc>
        <w:tc>
          <w:tcPr/>
          <w:p>
            <w:pPr>
              <w:pStyle w:val="Compact"/>
            </w:pPr>
            <w:r>
              <w:t xml:space="preserve">Cuenta activa</w:t>
            </w:r>
          </w:p>
        </w:tc>
        <w:tc>
          <w:tcPr/>
          <w:p>
            <w:pPr>
              <w:pStyle w:val="Compact"/>
            </w:pPr>
            <w:r>
              <w:t xml:space="preserve">Iniciar sesión 5 veces con una contraseña errada y luego con la correcta</w:t>
            </w:r>
          </w:p>
        </w:tc>
        <w:tc>
          <w:tcPr/>
          <w:p>
            <w:pPr>
              <w:pStyle w:val="Compact"/>
            </w:pPr>
            <w:r>
              <w:t xml:space="preserve">Correo de una cuenta nueva</w:t>
            </w:r>
          </w:p>
        </w:tc>
        <w:tc>
          <w:tcPr/>
          <w:p>
            <w:pPr>
              <w:pStyle w:val="Compact"/>
            </w:pPr>
            <w:r>
              <w:t xml:space="preserve">Al quinto fallo la cuenta se bloquea 15 minutos; la contraseña correcta tampoco entra</w:t>
            </w:r>
          </w:p>
        </w:tc>
        <w:tc>
          <w:tcPr/>
          <w:p>
            <w:pPr>
              <w:pStyle w:val="Compact"/>
            </w:pPr>
            <w:r>
              <w:t xml:space="preserve">Intentos: 401, 401, 401, 401 y 423; con la contraseña correcta: 423</w:t>
            </w:r>
            <w:r>
              <w:t xml:space="preserve"> </w:t>
            </w:r>
            <w:r>
              <w:rPr>
                <w:rStyle w:val="VerbatimChar"/>
              </w:rPr>
              <w:t xml:space="preserve">ACCOUNT_LOCKED</w:t>
            </w:r>
          </w:p>
        </w:tc>
        <w:tc>
          <w:tcPr/>
          <w:p>
            <w:pPr>
              <w:pStyle w:val="Compact"/>
            </w:pPr>
            <w:r>
              <w:t xml:space="preserve">Aprobado</w:t>
            </w:r>
          </w:p>
        </w:tc>
      </w:tr>
      <w:tr>
        <w:tc>
          <w:tcPr/>
          <w:p>
            <w:pPr>
              <w:pStyle w:val="Compact"/>
            </w:pPr>
            <w:r>
              <w:t xml:space="preserve">CP-35</w:t>
            </w:r>
          </w:p>
        </w:tc>
        <w:tc>
          <w:tcPr/>
          <w:p>
            <w:pPr>
              <w:pStyle w:val="Compact"/>
            </w:pPr>
            <w:r>
              <w:t xml:space="preserve">RF-008</w:t>
            </w:r>
          </w:p>
        </w:tc>
        <w:tc>
          <w:tcPr/>
          <w:p>
            <w:pPr>
              <w:pStyle w:val="Compact"/>
            </w:pPr>
            <w:r>
              <w:t xml:space="preserve">Asignación automática del operario</w:t>
            </w:r>
          </w:p>
        </w:tc>
        <w:tc>
          <w:tcPr/>
          <w:p>
            <w:pPr>
              <w:pStyle w:val="Compact"/>
            </w:pPr>
            <w:r>
              <w:t xml:space="preserve">Operarios con turno ese día</w:t>
            </w:r>
          </w:p>
        </w:tc>
        <w:tc>
          <w:tcPr/>
          <w:p>
            <w:pPr>
              <w:pStyle w:val="Compact"/>
            </w:pPr>
            <w:r>
              <w:t xml:space="preserve">Reservar sin elegir operario</w:t>
            </w:r>
          </w:p>
        </w:tc>
        <w:tc>
          <w:tcPr/>
          <w:p>
            <w:pPr>
              <w:pStyle w:val="Compact"/>
            </w:pPr>
            <w:r>
              <w:t xml:space="preserve">Servicio Básico, SUV</w:t>
            </w:r>
          </w:p>
        </w:tc>
        <w:tc>
          <w:tcPr/>
          <w:p>
            <w:pPr>
              <w:pStyle w:val="Compact"/>
            </w:pPr>
            <w:r>
              <w:t xml:space="preserve">La reserva queda asignada a un operario libre sin intervención del administrador</w:t>
            </w:r>
          </w:p>
        </w:tc>
        <w:tc>
          <w:tcPr/>
          <w:p>
            <w:pPr>
              <w:pStyle w:val="Compact"/>
            </w:pPr>
            <w:r>
              <w:t xml:space="preserve">La reserva quedó asignada a un operario libre sin intervención del administrador</w:t>
            </w:r>
          </w:p>
        </w:tc>
        <w:tc>
          <w:tcPr/>
          <w:p>
            <w:pPr>
              <w:pStyle w:val="Compact"/>
            </w:pPr>
            <w:r>
              <w:t xml:space="preserve">Aprobado</w:t>
            </w:r>
          </w:p>
        </w:tc>
      </w:tr>
      <w:tr>
        <w:tc>
          <w:tcPr/>
          <w:p>
            <w:pPr>
              <w:pStyle w:val="Compact"/>
            </w:pPr>
            <w:r>
              <w:t xml:space="preserve">CP-36</w:t>
            </w:r>
          </w:p>
        </w:tc>
        <w:tc>
          <w:tcPr/>
          <w:p>
            <w:pPr>
              <w:pStyle w:val="Compact"/>
            </w:pPr>
            <w:r>
              <w:t xml:space="preserve">RF-010</w:t>
            </w:r>
          </w:p>
        </w:tc>
        <w:tc>
          <w:tcPr/>
          <w:p>
            <w:pPr>
              <w:pStyle w:val="Compact"/>
            </w:pPr>
            <w:r>
              <w:t xml:space="preserve">El cliente elige el operario</w:t>
            </w:r>
          </w:p>
        </w:tc>
        <w:tc>
          <w:tcPr/>
          <w:p>
            <w:pPr>
              <w:pStyle w:val="Compact"/>
            </w:pPr>
            <w:r>
              <w:t xml:space="preserve">El operario tiene turno y está libre</w:t>
            </w:r>
          </w:p>
        </w:tc>
        <w:tc>
          <w:tcPr/>
          <w:p>
            <w:pPr>
              <w:pStyle w:val="Compact"/>
            </w:pPr>
            <w:r>
              <w:t xml:space="preserve">Consultar los operarios libres y reservar eligiendo uno</w:t>
            </w:r>
          </w:p>
        </w:tc>
        <w:tc>
          <w:tcPr/>
          <w:p>
            <w:pPr>
              <w:pStyle w:val="Compact"/>
            </w:pPr>
            <w:r>
              <w:rPr>
                <w:rStyle w:val="VerbatimChar"/>
              </w:rPr>
              <w:t xml:space="preserve">preferredOperatorId</w:t>
            </w:r>
          </w:p>
        </w:tc>
        <w:tc>
          <w:tcPr/>
          <w:p>
            <w:pPr>
              <w:pStyle w:val="Compact"/>
            </w:pPr>
            <w:r>
              <w:t xml:space="preserve">La reserva queda con el operario elegido</w:t>
            </w:r>
          </w:p>
        </w:tc>
        <w:tc>
          <w:tcPr/>
          <w:p>
            <w:pPr>
              <w:pStyle w:val="Compact"/>
            </w:pPr>
            <w:r>
              <w:t xml:space="preserve">El operario elegido aparece libre y la reserva quedó con él</w:t>
            </w:r>
          </w:p>
        </w:tc>
        <w:tc>
          <w:tcPr/>
          <w:p>
            <w:pPr>
              <w:pStyle w:val="Compact"/>
            </w:pPr>
            <w:r>
              <w:t xml:space="preserve">Aprobado</w:t>
            </w:r>
          </w:p>
        </w:tc>
      </w:tr>
      <w:tr>
        <w:tc>
          <w:tcPr/>
          <w:p>
            <w:pPr>
              <w:pStyle w:val="Compact"/>
            </w:pPr>
            <w:r>
              <w:t xml:space="preserve">CP-37</w:t>
            </w:r>
          </w:p>
        </w:tc>
        <w:tc>
          <w:tcPr/>
          <w:p>
            <w:pPr>
              <w:pStyle w:val="Compact"/>
            </w:pPr>
            <w:r>
              <w:t xml:space="preserve">RF-015</w:t>
            </w:r>
          </w:p>
        </w:tc>
        <w:tc>
          <w:tcPr/>
          <w:p>
            <w:pPr>
              <w:pStyle w:val="Compact"/>
            </w:pPr>
            <w:r>
              <w:t xml:space="preserve">Historial de pagos con filtros</w:t>
            </w:r>
          </w:p>
        </w:tc>
        <w:tc>
          <w:tcPr/>
          <w:p>
            <w:pPr>
              <w:pStyle w:val="Compact"/>
            </w:pPr>
            <w:r>
              <w:t xml:space="preserve">El cliente tiene dos pagos</w:t>
            </w:r>
          </w:p>
        </w:tc>
        <w:tc>
          <w:tcPr/>
          <w:p>
            <w:pPr>
              <w:pStyle w:val="Compact"/>
            </w:pPr>
            <w:r>
              <w:t xml:space="preserve">Consultar el historial con el día de las reservas pagadas, con otro día y con un rango invertido</w:t>
            </w:r>
          </w:p>
        </w:tc>
        <w:tc>
          <w:tcPr/>
          <w:p>
            <w:pPr>
              <w:pStyle w:val="Compact"/>
            </w:pPr>
            <w:r>
              <w:t xml:space="preserve">Fechas</w:t>
            </w:r>
          </w:p>
        </w:tc>
        <w:tc>
          <w:tcPr/>
          <w:p>
            <w:pPr>
              <w:pStyle w:val="Compact"/>
            </w:pPr>
            <w:r>
              <w:t xml:space="preserve">Solo salen los pagos de ese día; el rango invertido se rechaza</w:t>
            </w:r>
          </w:p>
        </w:tc>
        <w:tc>
          <w:tcPr/>
          <w:p>
            <w:pPr>
              <w:pStyle w:val="Compact"/>
            </w:pPr>
            <w:r>
              <w:t xml:space="preserve">Con el día de las reservas pagadas salen sus 2 pagos; con otro día, ninguno; el rango invertido responde 400</w:t>
            </w:r>
            <w:r>
              <w:t xml:space="preserve"> </w:t>
            </w:r>
            <w:r>
              <w:rPr>
                <w:rStyle w:val="VerbatimChar"/>
              </w:rPr>
              <w:t xml:space="preserve">INVALID_DATE_RANGE</w:t>
            </w:r>
          </w:p>
        </w:tc>
        <w:tc>
          <w:tcPr/>
          <w:p>
            <w:pPr>
              <w:pStyle w:val="Compact"/>
            </w:pPr>
            <w:r>
              <w:t xml:space="preserve">Aprobado</w:t>
            </w:r>
          </w:p>
        </w:tc>
      </w:tr>
      <w:tr>
        <w:tc>
          <w:tcPr/>
          <w:p>
            <w:pPr>
              <w:pStyle w:val="Compact"/>
            </w:pPr>
            <w:r>
              <w:t xml:space="preserve">CP-38</w:t>
            </w:r>
          </w:p>
        </w:tc>
        <w:tc>
          <w:tcPr/>
          <w:p>
            <w:pPr>
              <w:pStyle w:val="Compact"/>
            </w:pPr>
            <w:r>
              <w:t xml:space="preserve">RF-022</w:t>
            </w:r>
          </w:p>
        </w:tc>
        <w:tc>
          <w:tcPr/>
          <w:p>
            <w:pPr>
              <w:pStyle w:val="Compact"/>
            </w:pPr>
            <w:r>
              <w:t xml:space="preserve">Ausencia del operario</w:t>
            </w:r>
          </w:p>
        </w:tc>
        <w:tc>
          <w:tcPr/>
          <w:p>
            <w:pPr>
              <w:pStyle w:val="Compact"/>
            </w:pPr>
            <w:r>
              <w:t xml:space="preserve">Operario con turno</w:t>
            </w:r>
          </w:p>
        </w:tc>
        <w:tc>
          <w:tcPr/>
          <w:p>
            <w:pPr>
              <w:pStyle w:val="Compact"/>
            </w:pPr>
            <w:r>
              <w:t xml:space="preserve">Registrar una ausencia ese día, consultar los candidatos de una reserva de ese día y registrar una ausencia pasada</w:t>
            </w:r>
          </w:p>
        </w:tc>
        <w:tc>
          <w:tcPr/>
          <w:p>
            <w:pPr>
              <w:pStyle w:val="Compact"/>
            </w:pPr>
            <w:r>
              <w:t xml:space="preserve">Ausencia de día completo</w:t>
            </w:r>
          </w:p>
        </w:tc>
        <w:tc>
          <w:tcPr/>
          <w:p>
            <w:pPr>
              <w:pStyle w:val="Compact"/>
            </w:pPr>
            <w:r>
              <w:t xml:space="preserve">El operario sale como ausente; la ausencia pasada se rechaza</w:t>
            </w:r>
          </w:p>
        </w:tc>
        <w:tc>
          <w:tcPr/>
          <w:p>
            <w:pPr>
              <w:pStyle w:val="Compact"/>
            </w:pPr>
            <w:r>
              <w:t xml:space="preserve">Ausencia registrada (201); ese día el operario sale como</w:t>
            </w:r>
            <w:r>
              <w:t xml:space="preserve"> </w:t>
            </w:r>
            <w:r>
              <w:rPr>
                <w:rStyle w:val="VerbatimChar"/>
              </w:rPr>
              <w:t xml:space="preserve">OPERATOR_ABSENT</w:t>
            </w:r>
            <w:r>
              <w:t xml:space="preserve">; la ausencia pasada responde 400</w:t>
            </w:r>
            <w:r>
              <w:t xml:space="preserve"> </w:t>
            </w:r>
            <w:r>
              <w:rPr>
                <w:rStyle w:val="VerbatimChar"/>
              </w:rPr>
              <w:t xml:space="preserve">ABSENCE_IN_PAST</w:t>
            </w:r>
          </w:p>
        </w:tc>
        <w:tc>
          <w:tcPr/>
          <w:p>
            <w:pPr>
              <w:pStyle w:val="Compact"/>
            </w:pPr>
            <w:r>
              <w:t xml:space="preserve">Aprobado</w:t>
            </w:r>
          </w:p>
        </w:tc>
      </w:tr>
      <w:tr>
        <w:tc>
          <w:tcPr/>
          <w:p>
            <w:pPr>
              <w:pStyle w:val="Compact"/>
            </w:pPr>
            <w:r>
              <w:t xml:space="preserve">CP-39</w:t>
            </w:r>
          </w:p>
        </w:tc>
        <w:tc>
          <w:tcPr/>
          <w:p>
            <w:pPr>
              <w:pStyle w:val="Compact"/>
            </w:pPr>
            <w:r>
              <w:t xml:space="preserve">RF-037</w:t>
            </w:r>
          </w:p>
        </w:tc>
        <w:tc>
          <w:tcPr/>
          <w:p>
            <w:pPr>
              <w:pStyle w:val="Compact"/>
            </w:pPr>
            <w:r>
              <w:t xml:space="preserve">Datos del negocio por completar</w:t>
            </w:r>
          </w:p>
        </w:tc>
        <w:tc>
          <w:tcPr/>
          <w:p>
            <w:pPr>
              <w:pStyle w:val="Compact"/>
            </w:pPr>
            <w:r>
              <w:t xml:space="preserve">Sistema con la migración 111 aplicada</w:t>
            </w:r>
          </w:p>
        </w:tc>
        <w:tc>
          <w:tcPr/>
          <w:p>
            <w:pPr>
              <w:pStyle w:val="Compact"/>
            </w:pPr>
            <w:r>
              <w:t xml:space="preserve">Consultar los datos, guardar un teléfono inválido y luego una línea de atención válida</w:t>
            </w:r>
          </w:p>
        </w:tc>
        <w:tc>
          <w:tcPr/>
          <w:p>
            <w:pPr>
              <w:pStyle w:val="Compact"/>
            </w:pPr>
            <w:r>
              <w:t xml:space="preserve">Teléfono de 3 dígitos</w:t>
            </w:r>
          </w:p>
        </w:tc>
        <w:tc>
          <w:tcPr/>
          <w:p>
            <w:pPr>
              <w:pStyle w:val="Compact"/>
            </w:pPr>
            <w:r>
              <w:t xml:space="preserve">Los datos del negocio real están vacíos; el teléfono inválido se rechaza; el cambio válido se ve en la página pública</w:t>
            </w:r>
          </w:p>
        </w:tc>
        <w:tc>
          <w:tcPr/>
          <w:p>
            <w:pPr>
              <w:pStyle w:val="Compact"/>
            </w:pPr>
            <w:r>
              <w:t xml:space="preserve">Los datos tributarios y los canales estaban vacíos; el teléfono inválido responde 400</w:t>
            </w:r>
            <w:r>
              <w:t xml:space="preserve"> </w:t>
            </w:r>
            <w:r>
              <w:rPr>
                <w:rStyle w:val="VerbatimChar"/>
              </w:rPr>
              <w:t xml:space="preserve">ESTABLISHMENT_INVALID_PHONE</w:t>
            </w:r>
            <w:r>
              <w:t xml:space="preserve">; el cambio válido (200) se ve en la página pública</w:t>
            </w:r>
          </w:p>
        </w:tc>
        <w:tc>
          <w:tcPr/>
          <w:p>
            <w:pPr>
              <w:pStyle w:val="Compact"/>
            </w:pPr>
            <w:r>
              <w:t xml:space="preserve">Aprobado</w:t>
            </w:r>
          </w:p>
        </w:tc>
      </w:tr>
      <w:tr>
        <w:tc>
          <w:tcPr/>
          <w:p>
            <w:pPr>
              <w:pStyle w:val="Compact"/>
            </w:pPr>
            <w:r>
              <w:t xml:space="preserve">CP-40</w:t>
            </w:r>
          </w:p>
        </w:tc>
        <w:tc>
          <w:tcPr/>
          <w:p>
            <w:pPr>
              <w:pStyle w:val="Compact"/>
            </w:pPr>
            <w:r>
              <w:t xml:space="preserve">RF-038</w:t>
            </w:r>
          </w:p>
        </w:tc>
        <w:tc>
          <w:tcPr/>
          <w:p>
            <w:pPr>
              <w:pStyle w:val="Compact"/>
            </w:pPr>
            <w:r>
              <w:t xml:space="preserve">Ficha del operario</w:t>
            </w:r>
          </w:p>
        </w:tc>
        <w:tc>
          <w:tcPr/>
          <w:p>
            <w:pPr>
              <w:pStyle w:val="Compact"/>
            </w:pPr>
            <w:r>
              <w:t xml:space="preserve">Operario creado</w:t>
            </w:r>
          </w:p>
        </w:tc>
        <w:tc>
          <w:tcPr/>
          <w:p>
            <w:pPr>
              <w:pStyle w:val="Compact"/>
            </w:pPr>
            <w:r>
              <w:t xml:space="preserve">Guardar una especialidad y una habilidad</w:t>
            </w:r>
          </w:p>
        </w:tc>
        <w:tc>
          <w:tcPr/>
          <w:p>
            <w:pPr>
              <w:pStyle w:val="Compact"/>
            </w:pPr>
            <w:r>
              <w:t xml:space="preserve">Habilidad de nivel EXPERT</w:t>
            </w:r>
          </w:p>
        </w:tc>
        <w:tc>
          <w:tcPr/>
          <w:p>
            <w:pPr>
              <w:pStyle w:val="Compact"/>
            </w:pPr>
            <w:r>
              <w:t xml:space="preserve">La ficha queda guardada</w:t>
            </w:r>
          </w:p>
        </w:tc>
        <w:tc>
          <w:tcPr/>
          <w:p>
            <w:pPr>
              <w:pStyle w:val="Compact"/>
            </w:pPr>
            <w:r>
              <w:t xml:space="preserve">200; ficha guardada con su especialidad y una habilidad</w:t>
            </w:r>
          </w:p>
        </w:tc>
        <w:tc>
          <w:tcPr/>
          <w:p>
            <w:pPr>
              <w:pStyle w:val="Compact"/>
            </w:pPr>
            <w:r>
              <w:t xml:space="preserve">Aprobado</w:t>
            </w:r>
          </w:p>
        </w:tc>
      </w:tr>
      <w:tr>
        <w:tc>
          <w:tcPr/>
          <w:p>
            <w:pPr>
              <w:pStyle w:val="Compact"/>
            </w:pPr>
            <w:r>
              <w:t xml:space="preserve">CP-41</w:t>
            </w:r>
          </w:p>
        </w:tc>
        <w:tc>
          <w:tcPr/>
          <w:p>
            <w:pPr>
              <w:pStyle w:val="Compact"/>
            </w:pPr>
            <w:r>
              <w:t xml:space="preserve">RF-036</w:t>
            </w:r>
          </w:p>
        </w:tc>
        <w:tc>
          <w:tcPr/>
          <w:p>
            <w:pPr>
              <w:pStyle w:val="Compact"/>
            </w:pPr>
            <w:r>
              <w:t xml:space="preserve">Informe de inspección</w:t>
            </w:r>
          </w:p>
        </w:tc>
        <w:tc>
          <w:tcPr/>
          <w:p>
            <w:pPr>
              <w:pStyle w:val="Compact"/>
            </w:pPr>
            <w:r>
              <w:t xml:space="preserve">Reserva confirmada de un servicio de 200 minutos</w:t>
            </w:r>
          </w:p>
        </w:tc>
        <w:tc>
          <w:tcPr/>
          <w:p>
            <w:pPr>
              <w:pStyle w:val="Compact"/>
            </w:pPr>
            <w:r>
              <w:t xml:space="preserve">Iniciar el informe, terminar una fase, publicar, compartir y abrir el enlace público</w:t>
            </w:r>
          </w:p>
        </w:tc>
        <w:tc>
          <w:tcPr/>
          <w:p>
            <w:pPr>
              <w:pStyle w:val="Compact"/>
            </w:pPr>
            <w:r>
              <w:t xml:space="preserve">Servicio temporal de 200 minutos</w:t>
            </w:r>
          </w:p>
        </w:tc>
        <w:tc>
          <w:tcPr/>
          <w:p>
            <w:pPr>
              <w:pStyle w:val="Compact"/>
            </w:pPr>
            <w:r>
              <w:t xml:space="preserve">El cliente recibe el aviso y el enlace abre sin sesión con la placa enmascarada</w:t>
            </w:r>
          </w:p>
        </w:tc>
        <w:tc>
          <w:tcPr/>
          <w:p>
            <w:pPr>
              <w:pStyle w:val="Compact"/>
            </w:pPr>
            <w:r>
              <w:t xml:space="preserve">Informe iniciado (200), publicado (200) y compartido (204); el cliente recibió INSPECTION_REPORT y el enlace abre sin sesión sin mostrar la placa completa</w:t>
            </w:r>
          </w:p>
        </w:tc>
        <w:tc>
          <w:tcPr/>
          <w:p>
            <w:pPr>
              <w:pStyle w:val="Compact"/>
            </w:pPr>
            <w:r>
              <w:t xml:space="preserve">Aprobado</w:t>
            </w:r>
          </w:p>
        </w:tc>
      </w:tr>
      <w:tr>
        <w:tc>
          <w:tcPr/>
          <w:p>
            <w:pPr>
              <w:pStyle w:val="Compact"/>
            </w:pPr>
            <w:r>
              <w:t xml:space="preserve">CP-42</w:t>
            </w:r>
          </w:p>
        </w:tc>
        <w:tc>
          <w:tcPr/>
          <w:p>
            <w:pPr>
              <w:pStyle w:val="Compact"/>
            </w:pPr>
            <w:r>
              <w:t xml:space="preserve">RF-028</w:t>
            </w:r>
          </w:p>
        </w:tc>
        <w:tc>
          <w:tcPr/>
          <w:p>
            <w:pPr>
              <w:pStyle w:val="Compact"/>
            </w:pPr>
            <w:r>
              <w:t xml:space="preserve">Una cuenta de administrador no se desactiva</w:t>
            </w:r>
          </w:p>
        </w:tc>
        <w:tc>
          <w:tcPr/>
          <w:p>
            <w:pPr>
              <w:pStyle w:val="Compact"/>
            </w:pPr>
            <w:r>
              <w:t xml:space="preserve">Sesión de administrador</w:t>
            </w:r>
          </w:p>
        </w:tc>
        <w:tc>
          <w:tcPr/>
          <w:p>
            <w:pPr>
              <w:pStyle w:val="Compact"/>
            </w:pPr>
            <w:r>
              <w:t xml:space="preserve">Intentar desactivar una cuenta de administrador</w:t>
            </w:r>
          </w:p>
        </w:tc>
        <w:tc>
          <w:tcPr/>
          <w:p>
            <w:pPr>
              <w:pStyle w:val="Compact"/>
            </w:pPr>
            <w:r>
              <w:t xml:space="preserve">—</w:t>
            </w:r>
          </w:p>
        </w:tc>
        <w:tc>
          <w:tcPr/>
          <w:p>
            <w:pPr>
              <w:pStyle w:val="Compact"/>
            </w:pPr>
            <w:r>
              <w:t xml:space="preserve">Se rechaza: una cuenta de administrador no se desactiva</w:t>
            </w:r>
          </w:p>
        </w:tc>
        <w:tc>
          <w:tcPr/>
          <w:p>
            <w:pPr>
              <w:pStyle w:val="Compact"/>
            </w:pPr>
            <w:r>
              <w:t xml:space="preserve">403</w:t>
            </w:r>
            <w:r>
              <w:t xml:space="preserve"> </w:t>
            </w:r>
            <w:r>
              <w:rPr>
                <w:rStyle w:val="VerbatimChar"/>
              </w:rPr>
              <w:t xml:space="preserve">ADMIN_CANNOT_BE_DISABLED</w:t>
            </w:r>
          </w:p>
        </w:tc>
        <w:tc>
          <w:tcPr/>
          <w:p>
            <w:pPr>
              <w:pStyle w:val="Compact"/>
            </w:pPr>
            <w:r>
              <w:t xml:space="preserve">Aprobado</w:t>
            </w:r>
          </w:p>
        </w:tc>
      </w:tr>
    </w:tbl>
    <w:p>
      <w:pPr>
        <w:pStyle w:val="BlockText"/>
      </w:pPr>
      <w:r>
        <w:rPr>
          <w:i/>
          <w:iCs/>
        </w:rPr>
        <w:t xml:space="preserve">Nota.</w:t>
      </w:r>
      <w:r>
        <w:t xml:space="preserve"> </w:t>
      </w:r>
      <w:r>
        <w:t xml:space="preserve">El 19 de octubre CP-42 también probó el cambio de rol de una cuenta (403</w:t>
      </w:r>
      <w:r>
        <w:t xml:space="preserve"> </w:t>
      </w:r>
      <w:r>
        <w:rPr>
          <w:rStyle w:val="VerbatimChar"/>
        </w:rPr>
        <w:t xml:space="preserve">CANNOT_CHANGE_OWN_ROLE</w:t>
      </w:r>
      <w:r>
        <w:t xml:space="preserve"> </w:t>
      </w:r>
      <w:r>
        <w:t xml:space="preserve">al cambiar el propio rol y un operario pasado a cliente con 200). Esa parte se retiró del caso el 20 de octubre de 2026, cuando la función se revirtió en el backend, la web y la app.</w:t>
      </w:r>
    </w:p>
    <w:p>
      <w:pPr>
        <w:pStyle w:val="BlockText"/>
      </w:pPr>
      <w:r>
        <w:rPr>
          <w:i/>
          <w:iCs/>
        </w:rPr>
        <w:t xml:space="preserve">Nota.</w:t>
      </w:r>
      <w:r>
        <w:t xml:space="preserve"> </w:t>
      </w:r>
      <w:r>
        <w:t xml:space="preserve">Los precios de los datos de prueba salen de los changelogs semilla (</w:t>
      </w:r>
      <w:r>
        <w:rPr>
          <w:rStyle w:val="VerbatimChar"/>
        </w:rPr>
        <w:t xml:space="preserve">103-seed-catalog.sql</w:t>
      </w:r>
      <w:r>
        <w:t xml:space="preserve">,</w:t>
      </w:r>
      <w:r>
        <w:t xml:space="preserve"> </w:t>
      </w:r>
      <w:r>
        <w:rPr>
          <w:rStyle w:val="VerbatimChar"/>
        </w:rPr>
        <w:t xml:space="preserve">104-seed-booking-catalogs.sql</w:t>
      </w:r>
      <w:r>
        <w:t xml:space="preserve">). El script crea un cliente, dos operarios y un administrador de prueba, con correos del dominio</w:t>
      </w:r>
      <w:r>
        <w:t xml:space="preserve"> </w:t>
      </w:r>
      <w:r>
        <w:rPr>
          <w:rStyle w:val="VerbatimChar"/>
        </w:rPr>
        <w:t xml:space="preserve">prueba.lavarapido.test</w:t>
      </w:r>
      <w:r>
        <w:t xml:space="preserve">, y sus propios vehículos y reservas. Al terminar borra todo lo que creó y restaura el precio de Básico, la matriz de permisos, la bahía, la cuenta de pago y los datos del negocio; se comprobó en la base que no quedó nada. Los correos de recuperación se leyeron en Mailpit. Evidencia: registro de ejecución con el código HTTP y el código de error de cada paso (Figura 7).</w:t>
      </w:r>
    </w:p>
    <w:p>
      <w:pPr>
        <w:pStyle w:val="FirstParagraph"/>
      </w:pPr>
      <w:r>
        <w:rPr>
          <w:b/>
          <w:bCs/>
        </w:rPr>
        <w:t xml:space="preserve">Figura 7</w:t>
      </w:r>
    </w:p>
    <w:p>
      <w:pPr>
        <w:pStyle w:val="BodyText"/>
      </w:pPr>
      <w:r>
        <w:rPr>
          <w:i/>
          <w:iCs/>
        </w:rPr>
        <w:t xml:space="preserve">Ejecución de los 42 casos funcionales (19 de octubre de 2026)</w:t>
      </w:r>
    </w:p>
    <w:p>
      <w:pPr>
        <w:pStyle w:val="BodyText"/>
      </w:pPr>
      <w:r>
        <w:drawing>
          <wp:inline>
            <wp:extent cx="5334000" cy="4116045"/>
            <wp:effectExtent b="0" l="0" r="0" t="0"/>
            <wp:docPr descr="Ejecución de los casos funcionales" title="" id="40" name="Picture"/>
            <a:graphic>
              <a:graphicData uri="http://schemas.openxmlformats.org/drawingml/2006/picture">
                <pic:pic>
                  <pic:nvPicPr>
                    <pic:cNvPr descr="capturas/pruebas-05-casos-funcionales.png" id="41" name="Picture"/>
                    <pic:cNvPicPr>
                      <a:picLocks noChangeArrowheads="1" noChangeAspect="1"/>
                    </pic:cNvPicPr>
                  </pic:nvPicPr>
                  <pic:blipFill>
                    <a:blip r:embed="rId39"/>
                    <a:stretch>
                      <a:fillRect/>
                    </a:stretch>
                  </pic:blipFill>
                  <pic:spPr bwMode="auto">
                    <a:xfrm>
                      <a:off x="0" y="0"/>
                      <a:ext cx="5334000" cy="4116045"/>
                    </a:xfrm>
                    <a:prstGeom prst="rect">
                      <a:avLst/>
                    </a:prstGeom>
                    <a:noFill/>
                    <a:ln w="9525">
                      <a:noFill/>
                      <a:headEnd/>
                      <a:tailEnd/>
                    </a:ln>
                  </pic:spPr>
                </pic:pic>
              </a:graphicData>
            </a:graphic>
          </wp:inline>
        </w:drawing>
      </w:r>
    </w:p>
    <w:bookmarkEnd w:id="42"/>
    <w:bookmarkStart w:id="43" w:name="X9771c29510649e43da8ddd98a7d00c3bb4b563c"/>
    <w:p>
      <w:pPr>
        <w:pStyle w:val="Heading2"/>
      </w:pPr>
      <w:r>
        <w:t xml:space="preserve">5. Matriz de trazabilidad</w:t>
      </w:r>
    </w:p>
    <w:p>
      <w:pPr>
        <w:pStyle w:val="FirstParagraph"/>
      </w:pPr>
      <w:r>
        <w:t xml:space="preserve">De los 41 requisitos del SRS v8.0 (3 de ellos parciales al 24 de octubre de 2026: RF-005, RF-015 y RF-023, con el motivo en el SRS; el 23 de octubre eran 11), 38 tienen caso funcional y 39 una prueba automatizada relacionada; RF-032 y RF-034 solo tienen caso funcional, y RF-017, RF-023 y RF-025 solo prueba automatizada.</w:t>
      </w:r>
    </w:p>
    <w:p>
      <w:pPr>
        <w:pStyle w:val="BodyText"/>
      </w:pPr>
      <w:r>
        <w:rPr>
          <w:b/>
          <w:bCs/>
        </w:rPr>
        <w:t xml:space="preserve">Tabla 7</w:t>
      </w:r>
    </w:p>
    <w:p>
      <w:pPr>
        <w:pStyle w:val="BodyText"/>
      </w:pPr>
      <w:r>
        <w:rPr>
          <w:i/>
          <w:iCs/>
        </w:rPr>
        <w:t xml:space="preserve">RF → estado → endpoint / pantalla → caso de prueba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Estado (SRS v8.0)</w:t>
            </w:r>
          </w:p>
        </w:tc>
        <w:tc>
          <w:tcPr/>
          <w:p>
            <w:pPr>
              <w:pStyle w:val="Compact"/>
            </w:pPr>
            <w:r>
              <w:t xml:space="preserve">Endpoint (prefijo</w:t>
            </w:r>
            <w:r>
              <w:t xml:space="preserve"> </w:t>
            </w:r>
            <w:r>
              <w:rPr>
                <w:rStyle w:val="VerbatimChar"/>
              </w:rPr>
              <w:t xml:space="preserve">/api/v1</w:t>
            </w:r>
            <w:r>
              <w:t xml:space="preserve">)</w:t>
            </w:r>
          </w:p>
        </w:tc>
        <w:tc>
          <w:tcPr/>
          <w:p>
            <w:pPr>
              <w:pStyle w:val="Compact"/>
            </w:pPr>
            <w:r>
              <w:t xml:space="preserve">Pantalla web</w:t>
            </w:r>
          </w:p>
        </w:tc>
        <w:tc>
          <w:tcPr/>
          <w:p>
            <w:pPr>
              <w:pStyle w:val="Compact"/>
            </w:pPr>
            <w:r>
              <w:t xml:space="preserve">Caso funcional</w:t>
            </w:r>
          </w:p>
        </w:tc>
        <w:tc>
          <w:tcPr/>
          <w:p>
            <w:pPr>
              <w:pStyle w:val="Compact"/>
            </w:pPr>
            <w:r>
              <w:t xml:space="preserve">Prueba automatizada relacionada</w:t>
            </w:r>
          </w:p>
        </w:tc>
      </w:tr>
      <w:tr>
        <w:tc>
          <w:tcPr/>
          <w:p>
            <w:pPr>
              <w:pStyle w:val="Compact"/>
            </w:pPr>
            <w:r>
              <w:t xml:space="preserve">RF-001</w:t>
            </w:r>
          </w:p>
        </w:tc>
        <w:tc>
          <w:tcPr/>
          <w:p>
            <w:pPr>
              <w:pStyle w:val="Compact"/>
            </w:pPr>
            <w:r>
              <w:t xml:space="preserve">Implementado</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Implementado</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Implementado</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Implementado</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Implementado</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(bloqueo y ventana),</w:t>
            </w:r>
            <w:r>
              <w:t xml:space="preserve"> </w:t>
            </w:r>
            <w:r>
              <w:rPr>
                <w:rStyle w:val="VerbatimChar"/>
              </w:rPr>
              <w:t xml:space="preserve">PasswordRecoveryServiceTest</w:t>
            </w:r>
            <w:r>
              <w:t xml:space="preserve"> </w:t>
            </w:r>
            <w:r>
              <w:t xml:space="preserve">(el restablecimiento lo levanta),</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Implementado</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r>
              <w:t xml:space="preserve">,</w:t>
            </w:r>
            <w:r>
              <w:t xml:space="preserve"> </w:t>
            </w:r>
            <w:r>
              <w:rPr>
                <w:rStyle w:val="VerbatimChar"/>
              </w:rPr>
              <w:t xml:space="preserve">GET /auth/session</w:t>
            </w:r>
            <w:r>
              <w:t xml:space="preserve"> </w:t>
            </w:r>
            <w:r>
              <w:t xml:space="preserve">(gateway)</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r>
              <w:t xml:space="preserve">,</w:t>
            </w:r>
            <w:r>
              <w:t xml:space="preserve"> </w:t>
            </w:r>
            <w:r>
              <w:rPr>
                <w:rStyle w:val="VerbatimChar"/>
              </w:rPr>
              <w:t xml:space="preserve">ApiSecurityWebTest</w:t>
            </w:r>
            <w:r>
              <w:t xml:space="preserve"> </w:t>
            </w:r>
            <w:r>
              <w:t xml:space="preserve">y</w:t>
            </w:r>
            <w:r>
              <w:t xml:space="preserve"> </w:t>
            </w:r>
            <w:r>
              <w:rPr>
                <w:rStyle w:val="VerbatimChar"/>
              </w:rPr>
              <w:t xml:space="preserve">SessionCheckFilterTest</w:t>
            </w:r>
            <w:r>
              <w:t xml:space="preserve"> </w:t>
            </w:r>
            <w:r>
              <w:t xml:space="preserve">(token de una sesión cerrada),</w:t>
            </w:r>
            <w:r>
              <w:t xml:space="preserve"> </w:t>
            </w:r>
            <w:r>
              <w:rPr>
                <w:rStyle w:val="VerbatimChar"/>
              </w:rPr>
              <w:t xml:space="preserve">auth.spec.ts</w:t>
            </w:r>
            <w:r>
              <w:t xml:space="preserve"> </w:t>
            </w:r>
            <w:r>
              <w:t xml:space="preserve">(pestañas)</w:t>
            </w:r>
          </w:p>
        </w:tc>
      </w:tr>
      <w:tr>
        <w:tc>
          <w:tcPr/>
          <w:p>
            <w:pPr>
              <w:pStyle w:val="Compact"/>
            </w:pPr>
            <w:r>
              <w:t xml:space="preserve">RF-028</w:t>
            </w:r>
          </w:p>
        </w:tc>
        <w:tc>
          <w:tcPr/>
          <w:p>
            <w:pPr>
              <w:pStyle w:val="Compact"/>
            </w:pPr>
            <w:r>
              <w:t xml:space="preserve">Implementado</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Implementado</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r>
              <w:t xml:space="preserve">,</w:t>
            </w:r>
            <w:r>
              <w:t xml:space="preserve"> </w:t>
            </w:r>
            <w:r>
              <w:rPr>
                <w:rStyle w:val="VerbatimChar"/>
              </w:rPr>
              <w:t xml:space="preserve">management.spec.ts</w:t>
            </w:r>
            <w:r>
              <w:t xml:space="preserve"> </w:t>
            </w:r>
            <w:r>
              <w:t xml:space="preserve">(roles fijos)</w:t>
            </w:r>
          </w:p>
        </w:tc>
      </w:tr>
      <w:tr>
        <w:tc>
          <w:tcPr/>
          <w:p>
            <w:pPr>
              <w:pStyle w:val="Compact"/>
            </w:pPr>
            <w:r>
              <w:t xml:space="preserve">RF-030</w:t>
            </w:r>
          </w:p>
        </w:tc>
        <w:tc>
          <w:tcPr/>
          <w:p>
            <w:pPr>
              <w:pStyle w:val="Compact"/>
            </w:pPr>
            <w:r>
              <w:t xml:space="preserve">Implementado</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Implementado</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Implementado</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Implementado</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Implementado</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Parcial</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 prueba en vivo del 26 de octubre (Tabla 5e)</w:t>
            </w:r>
          </w:p>
        </w:tc>
        <w:tc>
          <w:tcPr/>
          <w:p>
            <w:pPr>
              <w:pStyle w:val="Compact"/>
            </w:pPr>
            <w:r>
              <w:rPr>
                <w:rStyle w:val="VerbatimChar"/>
              </w:rPr>
              <w:t xml:space="preserve">BookingServiceTest</w:t>
            </w:r>
            <w:r>
              <w:t xml:space="preserve">,</w:t>
            </w:r>
            <w:r>
              <w:t xml:space="preserve"> </w:t>
            </w:r>
            <w:r>
              <w:rPr>
                <w:rStyle w:val="VerbatimChar"/>
              </w:rPr>
              <w:t xml:space="preserve">BookingTest</w:t>
            </w:r>
            <w:r>
              <w:t xml:space="preserve">,</w:t>
            </w:r>
            <w:r>
              <w:t xml:space="preserve"> </w:t>
            </w:r>
            <w:r>
              <w:rPr>
                <w:rStyle w:val="VerbatimChar"/>
              </w:rPr>
              <w:t xml:space="preserve">PaymentPolicyTest</w:t>
            </w:r>
            <w:r>
              <w:t xml:space="preserve">,</w:t>
            </w:r>
            <w:r>
              <w:t xml:space="preserve"> </w:t>
            </w:r>
            <w:r>
              <w:rPr>
                <w:rStyle w:val="VerbatimChar"/>
              </w:rPr>
              <w:t xml:space="preserve">PaymentDeadlineJobTest</w:t>
            </w:r>
            <w:r>
              <w:t xml:space="preserve">,</w:t>
            </w:r>
            <w:r>
              <w:t xml:space="preserve"> </w:t>
            </w:r>
            <w:r>
              <w:rPr>
                <w:rStyle w:val="VerbatimChar"/>
              </w:rPr>
              <w:t xml:space="preserve">PaymentEventsListenerTest</w:t>
            </w:r>
            <w:r>
              <w:t xml:space="preserve">,</w:t>
            </w:r>
            <w:r>
              <w:t xml:space="preserve"> </w:t>
            </w:r>
            <w:r>
              <w:rPr>
                <w:rStyle w:val="VerbatimChar"/>
              </w:rPr>
              <w:t xml:space="preserve">PaymentServiceDirectoryTest</w:t>
            </w:r>
            <w:r>
              <w:t xml:space="preserve">,</w:t>
            </w:r>
            <w:r>
              <w:t xml:space="preserve"> </w:t>
            </w:r>
            <w:r>
              <w:rPr>
                <w:rStyle w:val="VerbatimChar"/>
              </w:rPr>
              <w:t xml:space="preserve">car-wash-form.spec.ts</w:t>
            </w:r>
          </w:p>
        </w:tc>
      </w:tr>
      <w:tr>
        <w:tc>
          <w:tcPr/>
          <w:p>
            <w:pPr>
              <w:pStyle w:val="Compact"/>
            </w:pPr>
            <w:r>
              <w:t xml:space="preserve">RF-006</w:t>
            </w:r>
          </w:p>
        </w:tc>
        <w:tc>
          <w:tcPr/>
          <w:p>
            <w:pPr>
              <w:pStyle w:val="Compact"/>
            </w:pPr>
            <w:r>
              <w:t xml:space="preserve">Implementado</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Implementado</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Implementado</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r>
              <w:t xml:space="preserve">,</w:t>
            </w:r>
            <w:r>
              <w:t xml:space="preserve"> </w:t>
            </w:r>
            <w:r>
              <w:rPr>
                <w:rStyle w:val="VerbatimChar"/>
              </w:rPr>
              <w:t xml:space="preserve">GET /admin/assignments/to-close</w:t>
            </w:r>
            <w:r>
              <w:t xml:space="preserve">,</w:t>
            </w:r>
            <w:r>
              <w:t xml:space="preserve"> </w:t>
            </w:r>
            <w:r>
              <w:rPr>
                <w:rStyle w:val="VerbatimChar"/>
              </w:rPr>
              <w:t xml:space="preserve">POST /admin/assignments/{bookingId}/attended</w:t>
            </w:r>
          </w:p>
        </w:tc>
        <w:tc>
          <w:tcPr/>
          <w:p>
            <w:pPr>
              <w:pStyle w:val="Compact"/>
            </w:pPr>
            <w:r>
              <w:rPr>
                <w:rStyle w:val="VerbatimChar"/>
              </w:rPr>
              <w:t xml:space="preserve">/admin/reservations</w:t>
            </w:r>
            <w:r>
              <w:t xml:space="preserve">,</w:t>
            </w:r>
            <w:r>
              <w:t xml:space="preserve"> </w:t>
            </w:r>
            <w:r>
              <w:rPr>
                <w:rStyle w:val="VerbatimChar"/>
              </w:rPr>
              <w:t xml:space="preserve">/admin</w:t>
            </w:r>
            <w:r>
              <w:t xml:space="preserve"> </w:t>
            </w:r>
            <w:r>
              <w:t xml:space="preserve">("Por cerrar")</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r>
              <w:t xml:space="preserve"> </w:t>
            </w:r>
            <w:r>
              <w:t xml:space="preserve">(incluidas la cancelación de las programadas vencidas y la ruta interna de no asistió),</w:t>
            </w:r>
            <w:r>
              <w:t xml:space="preserve"> </w:t>
            </w:r>
            <w:r>
              <w:rPr>
                <w:rStyle w:val="VerbatimChar"/>
              </w:rPr>
              <w:t xml:space="preserve">BookingApiWebTest</w:t>
            </w:r>
            <w:r>
              <w:t xml:space="preserve">,</w:t>
            </w:r>
            <w:r>
              <w:t xml:space="preserve"> </w:t>
            </w:r>
            <w:r>
              <w:rPr>
                <w:rStyle w:val="VerbatimChar"/>
              </w:rPr>
              <w:t xml:space="preserve">FollowUpPolicyTest</w:t>
            </w:r>
            <w:r>
              <w:t xml:space="preserve">,</w:t>
            </w:r>
            <w:r>
              <w:t xml:space="preserve"> </w:t>
            </w:r>
            <w:r>
              <w:rPr>
                <w:rStyle w:val="VerbatimChar"/>
              </w:rPr>
              <w:t xml:space="preserve">FollowUpServiceTest</w:t>
            </w:r>
            <w:r>
              <w:t xml:space="preserve">,</w:t>
            </w:r>
            <w:r>
              <w:t xml:space="preserve"> </w:t>
            </w:r>
            <w:r>
              <w:rPr>
                <w:rStyle w:val="VerbatimChar"/>
              </w:rPr>
              <w:t xml:space="preserve">reservations-store.spec.ts</w:t>
            </w:r>
          </w:p>
        </w:tc>
      </w:tr>
      <w:tr>
        <w:tc>
          <w:tcPr/>
          <w:p>
            <w:pPr>
              <w:pStyle w:val="Compact"/>
            </w:pPr>
            <w:r>
              <w:t xml:space="preserve">RF-008</w:t>
            </w:r>
          </w:p>
        </w:tc>
        <w:tc>
          <w:tcPr/>
          <w:p>
            <w:pPr>
              <w:pStyle w:val="Compact"/>
            </w:pPr>
            <w:r>
              <w:t xml:space="preserve">Implementado</w:t>
            </w:r>
          </w:p>
        </w:tc>
        <w:tc>
          <w:tcPr/>
          <w:p>
            <w:pPr>
              <w:pStyle w:val="Compact"/>
            </w:pPr>
            <w:r>
              <w:t xml:space="preserve">Evento</w:t>
            </w:r>
            <w:r>
              <w:t xml:space="preserve"> </w:t>
            </w:r>
            <w:r>
              <w:rPr>
                <w:rStyle w:val="VerbatimChar"/>
              </w:rPr>
              <w:t xml:space="preserve">booking.confirmed</w:t>
            </w:r>
            <w:r>
              <w:t xml:space="preserve">,</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(asignación automática, cuenta desactivada),</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Implementado</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r>
              <w:t xml:space="preserve"> </w:t>
            </w:r>
            <w:r>
              <w:t xml:space="preserve">(candado de asignaciones y regla de reservas sin operario),</w:t>
            </w:r>
            <w:r>
              <w:t xml:space="preserve"> </w:t>
            </w:r>
            <w:r>
              <w:rPr>
                <w:rStyle w:val="VerbatimChar"/>
              </w:rPr>
              <w:t xml:space="preserve">reservations-store.spec.ts</w:t>
            </w:r>
          </w:p>
        </w:tc>
      </w:tr>
      <w:tr>
        <w:tc>
          <w:tcPr/>
          <w:p>
            <w:pPr>
              <w:pStyle w:val="Compact"/>
            </w:pPr>
            <w:r>
              <w:t xml:space="preserve">RF-010</w:t>
            </w:r>
          </w:p>
        </w:tc>
        <w:tc>
          <w:tcPr/>
          <w:p>
            <w:pPr>
              <w:pStyle w:val="Compact"/>
            </w:pPr>
            <w:r>
              <w:t xml:space="preserve">Implementado</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(operarios libres),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Implementado</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Implementado</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Implementado</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Implementado</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Implementado</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Implementado</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Implementado</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Implementado</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 </w:t>
            </w:r>
            <w:r>
              <w:t xml:space="preserve">(comprobante de máximo 2 MB),</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Implementado</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Parcial</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(orden y filtros)</w:t>
            </w:r>
          </w:p>
        </w:tc>
      </w:tr>
      <w:tr>
        <w:tc>
          <w:tcPr/>
          <w:p>
            <w:pPr>
              <w:pStyle w:val="Compact"/>
            </w:pPr>
            <w:r>
              <w:t xml:space="preserve">RF-016</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(referencia reutilizada)</w:t>
            </w:r>
          </w:p>
        </w:tc>
      </w:tr>
      <w:tr>
        <w:tc>
          <w:tcPr/>
          <w:p>
            <w:pPr>
              <w:pStyle w:val="Compact"/>
            </w:pPr>
            <w:r>
              <w:t xml:space="preserve">RF-035</w:t>
            </w:r>
          </w:p>
        </w:tc>
        <w:tc>
          <w:tcPr/>
          <w:p>
            <w:pPr>
              <w:pStyle w:val="Compact"/>
            </w:pPr>
            <w:r>
              <w:t xml:space="preserve">Implementado</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Implementado</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y stores del dashboard</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(resumen del día), pruebas de humo de la web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Implementado</w:t>
            </w:r>
          </w:p>
        </w:tc>
        <w:tc>
          <w:tcPr/>
          <w:p>
            <w:pPr>
              <w:pStyle w:val="Compact"/>
            </w:pPr>
            <w:r>
              <w:rPr>
                <w:rStyle w:val="VerbatimChar"/>
              </w:rPr>
              <w:t xml:space="preserve">/notifications/*</w:t>
            </w:r>
            <w:r>
              <w:t xml:space="preserve"> </w:t>
            </w:r>
            <w:r>
              <w:t xml:space="preserve">+ eventos RabbitMQ</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Cubierto por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Parcial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stores de pagos y reservas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r>
              <w:t xml:space="preserve">,</w:t>
            </w:r>
            <w:r>
              <w:t xml:space="preserve"> </w:t>
            </w:r>
            <w:r>
              <w:rPr>
                <w:rStyle w:val="VerbatimChar"/>
              </w:rPr>
              <w:t xml:space="preserve">reports.spec.ts</w:t>
            </w:r>
            <w:r>
              <w:t xml:space="preserve"> </w:t>
            </w:r>
            <w:r>
              <w:t xml:space="preserve">(solo cuentan las reservas completadas)</w:t>
            </w:r>
          </w:p>
        </w:tc>
      </w:tr>
      <w:tr>
        <w:tc>
          <w:tcPr/>
          <w:p>
            <w:pPr>
              <w:pStyle w:val="Compact"/>
            </w:pPr>
            <w:r>
              <w:t xml:space="preserve">RF-024</w:t>
            </w:r>
          </w:p>
        </w:tc>
        <w:tc>
          <w:tcPr/>
          <w:p>
            <w:pPr>
              <w:pStyle w:val="Compact"/>
            </w:pPr>
            <w:r>
              <w:t xml:space="preserve">Implementado</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Implementado</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Implementado</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Nota.</w:t>
      </w:r>
      <w:r>
        <w:t xml:space="preserve"> </w:t>
      </w:r>
      <w:r>
        <w:t xml:space="preserve">La columna de prueba automatizada señala el archivo cuyo nombre y métodos corresponden al requisito; no se midió cobertura de código.</w:t>
      </w:r>
      <w:r>
        <w:t xml:space="preserve"> </w:t>
      </w:r>
      <w:r>
        <w:rPr>
          <w:rStyle w:val="VerbatimChar"/>
        </w:rPr>
        <w:t xml:space="preserve">booking-flow.test.js</w:t>
      </w:r>
      <w:r>
        <w:t xml:space="preserve"> </w:t>
      </w:r>
      <w:r>
        <w:t xml:space="preserve">está en</w:t>
      </w:r>
      <w:r>
        <w:t xml:space="preserve"> </w:t>
      </w:r>
      <w:r>
        <w:rPr>
          <w:rStyle w:val="VerbatimChar"/>
        </w:rPr>
        <w:t xml:space="preserve">lavarapido-infra/e2e</w:t>
      </w:r>
      <w:r>
        <w:t xml:space="preserve"> </w:t>
      </w:r>
      <w:r>
        <w:t xml:space="preserve">y necesita el sistema levantado.</w:t>
      </w:r>
    </w:p>
    <w:bookmarkEnd w:id="43"/>
    <w:bookmarkStart w:id="44" w:name="Xb185a14f07b41b6eb4dcaeab4ad4e133057029b"/>
    <w:p>
      <w:pPr>
        <w:pStyle w:val="Heading2"/>
      </w:pPr>
      <w:r>
        <w:t xml:space="preserve">6. Hallazgos y pendientes</w:t>
      </w:r>
    </w:p>
    <w:p>
      <w:pPr>
        <w:pStyle w:val="FirstParagraph"/>
      </w:pPr>
      <w:r>
        <w:rPr>
          <w:b/>
          <w:bCs/>
        </w:rPr>
        <w:t xml:space="preserve">Tabla 8</w:t>
      </w:r>
    </w:p>
    <w:p>
      <w:pPr>
        <w:pStyle w:val="BodyText"/>
      </w:pPr>
      <w:r>
        <w:rPr>
          <w:i/>
          <w:iCs/>
        </w:rPr>
        <w:t xml:space="preserve">Brechas de prueba encontradas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Brecha</w:t>
            </w:r>
          </w:p>
        </w:tc>
        <w:tc>
          <w:tcPr/>
          <w:p>
            <w:pPr>
              <w:pStyle w:val="Compact"/>
            </w:pPr>
            <w:r>
              <w:t xml:space="preserve">Recomendación</w:t>
            </w:r>
          </w:p>
        </w:tc>
      </w:tr>
      <w:tr>
        <w:tc>
          <w:tcPr/>
          <w:p>
            <w:pPr>
              <w:pStyle w:val="Compact"/>
            </w:pPr>
            <w:r>
              <w:t xml:space="preserve">1</w:t>
            </w:r>
          </w:p>
        </w:tc>
        <w:tc>
          <w:tcPr/>
          <w:p>
            <w:pPr>
              <w:pStyle w:val="Compact"/>
            </w:pPr>
            <w:r>
              <w:t xml:space="preserve">La app móvil no tenía pruebas automatizadas</w:t>
            </w:r>
          </w:p>
        </w:tc>
        <w:tc>
          <w:tcPr/>
          <w:p>
            <w:pPr>
              <w:pStyle w:val="Compact"/>
            </w:pPr>
            <w:r>
              <w:t xml:space="preserve">Cerrada: 73 pruebas en 25 suites con</w:t>
            </w:r>
            <w:r>
              <w:t xml:space="preserve"> </w:t>
            </w:r>
            <w:r>
              <w:rPr>
                <w:i/>
                <w:iCs/>
              </w:rPr>
              <w:t xml:space="preserve">jest-expo</w:t>
            </w:r>
            <w:r>
              <w:t xml:space="preserve"> </w:t>
            </w:r>
            <w:r>
              <w:t xml:space="preserve">en el CI al 24 de octubre de 2026; falta medir la cobertura</w:t>
            </w:r>
          </w:p>
        </w:tc>
      </w:tr>
      <w:tr>
        <w:tc>
          <w:tcPr/>
          <w:p>
            <w:pPr>
              <w:pStyle w:val="Compact"/>
            </w:pPr>
            <w:r>
              <w:t xml:space="preserve">2</w:t>
            </w:r>
          </w:p>
        </w:tc>
        <w:tc>
          <w:tcPr/>
          <w:p>
            <w:pPr>
              <w:pStyle w:val="Compact"/>
            </w:pPr>
            <w:r>
              <w:t xml:space="preserve">Muchas de las pruebas de la web solo verificaban que el componente se crea</w:t>
            </w:r>
          </w:p>
        </w:tc>
        <w:tc>
          <w:tcPr/>
          <w:p>
            <w:pPr>
              <w:pStyle w:val="Compact"/>
            </w:pPr>
            <w:r>
              <w:t xml:space="preserve">Al 24 de octubre de 2026 hay 212 pruebas en 66 archivos, con el guard y el interceptor reales, el pago con cupón, el refresco y las traducciones, y cobertura en el CI; falta el formulario de reserva</w:t>
            </w:r>
          </w:p>
        </w:tc>
      </w:tr>
      <w:tr>
        <w:tc>
          <w:tcPr/>
          <w:p>
            <w:pPr>
              <w:pStyle w:val="Compact"/>
            </w:pPr>
            <w:r>
              <w:t xml:space="preserve">3</w:t>
            </w:r>
          </w:p>
        </w:tc>
        <w:tc>
          <w:tcPr/>
          <w:p>
            <w:pPr>
              <w:pStyle w:val="Compact"/>
            </w:pPr>
            <w:r>
              <w:t xml:space="preserve">Las 11 pruebas de persistencia de payment (7 hasta el 23 de octubre) necesitan una base migrada y se omiten sin ella; las 7 primeras se corrieron el 19 y el 21 de octubre contra</w:t>
            </w:r>
            <w:r>
              <w:t xml:space="preserve"> </w:t>
            </w:r>
            <w:r>
              <w:rPr>
                <w:rStyle w:val="VerbatimChar"/>
              </w:rPr>
              <w:t xml:space="preserve">LavaRapidoPaymentIT</w:t>
            </w:r>
            <w:r>
              <w:t xml:space="preserve"> </w:t>
            </w:r>
            <w:r>
              <w:t xml:space="preserve">y pasaron; las de los índices de la migración 023 no se han corrido</w:t>
            </w:r>
          </w:p>
        </w:tc>
        <w:tc>
          <w:tcPr/>
          <w:p>
            <w:pPr>
              <w:pStyle w:val="Compact"/>
            </w:pPr>
            <w:r>
              <w:t xml:space="preserve">Documentar en el README cómo crear la base de pruebas y definir</w:t>
            </w:r>
            <w:r>
              <w:t xml:space="preserve"> </w:t>
            </w:r>
            <w:r>
              <w:rPr>
                <w:rStyle w:val="VerbatimChar"/>
              </w:rPr>
              <w:t xml:space="preserve">PAYMENT_INTEGRATION_DB</w:t>
            </w:r>
            <w:r>
              <w:t xml:space="preserve">, y correrlas en GitHub Actions con un SQL Server de servicio</w:t>
            </w:r>
          </w:p>
        </w:tc>
      </w:tr>
      <w:tr>
        <w:tc>
          <w:tcPr/>
          <w:p>
            <w:pPr>
              <w:pStyle w:val="Compact"/>
            </w:pPr>
            <w:r>
              <w:t xml:space="preserve">4</w:t>
            </w:r>
          </w:p>
        </w:tc>
        <w:tc>
          <w:tcPr/>
          <w:p>
            <w:pPr>
              <w:pStyle w:val="Compact"/>
            </w:pPr>
            <w:r>
              <w:t xml:space="preserve">De RF-023 (reportes) se prueban las métricas del operario, el resumen del equipo y, desde el 21 de octubre de 2026, que solo cuenten las reservas completadas (</w:t>
            </w:r>
            <w:r>
              <w:rPr>
                <w:rStyle w:val="VerbatimChar"/>
              </w:rPr>
              <w:t xml:space="preserve">reports.spec.ts</w:t>
            </w:r>
            <w:r>
              <w:t xml:space="preserve">); la exportación PDF/Excel no tiene prueba</w:t>
            </w:r>
          </w:p>
        </w:tc>
        <w:tc>
          <w:tcPr/>
          <w:p>
            <w:pPr>
              <w:pStyle w:val="Compact"/>
            </w:pPr>
            <w:r>
              <w:t xml:space="preserve">Agregar un caso funcional de reportes y exportación PDF/Excel</w:t>
            </w:r>
          </w:p>
        </w:tc>
      </w:tr>
      <w:tr>
        <w:tc>
          <w:tcPr/>
          <w:p>
            <w:pPr>
              <w:pStyle w:val="Compact"/>
            </w:pPr>
            <w:r>
              <w:t xml:space="preserve">5</w:t>
            </w:r>
          </w:p>
        </w:tc>
        <w:tc>
          <w:tcPr/>
          <w:p>
            <w:pPr>
              <w:pStyle w:val="Compact"/>
            </w:pPr>
            <w:r>
              <w:t xml:space="preserve">RF-032 (bahías) y RF-034 (cuentas de pago) no tienen pruebas automatizadas propias:</w:t>
            </w:r>
            <w:r>
              <w:t xml:space="preserve"> </w:t>
            </w:r>
            <w:r>
              <w:rPr>
                <w:rStyle w:val="VerbatimChar"/>
              </w:rPr>
              <w:t xml:space="preserve">ScheduleService</w:t>
            </w:r>
            <w:r>
              <w:t xml:space="preserve"> </w:t>
            </w:r>
            <w:r>
              <w:t xml:space="preserve">y</w:t>
            </w:r>
            <w:r>
              <w:t xml:space="preserve"> </w:t>
            </w:r>
            <w:r>
              <w:rPr>
                <w:rStyle w:val="VerbatimChar"/>
              </w:rPr>
              <w:t xml:space="preserve">PaymentAccountService</w:t>
            </w:r>
            <w:r>
              <w:t xml:space="preserve"> </w:t>
            </w:r>
            <w:r>
              <w:t xml:space="preserve">no tienen clase de prueba</w:t>
            </w:r>
          </w:p>
        </w:tc>
        <w:tc>
          <w:tcPr/>
          <w:p>
            <w:pPr>
              <w:pStyle w:val="Compact"/>
            </w:pPr>
            <w:r>
              <w:t xml:space="preserve">Agregar pruebas unitarias de esos dos servicios</w:t>
            </w:r>
          </w:p>
        </w:tc>
      </w:tr>
      <w:tr>
        <w:tc>
          <w:tcPr/>
          <w:p>
            <w:pPr>
              <w:pStyle w:val="Compact"/>
            </w:pPr>
            <w:r>
              <w:t xml:space="preserve">6</w:t>
            </w:r>
          </w:p>
        </w:tc>
        <w:tc>
          <w:tcPr/>
          <w:p>
            <w:pPr>
              <w:pStyle w:val="Compact"/>
            </w:pPr>
            <w:r>
              <w:t xml:space="preserve">Los requisitos implementados después del 9 de octubre (RF-004b, RF-008, RF-010, RF-015, RF-022, RF-036, RF-037 y RF-038) no tenían caso funcional propio</w:t>
            </w:r>
          </w:p>
        </w:tc>
        <w:tc>
          <w:tcPr/>
          <w:p>
            <w:pPr>
              <w:pStyle w:val="Compact"/>
            </w:pPr>
            <w:r>
              <w:t xml:space="preserve">Cerrada el 19 de octubre de 2026 con los casos CP-34 a CP-41</w:t>
            </w:r>
          </w:p>
        </w:tc>
      </w:tr>
      <w:tr>
        <w:tc>
          <w:tcPr/>
          <w:p>
            <w:pPr>
              <w:pStyle w:val="Compact"/>
            </w:pPr>
            <w:r>
              <w:t xml:space="preserve">7</w:t>
            </w:r>
          </w:p>
        </w:tc>
        <w:tc>
          <w:tcPr/>
          <w:p>
            <w:pPr>
              <w:pStyle w:val="Compact"/>
            </w:pPr>
            <w:r>
              <w:t xml:space="preserve">Los cambios del 21 de octubre de 2026 (el token de una sesión cerrada deja de servir, las reservas que terminaron y nadie cerró con la lista "Por cerrar", el comprobante de más de 2 MB y el efectivo que solo aparece con su cuenta activa) no tienen caso funcional propio; los cubren pruebas automatizadas, salvo el efectivo, las 19 de punta a punta se ejecutaron con el chequeo de sesión activo y "Por cerrar" se comprobó en vivo en la web y en la app móvil</w:t>
            </w:r>
          </w:p>
        </w:tc>
        <w:tc>
          <w:tcPr/>
          <w:p>
            <w:pPr>
              <w:pStyle w:val="Compact"/>
            </w:pPr>
            <w:r>
              <w:t xml:space="preserve">Agregar esos casos funcionales y ejecutarlos con el sistema completo; agregar una prueba de</w:t>
            </w:r>
            <w:r>
              <w:t xml:space="preserve"> </w:t>
            </w:r>
            <w:r>
              <w:rPr>
                <w:rStyle w:val="VerbatimChar"/>
              </w:rPr>
              <w:t xml:space="preserve">PaymentAccountService</w:t>
            </w:r>
            <w:r>
              <w:t xml:space="preserve"> </w:t>
            </w:r>
            <w:r>
              <w:t xml:space="preserve">para la cuenta de efectivo</w:t>
            </w:r>
          </w:p>
        </w:tc>
      </w:tr>
      <w:tr>
        <w:tc>
          <w:tcPr/>
          <w:p>
            <w:pPr>
              <w:pStyle w:val="Compact"/>
            </w:pPr>
            <w:r>
              <w:t xml:space="preserve">8</w:t>
            </w:r>
          </w:p>
        </w:tc>
        <w:tc>
          <w:tcPr/>
          <w:p>
            <w:pPr>
              <w:pStyle w:val="Compact"/>
            </w:pPr>
            <w:r>
              <w:t xml:space="preserve">Los cambios del 24 de octubre de 2026 (monto del servidor y</w:t>
            </w:r>
            <w:r>
              <w:t xml:space="preserve"> </w:t>
            </w:r>
            <w:r>
              <w:rPr>
                <w:rStyle w:val="VerbatimChar"/>
              </w:rPr>
              <w:t xml:space="preserve">AMOUNT_CHANGED</w:t>
            </w:r>
            <w:r>
              <w:t xml:space="preserve">,</w:t>
            </w:r>
            <w:r>
              <w:t xml:space="preserve"> </w:t>
            </w:r>
            <w:r>
              <w:rPr>
                <w:rStyle w:val="VerbatimChar"/>
              </w:rPr>
              <w:t xml:space="preserve">BOOKING_SERVICES_LOCKED</w:t>
            </w:r>
            <w:r>
              <w:t xml:space="preserve">,</w:t>
            </w:r>
            <w:r>
              <w:t xml:space="preserve"> </w:t>
            </w:r>
            <w:r>
              <w:rPr>
                <w:rStyle w:val="VerbatimChar"/>
              </w:rPr>
              <w:t xml:space="preserve">VEHICLE_HAS_ACTIVE_BOOKINGS</w:t>
            </w:r>
            <w:r>
              <w:t xml:space="preserve">, consentimiento, límite de</w:t>
            </w:r>
            <w:r>
              <w:t xml:space="preserve"> </w:t>
            </w:r>
            <w:r>
              <w:rPr>
                <w:rStyle w:val="VerbatimChar"/>
              </w:rPr>
              <w:t xml:space="preserve">/auth</w:t>
            </w:r>
            <w:r>
              <w:t xml:space="preserve">,</w:t>
            </w:r>
            <w:r>
              <w:t xml:space="preserve"> </w:t>
            </w:r>
            <w:r>
              <w:rPr>
                <w:rStyle w:val="VerbatimChar"/>
              </w:rPr>
              <w:t xml:space="preserve">TOO_MANY_ATTEMPTS</w:t>
            </w:r>
            <w:r>
              <w:t xml:space="preserve">, ventana de 4 horas para iniciar, notas del operario) no tienen caso funcional propio; los cubren las pruebas automatizadas y la batería remota de</w:t>
            </w:r>
            <w:r>
              <w:t xml:space="preserve"> </w:t>
            </w:r>
            <w:r>
              <w:rPr>
                <w:rStyle w:val="VerbatimChar"/>
              </w:rPr>
              <w:t xml:space="preserve">lavarapido-infra/e2e/remote</w:t>
            </w:r>
            <w:r>
              <w:t xml:space="preserve"> </w:t>
            </w:r>
            <w:r>
              <w:t xml:space="preserve">(44 casos), que todavía no se ha corrido contra el servidor público</w:t>
            </w:r>
          </w:p>
        </w:tc>
        <w:tc>
          <w:tcPr/>
          <w:p>
            <w:pPr>
              <w:pStyle w:val="Compact"/>
            </w:pPr>
            <w:r>
              <w:t xml:space="preserve">Crear las tres cuentas de prueba y los secretos</w:t>
            </w:r>
            <w:r>
              <w:t xml:space="preserve"> </w:t>
            </w:r>
            <w:r>
              <w:rPr>
                <w:rStyle w:val="VerbatimChar"/>
              </w:rPr>
              <w:t xml:space="preserve">E2E_*</w:t>
            </w:r>
            <w:r>
              <w:t xml:space="preserve">, correr</w:t>
            </w:r>
            <w:r>
              <w:t xml:space="preserve"> </w:t>
            </w:r>
            <w:r>
              <w:rPr>
                <w:i/>
                <w:iCs/>
              </w:rPr>
              <w:t xml:space="preserve">e2e.yml</w:t>
            </w:r>
            <w:r>
              <w:t xml:space="preserve"> </w:t>
            </w:r>
            <w:r>
              <w:t xml:space="preserve">sin banderas y luego con</w:t>
            </w:r>
            <w:r>
              <w:t xml:space="preserve"> </w:t>
            </w:r>
            <w:r>
              <w:rPr>
                <w:rStyle w:val="VerbatimChar"/>
              </w:rPr>
              <w:t xml:space="preserve">allow_writes</w:t>
            </w:r>
            <w:r>
              <w:t xml:space="preserve">, y agregar los casos funcionales correspondientes</w:t>
            </w:r>
          </w:p>
        </w:tc>
      </w:tr>
      <w:tr>
        <w:tc>
          <w:tcPr/>
          <w:p>
            <w:pPr>
              <w:pStyle w:val="Compact"/>
            </w:pPr>
            <w:r>
              <w:t xml:space="preserve">9</w:t>
            </w:r>
          </w:p>
        </w:tc>
        <w:tc>
          <w:tcPr/>
          <w:p>
            <w:pPr>
              <w:pStyle w:val="Compact"/>
            </w:pPr>
            <w:r>
              <w:t xml:space="preserve">Las migraciones 044, 045 y 113 (booking), 047, 116 y 048 (notification) y 022 y 023 (payment) solo se probaron al aplicarse en el servidor público el 24 de octubre de 2026. La 047 se aplicó sin error, pero notification no podía leer</w:t>
            </w:r>
            <w:r>
              <w:t xml:space="preserve"> </w:t>
            </w:r>
            <w:r>
              <w:rPr>
                <w:rStyle w:val="VerbatimChar"/>
              </w:rPr>
              <w:t xml:space="preserve">channel</w:t>
            </w:r>
            <w:r>
              <w:t xml:space="preserve"> </w:t>
            </w:r>
            <w:r>
              <w:t xml:space="preserve">ni</w:t>
            </w:r>
            <w:r>
              <w:t xml:space="preserve"> </w:t>
            </w:r>
            <w:r>
              <w:rPr>
                <w:rStyle w:val="VerbatimChar"/>
              </w:rPr>
              <w:t xml:space="preserve">language</w:t>
            </w:r>
            <w:r>
              <w:t xml:space="preserve"> </w:t>
            </w:r>
            <w:r>
              <w:t xml:space="preserve">(VARCHAR leído como NCHAR por</w:t>
            </w:r>
            <w:r>
              <w:t xml:space="preserve"> </w:t>
            </w:r>
            <w:r>
              <w:rPr>
                <w:rStyle w:val="VerbatimChar"/>
              </w:rPr>
              <w:t xml:space="preserve">use_nationalized_character_data</w:t>
            </w:r>
            <w:r>
              <w:t xml:space="preserve">) y dejó de enviar push y correos; las pruebas unitarias, que corren sin SQL Server, no lo detectaron y lo encontró la prueba en vivo. La 048 (NVARCHAR) se probó antes en</w:t>
            </w:r>
            <w:r>
              <w:t xml:space="preserve"> </w:t>
            </w:r>
            <w:r>
              <w:rPr>
                <w:rStyle w:val="VerbatimChar"/>
              </w:rPr>
              <w:t xml:space="preserve">tempdb</w:t>
            </w:r>
            <w:r>
              <w:t xml:space="preserve"> </w:t>
            </w:r>
            <w:r>
              <w:t xml:space="preserve">con los datos conservados y se desplegó ese día a las 17:12 UTC (AC-87)</w:t>
            </w:r>
          </w:p>
        </w:tc>
        <w:tc>
          <w:tcPr/>
          <w:p>
            <w:pPr>
              <w:pStyle w:val="Compact"/>
            </w:pPr>
            <w:r>
              <w:t xml:space="preserve">Pruebas de integración contra SQL Server en el CI (RNF-003): la falla de la 047 muestra que hacen falta; mientras tanto, prueba en vivo después de cada despliegue. La migración 049 y la semilla 117 de booking (26 de octubre de 2026) se probaron así, en local y en producción: columnas en</w:t>
            </w:r>
            <w:r>
              <w:t xml:space="preserve"> </w:t>
            </w:r>
            <w:r>
              <w:rPr>
                <w:rStyle w:val="VerbatimChar"/>
              </w:rPr>
              <w:t xml:space="preserve">NVARCHAR</w:t>
            </w:r>
            <w:r>
              <w:t xml:space="preserve"> </w:t>
            </w:r>
            <w:r>
              <w:t xml:space="preserve">y motivo</w:t>
            </w:r>
            <w:r>
              <w:t xml:space="preserve"> </w:t>
            </w:r>
            <w:r>
              <w:rPr>
                <w:rStyle w:val="VerbatimChar"/>
              </w:rPr>
              <w:t xml:space="preserve">PAYMENT_TIMEOUT</w:t>
            </w:r>
            <w:r>
              <w:t xml:space="preserve"> </w:t>
            </w:r>
            <w:r>
              <w:t xml:space="preserve">presente</w:t>
            </w:r>
          </w:p>
        </w:tc>
      </w:tr>
      <w:tr>
        <w:tc>
          <w:tcPr/>
          <w:p>
            <w:pPr>
              <w:pStyle w:val="Compact"/>
            </w:pPr>
            <w:r>
              <w:t xml:space="preserve">10</w:t>
            </w:r>
          </w:p>
        </w:tc>
        <w:tc>
          <w:tcPr/>
          <w:p>
            <w:pPr>
              <w:pStyle w:val="Compact"/>
            </w:pPr>
            <w:r>
              <w:t xml:space="preserve">La pérdida de un evento entre servicios solo se detectó en la prueba en vivo del 26 de octubre de 2026 (la reserva pagada que se canceló, Tabla 9, defecto 13): no hay Outbox ni una prueba automatizada que la simule entre servicios</w:t>
            </w:r>
          </w:p>
        </w:tc>
        <w:tc>
          <w:tcPr/>
          <w:p>
            <w:pPr>
              <w:pStyle w:val="Compact"/>
            </w:pPr>
            <w:r>
              <w:t xml:space="preserve">Mantener la consulta a payment-service antes de cancelar (AC-89), cubierta por</w:t>
            </w:r>
            <w:r>
              <w:t xml:space="preserve"> </w:t>
            </w:r>
            <w:r>
              <w:rPr>
                <w:rStyle w:val="VerbatimChar"/>
              </w:rPr>
              <w:t xml:space="preserve">PaymentDeadlineJobTest</w:t>
            </w:r>
            <w:r>
              <w:t xml:space="preserve"> </w:t>
            </w:r>
            <w:r>
              <w:t xml:space="preserve">y</w:t>
            </w:r>
            <w:r>
              <w:t xml:space="preserve"> </w:t>
            </w:r>
            <w:r>
              <w:rPr>
                <w:rStyle w:val="VerbatimChar"/>
              </w:rPr>
              <w:t xml:space="preserve">PaymentServiceDirectoryTest</w:t>
            </w:r>
            <w:r>
              <w:t xml:space="preserve">; agregar el pago al reservar a la batería de punta a punta y el Outbox (AP-02)</w:t>
            </w:r>
          </w:p>
        </w:tc>
      </w:tr>
    </w:tbl>
    <w:p>
      <w:pPr>
        <w:pStyle w:val="BodyText"/>
      </w:pPr>
      <w:r>
        <w:rPr>
          <w:b/>
          <w:bCs/>
        </w:rPr>
        <w:t xml:space="preserve">Tabla 9</w:t>
      </w:r>
    </w:p>
    <w:p>
      <w:pPr>
        <w:pStyle w:val="BodyText"/>
      </w:pPr>
      <w:r>
        <w:rPr>
          <w:i/>
          <w:iCs/>
        </w:rPr>
        <w:t xml:space="preserve">Defectos encontrados al ejecutar 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Defecto</w:t>
            </w:r>
          </w:p>
        </w:tc>
        <w:tc>
          <w:tcPr/>
          <w:p>
            <w:pPr>
              <w:pStyle w:val="Compact"/>
            </w:pPr>
            <w:r>
              <w:t xml:space="preserve">Evidencia</w:t>
            </w:r>
          </w:p>
        </w:tc>
        <w:tc>
          <w:tcPr/>
          <w:p>
            <w:pPr>
              <w:pStyle w:val="Compact"/>
            </w:pPr>
            <w:r>
              <w:t xml:space="preserve">Severidad</w:t>
            </w:r>
          </w:p>
        </w:tc>
      </w:tr>
      <w:tr>
        <w:tc>
          <w:tcPr/>
          <w:p>
            <w:pPr>
              <w:pStyle w:val="Compact"/>
            </w:pPr>
            <w:r>
              <w:t xml:space="preserve">1</w:t>
            </w:r>
          </w:p>
        </w:tc>
        <w:tc>
          <w:tcPr/>
          <w:p>
            <w:pPr>
              <w:pStyle w:val="Compact"/>
            </w:pPr>
            <w:r>
              <w:t xml:space="preserve">El dashboard del administrador saluda siempre "¡Hola, Laura!", sin importar quién inicia sesión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también "Laura Méndez" fijo en</w:t>
            </w:r>
            <w:r>
              <w:t xml:space="preserve"> </w:t>
            </w:r>
            <w:r>
              <w:rPr>
                <w:rStyle w:val="VerbatimChar"/>
              </w:rPr>
              <w:t xml:space="preserve">payment-review-modal.html:167</w:t>
            </w:r>
          </w:p>
        </w:tc>
        <w:tc>
          <w:tcPr/>
          <w:p>
            <w:pPr>
              <w:pStyle w:val="Compact"/>
            </w:pPr>
            <w:r>
              <w:t xml:space="preserve">Baja</w:t>
            </w:r>
          </w:p>
        </w:tc>
      </w:tr>
      <w:tr>
        <w:tc>
          <w:tcPr/>
          <w:p>
            <w:pPr>
              <w:pStyle w:val="Compact"/>
            </w:pPr>
            <w:r>
              <w:t xml:space="preserve">2</w:t>
            </w:r>
          </w:p>
        </w:tc>
        <w:tc>
          <w:tcPr/>
          <w:p>
            <w:pPr>
              <w:pStyle w:val="Compact"/>
            </w:pPr>
            <w:r>
              <w:t xml:space="preserve">En "Servicios asignados" del operario (web) la columna Cliente muestra la placa</w:t>
            </w:r>
          </w:p>
        </w:tc>
        <w:tc>
          <w:tcPr/>
          <w:p>
            <w:pPr>
              <w:pStyle w:val="Compact"/>
            </w:pPr>
            <w:r>
              <w:rPr>
                <w:rStyle w:val="VerbatimChar"/>
              </w:rPr>
              <w:t xml:space="preserve">Web/src/app/features/operator/pages/assigned-services/assigned-services.ts:141</w:t>
            </w:r>
          </w:p>
        </w:tc>
        <w:tc>
          <w:tcPr/>
          <w:p>
            <w:pPr>
              <w:pStyle w:val="Compact"/>
            </w:pPr>
            <w:r>
              <w:t xml:space="preserve">Media</w:t>
            </w:r>
          </w:p>
        </w:tc>
      </w:tr>
      <w:tr>
        <w:tc>
          <w:tcPr/>
          <w:p>
            <w:pPr>
              <w:pStyle w:val="Compact"/>
            </w:pPr>
            <w:r>
              <w:t xml:space="preserve">3</w:t>
            </w:r>
          </w:p>
        </w:tc>
        <w:tc>
          <w:tcPr/>
          <w:p>
            <w:pPr>
              <w:pStyle w:val="Compact"/>
            </w:pPr>
            <w:r>
              <w:t xml:space="preserve">En el inicio del cliente (móvil) "Operario asignado" aparece vacío aunque la reserva tiene operario</w:t>
            </w:r>
          </w:p>
        </w:tc>
        <w:tc>
          <w:tcPr/>
          <w:p>
            <w:pPr>
              <w:pStyle w:val="Compact"/>
            </w:pPr>
            <w:r>
              <w:t xml:space="preserve">Reserva RES-060003, asignada en CP-12; captura del móvil</w:t>
            </w:r>
          </w:p>
        </w:tc>
        <w:tc>
          <w:tcPr/>
          <w:p>
            <w:pPr>
              <w:pStyle w:val="Compact"/>
            </w:pPr>
            <w:r>
              <w:t xml:space="preserve">Media</w:t>
            </w:r>
          </w:p>
        </w:tc>
      </w:tr>
      <w:tr>
        <w:tc>
          <w:tcPr/>
          <w:p>
            <w:pPr>
              <w:pStyle w:val="Compact"/>
            </w:pPr>
            <w:r>
              <w:t xml:space="preserve">4</w:t>
            </w:r>
          </w:p>
        </w:tc>
        <w:tc>
          <w:tcPr/>
          <w:p>
            <w:pPr>
              <w:pStyle w:val="Compact"/>
            </w:pPr>
            <w:r>
              <w:t xml:space="preserve">El nombre de la marca no es uniforme: "AquaWash" (móvil), "Car Wash" y "Lavado Vehicular" (web), "Express Car Wash" (establecimiento)</w:t>
            </w:r>
          </w:p>
        </w:tc>
        <w:tc>
          <w:tcPr/>
          <w:p>
            <w:pPr>
              <w:pStyle w:val="Compact"/>
            </w:pPr>
            <w:r>
              <w:t xml:space="preserve">Capturas de la web y del móvil</w:t>
            </w:r>
          </w:p>
        </w:tc>
        <w:tc>
          <w:tcPr/>
          <w:p>
            <w:pPr>
              <w:pStyle w:val="Compact"/>
            </w:pPr>
            <w:r>
              <w:t xml:space="preserve">Baja</w:t>
            </w:r>
          </w:p>
        </w:tc>
      </w:tr>
      <w:tr>
        <w:tc>
          <w:tcPr/>
          <w:p>
            <w:pPr>
              <w:pStyle w:val="Compact"/>
            </w:pPr>
            <w:r>
              <w:t xml:space="preserve">5</w:t>
            </w:r>
          </w:p>
        </w:tc>
        <w:tc>
          <w:tcPr/>
          <w:p>
            <w:pPr>
              <w:pStyle w:val="Compact"/>
            </w:pPr>
            <w:r>
              <w:t xml:space="preserve">La landing anuncia "Servicio móvil de lavado" y "donde estés", pero el SRS v4 define un lavadero de un único local</w:t>
            </w:r>
          </w:p>
        </w:tc>
        <w:tc>
          <w:tcPr/>
          <w:p>
            <w:pPr>
              <w:pStyle w:val="Compact"/>
            </w:pPr>
            <w:r>
              <w:t xml:space="preserve">Captura de la landing; SRS v4, sección 1</w:t>
            </w:r>
          </w:p>
        </w:tc>
        <w:tc>
          <w:tcPr/>
          <w:p>
            <w:pPr>
              <w:pStyle w:val="Compact"/>
            </w:pPr>
            <w:r>
              <w:t xml:space="preserve">Baja</w:t>
            </w:r>
          </w:p>
        </w:tc>
      </w:tr>
      <w:tr>
        <w:tc>
          <w:tcPr/>
          <w:p>
            <w:pPr>
              <w:pStyle w:val="Compact"/>
            </w:pPr>
            <w:r>
              <w:t xml:space="preserve">6</w:t>
            </w:r>
          </w:p>
        </w:tc>
        <w:tc>
          <w:tcPr/>
          <w:p>
            <w:pPr>
              <w:pStyle w:val="Compact"/>
            </w:pPr>
            <w:r>
              <w:t xml:space="preserve">Si hay dos cuentas del mismo método (dos Nequi), la pantalla de pagos las muestra marcadas a la vez</w:t>
            </w:r>
          </w:p>
        </w:tc>
        <w:tc>
          <w:tcPr/>
          <w:p>
            <w:pPr>
              <w:pStyle w:val="Compact"/>
            </w:pPr>
            <w:r>
              <w:t xml:space="preserve">Captura de Pagos del cliente</w:t>
            </w:r>
          </w:p>
        </w:tc>
        <w:tc>
          <w:tcPr/>
          <w:p>
            <w:pPr>
              <w:pStyle w:val="Compact"/>
            </w:pPr>
            <w:r>
              <w:t xml:space="preserve">Baja</w:t>
            </w:r>
          </w:p>
        </w:tc>
      </w:tr>
      <w:tr>
        <w:tc>
          <w:tcPr/>
          <w:p>
            <w:pPr>
              <w:pStyle w:val="Compact"/>
            </w:pPr>
            <w:r>
              <w:t xml:space="preserve">7</w:t>
            </w:r>
          </w:p>
        </w:tc>
        <w:tc>
          <w:tcPr/>
          <w:p>
            <w:pPr>
              <w:pStyle w:val="Compact"/>
            </w:pPr>
            <w:r>
              <w:t xml:space="preserve">Al cerrar sesión, la web y la app mostraban "Tu sesión expiró", porque una respuesta 401 que llegaba después de borrar el token se tomaba como sesión vencida</w:t>
            </w:r>
          </w:p>
        </w:tc>
        <w:tc>
          <w:tcPr/>
          <w:p>
            <w:pPr>
              <w:pStyle w:val="Compact"/>
            </w:pPr>
            <w:r>
              <w:rPr>
                <w:rStyle w:val="VerbatimChar"/>
              </w:rPr>
              <w:t xml:space="preserve">auth-interceptor.ts</w:t>
            </w:r>
            <w:r>
              <w:t xml:space="preserve"> </w:t>
            </w:r>
            <w:r>
              <w:t xml:space="preserve">(web) y</w:t>
            </w:r>
            <w:r>
              <w:t xml:space="preserve"> </w:t>
            </w:r>
            <w:r>
              <w:rPr>
                <w:rStyle w:val="VerbatimChar"/>
              </w:rPr>
              <w:t xml:space="preserve">AuthServiceContext.tsx</w:t>
            </w:r>
            <w:r>
              <w:t xml:space="preserve"> </w:t>
            </w:r>
            <w:r>
              <w:t xml:space="preserve">(móvil)</w:t>
            </w:r>
          </w:p>
        </w:tc>
        <w:tc>
          <w:tcPr/>
          <w:p>
            <w:pPr>
              <w:pStyle w:val="Compact"/>
            </w:pPr>
            <w:r>
              <w:t xml:space="preserve">Media</w:t>
            </w:r>
          </w:p>
        </w:tc>
      </w:tr>
      <w:tr>
        <w:tc>
          <w:tcPr/>
          <w:p>
            <w:pPr>
              <w:pStyle w:val="Compact"/>
            </w:pPr>
            <w:r>
              <w:t xml:space="preserve">8</w:t>
            </w:r>
          </w:p>
        </w:tc>
        <w:tc>
          <w:tcPr/>
          <w:p>
            <w:pPr>
              <w:pStyle w:val="Compact"/>
            </w:pPr>
            <w:r>
              <w:t xml:space="preserve">En el celular (360 px) había botones fuera de la pantalla en la barra de la landing, títulos encimados, el botón ☰ sobre los títulos, etiquetas de Servicios asignados fuera de la pantalla, filtros de Gestión fuera de su tarjeta e interruptores de Configuración sobre su texto</w:t>
            </w:r>
          </w:p>
        </w:tc>
        <w:tc>
          <w:tcPr/>
          <w:p>
            <w:pPr>
              <w:pStyle w:val="Compact"/>
            </w:pPr>
            <w:r>
              <w:t xml:space="preserve">Revisión de diseño adaptable del 17 de octubre de 2026 (Tabla 5c)</w:t>
            </w:r>
          </w:p>
        </w:tc>
        <w:tc>
          <w:tcPr/>
          <w:p>
            <w:pPr>
              <w:pStyle w:val="Compact"/>
            </w:pPr>
            <w:r>
              <w:t xml:space="preserve">Media</w:t>
            </w:r>
          </w:p>
        </w:tc>
      </w:tr>
      <w:tr>
        <w:tc>
          <w:tcPr/>
          <w:p>
            <w:pPr>
              <w:pStyle w:val="Compact"/>
            </w:pPr>
            <w:r>
              <w:t xml:space="preserve">9</w:t>
            </w:r>
          </w:p>
        </w:tc>
        <w:tc>
          <w:tcPr/>
          <w:p>
            <w:pPr>
              <w:pStyle w:val="Compact"/>
            </w:pPr>
            <w:r>
              <w:t xml:space="preserve">En la app móvil, los campos de fecha y búsqueda se aplastaban cuando iban en columna (Historial y Calificaciones)</w:t>
            </w:r>
          </w:p>
        </w:tc>
        <w:tc>
          <w:tcPr/>
          <w:p>
            <w:pPr>
              <w:pStyle w:val="Compact"/>
            </w:pPr>
            <w:r>
              <w:rPr>
                <w:rStyle w:val="VerbatimChar"/>
              </w:rPr>
              <w:t xml:space="preserve">shared/components/screen/FilterInputs.tsx</w:t>
            </w:r>
          </w:p>
        </w:tc>
        <w:tc>
          <w:tcPr/>
          <w:p>
            <w:pPr>
              <w:pStyle w:val="Compact"/>
            </w:pPr>
            <w:r>
              <w:t xml:space="preserve">Baja</w:t>
            </w:r>
          </w:p>
        </w:tc>
      </w:tr>
      <w:tr>
        <w:tc>
          <w:tcPr/>
          <w:p>
            <w:pPr>
              <w:pStyle w:val="Compact"/>
            </w:pPr>
            <w:r>
              <w:t xml:space="preserve">10</w:t>
            </w:r>
          </w:p>
        </w:tc>
        <w:tc>
          <w:tcPr/>
          <w:p>
            <w:pPr>
              <w:pStyle w:val="Compact"/>
            </w:pPr>
            <w:r>
              <w:t xml:space="preserve">El avance del próximo servicio del cliente mostraba 10 % o 25 % aunque el lavado no había empezado</w:t>
            </w:r>
          </w:p>
        </w:tc>
        <w:tc>
          <w:tcPr/>
          <w:p>
            <w:pPr>
              <w:pStyle w:val="Compact"/>
            </w:pPr>
            <w:r>
              <w:rPr>
                <w:rStyle w:val="VerbatimChar"/>
              </w:rPr>
              <w:t xml:space="preserve">features/client/pages/dashboard/dashboard.ts</w:t>
            </w:r>
            <w:r>
              <w:t xml:space="preserve"> </w:t>
            </w:r>
            <w:r>
              <w:t xml:space="preserve">(web) y</w:t>
            </w:r>
            <w:r>
              <w:t xml:space="preserve"> </w:t>
            </w:r>
            <w:r>
              <w:rPr>
                <w:rStyle w:val="VerbatimChar"/>
              </w:rPr>
              <w:t xml:space="preserve">modules/client/models/client.ts</w:t>
            </w:r>
            <w:r>
              <w:t xml:space="preserve"> </w:t>
            </w:r>
            <w:r>
              <w:t xml:space="preserve">(móvil)</w:t>
            </w:r>
          </w:p>
        </w:tc>
        <w:tc>
          <w:tcPr/>
          <w:p>
            <w:pPr>
              <w:pStyle w:val="Compact"/>
            </w:pPr>
            <w:r>
              <w:t xml:space="preserve">Baja</w:t>
            </w:r>
          </w:p>
        </w:tc>
      </w:tr>
      <w:tr>
        <w:tc>
          <w:tcPr/>
          <w:p>
            <w:pPr>
              <w:pStyle w:val="Compact"/>
            </w:pPr>
            <w:r>
              <w:t xml:space="preserve">11</w:t>
            </w:r>
          </w:p>
        </w:tc>
        <w:tc>
          <w:tcPr/>
          <w:p>
            <w:pPr>
              <w:pStyle w:val="Compact"/>
            </w:pPr>
            <w:r>
              <w:t xml:space="preserve">La primera versión del cierre automático (21 de octubre) dejaba en No asistió toda reserva confirmada que nadie inició una hora después de su fin; si el operario lavó el carro y olvidó darle "Iniciar", el historial, los reportes y las métricas registraban que el cliente no vino, y No asistió es definitivo</w:t>
            </w:r>
          </w:p>
        </w:tc>
        <w:tc>
          <w:tcPr/>
          <w:p>
            <w:pPr>
              <w:pStyle w:val="Compact"/>
            </w:pPr>
            <w:r>
              <w:t xml:space="preserve">Revisión del equipo del 21 de octubre de 2026;</w:t>
            </w:r>
            <w:r>
              <w:t xml:space="preserve"> </w:t>
            </w:r>
            <w:r>
              <w:rPr>
                <w:rStyle w:val="VerbatimChar"/>
              </w:rPr>
              <w:t xml:space="preserve">ExpiredBookingsJob</w:t>
            </w:r>
            <w:r>
              <w:t xml:space="preserve"> </w:t>
            </w:r>
            <w:r>
              <w:t xml:space="preserve">y</w:t>
            </w:r>
            <w:r>
              <w:t xml:space="preserve"> </w:t>
            </w:r>
            <w:r>
              <w:rPr>
                <w:rStyle w:val="VerbatimChar"/>
              </w:rPr>
              <w:t xml:space="preserve">Booking.expire</w:t>
            </w:r>
            <w:r>
              <w:t xml:space="preserve"> </w:t>
            </w:r>
            <w:r>
              <w:t xml:space="preserve">de booking-service</w:t>
            </w:r>
          </w:p>
        </w:tc>
        <w:tc>
          <w:tcPr/>
          <w:p>
            <w:pPr>
              <w:pStyle w:val="Compact"/>
            </w:pPr>
            <w:r>
              <w:t xml:space="preserve">Alta</w:t>
            </w:r>
          </w:p>
        </w:tc>
      </w:tr>
      <w:tr>
        <w:tc>
          <w:tcPr/>
          <w:p>
            <w:pPr>
              <w:pStyle w:val="Compact"/>
            </w:pPr>
            <w:r>
              <w:t xml:space="preserve">12</w:t>
            </w:r>
          </w:p>
        </w:tc>
        <w:tc>
          <w:tcPr/>
          <w:p>
            <w:pPr>
              <w:pStyle w:val="Compact"/>
            </w:pPr>
            <w:r>
              <w:t xml:space="preserve">Un campo</w:t>
            </w:r>
            <w:r>
              <w:t xml:space="preserve"> </w:t>
            </w:r>
            <w:r>
              <w:rPr>
                <w:rStyle w:val="VerbatimChar"/>
              </w:rPr>
              <w:t xml:space="preserve">null</w:t>
            </w:r>
            <w:r>
              <w:t xml:space="preserve"> </w:t>
            </w:r>
            <w:r>
              <w:t xml:space="preserve">en el payload de un evento mandaba el mensaje completo a la cola de errores (DLQ) de notification-service y el aviso no se creaba</w:t>
            </w:r>
          </w:p>
        </w:tc>
        <w:tc>
          <w:tcPr/>
          <w:p>
            <w:pPr>
              <w:pStyle w:val="Compact"/>
            </w:pPr>
            <w:r>
              <w:rPr>
                <w:rStyle w:val="VerbatimChar"/>
              </w:rPr>
              <w:t xml:space="preserve">DomainEventEnvelope.java</w:t>
            </w:r>
            <w:r>
              <w:t xml:space="preserve"> </w:t>
            </w:r>
            <w:r>
              <w:t xml:space="preserve">de notification-service</w:t>
            </w:r>
          </w:p>
        </w:tc>
        <w:tc>
          <w:tcPr/>
          <w:p>
            <w:pPr>
              <w:pStyle w:val="Compact"/>
            </w:pPr>
            <w:r>
              <w:t xml:space="preserve">Media</w:t>
            </w:r>
          </w:p>
        </w:tc>
      </w:tr>
      <w:tr>
        <w:tc>
          <w:tcPr/>
          <w:p>
            <w:pPr>
              <w:pStyle w:val="Compact"/>
            </w:pPr>
            <w:r>
              <w:t xml:space="preserve">13</w:t>
            </w:r>
          </w:p>
        </w:tc>
        <w:tc>
          <w:tcPr/>
          <w:p>
            <w:pPr>
              <w:pStyle w:val="Compact"/>
            </w:pPr>
            <w:r>
              <w:t xml:space="preserve">Al perderse el evento</w:t>
            </w:r>
            <w:r>
              <w:t xml:space="preserve"> </w:t>
            </w:r>
            <w:r>
              <w:rPr>
                <w:rStyle w:val="VerbatimChar"/>
              </w:rPr>
              <w:t xml:space="preserve">payment.reported</w:t>
            </w:r>
            <w:r>
              <w:t xml:space="preserve">, el job de vencimiento canceló con</w:t>
            </w:r>
            <w:r>
              <w:t xml:space="preserve"> </w:t>
            </w:r>
            <w:r>
              <w:rPr>
                <w:rStyle w:val="VerbatimChar"/>
              </w:rPr>
              <w:t xml:space="preserve">PAYMENT_TIMEOUT</w:t>
            </w:r>
            <w:r>
              <w:t xml:space="preserve"> </w:t>
            </w:r>
            <w:r>
              <w:t xml:space="preserve">una reserva con pago digital que sí estaba pagada</w:t>
            </w:r>
          </w:p>
        </w:tc>
        <w:tc>
          <w:tcPr/>
          <w:p>
            <w:pPr>
              <w:pStyle w:val="Compact"/>
            </w:pPr>
            <w:r>
              <w:t xml:space="preserve">Prueba en vivo del 26 de octubre de 2026 (Tabla 5e);</w:t>
            </w:r>
            <w:r>
              <w:t xml:space="preserve"> </w:t>
            </w:r>
            <w:r>
              <w:rPr>
                <w:rStyle w:val="VerbatimChar"/>
              </w:rPr>
              <w:t xml:space="preserve">PaymentDeadlineJob</w:t>
            </w:r>
            <w:r>
              <w:t xml:space="preserve"> </w:t>
            </w:r>
            <w:r>
              <w:t xml:space="preserve">de booking-service</w:t>
            </w:r>
          </w:p>
        </w:tc>
        <w:tc>
          <w:tcPr/>
          <w:p>
            <w:pPr>
              <w:pStyle w:val="Compact"/>
            </w:pPr>
            <w:r>
              <w:t xml:space="preserve">Alta</w:t>
            </w:r>
          </w:p>
        </w:tc>
      </w:tr>
    </w:tbl>
    <w:p>
      <w:pPr>
        <w:pStyle w:val="BlockText"/>
      </w:pPr>
      <w:r>
        <w:rPr>
          <w:i/>
          <w:iCs/>
        </w:rPr>
        <w:t xml:space="preserve">Nota.</w:t>
      </w:r>
      <w:r>
        <w:t xml:space="preserve"> </w:t>
      </w:r>
      <w:r>
        <w:t xml:space="preserve">Los defectos 7 a 10 se corrigieron entre el 16 y el 17 de octubre de 2026 en la rama</w:t>
      </w:r>
      <w:r>
        <w:t xml:space="preserve"> </w:t>
      </w:r>
      <w:r>
        <w:rPr>
          <w:i/>
          <w:iCs/>
        </w:rPr>
        <w:t xml:space="preserve">develop</w:t>
      </w:r>
      <w:r>
        <w:t xml:space="preserve"> </w:t>
      </w:r>
      <w:r>
        <w:t xml:space="preserve">de la web y de la app; el 8 y el 9 se volvieron a medir sin desbordes (Tabla 5c). Los defectos 11 y 12 se corrigieron la noche del 21 de octubre de 2026: el sistema ya solo cancela la reserva programada que venció sin confirmarse y deja en No asistió la confirmada que nunca tuvo operario; la que tenía operario pasa a "Por cerrar" para que el administrador decida (11,</w:t>
      </w:r>
      <w:r>
        <w:t xml:space="preserve"> </w:t>
      </w:r>
      <w:r>
        <w:rPr>
          <w:rStyle w:val="VerbatimChar"/>
        </w:rPr>
        <w:t xml:space="preserve">FollowUpPolicyTest</w:t>
      </w:r>
      <w:r>
        <w:t xml:space="preserve">,</w:t>
      </w:r>
      <w:r>
        <w:t xml:space="preserve"> </w:t>
      </w:r>
      <w:r>
        <w:rPr>
          <w:rStyle w:val="VerbatimChar"/>
        </w:rPr>
        <w:t xml:space="preserve">FollowUpServiceTest</w:t>
      </w:r>
      <w:r>
        <w:t xml:space="preserve">); y el campo</w:t>
      </w:r>
      <w:r>
        <w:t xml:space="preserve"> </w:t>
      </w:r>
      <w:r>
        <w:rPr>
          <w:rStyle w:val="VerbatimChar"/>
        </w:rPr>
        <w:t xml:space="preserve">null</w:t>
      </w:r>
      <w:r>
        <w:t xml:space="preserve"> </w:t>
      </w:r>
      <w:r>
        <w:t xml:space="preserve">se ignora (12,</w:t>
      </w:r>
      <w:r>
        <w:t xml:space="preserve"> </w:t>
      </w:r>
      <w:r>
        <w:rPr>
          <w:rStyle w:val="VerbatimChar"/>
        </w:rPr>
        <w:t xml:space="preserve">DomainEventEnvelopeTest</w:t>
      </w:r>
      <w:r>
        <w:t xml:space="preserve">). El defecto 13 se corrigió el 26 de octubre de 2026, antes de desplegar: el job le pregunta a payment-service antes de cancelar y, si payment no responde, no cancela en esa vuelta (AC-89,</w:t>
      </w:r>
      <w:r>
        <w:t xml:space="preserve"> </w:t>
      </w:r>
      <w:r>
        <w:rPr>
          <w:rStyle w:val="VerbatimChar"/>
        </w:rPr>
        <w:t xml:space="preserve">PaymentDeadlineJobTest</w:t>
      </w:r>
      <w:r>
        <w:t xml:space="preserve">,</w:t>
      </w:r>
      <w:r>
        <w:t xml:space="preserve"> </w:t>
      </w:r>
      <w:r>
        <w:rPr>
          <w:rStyle w:val="VerbatimChar"/>
        </w:rPr>
        <w:t xml:space="preserve">PaymentServiceDirectoryTest</w:t>
      </w:r>
      <w:r>
        <w:t xml:space="preserve">; fallas simuladas 1 y 2 de la Tabla 5e).</w:t>
      </w:r>
    </w:p>
    <w:p>
      <w:pPr>
        <w:pStyle w:val="BlockText"/>
      </w:pPr>
      <w:r>
        <w:rPr>
          <w:i/>
          <w:iCs/>
        </w:rPr>
        <w:t xml:space="preserve">Nota.</w:t>
      </w:r>
      <w:r>
        <w:t xml:space="preserve"> </w:t>
      </w:r>
      <w:r>
        <w:t xml:space="preserve">Revisión del código del 16 de octubre de 2026: los seis defectos están corregidos. El panel saluda con el nombre de la sesión y la revisión de pagos muestra a quien revisa (1); la columna Cliente muestra el nombre del cliente (2); el inicio del cliente muestra el operario asignado en la web y en el móvil (3); la marca es LavaRápido en la web y en el móvil (4); la página de inicio describe el servicio en el lavadero (5); y la pantalla de pagos selecciona por cuenta y muestra el titular cuando dos cuentas comparten medio (6,</w:t>
      </w:r>
      <w:r>
        <w:t xml:space="preserve"> </w:t>
      </w:r>
      <w:r>
        <w:rPr>
          <w:rStyle w:val="VerbatimChar"/>
        </w:rPr>
        <w:t xml:space="preserve">payment.spec.ts</w:t>
      </w:r>
      <w:r>
        <w:t xml:space="preserve">).</w:t>
      </w:r>
    </w:p>
    <w:bookmarkEnd w:id="44"/>
    <w:bookmarkStart w:id="49" w:name="referencias"/>
    <w:p>
      <w:pPr>
        <w:pStyle w:val="Heading2"/>
      </w:pPr>
      <w:r>
        <w:t xml:space="preserve">Referencias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45">
        <w:r>
          <w:rPr>
            <w:rStyle w:val="Hyperlink"/>
          </w:rPr>
          <w:t xml:space="preserve">https://www.iso.org/standard/79429.html</w:t>
        </w:r>
      </w:hyperlink>
    </w:p>
    <w:p>
      <w:pPr>
        <w:pStyle w:val="BodyText"/>
      </w:pPr>
      <w:r>
        <w:t xml:space="preserve">JUnit. (s.f.).</w:t>
      </w:r>
      <w:r>
        <w:t xml:space="preserve"> </w:t>
      </w:r>
      <w:r>
        <w:rPr>
          <w:i/>
          <w:iCs/>
        </w:rPr>
        <w:t xml:space="preserve">JUnit 5 user guide</w:t>
      </w:r>
      <w:r>
        <w:t xml:space="preserve">. Recuperado el 9 de octubre de 2026, de</w:t>
      </w:r>
      <w:r>
        <w:t xml:space="preserve"> </w:t>
      </w:r>
      <w:hyperlink r:id="rId46">
        <w:r>
          <w:rPr>
            <w:rStyle w:val="Hyperlink"/>
          </w:rPr>
          <w:t xml:space="preserve">https://junit.org/junit5/docs/current/user-guide/</w:t>
        </w:r>
      </w:hyperlink>
    </w:p>
    <w:p>
      <w:pPr>
        <w:pStyle w:val="BodyText"/>
      </w:pPr>
      <w:r>
        <w:t xml:space="preserve">Vitest. (s.f.).</w:t>
      </w:r>
      <w:r>
        <w:t xml:space="preserve"> </w:t>
      </w:r>
      <w:r>
        <w:rPr>
          <w:i/>
          <w:iCs/>
        </w:rPr>
        <w:t xml:space="preserve">Vitest documentation</w:t>
      </w:r>
      <w:r>
        <w:t xml:space="preserve">. Recuperado el 9 de octubre de 2026, de</w:t>
      </w:r>
      <w:r>
        <w:t xml:space="preserve"> </w:t>
      </w:r>
      <w:hyperlink r:id="rId47">
        <w:r>
          <w:rPr>
            <w:rStyle w:val="Hyperlink"/>
          </w:rPr>
          <w:t xml:space="preserve">https://vitest.dev/</w:t>
        </w:r>
      </w:hyperlink>
    </w:p>
    <w:p>
      <w:pPr>
        <w:pStyle w:val="BodyText"/>
      </w:pPr>
      <w:r>
        <w:t xml:space="preserve">xUnit.net. (s.f.).</w:t>
      </w:r>
      <w:r>
        <w:t xml:space="preserve"> </w:t>
      </w:r>
      <w:r>
        <w:rPr>
          <w:i/>
          <w:iCs/>
        </w:rPr>
        <w:t xml:space="preserve">xUnit.net documentation</w:t>
      </w:r>
      <w:r>
        <w:t xml:space="preserve">. Recuperado el 9 de octubre de 2026, de</w:t>
      </w:r>
      <w:r>
        <w:t xml:space="preserve"> </w:t>
      </w:r>
      <w:hyperlink r:id="rId48">
        <w:r>
          <w:rPr>
            <w:rStyle w:val="Hyperlink"/>
          </w:rPr>
          <w:t xml:space="preserve">https://xunit.net/</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6" Target="https://junit.org/junit5/docs/current/user-guide/" TargetMode="External" /><Relationship Type="http://schemas.openxmlformats.org/officeDocument/2006/relationships/hyperlink" Id="rId47" Target="https://vitest.dev/" TargetMode="External" /><Relationship Type="http://schemas.openxmlformats.org/officeDocument/2006/relationships/hyperlink" Id="rId45" Target="https://www.iso.org/standard/79429.html" TargetMode="External" /><Relationship Type="http://schemas.openxmlformats.org/officeDocument/2006/relationships/hyperlink" Id="rId48"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46" Target="https://junit.org/junit5/docs/current/user-guide/" TargetMode="External" /><Relationship Type="http://schemas.openxmlformats.org/officeDocument/2006/relationships/hyperlink" Id="rId47" Target="https://vitest.dev/" TargetMode="External" /><Relationship Type="http://schemas.openxmlformats.org/officeDocument/2006/relationships/hyperlink" Id="rId45" Target="https://www.iso.org/standard/79429.html" TargetMode="External" /><Relationship Type="http://schemas.openxmlformats.org/officeDocument/2006/relationships/hyperlink" Id="rId48"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2026-10-27T14:44:38Z</dcterms:created>
  <dcterms:modified xsi:type="dcterms:W3CDTF">2026-10-27T14:44:38Z</dcterms:modified>
</cp:coreProperties>
</file>

<file path=docProps/custom.xml><?xml version="1.0" encoding="utf-8"?>
<Properties xmlns="http://schemas.openxmlformats.org/officeDocument/2006/custom-properties" xmlns:vt="http://schemas.openxmlformats.org/officeDocument/2006/docPropsVTypes"/>
</file>