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1.jpg" ContentType="image/jpeg"/>
  <Override PartName="/word/media/rId65.jpg" ContentType="image/jpeg"/>
  <Override PartName="/word/media/rId68.jpg" ContentType="image/jpeg"/>
  <Override PartName="/word/media/rId72.jpg" ContentType="image/jpeg"/>
  <Override PartName="/word/media/rId75.jpg" ContentType="image/jpeg"/>
  <Override PartName="/word/media/rId78.jpg" ContentType="image/jpeg"/>
  <Override PartName="/word/media/rId82.jpg" ContentType="image/jpeg"/>
  <Override PartName="/word/media/rId86.jpg" ContentType="image/jpeg"/>
  <Override PartName="/word/media/rId89.jpg" ContentType="image/jpeg"/>
  <Override PartName="/word/media/rId93.jpg" ContentType="image/jpeg"/>
  <Override PartName="/word/media/rId96.jpg" ContentType="image/jpeg"/>
  <Override PartName="/word/media/rId100.jpg" ContentType="image/jpeg"/>
  <Override PartName="/word/media/rId104.jpg" ContentType="image/jpeg"/>
  <Override PartName="/word/media/rId108.jpg" ContentType="image/jpeg"/>
  <Override PartName="/word/media/rId113.jpg" ContentType="image/jpeg"/>
  <Override PartName="/word/media/rId117.jpg" ContentType="image/jpeg"/>
  <Override PartName="/word/media/rId121.jpg" ContentType="image/jpeg"/>
  <Override PartName="/word/media/rId124.jpg" ContentType="image/jpeg"/>
  <Override PartName="/word/media/rId128.jpg" ContentType="image/jpeg"/>
  <Override PartName="/word/media/rId132.jpg" ContentType="image/jpeg"/>
  <Override PartName="/word/media/rId136.jpg" ContentType="image/jpe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manual-de-usuario"/>
    <w:p>
      <w:pPr>
        <w:pStyle w:val="Heading1"/>
      </w:pPr>
      <w:r>
        <w:t xml:space="preserve">Manual de Usuario</w:t>
      </w:r>
    </w:p>
    <w:p>
      <w:pPr>
        <w:pStyle w:val="FirstParagraph"/>
      </w:pPr>
      <w:r>
        <w:t xml:space="preserve">Sistema de Gestión de Lavado Vehicular (Vehicle Washing)</w:t>
      </w:r>
    </w:p>
    <w:p>
      <w:pPr>
        <w:pStyle w:val="BodyText"/>
      </w:pPr>
      <w:r>
        <w:t xml:space="preserve">Plataforma Web para Reservar Lavados, Pagar con Código QR, Acumular Puntos y Gestionar el Trabajo Diario del Operario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27 de octubre de 2026</w:t>
      </w:r>
    </w:p>
    <w:p>
      <w:pPr>
        <w:pStyle w:val="BodyText"/>
      </w:pPr>
      <w:r>
        <w:t xml:space="preserve">Tipo de manual: Manual de usuario (roles Cliente y Operario, en la web y en la aplicación móvil) · Versión 4.13</w:t>
      </w:r>
    </w:p>
    <w:bookmarkStart w:id="9"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2026-10-03</w:t>
            </w:r>
          </w:p>
        </w:tc>
        <w:tc>
          <w:tcPr/>
          <w:p>
            <w:pPr>
              <w:pStyle w:val="Compact"/>
            </w:pPr>
            <w:r>
              <w:t xml:space="preserve">Creación inicial del manual de usuario (en español) para los roles Cliente y Operario.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(ficha, instructora y centro de formación) y nombre del sistema ajustado a Vehicle Washing.</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según las normas APA (7.ª ed.), reestructuración según la guía del SENA y verificación contra el código fuente de la aplicación web. Se corrigieron: rutas de las pantallas, campos del registro (número de documento, nombres, apellidos y aceptación de los documentos legales), reglas de la contraseña, ausencia de bloqueo de cuenta, flujo de reserva (sin elección de operario ni reprogramación desde la web), flujo de pago (reglas de la referencia), filtros del historial, notificaciones por correo y estados del operario.</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Manual_usuario_LavadoVehicular_3145556_EN.md). Se agregaron: puntos de fidelización por servicio y en el resumen de la reserva, progreso de fidelidad y cupones desbloqueados en el panel, canje de cupones al pagar, lista de datos faltantes bajo el botón de confirmar, estado del pago en el historial y botón Pagar ahora solo cuando la reserva se puede pagar, avisos por correo de pagos aprobados, rechazados y reembolsados, de puntos ganados, de cupones desbloqueados y de informes de inspección, interruptores de notificaciones guardados en la cuenta, avisos al operario y nuevos mensajes. Se retiró WhatsApp del centro de ayuda.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del sistema funcionando con datos de prueba. Se agregaron: elección opcional del operario al reservar y asignación automática de uno libre, bloqueo de la cuenta por 15 minutos después de cinco intentos fallidos, mensajes que explican por qué una hora no se puede reservar, inicio del servicio desde 15 minutos antes de la hora reservada, descarga de la aplicación Android desde la web, dirección del perfil guardada en la cuenta y la opción Desactivar mi cuenta, que antes se llamaba Eliminar cuenta. Se retiró el botón Reportar progreso, que ya no existe en la pantalla del operario.</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actualizó la pantalla de bienvenida (sección "Quiénes somos" sin cifras, nueva sección de preguntas frecuentes, pie de página sin redes sociales ni enlaces de contacto) y se describió cómo se adapta a celulares y tabletas. Se aclaró que el avance del próximo servicio queda en 0 % hasta que empieza el lavado y que el saludo del panel nombra al lavadero como Lavado Vehicular.</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Las cuentas de administrador no tienen la opción Desactivar mi cuenta (preguntas frecuentes).</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(fecha en los paneles, calendarios sin días pasados y resumen de la reserva).</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El historial del cliente y el del operario van de la reserva más reciente a la más antigua y abren el detalle al hacer clic, con los botones</w:t>
            </w:r>
            <w:r>
              <w:t xml:space="preserve"> </w:t>
            </w:r>
            <w:r>
              <w:rPr>
                <w:b/>
                <w:bCs/>
              </w:rPr>
              <w:t xml:space="preserve">Ir al pago</w:t>
            </w:r>
            <w:r>
              <w:t xml:space="preserve"> </w:t>
            </w:r>
            <w:r>
              <w:t xml:space="preserve">e</w:t>
            </w:r>
            <w:r>
              <w:t xml:space="preserve"> </w:t>
            </w:r>
            <w:r>
              <w:rPr>
                <w:b/>
                <w:bCs/>
              </w:rPr>
              <w:t xml:space="preserve">Ir a calificaciones</w:t>
            </w:r>
            <w:r>
              <w:t xml:space="preserve">. Las notificaciones abren su detalle al hacer clic, con un botón para ir al apartado de donde viene el aviso. Con el pago aprobado, la pantalla de pago solo muestra el resumen.</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del 21 de octubre de 2026: el comprobante se reduce a menos de 2 MB antes de enviarlo y el QR se amplía con</w:t>
            </w:r>
            <w:r>
              <w:t xml:space="preserve"> </w:t>
            </w:r>
            <w:r>
              <w:rPr>
                <w:b/>
                <w:bCs/>
              </w:rPr>
              <w:t xml:space="preserve">Ampliar QR</w:t>
            </w:r>
            <w:r>
              <w:t xml:space="preserve"> </w:t>
            </w:r>
            <w:r>
              <w:t xml:space="preserve">(sección 10.1.5); Efectivo solo aparece si el lavadero tiene activa esa cuenta; las reservas que nadie inicia se cierran solas una hora después de su hora de fin (Tabla 7, sección 10.2.3 y preguntas frecuentes); al cerrar sesión, las demás pestañas también salen (sección 12); la aplicación móvil pide instalar el APK nuevo cuando se publica (sección 6.2). Se corrigieron la fecha y la versión de la portada.</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registrarse, revisada por el equipo la noche del 21 de octubre: solo la reserva confirmada que nunca tuvo operario pasa sola a No asistió; si tenía operario, el operario recibe el aviso "¿Atendiste este servicio?" y el administrador la cierra (Tabla 7, secciones 10.2.3 y 10.2.4 y preguntas frecuentes). La agenda y los servicios asignados ya no muestran reservas canceladas ni en No asistió.</w:t>
            </w:r>
          </w:p>
        </w:tc>
        <w:tc>
          <w:tcPr/>
          <w:p>
            <w:pPr>
              <w:pStyle w:val="Compact"/>
            </w:pPr>
            <w:r>
              <w:t xml:space="preserve">Equipo de desarrollo</w:t>
            </w:r>
          </w:p>
        </w:tc>
      </w:tr>
      <w:tr>
        <w:tc>
          <w:tcPr/>
          <w:p>
            <w:pPr>
              <w:pStyle w:val="Compact"/>
            </w:pPr>
            <w:r>
              <w:t xml:space="preserve">4.7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capítulo nuevo de la aplicación móvil Android para los tres roles (sección 10.3), hecho a partir de las 31 pantallas de la app; el operario puede iniciar desde 15 minutos antes de la hora reservada y no hay límite posterior (secciones 10.2.2 y 13); el cupón aplicado se quita con la</w:t>
            </w:r>
            <w:r>
              <w:t xml:space="preserve"> </w:t>
            </w:r>
            <w:r>
              <w:rPr>
                <w:b/>
                <w:bCs/>
              </w:rPr>
              <w:t xml:space="preserve">X</w:t>
            </w:r>
            <w:r>
              <w:t xml:space="preserve"> </w:t>
            </w:r>
            <w:r>
              <w:t xml:space="preserve">y el sistema anula el canje, y solo se acepta un cupón por reserva (sección 10.1.5).</w:t>
            </w:r>
          </w:p>
        </w:tc>
        <w:tc>
          <w:tcPr/>
          <w:p>
            <w:pPr>
              <w:pStyle w:val="Compact"/>
            </w:pPr>
            <w:r>
              <w:t xml:space="preserve">Equipo de desarrollo</w:t>
            </w:r>
          </w:p>
        </w:tc>
      </w:tr>
      <w:tr>
        <w:tc>
          <w:tcPr/>
          <w:p>
            <w:pPr>
              <w:pStyle w:val="Compact"/>
            </w:pPr>
            <w:r>
              <w:t xml:space="preserve">4.8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que corre en el servidor público desde ese día: las pantallas se actualizan solas, sin recargar (4.1 y 10.3.4); el inicio de sesión acepta cualquier dominio de correo y el registro sigue pidiendo @gmail.com (8.1, 8.2 y 10.3.2); el servidor exige el consentimiento, limita los intentos seguidos y anula el código de recuperación al 5.º error (8.1 a 8.3); el monto a pagar y el cupón vienen del servidor y se conservan al recargar (10.1.5); un vehículo con reservas activas no se retira (10.1.2); el operario ve las notas del administrador y puede iniciar hasta 4 horas después de la hora de fin (10.2.2, 10.2.3 y 13); avisos de pago de una reserva cancelada y permisos de solo lectura para el administrador en la app (10.3.6); mensajes de error nuevos (Tablas 11 y 12).</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paso "¿Cómo vas a pagar?" al reservar, plazo de 30 minutos para subir el comprobante del pago digital y máximo una reserva activa en efectivo (10.1.3); reserva cancelada por falta de pago (10.1.4); pantalla de pago según la forma elegida y etiqueta de efectivo (10.1.5 y 10.3.4); mensajes nuevos (Tabla 12) y pregunta frecuente sobre el plazo de pago (13).</w:t>
            </w:r>
          </w:p>
        </w:tc>
        <w:tc>
          <w:tcPr/>
          <w:p>
            <w:pPr>
              <w:pStyle w:val="Compact"/>
            </w:pPr>
            <w:r>
              <w:t xml:space="preserve">Equipo de desarrollo</w:t>
            </w:r>
          </w:p>
        </w:tc>
      </w:tr>
      <w:tr>
        <w:tc>
          <w:tcPr/>
          <w:p>
            <w:pPr>
              <w:pStyle w:val="Compact"/>
            </w:pPr>
            <w:r>
              <w:t xml:space="preserve">4.10</w:t>
            </w:r>
          </w:p>
        </w:tc>
        <w:tc>
          <w:tcPr/>
          <w:p>
            <w:pPr>
              <w:pStyle w:val="Compact"/>
            </w:pPr>
            <w:r>
              <w:t xml:space="preserve">2026-10-26</w:t>
            </w:r>
          </w:p>
        </w:tc>
        <w:tc>
          <w:tcPr/>
          <w:p>
            <w:pPr>
              <w:pStyle w:val="Compact"/>
            </w:pPr>
            <w:r>
              <w:t xml:space="preserve">Se crean el Manual de Usuario del Cliente y el Manual de Usuario del Operario (versión 1.0), con el contenido de este manual separado por rol según la guía del SENA; este manual se conserva como referencia conjunta de los dos roles. Correcciones: el operario también tiene los interruptores de notificación y</w:t>
            </w:r>
            <w:r>
              <w:t xml:space="preserve"> </w:t>
            </w:r>
            <w:r>
              <w:rPr>
                <w:b/>
                <w:bCs/>
              </w:rPr>
              <w:t xml:space="preserve">Desactivar mi cuenta</w:t>
            </w:r>
            <w:r>
              <w:t xml:space="preserve"> </w:t>
            </w:r>
            <w:r>
              <w:t xml:space="preserve">(10.2.7), y la app móvil</w:t>
            </w:r>
            <w:r>
              <w:t xml:space="preserve"> </w:t>
            </w:r>
            <w:r>
              <w:rPr>
                <w:i/>
                <w:iCs/>
              </w:rPr>
              <w:t xml:space="preserve">v1.1.0</w:t>
            </w:r>
            <w:r>
              <w:t xml:space="preserve"> </w:t>
            </w:r>
            <w:r>
              <w:t xml:space="preserve">ya se publicó (10.3.4).</w:t>
            </w:r>
          </w:p>
        </w:tc>
        <w:tc>
          <w:tcPr/>
          <w:p>
            <w:pPr>
              <w:pStyle w:val="Compact"/>
            </w:pPr>
            <w:r>
              <w:t xml:space="preserve">Equipo de desarrollo</w:t>
            </w:r>
          </w:p>
        </w:tc>
      </w:tr>
      <w:tr>
        <w:tc>
          <w:tcPr/>
          <w:p>
            <w:pPr>
              <w:pStyle w:val="Compact"/>
            </w:pPr>
            <w:r>
              <w:t xml:space="preserve">4.11</w:t>
            </w:r>
          </w:p>
        </w:tc>
        <w:tc>
          <w:tcPr/>
          <w:p>
            <w:pPr>
              <w:pStyle w:val="Compact"/>
            </w:pPr>
            <w:r>
              <w:t xml:space="preserve">2026-10-26</w:t>
            </w:r>
          </w:p>
        </w:tc>
        <w:tc>
          <w:tcPr/>
          <w:p>
            <w:pPr>
              <w:pStyle w:val="Compact"/>
            </w:pPr>
            <w:r>
              <w:t xml:space="preserve">Aplicación móvil 1.1.1: APK</w:t>
            </w:r>
            <w:r>
              <w:t xml:space="preserve"> </w:t>
            </w:r>
            <w:r>
              <w:rPr>
                <w:i/>
                <w:iCs/>
              </w:rPr>
              <w:t xml:space="preserve">versionCode</w:t>
            </w:r>
            <w:r>
              <w:t xml:space="preserve"> </w:t>
            </w:r>
            <w:r>
              <w:t xml:space="preserve">6 y actualización por internet publicados el 26 de octubre de 2026 (10.3 y 10.3.4).</w:t>
            </w:r>
          </w:p>
        </w:tc>
        <w:tc>
          <w:tcPr/>
          <w:p>
            <w:pPr>
              <w:pStyle w:val="Compact"/>
            </w:pPr>
            <w:r>
              <w:t xml:space="preserve">Equipo de desarrollo</w:t>
            </w:r>
          </w:p>
        </w:tc>
      </w:tr>
      <w:tr>
        <w:tc>
          <w:tcPr/>
          <w:p>
            <w:pPr>
              <w:pStyle w:val="Compact"/>
            </w:pPr>
            <w:r>
              <w:t xml:space="preserve">4.12</w:t>
            </w:r>
          </w:p>
        </w:tc>
        <w:tc>
          <w:tcPr/>
          <w:p>
            <w:pPr>
              <w:pStyle w:val="Compact"/>
            </w:pPr>
            <w:r>
              <w:t xml:space="preserve">2026-10-27</w:t>
            </w:r>
          </w:p>
        </w:tc>
        <w:tc>
          <w:tcPr/>
          <w:p>
            <w:pPr>
              <w:pStyle w:val="Compact"/>
            </w:pPr>
            <w:r>
              <w:t xml:space="preserve">Las horas alternativas de "Esa hora ya se ocupó" respetan las otras reservas del mismo vehículo (10.1.3 y 13).</w:t>
            </w:r>
          </w:p>
        </w:tc>
        <w:tc>
          <w:tcPr/>
          <w:p>
            <w:pPr>
              <w:pStyle w:val="Compact"/>
            </w:pPr>
            <w:r>
              <w:t xml:space="preserve">Equipo de desarrollo</w:t>
            </w:r>
          </w:p>
        </w:tc>
      </w:tr>
      <w:tr>
        <w:tc>
          <w:tcPr/>
          <w:p>
            <w:pPr>
              <w:pStyle w:val="Compact"/>
            </w:pPr>
            <w:r>
              <w:t xml:space="preserve">4.13</w:t>
            </w:r>
          </w:p>
        </w:tc>
        <w:tc>
          <w:tcPr/>
          <w:p>
            <w:pPr>
              <w:pStyle w:val="Compact"/>
            </w:pPr>
            <w:r>
              <w:t xml:space="preserve">2026-10-27</w:t>
            </w:r>
          </w:p>
        </w:tc>
        <w:tc>
          <w:tcPr/>
          <w:p>
            <w:pPr>
              <w:pStyle w:val="Compact"/>
            </w:pPr>
            <w:r>
              <w:t xml:space="preserve">La sección 10.3 remite a las capturas de la aplicación móvil de los manuales por rol.</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b5735ed37deddb64d7f9b1ed19633a313bded82">
        <w:r>
          <w:rPr>
            <w:rStyle w:val="Hyperlink"/>
          </w:rPr>
          <w:t xml:space="preserve">7.1 Requisitos del Dispositivo y del Navegador</w:t>
        </w:r>
      </w:hyperlink>
    </w:p>
    <w:p>
      <w:pPr>
        <w:pStyle w:val="Compact"/>
        <w:numPr>
          <w:ilvl w:val="1"/>
          <w:numId w:val="1005"/>
        </w:numPr>
      </w:pPr>
      <w:hyperlink w:anchor="X4cd094dc3ec5baaf0863f1c306e40ace76bebb9">
        <w:r>
          <w:rPr>
            <w:rStyle w:val="Hyperlink"/>
          </w:rPr>
          <w:t xml:space="preserve">7.2 Roles del Sistema</w:t>
        </w:r>
      </w:hyperlink>
    </w:p>
    <w:p>
      <w:pPr>
        <w:pStyle w:val="Compact"/>
        <w:numPr>
          <w:ilvl w:val="1"/>
          <w:numId w:val="1005"/>
        </w:numPr>
      </w:pPr>
      <w:hyperlink w:anchor="X5dd249e705fc78592f74300e1a6f569c8e51d85">
        <w:r>
          <w:rPr>
            <w:rStyle w:val="Hyperlink"/>
          </w:rPr>
          <w:t xml:space="preserve">7.3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1"/>
          <w:numId w:val="1007"/>
        </w:numPr>
      </w:pPr>
      <w:hyperlink w:anchor="Xf6af2ec2e5b3c0f6fe2acce0443fa13d1356328">
        <w:r>
          <w:rPr>
            <w:rStyle w:val="Hyperlink"/>
          </w:rPr>
          <w:t xml:space="preserve">9.1 Menú del Cliente</w:t>
        </w:r>
      </w:hyperlink>
    </w:p>
    <w:p>
      <w:pPr>
        <w:pStyle w:val="Compact"/>
        <w:numPr>
          <w:ilvl w:val="1"/>
          <w:numId w:val="1007"/>
        </w:numPr>
      </w:pPr>
      <w:hyperlink w:anchor="X61b911f3770af780c71cff9453f8f7c2c192cf2">
        <w:r>
          <w:rPr>
            <w:rStyle w:val="Hyperlink"/>
          </w:rPr>
          <w:t xml:space="preserve">9.2 Menú del Operario</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8"/>
        </w:numPr>
      </w:pPr>
      <w:hyperlink w:anchor="Xae0c7e2ff2bc4fc3af6c5186dc0d541c146ad41">
        <w:r>
          <w:rPr>
            <w:rStyle w:val="Hyperlink"/>
          </w:rPr>
          <w:t xml:space="preserve">10.1 Módulos del Rol Cliente</w:t>
        </w:r>
      </w:hyperlink>
    </w:p>
    <w:p>
      <w:pPr>
        <w:pStyle w:val="Compact"/>
        <w:numPr>
          <w:ilvl w:val="1"/>
          <w:numId w:val="1008"/>
        </w:numPr>
      </w:pPr>
      <w:hyperlink w:anchor="Xc613a62276f48284ab0ee6d36c907d1ded48842">
        <w:r>
          <w:rPr>
            <w:rStyle w:val="Hyperlink"/>
          </w:rPr>
          <w:t xml:space="preserve">10.2 Módulos del Rol Operario</w:t>
        </w:r>
      </w:hyperlink>
    </w:p>
    <w:p>
      <w:pPr>
        <w:pStyle w:val="Compact"/>
        <w:numPr>
          <w:ilvl w:val="1"/>
          <w:numId w:val="1008"/>
        </w:numPr>
      </w:pPr>
      <w:hyperlink w:anchor="X425cfd76b9deafe297e1c7c81668807cbdeedcc">
        <w:r>
          <w:rPr>
            <w:rStyle w:val="Hyperlink"/>
          </w:rPr>
          <w:t xml:space="preserve">10.3 Aplicación Móvil Android</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9"/>
        </w:numPr>
      </w:pPr>
      <w:hyperlink w:anchor="anexo-a-origen-de-las-capturas">
        <w:r>
          <w:rPr>
            <w:rStyle w:val="Hyperlink"/>
          </w:rPr>
          <w:t xml:space="preserve">Anexo A. Origen de las Capturas</w:t>
        </w:r>
      </w:hyperlink>
    </w:p>
    <w:p>
      <w:pPr>
        <w:pStyle w:val="Compact"/>
        <w:numPr>
          <w:ilvl w:val="1"/>
          <w:numId w:val="1009"/>
        </w:numPr>
      </w:pPr>
      <w:hyperlink w:anchor="X34afeeb88a72e7f3d88bff03b64d75d94b908ab">
        <w:r>
          <w:rPr>
            <w:rStyle w:val="Hyperlink"/>
          </w:rPr>
          <w:t xml:space="preserve">Anexo B.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es una plataforma web que permite a los clientes de un lavadero reservar un turno desde el teléfono o el computador, y que organiza en un solo lugar el trabajo de los operarios, la verificación de los pagos y el seguimiento de cada servicio.</w:t>
      </w:r>
    </w:p>
    <w:p>
      <w:pPr>
        <w:pStyle w:val="BodyText"/>
      </w:pPr>
      <w:r>
        <w:t xml:space="preserve">Antes del sistema, los clientes tenían que llamar o desplazarse al local sin saber si había un turno libre. Dentro del negocio, las reservas se anotaban a mano, los turnos podían superponerse, el trabajo se repartía a criterio del encargado y los pagos en efectivo no dejaban registro del cliente. El sistema reemplaza ese procedimiento por un flujo digital: el cliente consulta la disponibilidad real del lavadero, reserva en pocos minutos, paga escaneando el código QR del negocio, acumula puntos que desbloquean cupones de descuento y conserva el historial y la calificación de cada servicio.</w:t>
      </w:r>
    </w:p>
    <w:p>
      <w:pPr>
        <w:pStyle w:val="BodyText"/>
      </w:pPr>
      <w:r>
        <w:t xml:space="preserve">Este manual explica, en lenguaje sencillo y paso a paso, cómo trabajan con el sistema las dos personas que lo usan todos los días: el</w:t>
      </w:r>
      <w:r>
        <w:t xml:space="preserve"> </w:t>
      </w:r>
      <w:r>
        <w:rPr>
          <w:b/>
          <w:bCs/>
        </w:rPr>
        <w:t xml:space="preserve">cliente</w:t>
      </w:r>
      <w:r>
        <w:t xml:space="preserve">, que es el dueño del vehículo, y el</w:t>
      </w:r>
      <w:r>
        <w:t xml:space="preserve"> </w:t>
      </w:r>
      <w:r>
        <w:rPr>
          <w:b/>
          <w:bCs/>
        </w:rPr>
        <w:t xml:space="preserve">operario</w:t>
      </w:r>
      <w:r>
        <w:t xml:space="preserve">, que es el empleado que realiza el lavado. No se necesitan conocimientos de programación, de bases de datos ni de configuración técnica para seguir las instrucciones.</w:t>
      </w:r>
    </w:p>
    <w:p>
      <w:pPr>
        <w:pStyle w:val="BodyText"/>
      </w:pPr>
      <w:r>
        <w:t xml:space="preserve">El documento sigue la estructura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y la documentación del proyecto (Equipo de Desarrollo Vehicle Washing, 2026a). En cuanto a los datos personales de los usuarios, el sistema se rige por la Ley Estatutaria 1581 de 2012, que regula el tratamiento de datos personales en Colombia (Congreso de la República de Colombia, 2012).</w:t>
      </w:r>
    </w:p>
    <w:bookmarkStart w:id="11"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al 17 de octubre de 2026.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r>
        <w:rPr>
          <w:i/>
          <w:iCs/>
        </w:rPr>
        <w:t xml:space="preserve">http://localhost:4200/client/vehicles</w:t>
      </w:r>
      <w:r>
        <w:t xml:space="preserve"> </w:t>
      </w:r>
      <w:r>
        <w:t xml:space="preserve">en el entorno local).</w:t>
      </w:r>
    </w:p>
    <w:p>
      <w:pPr>
        <w:pStyle w:val="BodyText"/>
      </w:pPr>
      <w:r>
        <w:rPr>
          <w:b/>
          <w:bCs/>
        </w:rPr>
        <w:t xml:space="preserve">Datos siempre al día (desde el 24 de octubre de 2026).</w:t>
      </w:r>
      <w:r>
        <w:t xml:space="preserve"> </w:t>
      </w:r>
      <w:r>
        <w:t xml:space="preserve">Ya no hace falta recargar la página para ver un cambio hecho por otra persona: la web actualiza la pantalla al entrar, al volver a la pestaña o a la ventana y cada vez que llega una notificación nueva, y las pantallas que esperan a otra persona (por ejemplo,</w:t>
      </w:r>
      <w:r>
        <w:t xml:space="preserve"> </w:t>
      </w:r>
      <w:r>
        <w:rPr>
          <w:b/>
          <w:bCs/>
        </w:rPr>
        <w:t xml:space="preserve">Pagar servicio</w:t>
      </w:r>
      <w:r>
        <w:t xml:space="preserve"> </w:t>
      </w:r>
      <w:r>
        <w:t xml:space="preserve">mientras el administrador revisa el pago) se actualizan cada 45 segundos mientras la pestaña está visible. La app móvil se actualiza al volver a la pantalla y al llegar una notificación push. Así, cuando el administrador aprueba un pago o asigna un operario, el cliente lo ve en menos de un minuto.</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Explicar paso a paso cómo el cliente y el operario deben ingresar, navegar y usar las funciones principales del Sistema de Gestión de Lavado Vehicular, de modo que cualquier persona pueda usar el software sin ayuda del equipo de desarrollo.</w:t>
      </w:r>
    </w:p>
    <w:bookmarkEnd w:id="13"/>
    <w:bookmarkStart w:id="14" w:name="Xdf220aecf5fa2a9f322f3a38c708451f603b16c"/>
    <w:p>
      <w:pPr>
        <w:pStyle w:val="Heading3"/>
      </w:pPr>
      <w:r>
        <w:t xml:space="preserve">5.2 Objetivos Específicos</w:t>
      </w:r>
    </w:p>
    <w:p>
      <w:pPr>
        <w:pStyle w:val="Compact"/>
        <w:numPr>
          <w:ilvl w:val="0"/>
          <w:numId w:val="1010"/>
        </w:numPr>
      </w:pPr>
      <w:r>
        <w:t xml:space="preserve">Guiar al cliente en el registro de la cuenta, el inicio de sesión y la recuperación de la contraseña.</w:t>
      </w:r>
    </w:p>
    <w:p>
      <w:pPr>
        <w:pStyle w:val="Compact"/>
        <w:numPr>
          <w:ilvl w:val="0"/>
          <w:numId w:val="1010"/>
        </w:numPr>
      </w:pPr>
      <w:r>
        <w:t xml:space="preserve">Describir cómo el cliente registra vehículos, reserva un lavado, cancela una reserva, paga el servicio, canjea cupones y califica la atención recibida.</w:t>
      </w:r>
    </w:p>
    <w:p>
      <w:pPr>
        <w:pStyle w:val="Compact"/>
        <w:numPr>
          <w:ilvl w:val="0"/>
          <w:numId w:val="1010"/>
        </w:numPr>
      </w:pPr>
      <w:r>
        <w:t xml:space="preserve">Describir cómo el operario consulta la agenda, revisa los servicios asignados, inicia y finaliza cada servicio y consulta las calificaciones recibidas.</w:t>
      </w:r>
    </w:p>
    <w:p>
      <w:pPr>
        <w:pStyle w:val="Compact"/>
        <w:numPr>
          <w:ilvl w:val="0"/>
          <w:numId w:val="1010"/>
        </w:numPr>
      </w:pPr>
      <w:r>
        <w:t xml:space="preserve">Explicar el significado de los mensajes y validaciones del sistema y la acción que debe tomar la persona en cada caso.</w:t>
      </w:r>
    </w:p>
    <w:p>
      <w:pPr>
        <w:pStyle w:val="Compact"/>
        <w:numPr>
          <w:ilvl w:val="0"/>
          <w:numId w:val="1010"/>
        </w:numPr>
      </w:pPr>
      <w:r>
        <w:t xml:space="preserve">Responder las preguntas más frecuentes de las personas que usan la plataforma.</w:t>
      </w:r>
    </w:p>
    <w:bookmarkEnd w:id="14"/>
    <w:bookmarkEnd w:id="15"/>
    <w:bookmarkStart w:id="19" w:name="Xb89e794aea2d67afdf86fbda4476a72877171e6"/>
    <w:p>
      <w:pPr>
        <w:pStyle w:val="Heading2"/>
      </w:pPr>
      <w:r>
        <w:t xml:space="preserve">6. Alcance</w:t>
      </w:r>
    </w:p>
    <w:bookmarkStart w:id="16" w:name="Xc045f19d654e9c05671e0283a8a56a19a9685f6"/>
    <w:p>
      <w:pPr>
        <w:pStyle w:val="Heading3"/>
      </w:pPr>
      <w:r>
        <w:t xml:space="preserve">6.1 Qué Cubre Este Manual</w:t>
      </w:r>
    </w:p>
    <w:p>
      <w:pPr>
        <w:pStyle w:val="Compact"/>
        <w:numPr>
          <w:ilvl w:val="0"/>
          <w:numId w:val="1011"/>
        </w:numPr>
      </w:pPr>
      <w:r>
        <w:t xml:space="preserve">La aplicación web del sistema, usada desde un navegador en un computador, una tableta o un teléfono, y la aplicación móvil Android, con sus diferencias de uso para los tres roles (sección 10.3).</w:t>
      </w:r>
    </w:p>
    <w:p>
      <w:pPr>
        <w:pStyle w:val="Compact"/>
        <w:numPr>
          <w:ilvl w:val="0"/>
          <w:numId w:val="1011"/>
        </w:numPr>
      </w:pPr>
      <w:r>
        <w:t xml:space="preserve">El rol</w:t>
      </w:r>
      <w:r>
        <w:t xml:space="preserve"> </w:t>
      </w:r>
      <w:r>
        <w:rPr>
          <w:b/>
          <w:bCs/>
        </w:rPr>
        <w:t xml:space="preserve">Cliente</w:t>
      </w:r>
      <w:r>
        <w:t xml:space="preserve">: registro, inicio de sesión, recuperación de la contraseña, panel, vehículos, reservas, pagos, puntos de fidelización y cupones, historial, calificaciones, notificaciones, perfil y configuración.</w:t>
      </w:r>
    </w:p>
    <w:p>
      <w:pPr>
        <w:pStyle w:val="Compact"/>
        <w:numPr>
          <w:ilvl w:val="0"/>
          <w:numId w:val="1011"/>
        </w:numPr>
      </w:pPr>
      <w:r>
        <w:t xml:space="preserve">El rol</w:t>
      </w:r>
      <w:r>
        <w:t xml:space="preserve"> </w:t>
      </w:r>
      <w:r>
        <w:rPr>
          <w:b/>
          <w:bCs/>
        </w:rPr>
        <w:t xml:space="preserve">Operario</w:t>
      </w:r>
      <w:r>
        <w:t xml:space="preserve">: panel, agenda, servicios asignados, inicio y finalización de servicios, notificaciones, historial, calificaciones recibidas, perfil y configuración.</w:t>
      </w:r>
    </w:p>
    <w:p>
      <w:pPr>
        <w:pStyle w:val="Compact"/>
        <w:numPr>
          <w:ilvl w:val="0"/>
          <w:numId w:val="1011"/>
        </w:numPr>
      </w:pPr>
      <w:r>
        <w:t xml:space="preserve">Las preferencias de apariencia (cuatro temas de color) e idioma (español, inglés, francés y portugués).</w:t>
      </w:r>
    </w:p>
    <w:bookmarkEnd w:id="16"/>
    <w:bookmarkStart w:id="17" w:name="X83c002576cfb7263198e8a5a1198ee18be97c7c"/>
    <w:p>
      <w:pPr>
        <w:pStyle w:val="Heading3"/>
      </w:pPr>
      <w:r>
        <w:t xml:space="preserve">6.2 Qué No Cubre Este Manual</w:t>
      </w:r>
    </w:p>
    <w:p>
      <w:pPr>
        <w:pStyle w:val="Compact"/>
        <w:numPr>
          <w:ilvl w:val="0"/>
          <w:numId w:val="1012"/>
        </w:numPr>
      </w:pPr>
      <w:r>
        <w:t xml:space="preserve">Las funciones del rol</w:t>
      </w:r>
      <w:r>
        <w:t xml:space="preserve"> </w:t>
      </w:r>
      <w:r>
        <w:rPr>
          <w:b/>
          <w:bCs/>
        </w:rPr>
        <w:t xml:space="preserve">Administrador</w:t>
      </w:r>
      <w:r>
        <w:t xml:space="preserve"> </w:t>
      </w:r>
      <w:r>
        <w:t xml:space="preserve">(reservas, asignación de operarios, revisión de pagos, horarios y bahías, usuarios, servicios, promociones, reportes y configuración), que se explican en el Manual de Administrador.</w:t>
      </w:r>
    </w:p>
    <w:p>
      <w:pPr>
        <w:pStyle w:val="Compact"/>
        <w:numPr>
          <w:ilvl w:val="0"/>
          <w:numId w:val="1012"/>
        </w:numPr>
      </w:pPr>
      <w:r>
        <w:t xml:space="preserve">La instalación, la configuración y la construcción interna del software, que se explican en el Manual de Instalación y en el Manual Técnico.</w:t>
      </w:r>
    </w:p>
    <w:p>
      <w:pPr>
        <w:pStyle w:val="Compact"/>
        <w:numPr>
          <w:ilvl w:val="0"/>
          <w:numId w:val="1012"/>
        </w:numPr>
      </w:pPr>
      <w:r>
        <w:t xml:space="preserve">El detalle de las reglas del rol Administrador en la aplicación móvil: la sección 10.3.6 resume sus pantallas, y las reglas son las del Manual de Administrador.</w:t>
      </w:r>
    </w:p>
    <w:p>
      <w:pPr>
        <w:pStyle w:val="Compact"/>
        <w:numPr>
          <w:ilvl w:val="0"/>
          <w:numId w:val="1012"/>
        </w:numPr>
      </w:pPr>
      <w:r>
        <w:t xml:space="preserve">El lavado a domicilio: en la versión actual el cliente lleva el vehículo al lavadero en la fecha y la hora reservadas.</w:t>
      </w:r>
    </w:p>
    <w:p>
      <w:pPr>
        <w:pStyle w:val="Compact"/>
        <w:numPr>
          <w:ilvl w:val="0"/>
          <w:numId w:val="1012"/>
        </w:numPr>
      </w:pPr>
      <w:r>
        <w:t xml:space="preserve">La facturación electrónica ante la DIAN, las pasarelas de pago y la gestión de insumos o inventario.</w:t>
      </w:r>
    </w:p>
    <w:bookmarkEnd w:id="17"/>
    <w:bookmarkStart w:id="18" w:name="X84c6cba259815d1fb94c268816d5e90c1b95c13"/>
    <w:p>
      <w:pPr>
        <w:pStyle w:val="Heading3"/>
      </w:pPr>
      <w:r>
        <w:t xml:space="preserve">6.3 Sobre las Capturas de Pantalla</w:t>
      </w:r>
    </w:p>
    <w:p>
      <w:pPr>
        <w:pStyle w:val="FirstParagraph"/>
      </w:pPr>
      <w:r>
        <w:t xml:space="preserve">Las figuras de este manual son capturas reales del sistema funcionando en el entorno local, tomadas el 16 de octubre de 2026 con cuentas y datos de prueba. Están ordenadas según el flujo de uso y su origen se explica en el Anexo A.</w:t>
      </w:r>
    </w:p>
    <w:bookmarkEnd w:id="18"/>
    <w:bookmarkEnd w:id="19"/>
    <w:bookmarkStart w:id="26" w:name="X4a04b710249dcc70593d8c63498b48dcde27b6f"/>
    <w:p>
      <w:pPr>
        <w:pStyle w:val="Heading2"/>
      </w:pPr>
      <w:r>
        <w:t xml:space="preserve">7. Requisitos para Usar el Sistema</w:t>
      </w:r>
    </w:p>
    <w:bookmarkStart w:id="20" w:name="Xb5735ed37deddb64d7f9b1ed19633a313bded82"/>
    <w:p>
      <w:pPr>
        <w:pStyle w:val="Heading3"/>
      </w:pPr>
      <w:r>
        <w:t xml:space="preserve">7.1 Requisitos del Dispositivo y del Navegador</w:t>
      </w:r>
    </w:p>
    <w:p>
      <w:pPr>
        <w:pStyle w:val="FirstParagraph"/>
      </w:pPr>
      <w:r>
        <w:t xml:space="preserve">El sistema funciona en las versiones actuales de Google Chrome, Mozilla Firefox y Microsoft Edge, y su interfaz se adapta a la pantalla de un teléfono, una tableta o un computador. La Tabla 2 lista los requisitos.</w:t>
      </w:r>
    </w:p>
    <w:p>
      <w:pPr>
        <w:pStyle w:val="BodyText"/>
      </w:pPr>
      <w:r>
        <w:rPr>
          <w:b/>
          <w:bCs/>
        </w:rPr>
        <w:t xml:space="preserve">Tabla 2</w:t>
      </w:r>
    </w:p>
    <w:p>
      <w:pPr>
        <w:pStyle w:val="BodyText"/>
      </w:pPr>
      <w:r>
        <w:rPr>
          <w:i/>
          <w:iCs/>
        </w:rPr>
        <w:t xml:space="preserve">Requisitos Mínimos para Usar 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El sistema solo acepta este tipo de correo.</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Cuenta</w:t>
            </w:r>
          </w:p>
        </w:tc>
        <w:tc>
          <w:tcPr/>
          <w:p>
            <w:pPr>
              <w:pStyle w:val="Compact"/>
            </w:pPr>
            <w:r>
              <w:t xml:space="preserve">Un usuario registrado y activo. Los operarios reciben su cuenta del administrador del negocio.</w:t>
            </w:r>
          </w:p>
        </w:tc>
      </w:tr>
      <w:tr>
        <w:tc>
          <w:tcPr/>
          <w:p>
            <w:pPr>
              <w:pStyle w:val="Compact"/>
            </w:pPr>
            <w:r>
              <w:t xml:space="preserve">Pago digital (clientes)</w:t>
            </w:r>
          </w:p>
        </w:tc>
        <w:tc>
          <w:tcPr/>
          <w:p>
            <w:pPr>
              <w:pStyle w:val="Compact"/>
            </w:pPr>
            <w:r>
              <w:t xml:space="preserve">Nequi, Daviplata o una aplicación bancaria para escanear el código QR y hacer la transferencia.</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20"/>
    <w:bookmarkStart w:id="21" w:name="X4cd094dc3ec5baaf0863f1c306e40ace76bebb9"/>
    <w:p>
      <w:pPr>
        <w:pStyle w:val="Heading3"/>
      </w:pPr>
      <w:r>
        <w:t xml:space="preserve">7.2 Roles del Sistema</w:t>
      </w:r>
    </w:p>
    <w:p>
      <w:pPr>
        <w:pStyle w:val="FirstParagraph"/>
      </w:pPr>
      <w:r>
        <w:t xml:space="preserve">El sistema reconoce tres roles fijos. Cada persona ve solo las opciones de su rol y no puede abrir las pantallas de otro: si lo intenta, el sistema la devuelve a la pantalla de inicio de su rol (Tabla 3).</w:t>
      </w:r>
    </w:p>
    <w:p>
      <w:pPr>
        <w:pStyle w:val="BodyText"/>
      </w:pPr>
      <w:r>
        <w:rPr>
          <w:b/>
          <w:bCs/>
        </w:rPr>
        <w:t xml:space="preserve">Tabla 3</w:t>
      </w:r>
    </w:p>
    <w:p>
      <w:pPr>
        <w:pStyle w:val="BodyText"/>
      </w:pPr>
      <w:r>
        <w:rPr>
          <w:i/>
          <w:iCs/>
        </w:rPr>
        <w:t xml:space="preserve">Roles del Sistema y Descripción General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w:t>
            </w:r>
          </w:p>
        </w:tc>
        <w:tc>
          <w:tcPr/>
          <w:p>
            <w:pPr>
              <w:pStyle w:val="Compact"/>
            </w:pPr>
            <w:r>
              <w:t xml:space="preserve">Quién es</w:t>
            </w:r>
          </w:p>
        </w:tc>
        <w:tc>
          <w:tcPr/>
          <w:p>
            <w:pPr>
              <w:pStyle w:val="Compact"/>
            </w:pPr>
            <w:r>
              <w:t xml:space="preserve">Qué hace en el sistema</w:t>
            </w:r>
          </w:p>
        </w:tc>
        <w:tc>
          <w:tcPr/>
          <w:p>
            <w:pPr>
              <w:pStyle w:val="Compact"/>
            </w:pPr>
            <w:r>
              <w:t xml:space="preserve">Ruta de inicio</w:t>
            </w:r>
          </w:p>
        </w:tc>
      </w:tr>
      <w:tr>
        <w:tc>
          <w:tcPr/>
          <w:p>
            <w:pPr>
              <w:pStyle w:val="Compact"/>
            </w:pPr>
            <w:r>
              <w:t xml:space="preserve">Cliente</w:t>
            </w:r>
          </w:p>
        </w:tc>
        <w:tc>
          <w:tcPr/>
          <w:p>
            <w:pPr>
              <w:pStyle w:val="Compact"/>
            </w:pPr>
            <w:r>
              <w:t xml:space="preserve">Dueño del vehículo.</w:t>
            </w:r>
          </w:p>
        </w:tc>
        <w:tc>
          <w:tcPr/>
          <w:p>
            <w:pPr>
              <w:pStyle w:val="Compact"/>
            </w:pPr>
            <w:r>
              <w:t xml:space="preserve">Registra vehículos, reserva turnos, paga, acumula puntos, canjea cupones, califica el servicio y consulta el historial.</w:t>
            </w:r>
          </w:p>
        </w:tc>
        <w:tc>
          <w:tcPr/>
          <w:p>
            <w:pPr>
              <w:pStyle w:val="Compact"/>
            </w:pPr>
            <w:r>
              <w:t xml:space="preserve">/client</w:t>
            </w:r>
          </w:p>
        </w:tc>
      </w:tr>
      <w:tr>
        <w:tc>
          <w:tcPr/>
          <w:p>
            <w:pPr>
              <w:pStyle w:val="Compact"/>
            </w:pPr>
            <w:r>
              <w:t xml:space="preserve">Operario</w:t>
            </w:r>
          </w:p>
        </w:tc>
        <w:tc>
          <w:tcPr/>
          <w:p>
            <w:pPr>
              <w:pStyle w:val="Compact"/>
            </w:pPr>
            <w:r>
              <w:t xml:space="preserve">Empleado que realiza el lavado.</w:t>
            </w:r>
          </w:p>
        </w:tc>
        <w:tc>
          <w:tcPr/>
          <w:p>
            <w:pPr>
              <w:pStyle w:val="Compact"/>
            </w:pPr>
            <w:r>
              <w:t xml:space="preserve">Consulta la agenda y los servicios asignados, inicia y finaliza cada servicio y consulta las calificaciones.</w:t>
            </w:r>
          </w:p>
        </w:tc>
        <w:tc>
          <w:tcPr/>
          <w:p>
            <w:pPr>
              <w:pStyle w:val="Compact"/>
            </w:pPr>
            <w:r>
              <w:t xml:space="preserve">/operator</w:t>
            </w:r>
          </w:p>
        </w:tc>
      </w:tr>
      <w:tr>
        <w:tc>
          <w:tcPr/>
          <w:p>
            <w:pPr>
              <w:pStyle w:val="Compact"/>
            </w:pPr>
            <w:r>
              <w:t xml:space="preserve">Administrador</w:t>
            </w:r>
          </w:p>
        </w:tc>
        <w:tc>
          <w:tcPr/>
          <w:p>
            <w:pPr>
              <w:pStyle w:val="Compact"/>
            </w:pPr>
            <w:r>
              <w:t xml:space="preserve">Dueño o encargado del lavadero.</w:t>
            </w:r>
          </w:p>
        </w:tc>
        <w:tc>
          <w:tcPr/>
          <w:p>
            <w:pPr>
              <w:pStyle w:val="Compact"/>
            </w:pPr>
            <w:r>
              <w:t xml:space="preserve">Gestiona reservas, operarios, pagos, horarios, usuarios, promociones y reportes. Se documenta en el Manual de Administrador.</w:t>
            </w:r>
          </w:p>
        </w:tc>
        <w:tc>
          <w:tcPr/>
          <w:p>
            <w:pPr>
              <w:pStyle w:val="Compact"/>
            </w:pPr>
            <w:r>
              <w:t xml:space="preserve">/admin</w:t>
            </w:r>
          </w:p>
        </w:tc>
      </w:tr>
    </w:tbl>
    <w:p>
      <w:pPr>
        <w:pStyle w:val="BodyText"/>
      </w:pPr>
      <w:r>
        <w:rPr>
          <w:i/>
          <w:iCs/>
        </w:rPr>
        <w:t xml:space="preserve">Nota.</w:t>
      </w:r>
      <w:r>
        <w:t xml:space="preserve"> </w:t>
      </w:r>
      <w:r>
        <w:t xml:space="preserve">Elaborado por los autores a partir de la configuración de rutas de la aplicación web.</w:t>
      </w:r>
    </w:p>
    <w:bookmarkEnd w:id="21"/>
    <w:bookmarkStart w:id="25" w:name="X5dd249e705fc78592f74300e1a6f569c8e51d85"/>
    <w:p>
      <w:pPr>
        <w:pStyle w:val="Heading3"/>
      </w:pPr>
      <w:r>
        <w:t xml:space="preserve">7.3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(una pregunta abierta a la vez)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 </w:t>
      </w:r>
      <w:r>
        <w:t xml:space="preserve">(que lleva a esa sección),</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6474484"/>
            <wp:effectExtent b="0" l="0" r="0" t="0"/>
            <wp:docPr descr="Pantalla de Bienvenida del Sistema" title="" id="23" name="Picture"/>
            <a:graphic>
              <a:graphicData uri="http://schemas.openxmlformats.org/drawingml/2006/picture">
                <pic:pic>
                  <pic:nvPicPr>
                    <pic:cNvPr descr="capturas/usuario-01-pantalla-de-bienvenida-del-sistema.jpg" id="24" name="Picture"/>
                    <pic:cNvPicPr>
                      <a:picLocks noChangeArrowheads="1" noChangeAspect="1"/>
                    </pic:cNvPicPr>
                  </pic:nvPicPr>
                  <pic:blipFill>
                    <a:blip r:embed="rId22"/>
                    <a:stretch>
                      <a:fillRect/>
                    </a:stretch>
                  </pic:blipFill>
                  <pic:spPr bwMode="auto">
                    <a:xfrm>
                      <a:off x="0" y="0"/>
                      <a:ext cx="5334000" cy="1647448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la persona elige el vehículo y el servicio (Tabla 4).</w:t>
      </w:r>
    </w:p>
    <w:p>
      <w:pPr>
        <w:pStyle w:val="BodyText"/>
      </w:pPr>
      <w:r>
        <w:rPr>
          <w:b/>
          <w:bCs/>
        </w:rPr>
        <w:t xml:space="preserve">Tabla 4</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10.1.9).</w:t>
      </w:r>
    </w:p>
    <w:bookmarkEnd w:id="25"/>
    <w:bookmarkEnd w:id="26"/>
    <w:bookmarkStart w:id="51" w:name="Xdd35d4ccf792b9e8cf80910e004bfe19ecf9309"/>
    <w:p>
      <w:pPr>
        <w:pStyle w:val="Heading2"/>
      </w:pPr>
      <w:r>
        <w:t xml:space="preserve">8. Ingreso al Sistema</w:t>
      </w:r>
    </w:p>
    <w:p>
      <w:pPr>
        <w:pStyle w:val="FirstParagraph"/>
      </w:pPr>
      <w:r>
        <w:t xml:space="preserve">Toda persona debe tener una cuenta para usar las funciones del sistema. Los clientes crean su propia cuenta mediante el registro; los operarios reciben su cuenta del administrador del negocio, con una contraseña temporal que deben cambiar después del primer ingreso.</w:t>
      </w:r>
    </w:p>
    <w:bookmarkStart w:id="33"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3"/>
        </w:numPr>
      </w:pPr>
      <w:r>
        <w:t xml:space="preserve">Escribir el</w:t>
      </w:r>
      <w:r>
        <w:t xml:space="preserve"> </w:t>
      </w:r>
      <w:r>
        <w:rPr>
          <w:b/>
          <w:bCs/>
        </w:rPr>
        <w:t xml:space="preserve">Número de Documento</w:t>
      </w:r>
      <w:r>
        <w:t xml:space="preserve">: solo dígitos, entre 5 y 20.</w:t>
      </w:r>
    </w:p>
    <w:p>
      <w:pPr>
        <w:pStyle w:val="Compact"/>
        <w:numPr>
          <w:ilvl w:val="0"/>
          <w:numId w:val="1013"/>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3"/>
        </w:numPr>
      </w:pPr>
      <w:r>
        <w:t xml:space="preserve">Escribir el</w:t>
      </w:r>
      <w:r>
        <w:t xml:space="preserve"> </w:t>
      </w:r>
      <w:r>
        <w:rPr>
          <w:b/>
          <w:bCs/>
        </w:rPr>
        <w:t xml:space="preserve">Correo Electrónico</w:t>
      </w:r>
      <w:r>
        <w:t xml:space="preserve">, que debe terminar en @gmail.com (el registro solo acepta Gmail; el servidor también lo comprueba). El campo no admite espacios.</w:t>
      </w:r>
    </w:p>
    <w:p>
      <w:pPr>
        <w:pStyle w:val="Compact"/>
        <w:numPr>
          <w:ilvl w:val="0"/>
          <w:numId w:val="1013"/>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3"/>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3"/>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3"/>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3"/>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r>
        <w:t xml:space="preserve"> </w:t>
      </w:r>
      <w:r>
        <w:t xml:space="preserve">No es posible registrar dos cuentas con el mismo correo ni con el mismo número de documento. En esos casos, el sistema muestra "Ya existe una cuenta con este correo" o "Ya existe una cuenta con este número de documento" y no crea la cuenta. Desde el 24 de octubre de 2026 el servidor también exige las dos casillas de aceptación: sin ellas responde "Debes aceptar el tratamiento de datos personales (Ley 1581) para registrarte."</w:t>
      </w:r>
    </w:p>
    <w:p>
      <w:pPr>
        <w:pStyle w:val="BodyText"/>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28" name="Picture"/>
            <a:graphic>
              <a:graphicData uri="http://schemas.openxmlformats.org/drawingml/2006/picture">
                <pic:pic>
                  <pic:nvPicPr>
                    <pic:cNvPr descr="capturas/usuario-02-formulario-de-registro-de-clientes.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debe aparecer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31" name="Picture"/>
            <a:graphic>
              <a:graphicData uri="http://schemas.openxmlformats.org/drawingml/2006/picture">
                <pic:pic>
                  <pic:nvPicPr>
                    <pic:cNvPr descr="capturas/usuario-03-mensajes-de-validacion-en-el-registro.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11 de la sección 11.</w:t>
      </w:r>
    </w:p>
    <w:bookmarkEnd w:id="33"/>
    <w:bookmarkStart w:id="37"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al operario o al administrador entrar al sistema con sus credenciales.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Desde el 24 de octubre de 2026 el inicio de sesión acepta un correo de cualquier dominio (solo se revisa que tenga formato de correo), para que las cuentas creadas antes con otro proveedor puedan entrar; el registro sigue pidiendo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la pantalla de inicio del rol de la persona:</w:t>
      </w:r>
      <w:r>
        <w:t xml:space="preserve"> </w:t>
      </w:r>
      <w:r>
        <w:rPr>
          <w:i/>
          <w:iCs/>
        </w:rPr>
        <w:t xml:space="preserve">/client</w:t>
      </w:r>
      <w:r>
        <w:t xml:space="preserve"> </w:t>
      </w:r>
      <w:r>
        <w:t xml:space="preserve">para el cliente,</w:t>
      </w:r>
      <w:r>
        <w:t xml:space="preserve"> </w:t>
      </w:r>
      <w:r>
        <w:rPr>
          <w:i/>
          <w:iCs/>
        </w:rPr>
        <w:t xml:space="preserve">/operator</w:t>
      </w:r>
      <w:r>
        <w:t xml:space="preserve"> </w:t>
      </w:r>
      <w:r>
        <w:t xml:space="preserve">para el operario o</w:t>
      </w:r>
      <w:r>
        <w:t xml:space="preserve"> </w:t>
      </w:r>
      <w:r>
        <w:rPr>
          <w:i/>
          <w:iCs/>
        </w:rPr>
        <w:t xml:space="preserve">/admin</w:t>
      </w:r>
      <w:r>
        <w:t xml:space="preserve"> </w:t>
      </w:r>
      <w:r>
        <w:t xml:space="preserve">para el administrador. El tema y el idioma guardados en la cuenta se aplican automáticamente.</w:t>
      </w:r>
    </w:p>
    <w:p>
      <w:pPr>
        <w:pStyle w:val="BodyText"/>
      </w:pPr>
      <w:r>
        <w:rPr>
          <w:b/>
          <w:bCs/>
        </w:rPr>
        <w:t xml:space="preserve">Observaciones o restricciones:</w:t>
      </w:r>
      <w:r>
        <w:t xml:space="preserve"> </w:t>
      </w:r>
      <w:r>
        <w:t xml:space="preserve">Si el correo o la contraseña son incorrectos, el sistema muestra "Correo o contraseña incorrectos" y no revela cuál de los dos falló. Después de cinco intentos fallidos en menos de 15 minutos, la cuenta queda bloqueada durante 15 minutos y el sistema muestra "Demasiados intentos fallidos. Tu cuenta quedó bloqueada 15 minutos; espera o usa "¿Olvidaste tu contraseña?" para entrar ya." Si la persona restablece la contraseña, puede entrar de inmediato. La sesión dura una hora; al vencerse, el sistema vuelve a la pantalla de inicio de sesión con el mensaje "Tu sesión expiró. Inicia sesión de nuevo." Una cuenta desactivada no puede ingresar y recibe el mensaje "Tu cuenta está desactivada. Contacta al administrador." Desde el 24 de octubre de 2026, si se hacen demasiados intentos seguidos desde el mismo equipo (más de 60 en un minuto entre inicio de sesión, registro y recuperación), el sistema responde "Hiciste demasiados intentos seguidos. Espera un momento y vuelve a intentarlo."</w:t>
      </w:r>
    </w:p>
    <w:p>
      <w:pPr>
        <w:pStyle w:val="BodyText"/>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35" name="Picture"/>
            <a:graphic>
              <a:graphicData uri="http://schemas.openxmlformats.org/drawingml/2006/picture">
                <pic:pic>
                  <pic:nvPicPr>
                    <pic:cNvPr descr="capturas/usuario-04-pantalla-de-inicio-de-sesio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correo de prueba; no mostrar contraseñas reales.</w:t>
      </w:r>
    </w:p>
    <w:bookmarkEnd w:id="37"/>
    <w:bookmarkStart w:id="50"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El código es válido durante 15 minutos.</w:t>
      </w:r>
    </w:p>
    <w:p>
      <w:pPr>
        <w:pStyle w:val="Compact"/>
        <w:numPr>
          <w:ilvl w:val="0"/>
          <w:numId w:val="1015"/>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5"/>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y el código usado no puede volver a usarse.</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el sistema muestra "Demasiados intentos fallidos. Espera unos minutos o pide otro código para volver a intentarlo." (desde el 24 de octubre de 2026): hay que solicitar uno nuevo con</w:t>
      </w:r>
      <w:r>
        <w:t xml:space="preserve"> </w:t>
      </w:r>
      <w:r>
        <w:rPr>
          <w:b/>
          <w:bCs/>
        </w:rPr>
        <w:t xml:space="preserve">Reenviar</w:t>
      </w:r>
      <w:r>
        <w:t xml:space="preserve"> </w:t>
      </w:r>
      <w:r>
        <w:t xml:space="preserve">(en la app,</w:t>
      </w:r>
      <w:r>
        <w:t xml:space="preserve"> </w:t>
      </w:r>
      <w:r>
        <w:rPr>
          <w:b/>
          <w:bCs/>
        </w:rPr>
        <w:t xml:space="preserve">Pedir otro código</w:t>
      </w:r>
      <w:r>
        <w:t xml:space="preserve">).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39" name="Picture"/>
            <a:graphic>
              <a:graphicData uri="http://schemas.openxmlformats.org/drawingml/2006/picture">
                <pic:pic>
                  <pic:nvPicPr>
                    <pic:cNvPr descr="capturas/usuario-05-recuperacion-de-la-contrasena-paso-1-correo-elec.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42" name="Picture"/>
            <a:graphic>
              <a:graphicData uri="http://schemas.openxmlformats.org/drawingml/2006/picture">
                <pic:pic>
                  <pic:nvPicPr>
                    <pic:cNvPr descr="capturas/usuario-06-recuperacion-de-la-contrasena-paso-2-codigo-de-v.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45" name="Picture"/>
            <a:graphic>
              <a:graphicData uri="http://schemas.openxmlformats.org/drawingml/2006/picture">
                <pic:pic>
                  <pic:nvPicPr>
                    <pic:cNvPr descr="capturas/usuario-07-recuperacion-de-la-contrasena-paso-3-nueva-contr.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48" name="Picture"/>
            <a:graphic>
              <a:graphicData uri="http://schemas.openxmlformats.org/drawingml/2006/picture">
                <pic:pic>
                  <pic:nvPicPr>
                    <pic:cNvPr descr="capturas/usuario-08-confirmacion-del-cambio-de-contrasena.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60" w:name="X577d60818d61e9505d292715e5cff68a90ed499"/>
    <w:p>
      <w:pPr>
        <w:pStyle w:val="Heading2"/>
      </w:pPr>
      <w:r>
        <w:t xml:space="preserve">9. Menú Principal</w:t>
      </w:r>
    </w:p>
    <w:p>
      <w:pPr>
        <w:pStyle w:val="FirstParagraph"/>
      </w:pPr>
      <w:r>
        <w:t xml:space="preserve">Después de iniciar sesión, el sistema muestra un menú lateral con las opciones del rol de la persona. En la parte superior del menú aparecen las iniciales, el nombre y el correo de la persona con la sesión abierta; en la parte inferior está la opción</w:t>
      </w:r>
      <w:r>
        <w:t xml:space="preserve"> </w:t>
      </w:r>
      <w:r>
        <w:rPr>
          <w:b/>
          <w:bCs/>
        </w:rPr>
        <w:t xml:space="preserve">Cerrar Sesión</w:t>
      </w:r>
      <w:r>
        <w:t xml:space="preserve">. En el teléfono, el menú se abre y se cierra con el ícono de menú.</w:t>
      </w:r>
    </w:p>
    <w:bookmarkStart w:id="55" w:name="Xf6af2ec2e5b3c0f6fe2acce0443fa13d1356328"/>
    <w:p>
      <w:pPr>
        <w:pStyle w:val="Heading3"/>
      </w:pPr>
      <w:r>
        <w:t xml:space="preserve">9.1 Menú del Cliente</w:t>
      </w:r>
    </w:p>
    <w:p>
      <w:pPr>
        <w:pStyle w:val="FirstParagraph"/>
      </w:pPr>
      <w:r>
        <w:rPr>
          <w:b/>
          <w:bCs/>
        </w:rPr>
        <w:t xml:space="preserve">Tabla 5</w:t>
      </w:r>
    </w:p>
    <w:p>
      <w:pPr>
        <w:pStyle w:val="BodyText"/>
      </w:pPr>
      <w:r>
        <w:rPr>
          <w:i/>
          <w:iCs/>
        </w:rPr>
        <w:t xml:space="preserve">Opciones del Menú Principal del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r>
      <w:tr>
        <w:tc>
          <w:tcPr/>
          <w:p>
            <w:pPr>
              <w:pStyle w:val="Compact"/>
            </w:pPr>
            <w:r>
              <w:t xml:space="preserve">Mis vehículos (/client/vehicles)</w:t>
            </w:r>
          </w:p>
        </w:tc>
        <w:tc>
          <w:tcPr/>
          <w:p>
            <w:pPr>
              <w:pStyle w:val="Compact"/>
            </w:pPr>
            <w:r>
              <w:t xml:space="preserve">Permite registrar, editar, eliminar y ver los vehículos del cliente.</w:t>
            </w:r>
          </w:p>
        </w:tc>
      </w:tr>
      <w:tr>
        <w:tc>
          <w:tcPr/>
          <w:p>
            <w:pPr>
              <w:pStyle w:val="Compact"/>
            </w:pPr>
            <w:r>
              <w:t xml:space="preserve">Reservar lavado (/client/reserve)</w:t>
            </w:r>
          </w:p>
        </w:tc>
        <w:tc>
          <w:tcPr/>
          <w:p>
            <w:pPr>
              <w:pStyle w:val="Compact"/>
            </w:pPr>
            <w:r>
              <w:t xml:space="preserve">Permite programar un nuevo servicio de lavado.</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y cupones.</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Rol Cliente</w:t>
      </w:r>
    </w:p>
    <w:p>
      <w:pPr>
        <w:pStyle w:val="BodyText"/>
      </w:pPr>
      <w:r>
        <w:drawing>
          <wp:inline>
            <wp:extent cx="3429000" cy="10414000"/>
            <wp:effectExtent b="0" l="0" r="0" t="0"/>
            <wp:docPr descr="Menú Lateral del Rol Cliente" title="" id="53" name="Picture"/>
            <a:graphic>
              <a:graphicData uri="http://schemas.openxmlformats.org/drawingml/2006/picture">
                <pic:pic>
                  <pic:nvPicPr>
                    <pic:cNvPr descr="capturas/usuario-09-menu-lateral-del-rol-cliente.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59" w:name="X61b911f3770af780c71cff9453f8f7c2c192cf2"/>
    <w:p>
      <w:pPr>
        <w:pStyle w:val="Heading3"/>
      </w:pPr>
      <w:r>
        <w:t xml:space="preserve">9.2 Menú del Operario</w:t>
      </w:r>
    </w:p>
    <w:p>
      <w:pPr>
        <w:pStyle w:val="FirstParagraph"/>
      </w:pPr>
      <w:r>
        <w:rPr>
          <w:b/>
          <w:bCs/>
        </w:rPr>
        <w:t xml:space="preserve">Tabla 6</w:t>
      </w:r>
    </w:p>
    <w:p>
      <w:pPr>
        <w:pStyle w:val="BodyText"/>
      </w:pPr>
      <w:r>
        <w:rPr>
          <w:i/>
          <w:iCs/>
        </w:rPr>
        <w:t xml:space="preserve">Opciones del Menú Principal del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(/operator)</w:t>
            </w:r>
          </w:p>
        </w:tc>
        <w:tc>
          <w:tcPr/>
          <w:p>
            <w:pPr>
              <w:pStyle w:val="Compact"/>
            </w:pPr>
            <w:r>
              <w:t xml:space="preserve">Muestra los servicios pendientes, el avance del día e indicadores de resumen.</w:t>
            </w:r>
          </w:p>
        </w:tc>
      </w:tr>
      <w:tr>
        <w:tc>
          <w:tcPr/>
          <w:p>
            <w:pPr>
              <w:pStyle w:val="Compact"/>
            </w:pPr>
            <w:r>
              <w:t xml:space="preserve">Perfil (/operator/profile)</w:t>
            </w:r>
          </w:p>
        </w:tc>
        <w:tc>
          <w:tcPr/>
          <w:p>
            <w:pPr>
              <w:pStyle w:val="Compact"/>
            </w:pPr>
            <w:r>
              <w:t xml:space="preserve">Permite ver y editar los datos personales y cambiar la contraseña.</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r>
      <w:tr>
        <w:tc>
          <w:tcPr/>
          <w:p>
            <w:pPr>
              <w:pStyle w:val="Compact"/>
            </w:pPr>
            <w:r>
              <w:t xml:space="preserve">Notificaciones (/operator/notifications)</w:t>
            </w:r>
          </w:p>
        </w:tc>
        <w:tc>
          <w:tcPr/>
          <w:p>
            <w:pPr>
              <w:pStyle w:val="Compact"/>
            </w:pPr>
            <w:r>
              <w:t xml:space="preserve">Muestra los avisos de asignaciones, reprogramaciones, cancelaciones y reasignaciones.</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r>
      <w:tr>
        <w:tc>
          <w:tcPr/>
          <w:p>
            <w:pPr>
              <w:pStyle w:val="Compact"/>
            </w:pPr>
            <w:r>
              <w:t xml:space="preserve">Calificaciones (/operator/qualifications)</w:t>
            </w:r>
          </w:p>
        </w:tc>
        <w:tc>
          <w:tcPr/>
          <w:p>
            <w:pPr>
              <w:pStyle w:val="Compact"/>
            </w:pPr>
            <w:r>
              <w:t xml:space="preserve">Muestra las calificaciones que dejaron los clientes.</w:t>
            </w:r>
          </w:p>
        </w:tc>
      </w:tr>
      <w:tr>
        <w:tc>
          <w:tcPr/>
          <w:p>
            <w:pPr>
              <w:pStyle w:val="Compact"/>
            </w:pPr>
            <w:r>
              <w:t xml:space="preserve">Configuración (/operator/settings)</w:t>
            </w:r>
          </w:p>
        </w:tc>
        <w:tc>
          <w:tcPr/>
          <w:p>
            <w:pPr>
              <w:pStyle w:val="Compact"/>
            </w:pPr>
            <w:r>
              <w:t xml:space="preserve">Permite elegir el tema y el idioma y abrir el centro de ayuda.</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10</w:t>
      </w:r>
    </w:p>
    <w:p>
      <w:pPr>
        <w:pStyle w:val="BodyText"/>
      </w:pPr>
      <w:r>
        <w:rPr>
          <w:i/>
          <w:iCs/>
        </w:rPr>
        <w:t xml:space="preserve">Menú Lateral del Rol Operario</w:t>
      </w:r>
    </w:p>
    <w:p>
      <w:pPr>
        <w:pStyle w:val="BodyText"/>
      </w:pPr>
      <w:r>
        <w:drawing>
          <wp:inline>
            <wp:extent cx="3429000" cy="10566400"/>
            <wp:effectExtent b="0" l="0" r="0" t="0"/>
            <wp:docPr descr="Menú Lateral del Rol Operario" title="" id="57" name="Picture"/>
            <a:graphic>
              <a:graphicData uri="http://schemas.openxmlformats.org/drawingml/2006/picture">
                <pic:pic>
                  <pic:nvPicPr>
                    <pic:cNvPr descr="capturas/usuario-10-menu-lateral-del-rol-operario.jpg" id="58" name="Picture"/>
                    <pic:cNvPicPr>
                      <a:picLocks noChangeArrowheads="1" noChangeAspect="1"/>
                    </pic:cNvPicPr>
                  </pic:nvPicPr>
                  <pic:blipFill>
                    <a:blip r:embed="rId56"/>
                    <a:stretch>
                      <a:fillRect/>
                    </a:stretch>
                  </pic:blipFill>
                  <pic:spPr bwMode="auto">
                    <a:xfrm>
                      <a:off x="0" y="0"/>
                      <a:ext cx="3429000" cy="10566400"/>
                    </a:xfrm>
                    <a:prstGeom prst="rect">
                      <a:avLst/>
                    </a:prstGeom>
                    <a:noFill/>
                    <a:ln w="9525">
                      <a:noFill/>
                      <a:headEnd/>
                      <a:tailEnd/>
                    </a:ln>
                  </pic:spPr>
                </pic:pic>
              </a:graphicData>
            </a:graphic>
          </wp:inline>
        </w:drawing>
      </w:r>
    </w:p>
    <w:bookmarkEnd w:id="59"/>
    <w:bookmarkEnd w:id="60"/>
    <w:bookmarkStart w:id="150" w:name="X7bfb664be97770bc22817b9b1b37a2083613bfc"/>
    <w:p>
      <w:pPr>
        <w:pStyle w:val="Heading2"/>
      </w:pPr>
      <w:r>
        <w:t xml:space="preserve">10. Módulos del Sistema</w:t>
      </w:r>
    </w:p>
    <w:p>
      <w:pPr>
        <w:pStyle w:val="FirstParagraph"/>
      </w:pPr>
      <w:r>
        <w:t xml:space="preserve">Cada módulo se documenta con el mismo formato: nombre, descripción, rol que puede usarlo, ruta o menú, pasos, resultado esperado y observaciones. Los módulos se agrupan por rol.</w:t>
      </w:r>
    </w:p>
    <w:bookmarkStart w:id="112" w:name="Xae0c7e2ff2bc4fc3af6c5186dc0d541c146ad41"/>
    <w:p>
      <w:pPr>
        <w:pStyle w:val="Heading3"/>
      </w:pPr>
      <w:r>
        <w:t xml:space="preserve">10.1 Módulos del Rol Cliente</w:t>
      </w:r>
    </w:p>
    <w:bookmarkStart w:id="64" w:name="Xa95fb65c2322f0032d86379ad149a5f6c90c4a6"/>
    <w:p>
      <w:pPr>
        <w:pStyle w:val="Heading4"/>
      </w:pPr>
      <w:r>
        <w:t xml:space="preserve">10.1.1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6"/>
        </w:numPr>
      </w:pPr>
      <w:r>
        <w:t xml:space="preserve">Iniciar sesión con una cuenta de cliente; el sistema abre el panel automáticamente.</w:t>
      </w:r>
    </w:p>
    <w:p>
      <w:pPr>
        <w:pStyle w:val="Compact"/>
        <w:numPr>
          <w:ilvl w:val="0"/>
          <w:numId w:val="1016"/>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6"/>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6"/>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6"/>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11</w:t>
      </w:r>
    </w:p>
    <w:p>
      <w:pPr>
        <w:pStyle w:val="BodyText"/>
      </w:pPr>
      <w:r>
        <w:rPr>
          <w:i/>
          <w:iCs/>
        </w:rPr>
        <w:t xml:space="preserve">Panel del Cliente</w:t>
      </w:r>
    </w:p>
    <w:p>
      <w:pPr>
        <w:pStyle w:val="BodyText"/>
      </w:pPr>
      <w:r>
        <w:drawing>
          <wp:inline>
            <wp:extent cx="5334000" cy="3201961"/>
            <wp:effectExtent b="0" l="0" r="0" t="0"/>
            <wp:docPr descr="Panel del Cliente" title="" id="62" name="Picture"/>
            <a:graphic>
              <a:graphicData uri="http://schemas.openxmlformats.org/drawingml/2006/picture">
                <pic:pic>
                  <pic:nvPicPr>
                    <pic:cNvPr descr="capturas/usuario-11-panel-del-cliente.jp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bookmarkEnd w:id="64"/>
    <w:bookmarkStart w:id="71" w:name="Xd77477e1a4dc1c5e224cfb5c5e69a69dbe96669"/>
    <w:p>
      <w:pPr>
        <w:pStyle w:val="Heading4"/>
      </w:pPr>
      <w:r>
        <w:t xml:space="preserve">10.1.2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7"/>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7"/>
        </w:numPr>
      </w:pPr>
      <w:r>
        <w:t xml:space="preserve">Para agregar un vehículo, hacer clic en</w:t>
      </w:r>
      <w:r>
        <w:t xml:space="preserve"> </w:t>
      </w:r>
      <w:r>
        <w:rPr>
          <w:b/>
          <w:bCs/>
        </w:rPr>
        <w:t xml:space="preserve">Registrar vehículo</w:t>
      </w:r>
      <w:r>
        <w:t xml:space="preserve">.</w:t>
      </w:r>
    </w:p>
    <w:p>
      <w:pPr>
        <w:pStyle w:val="Compact"/>
        <w:numPr>
          <w:ilvl w:val="0"/>
          <w:numId w:val="1017"/>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7"/>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7"/>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7"/>
        </w:numPr>
      </w:pPr>
      <w:r>
        <w:t xml:space="preserve">Para retirar un vehículo, usar la opción de eliminar de su tarjeta y confirmar en la ventana "¿Eliminar vehículo?". Desde el 24 de octubre de 2026, si el vehículo tiene reservas activas o futuras, el sistema no lo retira y muestra "Este vehículo tiene reservas activas o futuras: cancélalas antes de retirarlo."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r>
        <w:t xml:space="preserve"> </w:t>
      </w: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 La marca es obligatoria (al menos dos caracteres) y el color solo admite letras. La misma placa no se puede registrar dos veces mientras el vehículo esté activo. El tipo de vehículo importa porque determina el precio de cada servicio.</w:t>
      </w:r>
    </w:p>
    <w:p>
      <w:pPr>
        <w:pStyle w:val="BodyText"/>
      </w:pPr>
      <w:r>
        <w:rPr>
          <w:b/>
          <w:bCs/>
        </w:rPr>
        <w:t xml:space="preserve">Figura 12</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66" name="Picture"/>
            <a:graphic>
              <a:graphicData uri="http://schemas.openxmlformats.org/drawingml/2006/picture">
                <pic:pic>
                  <pic:nvPicPr>
                    <pic:cNvPr descr="capturas/usuario-12-lista-de-vehiculos-del-cliente.jpg" id="67" name="Picture"/>
                    <pic:cNvPicPr>
                      <a:picLocks noChangeArrowheads="1" noChangeAspect="1"/>
                    </pic:cNvPicPr>
                  </pic:nvPicPr>
                  <pic:blipFill>
                    <a:blip r:embed="rId6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13</w:t>
      </w:r>
    </w:p>
    <w:p>
      <w:pPr>
        <w:pStyle w:val="BodyText"/>
      </w:pPr>
      <w:r>
        <w:rPr>
          <w:i/>
          <w:iCs/>
        </w:rPr>
        <w:t xml:space="preserve">Formulario para Registrar un Vehículo</w:t>
      </w:r>
    </w:p>
    <w:p>
      <w:pPr>
        <w:pStyle w:val="BodyText"/>
      </w:pPr>
      <w:r>
        <w:drawing>
          <wp:inline>
            <wp:extent cx="5334000" cy="4819650"/>
            <wp:effectExtent b="0" l="0" r="0" t="0"/>
            <wp:docPr descr="Formulario para Registrar un Vehículo" title="" id="69" name="Picture"/>
            <a:graphic>
              <a:graphicData uri="http://schemas.openxmlformats.org/drawingml/2006/picture">
                <pic:pic>
                  <pic:nvPicPr>
                    <pic:cNvPr descr="capturas/usuario-13-formulario-para-registrar-un-vehiculo.jpg" id="70" name="Picture"/>
                    <pic:cNvPicPr>
                      <a:picLocks noChangeArrowheads="1" noChangeAspect="1"/>
                    </pic:cNvPicPr>
                  </pic:nvPicPr>
                  <pic:blipFill>
                    <a:blip r:embed="rId68"/>
                    <a:stretch>
                      <a:fillRect/>
                    </a:stretch>
                  </pic:blipFill>
                  <pic:spPr bwMode="auto">
                    <a:xfrm>
                      <a:off x="0" y="0"/>
                      <a:ext cx="5334000" cy="4819650"/>
                    </a:xfrm>
                    <a:prstGeom prst="rect">
                      <a:avLst/>
                    </a:prstGeom>
                    <a:noFill/>
                    <a:ln w="9525">
                      <a:noFill/>
                      <a:headEnd/>
                      <a:tailEnd/>
                    </a:ln>
                  </pic:spPr>
                </pic:pic>
              </a:graphicData>
            </a:graphic>
          </wp:inline>
        </w:drawing>
      </w:r>
    </w:p>
    <w:bookmarkEnd w:id="71"/>
    <w:bookmarkStart w:id="81" w:name="X172e4fba899bfc5e38fa006e4f4b656e6a04e20"/>
    <w:p>
      <w:pPr>
        <w:pStyle w:val="Heading4"/>
      </w:pPr>
      <w:r>
        <w:t xml:space="preserve">10.1.3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la hora y la forma de pago.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Reservar lavado</w:t>
      </w:r>
      <w:r>
        <w:t xml:space="preserve">.</w:t>
      </w:r>
    </w:p>
    <w:p>
      <w:pPr>
        <w:pStyle w:val="Compact"/>
        <w:numPr>
          <w:ilvl w:val="0"/>
          <w:numId w:val="1018"/>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18"/>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18"/>
        </w:numPr>
      </w:pPr>
      <w:r>
        <w:rPr>
          <w:b/>
          <w:bCs/>
        </w:rPr>
        <w:t xml:space="preserve">Paso 3 (Fecha y hora):</w:t>
      </w:r>
      <w:r>
        <w:t xml:space="preserve"> </w:t>
      </w:r>
      <w:r>
        <w:t xml:space="preserve">elegir la fecha (el calendario no deja escoger días pasados)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18"/>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18"/>
        </w:numPr>
      </w:pPr>
      <w:r>
        <w:rPr>
          <w:b/>
          <w:bCs/>
        </w:rPr>
        <w:t xml:space="preserve">Paso 4 (¿Cómo vas a pagar?):</w:t>
      </w:r>
      <w:r>
        <w:t xml:space="preserve"> </w:t>
      </w:r>
      <w:r>
        <w:t xml:space="preserve">elegir una de las dos opciones (desde el 26 de octubre de 2026):</w:t>
      </w:r>
    </w:p>
    <w:p>
      <w:pPr>
        <w:pStyle w:val="Compact"/>
        <w:numPr>
          <w:ilvl w:val="1"/>
          <w:numId w:val="1019"/>
        </w:numPr>
      </w:pPr>
      <w:r>
        <w:rPr>
          <w:b/>
          <w:bCs/>
        </w:rPr>
        <w:t xml:space="preserve">Pago digital ahora:</w:t>
      </w:r>
      <w:r>
        <w:t xml:space="preserve"> </w:t>
      </w:r>
      <w:r>
        <w:t xml:space="preserve">Nequi, Daviplata o transferencia. Se escanea el QR y se sube el comprobante</w:t>
      </w:r>
      <w:r>
        <w:t xml:space="preserve"> </w:t>
      </w:r>
      <w:r>
        <w:rPr>
          <w:b/>
          <w:bCs/>
        </w:rPr>
        <w:t xml:space="preserve">dentro de los 30 minutos siguientes</w:t>
      </w:r>
      <w:r>
        <w:t xml:space="preserve"> </w:t>
      </w:r>
      <w:r>
        <w:t xml:space="preserve">(o antes de la hora del servicio, si es más pronto).</w:t>
      </w:r>
    </w:p>
    <w:p>
      <w:pPr>
        <w:pStyle w:val="Compact"/>
        <w:numPr>
          <w:ilvl w:val="1"/>
          <w:numId w:val="1019"/>
        </w:numPr>
      </w:pPr>
      <w:r>
        <w:rPr>
          <w:b/>
          <w:bCs/>
        </w:rPr>
        <w:t xml:space="preserve">Efectivo en el lavadero:</w:t>
      </w:r>
      <w:r>
        <w:t xml:space="preserve"> </w:t>
      </w:r>
      <w:r>
        <w:t xml:space="preserve">se paga al llegar y el administrador registra el pago, sin comprobante. Solo aparece si el lavadero tiene activa la cuenta de efectivo, y el cliente puede tener</w:t>
      </w:r>
      <w:r>
        <w:t xml:space="preserve"> </w:t>
      </w:r>
      <w:r>
        <w:rPr>
          <w:b/>
          <w:bCs/>
        </w:rPr>
        <w:t xml:space="preserve">como máximo una reserva activa en efectivo</w:t>
      </w:r>
      <w:r>
        <w:t xml:space="preserve">.</w:t>
      </w:r>
    </w:p>
    <w:p>
      <w:pPr>
        <w:pStyle w:val="Compact"/>
        <w:numPr>
          <w:ilvl w:val="0"/>
          <w:numId w:val="1018"/>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w:t>
      </w:r>
    </w:p>
    <w:p>
      <w:pPr>
        <w:pStyle w:val="Compact"/>
        <w:numPr>
          <w:ilvl w:val="0"/>
          <w:numId w:val="1018"/>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y el cliente recibe la confirmación en sus notificaciones y por correo. Lo que sigue depende de la forma de pago:</w:t>
      </w:r>
    </w:p>
    <w:p>
      <w:pPr>
        <w:pStyle w:val="Compact"/>
        <w:numPr>
          <w:ilvl w:val="0"/>
          <w:numId w:val="1020"/>
        </w:numPr>
      </w:pPr>
      <w:r>
        <w:rPr>
          <w:b/>
          <w:bCs/>
        </w:rPr>
        <w:t xml:space="preserve">Pago digital:</w:t>
      </w:r>
      <w:r>
        <w:t xml:space="preserve"> </w:t>
      </w:r>
      <w:r>
        <w:t xml:space="preserve">el sistema abre directamente la pantalla de pago de esa reserva con el aviso "Tienes un plazo para pagar: Sube el comprobante antes de las HH:mm o la reserva se libera." Si el comprobante no se sube a tiempo, la reserva se cancela sola con el motivo "No se subió el comprobante de pago a tiempo" y el horario queda libre para otros clientes.</w:t>
      </w:r>
    </w:p>
    <w:p>
      <w:pPr>
        <w:pStyle w:val="Compact"/>
        <w:numPr>
          <w:ilvl w:val="0"/>
          <w:numId w:val="1020"/>
        </w:numPr>
      </w:pPr>
      <w:r>
        <w:rPr>
          <w:b/>
          <w:bCs/>
        </w:rPr>
        <w:t xml:space="preserve">Efectivo:</w:t>
      </w:r>
      <w:r>
        <w:t xml:space="preserve"> </w:t>
      </w:r>
      <w:r>
        <w:t xml:space="preserve">aparece "¡Reserva creada!" con el resumen y el mensaje "Tu lavado quedó programado. Pagas en efectivo en el lavadero."; el botón</w:t>
      </w:r>
      <w:r>
        <w:t xml:space="preserve"> </w:t>
      </w:r>
      <w:r>
        <w:rPr>
          <w:b/>
          <w:bCs/>
        </w:rPr>
        <w:t xml:space="preserve">Ver mis reservas</w:t>
      </w:r>
      <w:r>
        <w:t xml:space="preserve"> </w:t>
      </w:r>
      <w:r>
        <w:t xml:space="preserve">abre el historial. No hay nada que pagar en línea.</w:t>
      </w:r>
    </w:p>
    <w:p>
      <w:pPr>
        <w:pStyle w:val="FirstParagraph"/>
      </w:pPr>
      <w:r>
        <w:rPr>
          <w:b/>
          <w:bCs/>
        </w:rPr>
        <w:t xml:space="preserve">Observaciones o restricciones:</w:t>
      </w:r>
    </w:p>
    <w:p>
      <w:pPr>
        <w:pStyle w:val="Compact"/>
        <w:numPr>
          <w:ilvl w:val="0"/>
          <w:numId w:val="1021"/>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21"/>
        </w:numPr>
      </w:pPr>
      <w:r>
        <w:t xml:space="preserve">Las reservas se pueden hacer con hasta 60 días de anticipación.</w:t>
      </w:r>
    </w:p>
    <w:p>
      <w:pPr>
        <w:pStyle w:val="Compact"/>
        <w:numPr>
          <w:ilvl w:val="0"/>
          <w:numId w:val="1021"/>
        </w:numPr>
      </w:pPr>
      <w:r>
        <w:t xml:space="preserve">Si el día está cerrado, el sistema muestra "Ese día el lavadero está cerrado"; si no hay horas libres, "No hay horas libres ese día".</w:t>
      </w:r>
    </w:p>
    <w:p>
      <w:pPr>
        <w:pStyle w:val="Compact"/>
        <w:numPr>
          <w:ilvl w:val="0"/>
          <w:numId w:val="1021"/>
        </w:numPr>
      </w:pPr>
      <w:r>
        <w:t xml:space="preserve">Si otra persona toma la hora mientras el cliente está reservando, el sistema no guarda nada, muestra "Esa hora ya se ocupó: Te mostramos las horas libres más cercanas de ese día." y deja en</w:t>
      </w:r>
      <w:r>
        <w:t xml:space="preserve"> </w:t>
      </w:r>
      <w:r>
        <w:rPr>
          <w:b/>
          <w:bCs/>
        </w:rPr>
        <w:t xml:space="preserve">Selecciona una hora</w:t>
      </w:r>
      <w:r>
        <w:t xml:space="preserve"> </w:t>
      </w:r>
      <w:r>
        <w:t xml:space="preserve">solo las horas libres más cercanas de ese mismo día (hasta cinco) para que el cliente elija otra. Desde el 27 de octubre de 2026 esas horas también respetan las otras reservas del mismo vehículo: no se ofrece una hora que se cruce con otra reserva activa de ese vehículo, porque un vehículo no puede estar en dos bahías al mismo tiempo.</w:t>
      </w:r>
    </w:p>
    <w:p>
      <w:pPr>
        <w:pStyle w:val="Compact"/>
        <w:numPr>
          <w:ilvl w:val="0"/>
          <w:numId w:val="1021"/>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21"/>
        </w:numPr>
      </w:pPr>
      <w:r>
        <w:t xml:space="preserve">Un vehículo no puede tener dos reservas a la misma hora ("Ese vehículo ya tiene una reserva a esa hora.").</w:t>
      </w:r>
    </w:p>
    <w:p>
      <w:pPr>
        <w:pStyle w:val="Compact"/>
        <w:numPr>
          <w:ilvl w:val="0"/>
          <w:numId w:val="1021"/>
        </w:numPr>
      </w:pPr>
      <w:r>
        <w:t xml:space="preserve">El servicio se presta en el lavadero: el cliente debe llevar el vehículo en la fecha y la hora reservadas.</w:t>
      </w:r>
    </w:p>
    <w:p>
      <w:pPr>
        <w:pStyle w:val="Compact"/>
        <w:numPr>
          <w:ilvl w:val="0"/>
          <w:numId w:val="1021"/>
        </w:numPr>
      </w:pPr>
      <w:r>
        <w:t xml:space="preserve">Si el cliente ya tiene una reserva activa en efectivo (Programada, Confirmada o En progreso), no puede hacer otra en efectivo: el sistema muestra "Ya tienes una reserva activa con pago en efectivo. Págala o cancélala, o elige pago digital." El efectivo vuelve a estar disponible cuando esa reserva termina, se cancela o queda como No asistió (no basta con que el administrador registre el pago).</w:t>
      </w:r>
    </w:p>
    <w:p>
      <w:pPr>
        <w:pStyle w:val="Compact"/>
        <w:numPr>
          <w:ilvl w:val="0"/>
          <w:numId w:val="1021"/>
        </w:numPr>
      </w:pPr>
      <w:r>
        <w:t xml:space="preserve">Mientras la reserva con pago digital está esperando el comprobante, el Historial y el detalle muestran la insignia "Paga antes de las HH:mm". Una vez enviado el comprobante, la reserva ya no vence, aunque el administrador todavía no lo haya revisado.</w:t>
      </w:r>
    </w:p>
    <w:p>
      <w:pPr>
        <w:pStyle w:val="Compact"/>
        <w:numPr>
          <w:ilvl w:val="0"/>
          <w:numId w:val="1021"/>
        </w:numPr>
      </w:pPr>
      <w:r>
        <w:t xml:space="preserve">La forma de pago no cambia si el administrador reprograma la reserva. Las reservas hechas antes del 26 de octubre de 2026 no tienen forma de pago ni plazo.</w:t>
      </w:r>
    </w:p>
    <w:p>
      <w:pPr>
        <w:pStyle w:val="FirstParagraph"/>
      </w:pPr>
      <w:r>
        <w:rPr>
          <w:b/>
          <w:bCs/>
        </w:rPr>
        <w:t xml:space="preserve">Figura 14</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73" name="Picture"/>
            <a:graphic>
              <a:graphicData uri="http://schemas.openxmlformats.org/drawingml/2006/picture">
                <pic:pic>
                  <pic:nvPicPr>
                    <pic:cNvPr descr="capturas/usuario-14-reservar-un-lavado-pasos-1-y-2-vehiculo-y-servic.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15</w:t>
      </w:r>
    </w:p>
    <w:p>
      <w:pPr>
        <w:pStyle w:val="BodyText"/>
      </w:pPr>
      <w:r>
        <w:rPr>
          <w:i/>
          <w:iCs/>
        </w:rPr>
        <w:t xml:space="preserve">Reservar un Lavado, Paso 3 y Resumen</w:t>
      </w:r>
    </w:p>
    <w:p>
      <w:pPr>
        <w:pStyle w:val="BodyText"/>
      </w:pPr>
      <w:r>
        <w:drawing>
          <wp:inline>
            <wp:extent cx="5334000" cy="4623320"/>
            <wp:effectExtent b="0" l="0" r="0" t="0"/>
            <wp:docPr descr="Reservar un Lavado, Paso 3 y Resumen" title="" id="76" name="Picture"/>
            <a:graphic>
              <a:graphicData uri="http://schemas.openxmlformats.org/drawingml/2006/picture">
                <pic:pic>
                  <pic:nvPicPr>
                    <pic:cNvPr descr="capturas/usuario-15-reservar-un-lavado-paso-3-y-resumen.jpg" id="77" name="Picture"/>
                    <pic:cNvPicPr>
                      <a:picLocks noChangeArrowheads="1" noChangeAspect="1"/>
                    </pic:cNvPicPr>
                  </pic:nvPicPr>
                  <pic:blipFill>
                    <a:blip r:embed="rId75"/>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Confirmación de la Reserva</w:t>
      </w:r>
    </w:p>
    <w:p>
      <w:pPr>
        <w:pStyle w:val="BodyText"/>
      </w:pPr>
      <w:r>
        <w:drawing>
          <wp:inline>
            <wp:extent cx="4318000" cy="7975600"/>
            <wp:effectExtent b="0" l="0" r="0" t="0"/>
            <wp:docPr descr="Confirmación de la Reserva" title="" id="79" name="Picture"/>
            <a:graphic>
              <a:graphicData uri="http://schemas.openxmlformats.org/drawingml/2006/picture">
                <pic:pic>
                  <pic:nvPicPr>
                    <pic:cNvPr descr="capturas/usuario-16-confirmacion-de-la-reserva.jpg" id="80" name="Picture"/>
                    <pic:cNvPicPr>
                      <a:picLocks noChangeArrowheads="1" noChangeAspect="1"/>
                    </pic:cNvPicPr>
                  </pic:nvPicPr>
                  <pic:blipFill>
                    <a:blip r:embed="rId78"/>
                    <a:stretch>
                      <a:fillRect/>
                    </a:stretch>
                  </pic:blipFill>
                  <pic:spPr bwMode="auto">
                    <a:xfrm>
                      <a:off x="0" y="0"/>
                      <a:ext cx="4318000" cy="7975600"/>
                    </a:xfrm>
                    <a:prstGeom prst="rect">
                      <a:avLst/>
                    </a:prstGeom>
                    <a:noFill/>
                    <a:ln w="9525">
                      <a:noFill/>
                      <a:headEnd/>
                      <a:tailEnd/>
                    </a:ln>
                  </pic:spPr>
                </pic:pic>
              </a:graphicData>
            </a:graphic>
          </wp:inline>
        </w:drawing>
      </w:r>
    </w:p>
    <w:bookmarkEnd w:id="81"/>
    <w:bookmarkStart w:id="85" w:name="Xc76e216bc99cc0f47ec59d19fd6a90611f9a170"/>
    <w:p>
      <w:pPr>
        <w:pStyle w:val="Heading4"/>
      </w:pPr>
      <w:r>
        <w:t xml:space="preserve">10.1.4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2"/>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2"/>
        </w:numPr>
      </w:pPr>
      <w:r>
        <w:t xml:space="preserve">En el Dashboard, hacer clic en</w:t>
      </w:r>
      <w:r>
        <w:t xml:space="preserve"> </w:t>
      </w:r>
      <w:r>
        <w:rPr>
          <w:b/>
          <w:bCs/>
        </w:rPr>
        <w:t xml:space="preserve">Ver detalle</w:t>
      </w:r>
      <w:r>
        <w:t xml:space="preserve"> </w:t>
      </w:r>
      <w:r>
        <w:t xml:space="preserve">para consultar el servicio, el vehículo, la fecha, la hora, el operario asignado y el estado. En el</w:t>
      </w:r>
      <w:r>
        <w:t xml:space="preserve"> </w:t>
      </w:r>
      <w:r>
        <w:rPr>
          <w:b/>
          <w:bCs/>
        </w:rPr>
        <w:t xml:space="preserve">Historial</w:t>
      </w:r>
      <w:r>
        <w:t xml:space="preserve">, hacer clic en la tarjeta de la reserva para ver su detalle (sección 10.1.6).</w:t>
      </w:r>
    </w:p>
    <w:p>
      <w:pPr>
        <w:pStyle w:val="Compact"/>
        <w:numPr>
          <w:ilvl w:val="0"/>
          <w:numId w:val="1022"/>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2"/>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web no ofrece la opción de cambiar la fecha o la hora de una reserva: para moverla, el cliente la cancela y reserva de nuevo, o contacta al lavadero para que el administrador la reprograme.</w:t>
      </w:r>
    </w:p>
    <w:p>
      <w:pPr>
        <w:pStyle w:val="BodyText"/>
      </w:pPr>
      <w:r>
        <w:rPr>
          <w:b/>
          <w:bCs/>
        </w:rPr>
        <w:t xml:space="preserve">Tabla 7</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 o el sistema la cerró porque pasó una hora de su fin sin confirmarse o, desde el 26 de octubre de 2026, porque no se subió el comprobante del pago digital a tiempo ("No se subió el comprobante de pago a tiempo").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 y el lavadero lo registró así. Si la reserva confirmada nunca tuvo operario, el sistema la marca así una hora después de su hora de fin.</w:t>
            </w:r>
          </w:p>
        </w:tc>
        <w:tc>
          <w:tcPr/>
          <w:p>
            <w:pPr>
              <w:pStyle w:val="Compact"/>
            </w:pPr>
            <w:r>
              <w:t xml:space="preserve">No aplica.</w:t>
            </w:r>
          </w:p>
        </w:tc>
      </w:tr>
    </w:tbl>
    <w:p>
      <w:pPr>
        <w:pStyle w:val="BodyText"/>
      </w:pPr>
      <w:r>
        <w:rPr>
          <w:i/>
          <w:iCs/>
        </w:rPr>
        <w:t xml:space="preserve">Nota.</w:t>
      </w:r>
      <w:r>
        <w:t xml:space="preserve"> </w:t>
      </w:r>
      <w:r>
        <w:t xml:space="preserve">Códigos SCHEDULED, CONFIRMED, IN_PROGRESS, COMPLETED, CANCELLED y NO_SHOW en la base de datos; la interfaz los traduce.</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200400"/>
            <wp:effectExtent b="0" l="0" r="0" t="0"/>
            <wp:docPr descr="Confirmación de la Cancelación de una Reserva" title="" id="83" name="Picture"/>
            <a:graphic>
              <a:graphicData uri="http://schemas.openxmlformats.org/drawingml/2006/picture">
                <pic:pic>
                  <pic:nvPicPr>
                    <pic:cNvPr descr="capturas/usuario-17-confirmacion-de-la-cancelacion-de-una-reserva.jpg" id="84" name="Picture"/>
                    <pic:cNvPicPr>
                      <a:picLocks noChangeArrowheads="1" noChangeAspect="1"/>
                    </pic:cNvPicPr>
                  </pic:nvPicPr>
                  <pic:blipFill>
                    <a:blip r:embed="rId82"/>
                    <a:stretch>
                      <a:fillRect/>
                    </a:stretch>
                  </pic:blipFill>
                  <pic:spPr bwMode="auto">
                    <a:xfrm>
                      <a:off x="0" y="0"/>
                      <a:ext cx="4927600" cy="3200400"/>
                    </a:xfrm>
                    <a:prstGeom prst="rect">
                      <a:avLst/>
                    </a:prstGeom>
                    <a:noFill/>
                    <a:ln w="9525">
                      <a:noFill/>
                      <a:headEnd/>
                      <a:tailEnd/>
                    </a:ln>
                  </pic:spPr>
                </pic:pic>
              </a:graphicData>
            </a:graphic>
          </wp:inline>
        </w:drawing>
      </w:r>
    </w:p>
    <w:bookmarkEnd w:id="85"/>
    <w:bookmarkStart w:id="92" w:name="X61cc417824e3f53a550308c23fbce6447d9bf2c"/>
    <w:p>
      <w:pPr>
        <w:pStyle w:val="Heading4"/>
      </w:pPr>
      <w:r>
        <w:t xml:space="preserve">10.1.5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8).</w:t>
      </w:r>
    </w:p>
    <w:p>
      <w:pPr>
        <w:pStyle w:val="BodyText"/>
      </w:pPr>
      <w:r>
        <w:t xml:space="preserve">Desde el 26 de octubre de 2026 la forma de pago se elige al reservar (sección 10.1.3), y la pantalla</w:t>
      </w:r>
      <w:r>
        <w:t xml:space="preserve"> </w:t>
      </w:r>
      <w:r>
        <w:rPr>
          <w:b/>
          <w:bCs/>
        </w:rPr>
        <w:t xml:space="preserve">Pagar servicio</w:t>
      </w:r>
      <w:r>
        <w:t xml:space="preserve"> </w:t>
      </w:r>
      <w:r>
        <w:t xml:space="preserve">la respeta: en una reserva con</w:t>
      </w:r>
      <w:r>
        <w:t xml:space="preserve"> </w:t>
      </w:r>
      <w:r>
        <w:rPr>
          <w:b/>
          <w:bCs/>
        </w:rPr>
        <w:t xml:space="preserve">pago digital</w:t>
      </w:r>
      <w:r>
        <w:t xml:space="preserve"> </w:t>
      </w:r>
      <w:r>
        <w:t xml:space="preserve">no se ofrece el efectivo y se muestra el plazo ("Sube el comprobante antes de las HH:mm o la reserva se libera."); en una reserva</w:t>
      </w:r>
      <w:r>
        <w:t xml:space="preserve"> </w:t>
      </w:r>
      <w:r>
        <w:rPr>
          <w:b/>
          <w:bCs/>
        </w:rPr>
        <w:t xml:space="preserve">en efectivo</w:t>
      </w:r>
      <w:r>
        <w:t xml:space="preserve"> </w:t>
      </w:r>
      <w:r>
        <w:t xml:space="preserve">el método Efectivo aparece preseleccionado con el aviso "Pagas en efectivo en el lavadero: El administrador registra el pago cuando llegues; no necesitas subir comprobante.", y en el Historial esa reserva muestra "Pagas en efectivo en el lavadero" en lugar de</w:t>
      </w:r>
      <w:r>
        <w:t xml:space="preserve"> </w:t>
      </w:r>
      <w:r>
        <w:rPr>
          <w:b/>
          <w:bCs/>
        </w:rPr>
        <w:t xml:space="preserve">Pagar ahora</w:t>
      </w:r>
      <w:r>
        <w:t xml:space="preserve">.</w:t>
      </w:r>
    </w:p>
    <w:p>
      <w:pPr>
        <w:pStyle w:val="BodyText"/>
      </w:pPr>
      <w:r>
        <w:rPr>
          <w:b/>
          <w:bCs/>
        </w:rPr>
        <w:t xml:space="preserve">Tabla 8</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 Solo aparece si el lavadero tiene activa la cuenta de efectivo.</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que se muestran, incluido Efectivo,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anunciar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también</w:t>
      </w:r>
      <w:r>
        <w:t xml:space="preserve"> </w:t>
      </w:r>
      <w:r>
        <w:rPr>
          <w:b/>
          <w:bCs/>
        </w:rPr>
        <w:t xml:space="preserve">Ir a pagar</w:t>
      </w:r>
      <w:r>
        <w:t xml:space="preserve"> </w:t>
      </w:r>
      <w:r>
        <w:t xml:space="preserve">después de reservar, o</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3"/>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w:t>
      </w:r>
    </w:p>
    <w:p>
      <w:pPr>
        <w:pStyle w:val="Compact"/>
        <w:numPr>
          <w:ilvl w:val="0"/>
          <w:numId w:val="1023"/>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 Para quitarlo antes de reportar el pago, hacer clic en la</w:t>
      </w:r>
      <w:r>
        <w:t xml:space="preserve"> </w:t>
      </w:r>
      <w:r>
        <w:rPr>
          <w:b/>
          <w:bCs/>
        </w:rPr>
        <w:t xml:space="preserve">X</w:t>
      </w:r>
      <w:r>
        <w:t xml:space="preserve"> </w:t>
      </w:r>
      <w:r>
        <w:t xml:space="preserve">junto al cupón: el sistema anula el canje y el total vuelve a ser el de la reserva. Desde el 24 de octubre de 2026 el</w:t>
      </w:r>
      <w:r>
        <w:t xml:space="preserve"> </w:t>
      </w:r>
      <w:r>
        <w:rPr>
          <w:b/>
          <w:bCs/>
        </w:rPr>
        <w:t xml:space="preserve">TOTAL A PAGAR</w:t>
      </w:r>
      <w:r>
        <w:t xml:space="preserve"> </w:t>
      </w:r>
      <w:r>
        <w:t xml:space="preserve">es el que calcula el servidor: si se recarga la página o se vuelve a entrar después de aplicar el cupón, la pantalla sigue mostrando el cupón, el descuento y la</w:t>
      </w:r>
      <w:r>
        <w:t xml:space="preserve"> </w:t>
      </w:r>
      <w:r>
        <w:rPr>
          <w:b/>
          <w:bCs/>
        </w:rPr>
        <w:t xml:space="preserve">X</w:t>
      </w:r>
      <w:r>
        <w:t xml:space="preserve">. Si el sistema no logra consultar el total, muestra "—" y el aviso "No pudimos consultar el total a pagar. Revisa tu conexión y vuelve a entrar en unos segundos."; en ese caso no conviene pagar hasta que aparezca el monto.</w:t>
      </w:r>
    </w:p>
    <w:p>
      <w:pPr>
        <w:pStyle w:val="Compact"/>
        <w:numPr>
          <w:ilvl w:val="0"/>
          <w:numId w:val="1023"/>
        </w:numPr>
      </w:pPr>
      <w:r>
        <w:t xml:space="preserve">En</w:t>
      </w:r>
      <w:r>
        <w:t xml:space="preserve"> </w:t>
      </w:r>
      <w:r>
        <w:rPr>
          <w:b/>
          <w:bCs/>
        </w:rPr>
        <w:t xml:space="preserve">Selecciona tu método de pago</w:t>
      </w:r>
      <w:r>
        <w:t xml:space="preserve">, elegir Nequi, Daviplata, Transferencia o Efectivo.</w:t>
      </w:r>
    </w:p>
    <w:p>
      <w:pPr>
        <w:pStyle w:val="Compact"/>
        <w:numPr>
          <w:ilvl w:val="0"/>
          <w:numId w:val="1023"/>
        </w:numPr>
      </w:pPr>
      <w:r>
        <w:t xml:space="preserve">Para un método digital: 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 Si el código es difícil de leer,</w:t>
      </w:r>
      <w:r>
        <w:t xml:space="preserve"> </w:t>
      </w:r>
      <w:r>
        <w:rPr>
          <w:b/>
          <w:bCs/>
        </w:rPr>
        <w:t xml:space="preserve">Ampliar QR</w:t>
      </w:r>
      <w:r>
        <w:t xml:space="preserve"> </w:t>
      </w:r>
      <w:r>
        <w:t xml:space="preserve">lo muestra más grande, con</w:t>
      </w:r>
      <w:r>
        <w:t xml:space="preserve"> </w:t>
      </w:r>
      <w:r>
        <w:rPr>
          <w:b/>
          <w:bCs/>
        </w:rPr>
        <w:t xml:space="preserve">Acercar</w:t>
      </w:r>
      <w:r>
        <w:t xml:space="preserve"> </w:t>
      </w:r>
      <w:r>
        <w:t xml:space="preserve">y</w:t>
      </w:r>
      <w:r>
        <w:t xml:space="preserve"> </w:t>
      </w:r>
      <w:r>
        <w:rPr>
          <w:b/>
          <w:bCs/>
        </w:rPr>
        <w:t xml:space="preserve">Alejar</w:t>
      </w:r>
      <w:r>
        <w:t xml:space="preserve"> </w:t>
      </w:r>
      <w:r>
        <w:t xml:space="preserve">(también con la rueda del mouse o con doble clic).</w:t>
      </w:r>
    </w:p>
    <w:p>
      <w:pPr>
        <w:pStyle w:val="Compact"/>
        <w:numPr>
          <w:ilvl w:val="0"/>
          <w:numId w:val="1023"/>
        </w:numPr>
      </w:pPr>
      <w:r>
        <w:t xml:space="preserve">En</w:t>
      </w:r>
      <w:r>
        <w:t xml:space="preserve"> </w:t>
      </w:r>
      <w:r>
        <w:rPr>
          <w:b/>
          <w:bCs/>
        </w:rPr>
        <w:t xml:space="preserve">Confirma tu pago</w:t>
      </w:r>
      <w:r>
        <w:t xml:space="preserve">, arrastrar la imagen del comprobante o hacer clic para buscarla (JPG o PNG de hasta 10 MB). La página la reduce a menos de 2 MB antes de enviarla; mientras tanto muestra "Preparando el comprobante...".</w:t>
      </w:r>
    </w:p>
    <w:p>
      <w:pPr>
        <w:pStyle w:val="Compact"/>
        <w:numPr>
          <w:ilvl w:val="0"/>
          <w:numId w:val="1023"/>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w:t>
      </w:r>
      <w:r>
        <w:t xml:space="preserve">(mayor que 0), que debe coincidir con lo transferido.</w:t>
      </w:r>
    </w:p>
    <w:p>
      <w:pPr>
        <w:pStyle w:val="Compact"/>
        <w:numPr>
          <w:ilvl w:val="0"/>
          <w:numId w:val="1023"/>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3"/>
        </w:numPr>
      </w:pPr>
      <w:r>
        <w:t xml:space="preserve">Para efectivo: en una reserva hecha en efectivo el método</w:t>
      </w:r>
      <w:r>
        <w:t xml:space="preserve"> </w:t>
      </w:r>
      <w:r>
        <w:rPr>
          <w:b/>
          <w:bCs/>
        </w:rPr>
        <w:t xml:space="preserve">Efectivo</w:t>
      </w:r>
      <w:r>
        <w:t xml:space="preserve"> </w:t>
      </w:r>
      <w:r>
        <w:t xml:space="preserve">ya viene seleccionado; el pago se hace en el lavadero y lo registra el administrador, sin comprobante.</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4"/>
        </w:numPr>
      </w:pPr>
      <w:r>
        <w:t xml:space="preserve">El monto a pagar siempre lo calcula el sistema (total de la reserva menos el cupón aplicado, si lo hay); el cliente no puede cambiarlo. El administrador compara el monto pagado que declara el cliente con el comprobante y con el banco.</w:t>
      </w:r>
    </w:p>
    <w:p>
      <w:pPr>
        <w:pStyle w:val="Compact"/>
        <w:numPr>
          <w:ilvl w:val="0"/>
          <w:numId w:val="1024"/>
        </w:numPr>
      </w:pPr>
      <w:r>
        <w:t xml:space="preserve">Solo se pueden pagar las reservas en estado Confirmada, En progreso o Completada.</w:t>
      </w:r>
    </w:p>
    <w:p>
      <w:pPr>
        <w:pStyle w:val="Compact"/>
        <w:numPr>
          <w:ilvl w:val="0"/>
          <w:numId w:val="1024"/>
        </w:numPr>
      </w:pPr>
      <w:r>
        <w:t xml:space="preserve">Mientras un pago está en revisión no se puede reportar otro para la misma reserva ("Ya hay un pago en revisión para esta reserva."); una reserva admite un solo pago aprobado. Una referencia que ya se usó en otro pago se rechaza ("Esa referencia ya se usó en otro pago. Revisa el número de tu comprobante.").</w:t>
      </w:r>
    </w:p>
    <w:p>
      <w:pPr>
        <w:pStyle w:val="Compact"/>
        <w:numPr>
          <w:ilvl w:val="0"/>
          <w:numId w:val="1024"/>
        </w:numPr>
      </w:pPr>
      <w:r>
        <w:t xml:space="preserve">Si la reserva cambia después de reportar el pago (por ejemplo, el administrador le cambia los servicios), el pago reportado ya no se puede aprobar con el monto viejo: el administrador lo rechaza y el cliente lo reporta de nuevo con el monto nuevo que muestra la pantalla.</w:t>
      </w:r>
    </w:p>
    <w:p>
      <w:pPr>
        <w:pStyle w:val="Compact"/>
        <w:numPr>
          <w:ilvl w:val="0"/>
          <w:numId w:val="1024"/>
        </w:numPr>
      </w:pPr>
      <w:r>
        <w:t xml:space="preserve">Si el administrador rechaza el pago, el cliente puede reportarlo de nuevo con un comprobante correcto.</w:t>
      </w:r>
    </w:p>
    <w:p>
      <w:pPr>
        <w:pStyle w:val="Compact"/>
        <w:numPr>
          <w:ilvl w:val="0"/>
          <w:numId w:val="1024"/>
        </w:numPr>
      </w:pPr>
      <w:r>
        <w:t xml:space="preserve">Una reserva con pago digital tiene plazo para subir el comprobante: 30 minutos desde que se hizo, o la hora del servicio si es más pronto. Si se vence, la reserva se cancela sola y ya no se puede pagar ("Esta reserva ya no se puede pagar (está cancelada, pagada o en revisión)."): hay que reservar de nuevo.</w:t>
      </w:r>
    </w:p>
    <w:p>
      <w:pPr>
        <w:pStyle w:val="Compact"/>
        <w:numPr>
          <w:ilvl w:val="0"/>
          <w:numId w:val="1024"/>
        </w:numPr>
      </w:pPr>
      <w:r>
        <w:t xml:space="preserve">Si la imagen no se puede reducir a menos de 2 MB, aparece "No pudimos reducir la imagen a menos de 2 MB. Prueba con una captura de pantalla del comprobante."</w:t>
      </w:r>
    </w:p>
    <w:p>
      <w:pPr>
        <w:pStyle w:val="Compact"/>
        <w:numPr>
          <w:ilvl w:val="0"/>
          <w:numId w:val="1024"/>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4"/>
        </w:numPr>
      </w:pPr>
      <w:r>
        <w:t xml:space="preserve">Cuando el pago queda aprobado, la pantalla</w:t>
      </w:r>
      <w:r>
        <w:t xml:space="preserve"> </w:t>
      </w:r>
      <w:r>
        <w:rPr>
          <w:b/>
          <w:bCs/>
        </w:rPr>
        <w:t xml:space="preserve">Pagar servicio</w:t>
      </w:r>
      <w:r>
        <w:t xml:space="preserve"> </w:t>
      </w:r>
      <w:r>
        <w:t xml:space="preserve">de esa reserva solo muestra el resumen: desaparecen el método de pago, el código QR, la carga del comprobante y el botón</w:t>
      </w:r>
      <w:r>
        <w:t xml:space="preserve"> </w:t>
      </w:r>
      <w:r>
        <w:rPr>
          <w:b/>
          <w:bCs/>
        </w:rPr>
        <w:t xml:space="preserve">Ya realicé el pago</w:t>
      </w:r>
      <w:r>
        <w:t xml:space="preserve">, y el cupón usado (si lo hay) ya no se puede quitar.</w:t>
      </w:r>
    </w:p>
    <w:p>
      <w:pPr>
        <w:pStyle w:val="Compact"/>
        <w:numPr>
          <w:ilvl w:val="0"/>
          <w:numId w:val="1024"/>
        </w:numPr>
      </w:pPr>
      <w:r>
        <w:t xml:space="preserve">Un cupón se acepta solo si está activo, está dentro de sus fechas y el cliente alcanzó los puntos que exige; solo se acepta un cupón por reserva (desde el 23 de octubre de 2026; antes se podían combinar cupones distintos; si ya hay uno, el sistema responde "Esta reserva ya tiene un cupón. Quítalo si quieres usar otro."). Un cupón de porcentaje se recalcula si cambia el total de la reserva; uno de descuento fijo se muestra en pesos.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9</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Códigos PENDING, IN_REVIEW, APPROVED, REJECTED y REFUNDED en la base de datos. En las tarjetas del Historial se muestran como Pendiente de verificación, En revisión, Pagado, Rechazado y Reembolsado.</w:t>
      </w:r>
    </w:p>
    <w:p>
      <w:pPr>
        <w:pStyle w:val="BodyText"/>
      </w:pPr>
      <w:r>
        <w:rPr>
          <w:b/>
          <w:bCs/>
        </w:rPr>
        <w:t xml:space="preserve">Figura 18</w:t>
      </w:r>
    </w:p>
    <w:p>
      <w:pPr>
        <w:pStyle w:val="BodyText"/>
      </w:pPr>
      <w:r>
        <w:rPr>
          <w:i/>
          <w:iCs/>
        </w:rPr>
        <w:t xml:space="preserve">Selección del Método de Pago y Resumen de la Reserva</w:t>
      </w:r>
    </w:p>
    <w:p>
      <w:pPr>
        <w:pStyle w:val="BodyText"/>
      </w:pPr>
      <w:r>
        <w:drawing>
          <wp:inline>
            <wp:extent cx="5334000" cy="3201961"/>
            <wp:effectExtent b="0" l="0" r="0" t="0"/>
            <wp:docPr descr="Selección del Método de Pago y Resumen de la Reserva" title="" id="87" name="Picture"/>
            <a:graphic>
              <a:graphicData uri="http://schemas.openxmlformats.org/drawingml/2006/picture">
                <pic:pic>
                  <pic:nvPicPr>
                    <pic:cNvPr descr="capturas/usuario-18-seleccion-del-metodo-de-pago-y-resumen-de-la-res.jpg" id="88" name="Picture"/>
                    <pic:cNvPicPr>
                      <a:picLocks noChangeArrowheads="1" noChangeAspect="1"/>
                    </pic:cNvPicPr>
                  </pic:nvPicPr>
                  <pic:blipFill>
                    <a:blip r:embed="rId8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19</w:t>
      </w:r>
    </w:p>
    <w:p>
      <w:pPr>
        <w:pStyle w:val="BodyText"/>
      </w:pPr>
      <w:r>
        <w:rPr>
          <w:i/>
          <w:iCs/>
        </w:rPr>
        <w:t xml:space="preserve">Código QR y Carga del Comprobante</w:t>
      </w:r>
    </w:p>
    <w:p>
      <w:pPr>
        <w:pStyle w:val="BodyText"/>
      </w:pPr>
      <w:r>
        <w:drawing>
          <wp:inline>
            <wp:extent cx="5334000" cy="5181711"/>
            <wp:effectExtent b="0" l="0" r="0" t="0"/>
            <wp:docPr descr="Código QR y Carga del Comprobante" title="" id="90" name="Picture"/>
            <a:graphic>
              <a:graphicData uri="http://schemas.openxmlformats.org/drawingml/2006/picture">
                <pic:pic>
                  <pic:nvPicPr>
                    <pic:cNvPr descr="capturas/usuario-19-codigo-qr-y-carga-del-comprobante.jpg" id="91" name="Picture"/>
                    <pic:cNvPicPr>
                      <a:picLocks noChangeArrowheads="1" noChangeAspect="1"/>
                    </pic:cNvPicPr>
                  </pic:nvPicPr>
                  <pic:blipFill>
                    <a:blip r:embed="rId89"/>
                    <a:stretch>
                      <a:fillRect/>
                    </a:stretch>
                  </pic:blipFill>
                  <pic:spPr bwMode="auto">
                    <a:xfrm>
                      <a:off x="0" y="0"/>
                      <a:ext cx="5334000" cy="518171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código QR de prueba; no mostrar cuentas bancarias reales.</w:t>
      </w:r>
    </w:p>
    <w:bookmarkEnd w:id="92"/>
    <w:bookmarkStart w:id="99" w:name="X1276b1a112cf4aab2e11a5bf1e9dc6385a1e0f6"/>
    <w:p>
      <w:pPr>
        <w:pStyle w:val="Heading4"/>
      </w:pPr>
      <w:r>
        <w:t xml:space="preserve">10.1.6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5"/>
        </w:numPr>
      </w:pPr>
      <w:r>
        <w:t xml:space="preserve">Hacer clic en</w:t>
      </w:r>
      <w:r>
        <w:t xml:space="preserve"> </w:t>
      </w:r>
      <w:r>
        <w:rPr>
          <w:b/>
          <w:bCs/>
        </w:rPr>
        <w:t xml:space="preserve">Historial</w:t>
      </w:r>
      <w:r>
        <w:t xml:space="preserve">. Las reservas aparecen de la más reciente a la más antigua.</w:t>
      </w:r>
    </w:p>
    <w:p>
      <w:pPr>
        <w:pStyle w:val="Compact"/>
        <w:numPr>
          <w:ilvl w:val="0"/>
          <w:numId w:val="1025"/>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5"/>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5"/>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w:t>
      </w:r>
    </w:p>
    <w:p>
      <w:pPr>
        <w:pStyle w:val="Compact"/>
        <w:numPr>
          <w:ilvl w:val="0"/>
          <w:numId w:val="1025"/>
        </w:numPr>
      </w:pPr>
      <w:r>
        <w:t xml:space="preserve">Hacer clic en la tarjeta para abrir el</w:t>
      </w:r>
      <w:r>
        <w:t xml:space="preserve"> </w:t>
      </w:r>
      <w:r>
        <w:rPr>
          <w:b/>
          <w:bCs/>
        </w:rPr>
        <w:t xml:space="preserve">Detalle de la reserva</w:t>
      </w:r>
      <w:r>
        <w:t xml:space="preserve"> </w:t>
      </w:r>
      <w:r>
        <w:t xml:space="preserve">(servicios, fecha y hora, vehículo, total, estado del pago y calificación). El botón</w:t>
      </w:r>
      <w:r>
        <w:t xml:space="preserve"> </w:t>
      </w:r>
      <w:r>
        <w:rPr>
          <w:b/>
          <w:bCs/>
        </w:rPr>
        <w:t xml:space="preserve">Ir al pago</w:t>
      </w:r>
      <w:r>
        <w:t xml:space="preserve"> </w:t>
      </w:r>
      <w:r>
        <w:t xml:space="preserve">lleva a la pantalla de pago de esa reserva; no aparece en las reservas canceladas o en las que el cliente no asistió.</w:t>
      </w:r>
    </w:p>
    <w:p>
      <w:pPr>
        <w:pStyle w:val="Compact"/>
        <w:numPr>
          <w:ilvl w:val="0"/>
          <w:numId w:val="1025"/>
        </w:numPr>
      </w:pPr>
      <w:r>
        <w:t xml:space="preserve">En un servicio completado, hacer clic en</w:t>
      </w:r>
      <w:r>
        <w:t xml:space="preserve"> </w:t>
      </w:r>
      <w:r>
        <w:rPr>
          <w:b/>
          <w:bCs/>
        </w:rPr>
        <w:t xml:space="preserve">Calificar Servicio</w:t>
      </w:r>
      <w:r>
        <w:t xml:space="preserve">.</w:t>
      </w:r>
    </w:p>
    <w:p>
      <w:pPr>
        <w:pStyle w:val="Compact"/>
        <w:numPr>
          <w:ilvl w:val="0"/>
          <w:numId w:val="1025"/>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20</w:t>
      </w:r>
    </w:p>
    <w:p>
      <w:pPr>
        <w:pStyle w:val="BodyText"/>
      </w:pPr>
      <w:r>
        <w:rPr>
          <w:i/>
          <w:iCs/>
        </w:rPr>
        <w:t xml:space="preserve">Historial con Filtros</w:t>
      </w:r>
    </w:p>
    <w:p>
      <w:pPr>
        <w:pStyle w:val="BodyText"/>
      </w:pPr>
      <w:r>
        <w:drawing>
          <wp:inline>
            <wp:extent cx="5334000" cy="5751816"/>
            <wp:effectExtent b="0" l="0" r="0" t="0"/>
            <wp:docPr descr="Historial con Filtros" title="" id="94" name="Picture"/>
            <a:graphic>
              <a:graphicData uri="http://schemas.openxmlformats.org/drawingml/2006/picture">
                <pic:pic>
                  <pic:nvPicPr>
                    <pic:cNvPr descr="capturas/usuario-20-historial-con-filtros.jpg" id="95" name="Picture"/>
                    <pic:cNvPicPr>
                      <a:picLocks noChangeArrowheads="1" noChangeAspect="1"/>
                    </pic:cNvPicPr>
                  </pic:nvPicPr>
                  <pic:blipFill>
                    <a:blip r:embed="rId93"/>
                    <a:stretch>
                      <a:fillRect/>
                    </a:stretch>
                  </pic:blipFill>
                  <pic:spPr bwMode="auto">
                    <a:xfrm>
                      <a:off x="0" y="0"/>
                      <a:ext cx="5334000" cy="5751816"/>
                    </a:xfrm>
                    <a:prstGeom prst="rect">
                      <a:avLst/>
                    </a:prstGeom>
                    <a:noFill/>
                    <a:ln w="9525">
                      <a:noFill/>
                      <a:headEnd/>
                      <a:tailEnd/>
                    </a:ln>
                  </pic:spPr>
                </pic:pic>
              </a:graphicData>
            </a:graphic>
          </wp:inline>
        </w:drawing>
      </w:r>
    </w:p>
    <w:p>
      <w:pPr>
        <w:pStyle w:val="BodyText"/>
      </w:pPr>
      <w:r>
        <w:rPr>
          <w:b/>
          <w:bCs/>
        </w:rPr>
        <w:t xml:space="preserve">Figura 21</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97" name="Picture"/>
            <a:graphic>
              <a:graphicData uri="http://schemas.openxmlformats.org/drawingml/2006/picture">
                <pic:pic>
                  <pic:nvPicPr>
                    <pic:cNvPr descr="capturas/usuario-21-calificacion-de-un-servicio-completado.jpg" id="98" name="Picture"/>
                    <pic:cNvPicPr>
                      <a:picLocks noChangeArrowheads="1" noChangeAspect="1"/>
                    </pic:cNvPicPr>
                  </pic:nvPicPr>
                  <pic:blipFill>
                    <a:blip r:embed="rId96"/>
                    <a:stretch>
                      <a:fillRect/>
                    </a:stretch>
                  </pic:blipFill>
                  <pic:spPr bwMode="auto">
                    <a:xfrm>
                      <a:off x="0" y="0"/>
                      <a:ext cx="5334000" cy="3201961"/>
                    </a:xfrm>
                    <a:prstGeom prst="rect">
                      <a:avLst/>
                    </a:prstGeom>
                    <a:noFill/>
                    <a:ln w="9525">
                      <a:noFill/>
                      <a:headEnd/>
                      <a:tailEnd/>
                    </a:ln>
                  </pic:spPr>
                </pic:pic>
              </a:graphicData>
            </a:graphic>
          </wp:inline>
        </w:drawing>
      </w:r>
    </w:p>
    <w:bookmarkEnd w:id="99"/>
    <w:bookmarkStart w:id="103" w:name="Xa5afa1ba1b71c0c80a848de36e534ead2dfdc63"/>
    <w:p>
      <w:pPr>
        <w:pStyle w:val="Heading4"/>
      </w:pPr>
      <w:r>
        <w:t xml:space="preserve">10.1.7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 y 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w:t>
      </w:r>
    </w:p>
    <w:p>
      <w:pPr>
        <w:pStyle w:val="BodyText"/>
      </w:pPr>
      <w:r>
        <w:rPr>
          <w:b/>
          <w:bCs/>
        </w:rPr>
        <w:t xml:space="preserve">Pasos para utilizarlo:</w:t>
      </w:r>
    </w:p>
    <w:p>
      <w:pPr>
        <w:pStyle w:val="Compact"/>
        <w:numPr>
          <w:ilvl w:val="0"/>
          <w:numId w:val="1026"/>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6"/>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6"/>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6"/>
        </w:numPr>
      </w:pPr>
      <w:r>
        <w:t xml:space="preserve">Hacer clic en una notificación (o en</w:t>
      </w:r>
      <w:r>
        <w:t xml:space="preserve"> </w:t>
      </w:r>
      <w:r>
        <w:rPr>
          <w:b/>
          <w:bCs/>
        </w:rPr>
        <w:t xml:space="preserve">Ver detalle</w:t>
      </w:r>
      <w:r>
        <w:t xml:space="preserve">) para leerla completa; queda marcada como leída. Si el aviso pertenece a un apartado, el detalle trae un botón para ir allí:</w:t>
      </w:r>
      <w:r>
        <w:t xml:space="preserve"> </w:t>
      </w:r>
      <w:r>
        <w:rPr>
          <w:b/>
          <w:bCs/>
        </w:rPr>
        <w:t xml:space="preserve">Ir al historial</w:t>
      </w:r>
      <w:r>
        <w:t xml:space="preserve"> </w:t>
      </w:r>
      <w:r>
        <w:t xml:space="preserve">(reservas, pagos, servicio e informe de inspección) o</w:t>
      </w:r>
      <w:r>
        <w:t xml:space="preserve"> </w:t>
      </w:r>
      <w:r>
        <w:rPr>
          <w:b/>
          <w:bCs/>
        </w:rPr>
        <w:t xml:space="preserve">Ir al inicio</w:t>
      </w:r>
      <w:r>
        <w:t xml:space="preserve"> </w:t>
      </w:r>
      <w:r>
        <w:t xml:space="preserve">(bienvenida, puntos y cupones); en el operario,</w:t>
      </w:r>
      <w:r>
        <w:t xml:space="preserve"> </w:t>
      </w:r>
      <w:r>
        <w:rPr>
          <w:b/>
          <w:bCs/>
        </w:rPr>
        <w:t xml:space="preserve">Ir a servicios asignados</w:t>
      </w:r>
      <w:r>
        <w:t xml:space="preserve">.</w:t>
      </w:r>
    </w:p>
    <w:p>
      <w:pPr>
        <w:pStyle w:val="Compact"/>
        <w:numPr>
          <w:ilvl w:val="0"/>
          <w:numId w:val="1026"/>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6"/>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La persona se mantiene informada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22</w:t>
      </w:r>
    </w:p>
    <w:p>
      <w:pPr>
        <w:pStyle w:val="BodyText"/>
      </w:pPr>
      <w:r>
        <w:rPr>
          <w:i/>
          <w:iCs/>
        </w:rPr>
        <w:t xml:space="preserve">Centro de Notificaciones</w:t>
      </w:r>
    </w:p>
    <w:p>
      <w:pPr>
        <w:pStyle w:val="BodyText"/>
      </w:pPr>
      <w:r>
        <w:drawing>
          <wp:inline>
            <wp:extent cx="5334000" cy="3201961"/>
            <wp:effectExtent b="0" l="0" r="0" t="0"/>
            <wp:docPr descr="Centro de Notificaciones" title="" id="101" name="Picture"/>
            <a:graphic>
              <a:graphicData uri="http://schemas.openxmlformats.org/drawingml/2006/picture">
                <pic:pic>
                  <pic:nvPicPr>
                    <pic:cNvPr descr="capturas/usuario-22-centro-de-notificaciones.jpg" id="102" name="Picture"/>
                    <pic:cNvPicPr>
                      <a:picLocks noChangeArrowheads="1" noChangeAspect="1"/>
                    </pic:cNvPicPr>
                  </pic:nvPicPr>
                  <pic:blipFill>
                    <a:blip r:embed="rId100"/>
                    <a:stretch>
                      <a:fillRect/>
                    </a:stretch>
                  </pic:blipFill>
                  <pic:spPr bwMode="auto">
                    <a:xfrm>
                      <a:off x="0" y="0"/>
                      <a:ext cx="5334000" cy="3201961"/>
                    </a:xfrm>
                    <a:prstGeom prst="rect">
                      <a:avLst/>
                    </a:prstGeom>
                    <a:noFill/>
                    <a:ln w="9525">
                      <a:noFill/>
                      <a:headEnd/>
                      <a:tailEnd/>
                    </a:ln>
                  </pic:spPr>
                </pic:pic>
              </a:graphicData>
            </a:graphic>
          </wp:inline>
        </w:drawing>
      </w:r>
    </w:p>
    <w:bookmarkEnd w:id="103"/>
    <w:bookmarkStart w:id="107" w:name="X6af2254d65c9680572e6f16bea5efbb4c53f5b0"/>
    <w:p>
      <w:pPr>
        <w:pStyle w:val="Heading4"/>
      </w:pPr>
      <w:r>
        <w:t xml:space="preserve">10.1.8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w:t>
      </w:r>
    </w:p>
    <w:p>
      <w:pPr>
        <w:pStyle w:val="BodyText"/>
      </w:pPr>
      <w:r>
        <w:rPr>
          <w:b/>
          <w:bCs/>
        </w:rPr>
        <w:t xml:space="preserve">Pasos para utilizarlo:</w:t>
      </w:r>
    </w:p>
    <w:p>
      <w:pPr>
        <w:pStyle w:val="Compact"/>
        <w:numPr>
          <w:ilvl w:val="0"/>
          <w:numId w:val="1027"/>
        </w:numPr>
      </w:pPr>
      <w:r>
        <w:t xml:space="preserve">Hacer clic en</w:t>
      </w:r>
      <w:r>
        <w:t xml:space="preserve"> </w:t>
      </w:r>
      <w:r>
        <w:rPr>
          <w:b/>
          <w:bCs/>
        </w:rPr>
        <w:t xml:space="preserve">Perfil</w:t>
      </w:r>
      <w:r>
        <w:t xml:space="preserve">. La pantalla "Mi Perfil" se abre en modo de consulta con los nombres, apellidos, correo, teléfono y la fecha desde la cual la persona es cliente.</w:t>
      </w:r>
    </w:p>
    <w:p>
      <w:pPr>
        <w:pStyle w:val="Compact"/>
        <w:numPr>
          <w:ilvl w:val="0"/>
          <w:numId w:val="1027"/>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27"/>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27"/>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7"/>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la persona ya no puede ingresar y sus sesiones se cierran, pero se conserva el historial de reservas y pagos. Para reactivarla, la persona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23</w:t>
      </w:r>
    </w:p>
    <w:p>
      <w:pPr>
        <w:pStyle w:val="BodyText"/>
      </w:pPr>
      <w:r>
        <w:rPr>
          <w:i/>
          <w:iCs/>
        </w:rPr>
        <w:t xml:space="preserve">Perfil del Usuario</w:t>
      </w:r>
    </w:p>
    <w:p>
      <w:pPr>
        <w:pStyle w:val="BodyText"/>
      </w:pPr>
      <w:r>
        <w:drawing>
          <wp:inline>
            <wp:extent cx="5334000" cy="3397203"/>
            <wp:effectExtent b="0" l="0" r="0" t="0"/>
            <wp:docPr descr="Perfil del Usuario" title="" id="105" name="Picture"/>
            <a:graphic>
              <a:graphicData uri="http://schemas.openxmlformats.org/drawingml/2006/picture">
                <pic:pic>
                  <pic:nvPicPr>
                    <pic:cNvPr descr="capturas/usuario-23-perfil-del-usuario.jpg" id="106" name="Picture"/>
                    <pic:cNvPicPr>
                      <a:picLocks noChangeArrowheads="1" noChangeAspect="1"/>
                    </pic:cNvPicPr>
                  </pic:nvPicPr>
                  <pic:blipFill>
                    <a:blip r:embed="rId104"/>
                    <a:stretch>
                      <a:fillRect/>
                    </a:stretch>
                  </pic:blipFill>
                  <pic:spPr bwMode="auto">
                    <a:xfrm>
                      <a:off x="0" y="0"/>
                      <a:ext cx="5334000" cy="3397203"/>
                    </a:xfrm>
                    <a:prstGeom prst="rect">
                      <a:avLst/>
                    </a:prstGeom>
                    <a:noFill/>
                    <a:ln w="9525">
                      <a:noFill/>
                      <a:headEnd/>
                      <a:tailEnd/>
                    </a:ln>
                  </pic:spPr>
                </pic:pic>
              </a:graphicData>
            </a:graphic>
          </wp:inline>
        </w:drawing>
      </w:r>
    </w:p>
    <w:bookmarkEnd w:id="107"/>
    <w:bookmarkStart w:id="111" w:name="X615b8af25fd896bb9f85efaf030ccd87efdbfc0"/>
    <w:p>
      <w:pPr>
        <w:pStyle w:val="Heading4"/>
      </w:pPr>
      <w:r>
        <w:t xml:space="preserve">10.1.9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 </w:t>
      </w:r>
      <w:r>
        <w:t xml:space="preserve">para el cliente).</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Configuración</w:t>
      </w:r>
      <w:r>
        <w:t xml:space="preserve">.</w:t>
      </w:r>
    </w:p>
    <w:p>
      <w:pPr>
        <w:pStyle w:val="Compact"/>
        <w:numPr>
          <w:ilvl w:val="0"/>
          <w:numId w:val="1028"/>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28"/>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28"/>
        </w:numPr>
      </w:pPr>
      <w:r>
        <w:t xml:space="preserve">En</w:t>
      </w:r>
      <w:r>
        <w:t xml:space="preserve"> </w:t>
      </w:r>
      <w:r>
        <w:rPr>
          <w:b/>
          <w:bCs/>
        </w:rPr>
        <w:t xml:space="preserve">Notificaciones</w:t>
      </w:r>
      <w:r>
        <w:t xml:space="preserve">, activar o desactivar</w:t>
      </w:r>
      <w:r>
        <w:t xml:space="preserve"> </w:t>
      </w:r>
      <w:r>
        <w:rPr>
          <w:b/>
          <w:bCs/>
        </w:rPr>
        <w:t xml:space="preserve">Notificaciones Push</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28"/>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para ver el</w:t>
      </w:r>
      <w:r>
        <w:t xml:space="preserve"> </w:t>
      </w:r>
      <w:r>
        <w:rPr>
          <w:b/>
          <w:bCs/>
        </w:rPr>
        <w:t xml:space="preserve">Centro de ayuda</w:t>
      </w:r>
      <w:r>
        <w:t xml:space="preserve">: línea de atención, correo, horario de atención (de lunes a sábado, de 7:00 a. m. a 6:30 p. m.) y dirección, tomados de los datos del lavadero registrados en el sistema.</w:t>
      </w:r>
    </w:p>
    <w:p>
      <w:pPr>
        <w:pStyle w:val="Compact"/>
        <w:numPr>
          <w:ilvl w:val="0"/>
          <w:numId w:val="1028"/>
        </w:numPr>
      </w:pPr>
      <w:r>
        <w:t xml:space="preserve">En</w:t>
      </w:r>
      <w:r>
        <w:t xml:space="preserve"> </w:t>
      </w:r>
      <w:r>
        <w:rPr>
          <w:b/>
          <w:bCs/>
        </w:rPr>
        <w:t xml:space="preserve">Legal y privacidad</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24</w:t>
      </w:r>
    </w:p>
    <w:p>
      <w:pPr>
        <w:pStyle w:val="BodyText"/>
      </w:pPr>
      <w:r>
        <w:rPr>
          <w:i/>
          <w:iCs/>
        </w:rPr>
        <w:t xml:space="preserve">Pantalla de Configuración</w:t>
      </w:r>
    </w:p>
    <w:p>
      <w:pPr>
        <w:pStyle w:val="BodyText"/>
      </w:pPr>
      <w:r>
        <w:drawing>
          <wp:inline>
            <wp:extent cx="5334000" cy="3201961"/>
            <wp:effectExtent b="0" l="0" r="0" t="0"/>
            <wp:docPr descr="Pantalla de Configuración" title="" id="109" name="Picture"/>
            <a:graphic>
              <a:graphicData uri="http://schemas.openxmlformats.org/drawingml/2006/picture">
                <pic:pic>
                  <pic:nvPicPr>
                    <pic:cNvPr descr="capturas/usuario-24-pantalla-de-configuracion.jpg" id="110" name="Picture"/>
                    <pic:cNvPicPr>
                      <a:picLocks noChangeArrowheads="1" noChangeAspect="1"/>
                    </pic:cNvPicPr>
                  </pic:nvPicPr>
                  <pic:blipFill>
                    <a:blip r:embed="rId108"/>
                    <a:stretch>
                      <a:fillRect/>
                    </a:stretch>
                  </pic:blipFill>
                  <pic:spPr bwMode="auto">
                    <a:xfrm>
                      <a:off x="0" y="0"/>
                      <a:ext cx="5334000" cy="3201961"/>
                    </a:xfrm>
                    <a:prstGeom prst="rect">
                      <a:avLst/>
                    </a:prstGeom>
                    <a:noFill/>
                    <a:ln w="9525">
                      <a:noFill/>
                      <a:headEnd/>
                      <a:tailEnd/>
                    </a:ln>
                  </pic:spPr>
                </pic:pic>
              </a:graphicData>
            </a:graphic>
          </wp:inline>
        </w:drawing>
      </w:r>
    </w:p>
    <w:bookmarkEnd w:id="111"/>
    <w:bookmarkEnd w:id="112"/>
    <w:bookmarkStart w:id="141" w:name="Xc613a62276f48284ab0ee6d36c907d1ded48842"/>
    <w:p>
      <w:pPr>
        <w:pStyle w:val="Heading3"/>
      </w:pPr>
      <w:r>
        <w:t xml:space="preserve">10.2 Módulos del Rol Operario</w:t>
      </w:r>
    </w:p>
    <w:p>
      <w:pPr>
        <w:pStyle w:val="FirstParagraph"/>
      </w:pPr>
      <w:r>
        <w:t xml:space="preserve">El operario recibe la cuenta del administrador del negocio. El operario solo puede ver y actualizar los servicios que tiene asignados; el sistema rechaza cualquier intento de cambiar un servicio de otro operario.</w:t>
      </w:r>
    </w:p>
    <w:bookmarkStart w:id="116" w:name="X565a6bc727829a780856eae27007219fa0aa735"/>
    <w:p>
      <w:pPr>
        <w:pStyle w:val="Heading4"/>
      </w:pPr>
      <w:r>
        <w:t xml:space="preserve">10.2.1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29"/>
        </w:numPr>
      </w:pPr>
      <w:r>
        <w:t xml:space="preserve">Iniciar sesión con una cuenta de operario; el sistema abre el panel automáticamente.</w:t>
      </w:r>
    </w:p>
    <w:p>
      <w:pPr>
        <w:pStyle w:val="Compact"/>
        <w:numPr>
          <w:ilvl w:val="0"/>
          <w:numId w:val="1029"/>
        </w:numPr>
      </w:pPr>
      <w:r>
        <w:t xml:space="preserve">Leer el saludo, que indica cuántos servicios pendientes hay para el día, y hacer clic en</w:t>
      </w:r>
      <w:r>
        <w:t xml:space="preserve"> </w:t>
      </w:r>
      <w:r>
        <w:rPr>
          <w:b/>
          <w:bCs/>
        </w:rPr>
        <w:t xml:space="preserve">Ver servicios asignados</w:t>
      </w:r>
      <w:r>
        <w:t xml:space="preserve"> </w:t>
      </w:r>
      <w:r>
        <w:t xml:space="preserve">para ir a la lista.</w:t>
      </w:r>
    </w:p>
    <w:p>
      <w:pPr>
        <w:pStyle w:val="Compact"/>
        <w:numPr>
          <w:ilvl w:val="0"/>
          <w:numId w:val="1029"/>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29"/>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25</w:t>
      </w:r>
    </w:p>
    <w:p>
      <w:pPr>
        <w:pStyle w:val="BodyText"/>
      </w:pPr>
      <w:r>
        <w:rPr>
          <w:i/>
          <w:iCs/>
        </w:rPr>
        <w:t xml:space="preserve">Panel del Operario</w:t>
      </w:r>
    </w:p>
    <w:p>
      <w:pPr>
        <w:pStyle w:val="BodyText"/>
      </w:pPr>
      <w:r>
        <w:drawing>
          <wp:inline>
            <wp:extent cx="5334000" cy="3201961"/>
            <wp:effectExtent b="0" l="0" r="0" t="0"/>
            <wp:docPr descr="Panel del Operario" title="" id="114" name="Picture"/>
            <a:graphic>
              <a:graphicData uri="http://schemas.openxmlformats.org/drawingml/2006/picture">
                <pic:pic>
                  <pic:nvPicPr>
                    <pic:cNvPr descr="capturas/usuario-25-panel-del-operario.jpg" id="115" name="Picture"/>
                    <pic:cNvPicPr>
                      <a:picLocks noChangeArrowheads="1" noChangeAspect="1"/>
                    </pic:cNvPicPr>
                  </pic:nvPicPr>
                  <pic:blipFill>
                    <a:blip r:embed="rId113"/>
                    <a:stretch>
                      <a:fillRect/>
                    </a:stretch>
                  </pic:blipFill>
                  <pic:spPr bwMode="auto">
                    <a:xfrm>
                      <a:off x="0" y="0"/>
                      <a:ext cx="5334000" cy="3201961"/>
                    </a:xfrm>
                    <a:prstGeom prst="rect">
                      <a:avLst/>
                    </a:prstGeom>
                    <a:noFill/>
                    <a:ln w="9525">
                      <a:noFill/>
                      <a:headEnd/>
                      <a:tailEnd/>
                    </a:ln>
                  </pic:spPr>
                </pic:pic>
              </a:graphicData>
            </a:graphic>
          </wp:inline>
        </w:drawing>
      </w:r>
    </w:p>
    <w:bookmarkEnd w:id="116"/>
    <w:bookmarkStart w:id="120" w:name="Xe3a255167cbaa443a7ae368fc42cd4a23317234"/>
    <w:p>
      <w:pPr>
        <w:pStyle w:val="Heading4"/>
      </w:pPr>
      <w:r>
        <w:t xml:space="preserve">10.2.2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Mi Agenda</w:t>
      </w:r>
      <w:r>
        <w:t xml:space="preserve">.</w:t>
      </w:r>
    </w:p>
    <w:p>
      <w:pPr>
        <w:pStyle w:val="Compact"/>
        <w:numPr>
          <w:ilvl w:val="0"/>
          <w:numId w:val="1030"/>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30"/>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30"/>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30"/>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se puede iniciar desde 15 minutos antes de la hora reservada y hasta 4 horas después de su hora de fin (un servicio que sí se hizo se puede registrar tarde dentro de ese plazo; desde el 24 de octubre de 2026). Pasado ese plazo, el botón</w:t>
      </w:r>
      <w:r>
        <w:t xml:space="preserve"> </w:t>
      </w:r>
      <w:r>
        <w:rPr>
          <w:b/>
          <w:bCs/>
        </w:rPr>
        <w:t xml:space="preserve">Iniciar</w:t>
      </w:r>
      <w:r>
        <w:t xml:space="preserve"> </w:t>
      </w:r>
      <w:r>
        <w:t xml:space="preserve">queda deshabilitado con el aviso "Ya no se puede iniciar: pasaron más de 4 h de la hora de fin" y el servicio lo cierra el administrador. Solo puede haber un servicio en curso a la vez. Un servicio debe iniciarse antes de poder finalizarlo ("Primero debes iniciar el servicio."). Al finalizar, el sistema pregunta "¿Finalizar este servicio?" y lo pasa al historial.</w:t>
      </w:r>
    </w:p>
    <w:p>
      <w:pPr>
        <w:pStyle w:val="BodyText"/>
      </w:pPr>
      <w:r>
        <w:rPr>
          <w:b/>
          <w:bCs/>
        </w:rPr>
        <w:t xml:space="preserve">Figura 26</w:t>
      </w:r>
    </w:p>
    <w:p>
      <w:pPr>
        <w:pStyle w:val="BodyText"/>
      </w:pPr>
      <w:r>
        <w:rPr>
          <w:i/>
          <w:iCs/>
        </w:rPr>
        <w:t xml:space="preserve">Agenda del Operario</w:t>
      </w:r>
    </w:p>
    <w:p>
      <w:pPr>
        <w:pStyle w:val="BodyText"/>
      </w:pPr>
      <w:r>
        <w:drawing>
          <wp:inline>
            <wp:extent cx="5334000" cy="3201961"/>
            <wp:effectExtent b="0" l="0" r="0" t="0"/>
            <wp:docPr descr="Agenda del Operario" title="" id="118" name="Picture"/>
            <a:graphic>
              <a:graphicData uri="http://schemas.openxmlformats.org/drawingml/2006/picture">
                <pic:pic>
                  <pic:nvPicPr>
                    <pic:cNvPr descr="capturas/usuario-26-agenda-del-operario.jpg" id="119" name="Picture"/>
                    <pic:cNvPicPr>
                      <a:picLocks noChangeArrowheads="1" noChangeAspect="1"/>
                    </pic:cNvPicPr>
                  </pic:nvPicPr>
                  <pic:blipFill>
                    <a:blip r:embed="rId117"/>
                    <a:stretch>
                      <a:fillRect/>
                    </a:stretch>
                  </pic:blipFill>
                  <pic:spPr bwMode="auto">
                    <a:xfrm>
                      <a:off x="0" y="0"/>
                      <a:ext cx="5334000" cy="3201961"/>
                    </a:xfrm>
                    <a:prstGeom prst="rect">
                      <a:avLst/>
                    </a:prstGeom>
                    <a:noFill/>
                    <a:ln w="9525">
                      <a:noFill/>
                      <a:headEnd/>
                      <a:tailEnd/>
                    </a:ln>
                  </pic:spPr>
                </pic:pic>
              </a:graphicData>
            </a:graphic>
          </wp:inline>
        </w:drawing>
      </w:r>
    </w:p>
    <w:bookmarkEnd w:id="120"/>
    <w:bookmarkStart w:id="127" w:name="Xb64828a1d9891f6192918d93eb09b8309175c53"/>
    <w:p>
      <w:pPr>
        <w:pStyle w:val="Heading4"/>
      </w:pPr>
      <w:r>
        <w:t xml:space="preserve">10.2.3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Servicios asignados</w:t>
      </w:r>
      <w:r>
        <w:t xml:space="preserve">.</w:t>
      </w:r>
    </w:p>
    <w:p>
      <w:pPr>
        <w:pStyle w:val="Compact"/>
        <w:numPr>
          <w:ilvl w:val="0"/>
          <w:numId w:val="1031"/>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31"/>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31"/>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31"/>
        </w:numPr>
      </w:pPr>
      <w:r>
        <w:t xml:space="preserve">Hacer clic en un servicio para abrir</w:t>
      </w:r>
      <w:r>
        <w:t xml:space="preserve"> </w:t>
      </w:r>
      <w:r>
        <w:rPr>
          <w:b/>
          <w:bCs/>
        </w:rPr>
        <w:t xml:space="preserve">Información del servicio</w:t>
      </w:r>
      <w:r>
        <w:t xml:space="preserve">: cliente, vehículo, tipo de servicio, hora programada y método de pago. Desde el 24 de octubre de 2026, si el administrador escribió instrucciones al asignar o reasignar el servicio, aparecen en</w:t>
      </w:r>
      <w:r>
        <w:t xml:space="preserve"> </w:t>
      </w:r>
      <w:r>
        <w:rPr>
          <w:b/>
          <w:bCs/>
        </w:rPr>
        <w:t xml:space="preserve">Indicaciones del administrador</w:t>
      </w:r>
      <w:r>
        <w:t xml:space="preserve"> </w:t>
      </w:r>
      <w:r>
        <w:t xml:space="preserve">(en la web y en la app).</w:t>
      </w:r>
    </w:p>
    <w:p>
      <w:pPr>
        <w:pStyle w:val="Compact"/>
        <w:numPr>
          <w:ilvl w:val="0"/>
          <w:numId w:val="1031"/>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31"/>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31"/>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y puede calificar el servicio.</w:t>
      </w:r>
    </w:p>
    <w:p>
      <w:pPr>
        <w:pStyle w:val="BodyText"/>
      </w:pPr>
      <w:r>
        <w:rPr>
          <w:b/>
          <w:bCs/>
        </w:rPr>
        <w:t xml:space="preserve">Observaciones o restricciones:</w:t>
      </w:r>
      <w:r>
        <w:t xml:space="preserve"> </w:t>
      </w:r>
      <w:r>
        <w:t xml:space="preserve">El servicio se puede iniciar desde 15 minutos antes de la hora reservada. El operario solo puede actualizar los servicios que tiene asignados. Cada servicio se debe registrar con</w:t>
      </w:r>
      <w:r>
        <w:t xml:space="preserve"> </w:t>
      </w:r>
      <w:r>
        <w:rPr>
          <w:b/>
          <w:bCs/>
        </w:rPr>
        <w:t xml:space="preserve">Iniciar</w:t>
      </w:r>
      <w:r>
        <w:t xml:space="preserve"> </w:t>
      </w:r>
      <w:r>
        <w:t xml:space="preserve">y</w:t>
      </w:r>
      <w:r>
        <w:t xml:space="preserve"> </w:t>
      </w:r>
      <w:r>
        <w:rPr>
          <w:b/>
          <w:bCs/>
        </w:rPr>
        <w:t xml:space="preserve">Finalizar</w:t>
      </w:r>
      <w:r>
        <w:t xml:space="preserve">, aunque se haga tarde: si la hora del servicio ya pasó, todavía se puede iniciar y finalizar hasta 4 horas después de su hora de fin, y cuentan las horas reales; después el sistema responde "Ya no se puede iniciar este servicio: pasaron más de 4 horas desde la hora de fin. Pide al administrador que lo cierre." Si un servicio asignado no se inició cuando terminó su hora, o se inició y no se finalizó una hora después de su hora de fin, el operario recibe el aviso "¿Atendiste este servicio?" y el administrador ve la reserva en su lista de reservas por cerrar; si ya no es posible registrarlo, el operario le informa al administrador si atendió o no el vehículo, y el administrador lo cierra. La agenda y la lista de servicios asignados no muestran las reservas canceladas ni las que quedaron en No asistió.</w:t>
      </w:r>
    </w:p>
    <w:p>
      <w:pPr>
        <w:pStyle w:val="BodyText"/>
      </w:pPr>
      <w:r>
        <w:rPr>
          <w:b/>
          <w:bCs/>
        </w:rPr>
        <w:t xml:space="preserve">Tabla 10</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 y hasta 4 horas después de su hora de fin).</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La base de datos también define los estados de ejecución PAUSED y WITH_ISSUE, que la interfaz actual no usa.</w:t>
      </w:r>
    </w:p>
    <w:p>
      <w:pPr>
        <w:pStyle w:val="BodyText"/>
      </w:pPr>
      <w:r>
        <w:rPr>
          <w:b/>
          <w:bCs/>
        </w:rPr>
        <w:t xml:space="preserve">Figura 27</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122" name="Picture"/>
            <a:graphic>
              <a:graphicData uri="http://schemas.openxmlformats.org/drawingml/2006/picture">
                <pic:pic>
                  <pic:nvPicPr>
                    <pic:cNvPr descr="capturas/usuario-27-lista-de-servicios-asignados-con-filtros.jpg" id="123" name="Picture"/>
                    <pic:cNvPicPr>
                      <a:picLocks noChangeArrowheads="1" noChangeAspect="1"/>
                    </pic:cNvPicPr>
                  </pic:nvPicPr>
                  <pic:blipFill>
                    <a:blip r:embed="rId12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28</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125" name="Picture"/>
            <a:graphic>
              <a:graphicData uri="http://schemas.openxmlformats.org/drawingml/2006/picture">
                <pic:pic>
                  <pic:nvPicPr>
                    <pic:cNvPr descr="capturas/usuario-28-informacion-del-servicio-y-botones-de-accion.jpg" id="126" name="Picture"/>
                    <pic:cNvPicPr>
                      <a:picLocks noChangeArrowheads="1" noChangeAspect="1"/>
                    </pic:cNvPicPr>
                  </pic:nvPicPr>
                  <pic:blipFill>
                    <a:blip r:embed="rId124"/>
                    <a:stretch>
                      <a:fillRect/>
                    </a:stretch>
                  </pic:blipFill>
                  <pic:spPr bwMode="auto">
                    <a:xfrm>
                      <a:off x="0" y="0"/>
                      <a:ext cx="5334000" cy="4076644"/>
                    </a:xfrm>
                    <a:prstGeom prst="rect">
                      <a:avLst/>
                    </a:prstGeom>
                    <a:noFill/>
                    <a:ln w="9525">
                      <a:noFill/>
                      <a:headEnd/>
                      <a:tailEnd/>
                    </a:ln>
                  </pic:spPr>
                </pic:pic>
              </a:graphicData>
            </a:graphic>
          </wp:inline>
        </w:drawing>
      </w:r>
    </w:p>
    <w:bookmarkEnd w:id="127"/>
    <w:bookmarkStart w:id="131" w:name="Xb92805730d473b67274ac2b9fc4b5ace6d2f19e"/>
    <w:p>
      <w:pPr>
        <w:pStyle w:val="Heading4"/>
      </w:pPr>
      <w:r>
        <w:t xml:space="preserve">10.2.4 Notificaciones del Operario</w:t>
      </w:r>
    </w:p>
    <w:p>
      <w:pPr>
        <w:pStyle w:val="FirstParagraph"/>
      </w:pPr>
      <w:r>
        <w:t xml:space="preserve">Las notificaciones del operario funcionan como las del cliente (sección 10.1.7). Los avisos más frecuentes son un nuevo servicio asignado, un servicio movido a otra hora, un servicio cancelado y un servicio reasignado a otro operario. Desde el 21 de octubre de 2026 también llega el aviso "¿Atendiste este servicio?" cuando un servicio terminó su hora y no se inició o no se finalizó (una sola vez por reserva; sección 10.2.3). Estos avisos al personal llegan a la bandeja y como notificación push, nunca por correo. El operario los abre con</w:t>
      </w:r>
      <w:r>
        <w:t xml:space="preserve"> </w:t>
      </w:r>
      <w:r>
        <w:rPr>
          <w:b/>
          <w:bCs/>
        </w:rPr>
        <w:t xml:space="preserve">Notificaciones</w:t>
      </w:r>
      <w:r>
        <w:t xml:space="preserve"> </w:t>
      </w:r>
      <w:r>
        <w:t xml:space="preserve">en el menú lateral y usa las pestañas, los filtros y los botones</w:t>
      </w:r>
      <w:r>
        <w:t xml:space="preserve"> </w:t>
      </w:r>
      <w:r>
        <w:rPr>
          <w:b/>
          <w:bCs/>
        </w:rPr>
        <w:t xml:space="preserve">Marcar leído</w:t>
      </w:r>
      <w:r>
        <w:t xml:space="preserve"> </w:t>
      </w:r>
      <w:r>
        <w:t xml:space="preserve">y</w:t>
      </w:r>
      <w:r>
        <w:t xml:space="preserve"> </w:t>
      </w:r>
      <w:r>
        <w:rPr>
          <w:b/>
          <w:bCs/>
        </w:rPr>
        <w:t xml:space="preserve">Marcar todo como leído</w:t>
      </w:r>
      <w:r>
        <w:t xml:space="preserve">. Al hacer clic en uno de estos avisos se abre su detalle con el botón</w:t>
      </w:r>
      <w:r>
        <w:t xml:space="preserve"> </w:t>
      </w:r>
      <w:r>
        <w:rPr>
          <w:b/>
          <w:bCs/>
        </w:rPr>
        <w:t xml:space="preserve">Ir a servicios asignados</w:t>
      </w:r>
      <w:r>
        <w:t xml:space="preserve">.</w:t>
      </w:r>
    </w:p>
    <w:p>
      <w:pPr>
        <w:pStyle w:val="BodyText"/>
      </w:pPr>
      <w:r>
        <w:rPr>
          <w:b/>
          <w:bCs/>
        </w:rPr>
        <w:t xml:space="preserve">Figura 29</w:t>
      </w:r>
    </w:p>
    <w:p>
      <w:pPr>
        <w:pStyle w:val="BodyText"/>
      </w:pPr>
      <w:r>
        <w:rPr>
          <w:i/>
          <w:iCs/>
        </w:rPr>
        <w:t xml:space="preserve">Notificaciones del Operario</w:t>
      </w:r>
    </w:p>
    <w:p>
      <w:pPr>
        <w:pStyle w:val="BodyText"/>
      </w:pPr>
      <w:r>
        <w:drawing>
          <wp:inline>
            <wp:extent cx="5334000" cy="3201961"/>
            <wp:effectExtent b="0" l="0" r="0" t="0"/>
            <wp:docPr descr="Notificaciones del Operario" title="" id="129" name="Picture"/>
            <a:graphic>
              <a:graphicData uri="http://schemas.openxmlformats.org/drawingml/2006/picture">
                <pic:pic>
                  <pic:nvPicPr>
                    <pic:cNvPr descr="capturas/usuario-29-notificaciones-del-operario.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5" w:name="Xad1cb8358a99cd495a675ff3f5df3b0fce8bb86"/>
    <w:p>
      <w:pPr>
        <w:pStyle w:val="Heading4"/>
      </w:pPr>
      <w:r>
        <w:t xml:space="preserve">10.2.5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32"/>
        </w:numPr>
      </w:pPr>
      <w:r>
        <w:t xml:space="preserve">Hacer clic en</w:t>
      </w:r>
      <w:r>
        <w:t xml:space="preserve"> </w:t>
      </w:r>
      <w:r>
        <w:rPr>
          <w:b/>
          <w:bCs/>
        </w:rPr>
        <w:t xml:space="preserve">Historial</w:t>
      </w:r>
      <w:r>
        <w:t xml:space="preserve">.</w:t>
      </w:r>
    </w:p>
    <w:p>
      <w:pPr>
        <w:pStyle w:val="Compact"/>
        <w:numPr>
          <w:ilvl w:val="0"/>
          <w:numId w:val="1032"/>
        </w:numPr>
      </w:pPr>
      <w:r>
        <w:t xml:space="preserve">Revisar los indicadores, incluida la</w:t>
      </w:r>
      <w:r>
        <w:t xml:space="preserve"> </w:t>
      </w:r>
      <w:r>
        <w:rPr>
          <w:b/>
          <w:bCs/>
        </w:rPr>
        <w:t xml:space="preserve">Tasa de servicios completados</w:t>
      </w:r>
      <w:r>
        <w:t xml:space="preserve">.</w:t>
      </w:r>
    </w:p>
    <w:p>
      <w:pPr>
        <w:pStyle w:val="Compact"/>
        <w:numPr>
          <w:ilvl w:val="0"/>
          <w:numId w:val="1032"/>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32"/>
        </w:numPr>
      </w:pPr>
      <w:r>
        <w:t xml:space="preserve">Usar el cuadro de búsqueda para encontrar un servicio por código, placa, cliente o vehículo.</w:t>
      </w:r>
    </w:p>
    <w:p>
      <w:pPr>
        <w:pStyle w:val="Compact"/>
        <w:numPr>
          <w:ilvl w:val="0"/>
          <w:numId w:val="1032"/>
        </w:numPr>
      </w:pPr>
      <w:r>
        <w:t xml:space="preserve">Hacer clic en</w:t>
      </w:r>
      <w:r>
        <w:t xml:space="preserve"> </w:t>
      </w:r>
      <w:r>
        <w:rPr>
          <w:b/>
          <w:bCs/>
        </w:rPr>
        <w:t xml:space="preserve">Limpiar</w:t>
      </w:r>
      <w:r>
        <w:t xml:space="preserve"> </w:t>
      </w:r>
      <w:r>
        <w:t xml:space="preserve">para quitar los filtros.</w:t>
      </w:r>
    </w:p>
    <w:p>
      <w:pPr>
        <w:pStyle w:val="Compact"/>
        <w:numPr>
          <w:ilvl w:val="0"/>
          <w:numId w:val="1032"/>
        </w:numPr>
      </w:pPr>
      <w:r>
        <w:t xml:space="preserve">Hacer clic en un servicio para ver su detalle. Si el cliente lo calificó, el botón</w:t>
      </w:r>
      <w:r>
        <w:t xml:space="preserve"> </w:t>
      </w:r>
      <w:r>
        <w:rPr>
          <w:b/>
          <w:bCs/>
        </w:rPr>
        <w:t xml:space="preserve">Ir a calificaciones</w:t>
      </w:r>
      <w:r>
        <w:t xml:space="preserve"> </w:t>
      </w:r>
      <w:r>
        <w:t xml:space="preserve">lleva a</w:t>
      </w:r>
      <w:r>
        <w:t xml:space="preserve"> </w:t>
      </w:r>
      <w:r>
        <w:rPr>
          <w:b/>
          <w:bCs/>
        </w:rPr>
        <w:t xml:space="preserve">Calificaciones recibidas</w:t>
      </w:r>
      <w:r>
        <w:t xml:space="preserve"> </w:t>
      </w:r>
      <w:r>
        <w:t xml:space="preserve">(sección 10.2.6).</w:t>
      </w:r>
    </w:p>
    <w:p>
      <w:pPr>
        <w:pStyle w:val="FirstParagraph"/>
      </w:pPr>
      <w:r>
        <w:rPr>
          <w:b/>
          <w:bCs/>
        </w:rPr>
        <w:t xml:space="preserve">Resultado esperado:</w:t>
      </w:r>
      <w:r>
        <w:t xml:space="preserve"> </w:t>
      </w:r>
      <w:r>
        <w:t xml:space="preserve">El operario consulta el trabajo realizado, del más reciente al más antiguo,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30</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133" name="Picture"/>
            <a:graphic>
              <a:graphicData uri="http://schemas.openxmlformats.org/drawingml/2006/picture">
                <pic:pic>
                  <pic:nvPicPr>
                    <pic:cNvPr descr="capturas/usuario-30-historial-de-servicios-del-operario.jpg" id="134" name="Picture"/>
                    <pic:cNvPicPr>
                      <a:picLocks noChangeArrowheads="1" noChangeAspect="1"/>
                    </pic:cNvPicPr>
                  </pic:nvPicPr>
                  <pic:blipFill>
                    <a:blip r:embed="rId132"/>
                    <a:stretch>
                      <a:fillRect/>
                    </a:stretch>
                  </pic:blipFill>
                  <pic:spPr bwMode="auto">
                    <a:xfrm>
                      <a:off x="0" y="0"/>
                      <a:ext cx="5334000" cy="3369869"/>
                    </a:xfrm>
                    <a:prstGeom prst="rect">
                      <a:avLst/>
                    </a:prstGeom>
                    <a:noFill/>
                    <a:ln w="9525">
                      <a:noFill/>
                      <a:headEnd/>
                      <a:tailEnd/>
                    </a:ln>
                  </pic:spPr>
                </pic:pic>
              </a:graphicData>
            </a:graphic>
          </wp:inline>
        </w:drawing>
      </w:r>
    </w:p>
    <w:bookmarkEnd w:id="135"/>
    <w:bookmarkStart w:id="139" w:name="Xc67d2b417a19597ff27fe2cb75583fe89032e21"/>
    <w:p>
      <w:pPr>
        <w:pStyle w:val="Heading4"/>
      </w:pPr>
      <w:r>
        <w:t xml:space="preserve">10.2.6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33"/>
        </w:numPr>
      </w:pPr>
      <w:r>
        <w:t xml:space="preserve">Hacer clic en</w:t>
      </w:r>
      <w:r>
        <w:t xml:space="preserve"> </w:t>
      </w:r>
      <w:r>
        <w:rPr>
          <w:b/>
          <w:bCs/>
        </w:rPr>
        <w:t xml:space="preserve">Calificaciones</w:t>
      </w:r>
      <w:r>
        <w:t xml:space="preserve">.</w:t>
      </w:r>
    </w:p>
    <w:p>
      <w:pPr>
        <w:pStyle w:val="Compact"/>
        <w:numPr>
          <w:ilvl w:val="0"/>
          <w:numId w:val="1033"/>
        </w:numPr>
      </w:pPr>
      <w:r>
        <w:t xml:space="preserve">Revisar la calificación promedio y el total de calificaciones recibidas.</w:t>
      </w:r>
    </w:p>
    <w:p>
      <w:pPr>
        <w:pStyle w:val="Compact"/>
        <w:numPr>
          <w:ilvl w:val="0"/>
          <w:numId w:val="1033"/>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33"/>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w:t>
      </w:r>
    </w:p>
    <w:p>
      <w:pPr>
        <w:pStyle w:val="BodyText"/>
      </w:pPr>
      <w:r>
        <w:rPr>
          <w:b/>
          <w:bCs/>
        </w:rPr>
        <w:t xml:space="preserve">Figura 31</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137" name="Picture"/>
            <a:graphic>
              <a:graphicData uri="http://schemas.openxmlformats.org/drawingml/2006/picture">
                <pic:pic>
                  <pic:nvPicPr>
                    <pic:cNvPr descr="capturas/usuario-31-calificaciones-recibidas-por-el-operario.jpg" id="138" name="Picture"/>
                    <pic:cNvPicPr>
                      <a:picLocks noChangeArrowheads="1" noChangeAspect="1"/>
                    </pic:cNvPicPr>
                  </pic:nvPicPr>
                  <pic:blipFill>
                    <a:blip r:embed="rId136"/>
                    <a:stretch>
                      <a:fillRect/>
                    </a:stretch>
                  </pic:blipFill>
                  <pic:spPr bwMode="auto">
                    <a:xfrm>
                      <a:off x="0" y="0"/>
                      <a:ext cx="5334000" cy="4143026"/>
                    </a:xfrm>
                    <a:prstGeom prst="rect">
                      <a:avLst/>
                    </a:prstGeom>
                    <a:noFill/>
                    <a:ln w="9525">
                      <a:noFill/>
                      <a:headEnd/>
                      <a:tailEnd/>
                    </a:ln>
                  </pic:spPr>
                </pic:pic>
              </a:graphicData>
            </a:graphic>
          </wp:inline>
        </w:drawing>
      </w:r>
    </w:p>
    <w:bookmarkEnd w:id="139"/>
    <w:bookmarkStart w:id="140" w:name="X82239b255be92c6f918fcce8fb20aaca71c221a"/>
    <w:p>
      <w:pPr>
        <w:pStyle w:val="Heading4"/>
      </w:pPr>
      <w:r>
        <w:t xml:space="preserve">10.2.7 Perfil y Configuración del Operario</w:t>
      </w:r>
    </w:p>
    <w:p>
      <w:pPr>
        <w:pStyle w:val="FirstParagraph"/>
      </w:pPr>
      <w:r>
        <w:t xml:space="preserve">El operario consulta y edita sus datos personales, cambia la contraseña y puede desactivar su cuenta en</w:t>
      </w:r>
      <w:r>
        <w:t xml:space="preserve"> </w:t>
      </w:r>
      <w:r>
        <w:rPr>
          <w:b/>
          <w:bCs/>
        </w:rPr>
        <w:t xml:space="preserve">Perfil</w:t>
      </w:r>
      <w:r>
        <w:t xml:space="preserve">, siguiendo los pasos de la sección 10.1.8. En</w:t>
      </w:r>
      <w:r>
        <w:t xml:space="preserve"> </w:t>
      </w:r>
      <w:r>
        <w:rPr>
          <w:b/>
          <w:bCs/>
        </w:rPr>
        <w:t xml:space="preserve">Configuración</w:t>
      </w:r>
      <w:r>
        <w:t xml:space="preserve"> </w:t>
      </w:r>
      <w:r>
        <w:t xml:space="preserve">(ruta</w:t>
      </w:r>
      <w:r>
        <w:t xml:space="preserve"> </w:t>
      </w:r>
      <w:r>
        <w:rPr>
          <w:i/>
          <w:iCs/>
        </w:rPr>
        <w:t xml:space="preserve">/operator/settings</w:t>
      </w:r>
      <w:r>
        <w:t xml:space="preserve">) están el tema, el idioma, los interruptores de notificación y el centro de ayuda, como se explica en la sección 10.1.9; para el operario solo tiene efecto</w:t>
      </w:r>
      <w:r>
        <w:t xml:space="preserve"> </w:t>
      </w:r>
      <w:r>
        <w:rPr>
          <w:b/>
          <w:bCs/>
        </w:rPr>
        <w:t xml:space="preserve">Notificaciones push en el celular</w:t>
      </w:r>
      <w:r>
        <w:t xml:space="preserve">, porque los avisos del personal nunca llegan por correo. Si el administrador le entregó una contraseña temporal, debe cambiarla en el primer ingreso. El detalle completo está en el Manual de Usuario del Operario.</w:t>
      </w:r>
    </w:p>
    <w:bookmarkEnd w:id="140"/>
    <w:bookmarkEnd w:id="141"/>
    <w:bookmarkStart w:id="149" w:name="X425cfd76b9deafe297e1c7c81668807cbdeedcc"/>
    <w:p>
      <w:pPr>
        <w:pStyle w:val="Heading3"/>
      </w:pPr>
      <w:r>
        <w:t xml:space="preserve">10.3 Aplicación Móvil Android</w:t>
      </w:r>
    </w:p>
    <w:p>
      <w:pPr>
        <w:pStyle w:val="FirstParagraph"/>
      </w:pPr>
      <w:r>
        <w:t xml:space="preserve">La aplicación LavaRapidoVehicular (versión 1.1.1, APK</w:t>
      </w:r>
      <w:r>
        <w:t xml:space="preserve"> </w:t>
      </w:r>
      <w:r>
        <w:rPr>
          <w:i/>
          <w:iCs/>
        </w:rPr>
        <w:t xml:space="preserve">versionCode</w:t>
      </w:r>
      <w:r>
        <w:t xml:space="preserve"> </w:t>
      </w:r>
      <w:r>
        <w:t xml:space="preserve">6 publicado el 26 de octubre de 2026, paquete</w:t>
      </w:r>
      <w:r>
        <w:t xml:space="preserve"> </w:t>
      </w:r>
      <w:r>
        <w:rPr>
          <w:i/>
          <w:iCs/>
        </w:rPr>
        <w:t xml:space="preserve">com.vehiclecarwash.app</w:t>
      </w:r>
      <w:r>
        <w:t xml:space="preserve">) ofrece a los tres roles las mismas funciones que la web, con las mismas reglas y los mismos datos: lo que se hace en una se ve en la otra. Esta sección explica cómo instalarla y en qué cambia su uso; las reglas de cada módulo son las de las secciones 10.1 y 10.2, y las del administrador, las del Manual de Administrador. Se escribió a partir de las 31 pantallas del código de la app del 23 de octubre de 2026 (3 de ingreso, 8 del cliente, 8 del operario y 12 del administrador); sus capturas están en el Manual de Usuario del Cliente (Figuras 26 a 32) y en el Manual de Usuario del Operario (Figuras 15 a 18).</w:t>
      </w:r>
    </w:p>
    <w:bookmarkStart w:id="142" w:name="X7f2331d3baf9fbda88b5696ddf798dde8a00233"/>
    <w:p>
      <w:pPr>
        <w:pStyle w:val="Heading4"/>
      </w:pPr>
      <w:r>
        <w:t xml:space="preserve">10.3.1 Instalación y Actualizaciones</w:t>
      </w:r>
    </w:p>
    <w:p>
      <w:pPr>
        <w:pStyle w:val="FirstParagraph"/>
      </w:pPr>
      <w:r>
        <w:rPr>
          <w:b/>
          <w:bCs/>
        </w:rPr>
        <w:t xml:space="preserve">Requisitos:</w:t>
      </w:r>
      <w:r>
        <w:t xml:space="preserve"> </w:t>
      </w:r>
      <w:r>
        <w:t xml:space="preserve">un teléfono Android con conexión a internet y espacio para instalar un APK. La app no está en Google Play: se instala desde la web del lavadero.</w:t>
      </w:r>
    </w:p>
    <w:p>
      <w:pPr>
        <w:pStyle w:val="Compact"/>
        <w:numPr>
          <w:ilvl w:val="0"/>
          <w:numId w:val="1034"/>
        </w:numPr>
      </w:pPr>
      <w:r>
        <w:t xml:space="preserve">En la página de inicio de la web, tocar el botón de descarga de la app o escanear el código QR (el archivo es</w:t>
      </w:r>
      <w:r>
        <w:t xml:space="preserve"> </w:t>
      </w:r>
      <w:r>
        <w:rPr>
          <w:i/>
          <w:iCs/>
        </w:rPr>
        <w:t xml:space="preserve">/app/LavaRapidoVehicular.apk</w:t>
      </w:r>
      <w:r>
        <w:t xml:space="preserve">).</w:t>
      </w:r>
    </w:p>
    <w:p>
      <w:pPr>
        <w:pStyle w:val="Compact"/>
        <w:numPr>
          <w:ilvl w:val="0"/>
          <w:numId w:val="1034"/>
        </w:numPr>
      </w:pPr>
      <w:r>
        <w:t xml:space="preserve">Abrir el archivo descargado y tocar</w:t>
      </w:r>
      <w:r>
        <w:t xml:space="preserve"> </w:t>
      </w:r>
      <w:r>
        <w:rPr>
          <w:b/>
          <w:bCs/>
        </w:rPr>
        <w:t xml:space="preserve">Instalar</w:t>
      </w:r>
      <w:r>
        <w:t xml:space="preserve">. La primera vez, Android pide permitir que el navegador instale aplicaciones.</w:t>
      </w:r>
    </w:p>
    <w:p>
      <w:pPr>
        <w:pStyle w:val="Compact"/>
        <w:numPr>
          <w:ilvl w:val="0"/>
          <w:numId w:val="1034"/>
        </w:numPr>
      </w:pPr>
      <w:r>
        <w:t xml:space="preserve">Abrir</w:t>
      </w:r>
      <w:r>
        <w:t xml:space="preserve"> </w:t>
      </w:r>
      <w:r>
        <w:rPr>
          <w:b/>
          <w:bCs/>
        </w:rPr>
        <w:t xml:space="preserve">LavaRapidoVehicular</w:t>
      </w:r>
      <w:r>
        <w:t xml:space="preserve">. Si había una versión anterior al cambio de paquete del 16 de octubre de 2026, desinstalarla una vez; las siguientes se instalan encima.</w:t>
      </w:r>
    </w:p>
    <w:p>
      <w:pPr>
        <w:pStyle w:val="FirstParagraph"/>
      </w:pPr>
      <w:r>
        <w:t xml:space="preserve">Las actualizaciones llegan de dos formas:</w:t>
      </w:r>
    </w:p>
    <w:p>
      <w:pPr>
        <w:pStyle w:val="Compact"/>
        <w:numPr>
          <w:ilvl w:val="0"/>
          <w:numId w:val="1035"/>
        </w:numPr>
      </w:pPr>
      <w:r>
        <w:rPr>
          <w:b/>
          <w:bCs/>
        </w:rPr>
        <w:t xml:space="preserve">Actualización obligatoria.</w:t>
      </w:r>
      <w:r>
        <w:t xml:space="preserve"> </w:t>
      </w:r>
      <w:r>
        <w:t xml:space="preserve">Si el lavadero publica un APK nuevo, al abrir la app aparece la pantalla</w:t>
      </w:r>
      <w:r>
        <w:t xml:space="preserve"> </w:t>
      </w:r>
      <w:r>
        <w:rPr>
          <w:b/>
          <w:bCs/>
        </w:rPr>
        <w:t xml:space="preserve">Actualiza la app para continuar</w:t>
      </w:r>
      <w:r>
        <w:t xml:space="preserve"> </w:t>
      </w:r>
      <w:r>
        <w:t xml:space="preserve">con el botón</w:t>
      </w:r>
      <w:r>
        <w:t xml:space="preserve"> </w:t>
      </w:r>
      <w:r>
        <w:rPr>
          <w:b/>
          <w:bCs/>
        </w:rPr>
        <w:t xml:space="preserve">Descargar</w:t>
      </w:r>
      <w:r>
        <w:t xml:space="preserve">. Cuando termine la descarga, abrir el archivo e instalarlo encima: no se pierden la cuenta ni los datos. Hasta instalarla no se puede seguir.</w:t>
      </w:r>
    </w:p>
    <w:p>
      <w:pPr>
        <w:pStyle w:val="Compact"/>
        <w:numPr>
          <w:ilvl w:val="0"/>
          <w:numId w:val="1035"/>
        </w:numPr>
      </w:pPr>
      <w:r>
        <w:rPr>
          <w:b/>
          <w:bCs/>
        </w:rPr>
        <w:t xml:space="preserve">Mejoras por internet.</w:t>
      </w:r>
      <w:r>
        <w:t xml:space="preserve"> </w:t>
      </w:r>
      <w:r>
        <w:t xml:space="preserve">Los cambios de pantallas llegan solos: al abrir la app aparece</w:t>
      </w:r>
      <w:r>
        <w:t xml:space="preserve"> </w:t>
      </w:r>
      <w:r>
        <w:rPr>
          <w:b/>
          <w:bCs/>
        </w:rPr>
        <w:t xml:space="preserve">Actualización lista</w:t>
      </w:r>
      <w:r>
        <w:t xml:space="preserve">;</w:t>
      </w:r>
      <w:r>
        <w:t xml:space="preserve"> </w:t>
      </w:r>
      <w:r>
        <w:rPr>
          <w:b/>
          <w:bCs/>
        </w:rPr>
        <w:t xml:space="preserve">Reiniciar ahora</w:t>
      </w:r>
      <w:r>
        <w:t xml:space="preserve"> </w:t>
      </w:r>
      <w:r>
        <w:t xml:space="preserve">los muestra de inmediato y, si no, se aplican la próxima vez que se abra.</w:t>
      </w:r>
    </w:p>
    <w:bookmarkEnd w:id="142"/>
    <w:bookmarkStart w:id="143" w:name="Xb9a00fbd0d33c7aacd9e638fa5acd7279283dfd"/>
    <w:p>
      <w:pPr>
        <w:pStyle w:val="Heading4"/>
      </w:pPr>
      <w:r>
        <w:t xml:space="preserve">10.3.2 Ingreso, Registro y Cierre de Sesión</w:t>
      </w:r>
    </w:p>
    <w:p>
      <w:pPr>
        <w:pStyle w:val="FirstParagraph"/>
      </w:pPr>
      <w:r>
        <w:t xml:space="preserve">La pantalla de ingreso pide el correo y la contraseña, con las mismas reglas de la sección 8: desde el 24 de octubre de 2026 acepta un correo de cualquier dominio (el registro sigue pidiendo @gmail.com) y cinco intentos fallidos bloquean la cuenta 15 minutos. Si el código de recuperación se escribe mal cinco veces, la app ofrece</w:t>
      </w:r>
      <w:r>
        <w:t xml:space="preserve"> </w:t>
      </w:r>
      <w:r>
        <w:rPr>
          <w:b/>
          <w:bCs/>
        </w:rPr>
        <w:t xml:space="preserve">Pedir otro código</w:t>
      </w:r>
      <w:r>
        <w:t xml:space="preserve">. Desde ella se crea una cuenta de cliente (los mismos datos y la aceptación de los dos documentos legales de la sección 8.1) y se recupera la contraseña con el código de 6 dígitos que llega al correo (sección 8.3). La sesión se guarda cifrada en el teléfono y dura hasta que vence el token (una hora); entonces la app vuelve a pedir el ingreso. Para salir, abrir</w:t>
      </w:r>
      <w:r>
        <w:t xml:space="preserve"> </w:t>
      </w:r>
      <w:r>
        <w:rPr>
          <w:b/>
          <w:bCs/>
        </w:rPr>
        <w:t xml:space="preserve">Más</w:t>
      </w:r>
      <w:r>
        <w:t xml:space="preserve"> </w:t>
      </w:r>
      <w:r>
        <w:t xml:space="preserve">y tocar</w:t>
      </w:r>
      <w:r>
        <w:t xml:space="preserve"> </w:t>
      </w:r>
      <w:r>
        <w:rPr>
          <w:b/>
          <w:bCs/>
        </w:rPr>
        <w:t xml:space="preserve">Cerrar Sesión</w:t>
      </w:r>
      <w:r>
        <w:t xml:space="preserve">, que pide confirmación; al cerrar, el teléfono deja de recibir las notificaciones de esa cuenta.</w:t>
      </w:r>
    </w:p>
    <w:bookmarkEnd w:id="143"/>
    <w:bookmarkStart w:id="144" w:name="X5c63c94ab01b3a745b54da049bd087fe7002fb2"/>
    <w:p>
      <w:pPr>
        <w:pStyle w:val="Heading4"/>
      </w:pPr>
      <w:r>
        <w:t xml:space="preserve">10.3.3 Navegación</w:t>
      </w:r>
    </w:p>
    <w:p>
      <w:pPr>
        <w:pStyle w:val="FirstParagraph"/>
      </w:pPr>
      <w:r>
        <w:t xml:space="preserve">Cada rol ve solo sus pantallas. Abajo hay una barra con tres opciones principales y</w:t>
      </w:r>
      <w:r>
        <w:t xml:space="preserve"> </w:t>
      </w:r>
      <w:r>
        <w:rPr>
          <w:b/>
          <w:bCs/>
        </w:rPr>
        <w:t xml:space="preserve">Avisos</w:t>
      </w:r>
      <w:r>
        <w:t xml:space="preserve">; el botón</w:t>
      </w:r>
      <w:r>
        <w:t xml:space="preserve"> </w:t>
      </w:r>
      <w:r>
        <w:rPr>
          <w:b/>
          <w:bCs/>
        </w:rPr>
        <w:t xml:space="preserve">Más</w:t>
      </w:r>
      <w:r>
        <w:t xml:space="preserve"> </w:t>
      </w:r>
      <w:r>
        <w:t xml:space="preserve">abre un panel con el resto de las opciones y</w:t>
      </w:r>
      <w:r>
        <w:t xml:space="preserve"> </w:t>
      </w:r>
      <w:r>
        <w:rPr>
          <w:b/>
          <w:bCs/>
        </w:rPr>
        <w:t xml:space="preserve">Cerrar Sesión</w:t>
      </w:r>
      <w:r>
        <w:t xml:space="preserve">:</w:t>
      </w:r>
    </w:p>
    <w:p>
      <w:pPr>
        <w:pStyle w:val="Compact"/>
        <w:numPr>
          <w:ilvl w:val="0"/>
          <w:numId w:val="1036"/>
        </w:numPr>
      </w:pPr>
      <w:r>
        <w:rPr>
          <w:b/>
          <w:bCs/>
        </w:rPr>
        <w:t xml:space="preserve">Cliente:</w:t>
      </w:r>
      <w:r>
        <w:t xml:space="preserve"> </w:t>
      </w:r>
      <w:r>
        <w:t xml:space="preserve">barra con</w:t>
      </w:r>
      <w:r>
        <w:t xml:space="preserve"> </w:t>
      </w:r>
      <w:r>
        <w:rPr>
          <w:b/>
          <w:bCs/>
        </w:rPr>
        <w:t xml:space="preserve">Inicio</w:t>
      </w:r>
      <w:r>
        <w:t xml:space="preserve">,</w:t>
      </w:r>
      <w:r>
        <w:t xml:space="preserve"> </w:t>
      </w:r>
      <w:r>
        <w:rPr>
          <w:b/>
          <w:bCs/>
        </w:rPr>
        <w:t xml:space="preserve">Reservar</w:t>
      </w:r>
      <w:r>
        <w:t xml:space="preserve">,</w:t>
      </w:r>
      <w:r>
        <w:t xml:space="preserve"> </w:t>
      </w:r>
      <w:r>
        <w:rPr>
          <w:b/>
          <w:bCs/>
        </w:rPr>
        <w:t xml:space="preserve">Historial</w:t>
      </w:r>
      <w:r>
        <w:t xml:space="preserve"> </w:t>
      </w:r>
      <w:r>
        <w:t xml:space="preserve">y</w:t>
      </w:r>
      <w:r>
        <w:t xml:space="preserve"> </w:t>
      </w:r>
      <w:r>
        <w:rPr>
          <w:b/>
          <w:bCs/>
        </w:rPr>
        <w:t xml:space="preserve">Avisos</w:t>
      </w:r>
      <w:r>
        <w:t xml:space="preserve">; en</w:t>
      </w:r>
      <w:r>
        <w:t xml:space="preserve"> </w:t>
      </w:r>
      <w:r>
        <w:rPr>
          <w:b/>
          <w:bCs/>
        </w:rPr>
        <w:t xml:space="preserve">Más</w:t>
      </w:r>
      <w:r>
        <w:t xml:space="preserve">:</w:t>
      </w:r>
      <w:r>
        <w:t xml:space="preserve"> </w:t>
      </w:r>
      <w:r>
        <w:rPr>
          <w:b/>
          <w:bCs/>
        </w:rPr>
        <w:t xml:space="preserve">Mis vehículos</w:t>
      </w:r>
      <w:r>
        <w:t xml:space="preserve">,</w:t>
      </w:r>
      <w:r>
        <w:t xml:space="preserve"> </w:t>
      </w:r>
      <w:r>
        <w:rPr>
          <w:b/>
          <w:bCs/>
        </w:rPr>
        <w:t xml:space="preserve">Perfil</w:t>
      </w:r>
      <w:r>
        <w:t xml:space="preserve">,</w:t>
      </w:r>
      <w:r>
        <w:t xml:space="preserve"> </w:t>
      </w:r>
      <w:r>
        <w:rPr>
          <w:b/>
          <w:bCs/>
        </w:rPr>
        <w:t xml:space="preserve">Pagar servicio</w:t>
      </w:r>
      <w:r>
        <w:t xml:space="preserve"> </w:t>
      </w:r>
      <w:r>
        <w:t xml:space="preserve">y</w:t>
      </w:r>
      <w:r>
        <w:t xml:space="preserve"> </w:t>
      </w:r>
      <w:r>
        <w:rPr>
          <w:b/>
          <w:bCs/>
        </w:rPr>
        <w:t xml:space="preserve">Configuración</w:t>
      </w:r>
      <w:r>
        <w:t xml:space="preserve">.</w:t>
      </w:r>
    </w:p>
    <w:p>
      <w:pPr>
        <w:pStyle w:val="Compact"/>
        <w:numPr>
          <w:ilvl w:val="0"/>
          <w:numId w:val="1036"/>
        </w:numPr>
      </w:pPr>
      <w:r>
        <w:rPr>
          <w:b/>
          <w:bCs/>
        </w:rPr>
        <w:t xml:space="preserve">Operario:</w:t>
      </w:r>
      <w:r>
        <w:t xml:space="preserve"> </w:t>
      </w:r>
      <w:r>
        <w:t xml:space="preserve">barra con</w:t>
      </w:r>
      <w:r>
        <w:t xml:space="preserve"> </w:t>
      </w:r>
      <w:r>
        <w:rPr>
          <w:b/>
          <w:bCs/>
        </w:rPr>
        <w:t xml:space="preserve">Inicio</w:t>
      </w:r>
      <w:r>
        <w:t xml:space="preserve">,</w:t>
      </w:r>
      <w:r>
        <w:t xml:space="preserve"> </w:t>
      </w:r>
      <w:r>
        <w:rPr>
          <w:b/>
          <w:bCs/>
        </w:rPr>
        <w:t xml:space="preserve">Agenda</w:t>
      </w:r>
      <w:r>
        <w:t xml:space="preserve">,</w:t>
      </w:r>
      <w:r>
        <w:t xml:space="preserve"> </w:t>
      </w:r>
      <w:r>
        <w:rPr>
          <w:b/>
          <w:bCs/>
        </w:rPr>
        <w:t xml:space="preserve">Asignados</w:t>
      </w:r>
      <w:r>
        <w:t xml:space="preserve"> </w:t>
      </w:r>
      <w:r>
        <w:t xml:space="preserve">y</w:t>
      </w:r>
      <w:r>
        <w:t xml:space="preserve"> </w:t>
      </w:r>
      <w:r>
        <w:rPr>
          <w:b/>
          <w:bCs/>
        </w:rPr>
        <w:t xml:space="preserve">Avisos</w:t>
      </w:r>
      <w:r>
        <w:t xml:space="preserve">; en</w:t>
      </w:r>
      <w:r>
        <w:t xml:space="preserve"> </w:t>
      </w:r>
      <w:r>
        <w:rPr>
          <w:b/>
          <w:bCs/>
        </w:rPr>
        <w:t xml:space="preserve">Más</w:t>
      </w:r>
      <w:r>
        <w:t xml:space="preserve">:</w:t>
      </w:r>
      <w:r>
        <w:t xml:space="preserve"> </w:t>
      </w:r>
      <w:r>
        <w:rPr>
          <w:b/>
          <w:bCs/>
        </w:rPr>
        <w:t xml:space="preserve">Historial</w:t>
      </w:r>
      <w:r>
        <w:t xml:space="preserve">,</w:t>
      </w:r>
      <w:r>
        <w:t xml:space="preserve"> </w:t>
      </w:r>
      <w:r>
        <w:rPr>
          <w:b/>
          <w:bCs/>
        </w:rPr>
        <w:t xml:space="preserve">Perfil</w:t>
      </w:r>
      <w:r>
        <w:t xml:space="preserve">,</w:t>
      </w:r>
      <w:r>
        <w:t xml:space="preserve"> </w:t>
      </w:r>
      <w:r>
        <w:rPr>
          <w:b/>
          <w:bCs/>
        </w:rPr>
        <w:t xml:space="preserve">Calificaciones</w:t>
      </w:r>
      <w:r>
        <w:t xml:space="preserve"> </w:t>
      </w:r>
      <w:r>
        <w:t xml:space="preserve">y</w:t>
      </w:r>
      <w:r>
        <w:t xml:space="preserve"> </w:t>
      </w:r>
      <w:r>
        <w:rPr>
          <w:b/>
          <w:bCs/>
        </w:rPr>
        <w:t xml:space="preserve">Configuración</w:t>
      </w:r>
      <w:r>
        <w:t xml:space="preserve">.</w:t>
      </w:r>
    </w:p>
    <w:p>
      <w:pPr>
        <w:pStyle w:val="Compact"/>
        <w:numPr>
          <w:ilvl w:val="0"/>
          <w:numId w:val="1036"/>
        </w:numPr>
      </w:pPr>
      <w:r>
        <w:rPr>
          <w:b/>
          <w:bCs/>
        </w:rPr>
        <w:t xml:space="preserve">Administrador:</w:t>
      </w:r>
      <w:r>
        <w:t xml:space="preserve"> </w:t>
      </w:r>
      <w:r>
        <w:t xml:space="preserve">barra con</w:t>
      </w:r>
      <w:r>
        <w:t xml:space="preserve"> </w:t>
      </w:r>
      <w:r>
        <w:rPr>
          <w:b/>
          <w:bCs/>
        </w:rPr>
        <w:t xml:space="preserve">Inicio</w:t>
      </w:r>
      <w:r>
        <w:t xml:space="preserve">,</w:t>
      </w:r>
      <w:r>
        <w:t xml:space="preserve"> </w:t>
      </w:r>
      <w:r>
        <w:rPr>
          <w:b/>
          <w:bCs/>
        </w:rPr>
        <w:t xml:space="preserve">Reservas</w:t>
      </w:r>
      <w:r>
        <w:t xml:space="preserve">,</w:t>
      </w:r>
      <w:r>
        <w:t xml:space="preserve"> </w:t>
      </w:r>
      <w:r>
        <w:rPr>
          <w:b/>
          <w:bCs/>
        </w:rPr>
        <w:t xml:space="preserve">Pagos</w:t>
      </w:r>
      <w:r>
        <w:t xml:space="preserve"> </w:t>
      </w:r>
      <w:r>
        <w:t xml:space="preserve">y</w:t>
      </w:r>
      <w:r>
        <w:t xml:space="preserve"> </w:t>
      </w:r>
      <w:r>
        <w:rPr>
          <w:b/>
          <w:bCs/>
        </w:rPr>
        <w:t xml:space="preserve">Avisos</w:t>
      </w:r>
      <w:r>
        <w:t xml:space="preserve">; en</w:t>
      </w:r>
      <w:r>
        <w:t xml:space="preserve"> </w:t>
      </w:r>
      <w:r>
        <w:rPr>
          <w:b/>
          <w:bCs/>
        </w:rPr>
        <w:t xml:space="preserve">Más</w:t>
      </w:r>
      <w:r>
        <w:t xml:space="preserve">:</w:t>
      </w:r>
      <w:r>
        <w:t xml:space="preserve"> </w:t>
      </w:r>
      <w:r>
        <w:rPr>
          <w:b/>
          <w:bCs/>
        </w:rPr>
        <w:t xml:space="preserve">Operarios</w:t>
      </w:r>
      <w:r>
        <w:t xml:space="preserve">,</w:t>
      </w:r>
      <w:r>
        <w:t xml:space="preserve"> </w:t>
      </w:r>
      <w:r>
        <w:rPr>
          <w:b/>
          <w:bCs/>
        </w:rPr>
        <w:t xml:space="preserve">Perfil</w:t>
      </w:r>
      <w:r>
        <w:t xml:space="preserve">,</w:t>
      </w:r>
      <w:r>
        <w:t xml:space="preserve"> </w:t>
      </w:r>
      <w:r>
        <w:rPr>
          <w:b/>
          <w:bCs/>
        </w:rPr>
        <w:t xml:space="preserve">Gestión</w:t>
      </w:r>
      <w:r>
        <w:t xml:space="preserve">,</w:t>
      </w:r>
      <w:r>
        <w:t xml:space="preserve"> </w:t>
      </w:r>
      <w:r>
        <w:rPr>
          <w:b/>
          <w:bCs/>
        </w:rPr>
        <w:t xml:space="preserve">Horarios y bahías</w:t>
      </w:r>
      <w:r>
        <w:t xml:space="preserve">,</w:t>
      </w:r>
      <w:r>
        <w:t xml:space="preserve"> </w:t>
      </w:r>
      <w:r>
        <w:rPr>
          <w:b/>
          <w:bCs/>
        </w:rPr>
        <w:t xml:space="preserve">Reportes</w:t>
      </w:r>
      <w:r>
        <w:t xml:space="preserve"> </w:t>
      </w:r>
      <w:r>
        <w:t xml:space="preserve">y</w:t>
      </w:r>
      <w:r>
        <w:t xml:space="preserve"> </w:t>
      </w:r>
      <w:r>
        <w:rPr>
          <w:b/>
          <w:bCs/>
        </w:rPr>
        <w:t xml:space="preserve">Configuración</w:t>
      </w:r>
      <w:r>
        <w:t xml:space="preserve">.</w:t>
      </w:r>
    </w:p>
    <w:bookmarkEnd w:id="144"/>
    <w:bookmarkStart w:id="145" w:name="X78223a69e61e265f44f13ff445231ac9d9e1411"/>
    <w:p>
      <w:pPr>
        <w:pStyle w:val="Heading4"/>
      </w:pPr>
      <w:r>
        <w:t xml:space="preserve">10.3.4 Uso por el Cliente</w:t>
      </w:r>
    </w:p>
    <w:p>
      <w:pPr>
        <w:pStyle w:val="Compact"/>
        <w:numPr>
          <w:ilvl w:val="0"/>
          <w:numId w:val="1037"/>
        </w:numPr>
      </w:pPr>
      <w:r>
        <w:rPr>
          <w:b/>
          <w:bCs/>
        </w:rPr>
        <w:t xml:space="preserve">Inicio:</w:t>
      </w:r>
      <w:r>
        <w:t xml:space="preserve"> </w:t>
      </w:r>
      <w:r>
        <w:t xml:space="preserve">saludo, tarjetas de</w:t>
      </w:r>
      <w:r>
        <w:t xml:space="preserve"> </w:t>
      </w:r>
      <w:r>
        <w:rPr>
          <w:b/>
          <w:bCs/>
        </w:rPr>
        <w:t xml:space="preserve">Mis reservas activas</w:t>
      </w:r>
      <w:r>
        <w:t xml:space="preserve">,</w:t>
      </w:r>
      <w:r>
        <w:t xml:space="preserve"> </w:t>
      </w:r>
      <w:r>
        <w:rPr>
          <w:b/>
          <w:bCs/>
        </w:rPr>
        <w:t xml:space="preserve">Mis vehículos</w:t>
      </w:r>
      <w:r>
        <w:t xml:space="preserve">,</w:t>
      </w:r>
      <w:r>
        <w:t xml:space="preserve"> </w:t>
      </w:r>
      <w:r>
        <w:rPr>
          <w:b/>
          <w:bCs/>
        </w:rPr>
        <w:t xml:space="preserve">Lavados realizados</w:t>
      </w:r>
      <w:r>
        <w:t xml:space="preserve"> </w:t>
      </w:r>
      <w:r>
        <w:t xml:space="preserve">y</w:t>
      </w:r>
      <w:r>
        <w:t xml:space="preserve"> </w:t>
      </w:r>
      <w:r>
        <w:rPr>
          <w:b/>
          <w:bCs/>
        </w:rPr>
        <w:t xml:space="preserve">Notificaciones</w:t>
      </w:r>
      <w:r>
        <w:t xml:space="preserve">, el bloque</w:t>
      </w:r>
      <w:r>
        <w:t xml:space="preserve"> </w:t>
      </w:r>
      <w:r>
        <w:rPr>
          <w:b/>
          <w:bCs/>
        </w:rPr>
        <w:t xml:space="preserve">Tu próximo servicio</w:t>
      </w:r>
      <w:r>
        <w:t xml:space="preserve"> </w:t>
      </w:r>
      <w:r>
        <w:t xml:space="preserve">(estado, operario y avance), los</w:t>
      </w:r>
      <w:r>
        <w:t xml:space="preserve"> </w:t>
      </w:r>
      <w:r>
        <w:rPr>
          <w:b/>
          <w:bCs/>
        </w:rPr>
        <w:t xml:space="preserve">Accesos rápidos</w:t>
      </w:r>
      <w:r>
        <w:t xml:space="preserve"> </w:t>
      </w:r>
      <w:r>
        <w:t xml:space="preserve">(</w:t>
      </w:r>
      <w:r>
        <w:rPr>
          <w:b/>
          <w:bCs/>
        </w:rPr>
        <w:t xml:space="preserve">Agendar lavado</w:t>
      </w:r>
      <w:r>
        <w:t xml:space="preserve">,</w:t>
      </w:r>
      <w:r>
        <w:t xml:space="preserve"> </w:t>
      </w:r>
      <w:r>
        <w:rPr>
          <w:b/>
          <w:bCs/>
        </w:rPr>
        <w:t xml:space="preserve">Pagar servicio</w:t>
      </w:r>
      <w:r>
        <w:t xml:space="preserve">,</w:t>
      </w:r>
      <w:r>
        <w:t xml:space="preserve"> </w:t>
      </w:r>
      <w:r>
        <w:rPr>
          <w:b/>
          <w:bCs/>
        </w:rPr>
        <w:t xml:space="preserve">Mis vehículos</w:t>
      </w:r>
      <w:r>
        <w:t xml:space="preserve"> </w:t>
      </w:r>
      <w:r>
        <w:t xml:space="preserve">y</w:t>
      </w:r>
      <w:r>
        <w:t xml:space="preserve"> </w:t>
      </w:r>
      <w:r>
        <w:rPr>
          <w:b/>
          <w:bCs/>
        </w:rPr>
        <w:t xml:space="preserve">Notificaciones</w:t>
      </w:r>
      <w:r>
        <w:t xml:space="preserve">) y</w:t>
      </w:r>
      <w:r>
        <w:t xml:space="preserve"> </w:t>
      </w:r>
      <w:r>
        <w:rPr>
          <w:b/>
          <w:bCs/>
        </w:rPr>
        <w:t xml:space="preserve">Tus beneficios y promociones</w:t>
      </w:r>
      <w:r>
        <w:t xml:space="preserve">, con el progreso de fidelidad y los cupones desbloqueados (sección 10.1.1).</w:t>
      </w:r>
    </w:p>
    <w:p>
      <w:pPr>
        <w:pStyle w:val="Compact"/>
        <w:numPr>
          <w:ilvl w:val="0"/>
          <w:numId w:val="1037"/>
        </w:numPr>
      </w:pPr>
      <w:r>
        <w:rPr>
          <w:b/>
          <w:bCs/>
        </w:rPr>
        <w:t xml:space="preserve">Reservar:</w:t>
      </w:r>
      <w:r>
        <w:t xml:space="preserve"> </w:t>
      </w:r>
      <w:r>
        <w:t xml:space="preserve">pasos en una sola pantalla:</w:t>
      </w:r>
      <w:r>
        <w:t xml:space="preserve"> </w:t>
      </w:r>
      <w:r>
        <w:rPr>
          <w:b/>
          <w:bCs/>
        </w:rPr>
        <w:t xml:space="preserve">Elige tu vehículo</w:t>
      </w:r>
      <w:r>
        <w:t xml:space="preserve">,</w:t>
      </w:r>
      <w:r>
        <w:t xml:space="preserve"> </w:t>
      </w:r>
      <w:r>
        <w:rPr>
          <w:b/>
          <w:bCs/>
        </w:rPr>
        <w:t xml:space="preserve">Tipo de servicio</w:t>
      </w:r>
      <w:r>
        <w:t xml:space="preserve"> </w:t>
      </w:r>
      <w:r>
        <w:t xml:space="preserve">(con la duración estimada y los puntos que suma),</w:t>
      </w:r>
      <w:r>
        <w:t xml:space="preserve"> </w:t>
      </w:r>
      <w:r>
        <w:rPr>
          <w:b/>
          <w:bCs/>
        </w:rPr>
        <w:t xml:space="preserve">Fecha y hora</w:t>
      </w:r>
      <w:r>
        <w:t xml:space="preserve"> </w:t>
      </w:r>
      <w:r>
        <w:t xml:space="preserve">(los días cerrados y las horas ocupadas no se ofrecen),</w:t>
      </w:r>
      <w:r>
        <w:t xml:space="preserve"> </w:t>
      </w:r>
      <w:r>
        <w:rPr>
          <w:b/>
          <w:bCs/>
        </w:rPr>
        <w:t xml:space="preserve">Operario (opcional)</w:t>
      </w:r>
      <w:r>
        <w:t xml:space="preserve">, con</w:t>
      </w:r>
      <w:r>
        <w:t xml:space="preserve"> </w:t>
      </w:r>
      <w:r>
        <w:rPr>
          <w:b/>
          <w:bCs/>
        </w:rPr>
        <w:t xml:space="preserve">Sin preferencia</w:t>
      </w:r>
      <w:r>
        <w:t xml:space="preserve"> </w:t>
      </w:r>
      <w:r>
        <w:t xml:space="preserve">por defecto, y, desde el 26 de octubre de 2026,</w:t>
      </w:r>
      <w:r>
        <w:t xml:space="preserve"> </w:t>
      </w:r>
      <w:r>
        <w:rPr>
          <w:b/>
          <w:bCs/>
        </w:rPr>
        <w:t xml:space="preserve">¿Cómo vas a pagar?</w:t>
      </w:r>
      <w:r>
        <w:t xml:space="preserve"> </w:t>
      </w:r>
      <w:r>
        <w:t xml:space="preserve">(pago digital ahora o efectivo en el lavadero, con las mismas reglas de la web). Con pago digital,</w:t>
      </w:r>
      <w:r>
        <w:t xml:space="preserve"> </w:t>
      </w:r>
      <w:r>
        <w:rPr>
          <w:b/>
          <w:bCs/>
        </w:rPr>
        <w:t xml:space="preserve">Reservar Ahora</w:t>
      </w:r>
      <w:r>
        <w:t xml:space="preserve"> </w:t>
      </w:r>
      <w:r>
        <w:t xml:space="preserve">lleva a pagar con el plazo; con efectivo, muestra el resumen y que se paga en el lavadero (sección 10.1.3). El cambio está en la app desde</w:t>
      </w:r>
      <w:r>
        <w:t xml:space="preserve"> </w:t>
      </w:r>
      <w:r>
        <w:rPr>
          <w:i/>
          <w:iCs/>
        </w:rPr>
        <w:t xml:space="preserve">v1.1.0</w:t>
      </w:r>
      <w:r>
        <w:t xml:space="preserve">; el 26 de octubre de 2026 se publicó el APK</w:t>
      </w:r>
      <w:r>
        <w:t xml:space="preserve"> </w:t>
      </w:r>
      <w:r>
        <w:rPr>
          <w:i/>
          <w:iCs/>
        </w:rPr>
        <w:t xml:space="preserve">versionCode</w:t>
      </w:r>
      <w:r>
        <w:t xml:space="preserve"> </w:t>
      </w:r>
      <w:r>
        <w:t xml:space="preserve">6 (1.1.1) y la actualización por internet.</w:t>
      </w:r>
    </w:p>
    <w:p>
      <w:pPr>
        <w:pStyle w:val="Compact"/>
        <w:numPr>
          <w:ilvl w:val="0"/>
          <w:numId w:val="1037"/>
        </w:numPr>
      </w:pPr>
      <w:r>
        <w:rPr>
          <w:b/>
          <w:bCs/>
        </w:rPr>
        <w:t xml:space="preserve">Pagar servicio:</w:t>
      </w:r>
      <w:r>
        <w:t xml:space="preserve"> </w:t>
      </w:r>
      <w:r>
        <w:t xml:space="preserve">se elige la cuenta del lavadero (o</w:t>
      </w:r>
      <w:r>
        <w:t xml:space="preserve"> </w:t>
      </w:r>
      <w:r>
        <w:rPr>
          <w:b/>
          <w:bCs/>
        </w:rPr>
        <w:t xml:space="preserve">Pago en efectivo</w:t>
      </w:r>
      <w:r>
        <w:t xml:space="preserve">, si el lavadero la tiene activa), se amplía el QR con</w:t>
      </w:r>
      <w:r>
        <w:t xml:space="preserve"> </w:t>
      </w:r>
      <w:r>
        <w:rPr>
          <w:b/>
          <w:bCs/>
        </w:rPr>
        <w:t xml:space="preserve">Ampliar QR</w:t>
      </w:r>
      <w:r>
        <w:t xml:space="preserve">, se aplica un cupón (y se quita con la</w:t>
      </w:r>
      <w:r>
        <w:t xml:space="preserve"> </w:t>
      </w:r>
      <w:r>
        <w:rPr>
          <w:b/>
          <w:bCs/>
        </w:rPr>
        <w:t xml:space="preserve">X</w:t>
      </w:r>
      <w:r>
        <w:t xml:space="preserve">), se adjunta el comprobante, que la app reduce a menos de 2 MB, y se escribe la referencia de la transacción. El</w:t>
      </w:r>
      <w:r>
        <w:t xml:space="preserve"> </w:t>
      </w:r>
      <w:r>
        <w:rPr>
          <w:b/>
          <w:bCs/>
        </w:rPr>
        <w:t xml:space="preserve">Monto a pagar</w:t>
      </w:r>
      <w:r>
        <w:t xml:space="preserve"> </w:t>
      </w:r>
      <w:r>
        <w:t xml:space="preserve">lo calcula el servidor y, desde el 24 de octubre de 2026, el cupón aplicado se sigue viendo al salir y volver a la pantalla. Al enviar aparece</w:t>
      </w:r>
      <w:r>
        <w:t xml:space="preserve"> </w:t>
      </w:r>
      <w:r>
        <w:rPr>
          <w:b/>
          <w:bCs/>
        </w:rPr>
        <w:t xml:space="preserve">¡Pago enviado!</w:t>
      </w:r>
      <w:r>
        <w:t xml:space="preserve"> </w:t>
      </w:r>
      <w:r>
        <w:t xml:space="preserve">y el pago queda en revisión; cuando el administrador lo aprueba, la pantalla se actualiza sola con la notificación push. Desde esta pantalla también se cancela la reserva (sección 10.1.5).</w:t>
      </w:r>
    </w:p>
    <w:p>
      <w:pPr>
        <w:pStyle w:val="Compact"/>
        <w:numPr>
          <w:ilvl w:val="0"/>
          <w:numId w:val="1037"/>
        </w:numPr>
      </w:pPr>
      <w:r>
        <w:rPr>
          <w:b/>
          <w:bCs/>
        </w:rPr>
        <w:t xml:space="preserve">Historial:</w:t>
      </w:r>
      <w:r>
        <w:t xml:space="preserve"> </w:t>
      </w:r>
      <w:r>
        <w:t xml:space="preserve">filtros</w:t>
      </w:r>
      <w:r>
        <w:t xml:space="preserve"> </w:t>
      </w:r>
      <w:r>
        <w:rPr>
          <w:b/>
          <w:bCs/>
        </w:rPr>
        <w:t xml:space="preserve">Todos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búsqueda por servicio, vehículo o código, y el detalle de cada reserva con</w:t>
      </w:r>
      <w:r>
        <w:t xml:space="preserve"> </w:t>
      </w:r>
      <w:r>
        <w:rPr>
          <w:b/>
          <w:bCs/>
        </w:rPr>
        <w:t xml:space="preserve">Pagar ahora</w:t>
      </w:r>
      <w:r>
        <w:t xml:space="preserve">,</w:t>
      </w:r>
      <w:r>
        <w:t xml:space="preserve"> </w:t>
      </w:r>
      <w:r>
        <w:rPr>
          <w:b/>
          <w:bCs/>
        </w:rPr>
        <w:t xml:space="preserve">Cancelar reserva</w:t>
      </w:r>
      <w:r>
        <w:t xml:space="preserve"> </w:t>
      </w:r>
      <w:r>
        <w:t xml:space="preserve">y</w:t>
      </w:r>
      <w:r>
        <w:t xml:space="preserve"> </w:t>
      </w:r>
      <w:r>
        <w:rPr>
          <w:b/>
          <w:bCs/>
        </w:rPr>
        <w:t xml:space="preserve">Calificar Servicio</w:t>
      </w:r>
      <w:r>
        <w:t xml:space="preserve"> </w:t>
      </w:r>
      <w:r>
        <w:t xml:space="preserve">(sección 10.1.6).</w:t>
      </w:r>
    </w:p>
    <w:p>
      <w:pPr>
        <w:pStyle w:val="Compact"/>
        <w:numPr>
          <w:ilvl w:val="0"/>
          <w:numId w:val="1037"/>
        </w:numPr>
      </w:pPr>
      <w:r>
        <w:rPr>
          <w:b/>
          <w:bCs/>
        </w:rPr>
        <w:t xml:space="preserve">Mis vehículos</w:t>
      </w:r>
      <w:r>
        <w:t xml:space="preserve">,</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10.1.2, 10.1.7, 10.1.8 y 10.1.9.</w:t>
      </w:r>
    </w:p>
    <w:bookmarkEnd w:id="145"/>
    <w:bookmarkStart w:id="146" w:name="Xf179f8ad792bc560d48e9f7352cfcc045f4a1b7"/>
    <w:p>
      <w:pPr>
        <w:pStyle w:val="Heading4"/>
      </w:pPr>
      <w:r>
        <w:t xml:space="preserve">10.3.5 Uso por el Operario</w:t>
      </w:r>
    </w:p>
    <w:p>
      <w:pPr>
        <w:pStyle w:val="Compact"/>
        <w:numPr>
          <w:ilvl w:val="0"/>
          <w:numId w:val="1038"/>
        </w:numPr>
      </w:pPr>
      <w:r>
        <w:rPr>
          <w:b/>
          <w:bCs/>
        </w:rPr>
        <w:t xml:space="preserve">Inicio:</w:t>
      </w:r>
      <w:r>
        <w:t xml:space="preserve"> </w:t>
      </w:r>
      <w:r>
        <w:t xml:space="preserve">"Tienes N servicios pendientes para hoy", el botón</w:t>
      </w:r>
      <w:r>
        <w:t xml:space="preserve"> </w:t>
      </w:r>
      <w:r>
        <w:rPr>
          <w:b/>
          <w:bCs/>
        </w:rPr>
        <w:t xml:space="preserve">Ver servicios asignados</w:t>
      </w:r>
      <w:r>
        <w:t xml:space="preserve"> </w:t>
      </w:r>
      <w:r>
        <w:t xml:space="preserve">y los indicadores de reservas asignadas, en progreso, notificaciones y calificación (sección 10.2.1).</w:t>
      </w:r>
    </w:p>
    <w:p>
      <w:pPr>
        <w:pStyle w:val="Compact"/>
        <w:numPr>
          <w:ilvl w:val="0"/>
          <w:numId w:val="1038"/>
        </w:numPr>
      </w:pPr>
      <w:r>
        <w:rPr>
          <w:b/>
          <w:bCs/>
        </w:rPr>
        <w:t xml:space="preserve">Agenda:</w:t>
      </w:r>
      <w:r>
        <w:t xml:space="preserve"> </w:t>
      </w:r>
      <w:r>
        <w:t xml:space="preserve">vistas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Realizados</w:t>
      </w:r>
      <w:r>
        <w:t xml:space="preserve">, con el</w:t>
      </w:r>
      <w:r>
        <w:t xml:space="preserve"> </w:t>
      </w:r>
      <w:r>
        <w:rPr>
          <w:b/>
          <w:bCs/>
        </w:rPr>
        <w:t xml:space="preserve">Próximo servicio</w:t>
      </w:r>
      <w:r>
        <w:t xml:space="preserve"> </w:t>
      </w:r>
      <w:r>
        <w:t xml:space="preserve">y los botones</w:t>
      </w:r>
      <w:r>
        <w:t xml:space="preserve"> </w:t>
      </w:r>
      <w:r>
        <w:rPr>
          <w:b/>
          <w:bCs/>
        </w:rPr>
        <w:t xml:space="preserve">Iniciar</w:t>
      </w:r>
      <w:r>
        <w:t xml:space="preserve"> </w:t>
      </w:r>
      <w:r>
        <w:t xml:space="preserve">y</w:t>
      </w:r>
      <w:r>
        <w:t xml:space="preserve"> </w:t>
      </w:r>
      <w:r>
        <w:rPr>
          <w:b/>
          <w:bCs/>
        </w:rPr>
        <w:t xml:space="preserve">Finalizar</w:t>
      </w:r>
      <w:r>
        <w:t xml:space="preserve">. Antes de tiempo la app indica "Podrás iniciarlo desde las HH:MM (15 minutos antes de la reserva)" y, desde el 24 de octubre de 2026, más de 4 horas después de la hora de fin el botón</w:t>
      </w:r>
      <w:r>
        <w:t xml:space="preserve"> </w:t>
      </w:r>
      <w:r>
        <w:rPr>
          <w:b/>
          <w:bCs/>
        </w:rPr>
        <w:t xml:space="preserve">Iniciar</w:t>
      </w:r>
      <w:r>
        <w:t xml:space="preserve"> </w:t>
      </w:r>
      <w:r>
        <w:t xml:space="preserve">queda deshabilitado con "ya no se puede iniciar" (secciones 10.2.2 y 10.2.3). El detalle del servicio muestra las notas del administrador.</w:t>
      </w:r>
    </w:p>
    <w:p>
      <w:pPr>
        <w:pStyle w:val="Compact"/>
        <w:numPr>
          <w:ilvl w:val="0"/>
          <w:numId w:val="1038"/>
        </w:numPr>
      </w:pPr>
      <w:r>
        <w:rPr>
          <w:b/>
          <w:bCs/>
        </w:rPr>
        <w:t xml:space="preserve">Asignados:</w:t>
      </w:r>
      <w:r>
        <w:t xml:space="preserve"> </w:t>
      </w:r>
      <w:r>
        <w:t xml:space="preserve">totales de servicios pendientes, en progreso y finalizados hoy, con filtros por fecha, tipo de servicio y búsqueda (sección 10.2.3).</w:t>
      </w:r>
    </w:p>
    <w:p>
      <w:pPr>
        <w:pStyle w:val="Compact"/>
        <w:numPr>
          <w:ilvl w:val="0"/>
          <w:numId w:val="1038"/>
        </w:numPr>
      </w:pPr>
      <w:r>
        <w:rPr>
          <w:b/>
          <w:bCs/>
        </w:rPr>
        <w:t xml:space="preserve">Historial</w:t>
      </w:r>
      <w:r>
        <w:t xml:space="preserve">,</w:t>
      </w:r>
      <w:r>
        <w:t xml:space="preserve"> </w:t>
      </w:r>
      <w:r>
        <w:rPr>
          <w:b/>
          <w:bCs/>
        </w:rPr>
        <w:t xml:space="preserve">Calificaciones</w:t>
      </w:r>
      <w:r>
        <w:t xml:space="preserve"> </w:t>
      </w:r>
      <w:r>
        <w:t xml:space="preserve">(promedio, total recibido y nivel de satisfacción de los últimos 12 meses, con el detalle de cada calificación),</w:t>
      </w:r>
      <w:r>
        <w:t xml:space="preserve"> </w:t>
      </w:r>
      <w:r>
        <w:rPr>
          <w:b/>
          <w:bCs/>
        </w:rPr>
        <w:t xml:space="preserve">Avisos</w:t>
      </w:r>
      <w:r>
        <w:t xml:space="preserve">,</w:t>
      </w:r>
      <w:r>
        <w:t xml:space="preserve"> </w:t>
      </w:r>
      <w:r>
        <w:rPr>
          <w:b/>
          <w:bCs/>
        </w:rPr>
        <w:t xml:space="preserve">Perfil</w:t>
      </w:r>
      <w:r>
        <w:t xml:space="preserve"> </w:t>
      </w:r>
      <w:r>
        <w:t xml:space="preserve">y</w:t>
      </w:r>
      <w:r>
        <w:t xml:space="preserve"> </w:t>
      </w:r>
      <w:r>
        <w:rPr>
          <w:b/>
          <w:bCs/>
        </w:rPr>
        <w:t xml:space="preserve">Configuración</w:t>
      </w:r>
      <w:r>
        <w:t xml:space="preserve"> </w:t>
      </w:r>
      <w:r>
        <w:t xml:space="preserve">funcionan como en las secciones 10.2.4 a 10.2.7. Si llega el aviso "¿Atendiste este servicio?", se sigue la sección 10.2.4.</w:t>
      </w:r>
    </w:p>
    <w:bookmarkEnd w:id="146"/>
    <w:bookmarkStart w:id="147" w:name="X158e235f1860dd9735905bafa0eb2d33799527a"/>
    <w:p>
      <w:pPr>
        <w:pStyle w:val="Heading4"/>
      </w:pPr>
      <w:r>
        <w:t xml:space="preserve">10.3.6 Uso por el Administrador</w:t>
      </w:r>
    </w:p>
    <w:p>
      <w:pPr>
        <w:pStyle w:val="FirstParagraph"/>
      </w:pPr>
      <w:r>
        <w:t xml:space="preserve">Las reglas son las del Manual de Administrador; la app reúne sus funciones así:</w:t>
      </w:r>
    </w:p>
    <w:p>
      <w:pPr>
        <w:pStyle w:val="Compact"/>
        <w:numPr>
          <w:ilvl w:val="0"/>
          <w:numId w:val="1039"/>
        </w:numPr>
      </w:pPr>
      <w:r>
        <w:rPr>
          <w:b/>
          <w:bCs/>
        </w:rPr>
        <w:t xml:space="preserve">Inicio</w:t>
      </w:r>
      <w:r>
        <w:t xml:space="preserve"> </w:t>
      </w:r>
      <w:r>
        <w:t xml:space="preserve">(</w:t>
      </w:r>
      <w:r>
        <w:rPr>
          <w:b/>
          <w:bCs/>
        </w:rPr>
        <w:t xml:space="preserve">Panel de control general</w:t>
      </w:r>
      <w:r>
        <w:t xml:space="preserve">): reservas de hoy, servicios en progreso, pagos por revisar, ingresos del día y bahías activas, los ingresos de los últimos 7 días, el estado de los operarios y las tarjetas</w:t>
      </w:r>
      <w:r>
        <w:t xml:space="preserve"> </w:t>
      </w:r>
      <w:r>
        <w:rPr>
          <w:b/>
          <w:bCs/>
        </w:rPr>
        <w:t xml:space="preserve">Pagos pendientes de revisión</w:t>
      </w:r>
      <w:r>
        <w:t xml:space="preserve"> </w:t>
      </w:r>
      <w:r>
        <w:t xml:space="preserve">(con</w:t>
      </w:r>
      <w:r>
        <w:t xml:space="preserve"> </w:t>
      </w:r>
      <w:r>
        <w:rPr>
          <w:b/>
          <w:bCs/>
        </w:rPr>
        <w:t xml:space="preserve">Revisar</w:t>
      </w:r>
      <w:r>
        <w:t xml:space="preserve">),</w:t>
      </w:r>
      <w:r>
        <w:t xml:space="preserve"> </w:t>
      </w:r>
      <w:r>
        <w:rPr>
          <w:b/>
          <w:bCs/>
        </w:rPr>
        <w:t xml:space="preserve">Reservas sin operario</w:t>
      </w:r>
      <w:r>
        <w:t xml:space="preserve"> </w:t>
      </w:r>
      <w:r>
        <w:t xml:space="preserve">(con la asignación) y</w:t>
      </w:r>
      <w:r>
        <w:t xml:space="preserve"> </w:t>
      </w:r>
      <w:r>
        <w:rPr>
          <w:b/>
          <w:bCs/>
        </w:rPr>
        <w:t xml:space="preserve">Por cerrar</w:t>
      </w:r>
      <w:r>
        <w:t xml:space="preserve">, donde se confirma si la reserva se atendió o el cliente no asistió.</w:t>
      </w:r>
    </w:p>
    <w:p>
      <w:pPr>
        <w:pStyle w:val="Compact"/>
        <w:numPr>
          <w:ilvl w:val="0"/>
          <w:numId w:val="1039"/>
        </w:numPr>
      </w:pPr>
      <w:r>
        <w:rPr>
          <w:b/>
          <w:bCs/>
        </w:rPr>
        <w:t xml:space="preserve">Reservas</w:t>
      </w:r>
      <w:r>
        <w:t xml:space="preserve"> </w:t>
      </w:r>
      <w:r>
        <w:t xml:space="preserve">(</w:t>
      </w:r>
      <w:r>
        <w:rPr>
          <w:b/>
          <w:bCs/>
        </w:rPr>
        <w:t xml:space="preserve">Gestión de Reservas</w:t>
      </w:r>
      <w:r>
        <w:t xml:space="preserve">):</w:t>
      </w:r>
      <w:r>
        <w:t xml:space="preserve"> </w:t>
      </w:r>
      <w:r>
        <w:rPr>
          <w:b/>
          <w:bCs/>
        </w:rPr>
        <w:t xml:space="preserve">Nueva Reserva</w:t>
      </w:r>
      <w:r>
        <w:t xml:space="preserve">,</w:t>
      </w:r>
      <w:r>
        <w:t xml:space="preserve"> </w:t>
      </w:r>
      <w:r>
        <w:rPr>
          <w:b/>
          <w:bCs/>
        </w:rPr>
        <w:t xml:space="preserve">Asignar operario</w:t>
      </w:r>
      <w:r>
        <w:t xml:space="preserve">, el detalle de cada reserva con su informe de inspección del vehículo y</w:t>
      </w:r>
      <w:r>
        <w:t xml:space="preserve"> </w:t>
      </w:r>
      <w:r>
        <w:rPr>
          <w:b/>
          <w:bCs/>
        </w:rPr>
        <w:t xml:space="preserve">Exportar</w:t>
      </w:r>
      <w:r>
        <w:t xml:space="preserve">, que genera un archivo CSV.</w:t>
      </w:r>
    </w:p>
    <w:p>
      <w:pPr>
        <w:pStyle w:val="Compact"/>
        <w:numPr>
          <w:ilvl w:val="0"/>
          <w:numId w:val="1039"/>
        </w:numPr>
      </w:pPr>
      <w:r>
        <w:rPr>
          <w:b/>
          <w:bCs/>
        </w:rPr>
        <w:t xml:space="preserve">Pagos</w:t>
      </w:r>
      <w:r>
        <w:t xml:space="preserve"> </w:t>
      </w:r>
      <w:r>
        <w:t xml:space="preserve">(</w:t>
      </w:r>
      <w:r>
        <w:rPr>
          <w:b/>
          <w:bCs/>
        </w:rPr>
        <w:t xml:space="preserve">Gestión y Verificación de Pagos</w:t>
      </w:r>
      <w:r>
        <w:t xml:space="preserve">):</w:t>
      </w:r>
      <w:r>
        <w:t xml:space="preserve"> </w:t>
      </w:r>
      <w:r>
        <w:rPr>
          <w:b/>
          <w:bCs/>
        </w:rPr>
        <w:t xml:space="preserve">Revisar</w:t>
      </w:r>
      <w:r>
        <w:t xml:space="preserve"> </w:t>
      </w:r>
      <w:r>
        <w:t xml:space="preserve">cada comprobante para aprobarlo o rechazarlo (la cola se carga por páginas y la imagen del comprobante se pide al abrirlo),</w:t>
      </w:r>
      <w:r>
        <w:t xml:space="preserve"> </w:t>
      </w:r>
      <w:r>
        <w:rPr>
          <w:b/>
          <w:bCs/>
        </w:rPr>
        <w:t xml:space="preserve">Registrar pago manual</w:t>
      </w:r>
      <w:r>
        <w:t xml:space="preserve"> </w:t>
      </w:r>
      <w:r>
        <w:t xml:space="preserve">cuando el cliente pagó en caja (la cuenta de efectivo aparece aunque esté desactivada para los clientes), reembolsar un pago aprobado y</w:t>
      </w:r>
      <w:r>
        <w:t xml:space="preserve"> </w:t>
      </w:r>
      <w:r>
        <w:rPr>
          <w:b/>
          <w:bCs/>
        </w:rPr>
        <w:t xml:space="preserve">Exportar conciliación</w:t>
      </w:r>
      <w:r>
        <w:t xml:space="preserve">. Desde el 24 de octubre de 2026, si la reserva de un pago se canceló, el pago muestra un aviso para</w:t>
      </w:r>
      <w:r>
        <w:t xml:space="preserve"> </w:t>
      </w:r>
      <w:r>
        <w:rPr>
          <w:b/>
          <w:bCs/>
        </w:rPr>
        <w:t xml:space="preserve">reembolsarlo</w:t>
      </w:r>
      <w:r>
        <w:t xml:space="preserve"> </w:t>
      </w:r>
      <w:r>
        <w:t xml:space="preserve">(si estaba aprobado) o</w:t>
      </w:r>
      <w:r>
        <w:t xml:space="preserve"> </w:t>
      </w:r>
      <w:r>
        <w:rPr>
          <w:b/>
          <w:bCs/>
        </w:rPr>
        <w:t xml:space="preserve">rechazarlo</w:t>
      </w:r>
      <w:r>
        <w:t xml:space="preserve"> </w:t>
      </w:r>
      <w:r>
        <w:t xml:space="preserve">(si estaba en revisión); en la web el aviso dice "Reserva cancelada: reembolsar" o "Reserva cancelada: rechazar".</w:t>
      </w:r>
    </w:p>
    <w:p>
      <w:pPr>
        <w:pStyle w:val="Compact"/>
        <w:numPr>
          <w:ilvl w:val="0"/>
          <w:numId w:val="1039"/>
        </w:numPr>
      </w:pPr>
      <w:r>
        <w:rPr>
          <w:b/>
          <w:bCs/>
        </w:rPr>
        <w:t xml:space="preserve">Operarios</w:t>
      </w:r>
      <w:r>
        <w:t xml:space="preserve">: lista, detalle con habilidades, estado del día y calendario; las cuentas nuevas de operario se crean en</w:t>
      </w:r>
      <w:r>
        <w:t xml:space="preserve"> </w:t>
      </w:r>
      <w:r>
        <w:rPr>
          <w:b/>
          <w:bCs/>
        </w:rPr>
        <w:t xml:space="preserve">Gestión</w:t>
      </w:r>
      <w:r>
        <w:t xml:space="preserve">.</w:t>
      </w:r>
    </w:p>
    <w:p>
      <w:pPr>
        <w:pStyle w:val="Compact"/>
        <w:numPr>
          <w:ilvl w:val="0"/>
          <w:numId w:val="1039"/>
        </w:numPr>
      </w:pPr>
      <w:r>
        <w:rPr>
          <w:b/>
          <w:bCs/>
        </w:rPr>
        <w:t xml:space="preserve">Gestión</w:t>
      </w:r>
      <w:r>
        <w:t xml:space="preserve">: pestañas</w:t>
      </w:r>
      <w:r>
        <w:t xml:space="preserve"> </w:t>
      </w:r>
      <w:r>
        <w:rPr>
          <w:b/>
          <w:bCs/>
        </w:rPr>
        <w:t xml:space="preserve">Usuarios</w:t>
      </w:r>
      <w:r>
        <w:t xml:space="preserve">,</w:t>
      </w:r>
      <w:r>
        <w:t xml:space="preserve"> </w:t>
      </w:r>
      <w:r>
        <w:rPr>
          <w:b/>
          <w:bCs/>
        </w:rPr>
        <w:t xml:space="preserve">Roles</w:t>
      </w:r>
      <w:r>
        <w:t xml:space="preserve"> </w:t>
      </w:r>
      <w:r>
        <w:t xml:space="preserve">(los 3 roles son fijos; desde el 24 de octubre de 2026 la matriz de permisos es de solo consulta, en la web y en la app: "Esta tabla muestra los permisos de referencia de cada rol y es solo de consulta."),</w:t>
      </w:r>
      <w:r>
        <w:t xml:space="preserve"> </w:t>
      </w:r>
      <w:r>
        <w:rPr>
          <w:b/>
          <w:bCs/>
        </w:rPr>
        <w:t xml:space="preserve">Servicios</w:t>
      </w:r>
      <w:r>
        <w:t xml:space="preserve"> </w:t>
      </w:r>
      <w:r>
        <w:t xml:space="preserve">y</w:t>
      </w:r>
      <w:r>
        <w:t xml:space="preserve"> </w:t>
      </w:r>
      <w:r>
        <w:rPr>
          <w:b/>
          <w:bCs/>
        </w:rPr>
        <w:t xml:space="preserve">Promociones</w:t>
      </w:r>
      <w:r>
        <w:t xml:space="preserve">.</w:t>
      </w:r>
    </w:p>
    <w:p>
      <w:pPr>
        <w:pStyle w:val="Compact"/>
        <w:numPr>
          <w:ilvl w:val="0"/>
          <w:numId w:val="1039"/>
        </w:numPr>
      </w:pPr>
      <w:r>
        <w:rPr>
          <w:b/>
          <w:bCs/>
        </w:rPr>
        <w:t xml:space="preserve">Horarios y bahías</w:t>
      </w:r>
      <w:r>
        <w:t xml:space="preserve">: horario semanal, excepciones y bahías.</w:t>
      </w:r>
      <w:r>
        <w:t xml:space="preserve"> </w:t>
      </w:r>
      <w:r>
        <w:rPr>
          <w:b/>
          <w:bCs/>
        </w:rPr>
        <w:t xml:space="preserve">Reportes</w:t>
      </w:r>
      <w:r>
        <w:t xml:space="preserve">: servicios realizados, servicios más vendidos, gráficas y</w:t>
      </w:r>
      <w:r>
        <w:t xml:space="preserve"> </w:t>
      </w:r>
      <w:r>
        <w:rPr>
          <w:b/>
          <w:bCs/>
        </w:rPr>
        <w:t xml:space="preserve">Exportar reporte</w:t>
      </w:r>
      <w:r>
        <w:t xml:space="preserve"> </w:t>
      </w:r>
      <w:r>
        <w:t xml:space="preserve">con vista previa.</w:t>
      </w:r>
    </w:p>
    <w:bookmarkEnd w:id="147"/>
    <w:bookmarkStart w:id="148" w:name="Xcbfaf988ac5da12b501b07cfb7152524bd6011a"/>
    <w:p>
      <w:pPr>
        <w:pStyle w:val="Heading4"/>
      </w:pPr>
      <w:r>
        <w:t xml:space="preserve">10.3.7 Notificaciones Push y Diferencias con la Web</w:t>
      </w:r>
    </w:p>
    <w:p>
      <w:pPr>
        <w:pStyle w:val="Compact"/>
        <w:numPr>
          <w:ilvl w:val="0"/>
          <w:numId w:val="1040"/>
        </w:numPr>
      </w:pPr>
      <w:r>
        <w:t xml:space="preserve">Al ingresar, la app pide permiso para enviar notificaciones. Si se acepta, el teléfono recibe por push los mismos avisos de la bandeja (recordatorios 24 horas y 1 hora antes, operario asignado, servicio iniciado y terminado, pagos, puntos y cupones, entre otros) y tocar uno abre la pantalla relacionada. Android los agrupa en los canales</w:t>
      </w:r>
      <w:r>
        <w:t xml:space="preserve"> </w:t>
      </w:r>
      <w:r>
        <w:rPr>
          <w:b/>
          <w:bCs/>
        </w:rPr>
        <w:t xml:space="preserve">Recordatorios</w:t>
      </w:r>
      <w:r>
        <w:t xml:space="preserve">,</w:t>
      </w:r>
      <w:r>
        <w:t xml:space="preserve"> </w:t>
      </w:r>
      <w:r>
        <w:rPr>
          <w:b/>
          <w:bCs/>
        </w:rPr>
        <w:t xml:space="preserve">Promociones y puntos</w:t>
      </w:r>
      <w:r>
        <w:t xml:space="preserve">,</w:t>
      </w:r>
      <w:r>
        <w:t xml:space="preserve"> </w:t>
      </w:r>
      <w:r>
        <w:rPr>
          <w:b/>
          <w:bCs/>
        </w:rPr>
        <w:t xml:space="preserve">Confirmaciones</w:t>
      </w:r>
      <w:r>
        <w:t xml:space="preserve">,</w:t>
      </w:r>
      <w:r>
        <w:t xml:space="preserve"> </w:t>
      </w:r>
      <w:r>
        <w:rPr>
          <w:b/>
          <w:bCs/>
        </w:rPr>
        <w:t xml:space="preserve">Cancelaciones</w:t>
      </w:r>
      <w:r>
        <w:t xml:space="preserve">,</w:t>
      </w:r>
      <w:r>
        <w:t xml:space="preserve"> </w:t>
      </w:r>
      <w:r>
        <w:rPr>
          <w:b/>
          <w:bCs/>
        </w:rPr>
        <w:t xml:space="preserve">Mensajes del servicio</w:t>
      </w:r>
      <w:r>
        <w:t xml:space="preserve"> </w:t>
      </w:r>
      <w:r>
        <w:t xml:space="preserve">y</w:t>
      </w:r>
      <w:r>
        <w:t xml:space="preserve"> </w:t>
      </w:r>
      <w:r>
        <w:rPr>
          <w:b/>
          <w:bCs/>
        </w:rPr>
        <w:t xml:space="preserve">Sistema</w:t>
      </w:r>
      <w:r>
        <w:t xml:space="preserve">, que se pueden silenciar desde los ajustes del teléfono.</w:t>
      </w:r>
    </w:p>
    <w:p>
      <w:pPr>
        <w:pStyle w:val="Compact"/>
        <w:numPr>
          <w:ilvl w:val="0"/>
          <w:numId w:val="1040"/>
        </w:numPr>
      </w:pPr>
      <w:r>
        <w:t xml:space="preserve">Los datos son los mismos de la web: una reserva hecha en la app aparece en la web y al revés.</w:t>
      </w:r>
    </w:p>
    <w:p>
      <w:pPr>
        <w:pStyle w:val="Compact"/>
        <w:numPr>
          <w:ilvl w:val="0"/>
          <w:numId w:val="1040"/>
        </w:numPr>
      </w:pPr>
      <w:r>
        <w:t xml:space="preserve">Desde el 24 de octubre de 2026 la app muestra el motivo exacto de los errores del servidor (en los cuatro idiomas), el formulario de reserva del administrador solo ofrece los cambios de estado permitidos y el cupón se conserva al volver a la pantalla de pago.</w:t>
      </w:r>
    </w:p>
    <w:p>
      <w:pPr>
        <w:pStyle w:val="Compact"/>
        <w:numPr>
          <w:ilvl w:val="0"/>
          <w:numId w:val="1040"/>
        </w:numPr>
      </w:pPr>
      <w:r>
        <w:t xml:space="preserve">Limitación conocida al 24 de octubre de 2026, registrada en el documento de Acciones Correctivas (ACO-39): si la sesión vence mientras la app está en segundo plano, el teléfono puede seguir recibiendo las notificaciones de esa cuenta hasta que se vuelva a iniciar sesión o se cierre la sesión desde</w:t>
      </w:r>
      <w:r>
        <w:t xml:space="preserve"> </w:t>
      </w:r>
      <w:r>
        <w:rPr>
          <w:b/>
          <w:bCs/>
        </w:rPr>
        <w:t xml:space="preserve">Más</w:t>
      </w:r>
      <w:r>
        <w:t xml:space="preserve">.</w:t>
      </w:r>
    </w:p>
    <w:bookmarkEnd w:id="148"/>
    <w:bookmarkEnd w:id="149"/>
    <w:bookmarkEnd w:id="150"/>
    <w:bookmarkStart w:id="151" w:name="Xe02744609be255628192e15ab4fb07286997a0c"/>
    <w:p>
      <w:pPr>
        <w:pStyle w:val="Heading2"/>
      </w:pPr>
      <w:r>
        <w:t xml:space="preserve">11. Mensajes y Validaciones</w:t>
      </w:r>
    </w:p>
    <w:p>
      <w:pPr>
        <w:pStyle w:val="FirstParagraph"/>
      </w:pPr>
      <w:r>
        <w:t xml:space="preserve">El sistema valida la información mientras la persona escribe. Cuando un dato no es correcto, resalta el campo con un borde rojo y muestra un mensaje debajo. Las Tablas 11 y 12 explican el significado de los mensajes más frecuentes y lo que debe hacer la persona.</w:t>
      </w:r>
    </w:p>
    <w:p>
      <w:pPr>
        <w:pStyle w:val="BodyText"/>
      </w:pPr>
      <w:r>
        <w:rPr>
          <w:b/>
          <w:bCs/>
        </w:rPr>
        <w:t xml:space="preserve">Tabla 11</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usuario</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w:t>
            </w:r>
          </w:p>
        </w:tc>
        <w:tc>
          <w:tcPr/>
          <w:p>
            <w:pPr>
              <w:pStyle w:val="Compact"/>
            </w:pPr>
            <w:r>
              <w:t xml:space="preserve">En el inicio de sesión o la recuperación, el correo no tiene formato de correo (desde el 24 de octubre de 2026 se acepta cualquier dominio).</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Debes aceptar el tratamiento de datos personales (Ley 1581) para registrarte.</w:t>
            </w:r>
          </w:p>
        </w:tc>
        <w:tc>
          <w:tcPr/>
          <w:p>
            <w:pPr>
              <w:pStyle w:val="Compact"/>
            </w:pPr>
            <w:r>
              <w:t xml:space="preserve">El servidor recibió el registro sin las dos aceptaciones (desde el 24 de octubre de 2026).</w:t>
            </w:r>
          </w:p>
        </w:tc>
        <w:tc>
          <w:tcPr/>
          <w:p>
            <w:pPr>
              <w:pStyle w:val="Compact"/>
            </w:pPr>
            <w:r>
              <w:t xml:space="preserve">Marcar las dos casillas y registrarse de nuevo.</w:t>
            </w:r>
          </w:p>
        </w:tc>
      </w:tr>
      <w:tr>
        <w:tc>
          <w:tcPr/>
          <w:p>
            <w:pPr>
              <w:pStyle w:val="Compact"/>
            </w:pPr>
            <w:r>
              <w:t xml:space="preserve">Hiciste demasiados intentos seguidos. Espera un momento y vuelve a intentarlo.</w:t>
            </w:r>
          </w:p>
        </w:tc>
        <w:tc>
          <w:tcPr/>
          <w:p>
            <w:pPr>
              <w:pStyle w:val="Compact"/>
            </w:pPr>
            <w:r>
              <w:t xml:space="preserve">Se hicieron más de 60 intentos en un minuto desde el mismo equipo (desde el 24 de octubre de 2026).</w:t>
            </w:r>
          </w:p>
        </w:tc>
        <w:tc>
          <w:tcPr/>
          <w:p>
            <w:pPr>
              <w:pStyle w:val="Compact"/>
            </w:pPr>
            <w:r>
              <w:t xml:space="preserve">Esperar un minuto e intentar de nuevo.</w:t>
            </w:r>
          </w:p>
        </w:tc>
      </w:tr>
      <w:tr>
        <w:tc>
          <w:tcPr/>
          <w:p>
            <w:pPr>
              <w:pStyle w:val="Compact"/>
            </w:pPr>
            <w:r>
              <w:t xml:space="preserve">Demasiados intentos fallidos. Espera unos minutos o pide otro código para volver a intentarlo.</w:t>
            </w:r>
          </w:p>
        </w:tc>
        <w:tc>
          <w:tcPr/>
          <w:p>
            <w:pPr>
              <w:pStyle w:val="Compact"/>
            </w:pPr>
            <w:r>
              <w:t xml:space="preserve">Se escribió mal cinco veces el código de recuperación o la contraseña actual (desde el 24 de octubre de 2026).</w:t>
            </w:r>
          </w:p>
        </w:tc>
        <w:tc>
          <w:tcPr/>
          <w:p>
            <w:pPr>
              <w:pStyle w:val="Compact"/>
            </w:pPr>
            <w:r>
              <w:t xml:space="preserve">Pedir otro código; si fue la contraseña actual, esperar 15 minutos.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12</w:t>
      </w:r>
    </w:p>
    <w:p>
      <w:pPr>
        <w:pStyle w:val="BodyText"/>
      </w:pPr>
      <w:r>
        <w:rPr>
          <w:i/>
          <w:iCs/>
        </w:rPr>
        <w:t xml:space="preserve">Mensajes de Operación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usuario</w:t>
            </w:r>
          </w:p>
        </w:tc>
      </w:tr>
      <w:tr>
        <w:tc>
          <w:tcPr/>
          <w:p>
            <w:pPr>
              <w:pStyle w:val="Compact"/>
            </w:pPr>
            <w:r>
              <w:t xml:space="preserve">Tu sesión expiró. Inicia sesión de nuevo.</w:t>
            </w:r>
          </w:p>
        </w:tc>
        <w:tc>
          <w:tcPr/>
          <w:p>
            <w:pPr>
              <w:pStyle w:val="Compact"/>
            </w:pPr>
            <w:r>
              <w:t xml:space="preserve">Terminó la sesión de una hora, o la sesión se cerró (por ejemplo, porque el administrador desactivó la cuenta).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rol.</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Este vehículo tiene reservas activas o futuras: cancélalas antes de retirarlo.</w:t>
            </w:r>
          </w:p>
        </w:tc>
        <w:tc>
          <w:tcPr/>
          <w:p>
            <w:pPr>
              <w:pStyle w:val="Compact"/>
            </w:pPr>
            <w:r>
              <w:t xml:space="preserve">Se intentó retirar un vehículo con reservas pendientes (desde el 24 de octubre de 2026).</w:t>
            </w:r>
          </w:p>
        </w:tc>
        <w:tc>
          <w:tcPr/>
          <w:p>
            <w:pPr>
              <w:pStyle w:val="Compact"/>
            </w:pPr>
            <w:r>
              <w:t xml:space="preserve">Cancelar o esperar a que terminen esas reservas.</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Elige cómo vas a pagar: pago digital o efectivo en el lavadero.</w:t>
            </w:r>
          </w:p>
        </w:tc>
        <w:tc>
          <w:tcPr/>
          <w:p>
            <w:pPr>
              <w:pStyle w:val="Compact"/>
            </w:pPr>
            <w:r>
              <w:t xml:space="preserve">Se intentó reservar sin elegir la forma de pago (desde el 26 de octubre de 2026).</w:t>
            </w:r>
          </w:p>
        </w:tc>
        <w:tc>
          <w:tcPr/>
          <w:p>
            <w:pPr>
              <w:pStyle w:val="Compact"/>
            </w:pPr>
            <w:r>
              <w:t xml:space="preserve">Elegir una opción en</w:t>
            </w:r>
            <w:r>
              <w:t xml:space="preserve"> </w:t>
            </w:r>
            <w:r>
              <w:rPr>
                <w:b/>
                <w:bCs/>
              </w:rPr>
              <w:t xml:space="preserve">¿Cómo vas a pagar?</w:t>
            </w:r>
            <w:r>
              <w:t xml:space="preserve">.</w:t>
            </w:r>
          </w:p>
        </w:tc>
      </w:tr>
      <w:tr>
        <w:tc>
          <w:tcPr/>
          <w:p>
            <w:pPr>
              <w:pStyle w:val="Compact"/>
            </w:pPr>
            <w:r>
              <w:t xml:space="preserve">Ya tienes una reserva activa con pago en efectivo. Págala o cancélala, o elige pago digital.</w:t>
            </w:r>
          </w:p>
        </w:tc>
        <w:tc>
          <w:tcPr/>
          <w:p>
            <w:pPr>
              <w:pStyle w:val="Compact"/>
            </w:pPr>
            <w:r>
              <w:t xml:space="preserve">El cliente ya tiene una reserva activa en efectivo (máximo una).</w:t>
            </w:r>
          </w:p>
        </w:tc>
        <w:tc>
          <w:tcPr/>
          <w:p>
            <w:pPr>
              <w:pStyle w:val="Compact"/>
            </w:pPr>
            <w:r>
              <w:t xml:space="preserve">Elegir pago digital, o esperar a que esa reserva termine o cancelarla.</w:t>
            </w:r>
          </w:p>
        </w:tc>
      </w:tr>
      <w:tr>
        <w:tc>
          <w:tcPr/>
          <w:p>
            <w:pPr>
              <w:pStyle w:val="Compact"/>
            </w:pPr>
            <w:r>
              <w:t xml:space="preserve">Sube el comprobante antes de las HH:mm o la reserva se libera. / Paga antes de las HH:mm</w:t>
            </w:r>
          </w:p>
        </w:tc>
        <w:tc>
          <w:tcPr/>
          <w:p>
            <w:pPr>
              <w:pStyle w:val="Compact"/>
            </w:pPr>
            <w:r>
              <w:t xml:space="preserve">La reserva con pago digital tiene un plazo para subir el comprobante (30 minutos o la hora del servicio).</w:t>
            </w:r>
          </w:p>
        </w:tc>
        <w:tc>
          <w:tcPr/>
          <w:p>
            <w:pPr>
              <w:pStyle w:val="Compact"/>
            </w:pPr>
            <w:r>
              <w:t xml:space="preserve">Pagar y subir el comprobante antes de esa hora.</w:t>
            </w:r>
          </w:p>
        </w:tc>
      </w:tr>
      <w:tr>
        <w:tc>
          <w:tcPr/>
          <w:p>
            <w:pPr>
              <w:pStyle w:val="Compact"/>
            </w:pPr>
            <w:r>
              <w:t xml:space="preserve">Pagas en efectivo en el lavadero</w:t>
            </w:r>
          </w:p>
        </w:tc>
        <w:tc>
          <w:tcPr/>
          <w:p>
            <w:pPr>
              <w:pStyle w:val="Compact"/>
            </w:pPr>
            <w:r>
              <w:t xml:space="preserve">La reserva se paga en efectivo al llegar; no hay que subir comprobante.</w:t>
            </w:r>
          </w:p>
        </w:tc>
        <w:tc>
          <w:tcPr/>
          <w:p>
            <w:pPr>
              <w:pStyle w:val="Compact"/>
            </w:pPr>
            <w:r>
              <w:t xml:space="preserve">Llevar el dinero el día del servicio.</w:t>
            </w:r>
          </w:p>
        </w:tc>
      </w:tr>
      <w:tr>
        <w:tc>
          <w:tcPr/>
          <w:p>
            <w:pPr>
              <w:pStyle w:val="Compact"/>
            </w:pPr>
            <w:r>
              <w:t xml:space="preserve">No se subió el comprobante de pago a tiempo</w:t>
            </w:r>
          </w:p>
        </w:tc>
        <w:tc>
          <w:tcPr/>
          <w:p>
            <w:pPr>
              <w:pStyle w:val="Compact"/>
            </w:pPr>
            <w:r>
              <w:t xml:space="preserve">Motivo con el que el sistema canceló una reserva con pago digital cuyo plazo venció.</w:t>
            </w:r>
          </w:p>
        </w:tc>
        <w:tc>
          <w:tcPr/>
          <w:p>
            <w:pPr>
              <w:pStyle w:val="Compact"/>
            </w:pPr>
            <w:r>
              <w:t xml:space="preserve">Reservar de nuevo.</w:t>
            </w:r>
          </w:p>
        </w:tc>
      </w:tr>
      <w:tr>
        <w:tc>
          <w:tcPr/>
          <w:p>
            <w:pPr>
              <w:pStyle w:val="Compact"/>
            </w:pPr>
            <w:r>
              <w:t xml:space="preserve">Esta reserva ya no se puede pagar (está cancelada, pagada o en revisión).</w:t>
            </w:r>
          </w:p>
        </w:tc>
        <w:tc>
          <w:tcPr/>
          <w:p>
            <w:pPr>
              <w:pStyle w:val="Compact"/>
            </w:pPr>
            <w:r>
              <w:t xml:space="preserve">Se intentó pagar una reserva cancelada o que ya tiene un pago.</w:t>
            </w:r>
          </w:p>
        </w:tc>
        <w:tc>
          <w:tcPr/>
          <w:p>
            <w:pPr>
              <w:pStyle w:val="Compact"/>
            </w:pPr>
            <w:r>
              <w:t xml:space="preserve">Revisar el estado en el Historial.</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No pudimos reducir la imagen a menos de 2 MB. Prueba con una captura de pantalla del comprobante.</w:t>
            </w:r>
          </w:p>
        </w:tc>
        <w:tc>
          <w:tcPr/>
          <w:p>
            <w:pPr>
              <w:pStyle w:val="Compact"/>
            </w:pPr>
            <w:r>
              <w:t xml:space="preserve">La foto del comprobante es demasiado pesada aun después de reducirla.</w:t>
            </w:r>
          </w:p>
        </w:tc>
        <w:tc>
          <w:tcPr/>
          <w:p>
            <w:pPr>
              <w:pStyle w:val="Compact"/>
            </w:pPr>
            <w:r>
              <w:t xml:space="preserve">Adjuntar una captura de pantalla del comprobante.</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Esta reserva ya tiene un cupón. Quítalo si quieres usar otro.</w:t>
            </w:r>
          </w:p>
        </w:tc>
        <w:tc>
          <w:tcPr/>
          <w:p>
            <w:pPr>
              <w:pStyle w:val="Compact"/>
            </w:pPr>
            <w:r>
              <w:t xml:space="preserve">Solo se acepta un cupón por reserva.</w:t>
            </w:r>
          </w:p>
        </w:tc>
        <w:tc>
          <w:tcPr/>
          <w:p>
            <w:pPr>
              <w:pStyle w:val="Compact"/>
            </w:pPr>
            <w:r>
              <w:t xml:space="preserve">Quitar el cupón con la</w:t>
            </w:r>
            <w:r>
              <w:t xml:space="preserve"> </w:t>
            </w:r>
            <w:r>
              <w:rPr>
                <w:b/>
                <w:bCs/>
              </w:rPr>
              <w:t xml:space="preserve">X</w:t>
            </w:r>
            <w:r>
              <w:t xml:space="preserve"> </w:t>
            </w:r>
            <w:r>
              <w:t xml:space="preserve">antes de aplicar otro.</w:t>
            </w:r>
          </w:p>
        </w:tc>
      </w:tr>
      <w:tr>
        <w:tc>
          <w:tcPr/>
          <w:p>
            <w:pPr>
              <w:pStyle w:val="Compact"/>
            </w:pPr>
            <w:r>
              <w:t xml:space="preserve">No pudimos consultar el total a pagar. Revisa tu conexión y vuelve a entrar en unos segundos.</w:t>
            </w:r>
          </w:p>
        </w:tc>
        <w:tc>
          <w:tcPr/>
          <w:p>
            <w:pPr>
              <w:pStyle w:val="Compact"/>
            </w:pPr>
            <w:r>
              <w:t xml:space="preserve">El sistema no logró calcular el monto (desde el 24 de octubre de 2026 el total viene del servidor).</w:t>
            </w:r>
          </w:p>
        </w:tc>
        <w:tc>
          <w:tcPr/>
          <w:p>
            <w:pPr>
              <w:pStyle w:val="Compact"/>
            </w:pPr>
            <w:r>
              <w:t xml:space="preserve">Esperar y volver a abrir la pantalla; no pagar mientras el total aparezca como "—".</w:t>
            </w:r>
          </w:p>
        </w:tc>
      </w:tr>
      <w:tr>
        <w:tc>
          <w:tcPr/>
          <w:p>
            <w:pPr>
              <w:pStyle w:val="Compact"/>
            </w:pPr>
            <w:r>
              <w:t xml:space="preserve">Ya hay un pago en revisión para esta reserva. / Esa referencia ya se usó en otro pago. Revisa el número de tu comprobante.</w:t>
            </w:r>
          </w:p>
        </w:tc>
        <w:tc>
          <w:tcPr/>
          <w:p>
            <w:pPr>
              <w:pStyle w:val="Compact"/>
            </w:pPr>
            <w:r>
              <w:t xml:space="preserve">El pago ya se reportó o la referencia ya existe en otro pago.</w:t>
            </w:r>
          </w:p>
        </w:tc>
        <w:tc>
          <w:tcPr/>
          <w:p>
            <w:pPr>
              <w:pStyle w:val="Compact"/>
            </w:pPr>
            <w:r>
              <w:t xml:space="preserve">Esperar la revisión o corregir la referencia.</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Primero debes iniciar el servicio. / Este servicio ya fue iniciado.</w:t>
            </w:r>
          </w:p>
        </w:tc>
        <w:tc>
          <w:tcPr/>
          <w:p>
            <w:pPr>
              <w:pStyle w:val="Compact"/>
            </w:pPr>
            <w:r>
              <w:t xml:space="preserve">El operario intentó una acción fuera de orden.</w:t>
            </w:r>
          </w:p>
        </w:tc>
        <w:tc>
          <w:tcPr/>
          <w:p>
            <w:pPr>
              <w:pStyle w:val="Compact"/>
            </w:pPr>
            <w:r>
              <w:t xml:space="preserve">Iniciar el servicio antes de finalizarlo.</w:t>
            </w:r>
          </w:p>
        </w:tc>
      </w:tr>
      <w:tr>
        <w:tc>
          <w:tcPr/>
          <w:p>
            <w:pPr>
              <w:pStyle w:val="Compact"/>
            </w:pPr>
            <w:r>
              <w:t xml:space="preserve">Ya no se puede iniciar este servicio: pasaron más de 4 horas desde la hora de fin. Pide al administrador que lo cierre.</w:t>
            </w:r>
          </w:p>
        </w:tc>
        <w:tc>
          <w:tcPr/>
          <w:p>
            <w:pPr>
              <w:pStyle w:val="Compact"/>
            </w:pPr>
            <w:r>
              <w:t xml:space="preserve">El operario intentó iniciar un servicio fuera de plazo (desde el 24 de octubre de 2026).</w:t>
            </w:r>
          </w:p>
        </w:tc>
        <w:tc>
          <w:tcPr/>
          <w:p>
            <w:pPr>
              <w:pStyle w:val="Compact"/>
            </w:pPr>
            <w:r>
              <w:t xml:space="preserve">Avisar al administrador si el vehículo se atendió.</w:t>
            </w:r>
          </w:p>
        </w:tc>
      </w:tr>
      <w:tr>
        <w:tc>
          <w:tcPr/>
          <w:p>
            <w:pPr>
              <w:pStyle w:val="Compact"/>
            </w:pPr>
            <w:r>
              <w:t xml:space="preserve">Los datos chocan con un registro existente o alguien los cambió mientras los editabas. Vuelve a abrirlos e intenta de nuevo.</w:t>
            </w:r>
          </w:p>
        </w:tc>
        <w:tc>
          <w:tcPr/>
          <w:p>
            <w:pPr>
              <w:pStyle w:val="Compact"/>
            </w:pPr>
            <w:r>
              <w:t xml:space="preserve">Otra persona cambió lo mismo al mismo tiempo.</w:t>
            </w:r>
          </w:p>
        </w:tc>
        <w:tc>
          <w:tcPr/>
          <w:p>
            <w:pPr>
              <w:pStyle w:val="Compact"/>
            </w:pPr>
            <w:r>
              <w:t xml:space="preserve">Volver a abrir la pantalla y repetir el cambio.</w:t>
            </w:r>
          </w:p>
        </w:tc>
      </w:tr>
      <w:tr>
        <w:tc>
          <w:tcPr/>
          <w:p>
            <w:pPr>
              <w:pStyle w:val="Compact"/>
            </w:pPr>
            <w:r>
              <w:t xml:space="preserve">El servicio de reservas no responde. / La base de datos no responde en este momento.</w:t>
            </w:r>
          </w:p>
        </w:tc>
        <w:tc>
          <w:tcPr/>
          <w:p>
            <w:pPr>
              <w:pStyle w:val="Compact"/>
            </w:pPr>
            <w:r>
              <w:t xml:space="preserve">Una parte del sistema está detenida por un momento.</w:t>
            </w:r>
          </w:p>
        </w:tc>
        <w:tc>
          <w:tcPr/>
          <w:p>
            <w:pPr>
              <w:pStyle w:val="Compact"/>
            </w:pPr>
            <w:r>
              <w:t xml:space="preserve">Intentar de nuevo en unos minutos.</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51"/>
    <w:bookmarkStart w:id="155"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41"/>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41"/>
        </w:numPr>
      </w:pPr>
      <w:r>
        <w:t xml:space="preserve">Hacer clic en</w:t>
      </w:r>
      <w:r>
        <w:t xml:space="preserve"> </w:t>
      </w:r>
      <w:r>
        <w:rPr>
          <w:b/>
          <w:bCs/>
        </w:rPr>
        <w:t xml:space="preserve">Cerrar Sesión</w:t>
      </w:r>
      <w:r>
        <w:t xml:space="preserve">.</w:t>
      </w:r>
    </w:p>
    <w:p>
      <w:pPr>
        <w:pStyle w:val="Compact"/>
        <w:numPr>
          <w:ilvl w:val="0"/>
          <w:numId w:val="1041"/>
        </w:numPr>
      </w:pPr>
      <w:r>
        <w:t xml:space="preserve">En la ventana "Cerrar sesión", hacer clic en</w:t>
      </w:r>
      <w:r>
        <w:t xml:space="preserve"> </w:t>
      </w:r>
      <w:r>
        <w:rPr>
          <w:b/>
          <w:bCs/>
        </w:rPr>
        <w:t xml:space="preserve">Sí, cerrar</w:t>
      </w:r>
      <w:r>
        <w:t xml:space="preserve">.</w:t>
      </w:r>
    </w:p>
    <w:p>
      <w:pPr>
        <w:pStyle w:val="Compact"/>
        <w:numPr>
          <w:ilvl w:val="0"/>
          <w:numId w:val="1041"/>
        </w:numPr>
      </w:pPr>
      <w:r>
        <w:t xml:space="preserve">Verificar que el sistema vuelva a la pantalla de inicio de sesión.</w:t>
      </w:r>
    </w:p>
    <w:p>
      <w:pPr>
        <w:pStyle w:val="FirstParagraph"/>
      </w:pPr>
      <w:r>
        <w:t xml:space="preserve">Al cerrar sesión, las demás pestañas del mismo navegador también vuelven a la pantalla de inicio de sesión, y si en una pestaña se entra con otra cuenta, las otras se recargan con esa cuenta. Desde el 21 de octubre de 2026 la sesión cerrada tampoco sirve en el servidor, aunque alguien hubiera copiado su acceso.</w:t>
      </w:r>
    </w:p>
    <w:p>
      <w:pPr>
        <w:pStyle w:val="BodyText"/>
      </w:pPr>
      <w:r>
        <w:rPr>
          <w:b/>
          <w:bCs/>
        </w:rPr>
        <w:t xml:space="preserve">Figura 32</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53" name="Picture"/>
            <a:graphic>
              <a:graphicData uri="http://schemas.openxmlformats.org/drawingml/2006/picture">
                <pic:pic>
                  <pic:nvPicPr>
                    <pic:cNvPr descr="capturas/usuario-32-confirmacion-del-cierre-de-sesion.jp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bookmarkEnd w:id="155"/>
    <w:bookmarkStart w:id="175" w:name="Xf910ca678986d15045638a6d2c742a7d5deabf2"/>
    <w:p>
      <w:pPr>
        <w:pStyle w:val="Heading2"/>
      </w:pPr>
      <w:r>
        <w:t xml:space="preserve">13. Preguntas Frecuentes</w:t>
      </w:r>
    </w:p>
    <w:bookmarkStart w:id="156"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56"/>
    <w:bookmarkStart w:id="157" w:name="X48af4761c5b7d306c94ebc69d0d695b043c757b"/>
    <w:p>
      <w:pPr>
        <w:pStyle w:val="Heading5"/>
      </w:pPr>
      <w:r>
        <w:t xml:space="preserve">¿Por qué el sistema no me deja registrarme?</w:t>
      </w:r>
    </w:p>
    <w:p>
      <w:pPr>
        <w:pStyle w:val="FirstParagraph"/>
      </w:pPr>
      <w:r>
        <w:t xml:space="preserve">El sistema solo acepta correos terminados en @gmail.com, y cada correo y cada número de documento pueden tener una sola cuenta. Además, se deben aceptar los dos documentos legales.</w:t>
      </w:r>
    </w:p>
    <w:bookmarkEnd w:id="157"/>
    <w:bookmarkStart w:id="158"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58"/>
    <w:bookmarkStart w:id="159" w:name="cómo-sé-si-mi-reserva-quedó-confirmada"/>
    <w:p>
      <w:pPr>
        <w:pStyle w:val="Heading5"/>
      </w:pPr>
      <w:r>
        <w:t xml:space="preserve">¿Cómo sé si mi reserva quedó confirmada?</w:t>
      </w:r>
    </w:p>
    <w:p>
      <w:pPr>
        <w:pStyle w:val="FirstParagraph"/>
      </w:pPr>
      <w:r>
        <w:t xml:space="preserve">Cuando la hora está libre, la reserva se confirma de inmediato: el sistema muestra "¡Reserva creada!", la reserva aparece en el panel y en el Historial con el estado Confirmada, y llega la confirmación por correo.</w:t>
      </w:r>
    </w:p>
    <w:bookmarkEnd w:id="159"/>
    <w:bookmarkStart w:id="160"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que su vehículo puede tomar (no las que se cruzan con otra reserva suya); elija una y confirme.</w:t>
      </w:r>
    </w:p>
    <w:bookmarkEnd w:id="160"/>
    <w:bookmarkStart w:id="161"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61"/>
    <w:bookmarkStart w:id="162" w:name="cómo-cambio-la-fecha-de-una-reserva"/>
    <w:p>
      <w:pPr>
        <w:pStyle w:val="Heading5"/>
      </w:pPr>
      <w:r>
        <w:t xml:space="preserve">¿Cómo cambio la fecha de una reserva?</w:t>
      </w:r>
    </w:p>
    <w:p>
      <w:pPr>
        <w:pStyle w:val="FirstParagraph"/>
      </w:pPr>
      <w:r>
        <w:t xml:space="preserve">La aplicación web no permite cambiar la fecha ni la hora. Cancele la reserva antes de su hora de inicio y reserve de nuevo, o contacte al lavadero.</w:t>
      </w:r>
    </w:p>
    <w:bookmarkEnd w:id="162"/>
    <w:bookmarkStart w:id="163" w:name="qué-pasa-si-no-llego-a-mi-reserva"/>
    <w:p>
      <w:pPr>
        <w:pStyle w:val="Heading5"/>
      </w:pPr>
      <w:r>
        <w:t xml:space="preserve">¿Qué pasa si no llego a mi reserva?</w:t>
      </w:r>
    </w:p>
    <w:p>
      <w:pPr>
        <w:pStyle w:val="FirstParagraph"/>
      </w:pPr>
      <w:r>
        <w:t xml:space="preserve">El lavadero registra la reserva como No asistió. Si la reserva no tenía operario asignado, el sistema la marca así una hora después de la hora de fin. Si ya había pagado, contacte al lavadero: el reembolso lo decide el administrador.</w:t>
      </w:r>
    </w:p>
    <w:bookmarkEnd w:id="163"/>
    <w:bookmarkStart w:id="164" w:name="cómo-pago-mi-servicio"/>
    <w:p>
      <w:pPr>
        <w:pStyle w:val="Heading5"/>
      </w:pPr>
      <w:r>
        <w:t xml:space="preserve">¿Cómo pago mi servicio?</w:t>
      </w:r>
    </w:p>
    <w:p>
      <w:pPr>
        <w:pStyle w:val="FirstParagraph"/>
      </w:pPr>
      <w:r>
        <w:t xml:space="preserve">En Pagar servicio, elija el método. Con Nequi, Daviplata o Transferencia, escanee el código QR, transfiera el monto exacto y adjunte el comprobante con la referencia de la transacción; con Efectivo (si el lavadero lo tiene activo), pague en el lavadero.</w:t>
      </w:r>
    </w:p>
    <w:bookmarkEnd w:id="164"/>
    <w:bookmarkStart w:id="165"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65"/>
    <w:bookmarkStart w:id="166" w:name="por-qué-se-canceló-sola-mi-reserva"/>
    <w:p>
      <w:pPr>
        <w:pStyle w:val="Heading5"/>
      </w:pPr>
      <w:r>
        <w:t xml:space="preserve">¿Por qué se canceló sola mi reserva?</w:t>
      </w:r>
    </w:p>
    <w:p>
      <w:pPr>
        <w:pStyle w:val="FirstParagraph"/>
      </w:pPr>
      <w:r>
        <w:t xml:space="preserve">Si al reservar eligió</w:t>
      </w:r>
      <w:r>
        <w:t xml:space="preserve"> </w:t>
      </w:r>
      <w:r>
        <w:rPr>
          <w:b/>
          <w:bCs/>
        </w:rPr>
        <w:t xml:space="preserve">Pago digital ahora</w:t>
      </w:r>
      <w:r>
        <w:t xml:space="preserve">, tenía 30 minutos (o hasta la hora del servicio, si era más pronto) para subir el comprobante. Si no lo subió a tiempo, el sistema canceló la reserva con el motivo "No se subió el comprobante de pago a tiempo" y liberó el horario. Puede reservar de nuevo y pagar dentro del plazo, o elegir</w:t>
      </w:r>
      <w:r>
        <w:t xml:space="preserve"> </w:t>
      </w:r>
      <w:r>
        <w:rPr>
          <w:b/>
          <w:bCs/>
        </w:rPr>
        <w:t xml:space="preserve">Efectivo en el lavadero</w:t>
      </w:r>
      <w:r>
        <w:t xml:space="preserve"> </w:t>
      </w:r>
      <w:r>
        <w:t xml:space="preserve">si no tiene otra reserva activa en efectivo.</w:t>
      </w:r>
    </w:p>
    <w:bookmarkEnd w:id="166"/>
    <w:bookmarkStart w:id="167"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67"/>
    <w:bookmarkStart w:id="168"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w:t>
      </w:r>
    </w:p>
    <w:bookmarkEnd w:id="168"/>
    <w:bookmarkStart w:id="169"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69"/>
    <w:bookmarkStart w:id="170"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70"/>
    <w:bookmarkStart w:id="171"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71"/>
    <w:bookmarkStart w:id="172"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 Las cuentas de administrador no tienen esta opción.</w:t>
      </w:r>
    </w:p>
    <w:bookmarkEnd w:id="172"/>
    <w:bookmarkStart w:id="173" w:name="X30c37db94ebb54899b47fa333c3a9ab3ff5cda3"/>
    <w:p>
      <w:pPr>
        <w:pStyle w:val="Heading5"/>
      </w:pPr>
      <w:r>
        <w:t xml:space="preserve">Soy operario y no puedo iniciar un servicio. ¿Por qué?</w:t>
      </w:r>
    </w:p>
    <w:p>
      <w:pPr>
        <w:pStyle w:val="FirstParagraph"/>
      </w:pPr>
      <w:r>
        <w:t xml:space="preserve">Un servicio se puede iniciar desde 15 minutos antes de la hora reservada (antes, el sistema responde que todavía es muy temprano) y hasta 4 horas después de su hora de fin (después responde que ya no se puede iniciar), solo si está asignado a usted y solo cuando no tiene otro servicio en curso. Si el servicio es suyo y el problema continúa, informe al administrador.</w:t>
      </w:r>
    </w:p>
    <w:bookmarkEnd w:id="173"/>
    <w:bookmarkStart w:id="174" w:name="Xb697bc15d0de4dfb802fe3a219c2c39a5a87b37"/>
    <w:p>
      <w:pPr>
        <w:pStyle w:val="Heading5"/>
      </w:pPr>
      <w:r>
        <w:t xml:space="preserve">Atendí un vehículo y olvidé marcar Iniciar. ¿Qué hago?</w:t>
      </w:r>
    </w:p>
    <w:p>
      <w:pPr>
        <w:pStyle w:val="FirstParagraph"/>
      </w:pPr>
      <w:r>
        <w:t xml:space="preserve">Si no han pasado más de 4 horas desde la hora de fin, abra el servicio y márquelo con</w:t>
      </w:r>
      <w:r>
        <w:t xml:space="preserve"> </w:t>
      </w:r>
      <w:r>
        <w:rPr>
          <w:b/>
          <w:bCs/>
        </w:rPr>
        <w:t xml:space="preserve">Iniciar</w:t>
      </w:r>
      <w:r>
        <w:t xml:space="preserve"> </w:t>
      </w:r>
      <w:r>
        <w:t xml:space="preserve">y luego con</w:t>
      </w:r>
      <w:r>
        <w:t xml:space="preserve"> </w:t>
      </w:r>
      <w:r>
        <w:rPr>
          <w:b/>
          <w:bCs/>
        </w:rPr>
        <w:t xml:space="preserve">Finalizar</w:t>
      </w:r>
      <w:r>
        <w:t xml:space="preserve">; el sistema lo acepta aunque sea tarde. Si ya no puede hacerlo, informe al administrador que el vehículo sí se atendió, para que cierre la reserva como atendida y no como No asistió.</w:t>
      </w:r>
    </w:p>
    <w:bookmarkEnd w:id="174"/>
    <w:bookmarkEnd w:id="175"/>
    <w:bookmarkStart w:id="176" w:name="X0da19bed606ac5b85df44bb666d43cc5fe8dad2"/>
    <w:p>
      <w:pPr>
        <w:pStyle w:val="Heading2"/>
      </w:pPr>
      <w:r>
        <w:t xml:space="preserve">14. Glosario</w:t>
      </w:r>
    </w:p>
    <w:p>
      <w:pPr>
        <w:pStyle w:val="FirstParagraph"/>
      </w:pPr>
      <w:r>
        <w:rPr>
          <w:b/>
          <w:bCs/>
        </w:rPr>
        <w:t xml:space="preserve">Tabla 13</w:t>
      </w:r>
    </w:p>
    <w:p>
      <w:pPr>
        <w:pStyle w:val="BodyText"/>
      </w:pPr>
      <w:r>
        <w:rPr>
          <w:i/>
          <w:iCs/>
        </w:rPr>
        <w:t xml:space="preserve">Glosario de Términos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que gestiona reservas, operarios, pagos, horarios, usuarios, promociones y reportes.</w:t>
            </w:r>
          </w:p>
        </w:tc>
      </w:tr>
      <w:tr>
        <w:tc>
          <w:tcPr/>
          <w:p>
            <w:pPr>
              <w:pStyle w:val="Compact"/>
            </w:pPr>
            <w:r>
              <w:t xml:space="preserve">Asignación</w:t>
            </w:r>
          </w:p>
        </w:tc>
        <w:tc>
          <w:tcPr/>
          <w:p>
            <w:pPr>
              <w:pStyle w:val="Compact"/>
            </w:pPr>
            <w:r>
              <w:t xml:space="preserve">Vínculo entre un operario y una reserva, hecho por el administrador.</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que registra vehículos y reserva turnos.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 cada rol.</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que lava los vehículos.</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76"/>
    <w:bookmarkStart w:id="18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7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7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79">
        <w:r>
          <w:rPr>
            <w:rStyle w:val="Hyperlink"/>
          </w:rPr>
          <w:t xml:space="preserve">https://github.com/BrayanCABRERA123/Front-end-proyecto-web</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80"/>
    <w:bookmarkStart w:id="183" w:name="X255ced412c2df704acebb526f0726616a787b49"/>
    <w:p>
      <w:pPr>
        <w:pStyle w:val="Heading2"/>
      </w:pPr>
      <w:r>
        <w:t xml:space="preserve">15. Anexos</w:t>
      </w:r>
    </w:p>
    <w:bookmarkStart w:id="18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81"/>
    <w:bookmarkStart w:id="182" w:name="X34afeeb88a72e7f3d88bff03b64d75d94b908ab"/>
    <w:p>
      <w:pPr>
        <w:pStyle w:val="Heading3"/>
      </w:pPr>
      <w:r>
        <w:t xml:space="preserve">Anexo B. Lista de Verificación para la Entrega</w:t>
      </w:r>
    </w:p>
    <w:p>
      <w:pPr>
        <w:pStyle w:val="FirstParagraph"/>
      </w:pPr>
      <w:r>
        <w:rPr>
          <w:b/>
          <w:bCs/>
        </w:rPr>
        <w:t xml:space="preserve">Tabla 14</w:t>
      </w:r>
    </w:p>
    <w:p>
      <w:pPr>
        <w:pStyle w:val="BodyText"/>
      </w:pPr>
      <w:r>
        <w:rPr>
          <w:i/>
          <w:iCs/>
        </w:rPr>
        <w:t xml:space="preserve">Lista de Verificación del Manual de Usuario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instructora y centro de formación) y versión</w:t>
            </w:r>
          </w:p>
        </w:tc>
        <w:tc>
          <w:tcPr/>
          <w:p>
            <w:pPr>
              <w:pStyle w:val="Compact"/>
            </w:pPr>
            <w:r>
              <w:t xml:space="preserve">Sí / No</w:t>
            </w:r>
          </w:p>
        </w:tc>
      </w:tr>
      <w:tr>
        <w:tc>
          <w:tcPr/>
          <w:p>
            <w:pPr>
              <w:pStyle w:val="Compact"/>
            </w:pPr>
            <w:r>
              <w:t xml:space="preserve">Incluye tabla de contenido con páginas actualizadas</w:t>
            </w:r>
          </w:p>
        </w:tc>
        <w:tc>
          <w:tcPr/>
          <w:p>
            <w:pPr>
              <w:pStyle w:val="Compact"/>
            </w:pPr>
            <w:r>
              <w:t xml:space="preserve">Sí / No</w:t>
            </w:r>
          </w:p>
        </w:tc>
      </w:tr>
      <w:tr>
        <w:tc>
          <w:tcPr/>
          <w:p>
            <w:pPr>
              <w:pStyle w:val="Compact"/>
            </w:pPr>
            <w:r>
              <w:t xml:space="preserve">Explica el objetivo y el alcance</w:t>
            </w:r>
          </w:p>
        </w:tc>
        <w:tc>
          <w:tcPr/>
          <w:p>
            <w:pPr>
              <w:pStyle w:val="Compact"/>
            </w:pPr>
            <w:r>
              <w:t xml:space="preserve">Sí / No</w:t>
            </w:r>
          </w:p>
        </w:tc>
      </w:tr>
      <w:tr>
        <w:tc>
          <w:tcPr/>
          <w:p>
            <w:pPr>
              <w:pStyle w:val="Compact"/>
            </w:pPr>
            <w:r>
              <w:t xml:space="preserve">El contenido coincide con el software de la versión final</w:t>
            </w:r>
          </w:p>
        </w:tc>
        <w:tc>
          <w:tcPr/>
          <w:p>
            <w:pPr>
              <w:pStyle w:val="Compact"/>
            </w:pPr>
            <w:r>
              <w:t xml:space="preserve">Sí / No</w:t>
            </w:r>
          </w:p>
        </w:tc>
      </w:tr>
      <w:tr>
        <w:tc>
          <w:tcPr/>
          <w:p>
            <w:pPr>
              <w:pStyle w:val="Compact"/>
            </w:pPr>
            <w:r>
              <w:t xml:space="preserve">Todas las figuras son capturas reales de la versión final</w:t>
            </w:r>
          </w:p>
        </w:tc>
        <w:tc>
          <w:tcPr/>
          <w:p>
            <w:pPr>
              <w:pStyle w:val="Compact"/>
            </w:pPr>
            <w:r>
              <w:t xml:space="preserve">Sí / No</w:t>
            </w:r>
          </w:p>
        </w:tc>
      </w:tr>
      <w:tr>
        <w:tc>
          <w:tcPr/>
          <w:p>
            <w:pPr>
              <w:pStyle w:val="Compact"/>
            </w:pPr>
            <w:r>
              <w:t xml:space="preserve">Los pasos son claros y ordenados</w:t>
            </w:r>
          </w:p>
        </w:tc>
        <w:tc>
          <w:tcPr/>
          <w:p>
            <w:pPr>
              <w:pStyle w:val="Compact"/>
            </w:pPr>
            <w:r>
              <w:t xml:space="preserve">Sí / No</w:t>
            </w:r>
          </w:p>
        </w:tc>
      </w:tr>
      <w:tr>
        <w:tc>
          <w:tcPr/>
          <w:p>
            <w:pPr>
              <w:pStyle w:val="Compact"/>
            </w:pPr>
            <w:r>
              <w:t xml:space="preserve">No contiene información sensible ni credenciales reales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Manual_usuario_LavadoVehicular_3145556.pdf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2" Target="media/rId72.jpg" /><Relationship Type="http://schemas.openxmlformats.org/officeDocument/2006/relationships/image" Id="rId75" Target="media/rId75.jpg" /><Relationship Type="http://schemas.openxmlformats.org/officeDocument/2006/relationships/image" Id="rId78" Target="media/rId78.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6" Target="media/rId96.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8" Target="media/rId108.jpg" /><Relationship Type="http://schemas.openxmlformats.org/officeDocument/2006/relationships/image" Id="rId113" Target="media/rId113.jpg" /><Relationship Type="http://schemas.openxmlformats.org/officeDocument/2006/relationships/image" Id="rId117" Target="media/rId117.jpg" /><Relationship Type="http://schemas.openxmlformats.org/officeDocument/2006/relationships/image" Id="rId121" Target="media/rId121.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6" Target="media/rId136.jpg" /><Relationship Type="http://schemas.openxmlformats.org/officeDocument/2006/relationships/image" Id="rId152" Target="media/rId152.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2026-10-27T19:53:36Z</dcterms:created>
  <dcterms:modified xsi:type="dcterms:W3CDTF">2026-10-27T19:53:36Z</dcterms:modified>
</cp:coreProperties>
</file>

<file path=docProps/custom.xml><?xml version="1.0" encoding="utf-8"?>
<Properties xmlns="http://schemas.openxmlformats.org/officeDocument/2006/custom-properties" xmlns:vt="http://schemas.openxmlformats.org/officeDocument/2006/docPropsVTypes"/>
</file>