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0.jpg" ContentType="image/jpeg"/>
  <Override PartName="/word/media/rId37.jpg" ContentType="image/jpeg"/>
  <Override PartName="/word/media/rId41.jpg" ContentType="image/jpeg"/>
  <Override PartName="/word/media/rId53.jpg" ContentType="image/jpeg"/>
  <Override PartName="/word/media/rId57.jpg" ContentType="image/jpeg"/>
  <Override PartName="/word/media/rId62.jpg" ContentType="image/jpeg"/>
  <Override PartName="/word/media/rId69.jpg" ContentType="image/jpeg"/>
  <Override PartName="/word/media/rId74.jpg" ContentType="image/jpeg"/>
  <Override PartName="/word/media/rId78.jpg" ContentType="image/jpeg"/>
  <Override PartName="/word/media/rId83.jpg" ContentType="image/jpeg"/>
  <Override PartName="/word/media/rId90.jpg" ContentType="image/jpeg"/>
  <Override PartName="/word/media/rId97.png" ContentType="image/png"/>
  <Override PartName="/word/media/rId108.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6" w:name="administrator-manual"/>
    <w:p>
      <w:pPr>
        <w:pStyle w:val="Heading1"/>
      </w:pPr>
      <w:r>
        <w:t xml:space="preserve">Administrator Manual</w:t>
      </w:r>
    </w:p>
    <w:p>
      <w:pPr>
        <w:pStyle w:val="FirstParagraph"/>
      </w:pPr>
      <w:r>
        <w:t xml:space="preserve">Vehicle Washing Management System (Vehicle Washing)</w:t>
      </w:r>
    </w:p>
    <w:p>
      <w:pPr>
        <w:pStyle w:val="BodyText"/>
      </w:pPr>
      <w:r>
        <w:t xml:space="preserve">User and Role Management, Configuration, Bookings, Payments, Reports, Backups, Auditing, Maintenance, and Incident Resolution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Manual Type: Administrator Manual (Business Administrators and IT Administrators) · Version 4.12</w:t>
      </w:r>
    </w:p>
    <w:bookmarkStart w:id="9" w:name="version-control"/>
    <w:p>
      <w:pPr>
        <w:pStyle w:val="Heading2"/>
      </w:pPr>
      <w:r>
        <w:t xml:space="preserve">Version Control</w:t>
      </w:r>
    </w:p>
    <w:p>
      <w:pPr>
        <w:pStyle w:val="FirstParagraph"/>
      </w:pPr>
      <w:r>
        <w:t xml:space="preserve">Table 1 records the change history of this document. Each time an administrative function, an operating procedure, or the implementation status of a module changes,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Administrator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2026-10-06</w:t>
            </w:r>
          </w:p>
        </w:tc>
        <w:tc>
          <w:tcPr/>
          <w:p>
            <w:pPr>
              <w:pStyle w:val="Compact"/>
            </w:pPr>
            <w:r>
              <w:t xml:space="preserve">Creation of the administrator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The administration module of the web application is now documented screen by screen (it was described as nonexistent). Corrected: implementation status of each function, creation of accounts from the panel, absence of account lockout, manual operator assignment, payment review and manual payments, functions saved only in the browser (business data, roles, and promotions), real names of containers and database, and the state of the audit trail.</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(ADR-011 sections 9 to 12 and ADR-015), and creation of the Spanish version (Manual_administrador_LavadoVehicular_3145556_ES.md). Updated: implementation status table; permission matrix of the three fixed roles saved on the server (informative, not enforced); loyalty points per service; promotions as real percentage coupons unlocked with points; refunds from the interface with reversal of points; comparison of the declared amount; validation of reused references; customer notices of payment results; staff notifications for administrators; inspection report notified to the customer instead of WhatsApp; payment-service in Docker; new notification types and dead-letter checks.</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Updated: account lockout after failed attempts, automatic operator assignment with the optional choice of the customer, business data and inspection reports saved on the server, consent to the legal documents stored at registration, automatic creation of the first administrator with ADMIN_EMAIL and ADMIN_PASSWORD, translated refund texts, new traces in Table 15, risks in Table 16, and Annex B items that were resolved.</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Added the inspection report from the mobile app (section 12.5): it opens from the booking detail, takes the photos with the camera or the gallery, shrinks them on the phone before uploading them, and shares the link with the phone menu.</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The user type is changed from Management &gt; Users (section 10.3); an administrator account cannot be deactivated (section 9.4).</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Screenshots taken again on October 19, 2026, with demo data, and new Figure 5 of the business data to be completed (section 11.1).</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The user type change from Management &gt; Users was removed, since the team reverted it in the web, the app, and the server: the role is chosen when the account is created (section 10.3). The Registered filter was removed from the users list (section 9.2). Notifications open their detail with a button to go to Bookings or home (section 12.7).</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Review against the code and the server of October 21, 2026: deactivating an account makes its session stop working (sections 9.4, 9.6, and 17.5); the roles tab says that the role decides the access (section 10.1); the cash account and its option for the customer (section 11.4); bookings that close on their own, single count of bookings without an operator, and the assignment lock (sections 12.3 and 12.4); receipt of at most 2 MB (section 12.6); reports with only completed bookings (section 13); automatic backups of the public server (sections 14.6 and 15.2) and security headers (section 17.4). The date and the version of the cover and the row of data that used to be stored only in the browser (Table 12) were corrected.</w:t>
            </w:r>
          </w:p>
        </w:tc>
        <w:tc>
          <w:tcPr/>
          <w:p>
            <w:pPr>
              <w:pStyle w:val="Compact"/>
            </w:pPr>
            <w:r>
              <w:t xml:space="preserve">Development team</w:t>
            </w:r>
          </w:p>
        </w:tc>
      </w:tr>
      <w:tr>
        <w:tc>
          <w:tcPr/>
          <w:p>
            <w:pPr>
              <w:pStyle w:val="Compact"/>
            </w:pPr>
            <w:r>
              <w:t xml:space="preserve">4.6</w:t>
            </w:r>
          </w:p>
        </w:tc>
        <w:tc>
          <w:tcPr/>
          <w:p>
            <w:pPr>
              <w:pStyle w:val="Compact"/>
            </w:pPr>
            <w:r>
              <w:t xml:space="preserve">2026-10-21</w:t>
            </w:r>
          </w:p>
        </w:tc>
        <w:tc>
          <w:tcPr/>
          <w:p>
            <w:pPr>
              <w:pStyle w:val="Compact"/>
            </w:pPr>
            <w:r>
              <w:t xml:space="preserve">Change of the rule for bookings that end without being closed, reviewed by the team on the night of October 21: only a confirmed booking that never had an operator becomes No-show on its own; one that had an operator and nobody recorded goes to the</w:t>
            </w:r>
            <w:r>
              <w:t xml:space="preserve"> </w:t>
            </w:r>
            <w:r>
              <w:rPr>
                <w:b/>
                <w:bCs/>
              </w:rPr>
              <w:t xml:space="preserve">To close</w:t>
            </w:r>
            <w:r>
              <w:t xml:space="preserve"> </w:t>
            </w:r>
            <w:r>
              <w:t xml:space="preserve">card of the home screen (web and mobile app), where the administrator chooses</w:t>
            </w:r>
            <w:r>
              <w:t xml:space="preserve"> </w:t>
            </w:r>
            <w:r>
              <w:rPr>
                <w:b/>
                <w:bCs/>
              </w:rPr>
              <w:t xml:space="preserve">Attended</w:t>
            </w:r>
            <w:r>
              <w:t xml:space="preserve"> </w:t>
            </w:r>
            <w:r>
              <w:t xml:space="preserve">or</w:t>
            </w:r>
            <w:r>
              <w:t xml:space="preserve"> </w:t>
            </w:r>
            <w:r>
              <w:rPr>
                <w:b/>
                <w:bCs/>
              </w:rPr>
              <w:t xml:space="preserve">No-show</w:t>
            </w:r>
            <w:r>
              <w:t xml:space="preserve"> </w:t>
            </w:r>
            <w:r>
              <w:t xml:space="preserve">(sections 6.3, 8.3, 12.3, and 12.7). Bookings without an operator with a single rule in the mobile app too (sections 8.3 and 12.4);</w:t>
            </w:r>
            <w:r>
              <w:t xml:space="preserve"> </w:t>
            </w:r>
            <w:r>
              <w:rPr>
                <w:i/>
                <w:iCs/>
              </w:rPr>
              <w:t xml:space="preserve">FOLLOW_UP_*</w:t>
            </w:r>
            <w:r>
              <w:t xml:space="preserve"> </w:t>
            </w:r>
            <w:r>
              <w:t xml:space="preserve">variables (section 11.6); new incident and glossary term (Tables 18 and 20).</w:t>
            </w:r>
          </w:p>
        </w:tc>
        <w:tc>
          <w:tcPr/>
          <w:p>
            <w:pPr>
              <w:pStyle w:val="Compact"/>
            </w:pPr>
            <w:r>
              <w:t xml:space="preserve">Development team</w:t>
            </w:r>
          </w:p>
        </w:tc>
      </w:tr>
      <w:tr>
        <w:tc>
          <w:tcPr/>
          <w:p>
            <w:pPr>
              <w:pStyle w:val="Compact"/>
            </w:pPr>
            <w:r>
              <w:t xml:space="preserve">4.7</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manual backup with</w:t>
            </w:r>
            <w:r>
              <w:t xml:space="preserve"> </w:t>
            </w:r>
            <w:r>
              <w:rPr>
                <w:i/>
                <w:iCs/>
              </w:rPr>
              <w:t xml:space="preserve">backup-db.sh</w:t>
            </w:r>
            <w:r>
              <w:t xml:space="preserve"> </w:t>
            </w:r>
            <w:r>
              <w:t xml:space="preserve">and</w:t>
            </w:r>
            <w:r>
              <w:t xml:space="preserve"> </w:t>
            </w:r>
            <w:r>
              <w:rPr>
                <w:i/>
                <w:iCs/>
              </w:rPr>
              <w:t xml:space="preserve">verify-backup.sh</w:t>
            </w:r>
            <w:r>
              <w:t xml:space="preserve"> </w:t>
            </w:r>
            <w:r>
              <w:t xml:space="preserve">instead of a</w:t>
            </w:r>
            <w:r>
              <w:t xml:space="preserve"> </w:t>
            </w:r>
            <w:r>
              <w:rPr>
                <w:i/>
                <w:iCs/>
              </w:rPr>
              <w:t xml:space="preserve">BACKUP DATABASE</w:t>
            </w:r>
            <w:r>
              <w:t xml:space="preserve"> </w:t>
            </w:r>
            <w:r>
              <w:t xml:space="preserve">with</w:t>
            </w:r>
            <w:r>
              <w:t xml:space="preserve"> </w:t>
            </w:r>
            <w:r>
              <w:rPr>
                <w:i/>
                <w:iCs/>
              </w:rPr>
              <w:t xml:space="preserve">COMPRESSION</w:t>
            </w:r>
            <w:r>
              <w:t xml:space="preserve">, which SQL Server Express does not support (14.3); the daily task is scheduled by</w:t>
            </w:r>
            <w:r>
              <w:t xml:space="preserve"> </w:t>
            </w:r>
            <w:r>
              <w:rPr>
                <w:i/>
                <w:iCs/>
              </w:rPr>
              <w:t xml:space="preserve">setup-server.sh</w:t>
            </w:r>
            <w:r>
              <w:t xml:space="preserve"> </w:t>
            </w:r>
            <w:r>
              <w:t xml:space="preserve">and reads the password from</w:t>
            </w:r>
            <w:r>
              <w:t xml:space="preserve"> </w:t>
            </w:r>
            <w:r>
              <w:rPr>
                <w:i/>
                <w:iCs/>
              </w:rPr>
              <w:t xml:space="preserve">.env.production</w:t>
            </w:r>
            <w:r>
              <w:t xml:space="preserve"> </w:t>
            </w:r>
            <w:r>
              <w:t xml:space="preserve">(14.4); start-up task of the continuous deployment, not yet tested (14.6);</w:t>
            </w:r>
            <w:r>
              <w:t xml:space="preserve"> </w:t>
            </w:r>
            <w:r>
              <w:rPr>
                <w:b/>
                <w:bCs/>
              </w:rPr>
              <w:t xml:space="preserve">To close</w:t>
            </w:r>
            <w:r>
              <w:t xml:space="preserve"> </w:t>
            </w:r>
            <w:r>
              <w:t xml:space="preserve">looks back 28 days (12.3); changing or recovering the password revokes sessions and removing a role cuts the token (9.4, 9.6, and 10.3); a coupon discount goes from 1 to 99 % (12.8); variables the compose file already passes (11.6); broken link in the table of contents (10.3) and reference to the mobile app (6.2). Includes the content of Merari Urbano's</w:t>
            </w:r>
            <w:r>
              <w:t xml:space="preserve"> </w:t>
            </w:r>
            <w:r>
              <w:rPr>
                <w:i/>
                <w:iCs/>
              </w:rPr>
              <w:t xml:space="preserve">fix/A-03</w:t>
            </w:r>
            <w:r>
              <w:t xml:space="preserve">,</w:t>
            </w:r>
            <w:r>
              <w:t xml:space="preserve"> </w:t>
            </w:r>
            <w:r>
              <w:rPr>
                <w:i/>
                <w:iCs/>
              </w:rPr>
              <w:t xml:space="preserve">fix/A-04</w:t>
            </w:r>
            <w:r>
              <w:t xml:space="preserve">,</w:t>
            </w:r>
            <w:r>
              <w:t xml:space="preserve"> </w:t>
            </w:r>
            <w:r>
              <w:rPr>
                <w:i/>
                <w:iCs/>
              </w:rPr>
              <w:t xml:space="preserve">fix/A-05</w:t>
            </w:r>
            <w:r>
              <w:t xml:space="preserve">,</w:t>
            </w:r>
            <w:r>
              <w:t xml:space="preserve"> </w:t>
            </w:r>
            <w:r>
              <w:rPr>
                <w:i/>
                <w:iCs/>
              </w:rPr>
              <w:t xml:space="preserve">fix/E-02</w:t>
            </w:r>
            <w:r>
              <w:t xml:space="preserve">,</w:t>
            </w:r>
            <w:r>
              <w:t xml:space="preserve"> </w:t>
            </w:r>
            <w:r>
              <w:rPr>
                <w:i/>
                <w:iCs/>
              </w:rPr>
              <w:t xml:space="preserve">fix/E-07</w:t>
            </w:r>
            <w:r>
              <w:t xml:space="preserve">, and</w:t>
            </w:r>
            <w:r>
              <w:t xml:space="preserve"> </w:t>
            </w:r>
            <w:r>
              <w:rPr>
                <w:i/>
                <w:iCs/>
              </w:rPr>
              <w:t xml:space="preserve">fix/E-20</w:t>
            </w:r>
            <w:r>
              <w:t xml:space="preserve"> </w:t>
            </w:r>
            <w:r>
              <w:t xml:space="preserve">branches.</w:t>
            </w:r>
          </w:p>
        </w:tc>
        <w:tc>
          <w:tcPr/>
          <w:p>
            <w:pPr>
              <w:pStyle w:val="Compact"/>
            </w:pPr>
            <w:r>
              <w:t xml:space="preserve">Development team</w:t>
            </w:r>
          </w:p>
        </w:tc>
      </w:tr>
      <w:tr>
        <w:tc>
          <w:tcPr/>
          <w:p>
            <w:pPr>
              <w:pStyle w:val="Compact"/>
            </w:pPr>
            <w:r>
              <w:t xml:space="preserve">4.8</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which runs on the public server since that day: the permission matrix is read-only (6.3, 7.3, 10.1, and 17.5); the screens refresh on their own (4.1); request limit on sign-in and attempt cap on the recovery code (11.5 and 17.5); new variables (11.6); schedule or bay changes that clash with bookings (11.2 and 11.3); inactive cash in the counter payment (11.4 and 12.6); price greater than 0 (12.2); warning when changing the services of a booking with a payment, status changes that cancel the reminders, and a 4-hour window for the operator to record (12.3); notes visible to the operator (12.4); changed amount (</w:t>
            </w:r>
            <w:r>
              <w:rPr>
                <w:i/>
                <w:iCs/>
              </w:rPr>
              <w:t xml:space="preserve">AMOUNT_CHANGED</w:t>
            </w:r>
            <w:r>
              <w:t xml:space="preserve">), cancelled-booking notice, and unique reference (12.6); fixed discount in pesos (12.8);</w:t>
            </w:r>
            <w:r>
              <w:t xml:space="preserve"> </w:t>
            </w:r>
            <w:r>
              <w:rPr>
                <w:i/>
                <w:iCs/>
              </w:rPr>
              <w:t xml:space="preserve">:prev</w:t>
            </w:r>
            <w:r>
              <w:t xml:space="preserve"> </w:t>
            </w:r>
            <w:r>
              <w:t xml:space="preserve">images,</w:t>
            </w:r>
            <w:r>
              <w:t xml:space="preserve"> </w:t>
            </w:r>
            <w:r>
              <w:rPr>
                <w:i/>
                <w:iCs/>
              </w:rPr>
              <w:t xml:space="preserve">rollback.sh</w:t>
            </w:r>
            <w:r>
              <w:t xml:space="preserve">, backup retention, and merged continuous deployment (14.6, 15.2, and 15.4); Annex B up to date.</w:t>
            </w:r>
          </w:p>
        </w:tc>
        <w:tc>
          <w:tcPr/>
          <w:p>
            <w:pPr>
              <w:pStyle w:val="Compact"/>
            </w:pPr>
            <w:r>
              <w:t xml:space="preserve">Development team</w:t>
            </w:r>
          </w:p>
        </w:tc>
      </w:tr>
      <w:tr>
        <w:tc>
          <w:tcPr/>
          <w:p>
            <w:pPr>
              <w:pStyle w:val="Compact"/>
            </w:pPr>
            <w:r>
              <w:t xml:space="preserve">4.9</w:t>
            </w:r>
          </w:p>
        </w:tc>
        <w:tc>
          <w:tcPr/>
          <w:p>
            <w:pPr>
              <w:pStyle w:val="Compact"/>
            </w:pPr>
            <w:r>
              <w:t xml:space="preserve">2026-10-26</w:t>
            </w:r>
          </w:p>
        </w:tc>
        <w:tc>
          <w:tcPr/>
          <w:p>
            <w:pPr>
              <w:pStyle w:val="Compact"/>
            </w:pPr>
            <w:r>
              <w:t xml:space="preserve">Payment at booking, reviewed against</w:t>
            </w:r>
            <w:r>
              <w:t xml:space="preserve"> </w:t>
            </w:r>
            <w:r>
              <w:rPr>
                <w:i/>
                <w:iCs/>
              </w:rPr>
              <w:t xml:space="preserve">develop</w:t>
            </w:r>
            <w:r>
              <w:t xml:space="preserve"> </w:t>
            </w:r>
            <w:r>
              <w:t xml:space="preserve">of October 26, 2026 and deployed to the public server that day: the payment method appears in the booking detail, digital bookings without a receipt are cancelled automatically with the reason</w:t>
            </w:r>
            <w:r>
              <w:t xml:space="preserve"> </w:t>
            </w:r>
            <w:r>
              <w:rPr>
                <w:i/>
                <w:iCs/>
              </w:rPr>
              <w:t xml:space="preserve">PAYMENT_TIMEOUT</w:t>
            </w:r>
            <w:r>
              <w:t xml:space="preserve">, and the customer has at most one active cash booking (12.3); cash is recorded by the administrator, without a receipt (12.6); new variables (11.6).</w:t>
            </w:r>
          </w:p>
        </w:tc>
        <w:tc>
          <w:tcPr/>
          <w:p>
            <w:pPr>
              <w:pStyle w:val="Compact"/>
            </w:pPr>
            <w:r>
              <w:t xml:space="preserve">Development team</w:t>
            </w:r>
          </w:p>
        </w:tc>
      </w:tr>
      <w:tr>
        <w:tc>
          <w:tcPr/>
          <w:p>
            <w:pPr>
              <w:pStyle w:val="Compact"/>
            </w:pPr>
            <w:r>
              <w:t xml:space="preserve">4.10</w:t>
            </w:r>
          </w:p>
        </w:tc>
        <w:tc>
          <w:tcPr/>
          <w:p>
            <w:pPr>
              <w:pStyle w:val="Compact"/>
            </w:pPr>
            <w:r>
              <w:t xml:space="preserve">2026-10-26</w:t>
            </w:r>
          </w:p>
        </w:tc>
        <w:tc>
          <w:tcPr/>
          <w:p>
            <w:pPr>
              <w:pStyle w:val="Compact"/>
            </w:pPr>
            <w:r>
              <w:t xml:space="preserve">The server boot task is explained with</w:t>
            </w:r>
            <w:r>
              <w:t xml:space="preserve"> </w:t>
            </w:r>
            <w:r>
              <w:rPr>
                <w:i/>
                <w:iCs/>
              </w:rPr>
              <w:t xml:space="preserve">v1.1.0</w:t>
            </w:r>
            <w:r>
              <w:t xml:space="preserve"> </w:t>
            </w:r>
            <w:r>
              <w:t xml:space="preserve">already published on October 26, 2026 (14.6).</w:t>
            </w:r>
          </w:p>
        </w:tc>
        <w:tc>
          <w:tcPr/>
          <w:p>
            <w:pPr>
              <w:pStyle w:val="Compact"/>
            </w:pPr>
            <w:r>
              <w:t xml:space="preserve">Development team</w:t>
            </w:r>
          </w:p>
        </w:tc>
      </w:tr>
      <w:tr>
        <w:tc>
          <w:tcPr/>
          <w:p>
            <w:pPr>
              <w:pStyle w:val="Compact"/>
            </w:pPr>
            <w:r>
              <w:t xml:space="preserve">4.11</w:t>
            </w:r>
          </w:p>
        </w:tc>
        <w:tc>
          <w:tcPr/>
          <w:p>
            <w:pPr>
              <w:pStyle w:val="Compact"/>
            </w:pPr>
            <w:r>
              <w:t xml:space="preserve">2026-10-26</w:t>
            </w:r>
          </w:p>
        </w:tc>
        <w:tc>
          <w:tcPr/>
          <w:p>
            <w:pPr>
              <w:pStyle w:val="Compact"/>
            </w:pPr>
            <w:r>
              <w:t xml:space="preserve">Continuous deployment is active since October 26, 2026 (14.6).</w:t>
            </w:r>
          </w:p>
        </w:tc>
        <w:tc>
          <w:tcPr/>
          <w:p>
            <w:pPr>
              <w:pStyle w:val="Compact"/>
            </w:pPr>
            <w:r>
              <w:t xml:space="preserve">Development team</w:t>
            </w:r>
          </w:p>
        </w:tc>
      </w:tr>
      <w:tr>
        <w:tc>
          <w:tcPr/>
          <w:p>
            <w:pPr>
              <w:pStyle w:val="Compact"/>
            </w:pPr>
            <w:r>
              <w:t xml:space="preserve">4.12</w:t>
            </w:r>
          </w:p>
        </w:tc>
        <w:tc>
          <w:tcPr/>
          <w:p>
            <w:pPr>
              <w:pStyle w:val="Compact"/>
            </w:pPr>
            <w:r>
              <w:t xml:space="preserve">2026-10-27</w:t>
            </w:r>
          </w:p>
        </w:tc>
        <w:tc>
          <w:tcPr/>
          <w:p>
            <w:pPr>
              <w:pStyle w:val="Compact"/>
            </w:pPr>
            <w:r>
              <w:t xml:space="preserve">At most 10 services per booking and alternatives that respect the other bookings of the vehicle (booking management).</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c289636be73db829ff580263af0549d0db43362">
        <w:r>
          <w:rPr>
            <w:rStyle w:val="Hyperlink"/>
          </w:rPr>
          <w:t xml:space="preserve">4.1 Sources and State of the Documentation</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4556ae59594dafb74060261a0d246d25f4fd85b">
        <w:r>
          <w:rPr>
            <w:rStyle w:val="Hyperlink"/>
          </w:rPr>
          <w:t xml:space="preserve">6.3 Implementation Status of the Administrative Functions</w:t>
        </w:r>
      </w:hyperlink>
    </w:p>
    <w:p>
      <w:pPr>
        <w:pStyle w:val="Compact"/>
        <w:numPr>
          <w:ilvl w:val="0"/>
          <w:numId w:val="1001"/>
        </w:numPr>
      </w:pPr>
      <w:hyperlink w:anchor="Xb60ab2264f63b75b5a9c64b2711ce94fdabad47">
        <w:r>
          <w:rPr>
            <w:rStyle w:val="Hyperlink"/>
          </w:rPr>
          <w:t xml:space="preserve">7. Administrator Profile</w:t>
        </w:r>
      </w:hyperlink>
    </w:p>
    <w:p>
      <w:pPr>
        <w:pStyle w:val="Compact"/>
        <w:numPr>
          <w:ilvl w:val="1"/>
          <w:numId w:val="1005"/>
        </w:numPr>
      </w:pPr>
      <w:hyperlink w:anchor="X2ccc8789d88e6adf865a8a335212285f37a3634">
        <w:r>
          <w:rPr>
            <w:rStyle w:val="Hyperlink"/>
          </w:rPr>
          <w:t xml:space="preserve">7.1 Who the Administrator Is</w:t>
        </w:r>
      </w:hyperlink>
    </w:p>
    <w:p>
      <w:pPr>
        <w:pStyle w:val="Compact"/>
        <w:numPr>
          <w:ilvl w:val="1"/>
          <w:numId w:val="1005"/>
        </w:numPr>
      </w:pPr>
      <w:hyperlink w:anchor="X0eba5a710015f2f404c6cbf7da370507ae6893f">
        <w:r>
          <w:rPr>
            <w:rStyle w:val="Hyperlink"/>
          </w:rPr>
          <w:t xml:space="preserve">7.2 Responsibilities</w:t>
        </w:r>
      </w:hyperlink>
    </w:p>
    <w:p>
      <w:pPr>
        <w:pStyle w:val="Compact"/>
        <w:numPr>
          <w:ilvl w:val="1"/>
          <w:numId w:val="1005"/>
        </w:numPr>
      </w:pPr>
      <w:hyperlink w:anchor="Xcf8c0649053b3dfe2e49675fbb0f184e474ad4d">
        <w:r>
          <w:rPr>
            <w:rStyle w:val="Hyperlink"/>
          </w:rPr>
          <w:t xml:space="preserve">7.3 Permissions and Restrictions</w:t>
        </w:r>
      </w:hyperlink>
    </w:p>
    <w:p>
      <w:pPr>
        <w:pStyle w:val="Compact"/>
        <w:numPr>
          <w:ilvl w:val="1"/>
          <w:numId w:val="1005"/>
        </w:numPr>
      </w:pPr>
      <w:hyperlink w:anchor="X1e76db4f9c2b4da437215aa2875cfd27e4022f7">
        <w:r>
          <w:rPr>
            <w:rStyle w:val="Hyperlink"/>
          </w:rPr>
          <w:t xml:space="preserve">7.4 Fundamental Rule: Individual Accounts</w:t>
        </w:r>
      </w:hyperlink>
    </w:p>
    <w:p>
      <w:pPr>
        <w:pStyle w:val="Compact"/>
        <w:numPr>
          <w:ilvl w:val="0"/>
          <w:numId w:val="1001"/>
        </w:numPr>
      </w:pPr>
      <w:hyperlink w:anchor="X922375209b4f6e0ea98457472ecb94ea1e09e30">
        <w:r>
          <w:rPr>
            <w:rStyle w:val="Hyperlink"/>
          </w:rPr>
          <w:t xml:space="preserve">8. Access to the Administration Panel</w:t>
        </w:r>
      </w:hyperlink>
    </w:p>
    <w:p>
      <w:pPr>
        <w:pStyle w:val="Compact"/>
        <w:numPr>
          <w:ilvl w:val="1"/>
          <w:numId w:val="1006"/>
        </w:numPr>
      </w:pPr>
      <w:hyperlink w:anchor="X8ce41dd779948e3379e4c85f512f06bbe9f770d">
        <w:r>
          <w:rPr>
            <w:rStyle w:val="Hyperlink"/>
          </w:rPr>
          <w:t xml:space="preserve">8.1 Access Requirements</w:t>
        </w:r>
      </w:hyperlink>
    </w:p>
    <w:p>
      <w:pPr>
        <w:pStyle w:val="Compact"/>
        <w:numPr>
          <w:ilvl w:val="1"/>
          <w:numId w:val="1006"/>
        </w:numPr>
      </w:pPr>
      <w:hyperlink w:anchor="X75cf9ebfeffc69c1e9b0a96ceb6ade8dfc69129">
        <w:r>
          <w:rPr>
            <w:rStyle w:val="Hyperlink"/>
          </w:rPr>
          <w:t xml:space="preserve">8.2 Logging In to the Panel</w:t>
        </w:r>
      </w:hyperlink>
    </w:p>
    <w:p>
      <w:pPr>
        <w:pStyle w:val="Compact"/>
        <w:numPr>
          <w:ilvl w:val="1"/>
          <w:numId w:val="1006"/>
        </w:numPr>
      </w:pPr>
      <w:hyperlink w:anchor="X6f40e2beb7f778e5a8e7eab1c930847d51b2820">
        <w:r>
          <w:rPr>
            <w:rStyle w:val="Hyperlink"/>
          </w:rPr>
          <w:t xml:space="preserve">8.3 General Control Panel</w:t>
        </w:r>
      </w:hyperlink>
    </w:p>
    <w:p>
      <w:pPr>
        <w:pStyle w:val="Compact"/>
        <w:numPr>
          <w:ilvl w:val="1"/>
          <w:numId w:val="1006"/>
        </w:numPr>
      </w:pPr>
      <w:hyperlink w:anchor="Xc965b0dd551225216bdf7dc45a91d05d48a6134">
        <w:r>
          <w:rPr>
            <w:rStyle w:val="Hyperlink"/>
          </w:rPr>
          <w:t xml:space="preserve">8.4 First Administrator Account</w:t>
        </w:r>
      </w:hyperlink>
    </w:p>
    <w:p>
      <w:pPr>
        <w:pStyle w:val="Compact"/>
        <w:numPr>
          <w:ilvl w:val="0"/>
          <w:numId w:val="1001"/>
        </w:numPr>
      </w:pPr>
      <w:hyperlink w:anchor="Xf498212fce243097140f21ec3f3fcc0354e1c4d">
        <w:r>
          <w:rPr>
            <w:rStyle w:val="Hyperlink"/>
          </w:rPr>
          <w:t xml:space="preserve">9. User Management</w:t>
        </w:r>
      </w:hyperlink>
    </w:p>
    <w:p>
      <w:pPr>
        <w:pStyle w:val="Compact"/>
        <w:numPr>
          <w:ilvl w:val="1"/>
          <w:numId w:val="1007"/>
        </w:numPr>
      </w:pPr>
      <w:hyperlink w:anchor="X3fe7176a25c0c01a4dd855580b2c9234bcf9394">
        <w:r>
          <w:rPr>
            <w:rStyle w:val="Hyperlink"/>
          </w:rPr>
          <w:t xml:space="preserve">9.1 Account Management Principles</w:t>
        </w:r>
      </w:hyperlink>
    </w:p>
    <w:p>
      <w:pPr>
        <w:pStyle w:val="Compact"/>
        <w:numPr>
          <w:ilvl w:val="1"/>
          <w:numId w:val="1007"/>
        </w:numPr>
      </w:pPr>
      <w:hyperlink w:anchor="Xad720e0bea62b160c7bb49cfc85b4d736e67584">
        <w:r>
          <w:rPr>
            <w:rStyle w:val="Hyperlink"/>
          </w:rPr>
          <w:t xml:space="preserve">9.2 Consulting Users</w:t>
        </w:r>
      </w:hyperlink>
    </w:p>
    <w:p>
      <w:pPr>
        <w:pStyle w:val="Compact"/>
        <w:numPr>
          <w:ilvl w:val="1"/>
          <w:numId w:val="1007"/>
        </w:numPr>
      </w:pPr>
      <w:hyperlink w:anchor="Xf59bce9372f9457f041e62b5bcb01cd11287c0c">
        <w:r>
          <w:rPr>
            <w:rStyle w:val="Hyperlink"/>
          </w:rPr>
          <w:t xml:space="preserve">9.3 Creating an Operator or Administrator Account</w:t>
        </w:r>
      </w:hyperlink>
    </w:p>
    <w:p>
      <w:pPr>
        <w:pStyle w:val="Compact"/>
        <w:numPr>
          <w:ilvl w:val="1"/>
          <w:numId w:val="1007"/>
        </w:numPr>
      </w:pPr>
      <w:hyperlink w:anchor="X0195c957f364146543983397bc1693adb8911f2">
        <w:r>
          <w:rPr>
            <w:rStyle w:val="Hyperlink"/>
          </w:rPr>
          <w:t xml:space="preserve">9.4 Activating and Deactivating an Account</w:t>
        </w:r>
      </w:hyperlink>
    </w:p>
    <w:p>
      <w:pPr>
        <w:pStyle w:val="Compact"/>
        <w:numPr>
          <w:ilvl w:val="1"/>
          <w:numId w:val="1007"/>
        </w:numPr>
      </w:pPr>
      <w:hyperlink w:anchor="X810aa37dbb240cedbb830d1f1231c4b9c6b6f9c">
        <w:r>
          <w:rPr>
            <w:rStyle w:val="Hyperlink"/>
          </w:rPr>
          <w:t xml:space="preserve">9.5 Password Reset</w:t>
        </w:r>
      </w:hyperlink>
    </w:p>
    <w:p>
      <w:pPr>
        <w:pStyle w:val="Compact"/>
        <w:numPr>
          <w:ilvl w:val="1"/>
          <w:numId w:val="1007"/>
        </w:numPr>
      </w:pPr>
      <w:hyperlink w:anchor="X7bff86b98bbc4574e38c27d955d03d56772484b">
        <w:r>
          <w:rPr>
            <w:rStyle w:val="Hyperlink"/>
          </w:rPr>
          <w:t xml:space="preserve">9.6 Active Sessions</w:t>
        </w:r>
      </w:hyperlink>
    </w:p>
    <w:p>
      <w:pPr>
        <w:pStyle w:val="Compact"/>
        <w:numPr>
          <w:ilvl w:val="0"/>
          <w:numId w:val="1001"/>
        </w:numPr>
      </w:pPr>
      <w:hyperlink w:anchor="X8149e19c3f51c4fb0e0cb8617e740b84cc2c797">
        <w:r>
          <w:rPr>
            <w:rStyle w:val="Hyperlink"/>
          </w:rPr>
          <w:t xml:space="preserve">10. Role and Permission Management</w:t>
        </w:r>
      </w:hyperlink>
    </w:p>
    <w:p>
      <w:pPr>
        <w:pStyle w:val="Compact"/>
        <w:numPr>
          <w:ilvl w:val="1"/>
          <w:numId w:val="1008"/>
        </w:numPr>
      </w:pPr>
      <w:hyperlink w:anchor="X957ed5c56939a704a989320d2f66143063c1265">
        <w:r>
          <w:rPr>
            <w:rStyle w:val="Hyperlink"/>
          </w:rPr>
          <w:t xml:space="preserve">10.1 The Three Fixed Roles</w:t>
        </w:r>
      </w:hyperlink>
    </w:p>
    <w:p>
      <w:pPr>
        <w:pStyle w:val="Compact"/>
        <w:numPr>
          <w:ilvl w:val="1"/>
          <w:numId w:val="1008"/>
        </w:numPr>
      </w:pPr>
      <w:hyperlink w:anchor="X2e2454908da89944ddd1188f538ed1094df041c">
        <w:r>
          <w:rPr>
            <w:rStyle w:val="Hyperlink"/>
          </w:rPr>
          <w:t xml:space="preserve">10.2 Control by Role and by Ownership</w:t>
        </w:r>
      </w:hyperlink>
    </w:p>
    <w:p>
      <w:pPr>
        <w:pStyle w:val="Compact"/>
        <w:numPr>
          <w:ilvl w:val="1"/>
          <w:numId w:val="1008"/>
        </w:numPr>
      </w:pPr>
      <w:hyperlink w:anchor="X9b302f2aaa8d2c0a7a01c1ef96a04375991b4d4">
        <w:r>
          <w:rPr>
            <w:rStyle w:val="Hyperlink"/>
          </w:rPr>
          <w:t xml:space="preserve">10.3 A Person's Role</w:t>
        </w:r>
      </w:hyperlink>
    </w:p>
    <w:p>
      <w:pPr>
        <w:pStyle w:val="Compact"/>
        <w:numPr>
          <w:ilvl w:val="0"/>
          <w:numId w:val="1001"/>
        </w:numPr>
      </w:pPr>
      <w:hyperlink w:anchor="X71ecd1b085ab435e58ac67509a10673ea2e4d64">
        <w:r>
          <w:rPr>
            <w:rStyle w:val="Hyperlink"/>
          </w:rPr>
          <w:t xml:space="preserve">11. System Configuration</w:t>
        </w:r>
      </w:hyperlink>
    </w:p>
    <w:p>
      <w:pPr>
        <w:pStyle w:val="Compact"/>
        <w:numPr>
          <w:ilvl w:val="1"/>
          <w:numId w:val="1009"/>
        </w:numPr>
      </w:pPr>
      <w:hyperlink w:anchor="X85cf747b227d6304ce92c310cdae4dc283b4180">
        <w:r>
          <w:rPr>
            <w:rStyle w:val="Hyperlink"/>
          </w:rPr>
          <w:t xml:space="preserve">11.1 Business Data</w:t>
        </w:r>
      </w:hyperlink>
    </w:p>
    <w:p>
      <w:pPr>
        <w:pStyle w:val="Compact"/>
        <w:numPr>
          <w:ilvl w:val="1"/>
          <w:numId w:val="1009"/>
        </w:numPr>
      </w:pPr>
      <w:hyperlink w:anchor="Xec1afec9231e1abe75fcd559ac29c51d70520e9">
        <w:r>
          <w:rPr>
            <w:rStyle w:val="Hyperlink"/>
          </w:rPr>
          <w:t xml:space="preserve">11.2 Opening Hours and Exceptions</w:t>
        </w:r>
      </w:hyperlink>
    </w:p>
    <w:p>
      <w:pPr>
        <w:pStyle w:val="Compact"/>
        <w:numPr>
          <w:ilvl w:val="1"/>
          <w:numId w:val="1009"/>
        </w:numPr>
      </w:pPr>
      <w:hyperlink w:anchor="X6ba0c74c328eaa7868707db1b909ca4fa1c0873">
        <w:r>
          <w:rPr>
            <w:rStyle w:val="Hyperlink"/>
          </w:rPr>
          <w:t xml:space="preserve">11.3 Washing Bays</w:t>
        </w:r>
      </w:hyperlink>
    </w:p>
    <w:p>
      <w:pPr>
        <w:pStyle w:val="Compact"/>
        <w:numPr>
          <w:ilvl w:val="1"/>
          <w:numId w:val="1009"/>
        </w:numPr>
      </w:pPr>
      <w:hyperlink w:anchor="Xda0d88a094e7001ae7a00ad46347bc908ffe975">
        <w:r>
          <w:rPr>
            <w:rStyle w:val="Hyperlink"/>
          </w:rPr>
          <w:t xml:space="preserve">11.4 Payment Methods and QR Codes</w:t>
        </w:r>
      </w:hyperlink>
    </w:p>
    <w:p>
      <w:pPr>
        <w:pStyle w:val="Compact"/>
        <w:numPr>
          <w:ilvl w:val="1"/>
          <w:numId w:val="1009"/>
        </w:numPr>
      </w:pPr>
      <w:hyperlink w:anchor="X6e553923b9b1b5c943ca6df1ea0f96d709c8f6d">
        <w:r>
          <w:rPr>
            <w:rStyle w:val="Hyperlink"/>
          </w:rPr>
          <w:t xml:space="preserve">11.5 Platform Security Parameters</w:t>
        </w:r>
      </w:hyperlink>
    </w:p>
    <w:p>
      <w:pPr>
        <w:pStyle w:val="Compact"/>
        <w:numPr>
          <w:ilvl w:val="1"/>
          <w:numId w:val="1009"/>
        </w:numPr>
      </w:pPr>
      <w:hyperlink w:anchor="Xaafaee352f01f751d854f00dd85254521f5e10f">
        <w:r>
          <w:rPr>
            <w:rStyle w:val="Hyperlink"/>
          </w:rPr>
          <w:t xml:space="preserve">11.6 Operating Environment Variables</w:t>
        </w:r>
      </w:hyperlink>
    </w:p>
    <w:p>
      <w:pPr>
        <w:pStyle w:val="Compact"/>
        <w:numPr>
          <w:ilvl w:val="0"/>
          <w:numId w:val="1001"/>
        </w:numPr>
      </w:pPr>
      <w:hyperlink w:anchor="X94562d209a805cc91dd44175b032fcbefb71634">
        <w:r>
          <w:rPr>
            <w:rStyle w:val="Hyperlink"/>
          </w:rPr>
          <w:t xml:space="preserve">12. Management of Core Information</w:t>
        </w:r>
      </w:hyperlink>
    </w:p>
    <w:p>
      <w:pPr>
        <w:pStyle w:val="Compact"/>
        <w:numPr>
          <w:ilvl w:val="1"/>
          <w:numId w:val="1010"/>
        </w:numPr>
      </w:pPr>
      <w:hyperlink w:anchor="Xcd734dd41a198b6beac0e035ba474503d87014d">
        <w:r>
          <w:rPr>
            <w:rStyle w:val="Hyperlink"/>
          </w:rPr>
          <w:t xml:space="preserve">12.1 Operators and Availability</w:t>
        </w:r>
      </w:hyperlink>
    </w:p>
    <w:p>
      <w:pPr>
        <w:pStyle w:val="Compact"/>
        <w:numPr>
          <w:ilvl w:val="1"/>
          <w:numId w:val="1010"/>
        </w:numPr>
      </w:pPr>
      <w:hyperlink w:anchor="Xaa30c99b076dca5080019e3967c9d28b96be264">
        <w:r>
          <w:rPr>
            <w:rStyle w:val="Hyperlink"/>
          </w:rPr>
          <w:t xml:space="preserve">12.2 Services, Prices, and Points</w:t>
        </w:r>
      </w:hyperlink>
    </w:p>
    <w:p>
      <w:pPr>
        <w:pStyle w:val="Compact"/>
        <w:numPr>
          <w:ilvl w:val="1"/>
          <w:numId w:val="1010"/>
        </w:numPr>
      </w:pPr>
      <w:hyperlink w:anchor="X6c75b0d74d63f1ba159040971aa1b79e7a3dd50">
        <w:r>
          <w:rPr>
            <w:rStyle w:val="Hyperlink"/>
          </w:rPr>
          <w:t xml:space="preserve">12.3 Bookings</w:t>
        </w:r>
      </w:hyperlink>
    </w:p>
    <w:p>
      <w:pPr>
        <w:pStyle w:val="Compact"/>
        <w:numPr>
          <w:ilvl w:val="1"/>
          <w:numId w:val="1010"/>
        </w:numPr>
      </w:pPr>
      <w:hyperlink w:anchor="Xc8467dd81b2faedeea16e79e6d1da027bd25eb5">
        <w:r>
          <w:rPr>
            <w:rStyle w:val="Hyperlink"/>
          </w:rPr>
          <w:t xml:space="preserve">12.4 Assigning an Operator</w:t>
        </w:r>
      </w:hyperlink>
    </w:p>
    <w:p>
      <w:pPr>
        <w:pStyle w:val="Compact"/>
        <w:numPr>
          <w:ilvl w:val="1"/>
          <w:numId w:val="1010"/>
        </w:numPr>
      </w:pPr>
      <w:hyperlink w:anchor="Xfc2bfc09cf86f37c5f07841551f0dd0ec64adee">
        <w:r>
          <w:rPr>
            <w:rStyle w:val="Hyperlink"/>
          </w:rPr>
          <w:t xml:space="preserve">12.5 Vehicle Inspection Report</w:t>
        </w:r>
      </w:hyperlink>
    </w:p>
    <w:p>
      <w:pPr>
        <w:pStyle w:val="Compact"/>
        <w:numPr>
          <w:ilvl w:val="1"/>
          <w:numId w:val="1010"/>
        </w:numPr>
      </w:pPr>
      <w:hyperlink w:anchor="X5c54a121c5cf9ac0acb73e460a45e4f262045e4">
        <w:r>
          <w:rPr>
            <w:rStyle w:val="Hyperlink"/>
          </w:rPr>
          <w:t xml:space="preserve">12.6 Payment Review and Approval</w:t>
        </w:r>
      </w:hyperlink>
    </w:p>
    <w:p>
      <w:pPr>
        <w:pStyle w:val="Compact"/>
        <w:numPr>
          <w:ilvl w:val="1"/>
          <w:numId w:val="1010"/>
        </w:numPr>
      </w:pPr>
      <w:hyperlink w:anchor="X9fb20ce10ad612a9260684c5f4c576aef8ac198">
        <w:r>
          <w:rPr>
            <w:rStyle w:val="Hyperlink"/>
          </w:rPr>
          <w:t xml:space="preserve">12.7 Notifications and Announcements</w:t>
        </w:r>
      </w:hyperlink>
    </w:p>
    <w:p>
      <w:pPr>
        <w:pStyle w:val="Compact"/>
        <w:numPr>
          <w:ilvl w:val="1"/>
          <w:numId w:val="1010"/>
        </w:numPr>
      </w:pPr>
      <w:hyperlink w:anchor="X3aaa4ace4ab08a7b76a4b07806a747b8aea7426">
        <w:r>
          <w:rPr>
            <w:rStyle w:val="Hyperlink"/>
          </w:rPr>
          <w:t xml:space="preserve">12.8 Promotions and Loyalty</w:t>
        </w:r>
      </w:hyperlink>
    </w:p>
    <w:p>
      <w:pPr>
        <w:pStyle w:val="Compact"/>
        <w:numPr>
          <w:ilvl w:val="0"/>
          <w:numId w:val="1001"/>
        </w:numPr>
      </w:pPr>
      <w:hyperlink w:anchor="X538afaabdbd0d453e906ecdbd611e5b63717e92">
        <w:r>
          <w:rPr>
            <w:rStyle w:val="Hyperlink"/>
          </w:rPr>
          <w:t xml:space="preserve">13. Administrative Reports</w:t>
        </w:r>
      </w:hyperlink>
    </w:p>
    <w:p>
      <w:pPr>
        <w:pStyle w:val="Compact"/>
        <w:numPr>
          <w:ilvl w:val="1"/>
          <w:numId w:val="1011"/>
        </w:numPr>
      </w:pPr>
      <w:hyperlink w:anchor="Xd4ed66168c1a95fb207571567d2255b78f163bb">
        <w:r>
          <w:rPr>
            <w:rStyle w:val="Hyperlink"/>
          </w:rPr>
          <w:t xml:space="preserve">13.1 Support Queries</w:t>
        </w:r>
      </w:hyperlink>
    </w:p>
    <w:p>
      <w:pPr>
        <w:pStyle w:val="Compact"/>
        <w:numPr>
          <w:ilvl w:val="0"/>
          <w:numId w:val="1001"/>
        </w:numPr>
      </w:pPr>
      <w:hyperlink w:anchor="X5feee61aac9491cdf0587d5b013ab8fc5501b89">
        <w:r>
          <w:rPr>
            <w:rStyle w:val="Hyperlink"/>
          </w:rPr>
          <w:t xml:space="preserve">14. Backups</w:t>
        </w:r>
      </w:hyperlink>
    </w:p>
    <w:p>
      <w:pPr>
        <w:pStyle w:val="Compact"/>
        <w:numPr>
          <w:ilvl w:val="1"/>
          <w:numId w:val="1012"/>
        </w:numPr>
      </w:pPr>
      <w:hyperlink w:anchor="Xf559ad4056f6d3b10fbb176de8e5242c4a65afa">
        <w:r>
          <w:rPr>
            <w:rStyle w:val="Hyperlink"/>
          </w:rPr>
          <w:t xml:space="preserve">14.1 What Must Be Backed Up</w:t>
        </w:r>
      </w:hyperlink>
    </w:p>
    <w:p>
      <w:pPr>
        <w:pStyle w:val="Compact"/>
        <w:numPr>
          <w:ilvl w:val="1"/>
          <w:numId w:val="1012"/>
        </w:numPr>
      </w:pPr>
      <w:hyperlink w:anchor="X6a20a1f6facc6064607b5cb1b93bcab1b074878">
        <w:r>
          <w:rPr>
            <w:rStyle w:val="Hyperlink"/>
          </w:rPr>
          <w:t xml:space="preserve">14.2 Recommended Policy</w:t>
        </w:r>
      </w:hyperlink>
    </w:p>
    <w:p>
      <w:pPr>
        <w:pStyle w:val="Compact"/>
        <w:numPr>
          <w:ilvl w:val="1"/>
          <w:numId w:val="1012"/>
        </w:numPr>
      </w:pPr>
      <w:hyperlink w:anchor="X18285526682b84dffe6747d5d70931960a16112">
        <w:r>
          <w:rPr>
            <w:rStyle w:val="Hyperlink"/>
          </w:rPr>
          <w:t xml:space="preserve">14.3 Generating a Manual Backup</w:t>
        </w:r>
      </w:hyperlink>
    </w:p>
    <w:p>
      <w:pPr>
        <w:pStyle w:val="Compact"/>
        <w:numPr>
          <w:ilvl w:val="1"/>
          <w:numId w:val="1012"/>
        </w:numPr>
      </w:pPr>
      <w:hyperlink w:anchor="X2eb903cae0fdcde77f1f8e13d500e14285d7dd4">
        <w:r>
          <w:rPr>
            <w:rStyle w:val="Hyperlink"/>
          </w:rPr>
          <w:t xml:space="preserve">14.4 Automating the Daily Backup</w:t>
        </w:r>
      </w:hyperlink>
    </w:p>
    <w:p>
      <w:pPr>
        <w:pStyle w:val="Compact"/>
        <w:numPr>
          <w:ilvl w:val="1"/>
          <w:numId w:val="1012"/>
        </w:numPr>
      </w:pPr>
      <w:hyperlink w:anchor="Xda81e387c877b4d53122b31921b9eb41be208ee">
        <w:r>
          <w:rPr>
            <w:rStyle w:val="Hyperlink"/>
          </w:rPr>
          <w:t xml:space="preserve">14.5 Backup Before Changes</w:t>
        </w:r>
      </w:hyperlink>
    </w:p>
    <w:p>
      <w:pPr>
        <w:pStyle w:val="Compact"/>
        <w:numPr>
          <w:ilvl w:val="1"/>
          <w:numId w:val="1012"/>
        </w:numPr>
      </w:pPr>
      <w:hyperlink w:anchor="Xc924d9342ec3f3874b9ca7467a676209c1c748e">
        <w:r>
          <w:rPr>
            <w:rStyle w:val="Hyperlink"/>
          </w:rPr>
          <w:t xml:space="preserve">14.6 Automatic Backups of the Public Server</w:t>
        </w:r>
      </w:hyperlink>
    </w:p>
    <w:p>
      <w:pPr>
        <w:pStyle w:val="Compact"/>
        <w:numPr>
          <w:ilvl w:val="0"/>
          <w:numId w:val="1001"/>
        </w:numPr>
      </w:pPr>
      <w:hyperlink w:anchor="Xb68cbce4dac89095dab1711d60b2f777f6e4cd6">
        <w:r>
          <w:rPr>
            <w:rStyle w:val="Hyperlink"/>
          </w:rPr>
          <w:t xml:space="preserve">15. Data Restoration</w:t>
        </w:r>
      </w:hyperlink>
    </w:p>
    <w:p>
      <w:pPr>
        <w:pStyle w:val="Compact"/>
        <w:numPr>
          <w:ilvl w:val="1"/>
          <w:numId w:val="1013"/>
        </w:numPr>
      </w:pPr>
      <w:hyperlink w:anchor="X17a82d4dc7f630d9f1e1f8eceb7ba20b0d1a78b">
        <w:r>
          <w:rPr>
            <w:rStyle w:val="Hyperlink"/>
          </w:rPr>
          <w:t xml:space="preserve">15.1 When to Restore</w:t>
        </w:r>
      </w:hyperlink>
    </w:p>
    <w:p>
      <w:pPr>
        <w:pStyle w:val="Compact"/>
        <w:numPr>
          <w:ilvl w:val="1"/>
          <w:numId w:val="1013"/>
        </w:numPr>
      </w:pPr>
      <w:hyperlink w:anchor="Xce004971e6f2d7e3aa603b677d27fbf4986b15d">
        <w:r>
          <w:rPr>
            <w:rStyle w:val="Hyperlink"/>
          </w:rPr>
          <w:t xml:space="preserve">15.2 Full Restoration Procedure</w:t>
        </w:r>
      </w:hyperlink>
    </w:p>
    <w:p>
      <w:pPr>
        <w:pStyle w:val="Compact"/>
        <w:numPr>
          <w:ilvl w:val="1"/>
          <w:numId w:val="1013"/>
        </w:numPr>
      </w:pPr>
      <w:hyperlink w:anchor="Xf4cd22f4b64de9ac2d122220c9b382312bd8977">
        <w:r>
          <w:rPr>
            <w:rStyle w:val="Hyperlink"/>
          </w:rPr>
          <w:t xml:space="preserve">15.3 Post-Restoration Verification</w:t>
        </w:r>
      </w:hyperlink>
    </w:p>
    <w:p>
      <w:pPr>
        <w:pStyle w:val="Compact"/>
        <w:numPr>
          <w:ilvl w:val="1"/>
          <w:numId w:val="1013"/>
        </w:numPr>
      </w:pPr>
      <w:hyperlink w:anchor="X6e345c4be50066233814b07b7d589fb17e76409">
        <w:r>
          <w:rPr>
            <w:rStyle w:val="Hyperlink"/>
          </w:rPr>
          <w:t xml:space="preserve">15.4 Rolling Back a Migration</w:t>
        </w:r>
      </w:hyperlink>
    </w:p>
    <w:p>
      <w:pPr>
        <w:pStyle w:val="Compact"/>
        <w:numPr>
          <w:ilvl w:val="0"/>
          <w:numId w:val="1001"/>
        </w:numPr>
      </w:pPr>
      <w:hyperlink w:anchor="Xcc34154a85e55710fba9ea38c384f8441be9912">
        <w:r>
          <w:rPr>
            <w:rStyle w:val="Hyperlink"/>
          </w:rPr>
          <w:t xml:space="preserve">16. Auditing and Action History</w:t>
        </w:r>
      </w:hyperlink>
    </w:p>
    <w:p>
      <w:pPr>
        <w:pStyle w:val="Compact"/>
        <w:numPr>
          <w:ilvl w:val="1"/>
          <w:numId w:val="1014"/>
        </w:numPr>
      </w:pPr>
      <w:hyperlink w:anchor="Xa4acf5af7d924896edbbdec668ce19891e0473e">
        <w:r>
          <w:rPr>
            <w:rStyle w:val="Hyperlink"/>
          </w:rPr>
          <w:t xml:space="preserve">16.1 What the System Records</w:t>
        </w:r>
      </w:hyperlink>
    </w:p>
    <w:p>
      <w:pPr>
        <w:pStyle w:val="Compact"/>
        <w:numPr>
          <w:ilvl w:val="1"/>
          <w:numId w:val="1014"/>
        </w:numPr>
      </w:pPr>
      <w:hyperlink w:anchor="X2c28e09a8ed493d53f1d959aed5b3cbecb05046">
        <w:r>
          <w:rPr>
            <w:rStyle w:val="Hyperlink"/>
          </w:rPr>
          <w:t xml:space="preserve">16.2 Audit Queries</w:t>
        </w:r>
      </w:hyperlink>
    </w:p>
    <w:p>
      <w:pPr>
        <w:pStyle w:val="Compact"/>
        <w:numPr>
          <w:ilvl w:val="1"/>
          <w:numId w:val="1014"/>
        </w:numPr>
      </w:pPr>
      <w:hyperlink w:anchor="X4a8b13398bc24f01ef10cac7002c8d0b8139008">
        <w:r>
          <w:rPr>
            <w:rStyle w:val="Hyperlink"/>
          </w:rPr>
          <w:t xml:space="preserve">16.3 Periodic Review and Retention</w:t>
        </w:r>
      </w:hyperlink>
    </w:p>
    <w:p>
      <w:pPr>
        <w:pStyle w:val="Compact"/>
        <w:numPr>
          <w:ilvl w:val="0"/>
          <w:numId w:val="1001"/>
        </w:numPr>
      </w:pPr>
      <w:hyperlink w:anchor="X3a5843390ed261a7b224edfe9bc55c66f8d5b94">
        <w:r>
          <w:rPr>
            <w:rStyle w:val="Hyperlink"/>
          </w:rPr>
          <w:t xml:space="preserve">17. Security Recommendations</w:t>
        </w:r>
      </w:hyperlink>
    </w:p>
    <w:p>
      <w:pPr>
        <w:pStyle w:val="Compact"/>
        <w:numPr>
          <w:ilvl w:val="1"/>
          <w:numId w:val="1015"/>
        </w:numPr>
      </w:pPr>
      <w:hyperlink w:anchor="X574e94dcb8260d5c3352556c3b9c8767fcb74c3">
        <w:r>
          <w:rPr>
            <w:rStyle w:val="Hyperlink"/>
          </w:rPr>
          <w:t xml:space="preserve">17.1 Accounts and Passwords</w:t>
        </w:r>
      </w:hyperlink>
    </w:p>
    <w:p>
      <w:pPr>
        <w:pStyle w:val="Compact"/>
        <w:numPr>
          <w:ilvl w:val="1"/>
          <w:numId w:val="1015"/>
        </w:numPr>
      </w:pPr>
      <w:hyperlink w:anchor="X8ab437004a5552d5921f49679fee86f8fb165f3">
        <w:r>
          <w:rPr>
            <w:rStyle w:val="Hyperlink"/>
          </w:rPr>
          <w:t xml:space="preserve">17.2 Personal Data</w:t>
        </w:r>
      </w:hyperlink>
    </w:p>
    <w:p>
      <w:pPr>
        <w:pStyle w:val="Compact"/>
        <w:numPr>
          <w:ilvl w:val="1"/>
          <w:numId w:val="1015"/>
        </w:numPr>
      </w:pPr>
      <w:hyperlink w:anchor="Xa3fa6dfdd7cfc923a5683c6f03db157a0265f11">
        <w:r>
          <w:rPr>
            <w:rStyle w:val="Hyperlink"/>
          </w:rPr>
          <w:t xml:space="preserve">17.3 Secrets and Configuration</w:t>
        </w:r>
      </w:hyperlink>
    </w:p>
    <w:p>
      <w:pPr>
        <w:pStyle w:val="Compact"/>
        <w:numPr>
          <w:ilvl w:val="1"/>
          <w:numId w:val="1015"/>
        </w:numPr>
      </w:pPr>
      <w:hyperlink w:anchor="X4a0870b90fa6c4a0be6d0ee5b667e629e73ded0">
        <w:r>
          <w:rPr>
            <w:rStyle w:val="Hyperlink"/>
          </w:rPr>
          <w:t xml:space="preserve">17.4 Network and Exposure</w:t>
        </w:r>
      </w:hyperlink>
    </w:p>
    <w:p>
      <w:pPr>
        <w:pStyle w:val="Compact"/>
        <w:numPr>
          <w:ilvl w:val="1"/>
          <w:numId w:val="1015"/>
        </w:numPr>
      </w:pPr>
      <w:hyperlink w:anchor="X46475ffb964a9fc3cb87b3d76db0442370fca8d">
        <w:r>
          <w:rPr>
            <w:rStyle w:val="Hyperlink"/>
          </w:rPr>
          <w:t xml:space="preserve">17.5 Accepted Risks the Administrator Must Know</w:t>
        </w:r>
      </w:hyperlink>
    </w:p>
    <w:p>
      <w:pPr>
        <w:pStyle w:val="Compact"/>
        <w:numPr>
          <w:ilvl w:val="1"/>
          <w:numId w:val="1015"/>
        </w:numPr>
      </w:pPr>
      <w:hyperlink w:anchor="Xeda79ad1f1b17db7e8288ee121dc9294bbf3b78">
        <w:r>
          <w:rPr>
            <w:rStyle w:val="Hyperlink"/>
          </w:rPr>
          <w:t xml:space="preserve">17.6 Preventive Maintenance</w:t>
        </w:r>
      </w:hyperlink>
    </w:p>
    <w:p>
      <w:pPr>
        <w:pStyle w:val="Compact"/>
        <w:numPr>
          <w:ilvl w:val="1"/>
          <w:numId w:val="1015"/>
        </w:numPr>
      </w:pPr>
      <w:hyperlink w:anchor="Xe2ac909301c23b06afcbc203db2b6330e815d34">
        <w:r>
          <w:rPr>
            <w:rStyle w:val="Hyperlink"/>
          </w:rPr>
          <w:t xml:space="preserve">17.7 Incident Resolution</w:t>
        </w:r>
      </w:hyperlink>
    </w:p>
    <w:p>
      <w:pPr>
        <w:pStyle w:val="Compact"/>
        <w:numPr>
          <w:ilvl w:val="1"/>
          <w:numId w:val="1015"/>
        </w:numPr>
      </w:pPr>
      <w:hyperlink w:anchor="Xfadc322e054df5ba86f0b82d8fc44eb8d804050">
        <w:r>
          <w:rPr>
            <w:rStyle w:val="Hyperlink"/>
          </w:rPr>
          <w:t xml:space="preserve">17.8 Severity Levels and Escalation</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6"/>
        </w:numPr>
      </w:pPr>
      <w:hyperlink w:anchor="annex-a-source-of-the-screenshots">
        <w:r>
          <w:rPr>
            <w:rStyle w:val="Hyperlink"/>
          </w:rPr>
          <w:t xml:space="preserve">Annex A. Source of the Screenshots</w:t>
        </w:r>
      </w:hyperlink>
    </w:p>
    <w:p>
      <w:pPr>
        <w:pStyle w:val="Compact"/>
        <w:numPr>
          <w:ilvl w:val="1"/>
          <w:numId w:val="1016"/>
        </w:numPr>
      </w:pPr>
      <w:hyperlink w:anchor="X719a53e5da98359ae1512a7bf320875fef9c36a">
        <w:r>
          <w:rPr>
            <w:rStyle w:val="Hyperlink"/>
          </w:rPr>
          <w:t xml:space="preserve">Annex B. Information to Confirm Before Delivery</w:t>
        </w:r>
      </w:hyperlink>
    </w:p>
    <w:p>
      <w:pPr>
        <w:pStyle w:val="Compact"/>
        <w:numPr>
          <w:ilvl w:val="1"/>
          <w:numId w:val="1016"/>
        </w:numPr>
      </w:pPr>
      <w:hyperlink w:anchor="annex-c-incident-record-template">
        <w:r>
          <w:rPr>
            <w:rStyle w:val="Hyperlink"/>
          </w:rPr>
          <w:t xml:space="preserve">Annex C. Incident Record Template</w:t>
        </w:r>
      </w:hyperlink>
    </w:p>
    <w:p>
      <w:pPr>
        <w:pStyle w:val="Compact"/>
        <w:numPr>
          <w:ilvl w:val="1"/>
          <w:numId w:val="1016"/>
        </w:numPr>
      </w:pPr>
      <w:hyperlink w:anchor="annex-d-delivery-checklist">
        <w:r>
          <w:rPr>
            <w:rStyle w:val="Hyperlink"/>
          </w:rPr>
          <w:t xml:space="preserve">Annex D.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2" w:name="Xb93f70727c4e907b30b41e477fb3ad2bbc7b604"/>
    <w:p>
      <w:pPr>
        <w:pStyle w:val="Heading2"/>
      </w:pPr>
      <w:r>
        <w:t xml:space="preserve">4. Introduction</w:t>
      </w:r>
    </w:p>
    <w:p>
      <w:pPr>
        <w:pStyle w:val="FirstParagraph"/>
      </w:pPr>
      <w:r>
        <w:t xml:space="preserve">The Vehicle Washing Management System (Vehicle Washing) manages the bookings, the assignment of operators, the execution of services, and the verification of payments of a vehicle washing business. Within the system, the administrator is the person who runs the business day to day and who is also responsible for the security of the accounts, the integrity of the data, and the continuity of the service.</w:t>
      </w:r>
    </w:p>
    <w:p>
      <w:pPr>
        <w:pStyle w:val="BodyText"/>
      </w:pPr>
      <w:r>
        <w:t xml:space="preserve">This manual is addressed to business administrators and information technology (IT) administrators. It explains how to access the administration panel; manage users and roles; configure the business, the opening hours, the washing bays, and the payment methods; manage operators, services, bookings, inspections, and payments; consult reports; and, from the infrastructure point of view, make backups and restorations, consult the available traces, apply a preventive maintenance plan, and resolve incidents. The security controls are aligned with the risk management practices of the National Institute of Standards and Technology (Joint Task Force, 2020), the contingency principles of the NIST SP 800-34 guide (Swanson et al., 2010), and the OWASP Top 10 (OWASP Foundation, 2021).</w:t>
      </w:r>
    </w:p>
    <w:bookmarkStart w:id="11" w:name="Xc289636be73db829ff580263af0549d0db43362"/>
    <w:p>
      <w:pPr>
        <w:pStyle w:val="Heading3"/>
      </w:pPr>
      <w:r>
        <w:t xml:space="preserve">4.1 Sources and State of the Documentation</w:t>
      </w:r>
    </w:p>
    <w:p>
      <w:pPr>
        <w:pStyle w:val="FirstParagraph"/>
      </w:pPr>
      <w:r>
        <w:t xml:space="preserve">The manual was verified against the source code of the web application and of the services (Vehicle Washing Development Team, 2026b, 2026c, 2026d) and against the project documentation updated on October 21, 2026 (Vehicle Washing Development Team, 2026a). The web application includes a complete administration module under the route</w:t>
      </w:r>
      <w:r>
        <w:t xml:space="preserve"> </w:t>
      </w:r>
      <w:r>
        <w:rPr>
          <w:i/>
          <w:iCs/>
        </w:rPr>
        <w:t xml:space="preserve">/admin</w:t>
      </w:r>
      <w:r>
        <w:t xml:space="preserve">, restricted to the ADMIN role. The names of the screens, buttons, and messages are written exactly as they appear when the interface language is English.</w:t>
      </w:r>
    </w:p>
    <w:p>
      <w:pPr>
        <w:pStyle w:val="BodyText"/>
      </w:pPr>
      <w:r>
        <w:t xml:space="preserve">Almost every screen of the module saves its data on the server. The exceptions are the reports, which are calculated in the browser from the bookings and payments, and the permission matrix, which is informative and, since October 24, 2026, read-only. Since that day the screens refresh on their own: on entering, on returning to the tab, with each new notification, and, on those that wait for another person (for example,</w:t>
      </w:r>
      <w:r>
        <w:t xml:space="preserve"> </w:t>
      </w:r>
      <w:r>
        <w:rPr>
          <w:b/>
          <w:bCs/>
        </w:rPr>
        <w:t xml:space="preserve">Payments</w:t>
      </w:r>
      <w:r>
        <w:t xml:space="preserve"> </w:t>
      </w:r>
      <w:r>
        <w:t xml:space="preserve">and</w:t>
      </w:r>
      <w:r>
        <w:t xml:space="preserve"> </w:t>
      </w:r>
      <w:r>
        <w:rPr>
          <w:b/>
          <w:bCs/>
        </w:rPr>
        <w:t xml:space="preserve">Bookings</w:t>
      </w:r>
      <w:r>
        <w:t xml:space="preserve">), every 45 seconds while the tab is visible; reloading the page is no longer needed to see a new payment or a status change. Section 6.3 states the status of each function so that the administrator knows which data are official. When the documentation does not define a value (for example, a retention policy or a recovery objective), the manual presents it as a</w:t>
      </w:r>
      <w:r>
        <w:t xml:space="preserve"> </w:t>
      </w:r>
      <w:r>
        <w:rPr>
          <w:b/>
          <w:bCs/>
        </w:rPr>
        <w:t xml:space="preserve">recommendation</w:t>
      </w:r>
      <w:r>
        <w:t xml:space="preserve"> </w:t>
      </w:r>
      <w:r>
        <w:t xml:space="preserve">and lists it in Annex B so that the team approves it, as the guide for writing manuals requires (Servicio Nacional de Aprendizaje [SENA], 2026).</w:t>
      </w:r>
    </w:p>
    <w:bookmarkEnd w:id="11"/>
    <w:bookmarkEnd w:id="12"/>
    <w:bookmarkStart w:id="15" w:name="X4cdfeabb12ee31bad04537dac44e30ef994fdac"/>
    <w:p>
      <w:pPr>
        <w:pStyle w:val="Heading2"/>
      </w:pPr>
      <w:r>
        <w:t xml:space="preserve">5. Objective</w:t>
      </w:r>
    </w:p>
    <w:bookmarkStart w:id="13" w:name="Xf27c9a7506b8d21c0709ffa0144b151153609a6"/>
    <w:p>
      <w:pPr>
        <w:pStyle w:val="Heading3"/>
      </w:pPr>
      <w:r>
        <w:t xml:space="preserve">5.1 General Objective</w:t>
      </w:r>
    </w:p>
    <w:p>
      <w:pPr>
        <w:pStyle w:val="FirstParagraph"/>
      </w:pPr>
      <w:r>
        <w:t xml:space="preserve">To guide the administrator in the management, configuration, and supervision of the Vehicle Washing Management System, ensuring a secure and orderly use of the platform, the protection of its data, and the continuity of its operation.</w:t>
      </w:r>
    </w:p>
    <w:bookmarkEnd w:id="13"/>
    <w:bookmarkStart w:id="14" w:name="X964be02a72d99f0e99cbab866aa96385cb0ad84"/>
    <w:p>
      <w:pPr>
        <w:pStyle w:val="Heading3"/>
      </w:pPr>
      <w:r>
        <w:t xml:space="preserve">5.2 Specific Objectives</w:t>
      </w:r>
    </w:p>
    <w:p>
      <w:pPr>
        <w:pStyle w:val="Compact"/>
        <w:numPr>
          <w:ilvl w:val="0"/>
          <w:numId w:val="1017"/>
        </w:numPr>
      </w:pPr>
      <w:r>
        <w:t xml:space="preserve">Describe the profile, responsibilities, and restrictions of the business administrator and the IT administrator.</w:t>
      </w:r>
    </w:p>
    <w:p>
      <w:pPr>
        <w:pStyle w:val="Compact"/>
        <w:numPr>
          <w:ilvl w:val="0"/>
          <w:numId w:val="1017"/>
        </w:numPr>
      </w:pPr>
      <w:r>
        <w:t xml:space="preserve">Explain the management of accounts, the three fixed roles, and the access controls by role and by ownership of the resource.</w:t>
      </w:r>
    </w:p>
    <w:p>
      <w:pPr>
        <w:pStyle w:val="Compact"/>
        <w:numPr>
          <w:ilvl w:val="0"/>
          <w:numId w:val="1017"/>
        </w:numPr>
      </w:pPr>
      <w:r>
        <w:t xml:space="preserve">Detail the configuration of the opening hours, the bays, and the payment methods, and the management of operators, services, bookings, inspections, and payments.</w:t>
      </w:r>
    </w:p>
    <w:p>
      <w:pPr>
        <w:pStyle w:val="Compact"/>
        <w:numPr>
          <w:ilvl w:val="0"/>
          <w:numId w:val="1017"/>
        </w:numPr>
      </w:pPr>
      <w:r>
        <w:t xml:space="preserve">Present the reports of the panel and the support queries for the IT administrator.</w:t>
      </w:r>
    </w:p>
    <w:p>
      <w:pPr>
        <w:pStyle w:val="Compact"/>
        <w:numPr>
          <w:ilvl w:val="0"/>
          <w:numId w:val="1017"/>
        </w:numPr>
      </w:pPr>
      <w:r>
        <w:t xml:space="preserve">Establish verifiable procedures for backup, restoration, and consultation of traces.</w:t>
      </w:r>
    </w:p>
    <w:p>
      <w:pPr>
        <w:pStyle w:val="Compact"/>
        <w:numPr>
          <w:ilvl w:val="0"/>
          <w:numId w:val="1017"/>
        </w:numPr>
      </w:pPr>
      <w:r>
        <w:t xml:space="preserve">Provide a preventive maintenance plan and an incident resolution guide.</w:t>
      </w:r>
    </w:p>
    <w:bookmarkEnd w:id="14"/>
    <w:bookmarkEnd w:id="15"/>
    <w:bookmarkStart w:id="19" w:name="Xcfb2268e7cdf38fa302b8e092cf2e4e57f82a74"/>
    <w:p>
      <w:pPr>
        <w:pStyle w:val="Heading2"/>
      </w:pPr>
      <w:r>
        <w:t xml:space="preserve">6. Scope</w:t>
      </w:r>
    </w:p>
    <w:bookmarkStart w:id="16" w:name="X5acf0c240f404aae9dfd272a17f282ca872b53a"/>
    <w:p>
      <w:pPr>
        <w:pStyle w:val="Heading3"/>
      </w:pPr>
      <w:r>
        <w:t xml:space="preserve">6.1 What This Manual Covers</w:t>
      </w:r>
    </w:p>
    <w:p>
      <w:pPr>
        <w:pStyle w:val="Compact"/>
        <w:numPr>
          <w:ilvl w:val="0"/>
          <w:numId w:val="1018"/>
        </w:numPr>
      </w:pPr>
      <w:r>
        <w:t xml:space="preserve">The functions of the ADMIN role in the web application (route</w:t>
      </w:r>
      <w:r>
        <w:t xml:space="preserve"> </w:t>
      </w:r>
      <w:r>
        <w:rPr>
          <w:i/>
          <w:iCs/>
        </w:rPr>
        <w:t xml:space="preserve">/admin</w:t>
      </w:r>
      <w:r>
        <w:t xml:space="preserve">): control panel, bookings, payments, management of users, roles, services, and promotions, hours and bays, operators, reports, notifications, profile, and settings.</w:t>
      </w:r>
    </w:p>
    <w:p>
      <w:pPr>
        <w:pStyle w:val="Compact"/>
        <w:numPr>
          <w:ilvl w:val="0"/>
          <w:numId w:val="1018"/>
        </w:numPr>
      </w:pPr>
      <w:r>
        <w:t xml:space="preserve">The procedures of the IT administrator on the SQL Server database, RabbitMQ, the Docker containers, and the logs: backups, restoration, traces, maintenance, and incident resolution.</w:t>
      </w:r>
    </w:p>
    <w:bookmarkEnd w:id="16"/>
    <w:bookmarkStart w:id="17" w:name="Xadeff12233a8102211203af9c0d8a0e9d8a84a1"/>
    <w:p>
      <w:pPr>
        <w:pStyle w:val="Heading3"/>
      </w:pPr>
      <w:r>
        <w:t xml:space="preserve">6.2 What This Manual Does Not Cover</w:t>
      </w:r>
    </w:p>
    <w:p>
      <w:pPr>
        <w:pStyle w:val="Compact"/>
        <w:numPr>
          <w:ilvl w:val="0"/>
          <w:numId w:val="1019"/>
        </w:numPr>
      </w:pPr>
      <w:r>
        <w:t xml:space="preserve">The use of the system by customers and operators (User Manual).</w:t>
      </w:r>
    </w:p>
    <w:p>
      <w:pPr>
        <w:pStyle w:val="Compact"/>
        <w:numPr>
          <w:ilvl w:val="0"/>
          <w:numId w:val="1019"/>
        </w:numPr>
      </w:pPr>
      <w:r>
        <w:t xml:space="preserve">The internal architecture, the complete data model, and the API contracts (Technical Manual).</w:t>
      </w:r>
    </w:p>
    <w:p>
      <w:pPr>
        <w:pStyle w:val="Compact"/>
        <w:numPr>
          <w:ilvl w:val="0"/>
          <w:numId w:val="1019"/>
        </w:numPr>
      </w:pPr>
      <w:r>
        <w:t xml:space="preserve">The initial installation of the environment (Installation Manual).</w:t>
      </w:r>
    </w:p>
    <w:p>
      <w:pPr>
        <w:pStyle w:val="Compact"/>
        <w:numPr>
          <w:ilvl w:val="0"/>
          <w:numId w:val="1019"/>
        </w:numPr>
      </w:pPr>
      <w:r>
        <w:t xml:space="preserve">The administration screens of the Android application, which offers modules equivalent to those of the web and is downloaded from the home page: they follow the same rules of this manual and their walkthrough is summarized in the User Manual, section 10.3.6.</w:t>
      </w:r>
    </w:p>
    <w:p>
      <w:pPr>
        <w:pStyle w:val="Compact"/>
        <w:numPr>
          <w:ilvl w:val="0"/>
          <w:numId w:val="1019"/>
        </w:numPr>
      </w:pPr>
      <w:r>
        <w:t xml:space="preserve">Staging and production environments, which the documentation declares outside the academic scope; the recommendations of this manual for those environments are indicative.</w:t>
      </w:r>
    </w:p>
    <w:bookmarkEnd w:id="17"/>
    <w:bookmarkStart w:id="18" w:name="X4556ae59594dafb74060261a0d246d25f4fd85b"/>
    <w:p>
      <w:pPr>
        <w:pStyle w:val="Heading3"/>
      </w:pPr>
      <w:r>
        <w:t xml:space="preserve">6.3 Implementation Status of the Administrative Functions</w:t>
      </w:r>
    </w:p>
    <w:p>
      <w:pPr>
        <w:pStyle w:val="FirstParagraph"/>
      </w:pPr>
      <w:r>
        <w:t xml:space="preserve">Table 2 summarizes the real status of each function in the version of October 21, 2026, reviewed against the code and with the system running.</w:t>
      </w:r>
    </w:p>
    <w:p>
      <w:pPr>
        <w:pStyle w:val="BodyText"/>
      </w:pPr>
      <w:r>
        <w:rPr>
          <w:b/>
          <w:bCs/>
        </w:rPr>
        <w:t xml:space="preserve">Table 2</w:t>
      </w:r>
    </w:p>
    <w:p>
      <w:pPr>
        <w:pStyle w:val="BodyText"/>
      </w:pPr>
      <w:r>
        <w:rPr>
          <w:i/>
          <w:iCs/>
        </w:rPr>
        <w:t xml:space="preserve">Implementation Status of the Administrative Functions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Screen</w:t>
            </w:r>
          </w:p>
        </w:tc>
        <w:tc>
          <w:tcPr/>
          <w:p>
            <w:pPr>
              <w:pStyle w:val="Compact"/>
            </w:pPr>
            <w:r>
              <w:t xml:space="preserve">Status</w:t>
            </w:r>
          </w:p>
        </w:tc>
        <w:tc>
          <w:tcPr/>
          <w:p>
            <w:pPr>
              <w:pStyle w:val="Compact"/>
            </w:pPr>
            <w:r>
              <w:t xml:space="preserve">Section</w:t>
            </w:r>
          </w:p>
        </w:tc>
      </w:tr>
      <w:tr>
        <w:tc>
          <w:tcPr/>
          <w:p>
            <w:pPr>
              <w:pStyle w:val="Compact"/>
            </w:pPr>
            <w:r>
              <w:t xml:space="preserve">Control panel with indicators</w:t>
            </w:r>
          </w:p>
        </w:tc>
        <w:tc>
          <w:tcPr/>
          <w:p>
            <w:pPr>
              <w:pStyle w:val="Compact"/>
            </w:pPr>
            <w:r>
              <w:t xml:space="preserve">Dashboard</w:t>
            </w:r>
          </w:p>
        </w:tc>
        <w:tc>
          <w:tcPr/>
          <w:p>
            <w:pPr>
              <w:pStyle w:val="Compact"/>
            </w:pPr>
            <w:r>
              <w:t xml:space="preserve">Complete (data from the server).</w:t>
            </w:r>
          </w:p>
        </w:tc>
        <w:tc>
          <w:tcPr/>
          <w:p>
            <w:pPr>
              <w:pStyle w:val="Compact"/>
            </w:pPr>
            <w:r>
              <w:t xml:space="preserve">8.3</w:t>
            </w:r>
          </w:p>
        </w:tc>
      </w:tr>
      <w:tr>
        <w:tc>
          <w:tcPr/>
          <w:p>
            <w:pPr>
              <w:pStyle w:val="Compact"/>
            </w:pPr>
            <w:r>
              <w:t xml:space="preserve">Create accounts and activate or deactivate them</w:t>
            </w:r>
          </w:p>
        </w:tc>
        <w:tc>
          <w:tcPr/>
          <w:p>
            <w:pPr>
              <w:pStyle w:val="Compact"/>
            </w:pPr>
            <w:r>
              <w:t xml:space="preserve">Management &gt; Users</w:t>
            </w:r>
          </w:p>
        </w:tc>
        <w:tc>
          <w:tcPr/>
          <w:p>
            <w:pPr>
              <w:pStyle w:val="Compact"/>
            </w:pPr>
            <w:r>
              <w:t xml:space="preserve">Complete.</w:t>
            </w:r>
          </w:p>
        </w:tc>
        <w:tc>
          <w:tcPr/>
          <w:p>
            <w:pPr>
              <w:pStyle w:val="Compact"/>
            </w:pPr>
            <w:r>
              <w:t xml:space="preserve">9</w:t>
            </w:r>
          </w:p>
        </w:tc>
      </w:tr>
      <w:tr>
        <w:tc>
          <w:tcPr/>
          <w:p>
            <w:pPr>
              <w:pStyle w:val="Compact"/>
            </w:pPr>
            <w:r>
              <w:t xml:space="preserve">Roles and permissions</w:t>
            </w:r>
          </w:p>
        </w:tc>
        <w:tc>
          <w:tcPr/>
          <w:p>
            <w:pPr>
              <w:pStyle w:val="Compact"/>
            </w:pPr>
            <w:r>
              <w:t xml:space="preserve">Management &gt; Roles</w:t>
            </w:r>
          </w:p>
        </w:tc>
        <w:tc>
          <w:tcPr/>
          <w:p>
            <w:pPr>
              <w:pStyle w:val="Compact"/>
            </w:pPr>
            <w:r>
              <w:t xml:space="preserve">Complete: the server applies the three fixed roles (ADR-015). The permission matrix is informative and, since October 24, 2026, read-only: it shows the permissions of each role, but it is not edited, because the role in the token decides the access.</w:t>
            </w:r>
          </w:p>
        </w:tc>
        <w:tc>
          <w:tcPr/>
          <w:p>
            <w:pPr>
              <w:pStyle w:val="Compact"/>
            </w:pPr>
            <w:r>
              <w:t xml:space="preserve">10</w:t>
            </w:r>
          </w:p>
        </w:tc>
      </w:tr>
      <w:tr>
        <w:tc>
          <w:tcPr/>
          <w:p>
            <w:pPr>
              <w:pStyle w:val="Compact"/>
            </w:pPr>
            <w:r>
              <w:t xml:space="preserve">Services, prices, durations by vehicle type, and loyalty points</w:t>
            </w:r>
          </w:p>
        </w:tc>
        <w:tc>
          <w:tcPr/>
          <w:p>
            <w:pPr>
              <w:pStyle w:val="Compact"/>
            </w:pPr>
            <w:r>
              <w:t xml:space="preserve">Management &gt; Services</w:t>
            </w:r>
          </w:p>
        </w:tc>
        <w:tc>
          <w:tcPr/>
          <w:p>
            <w:pPr>
              <w:pStyle w:val="Compact"/>
            </w:pPr>
            <w:r>
              <w:t xml:space="preserve">Complete.</w:t>
            </w:r>
          </w:p>
        </w:tc>
        <w:tc>
          <w:tcPr/>
          <w:p>
            <w:pPr>
              <w:pStyle w:val="Compact"/>
            </w:pPr>
            <w:r>
              <w:t xml:space="preserve">12.2</w:t>
            </w:r>
          </w:p>
        </w:tc>
      </w:tr>
      <w:tr>
        <w:tc>
          <w:tcPr/>
          <w:p>
            <w:pPr>
              <w:pStyle w:val="Compact"/>
            </w:pPr>
            <w:r>
              <w:t xml:space="preserve">Promotions and coupons</w:t>
            </w:r>
          </w:p>
        </w:tc>
        <w:tc>
          <w:tcPr/>
          <w:p>
            <w:pPr>
              <w:pStyle w:val="Compact"/>
            </w:pPr>
            <w:r>
              <w:t xml:space="preserve">Management &gt; Promotions</w:t>
            </w:r>
          </w:p>
        </w:tc>
        <w:tc>
          <w:tcPr/>
          <w:p>
            <w:pPr>
              <w:pStyle w:val="Compact"/>
            </w:pPr>
            <w:r>
              <w:t xml:space="preserve">Complete: percentage coupons saved in payment-service, unlocked with points and applied when the customer pays.</w:t>
            </w:r>
          </w:p>
        </w:tc>
        <w:tc>
          <w:tcPr/>
          <w:p>
            <w:pPr>
              <w:pStyle w:val="Compact"/>
            </w:pPr>
            <w:r>
              <w:t xml:space="preserve">12.8</w:t>
            </w:r>
          </w:p>
        </w:tc>
      </w:tr>
      <w:tr>
        <w:tc>
          <w:tcPr/>
          <w:p>
            <w:pPr>
              <w:pStyle w:val="Compact"/>
            </w:pPr>
            <w:r>
              <w:t xml:space="preserve">Weekly hours, exceptions, and bays</w:t>
            </w:r>
          </w:p>
        </w:tc>
        <w:tc>
          <w:tcPr/>
          <w:p>
            <w:pPr>
              <w:pStyle w:val="Compact"/>
            </w:pPr>
            <w:r>
              <w:t xml:space="preserve">Hours &amp; Bays</w:t>
            </w:r>
          </w:p>
        </w:tc>
        <w:tc>
          <w:tcPr/>
          <w:p>
            <w:pPr>
              <w:pStyle w:val="Compact"/>
            </w:pPr>
            <w:r>
              <w:t xml:space="preserve">Complete.</w:t>
            </w:r>
          </w:p>
        </w:tc>
        <w:tc>
          <w:tcPr/>
          <w:p>
            <w:pPr>
              <w:pStyle w:val="Compact"/>
            </w:pPr>
            <w:r>
              <w:t xml:space="preserve">11.2 and 11.3</w:t>
            </w:r>
          </w:p>
        </w:tc>
      </w:tr>
      <w:tr>
        <w:tc>
          <w:tcPr/>
          <w:p>
            <w:pPr>
              <w:pStyle w:val="Compact"/>
            </w:pPr>
            <w:r>
              <w:t xml:space="preserve">Business data</w:t>
            </w:r>
          </w:p>
        </w:tc>
        <w:tc>
          <w:tcPr/>
          <w:p>
            <w:pPr>
              <w:pStyle w:val="Compact"/>
            </w:pPr>
            <w:r>
              <w:t xml:space="preserve">Settings &gt; Business data</w:t>
            </w:r>
          </w:p>
        </w:tc>
        <w:tc>
          <w:tcPr/>
          <w:p>
            <w:pPr>
              <w:pStyle w:val="Compact"/>
            </w:pPr>
            <w:r>
              <w:t xml:space="preserve">Complete: saved in booking-service, and they are the data customers see on the home page and in the help center.</w:t>
            </w:r>
          </w:p>
        </w:tc>
        <w:tc>
          <w:tcPr/>
          <w:p>
            <w:pPr>
              <w:pStyle w:val="Compact"/>
            </w:pPr>
            <w:r>
              <w:t xml:space="preserve">11.1</w:t>
            </w:r>
          </w:p>
        </w:tc>
      </w:tr>
      <w:tr>
        <w:tc>
          <w:tcPr/>
          <w:p>
            <w:pPr>
              <w:pStyle w:val="Compact"/>
            </w:pPr>
            <w:r>
              <w:t xml:space="preserve">Payment methods (accounts and QR codes)</w:t>
            </w:r>
          </w:p>
        </w:tc>
        <w:tc>
          <w:tcPr/>
          <w:p>
            <w:pPr>
              <w:pStyle w:val="Compact"/>
            </w:pPr>
            <w:r>
              <w:t xml:space="preserve">Settings &gt; Payment methods</w:t>
            </w:r>
          </w:p>
        </w:tc>
        <w:tc>
          <w:tcPr/>
          <w:p>
            <w:pPr>
              <w:pStyle w:val="Compact"/>
            </w:pPr>
            <w:r>
              <w:t xml:space="preserve">Complete.</w:t>
            </w:r>
          </w:p>
        </w:tc>
        <w:tc>
          <w:tcPr/>
          <w:p>
            <w:pPr>
              <w:pStyle w:val="Compact"/>
            </w:pPr>
            <w:r>
              <w:t xml:space="preserve">11.4</w:t>
            </w:r>
          </w:p>
        </w:tc>
      </w:tr>
      <w:tr>
        <w:tc>
          <w:tcPr/>
          <w:p>
            <w:pPr>
              <w:pStyle w:val="Compact"/>
            </w:pPr>
            <w:r>
              <w:t xml:space="preserve">Operators, weekly availability, and absences</w:t>
            </w:r>
          </w:p>
        </w:tc>
        <w:tc>
          <w:tcPr/>
          <w:p>
            <w:pPr>
              <w:pStyle w:val="Compact"/>
            </w:pPr>
            <w:r>
              <w:t xml:space="preserve">Operators</w:t>
            </w:r>
          </w:p>
        </w:tc>
        <w:tc>
          <w:tcPr/>
          <w:p>
            <w:pPr>
              <w:pStyle w:val="Compact"/>
            </w:pPr>
            <w:r>
              <w:t xml:space="preserve">Complete.</w:t>
            </w:r>
          </w:p>
        </w:tc>
        <w:tc>
          <w:tcPr/>
          <w:p>
            <w:pPr>
              <w:pStyle w:val="Compact"/>
            </w:pPr>
            <w:r>
              <w:t xml:space="preserve">12.1</w:t>
            </w:r>
          </w:p>
        </w:tc>
      </w:tr>
      <w:tr>
        <w:tc>
          <w:tcPr/>
          <w:p>
            <w:pPr>
              <w:pStyle w:val="Compact"/>
            </w:pPr>
            <w:r>
              <w:t xml:space="preserve">Bookings: create, reschedule, change status, and cancel</w:t>
            </w:r>
          </w:p>
        </w:tc>
        <w:tc>
          <w:tcPr/>
          <w:p>
            <w:pPr>
              <w:pStyle w:val="Compact"/>
            </w:pPr>
            <w:r>
              <w:t xml:space="preserve">Bookings</w:t>
            </w:r>
          </w:p>
        </w:tc>
        <w:tc>
          <w:tcPr/>
          <w:p>
            <w:pPr>
              <w:pStyle w:val="Compact"/>
            </w:pPr>
            <w:r>
              <w:t xml:space="preserve">Complete.</w:t>
            </w:r>
          </w:p>
        </w:tc>
        <w:tc>
          <w:tcPr/>
          <w:p>
            <w:pPr>
              <w:pStyle w:val="Compact"/>
            </w:pPr>
            <w:r>
              <w:t xml:space="preserve">12.3</w:t>
            </w:r>
          </w:p>
        </w:tc>
      </w:tr>
      <w:tr>
        <w:tc>
          <w:tcPr/>
          <w:p>
            <w:pPr>
              <w:pStyle w:val="Compact"/>
            </w:pPr>
            <w:r>
              <w:t xml:space="preserve">Bookings to close (services that ended without being recorded)</w:t>
            </w:r>
          </w:p>
        </w:tc>
        <w:tc>
          <w:tcPr/>
          <w:p>
            <w:pPr>
              <w:pStyle w:val="Compact"/>
            </w:pPr>
            <w:r>
              <w:t xml:space="preserve">Dashboard (web and mobile app)</w:t>
            </w:r>
          </w:p>
        </w:tc>
        <w:tc>
          <w:tcPr/>
          <w:p>
            <w:pPr>
              <w:pStyle w:val="Compact"/>
            </w:pPr>
            <w:r>
              <w:t xml:space="preserve">Complete since October 21, 2026:</w:t>
            </w:r>
            <w:r>
              <w:t xml:space="preserve"> </w:t>
            </w:r>
            <w:r>
              <w:rPr>
                <w:b/>
                <w:bCs/>
              </w:rPr>
              <w:t xml:space="preserve">Attended</w:t>
            </w:r>
            <w:r>
              <w:t xml:space="preserve"> </w:t>
            </w:r>
            <w:r>
              <w:t xml:space="preserve">or</w:t>
            </w:r>
            <w:r>
              <w:t xml:space="preserve"> </w:t>
            </w:r>
            <w:r>
              <w:rPr>
                <w:b/>
                <w:bCs/>
              </w:rPr>
              <w:t xml:space="preserve">No-show</w:t>
            </w:r>
            <w:r>
              <w:t xml:space="preserve">.</w:t>
            </w:r>
          </w:p>
        </w:tc>
        <w:tc>
          <w:tcPr/>
          <w:p>
            <w:pPr>
              <w:pStyle w:val="Compact"/>
            </w:pPr>
            <w:r>
              <w:t xml:space="preserve">12.3</w:t>
            </w:r>
          </w:p>
        </w:tc>
      </w:tr>
      <w:tr>
        <w:tc>
          <w:tcPr/>
          <w:p>
            <w:pPr>
              <w:pStyle w:val="Compact"/>
            </w:pPr>
            <w:r>
              <w:t xml:space="preserve">Operator assignment</w:t>
            </w:r>
          </w:p>
        </w:tc>
        <w:tc>
          <w:tcPr/>
          <w:p>
            <w:pPr>
              <w:pStyle w:val="Compact"/>
            </w:pPr>
            <w:r>
              <w:t xml:space="preserve">Bookings, Dashboard</w:t>
            </w:r>
          </w:p>
        </w:tc>
        <w:tc>
          <w:tcPr/>
          <w:p>
            <w:pPr>
              <w:pStyle w:val="Compact"/>
            </w:pPr>
            <w:r>
              <w:t xml:space="preserve">Complete: the system assigns a free operator when the booking is confirmed (the one chosen by the customer, if still free), and the administrator changes it by hand or assigns the bookings left without an operator.</w:t>
            </w:r>
          </w:p>
        </w:tc>
        <w:tc>
          <w:tcPr/>
          <w:p>
            <w:pPr>
              <w:pStyle w:val="Compact"/>
            </w:pPr>
            <w:r>
              <w:t xml:space="preserve">12.4</w:t>
            </w:r>
          </w:p>
        </w:tc>
      </w:tr>
      <w:tr>
        <w:tc>
          <w:tcPr/>
          <w:p>
            <w:pPr>
              <w:pStyle w:val="Compact"/>
            </w:pPr>
            <w:r>
              <w:t xml:space="preserve">Vehicle inspection report</w:t>
            </w:r>
          </w:p>
        </w:tc>
        <w:tc>
          <w:tcPr/>
          <w:p>
            <w:pPr>
              <w:pStyle w:val="Compact"/>
            </w:pPr>
            <w:r>
              <w:t xml:space="preserve">Bookings &gt; Inspection</w:t>
            </w:r>
          </w:p>
        </w:tc>
        <w:tc>
          <w:tcPr/>
          <w:p>
            <w:pPr>
              <w:pStyle w:val="Compact"/>
            </w:pPr>
            <w:r>
              <w:t xml:space="preserve">Complete: the report and photos are saved in operations-service, and the customer receives the summary with the link to the report by notification and email (</w:t>
            </w:r>
            <w:r>
              <w:rPr>
                <w:b/>
                <w:bCs/>
              </w:rPr>
              <w:t xml:space="preserve">Notify customer</w:t>
            </w:r>
            <w:r>
              <w:t xml:space="preserve">).</w:t>
            </w:r>
          </w:p>
        </w:tc>
        <w:tc>
          <w:tcPr/>
          <w:p>
            <w:pPr>
              <w:pStyle w:val="Compact"/>
            </w:pPr>
            <w:r>
              <w:t xml:space="preserve">12.5</w:t>
            </w:r>
          </w:p>
        </w:tc>
      </w:tr>
      <w:tr>
        <w:tc>
          <w:tcPr/>
          <w:p>
            <w:pPr>
              <w:pStyle w:val="Compact"/>
            </w:pPr>
            <w:r>
              <w:t xml:space="preserve">Payment review, approval, rejection, and refund; manual payments</w:t>
            </w:r>
          </w:p>
        </w:tc>
        <w:tc>
          <w:tcPr/>
          <w:p>
            <w:pPr>
              <w:pStyle w:val="Compact"/>
            </w:pPr>
            <w:r>
              <w:t xml:space="preserve">Payments</w:t>
            </w:r>
          </w:p>
        </w:tc>
        <w:tc>
          <w:tcPr/>
          <w:p>
            <w:pPr>
              <w:pStyle w:val="Compact"/>
            </w:pPr>
            <w:r>
              <w:t xml:space="preserve">Complete.</w:t>
            </w:r>
          </w:p>
        </w:tc>
        <w:tc>
          <w:tcPr/>
          <w:p>
            <w:pPr>
              <w:pStyle w:val="Compact"/>
            </w:pPr>
            <w:r>
              <w:t xml:space="preserve">12.6</w:t>
            </w:r>
          </w:p>
        </w:tc>
      </w:tr>
      <w:tr>
        <w:tc>
          <w:tcPr/>
          <w:p>
            <w:pPr>
              <w:pStyle w:val="Compact"/>
            </w:pPr>
            <w:r>
              <w:t xml:space="preserve">Reports and export to Excel or PDF</w:t>
            </w:r>
          </w:p>
        </w:tc>
        <w:tc>
          <w:tcPr/>
          <w:p>
            <w:pPr>
              <w:pStyle w:val="Compact"/>
            </w:pPr>
            <w:r>
              <w:t xml:space="preserve">Reports</w:t>
            </w:r>
          </w:p>
        </w:tc>
        <w:tc>
          <w:tcPr/>
          <w:p>
            <w:pPr>
              <w:pStyle w:val="Compact"/>
            </w:pPr>
            <w:r>
              <w:t xml:space="preserve">Complete (calculated in the browser from bookings and payments; only completed bookings count).</w:t>
            </w:r>
          </w:p>
        </w:tc>
        <w:tc>
          <w:tcPr/>
          <w:p>
            <w:pPr>
              <w:pStyle w:val="Compact"/>
            </w:pPr>
            <w:r>
              <w:t xml:space="preserve">13</w:t>
            </w:r>
          </w:p>
        </w:tc>
      </w:tr>
      <w:tr>
        <w:tc>
          <w:tcPr/>
          <w:p>
            <w:pPr>
              <w:pStyle w:val="Compact"/>
            </w:pPr>
            <w:r>
              <w:t xml:space="preserve">Inbox of notifications, including staff notices</w:t>
            </w:r>
          </w:p>
        </w:tc>
        <w:tc>
          <w:tcPr/>
          <w:p>
            <w:pPr>
              <w:pStyle w:val="Compact"/>
            </w:pPr>
            <w:r>
              <w:t xml:space="preserve">Notifications</w:t>
            </w:r>
          </w:p>
        </w:tc>
        <w:tc>
          <w:tcPr/>
          <w:p>
            <w:pPr>
              <w:pStyle w:val="Compact"/>
            </w:pPr>
            <w:r>
              <w:t xml:space="preserve">Complete. Free announcements to users are sent only through the API.</w:t>
            </w:r>
          </w:p>
        </w:tc>
        <w:tc>
          <w:tcPr/>
          <w:p>
            <w:pPr>
              <w:pStyle w:val="Compact"/>
            </w:pPr>
            <w:r>
              <w:t xml:space="preserve">12.7</w:t>
            </w:r>
          </w:p>
        </w:tc>
      </w:tr>
      <w:tr>
        <w:tc>
          <w:tcPr/>
          <w:p>
            <w:pPr>
              <w:pStyle w:val="Compact"/>
            </w:pPr>
            <w:r>
              <w:t xml:space="preserve">Loyalty points</w:t>
            </w:r>
          </w:p>
        </w:tc>
        <w:tc>
          <w:tcPr/>
          <w:p>
            <w:pPr>
              <w:pStyle w:val="Compact"/>
            </w:pPr>
            <w:r>
              <w:t xml:space="preserve">Management &gt; Services and Dashboard of the customer</w:t>
            </w:r>
          </w:p>
        </w:tc>
        <w:tc>
          <w:tcPr/>
          <w:p>
            <w:pPr>
              <w:pStyle w:val="Compact"/>
            </w:pPr>
            <w:r>
              <w:t xml:space="preserve">Complete: credited when a payment is approved and reversed when it is refunded.</w:t>
            </w:r>
          </w:p>
        </w:tc>
        <w:tc>
          <w:tcPr/>
          <w:p>
            <w:pPr>
              <w:pStyle w:val="Compact"/>
            </w:pPr>
            <w:r>
              <w:t xml:space="preserve">12.8</w:t>
            </w:r>
          </w:p>
        </w:tc>
      </w:tr>
      <w:tr>
        <w:tc>
          <w:tcPr/>
          <w:p>
            <w:pPr>
              <w:pStyle w:val="Compact"/>
            </w:pPr>
            <w:r>
              <w:t xml:space="preserve">Backups, restoration, and traces</w:t>
            </w:r>
          </w:p>
        </w:tc>
        <w:tc>
          <w:tcPr/>
          <w:p>
            <w:pPr>
              <w:pStyle w:val="Compact"/>
            </w:pPr>
            <w:r>
              <w:t xml:space="preserve">—</w:t>
            </w:r>
          </w:p>
        </w:tc>
        <w:tc>
          <w:tcPr/>
          <w:p>
            <w:pPr>
              <w:pStyle w:val="Compact"/>
            </w:pPr>
            <w:r>
              <w:t xml:space="preserve">Not application functions: they are performed on the database and the infrastructure. On the public server backups are automatic since October 21, 2026.</w:t>
            </w:r>
          </w:p>
        </w:tc>
        <w:tc>
          <w:tcPr/>
          <w:p>
            <w:pPr>
              <w:pStyle w:val="Compact"/>
            </w:pPr>
            <w:r>
              <w:t xml:space="preserve">14 to 16</w:t>
            </w:r>
          </w:p>
        </w:tc>
      </w:tr>
    </w:tbl>
    <w:p>
      <w:pPr>
        <w:pStyle w:val="BodyText"/>
      </w:pPr>
      <w:r>
        <w:rPr>
          <w:i/>
          <w:iCs/>
        </w:rPr>
        <w:t xml:space="preserve">Note.</w:t>
      </w:r>
      <w:r>
        <w:t xml:space="preserve"> </w:t>
      </w:r>
      <w:r>
        <w:t xml:space="preserve">Prepared by the authors from the source code of the web application and the services, and from the technical backlog of the project (Vehicle Washing Development Team, 2026a).</w:t>
      </w:r>
    </w:p>
    <w:bookmarkEnd w:id="18"/>
    <w:bookmarkEnd w:id="19"/>
    <w:bookmarkStart w:id="24" w:name="Xb60ab2264f63b75b5a9c64b2711ce94fdabad47"/>
    <w:p>
      <w:pPr>
        <w:pStyle w:val="Heading2"/>
      </w:pPr>
      <w:r>
        <w:t xml:space="preserve">7. Administrator Profile</w:t>
      </w:r>
    </w:p>
    <w:bookmarkStart w:id="20" w:name="X2ccc8789d88e6adf865a8a335212285f37a3634"/>
    <w:p>
      <w:pPr>
        <w:pStyle w:val="Heading3"/>
      </w:pPr>
      <w:r>
        <w:t xml:space="preserve">7.1 Who the Administrator Is</w:t>
      </w:r>
    </w:p>
    <w:p>
      <w:pPr>
        <w:pStyle w:val="FirstParagraph"/>
      </w:pPr>
      <w:r>
        <w:t xml:space="preserve">The system defines three fixed roles: Administrator (code ADMIN), Operator (OPERATOR), and Customer (CLIENT). The administrator is the owner or manager of the business. This manual distinguishes two profiles that, depending on the size of the team, may fall on the same person (Table 3).</w:t>
      </w:r>
    </w:p>
    <w:p>
      <w:pPr>
        <w:pStyle w:val="BodyText"/>
      </w:pPr>
      <w:r>
        <w:rPr>
          <w:b/>
          <w:bCs/>
        </w:rPr>
        <w:t xml:space="preserve">Table 3</w:t>
      </w:r>
    </w:p>
    <w:p>
      <w:pPr>
        <w:pStyle w:val="BodyText"/>
      </w:pPr>
      <w:r>
        <w:rPr>
          <w:i/>
          <w:iCs/>
        </w:rPr>
        <w:t xml:space="preserve">Administration Profiles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Profile</w:t>
            </w:r>
          </w:p>
        </w:tc>
        <w:tc>
          <w:tcPr/>
          <w:p>
            <w:pPr>
              <w:pStyle w:val="Compact"/>
            </w:pPr>
            <w:r>
              <w:t xml:space="preserve">Description</w:t>
            </w:r>
          </w:p>
        </w:tc>
        <w:tc>
          <w:tcPr/>
          <w:p>
            <w:pPr>
              <w:pStyle w:val="Compact"/>
            </w:pPr>
            <w:r>
              <w:t xml:space="preserve">Sections</w:t>
            </w:r>
          </w:p>
        </w:tc>
      </w:tr>
      <w:tr>
        <w:tc>
          <w:tcPr/>
          <w:p>
            <w:pPr>
              <w:pStyle w:val="Compact"/>
            </w:pPr>
            <w:r>
              <w:t xml:space="preserve">Business administrator (ADMIN role)</w:t>
            </w:r>
          </w:p>
        </w:tc>
        <w:tc>
          <w:tcPr/>
          <w:p>
            <w:pPr>
              <w:pStyle w:val="Compact"/>
            </w:pPr>
            <w:r>
              <w:t xml:space="preserve">Runs the business through the administration panel of the web application.</w:t>
            </w:r>
          </w:p>
        </w:tc>
        <w:tc>
          <w:tcPr/>
          <w:p>
            <w:pPr>
              <w:pStyle w:val="Compact"/>
            </w:pPr>
            <w:r>
              <w:t xml:space="preserve">8 to 13</w:t>
            </w:r>
          </w:p>
        </w:tc>
      </w:tr>
      <w:tr>
        <w:tc>
          <w:tcPr/>
          <w:p>
            <w:pPr>
              <w:pStyle w:val="Compact"/>
            </w:pPr>
            <w:r>
              <w:t xml:space="preserve">IT administrator</w:t>
            </w:r>
          </w:p>
        </w:tc>
        <w:tc>
          <w:tcPr/>
          <w:p>
            <w:pPr>
              <w:pStyle w:val="Compact"/>
            </w:pPr>
            <w:r>
              <w:t xml:space="preserve">Responsible for the servers, containers, database, backups, traces, and security. It is not an application role: it acts with infrastructure accounts.</w:t>
            </w:r>
          </w:p>
        </w:tc>
        <w:tc>
          <w:tcPr/>
          <w:p>
            <w:pPr>
              <w:pStyle w:val="Compact"/>
            </w:pPr>
            <w:r>
              <w:t xml:space="preserve">14 to 17 and the database procedures of other sections</w:t>
            </w:r>
          </w:p>
        </w:tc>
      </w:tr>
    </w:tbl>
    <w:p>
      <w:pPr>
        <w:pStyle w:val="BodyText"/>
      </w:pPr>
      <w:r>
        <w:rPr>
          <w:i/>
          <w:iCs/>
        </w:rPr>
        <w:t xml:space="preserve">Note.</w:t>
      </w:r>
      <w:r>
        <w:t xml:space="preserve"> </w:t>
      </w:r>
      <w:r>
        <w:t xml:space="preserve">There is no superadministrator role: the three roles are fixed and custom roles do not exist (ADR-010 and ADR-015).</w:t>
      </w:r>
    </w:p>
    <w:bookmarkEnd w:id="20"/>
    <w:bookmarkStart w:id="21" w:name="X0eba5a710015f2f404c6cbf7da370507ae6893f"/>
    <w:p>
      <w:pPr>
        <w:pStyle w:val="Heading3"/>
      </w:pPr>
      <w:r>
        <w:t xml:space="preserve">7.2 Responsibilities</w:t>
      </w:r>
    </w:p>
    <w:p>
      <w:pPr>
        <w:pStyle w:val="Compact"/>
        <w:numPr>
          <w:ilvl w:val="0"/>
          <w:numId w:val="1020"/>
        </w:numPr>
      </w:pPr>
      <w:r>
        <w:t xml:space="preserve">Keep up to date the opening hours, the bays, the services, the prices, and the payment accounts.</w:t>
      </w:r>
    </w:p>
    <w:p>
      <w:pPr>
        <w:pStyle w:val="Compact"/>
        <w:numPr>
          <w:ilvl w:val="0"/>
          <w:numId w:val="1020"/>
        </w:numPr>
      </w:pPr>
      <w:r>
        <w:t xml:space="preserve">Check the</w:t>
      </w:r>
      <w:r>
        <w:t xml:space="preserve"> </w:t>
      </w:r>
      <w:r>
        <w:rPr>
          <w:b/>
          <w:bCs/>
        </w:rPr>
        <w:t xml:space="preserve">Bookings without an operator</w:t>
      </w:r>
      <w:r>
        <w:t xml:space="preserve"> </w:t>
      </w:r>
      <w:r>
        <w:t xml:space="preserve">block and assign by hand the bookings the system could not assign because no operator was free.</w:t>
      </w:r>
    </w:p>
    <w:p>
      <w:pPr>
        <w:pStyle w:val="Compact"/>
        <w:numPr>
          <w:ilvl w:val="0"/>
          <w:numId w:val="1020"/>
        </w:numPr>
      </w:pPr>
      <w:r>
        <w:t xml:space="preserve">Verify digital payments against the receipt and the bank, and record cash payments.</w:t>
      </w:r>
    </w:p>
    <w:p>
      <w:pPr>
        <w:pStyle w:val="Compact"/>
        <w:numPr>
          <w:ilvl w:val="0"/>
          <w:numId w:val="1020"/>
        </w:numPr>
      </w:pPr>
      <w:r>
        <w:t xml:space="preserve">Create, deactivate, and supervise the operator and administrator accounts.</w:t>
      </w:r>
    </w:p>
    <w:p>
      <w:pPr>
        <w:pStyle w:val="Compact"/>
        <w:numPr>
          <w:ilvl w:val="0"/>
          <w:numId w:val="1020"/>
        </w:numPr>
      </w:pPr>
      <w:r>
        <w:t xml:space="preserve">Consult the reports and the traces, and detect anomalous behavior.</w:t>
      </w:r>
    </w:p>
    <w:p>
      <w:pPr>
        <w:pStyle w:val="Compact"/>
        <w:numPr>
          <w:ilvl w:val="0"/>
          <w:numId w:val="1020"/>
        </w:numPr>
      </w:pPr>
      <w:r>
        <w:t xml:space="preserve">Ensure backups, restoration capability, and preventive maintenance.</w:t>
      </w:r>
    </w:p>
    <w:p>
      <w:pPr>
        <w:pStyle w:val="Compact"/>
        <w:numPr>
          <w:ilvl w:val="0"/>
          <w:numId w:val="1020"/>
        </w:numPr>
      </w:pPr>
      <w:r>
        <w:t xml:space="preserve">Handle incidents and document them.</w:t>
      </w:r>
    </w:p>
    <w:bookmarkEnd w:id="21"/>
    <w:bookmarkStart w:id="22" w:name="Xcf8c0649053b3dfe2e49675fbb0f184e474ad4d"/>
    <w:p>
      <w:pPr>
        <w:pStyle w:val="Heading3"/>
      </w:pPr>
      <w:r>
        <w:t xml:space="preserve">7.3 Permissions and Restrictions</w:t>
      </w:r>
    </w:p>
    <w:p>
      <w:pPr>
        <w:pStyle w:val="FirstParagraph"/>
      </w:pPr>
      <w:r>
        <w:rPr>
          <w:b/>
          <w:bCs/>
        </w:rPr>
        <w:t xml:space="preserve">Table 4</w:t>
      </w:r>
    </w:p>
    <w:p>
      <w:pPr>
        <w:pStyle w:val="BodyText"/>
      </w:pPr>
      <w:r>
        <w:rPr>
          <w:i/>
          <w:iCs/>
        </w:rPr>
        <w:t xml:space="preserve">Permissions and Restrictions of the Administrator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Restriction</w:t>
            </w:r>
          </w:p>
        </w:tc>
      </w:tr>
      <w:tr>
        <w:tc>
          <w:tcPr/>
          <w:p>
            <w:pPr>
              <w:pStyle w:val="Compact"/>
            </w:pPr>
            <w:r>
              <w:t xml:space="preserve">Manages bookings, operators, hours, bays, services, prices, and payment accounts.</w:t>
            </w:r>
          </w:p>
        </w:tc>
        <w:tc>
          <w:tcPr/>
          <w:p>
            <w:pPr>
              <w:pStyle w:val="Compact"/>
            </w:pPr>
            <w:r>
              <w:t xml:space="preserve">Works only through the panel with an individual account; direct access to the database belongs to the IT administrator.</w:t>
            </w:r>
          </w:p>
        </w:tc>
      </w:tr>
      <w:tr>
        <w:tc>
          <w:tcPr/>
          <w:p>
            <w:pPr>
              <w:pStyle w:val="Compact"/>
            </w:pPr>
            <w:r>
              <w:t xml:space="preserve">Reviews, approves, or rejects payments and records manual payments.</w:t>
            </w:r>
          </w:p>
        </w:tc>
        <w:tc>
          <w:tcPr/>
          <w:p>
            <w:pPr>
              <w:pStyle w:val="Compact"/>
            </w:pPr>
            <w:r>
              <w:t xml:space="preserve">A booking admits a single approved payment; a payment in review cannot be duplicated.</w:t>
            </w:r>
          </w:p>
        </w:tc>
      </w:tr>
      <w:tr>
        <w:tc>
          <w:tcPr/>
          <w:p>
            <w:pPr>
              <w:pStyle w:val="Compact"/>
            </w:pPr>
            <w:r>
              <w:t xml:space="preserve">Sees the customer, vehicle, and booking information needed to operate.</w:t>
            </w:r>
          </w:p>
        </w:tc>
        <w:tc>
          <w:tcPr/>
          <w:p>
            <w:pPr>
              <w:pStyle w:val="Compact"/>
            </w:pPr>
            <w:r>
              <w:t xml:space="preserve">Must treat it according to Law 1581 of 2012 and the security policy.</w:t>
            </w:r>
          </w:p>
        </w:tc>
      </w:tr>
      <w:tr>
        <w:tc>
          <w:tcPr/>
          <w:p>
            <w:pPr>
              <w:pStyle w:val="Compact"/>
            </w:pPr>
            <w:r>
              <w:t xml:space="preserve">Creates accounts with their user type and activates or deactivates them.</w:t>
            </w:r>
          </w:p>
        </w:tc>
        <w:tc>
          <w:tcPr/>
          <w:p>
            <w:pPr>
              <w:pStyle w:val="Compact"/>
            </w:pPr>
            <w:r>
              <w:t xml:space="preserve">Accounts are deactivated, not deleted; the user type is not changed after the account is created; an administrator account is not deactivated and nobody deactivates their own.</w:t>
            </w:r>
          </w:p>
        </w:tc>
      </w:tr>
      <w:tr>
        <w:tc>
          <w:tcPr/>
          <w:p>
            <w:pPr>
              <w:pStyle w:val="Compact"/>
            </w:pPr>
            <w:r>
              <w:t xml:space="preserve">Consults the roles and the permissions of each one.</w:t>
            </w:r>
          </w:p>
        </w:tc>
        <w:tc>
          <w:tcPr/>
          <w:p>
            <w:pPr>
              <w:pStyle w:val="Compact"/>
            </w:pPr>
            <w:r>
              <w:t xml:space="preserve">Cannot create or delete roles or edit the permission matrix, which is read-only.</w:t>
            </w:r>
          </w:p>
        </w:tc>
      </w:tr>
    </w:tbl>
    <w:p>
      <w:pPr>
        <w:pStyle w:val="BodyText"/>
      </w:pPr>
      <w:r>
        <w:rPr>
          <w:i/>
          <w:iCs/>
        </w:rPr>
        <w:t xml:space="preserve">Note.</w:t>
      </w:r>
      <w:r>
        <w:t xml:space="preserve"> </w:t>
      </w:r>
      <w:r>
        <w:t xml:space="preserve">All the routes under</w:t>
      </w:r>
      <w:r>
        <w:t xml:space="preserve"> </w:t>
      </w:r>
      <w:r>
        <w:rPr>
          <w:i/>
          <w:iCs/>
        </w:rPr>
        <w:t xml:space="preserve">/admin</w:t>
      </w:r>
      <w:r>
        <w:t xml:space="preserve"> </w:t>
      </w:r>
      <w:r>
        <w:t xml:space="preserve">require the ADMIN role; a person with another role who tries to open them is returned to the home screen of their own role.</w:t>
      </w:r>
    </w:p>
    <w:bookmarkEnd w:id="22"/>
    <w:bookmarkStart w:id="23" w:name="X1e76db4f9c2b4da437215aa2875cfd27e4022f7"/>
    <w:p>
      <w:pPr>
        <w:pStyle w:val="Heading3"/>
      </w:pPr>
      <w:r>
        <w:t xml:space="preserve">7.4 Fundamental Rule: Individual Accounts</w:t>
      </w:r>
    </w:p>
    <w:p>
      <w:pPr>
        <w:pStyle w:val="FirstParagraph"/>
      </w:pPr>
      <w:r>
        <w:t xml:space="preserve">Each person who administers the system must use an individual and secure account. Administrator accounts must not be shared, because the session records and the fields that store who approved a payment identify the account that acted; a shared account makes it impossible to assign responsibility. The account of any person who stops being part of the process must be deactivated immediately.</w:t>
      </w:r>
    </w:p>
    <w:bookmarkEnd w:id="23"/>
    <w:bookmarkEnd w:id="24"/>
    <w:bookmarkStart w:id="35" w:name="X922375209b4f6e0ea98457472ecb94ea1e09e30"/>
    <w:p>
      <w:pPr>
        <w:pStyle w:val="Heading2"/>
      </w:pPr>
      <w:r>
        <w:t xml:space="preserve">8. Access to the Administration Panel</w:t>
      </w:r>
    </w:p>
    <w:bookmarkStart w:id="25" w:name="X8ce41dd779948e3379e4c85f512f06bbe9f770d"/>
    <w:p>
      <w:pPr>
        <w:pStyle w:val="Heading3"/>
      </w:pPr>
      <w:r>
        <w:t xml:space="preserve">8.1 Access Requirements</w:t>
      </w:r>
    </w:p>
    <w:p>
      <w:pPr>
        <w:pStyle w:val="Compact"/>
        <w:numPr>
          <w:ilvl w:val="0"/>
          <w:numId w:val="1021"/>
        </w:numPr>
      </w:pPr>
      <w:r>
        <w:t xml:space="preserve">Updated browser (Chrome, Firefox, or Edge) and connection to the system.</w:t>
      </w:r>
    </w:p>
    <w:p>
      <w:pPr>
        <w:pStyle w:val="Compact"/>
        <w:numPr>
          <w:ilvl w:val="0"/>
          <w:numId w:val="1021"/>
        </w:numPr>
      </w:pPr>
      <w:r>
        <w:t xml:space="preserve">An active account with the ADMIN role.</w:t>
      </w:r>
    </w:p>
    <w:p>
      <w:pPr>
        <w:pStyle w:val="Compact"/>
        <w:numPr>
          <w:ilvl w:val="0"/>
          <w:numId w:val="1021"/>
        </w:numPr>
      </w:pPr>
      <w:r>
        <w:t xml:space="preserve">For IT tasks: access to the machine where the containers run and to SQL Server with an infrastructure account.</w:t>
      </w:r>
    </w:p>
    <w:bookmarkEnd w:id="25"/>
    <w:bookmarkStart w:id="29" w:name="X75cf9ebfeffc69c1e9b0a96ceb6ade8dfc69129"/>
    <w:p>
      <w:pPr>
        <w:pStyle w:val="Heading3"/>
      </w:pPr>
      <w:r>
        <w:t xml:space="preserve">8.2 Logging In to the Panel</w:t>
      </w:r>
    </w:p>
    <w:p>
      <w:pPr>
        <w:pStyle w:val="Compact"/>
        <w:numPr>
          <w:ilvl w:val="0"/>
          <w:numId w:val="1022"/>
        </w:numPr>
      </w:pPr>
      <w:r>
        <w:t xml:space="preserve">Open the web address of the application (in the local environment,</w:t>
      </w:r>
      <w:r>
        <w:t xml:space="preserve"> </w:t>
      </w:r>
      <w:r>
        <w:rPr>
          <w:i/>
          <w:iCs/>
        </w:rPr>
        <w:t xml:space="preserve">http://localhost:4200</w:t>
      </w:r>
      <w:r>
        <w:t xml:space="preserve">).</w:t>
      </w:r>
    </w:p>
    <w:p>
      <w:pPr>
        <w:pStyle w:val="Compact"/>
        <w:numPr>
          <w:ilvl w:val="0"/>
          <w:numId w:val="1022"/>
        </w:numPr>
      </w:pPr>
      <w:r>
        <w:t xml:space="preserve">Click</w:t>
      </w:r>
      <w:r>
        <w:t xml:space="preserve"> </w:t>
      </w:r>
      <w:r>
        <w:rPr>
          <w:b/>
          <w:bCs/>
        </w:rPr>
        <w:t xml:space="preserve">Login</w:t>
      </w:r>
      <w:r>
        <w:t xml:space="preserve">.</w:t>
      </w:r>
    </w:p>
    <w:p>
      <w:pPr>
        <w:pStyle w:val="Compact"/>
        <w:numPr>
          <w:ilvl w:val="0"/>
          <w:numId w:val="1022"/>
        </w:numPr>
      </w:pPr>
      <w:r>
        <w:t xml:space="preserve">Type the email address (ending in @gmail.com) and the password of the administrator account.</w:t>
      </w:r>
    </w:p>
    <w:p>
      <w:pPr>
        <w:pStyle w:val="Compact"/>
        <w:numPr>
          <w:ilvl w:val="0"/>
          <w:numId w:val="1022"/>
        </w:numPr>
      </w:pPr>
      <w:r>
        <w:t xml:space="preserve">Click</w:t>
      </w:r>
      <w:r>
        <w:t xml:space="preserve"> </w:t>
      </w:r>
      <w:r>
        <w:rPr>
          <w:b/>
          <w:bCs/>
        </w:rPr>
        <w:t xml:space="preserve">Login</w:t>
      </w:r>
      <w:r>
        <w:t xml:space="preserve">. The system validates the credentials and opens the administration panel (route</w:t>
      </w:r>
      <w:r>
        <w:t xml:space="preserve"> </w:t>
      </w:r>
      <w:r>
        <w:rPr>
          <w:i/>
          <w:iCs/>
        </w:rPr>
        <w:t xml:space="preserve">/admin</w:t>
      </w:r>
      <w:r>
        <w:t xml:space="preserve">).</w:t>
      </w:r>
    </w:p>
    <w:p>
      <w:pPr>
        <w:pStyle w:val="FirstParagraph"/>
      </w:pPr>
      <w:r>
        <w:t xml:space="preserve">The session lasts one hour; when it expires, the administrator must log in again. After five failed attempts within 15 minutes, the account is locked for 15 minutes; resetting the password unlocks it right away. Even so, administrator passwords must be long and unique (section 17.1).</w:t>
      </w:r>
    </w:p>
    <w:p>
      <w:pPr>
        <w:pStyle w:val="BodyText"/>
      </w:pPr>
      <w:r>
        <w:rPr>
          <w:b/>
          <w:bCs/>
        </w:rPr>
        <w:t xml:space="preserve">Figure 1</w:t>
      </w:r>
    </w:p>
    <w:p>
      <w:pPr>
        <w:pStyle w:val="BodyText"/>
      </w:pPr>
      <w:r>
        <w:rPr>
          <w:i/>
          <w:iCs/>
        </w:rPr>
        <w:t xml:space="preserve">Administrator Login</w:t>
      </w:r>
    </w:p>
    <w:p>
      <w:pPr>
        <w:pStyle w:val="BodyText"/>
      </w:pPr>
      <w:r>
        <w:drawing>
          <wp:inline>
            <wp:extent cx="5334000" cy="3201961"/>
            <wp:effectExtent b="0" l="0" r="0" t="0"/>
            <wp:docPr descr="Administrator Login" title="" id="27" name="Picture"/>
            <a:graphic>
              <a:graphicData uri="http://schemas.openxmlformats.org/drawingml/2006/picture">
                <pic:pic>
                  <pic:nvPicPr>
                    <pic:cNvPr descr="capturas/administrator-01-administrator-login.jpg" id="28" name="Picture"/>
                    <pic:cNvPicPr>
                      <a:picLocks noChangeArrowheads="1" noChangeAspect="1"/>
                    </pic:cNvPicPr>
                  </pic:nvPicPr>
                  <pic:blipFill>
                    <a:blip r:embed="rId26"/>
                    <a:stretch>
                      <a:fillRect/>
                    </a:stretch>
                  </pic:blipFill>
                  <pic:spPr bwMode="auto">
                    <a:xfrm>
                      <a:off x="0" y="0"/>
                      <a:ext cx="5334000" cy="3201961"/>
                    </a:xfrm>
                    <a:prstGeom prst="rect">
                      <a:avLst/>
                    </a:prstGeom>
                    <a:noFill/>
                    <a:ln w="9525">
                      <a:noFill/>
                      <a:headEnd/>
                      <a:tailEnd/>
                    </a:ln>
                  </pic:spPr>
                </pic:pic>
              </a:graphicData>
            </a:graphic>
          </wp:inline>
        </w:drawing>
      </w:r>
    </w:p>
    <w:bookmarkEnd w:id="29"/>
    <w:bookmarkStart w:id="33" w:name="X6f40e2beb7f778e5a8e7eab1c930847d51b2820"/>
    <w:p>
      <w:pPr>
        <w:pStyle w:val="Heading3"/>
      </w:pPr>
      <w:r>
        <w:t xml:space="preserve">8.3 General Control Panel</w:t>
      </w:r>
    </w:p>
    <w:p>
      <w:pPr>
        <w:pStyle w:val="FirstParagraph"/>
      </w:pPr>
      <w:r>
        <w:t xml:space="preserve">The control panel (route</w:t>
      </w:r>
      <w:r>
        <w:t xml:space="preserve"> </w:t>
      </w:r>
      <w:r>
        <w:rPr>
          <w:i/>
          <w:iCs/>
        </w:rPr>
        <w:t xml:space="preserve">/admin</w:t>
      </w:r>
      <w:r>
        <w:t xml:space="preserve">, menu option</w:t>
      </w:r>
      <w:r>
        <w:t xml:space="preserve"> </w:t>
      </w:r>
      <w:r>
        <w:rPr>
          <w:b/>
          <w:bCs/>
        </w:rPr>
        <w:t xml:space="preserve">Dashboard</w:t>
      </w:r>
      <w:r>
        <w:t xml:space="preserve">) summarizes what the administrator needs to run the day (Table 5).</w:t>
      </w:r>
    </w:p>
    <w:p>
      <w:pPr>
        <w:pStyle w:val="BodyText"/>
      </w:pPr>
      <w:r>
        <w:rPr>
          <w:b/>
          <w:bCs/>
        </w:rPr>
        <w:t xml:space="preserve">Table 5</w:t>
      </w:r>
    </w:p>
    <w:p>
      <w:pPr>
        <w:pStyle w:val="BodyText"/>
      </w:pPr>
      <w:r>
        <w:rPr>
          <w:i/>
          <w:iCs/>
        </w:rPr>
        <w:t xml:space="preserve">Elements of the Administrator Control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Information it shows</w:t>
            </w:r>
          </w:p>
        </w:tc>
        <w:tc>
          <w:tcPr/>
          <w:p>
            <w:pPr>
              <w:pStyle w:val="Compact"/>
            </w:pPr>
            <w:r>
              <w:t xml:space="preserve">Administrator action</w:t>
            </w:r>
          </w:p>
        </w:tc>
      </w:tr>
      <w:tr>
        <w:tc>
          <w:tcPr/>
          <w:p>
            <w:pPr>
              <w:pStyle w:val="Compact"/>
            </w:pPr>
            <w:r>
              <w:t xml:space="preserve">Bookings today</w:t>
            </w:r>
          </w:p>
        </w:tc>
        <w:tc>
          <w:tcPr/>
          <w:p>
            <w:pPr>
              <w:pStyle w:val="Compact"/>
            </w:pPr>
            <w:r>
              <w:t xml:space="preserve">Number of bookings of the day, compared with the previous day.</w:t>
            </w:r>
          </w:p>
        </w:tc>
        <w:tc>
          <w:tcPr/>
          <w:p>
            <w:pPr>
              <w:pStyle w:val="Compact"/>
            </w:pPr>
            <w:r>
              <w:t xml:space="preserve">Review the workload;</w:t>
            </w:r>
            <w:r>
              <w:t xml:space="preserve"> </w:t>
            </w:r>
            <w:r>
              <w:rPr>
                <w:b/>
                <w:bCs/>
              </w:rPr>
              <w:t xml:space="preserve">View today's bookings</w:t>
            </w:r>
            <w:r>
              <w:t xml:space="preserve">.</w:t>
            </w:r>
          </w:p>
        </w:tc>
      </w:tr>
      <w:tr>
        <w:tc>
          <w:tcPr/>
          <w:p>
            <w:pPr>
              <w:pStyle w:val="Compact"/>
            </w:pPr>
            <w:r>
              <w:t xml:space="preserve">Services in progress</w:t>
            </w:r>
          </w:p>
        </w:tc>
        <w:tc>
          <w:tcPr/>
          <w:p>
            <w:pPr>
              <w:pStyle w:val="Compact"/>
            </w:pPr>
            <w:r>
              <w:t xml:space="preserve">Services that operators started and have not finished.</w:t>
            </w:r>
          </w:p>
        </w:tc>
        <w:tc>
          <w:tcPr/>
          <w:p>
            <w:pPr>
              <w:pStyle w:val="Compact"/>
            </w:pPr>
            <w:r>
              <w:t xml:space="preserve">Check the progress.</w:t>
            </w:r>
          </w:p>
        </w:tc>
      </w:tr>
      <w:tr>
        <w:tc>
          <w:tcPr/>
          <w:p>
            <w:pPr>
              <w:pStyle w:val="Compact"/>
            </w:pPr>
            <w:r>
              <w:t xml:space="preserve">Active bays</w:t>
            </w:r>
          </w:p>
        </w:tc>
        <w:tc>
          <w:tcPr/>
          <w:p>
            <w:pPr>
              <w:pStyle w:val="Compact"/>
            </w:pPr>
            <w:r>
              <w:t xml:space="preserve">Bays available to receive bookings.</w:t>
            </w:r>
          </w:p>
        </w:tc>
        <w:tc>
          <w:tcPr/>
          <w:p>
            <w:pPr>
              <w:pStyle w:val="Compact"/>
            </w:pPr>
            <w:r>
              <w:t xml:space="preserve">Verify the capacity of the day.</w:t>
            </w:r>
          </w:p>
        </w:tc>
      </w:tr>
      <w:tr>
        <w:tc>
          <w:tcPr/>
          <w:p>
            <w:pPr>
              <w:pStyle w:val="Compact"/>
            </w:pPr>
            <w:r>
              <w:t xml:space="preserve">Payments to verify</w:t>
            </w:r>
          </w:p>
        </w:tc>
        <w:tc>
          <w:tcPr/>
          <w:p>
            <w:pPr>
              <w:pStyle w:val="Compact"/>
            </w:pPr>
            <w:r>
              <w:t xml:space="preserve">Payments pending review.</w:t>
            </w:r>
          </w:p>
        </w:tc>
        <w:tc>
          <w:tcPr/>
          <w:p>
            <w:pPr>
              <w:pStyle w:val="Compact"/>
            </w:pPr>
            <w:r>
              <w:t xml:space="preserve">Open the review (section 12.6).</w:t>
            </w:r>
          </w:p>
        </w:tc>
      </w:tr>
      <w:tr>
        <w:tc>
          <w:tcPr/>
          <w:p>
            <w:pPr>
              <w:pStyle w:val="Compact"/>
            </w:pPr>
            <w:r>
              <w:t xml:space="preserve">Today's revenue</w:t>
            </w:r>
          </w:p>
        </w:tc>
        <w:tc>
          <w:tcPr/>
          <w:p>
            <w:pPr>
              <w:pStyle w:val="Compact"/>
            </w:pPr>
            <w:r>
              <w:t xml:space="preserve">Total of the payments approved in the day.</w:t>
            </w:r>
          </w:p>
        </w:tc>
        <w:tc>
          <w:tcPr/>
          <w:p>
            <w:pPr>
              <w:pStyle w:val="Compact"/>
            </w:pPr>
            <w:r>
              <w:t xml:space="preserve">Compare with the reports.</w:t>
            </w:r>
          </w:p>
        </w:tc>
      </w:tr>
      <w:tr>
        <w:tc>
          <w:tcPr/>
          <w:p>
            <w:pPr>
              <w:pStyle w:val="Compact"/>
            </w:pPr>
            <w:r>
              <w:t xml:space="preserve">Revenue for the last 7 days</w:t>
            </w:r>
          </w:p>
        </w:tc>
        <w:tc>
          <w:tcPr/>
          <w:p>
            <w:pPr>
              <w:pStyle w:val="Compact"/>
            </w:pPr>
            <w:r>
              <w:t xml:space="preserve">Chart with the week total and the projected busiest day.</w:t>
            </w:r>
          </w:p>
        </w:tc>
        <w:tc>
          <w:tcPr/>
          <w:p>
            <w:pPr>
              <w:pStyle w:val="Compact"/>
            </w:pPr>
            <w:r>
              <w:rPr>
                <w:b/>
                <w:bCs/>
              </w:rPr>
              <w:t xml:space="preserve">View detailed report</w:t>
            </w:r>
            <w:r>
              <w:t xml:space="preserve">.</w:t>
            </w:r>
          </w:p>
        </w:tc>
      </w:tr>
      <w:tr>
        <w:tc>
          <w:tcPr/>
          <w:p>
            <w:pPr>
              <w:pStyle w:val="Compact"/>
            </w:pPr>
            <w:r>
              <w:t xml:space="preserve">Operators status</w:t>
            </w:r>
          </w:p>
        </w:tc>
        <w:tc>
          <w:tcPr/>
          <w:p>
            <w:pPr>
              <w:pStyle w:val="Compact"/>
            </w:pPr>
            <w:r>
              <w:t xml:space="preserve">Available, busy, and absent operators.</w:t>
            </w:r>
          </w:p>
        </w:tc>
        <w:tc>
          <w:tcPr/>
          <w:p>
            <w:pPr>
              <w:pStyle w:val="Compact"/>
            </w:pPr>
            <w:r>
              <w:rPr>
                <w:b/>
                <w:bCs/>
              </w:rPr>
              <w:t xml:space="preserve">Manage shifts and bays</w:t>
            </w:r>
            <w:r>
              <w:t xml:space="preserve">.</w:t>
            </w:r>
          </w:p>
        </w:tc>
      </w:tr>
      <w:tr>
        <w:tc>
          <w:tcPr/>
          <w:p>
            <w:pPr>
              <w:pStyle w:val="Compact"/>
            </w:pPr>
            <w:r>
              <w:t xml:space="preserve">Payments pending review</w:t>
            </w:r>
          </w:p>
        </w:tc>
        <w:tc>
          <w:tcPr/>
          <w:p>
            <w:pPr>
              <w:pStyle w:val="Compact"/>
            </w:pPr>
            <w:r>
              <w:t xml:space="preserve">Last receipts submitted for validation.</w:t>
            </w:r>
          </w:p>
        </w:tc>
        <w:tc>
          <w:tcPr/>
          <w:p>
            <w:pPr>
              <w:pStyle w:val="Compact"/>
            </w:pPr>
            <w:r>
              <w:rPr>
                <w:b/>
                <w:bCs/>
              </w:rPr>
              <w:t xml:space="preserve">Review</w:t>
            </w:r>
            <w:r>
              <w:t xml:space="preserve"> </w:t>
            </w:r>
            <w:r>
              <w:t xml:space="preserve">each one.</w:t>
            </w:r>
          </w:p>
        </w:tc>
      </w:tr>
      <w:tr>
        <w:tc>
          <w:tcPr/>
          <w:p>
            <w:pPr>
              <w:pStyle w:val="Compact"/>
            </w:pPr>
            <w:r>
              <w:t xml:space="preserve">Bookings without an operator</w:t>
            </w:r>
          </w:p>
        </w:tc>
        <w:tc>
          <w:tcPr/>
          <w:p>
            <w:pPr>
              <w:pStyle w:val="Compact"/>
            </w:pPr>
            <w:r>
              <w:t xml:space="preserve">Scheduled or confirmed bookings waiting for a technician whose time has not ended; since October 21, 2026 it is the same count as the Bookings screen, on the web and in the mobile app.</w:t>
            </w:r>
          </w:p>
        </w:tc>
        <w:tc>
          <w:tcPr/>
          <w:p>
            <w:pPr>
              <w:pStyle w:val="Compact"/>
            </w:pPr>
            <w:r>
              <w:rPr>
                <w:b/>
                <w:bCs/>
              </w:rPr>
              <w:t xml:space="preserve">Assign</w:t>
            </w:r>
            <w:r>
              <w:t xml:space="preserve"> </w:t>
            </w:r>
            <w:r>
              <w:t xml:space="preserve">(section 12.4).</w:t>
            </w:r>
          </w:p>
        </w:tc>
      </w:tr>
      <w:tr>
        <w:tc>
          <w:tcPr/>
          <w:p>
            <w:pPr>
              <w:pStyle w:val="Compact"/>
            </w:pPr>
            <w:r>
              <w:t xml:space="preserve">To close</w:t>
            </w:r>
          </w:p>
        </w:tc>
        <w:tc>
          <w:tcPr/>
          <w:p>
            <w:pPr>
              <w:pStyle w:val="Compact"/>
            </w:pPr>
            <w:r>
              <w:t xml:space="preserve">Bookings with an operator that ended and nobody recorded (not started or not finished). It only appears when there is at least one, on the web and in the mobile app.</w:t>
            </w:r>
          </w:p>
        </w:tc>
        <w:tc>
          <w:tcPr/>
          <w:p>
            <w:pPr>
              <w:pStyle w:val="Compact"/>
            </w:pPr>
            <w:r>
              <w:rPr>
                <w:b/>
                <w:bCs/>
              </w:rPr>
              <w:t xml:space="preserve">Attended</w:t>
            </w:r>
            <w:r>
              <w:t xml:space="preserve"> </w:t>
            </w:r>
            <w:r>
              <w:t xml:space="preserve">or</w:t>
            </w:r>
            <w:r>
              <w:t xml:space="preserve"> </w:t>
            </w:r>
            <w:r>
              <w:rPr>
                <w:b/>
                <w:bCs/>
              </w:rPr>
              <w:t xml:space="preserve">No-show</w:t>
            </w:r>
            <w:r>
              <w:t xml:space="preserve"> </w:t>
            </w:r>
            <w:r>
              <w:t xml:space="preserve">(section 12.3).</w:t>
            </w:r>
          </w:p>
        </w:tc>
      </w:tr>
    </w:tbl>
    <w:p>
      <w:pPr>
        <w:pStyle w:val="BodyText"/>
      </w:pPr>
      <w:r>
        <w:rPr>
          <w:i/>
          <w:iCs/>
        </w:rPr>
        <w:t xml:space="preserve">Note.</w:t>
      </w:r>
      <w:r>
        <w:t xml:space="preserve"> </w:t>
      </w:r>
      <w:r>
        <w:t xml:space="preserve">The names correspond to the panel when the interface is in English.</w:t>
      </w:r>
    </w:p>
    <w:p>
      <w:pPr>
        <w:pStyle w:val="BodyText"/>
      </w:pPr>
      <w:r>
        <w:rPr>
          <w:b/>
          <w:bCs/>
        </w:rPr>
        <w:t xml:space="preserve">Figure 2</w:t>
      </w:r>
    </w:p>
    <w:p>
      <w:pPr>
        <w:pStyle w:val="BodyText"/>
      </w:pPr>
      <w:r>
        <w:rPr>
          <w:i/>
          <w:iCs/>
        </w:rPr>
        <w:t xml:space="preserve">General Control Panel</w:t>
      </w:r>
    </w:p>
    <w:p>
      <w:pPr>
        <w:pStyle w:val="BodyText"/>
      </w:pPr>
      <w:r>
        <w:drawing>
          <wp:inline>
            <wp:extent cx="5334000" cy="4556938"/>
            <wp:effectExtent b="0" l="0" r="0" t="0"/>
            <wp:docPr descr="General Control Panel" title="" id="31" name="Picture"/>
            <a:graphic>
              <a:graphicData uri="http://schemas.openxmlformats.org/drawingml/2006/picture">
                <pic:pic>
                  <pic:nvPicPr>
                    <pic:cNvPr descr="capturas/administrator-02-general-control-panel.jpg" id="32" name="Picture"/>
                    <pic:cNvPicPr>
                      <a:picLocks noChangeArrowheads="1" noChangeAspect="1"/>
                    </pic:cNvPicPr>
                  </pic:nvPicPr>
                  <pic:blipFill>
                    <a:blip r:embed="rId30"/>
                    <a:stretch>
                      <a:fillRect/>
                    </a:stretch>
                  </pic:blipFill>
                  <pic:spPr bwMode="auto">
                    <a:xfrm>
                      <a:off x="0" y="0"/>
                      <a:ext cx="5334000" cy="4556938"/>
                    </a:xfrm>
                    <a:prstGeom prst="rect">
                      <a:avLst/>
                    </a:prstGeom>
                    <a:noFill/>
                    <a:ln w="9525">
                      <a:noFill/>
                      <a:headEnd/>
                      <a:tailEnd/>
                    </a:ln>
                  </pic:spPr>
                </pic:pic>
              </a:graphicData>
            </a:graphic>
          </wp:inline>
        </w:drawing>
      </w:r>
    </w:p>
    <w:bookmarkEnd w:id="33"/>
    <w:bookmarkStart w:id="34" w:name="Xc965b0dd551225216bdf7dc45a91d05d48a6134"/>
    <w:p>
      <w:pPr>
        <w:pStyle w:val="Heading3"/>
      </w:pPr>
      <w:r>
        <w:t xml:space="preserve">8.4 First Administrator Account</w:t>
      </w:r>
    </w:p>
    <w:p>
      <w:pPr>
        <w:pStyle w:val="FirstParagraph"/>
      </w:pPr>
      <w:r>
        <w:t xml:space="preserve">The initial data loads the three roles but no user accounts. When the security service runs with the development profile (</w:t>
      </w:r>
      <w:r>
        <w:rPr>
          <w:i/>
          <w:iCs/>
        </w:rPr>
        <w:t xml:space="preserve">dev</w:t>
      </w:r>
      <w:r>
        <w:t xml:space="preserve">), it creates one demonstration account per role (administrator, operator, and customer); their credentials appear in the team guide of the infrastructure repository and must never be used outside a local machine.</w:t>
      </w:r>
    </w:p>
    <w:p>
      <w:pPr>
        <w:pStyle w:val="BodyText"/>
      </w:pPr>
      <w:r>
        <w:t xml:space="preserve">In any other environment, such as the public server, the first administrator account is created by security-service when it starts (</w:t>
      </w:r>
      <w:r>
        <w:rPr>
          <w:i/>
          <w:iCs/>
        </w:rPr>
        <w:t xml:space="preserve">AdministratorBootstrapRunner</w:t>
      </w:r>
      <w:r>
        <w:t xml:space="preserve">). The IT administrator writes</w:t>
      </w:r>
      <w:r>
        <w:t xml:space="preserve"> </w:t>
      </w:r>
      <w:r>
        <w:rPr>
          <w:i/>
          <w:iCs/>
        </w:rPr>
        <w:t xml:space="preserve">ADMIN_EMAIL</w:t>
      </w:r>
      <w:r>
        <w:t xml:space="preserve"> </w:t>
      </w:r>
      <w:r>
        <w:t xml:space="preserve">and</w:t>
      </w:r>
      <w:r>
        <w:t xml:space="preserve"> </w:t>
      </w:r>
      <w:r>
        <w:rPr>
          <w:i/>
          <w:iCs/>
        </w:rPr>
        <w:t xml:space="preserve">ADMIN_PASSWORD</w:t>
      </w:r>
      <w:r>
        <w:t xml:space="preserve"> </w:t>
      </w:r>
      <w:r>
        <w:t xml:space="preserve">(and, optionally,</w:t>
      </w:r>
      <w:r>
        <w:t xml:space="preserve"> </w:t>
      </w:r>
      <w:r>
        <w:rPr>
          <w:i/>
          <w:iCs/>
        </w:rPr>
        <w:t xml:space="preserve">ADMIN_FIRST_NAME</w:t>
      </w:r>
      <w:r>
        <w:t xml:space="preserve"> </w:t>
      </w:r>
      <w:r>
        <w:t xml:space="preserve">and</w:t>
      </w:r>
      <w:r>
        <w:t xml:space="preserve"> </w:t>
      </w:r>
      <w:r>
        <w:rPr>
          <w:i/>
          <w:iCs/>
        </w:rPr>
        <w:t xml:space="preserve">ADMIN_LAST_NAME</w:t>
      </w:r>
      <w:r>
        <w:t xml:space="preserve">) in the</w:t>
      </w:r>
      <w:r>
        <w:t xml:space="preserve"> </w:t>
      </w:r>
      <w:r>
        <w:rPr>
          <w:i/>
          <w:iCs/>
        </w:rPr>
        <w:t xml:space="preserve">.env.production</w:t>
      </w:r>
      <w:r>
        <w:t xml:space="preserve"> </w:t>
      </w:r>
      <w:r>
        <w:t xml:space="preserve">file of the server and restarts the service. If there is still no account with the ADMIN role, the service creates it with the same rules as any account (password policy, unique email and document), and the log shows</w:t>
      </w:r>
      <w:r>
        <w:t xml:space="preserve"> </w:t>
      </w:r>
      <w:r>
        <w:rPr>
          <w:i/>
          <w:iCs/>
        </w:rPr>
        <w:t xml:space="preserve">First administrator created</w:t>
      </w:r>
      <w:r>
        <w:t xml:space="preserve">. If an administrator already exists, the variables are ignored and can be removed from the file. The password is typed directly on the server and is never stored in a repository.</w:t>
      </w:r>
    </w:p>
    <w:p>
      <w:pPr>
        <w:pStyle w:val="BodyText"/>
      </w:pPr>
      <w:r>
        <w:t xml:space="preserve">A new administrator is normally created from</w:t>
      </w:r>
      <w:r>
        <w:t xml:space="preserve"> </w:t>
      </w:r>
      <w:r>
        <w:rPr>
          <w:b/>
          <w:bCs/>
        </w:rPr>
        <w:t xml:space="preserve">Management &gt; Users &gt; Create user</w:t>
      </w:r>
      <w:r>
        <w:t xml:space="preserve"> </w:t>
      </w:r>
      <w:r>
        <w:t xml:space="preserve">with the Administrator role (section 9.3). The web and the app do not allow changing the user type of an existing account (section 10.3); if an account that already exists (for example, one registered from the public screen) must become an administrator, the IT administrator assigns the role with SQL, because the password was already generated by the application:</w:t>
      </w:r>
    </w:p>
    <w:p>
      <w:pPr>
        <w:pStyle w:val="Compact"/>
        <w:numPr>
          <w:ilvl w:val="0"/>
          <w:numId w:val="1023"/>
        </w:numPr>
      </w:pPr>
      <w:r>
        <w:t xml:space="preserve">Check that the person already has an account (if not, the person registers from the public screen).</w:t>
      </w:r>
    </w:p>
    <w:p>
      <w:pPr>
        <w:pStyle w:val="Compact"/>
        <w:numPr>
          <w:ilvl w:val="0"/>
          <w:numId w:val="1023"/>
        </w:numPr>
      </w:pPr>
      <w:r>
        <w:t xml:space="preserve">Look up the identifiers of the account and of the ADMIN role.</w:t>
      </w:r>
    </w:p>
    <w:p>
      <w:pPr>
        <w:pStyle w:val="Compact"/>
        <w:numPr>
          <w:ilvl w:val="0"/>
          <w:numId w:val="1023"/>
        </w:numPr>
      </w:pPr>
      <w:r>
        <w:t xml:space="preserve">Insert the ADMIN role for the account in</w:t>
      </w:r>
      <w:r>
        <w:t xml:space="preserve"> </w:t>
      </w:r>
      <w:r>
        <w:rPr>
          <w:i/>
          <w:iCs/>
        </w:rPr>
        <w:t xml:space="preserve">security.user_role</w:t>
      </w:r>
      <w:r>
        <w:t xml:space="preserve">.</w:t>
      </w:r>
    </w:p>
    <w:p>
      <w:pPr>
        <w:pStyle w:val="Compact"/>
        <w:numPr>
          <w:ilvl w:val="0"/>
          <w:numId w:val="1023"/>
        </w:numPr>
      </w:pPr>
      <w:r>
        <w:t xml:space="preserve">Ask the person to log out and log in again; the system must open the panel</w:t>
      </w:r>
      <w:r>
        <w:t xml:space="preserve"> </w:t>
      </w:r>
      <w:r>
        <w:rPr>
          <w:i/>
          <w:iCs/>
        </w:rPr>
        <w:t xml:space="preserve">/admin</w:t>
      </w:r>
      <w:r>
        <w:t xml:space="preserve">.</w:t>
      </w:r>
    </w:p>
    <w:p>
      <w:pPr>
        <w:pStyle w:val="Compact"/>
        <w:numPr>
          <w:ilvl w:val="0"/>
          <w:numId w:val="1023"/>
        </w:numPr>
      </w:pPr>
      <w:r>
        <w:t xml:space="preserve">Record the change (date, author, and reason) in the change log of the team.</w:t>
      </w:r>
    </w:p>
    <w:p>
      <w:pPr>
        <w:pStyle w:val="SourceCode"/>
      </w:pPr>
      <w:r>
        <w:rPr>
          <w:rStyle w:val="CommentTok"/>
        </w:rPr>
        <w:t xml:space="preserve">-- Required identifiers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'&lt;EMAIL&gt;'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Assign the ADMIN role</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ADMIN_ROLE_ID</w:t>
      </w:r>
      <w:r>
        <w:rPr>
          <w:rStyle w:val="OperatorTok"/>
        </w:rPr>
        <w:t xml:space="preserve">&gt;</w:t>
      </w:r>
      <w:r>
        <w:rPr>
          <w:rStyle w:val="NormalTok"/>
        </w:rPr>
        <w:t xml:space="preserve">);</w:t>
      </w:r>
    </w:p>
    <w:p>
      <w:pPr>
        <w:pStyle w:val="FirstParagraph"/>
      </w:pPr>
      <w:r>
        <w:t xml:space="preserve">An account can have several roles; when it has ADMIN, the web application opens the administration panel. Once the first administrator exists, the other administrators and operators are created from</w:t>
      </w:r>
      <w:r>
        <w:t xml:space="preserve"> </w:t>
      </w:r>
      <w:r>
        <w:rPr>
          <w:b/>
          <w:bCs/>
        </w:rPr>
        <w:t xml:space="preserve">Management &gt; Users</w:t>
      </w:r>
      <w:r>
        <w:t xml:space="preserve"> </w:t>
      </w:r>
      <w:r>
        <w:t xml:space="preserve">(section 9.3), not with SQL.</w:t>
      </w:r>
    </w:p>
    <w:bookmarkEnd w:id="34"/>
    <w:bookmarkEnd w:id="35"/>
    <w:bookmarkStart w:id="48" w:name="Xf498212fce243097140f21ec3f3fcc0354e1c4d"/>
    <w:p>
      <w:pPr>
        <w:pStyle w:val="Heading2"/>
      </w:pPr>
      <w:r>
        <w:t xml:space="preserve">9. User Management</w:t>
      </w:r>
    </w:p>
    <w:p>
      <w:pPr>
        <w:pStyle w:val="FirstParagraph"/>
      </w:pPr>
      <w:r>
        <w:t xml:space="preserve">A system account consists of a person (</w:t>
      </w:r>
      <w:r>
        <w:rPr>
          <w:i/>
          <w:iCs/>
        </w:rPr>
        <w:t xml:space="preserve">security.person</w:t>
      </w:r>
      <w:r>
        <w:t xml:space="preserve">: ID number, first names, last names, phone, and email) and an access account (</w:t>
      </w:r>
      <w:r>
        <w:rPr>
          <w:i/>
          <w:iCs/>
        </w:rPr>
        <w:t xml:space="preserve">security.app_user</w:t>
      </w:r>
      <w:r>
        <w:t xml:space="preserve">: username, password hash, active status, and date of last login). The roles are assigned in</w:t>
      </w:r>
      <w:r>
        <w:t xml:space="preserve"> </w:t>
      </w:r>
      <w:r>
        <w:rPr>
          <w:i/>
          <w:iCs/>
        </w:rPr>
        <w:t xml:space="preserve">security.user_role</w:t>
      </w:r>
      <w:r>
        <w:t xml:space="preserve">. The password is stored only as a BCrypt hash: no administrator can see or recover it (OWASP Foundation, 2021).</w:t>
      </w:r>
    </w:p>
    <w:bookmarkStart w:id="36" w:name="X3fe7176a25c0c01a4dd855580b2c9234bcf9394"/>
    <w:p>
      <w:pPr>
        <w:pStyle w:val="Heading3"/>
      </w:pPr>
      <w:r>
        <w:t xml:space="preserve">9.1 Account Management Principles</w:t>
      </w:r>
    </w:p>
    <w:p>
      <w:pPr>
        <w:pStyle w:val="Compact"/>
        <w:numPr>
          <w:ilvl w:val="0"/>
          <w:numId w:val="1024"/>
        </w:numPr>
      </w:pPr>
      <w:r>
        <w:rPr>
          <w:b/>
          <w:bCs/>
        </w:rPr>
        <w:t xml:space="preserve">Accounts are deactivated, not deleted.</w:t>
      </w:r>
      <w:r>
        <w:t xml:space="preserve"> </w:t>
      </w:r>
      <w:r>
        <w:t xml:space="preserve">A deactivated account cannot log in, but its bookings, payments, and ratings are kept.</w:t>
      </w:r>
    </w:p>
    <w:p>
      <w:pPr>
        <w:pStyle w:val="Compact"/>
        <w:numPr>
          <w:ilvl w:val="0"/>
          <w:numId w:val="1024"/>
        </w:numPr>
      </w:pPr>
      <w:r>
        <w:rPr>
          <w:b/>
          <w:bCs/>
        </w:rPr>
        <w:t xml:space="preserve">One email and one ID number per account.</w:t>
      </w:r>
      <w:r>
        <w:t xml:space="preserve"> </w:t>
      </w:r>
      <w:r>
        <w:t xml:space="preserve">The email (ending in @gmail.com) is the login username.</w:t>
      </w:r>
    </w:p>
    <w:p>
      <w:pPr>
        <w:pStyle w:val="Compact"/>
        <w:numPr>
          <w:ilvl w:val="0"/>
          <w:numId w:val="1024"/>
        </w:numPr>
      </w:pPr>
      <w:r>
        <w:rPr>
          <w:b/>
          <w:bCs/>
        </w:rPr>
        <w:t xml:space="preserve">Least privilege.</w:t>
      </w:r>
      <w:r>
        <w:t xml:space="preserve"> </w:t>
      </w:r>
      <w:r>
        <w:t xml:space="preserve">Only the necessary role is assigned, and the account is deactivated when it is no longer needed.</w:t>
      </w:r>
    </w:p>
    <w:bookmarkEnd w:id="36"/>
    <w:bookmarkStart w:id="40" w:name="Xad720e0bea62b160c7bb49cfc85b4d736e67584"/>
    <w:p>
      <w:pPr>
        <w:pStyle w:val="Heading3"/>
      </w:pPr>
      <w:r>
        <w:t xml:space="preserve">9.2 Consulting Users</w:t>
      </w:r>
    </w:p>
    <w:p>
      <w:pPr>
        <w:pStyle w:val="Compact"/>
        <w:numPr>
          <w:ilvl w:val="0"/>
          <w:numId w:val="1025"/>
        </w:numPr>
      </w:pPr>
      <w:r>
        <w:t xml:space="preserve">In the side menu, click</w:t>
      </w:r>
      <w:r>
        <w:t xml:space="preserve"> </w:t>
      </w:r>
      <w:r>
        <w:rPr>
          <w:b/>
          <w:bCs/>
        </w:rPr>
        <w:t xml:space="preserve">Management</w:t>
      </w:r>
      <w:r>
        <w:t xml:space="preserve"> </w:t>
      </w:r>
      <w:r>
        <w:t xml:space="preserve">and open the</w:t>
      </w:r>
      <w:r>
        <w:t xml:space="preserve"> </w:t>
      </w:r>
      <w:r>
        <w:rPr>
          <w:b/>
          <w:bCs/>
        </w:rPr>
        <w:t xml:space="preserve">Users</w:t>
      </w:r>
      <w:r>
        <w:t xml:space="preserve"> </w:t>
      </w:r>
      <w:r>
        <w:t xml:space="preserve">tab (route</w:t>
      </w:r>
      <w:r>
        <w:t xml:space="preserve"> </w:t>
      </w:r>
      <w:r>
        <w:rPr>
          <w:i/>
          <w:iCs/>
        </w:rPr>
        <w:t xml:space="preserve">/admin/management</w:t>
      </w:r>
      <w:r>
        <w:t xml:space="preserve">).</w:t>
      </w:r>
    </w:p>
    <w:p>
      <w:pPr>
        <w:pStyle w:val="Compact"/>
        <w:numPr>
          <w:ilvl w:val="0"/>
          <w:numId w:val="1025"/>
        </w:numPr>
      </w:pPr>
      <w:r>
        <w:t xml:space="preserve">Review the table with</w:t>
      </w:r>
      <w:r>
        <w:t xml:space="preserve"> </w:t>
      </w:r>
      <w:r>
        <w:rPr>
          <w:b/>
          <w:bCs/>
        </w:rPr>
        <w:t xml:space="preserve">Name</w:t>
      </w:r>
      <w:r>
        <w:t xml:space="preserve">,</w:t>
      </w:r>
      <w:r>
        <w:t xml:space="preserve"> </w:t>
      </w:r>
      <w:r>
        <w:rPr>
          <w:b/>
          <w:bCs/>
        </w:rPr>
        <w:t xml:space="preserve">Email</w:t>
      </w:r>
      <w:r>
        <w:t xml:space="preserve">,</w:t>
      </w:r>
      <w:r>
        <w:t xml:space="preserve"> </w:t>
      </w:r>
      <w:r>
        <w:rPr>
          <w:b/>
          <w:bCs/>
        </w:rPr>
        <w:t xml:space="preserve">User type</w:t>
      </w:r>
      <w:r>
        <w:t xml:space="preserve">,</w:t>
      </w:r>
      <w:r>
        <w:t xml:space="preserve"> </w:t>
      </w:r>
      <w:r>
        <w:rPr>
          <w:b/>
          <w:bCs/>
        </w:rPr>
        <w:t xml:space="preserve">Registration date</w:t>
      </w:r>
      <w:r>
        <w:t xml:space="preserve">,</w:t>
      </w:r>
      <w:r>
        <w:t xml:space="preserve"> </w:t>
      </w:r>
      <w:r>
        <w:rPr>
          <w:b/>
          <w:bCs/>
        </w:rPr>
        <w:t xml:space="preserve">Last sign-in</w:t>
      </w:r>
      <w:r>
        <w:t xml:space="preserve">, and</w:t>
      </w:r>
      <w:r>
        <w:t xml:space="preserve"> </w:t>
      </w:r>
      <w:r>
        <w:rPr>
          <w:b/>
          <w:bCs/>
        </w:rPr>
        <w:t xml:space="preserve">Status</w:t>
      </w:r>
      <w:r>
        <w:t xml:space="preserve">. The user type is only shown; it is not changed from the table (section 10.3).</w:t>
      </w:r>
    </w:p>
    <w:p>
      <w:pPr>
        <w:pStyle w:val="Compact"/>
        <w:numPr>
          <w:ilvl w:val="0"/>
          <w:numId w:val="1025"/>
        </w:numPr>
      </w:pPr>
      <w:r>
        <w:t xml:space="preserve">Use the</w:t>
      </w:r>
      <w:r>
        <w:t xml:space="preserve"> </w:t>
      </w:r>
      <w:r>
        <w:rPr>
          <w:b/>
          <w:bCs/>
        </w:rPr>
        <w:t xml:space="preserve">Enabled</w:t>
      </w:r>
      <w:r>
        <w:t xml:space="preserve"> </w:t>
      </w:r>
      <w:r>
        <w:t xml:space="preserve">and</w:t>
      </w:r>
      <w:r>
        <w:t xml:space="preserve"> </w:t>
      </w:r>
      <w:r>
        <w:rPr>
          <w:b/>
          <w:bCs/>
        </w:rPr>
        <w:t xml:space="preserve">Disabled</w:t>
      </w:r>
      <w:r>
        <w:t xml:space="preserve"> </w:t>
      </w:r>
      <w:r>
        <w:t xml:space="preserve">filters and the search box (name, email, or user type) to find an account. If the search finds nothing,</w:t>
      </w:r>
      <w:r>
        <w:t xml:space="preserve"> </w:t>
      </w:r>
      <w:r>
        <w:rPr>
          <w:b/>
          <w:bCs/>
        </w:rPr>
        <w:t xml:space="preserve">Clear filters</w:t>
      </w:r>
      <w:r>
        <w:t xml:space="preserve"> </w:t>
      </w:r>
      <w:r>
        <w:t xml:space="preserve">shows the enabled accounts again.</w:t>
      </w:r>
    </w:p>
    <w:p>
      <w:pPr>
        <w:pStyle w:val="FirstParagraph"/>
      </w:pPr>
      <w:r>
        <w:rPr>
          <w:b/>
          <w:bCs/>
        </w:rPr>
        <w:t xml:space="preserve">Figure 3</w:t>
      </w:r>
    </w:p>
    <w:p>
      <w:pPr>
        <w:pStyle w:val="BodyText"/>
      </w:pPr>
      <w:r>
        <w:rPr>
          <w:i/>
          <w:iCs/>
        </w:rPr>
        <w:t xml:space="preserve">User List</w:t>
      </w:r>
    </w:p>
    <w:p>
      <w:pPr>
        <w:pStyle w:val="BodyText"/>
      </w:pPr>
      <w:r>
        <w:drawing>
          <wp:inline>
            <wp:extent cx="5334000" cy="3201961"/>
            <wp:effectExtent b="0" l="0" r="0" t="0"/>
            <wp:docPr descr="User List" title="" id="38" name="Picture"/>
            <a:graphic>
              <a:graphicData uri="http://schemas.openxmlformats.org/drawingml/2006/picture">
                <pic:pic>
                  <pic:nvPicPr>
                    <pic:cNvPr descr="capturas/administrator-03-user-list.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f59bce9372f9457f041e62b5bcb01cd11287c0c"/>
    <w:p>
      <w:pPr>
        <w:pStyle w:val="Heading3"/>
      </w:pPr>
      <w:r>
        <w:t xml:space="preserve">9.3 Creating an Operator or Administrator Account</w:t>
      </w:r>
    </w:p>
    <w:p>
      <w:pPr>
        <w:pStyle w:val="Compact"/>
        <w:numPr>
          <w:ilvl w:val="0"/>
          <w:numId w:val="1026"/>
        </w:numPr>
      </w:pPr>
      <w:r>
        <w:t xml:space="preserve">In</w:t>
      </w:r>
      <w:r>
        <w:t xml:space="preserve"> </w:t>
      </w:r>
      <w:r>
        <w:rPr>
          <w:b/>
          <w:bCs/>
        </w:rPr>
        <w:t xml:space="preserve">Management &gt; Users</w:t>
      </w:r>
      <w:r>
        <w:t xml:space="preserve">, click</w:t>
      </w:r>
      <w:r>
        <w:t xml:space="preserve"> </w:t>
      </w:r>
      <w:r>
        <w:rPr>
          <w:b/>
          <w:bCs/>
        </w:rPr>
        <w:t xml:space="preserve">Create user</w:t>
      </w:r>
      <w:r>
        <w:t xml:space="preserve">.</w:t>
      </w:r>
    </w:p>
    <w:p>
      <w:pPr>
        <w:pStyle w:val="Compact"/>
        <w:numPr>
          <w:ilvl w:val="0"/>
          <w:numId w:val="1026"/>
        </w:numPr>
      </w:pPr>
      <w:r>
        <w:t xml:space="preserve">Fill in the</w:t>
      </w:r>
      <w:r>
        <w:t xml:space="preserve"> </w:t>
      </w:r>
      <w:r>
        <w:rPr>
          <w:b/>
          <w:bCs/>
        </w:rPr>
        <w:t xml:space="preserve">ID number</w:t>
      </w:r>
      <w:r>
        <w:t xml:space="preserve">,</w:t>
      </w:r>
      <w:r>
        <w:t xml:space="preserve"> </w:t>
      </w:r>
      <w:r>
        <w:rPr>
          <w:b/>
          <w:bCs/>
        </w:rPr>
        <w:t xml:space="preserve">First names</w:t>
      </w:r>
      <w:r>
        <w:t xml:space="preserve">,</w:t>
      </w:r>
      <w:r>
        <w:t xml:space="preserve"> </w:t>
      </w:r>
      <w:r>
        <w:rPr>
          <w:b/>
          <w:bCs/>
        </w:rPr>
        <w:t xml:space="preserve">Last names</w:t>
      </w:r>
      <w:r>
        <w:t xml:space="preserve">,</w:t>
      </w:r>
      <w:r>
        <w:t xml:space="preserve"> </w:t>
      </w:r>
      <w:r>
        <w:rPr>
          <w:b/>
          <w:bCs/>
        </w:rPr>
        <w:t xml:space="preserve">Email</w:t>
      </w:r>
      <w:r>
        <w:t xml:space="preserve">, and</w:t>
      </w:r>
      <w:r>
        <w:t xml:space="preserve"> </w:t>
      </w:r>
      <w:r>
        <w:rPr>
          <w:b/>
          <w:bCs/>
        </w:rPr>
        <w:t xml:space="preserve">Phone</w:t>
      </w:r>
      <w:r>
        <w:t xml:space="preserve"> </w:t>
      </w:r>
      <w:r>
        <w:t xml:space="preserve">(optional).</w:t>
      </w:r>
    </w:p>
    <w:p>
      <w:pPr>
        <w:pStyle w:val="Compact"/>
        <w:numPr>
          <w:ilvl w:val="0"/>
          <w:numId w:val="1026"/>
        </w:numPr>
      </w:pPr>
      <w:r>
        <w:t xml:space="preserve">Type a temporary password that meets the policy (minimum 8 characters, one uppercase letter, one number, and one special character);</w:t>
      </w:r>
      <w:r>
        <w:t xml:space="preserve"> </w:t>
      </w:r>
      <w:r>
        <w:rPr>
          <w:b/>
          <w:bCs/>
        </w:rPr>
        <w:t xml:space="preserve">Show password</w:t>
      </w:r>
      <w:r>
        <w:t xml:space="preserve"> </w:t>
      </w:r>
      <w:r>
        <w:t xml:space="preserve">lets you check it before saving.</w:t>
      </w:r>
    </w:p>
    <w:p>
      <w:pPr>
        <w:pStyle w:val="Compact"/>
        <w:numPr>
          <w:ilvl w:val="0"/>
          <w:numId w:val="1026"/>
        </w:numPr>
      </w:pPr>
      <w:r>
        <w:t xml:space="preserve">Choose the</w:t>
      </w:r>
      <w:r>
        <w:t xml:space="preserve"> </w:t>
      </w:r>
      <w:r>
        <w:rPr>
          <w:b/>
          <w:bCs/>
        </w:rPr>
        <w:t xml:space="preserve">Assigned role</w:t>
      </w:r>
      <w:r>
        <w:t xml:space="preserve">: Operator, Administrator, or Customer.</w:t>
      </w:r>
    </w:p>
    <w:p>
      <w:pPr>
        <w:pStyle w:val="Compact"/>
        <w:numPr>
          <w:ilvl w:val="0"/>
          <w:numId w:val="1026"/>
        </w:numPr>
      </w:pPr>
      <w:r>
        <w:t xml:space="preserve">Click</w:t>
      </w:r>
      <w:r>
        <w:t xml:space="preserve"> </w:t>
      </w:r>
      <w:r>
        <w:rPr>
          <w:b/>
          <w:bCs/>
        </w:rPr>
        <w:t xml:space="preserve">Create User</w:t>
      </w:r>
      <w:r>
        <w:t xml:space="preserve"> </w:t>
      </w:r>
      <w:r>
        <w:t xml:space="preserve">and verify that the message "User created" appears and that the account is listed.</w:t>
      </w:r>
    </w:p>
    <w:p>
      <w:pPr>
        <w:pStyle w:val="Compact"/>
        <w:numPr>
          <w:ilvl w:val="0"/>
          <w:numId w:val="1026"/>
        </w:numPr>
      </w:pPr>
      <w:r>
        <w:t xml:space="preserve">Deliver the temporary password through a private channel and ask the person to change it in</w:t>
      </w:r>
      <w:r>
        <w:t xml:space="preserve"> </w:t>
      </w:r>
      <w:r>
        <w:rPr>
          <w:b/>
          <w:bCs/>
        </w:rPr>
        <w:t xml:space="preserve">Profile</w:t>
      </w:r>
      <w:r>
        <w:t xml:space="preserve"> </w:t>
      </w:r>
      <w:r>
        <w:t xml:space="preserve">at the first login.</w:t>
      </w:r>
    </w:p>
    <w:p>
      <w:pPr>
        <w:pStyle w:val="FirstParagraph"/>
      </w:pPr>
      <w:r>
        <w:t xml:space="preserve">Operators can also be created from</w:t>
      </w:r>
      <w:r>
        <w:t xml:space="preserve"> </w:t>
      </w:r>
      <w:r>
        <w:rPr>
          <w:b/>
          <w:bCs/>
        </w:rPr>
        <w:t xml:space="preserve">Operators &gt; New operator</w:t>
      </w:r>
      <w:r>
        <w:t xml:space="preserve"> </w:t>
      </w:r>
      <w:r>
        <w:t xml:space="preserve">(section 12.1), which creates the account with the OPERATOR role. The system never sends the password by email: the welcome message of an account opened by an administrator explains that the password is requested from the administrator or recovered with "Forgot your password?".</w:t>
      </w:r>
    </w:p>
    <w:p>
      <w:pPr>
        <w:pStyle w:val="BodyText"/>
      </w:pPr>
      <w:r>
        <w:rPr>
          <w:b/>
          <w:bCs/>
        </w:rPr>
        <w:t xml:space="preserve">Figure 4</w:t>
      </w:r>
    </w:p>
    <w:p>
      <w:pPr>
        <w:pStyle w:val="BodyText"/>
      </w:pPr>
      <w:r>
        <w:rPr>
          <w:i/>
          <w:iCs/>
        </w:rPr>
        <w:t xml:space="preserve">Create User Window</w:t>
      </w:r>
    </w:p>
    <w:p>
      <w:pPr>
        <w:pStyle w:val="BodyText"/>
      </w:pPr>
      <w:r>
        <w:drawing>
          <wp:inline>
            <wp:extent cx="5334000" cy="9804400"/>
            <wp:effectExtent b="0" l="0" r="0" t="0"/>
            <wp:docPr descr="Create User Window" title="" id="42" name="Picture"/>
            <a:graphic>
              <a:graphicData uri="http://schemas.openxmlformats.org/drawingml/2006/picture">
                <pic:pic>
                  <pic:nvPicPr>
                    <pic:cNvPr descr="capturas/administrator-04-create-user-window.jpg" id="43" name="Picture"/>
                    <pic:cNvPicPr>
                      <a:picLocks noChangeArrowheads="1" noChangeAspect="1"/>
                    </pic:cNvPicPr>
                  </pic:nvPicPr>
                  <pic:blipFill>
                    <a:blip r:embed="rId41"/>
                    <a:stretch>
                      <a:fillRect/>
                    </a:stretch>
                  </pic:blipFill>
                  <pic:spPr bwMode="auto">
                    <a:xfrm>
                      <a:off x="0" y="0"/>
                      <a:ext cx="5334000" cy="9804400"/>
                    </a:xfrm>
                    <a:prstGeom prst="rect">
                      <a:avLst/>
                    </a:prstGeom>
                    <a:noFill/>
                    <a:ln w="9525">
                      <a:noFill/>
                      <a:headEnd/>
                      <a:tailEnd/>
                    </a:ln>
                  </pic:spPr>
                </pic:pic>
              </a:graphicData>
            </a:graphic>
          </wp:inline>
        </w:drawing>
      </w:r>
    </w:p>
    <w:bookmarkEnd w:id="44"/>
    <w:bookmarkStart w:id="45" w:name="X0195c957f364146543983397bc1693adb8911f2"/>
    <w:p>
      <w:pPr>
        <w:pStyle w:val="Heading3"/>
      </w:pPr>
      <w:r>
        <w:t xml:space="preserve">9.4 Activating and Deactivating an Account</w:t>
      </w:r>
    </w:p>
    <w:p>
      <w:pPr>
        <w:pStyle w:val="Compact"/>
        <w:numPr>
          <w:ilvl w:val="0"/>
          <w:numId w:val="1027"/>
        </w:numPr>
      </w:pPr>
      <w:r>
        <w:t xml:space="preserve">Locate the account in</w:t>
      </w:r>
      <w:r>
        <w:t xml:space="preserve"> </w:t>
      </w:r>
      <w:r>
        <w:rPr>
          <w:b/>
          <w:bCs/>
        </w:rPr>
        <w:t xml:space="preserve">Management &gt; Users</w:t>
      </w:r>
      <w:r>
        <w:t xml:space="preserve">.</w:t>
      </w:r>
    </w:p>
    <w:p>
      <w:pPr>
        <w:pStyle w:val="Compact"/>
        <w:numPr>
          <w:ilvl w:val="0"/>
          <w:numId w:val="1027"/>
        </w:numPr>
      </w:pPr>
      <w:r>
        <w:t xml:space="preserve">Choose</w:t>
      </w:r>
      <w:r>
        <w:t xml:space="preserve"> </w:t>
      </w:r>
      <w:r>
        <w:rPr>
          <w:b/>
          <w:bCs/>
        </w:rPr>
        <w:t xml:space="preserve">Disable account</w:t>
      </w:r>
      <w:r>
        <w:t xml:space="preserve"> </w:t>
      </w:r>
      <w:r>
        <w:t xml:space="preserve">(or</w:t>
      </w:r>
      <w:r>
        <w:t xml:space="preserve"> </w:t>
      </w:r>
      <w:r>
        <w:rPr>
          <w:b/>
          <w:bCs/>
        </w:rPr>
        <w:t xml:space="preserve">Enable account</w:t>
      </w:r>
      <w:r>
        <w:t xml:space="preserve"> </w:t>
      </w:r>
      <w:r>
        <w:t xml:space="preserve">to reactivate it).</w:t>
      </w:r>
    </w:p>
    <w:p>
      <w:pPr>
        <w:pStyle w:val="Compact"/>
        <w:numPr>
          <w:ilvl w:val="0"/>
          <w:numId w:val="1027"/>
        </w:numPr>
      </w:pPr>
      <w:r>
        <w:t xml:space="preserve">Confirm the message "Deactivate [name]? They will no longer be able to log in." Since October 21, 2026, if the person had an open session, that session stops working within 30 seconds on all their devices.</w:t>
      </w:r>
    </w:p>
    <w:p>
      <w:pPr>
        <w:pStyle w:val="Compact"/>
        <w:numPr>
          <w:ilvl w:val="0"/>
          <w:numId w:val="1027"/>
        </w:numPr>
      </w:pPr>
      <w:r>
        <w:t xml:space="preserve">Verify that the status changes to</w:t>
      </w:r>
      <w:r>
        <w:t xml:space="preserve"> </w:t>
      </w:r>
      <w:r>
        <w:rPr>
          <w:b/>
          <w:bCs/>
        </w:rPr>
        <w:t xml:space="preserve">Disabled</w:t>
      </w:r>
      <w:r>
        <w:t xml:space="preserve"> </w:t>
      </w:r>
      <w:r>
        <w:t xml:space="preserve">and, if the person is an operator with pending services, reassign them (section 12.4).</w:t>
      </w:r>
    </w:p>
    <w:p>
      <w:pPr>
        <w:pStyle w:val="FirstParagraph"/>
      </w:pPr>
      <w:r>
        <w:t xml:space="preserve">An administrator account cannot be deactivated: the button appears blocked with the message "An administrator account cannot be disabled." Since the user type is not changed from the panel (section 10.3), removing an administrator requires the IT administrator to take that role away in the database (</w:t>
      </w:r>
      <w:r>
        <w:rPr>
          <w:i/>
          <w:iCs/>
        </w:rPr>
        <w:t xml:space="preserve">security.user_role</w:t>
      </w:r>
      <w:r>
        <w:t xml:space="preserve">) and write it down in the team's log. Since</w:t>
      </w:r>
      <w:r>
        <w:t xml:space="preserve"> </w:t>
      </w:r>
      <w:r>
        <w:rPr>
          <w:i/>
          <w:iCs/>
        </w:rPr>
        <w:t xml:space="preserve">develop</w:t>
      </w:r>
      <w:r>
        <w:t xml:space="preserve"> </w:t>
      </w:r>
      <w:r>
        <w:t xml:space="preserve">of October 23, 2026 (E-02, version 1.1.0), as soon as the role disappears from</w:t>
      </w:r>
      <w:r>
        <w:t xml:space="preserve"> </w:t>
      </w:r>
      <w:r>
        <w:rPr>
          <w:i/>
          <w:iCs/>
        </w:rPr>
        <w:t xml:space="preserve">security.user_role</w:t>
      </w:r>
      <w:r>
        <w:t xml:space="preserve"> </w:t>
      </w:r>
      <w:r>
        <w:t xml:space="preserve">the system revokes all of that person's sessions (</w:t>
      </w:r>
      <w:r>
        <w:rPr>
          <w:i/>
          <w:iCs/>
        </w:rPr>
        <w:t xml:space="preserve">security.user_session.revoked_at</w:t>
      </w:r>
      <w:r>
        <w:t xml:space="preserve">): the token that still said Administrator stops working within 30 seconds and, when signing in again, the person only has the roles left. Nobody can deactivate their own account either, from this table or from</w:t>
      </w:r>
      <w:r>
        <w:t xml:space="preserve"> </w:t>
      </w:r>
      <w:r>
        <w:rPr>
          <w:b/>
          <w:bCs/>
        </w:rPr>
        <w:t xml:space="preserve">Profile</w:t>
      </w:r>
      <w:r>
        <w:t xml:space="preserve">.</w:t>
      </w:r>
    </w:p>
    <w:bookmarkEnd w:id="45"/>
    <w:bookmarkStart w:id="46" w:name="X810aa37dbb240cedbb830d1f1231c4b9c6b6f9c"/>
    <w:p>
      <w:pPr>
        <w:pStyle w:val="Heading3"/>
      </w:pPr>
      <w:r>
        <w:t xml:space="preserve">9.5 Password Reset</w:t>
      </w:r>
    </w:p>
    <w:p>
      <w:pPr>
        <w:pStyle w:val="FirstParagraph"/>
      </w:pPr>
      <w:r>
        <w:t xml:space="preserve">The administrator cannot see or set a user's password. To regain access, the person uses</w:t>
      </w:r>
      <w:r>
        <w:t xml:space="preserve"> </w:t>
      </w:r>
      <w:r>
        <w:rPr>
          <w:b/>
          <w:bCs/>
        </w:rPr>
        <w:t xml:space="preserve">Forgot your password?</w:t>
      </w:r>
      <w:r>
        <w:t xml:space="preserve">: a six-digit code arrives at the email, valid for 15 minutes, for a single use, and burned after five failed attempts (Table 6).</w:t>
      </w:r>
    </w:p>
    <w:p>
      <w:pPr>
        <w:pStyle w:val="BodyText"/>
      </w:pPr>
      <w:r>
        <w:rPr>
          <w:b/>
          <w:bCs/>
        </w:rPr>
        <w:t xml:space="preserve">Table 6</w:t>
      </w:r>
    </w:p>
    <w:p>
      <w:pPr>
        <w:pStyle w:val="BodyText"/>
      </w:pPr>
      <w:r>
        <w:rPr>
          <w:i/>
          <w:iCs/>
        </w:rPr>
        <w:t xml:space="preserve">Access Situations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Cause</w:t>
            </w:r>
          </w:p>
        </w:tc>
        <w:tc>
          <w:tcPr/>
          <w:p>
            <w:pPr>
              <w:pStyle w:val="Compact"/>
            </w:pPr>
            <w:r>
              <w:t xml:space="preserve">Action</w:t>
            </w:r>
          </w:p>
        </w:tc>
      </w:tr>
      <w:tr>
        <w:tc>
          <w:tcPr/>
          <w:p>
            <w:pPr>
              <w:pStyle w:val="Compact"/>
            </w:pPr>
            <w:r>
              <w:t xml:space="preserve">The person forgot the password</w:t>
            </w:r>
          </w:p>
        </w:tc>
        <w:tc>
          <w:tcPr/>
          <w:p>
            <w:pPr>
              <w:pStyle w:val="Compact"/>
            </w:pPr>
            <w:r>
              <w:t xml:space="preserve">—</w:t>
            </w:r>
          </w:p>
        </w:tc>
        <w:tc>
          <w:tcPr/>
          <w:p>
            <w:pPr>
              <w:pStyle w:val="Compact"/>
            </w:pPr>
            <w:r>
              <w:t xml:space="preserve">Direct the person to password recovery; verify that the email is correct.</w:t>
            </w:r>
          </w:p>
        </w:tc>
      </w:tr>
      <w:tr>
        <w:tc>
          <w:tcPr/>
          <w:p>
            <w:pPr>
              <w:pStyle w:val="Compact"/>
            </w:pPr>
            <w:r>
              <w:t xml:space="preserve">"Your account is disabled"</w:t>
            </w:r>
          </w:p>
        </w:tc>
        <w:tc>
          <w:tcPr/>
          <w:p>
            <w:pPr>
              <w:pStyle w:val="Compact"/>
            </w:pPr>
            <w:r>
              <w:t xml:space="preserve">The account was deactivated.</w:t>
            </w:r>
          </w:p>
        </w:tc>
        <w:tc>
          <w:tcPr/>
          <w:p>
            <w:pPr>
              <w:pStyle w:val="Compact"/>
            </w:pPr>
            <w:r>
              <w:t xml:space="preserve">Reactivate it if appropriate (section 9.4).</w:t>
            </w:r>
          </w:p>
        </w:tc>
      </w:tr>
      <w:tr>
        <w:tc>
          <w:tcPr/>
          <w:p>
            <w:pPr>
              <w:pStyle w:val="Compact"/>
            </w:pPr>
            <w:r>
              <w:t xml:space="preserve">The code does not arrive</w:t>
            </w:r>
          </w:p>
        </w:tc>
        <w:tc>
          <w:tcPr/>
          <w:p>
            <w:pPr>
              <w:pStyle w:val="Compact"/>
            </w:pPr>
            <w:r>
              <w:t xml:space="preserve">Wrong email, MAIL_ENABLED set to false, or an SMTP failure.</w:t>
            </w:r>
          </w:p>
        </w:tc>
        <w:tc>
          <w:tcPr/>
          <w:p>
            <w:pPr>
              <w:pStyle w:val="Compact"/>
            </w:pPr>
            <w:r>
              <w:t xml:space="preserve">Check the registered email and the mail configuration (section 17.7).</w:t>
            </w:r>
          </w:p>
        </w:tc>
      </w:tr>
      <w:tr>
        <w:tc>
          <w:tcPr/>
          <w:p>
            <w:pPr>
              <w:pStyle w:val="Compact"/>
            </w:pPr>
            <w:r>
              <w:t xml:space="preserve">The person changed the email</w:t>
            </w:r>
          </w:p>
        </w:tc>
        <w:tc>
          <w:tcPr/>
          <w:p>
            <w:pPr>
              <w:pStyle w:val="Compact"/>
            </w:pPr>
            <w:r>
              <w:t xml:space="preserve">Change made from Profile with the current password.</w:t>
            </w:r>
          </w:p>
        </w:tc>
        <w:tc>
          <w:tcPr/>
          <w:p>
            <w:pPr>
              <w:pStyle w:val="Compact"/>
            </w:pPr>
            <w:r>
              <w:t xml:space="preserve">The new email is the login username.</w:t>
            </w:r>
          </w:p>
        </w:tc>
      </w:tr>
    </w:tbl>
    <w:bookmarkEnd w:id="46"/>
    <w:bookmarkStart w:id="47" w:name="X7bff86b98bbc4574e38c27d955d03d56772484b"/>
    <w:p>
      <w:pPr>
        <w:pStyle w:val="Heading3"/>
      </w:pPr>
      <w:r>
        <w:t xml:space="preserve">9.6 Active Sessions</w:t>
      </w:r>
    </w:p>
    <w:p>
      <w:pPr>
        <w:pStyle w:val="FirstParagraph"/>
      </w:pPr>
      <w:r>
        <w:t xml:space="preserve">Each login is recorded in</w:t>
      </w:r>
      <w:r>
        <w:t xml:space="preserve"> </w:t>
      </w:r>
      <w:r>
        <w:rPr>
          <w:i/>
          <w:iCs/>
        </w:rPr>
        <w:t xml:space="preserve">security.user_session</w:t>
      </w:r>
      <w:r>
        <w:t xml:space="preserve"> </w:t>
      </w:r>
      <w:r>
        <w:t xml:space="preserve">(start, expiry, revocation, IP address, and browser agent). Logging out marks the session as revoked, and deactivating the account revokes all its sessions. Changing the password from</w:t>
      </w:r>
      <w:r>
        <w:t xml:space="preserve"> </w:t>
      </w:r>
      <w:r>
        <w:rPr>
          <w:b/>
          <w:bCs/>
        </w:rPr>
        <w:t xml:space="preserve">Profile</w:t>
      </w:r>
      <w:r>
        <w:t xml:space="preserve"> </w:t>
      </w:r>
      <w:r>
        <w:t xml:space="preserve">revokes the person's other sessions (the one on the device where it was changed stays open) and recovering it with the code sent by email revokes all of them. Since October 21, 2026 the token of a revoked session stops working: security-service rejects it and the API Gateway cuts it before it reaches the other services, with a margin of up to 30 seconds (if security-service does not answer within 3 seconds, the gateway lets the request through and the token works until it expires). Nonconformity SEC-01 remains open: if a request carries the header with</w:t>
      </w:r>
      <w:r>
        <w:t xml:space="preserve"> </w:t>
      </w:r>
      <w:r>
        <w:rPr>
          <w:i/>
          <w:iCs/>
        </w:rPr>
        <w:t xml:space="preserve">bearer</w:t>
      </w:r>
      <w:r>
        <w:t xml:space="preserve"> </w:t>
      </w:r>
      <w:r>
        <w:t xml:space="preserve">in lowercase, the gateway does not check the session and the services other than security-service accept the token until it expires (Corrective Actions document). When a compromise is suspected, deactivate the account, change the JWT secret if the compromise affects the platform, and review the sessions: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47"/>
    <w:bookmarkEnd w:id="48"/>
    <w:bookmarkStart w:id="52" w:name="X8149e19c3f51c4fb0e0cb8617e740b84cc2c797"/>
    <w:p>
      <w:pPr>
        <w:pStyle w:val="Heading2"/>
      </w:pPr>
      <w:r>
        <w:t xml:space="preserve">10. Role and Permission Management</w:t>
      </w:r>
    </w:p>
    <w:bookmarkStart w:id="49" w:name="X957ed5c56939a704a989320d2f66143063c1265"/>
    <w:p>
      <w:pPr>
        <w:pStyle w:val="Heading3"/>
      </w:pPr>
      <w:r>
        <w:t xml:space="preserve">10.1 The Three Fixed Roles</w:t>
      </w:r>
    </w:p>
    <w:p>
      <w:pPr>
        <w:pStyle w:val="FirstParagraph"/>
      </w:pPr>
      <w:r>
        <w:t xml:space="preserve">The server applies only the three fixed roles ADMIN, OPERATOR, and CLIENT (Table 7). The</w:t>
      </w:r>
      <w:r>
        <w:t xml:space="preserve"> </w:t>
      </w:r>
      <w:r>
        <w:rPr>
          <w:b/>
          <w:bCs/>
        </w:rPr>
        <w:t xml:space="preserve">Management &gt; Roles</w:t>
      </w:r>
      <w:r>
        <w:t xml:space="preserve"> </w:t>
      </w:r>
      <w:r>
        <w:t xml:space="preserve">tab lists the three roles with their permissions and the number of users of each one.</w:t>
      </w:r>
      <w:r>
        <w:t xml:space="preserve"> </w:t>
      </w:r>
      <w:r>
        <w:rPr>
          <w:b/>
          <w:bCs/>
        </w:rPr>
        <w:t xml:space="preserve">The matrix is informative and read-only</w:t>
      </w:r>
      <w:r>
        <w:t xml:space="preserve"> </w:t>
      </w:r>
      <w:r>
        <w:t xml:space="preserve">(since October 24, 2026): it shows the permissions of each role stored in</w:t>
      </w:r>
      <w:r>
        <w:t xml:space="preserve"> </w:t>
      </w:r>
      <w:r>
        <w:rPr>
          <w:i/>
          <w:iCs/>
        </w:rPr>
        <w:t xml:space="preserve">security.role_permission</w:t>
      </w:r>
      <w:r>
        <w:t xml:space="preserve"> </w:t>
      </w:r>
      <w:r>
        <w:t xml:space="preserve">(</w:t>
      </w:r>
      <w:r>
        <w:rPr>
          <w:i/>
          <w:iCs/>
        </w:rPr>
        <w:t xml:space="preserve">GET /api/v1/admin/roles-permissions</w:t>
      </w:r>
      <w:r>
        <w:t xml:space="preserve">), but it no longer has the dialog to check or uncheck them. Real authorization depends on the role of the token (ADR-015), so changing the matrix would not grant or remove access; the tab explains it on screen.</w:t>
      </w:r>
    </w:p>
    <w:p>
      <w:pPr>
        <w:pStyle w:val="BodyText"/>
      </w:pPr>
      <w:r>
        <w:rPr>
          <w:b/>
          <w:bCs/>
        </w:rPr>
        <w:t xml:space="preserve">Table 7</w:t>
      </w:r>
    </w:p>
    <w:p>
      <w:pPr>
        <w:pStyle w:val="BodyText"/>
      </w:pPr>
      <w:r>
        <w:rPr>
          <w:i/>
          <w:iCs/>
        </w:rPr>
        <w:t xml:space="preserve">Matrix of Roles and Main Capabilities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Register and manage vehicles</w:t>
            </w:r>
          </w:p>
        </w:tc>
        <w:tc>
          <w:tcPr/>
          <w:p>
            <w:pPr>
              <w:pStyle w:val="Compact"/>
            </w:pPr>
            <w:r>
              <w:t xml:space="preserve">Look up by plate</w:t>
            </w:r>
          </w:p>
        </w:tc>
        <w:tc>
          <w:tcPr/>
          <w:p>
            <w:pPr>
              <w:pStyle w:val="Compact"/>
            </w:pPr>
            <w:r>
              <w:t xml:space="preserve">—</w:t>
            </w:r>
          </w:p>
        </w:tc>
        <w:tc>
          <w:tcPr/>
          <w:p>
            <w:pPr>
              <w:pStyle w:val="Compact"/>
            </w:pPr>
            <w:r>
              <w:t xml:space="preserve">Yes (own)</w:t>
            </w:r>
          </w:p>
        </w:tc>
      </w:tr>
      <w:tr>
        <w:tc>
          <w:tcPr/>
          <w:p>
            <w:pPr>
              <w:pStyle w:val="Compact"/>
            </w:pPr>
            <w:r>
              <w:t xml:space="preserve">Create and cancel bookings</w:t>
            </w:r>
          </w:p>
        </w:tc>
        <w:tc>
          <w:tcPr/>
          <w:p>
            <w:pPr>
              <w:pStyle w:val="Compact"/>
            </w:pPr>
            <w:r>
              <w:t xml:space="preserve">Yes (for any customer)</w:t>
            </w:r>
          </w:p>
        </w:tc>
        <w:tc>
          <w:tcPr/>
          <w:p>
            <w:pPr>
              <w:pStyle w:val="Compact"/>
            </w:pPr>
            <w:r>
              <w:t xml:space="preserve">—</w:t>
            </w:r>
          </w:p>
        </w:tc>
        <w:tc>
          <w:tcPr/>
          <w:p>
            <w:pPr>
              <w:pStyle w:val="Compact"/>
            </w:pPr>
            <w:r>
              <w:t xml:space="preserve">Yes (own)</w:t>
            </w:r>
          </w:p>
        </w:tc>
      </w:tr>
      <w:tr>
        <w:tc>
          <w:tcPr/>
          <w:p>
            <w:pPr>
              <w:pStyle w:val="Compact"/>
            </w:pPr>
            <w:r>
              <w:t xml:space="preserve">Reschedule bookings and change their status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Assign or change the operator</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Start and finish a service</w:t>
            </w:r>
          </w:p>
        </w:tc>
        <w:tc>
          <w:tcPr/>
          <w:p>
            <w:pPr>
              <w:pStyle w:val="Compact"/>
            </w:pPr>
            <w:r>
              <w:t xml:space="preserve">—</w:t>
            </w:r>
          </w:p>
        </w:tc>
        <w:tc>
          <w:tcPr/>
          <w:p>
            <w:pPr>
              <w:pStyle w:val="Compact"/>
            </w:pPr>
            <w:r>
              <w:t xml:space="preserve">Only those assigned to them</w:t>
            </w:r>
          </w:p>
        </w:tc>
        <w:tc>
          <w:tcPr/>
          <w:p>
            <w:pPr>
              <w:pStyle w:val="Compact"/>
            </w:pPr>
            <w:r>
              <w:t xml:space="preserve">—</w:t>
            </w:r>
          </w:p>
        </w:tc>
      </w:tr>
      <w:tr>
        <w:tc>
          <w:tcPr/>
          <w:p>
            <w:pPr>
              <w:pStyle w:val="Compact"/>
            </w:pPr>
            <w:r>
              <w:t xml:space="preserve">Pay and upload receipts</w:t>
            </w:r>
          </w:p>
        </w:tc>
        <w:tc>
          <w:tcPr/>
          <w:p>
            <w:pPr>
              <w:pStyle w:val="Compact"/>
            </w:pPr>
            <w:r>
              <w:t xml:space="preserve">—</w:t>
            </w:r>
          </w:p>
        </w:tc>
        <w:tc>
          <w:tcPr/>
          <w:p>
            <w:pPr>
              <w:pStyle w:val="Compact"/>
            </w:pPr>
            <w:r>
              <w:t xml:space="preserve">—</w:t>
            </w:r>
          </w:p>
        </w:tc>
        <w:tc>
          <w:tcPr/>
          <w:p>
            <w:pPr>
              <w:pStyle w:val="Compact"/>
            </w:pPr>
            <w:r>
              <w:t xml:space="preserve">Yes (own)</w:t>
            </w:r>
          </w:p>
        </w:tc>
      </w:tr>
      <w:tr>
        <w:tc>
          <w:tcPr/>
          <w:p>
            <w:pPr>
              <w:pStyle w:val="Compact"/>
            </w:pPr>
            <w:r>
              <w:t xml:space="preserve">Approve or reject payments; record manual payments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Rate a completed service</w:t>
            </w:r>
          </w:p>
        </w:tc>
        <w:tc>
          <w:tcPr/>
          <w:p>
            <w:pPr>
              <w:pStyle w:val="Compact"/>
            </w:pPr>
            <w:r>
              <w:t xml:space="preserve">—</w:t>
            </w:r>
          </w:p>
        </w:tc>
        <w:tc>
          <w:tcPr/>
          <w:p>
            <w:pPr>
              <w:pStyle w:val="Compact"/>
            </w:pPr>
            <w:r>
              <w:t xml:space="preserve">—</w:t>
            </w:r>
          </w:p>
        </w:tc>
        <w:tc>
          <w:tcPr/>
          <w:p>
            <w:pPr>
              <w:pStyle w:val="Compact"/>
            </w:pPr>
            <w:r>
              <w:t xml:space="preserve">Yes, once</w:t>
            </w:r>
          </w:p>
        </w:tc>
      </w:tr>
      <w:tr>
        <w:tc>
          <w:tcPr/>
          <w:p>
            <w:pPr>
              <w:pStyle w:val="Compact"/>
            </w:pPr>
            <w:r>
              <w:t xml:space="preserve">Configure hours, bays, services, and payment accounts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Create and deactivate accounts</w:t>
            </w:r>
          </w:p>
        </w:tc>
        <w:tc>
          <w:tcPr/>
          <w:p>
            <w:pPr>
              <w:pStyle w:val="Compact"/>
            </w:pPr>
            <w:r>
              <w:t xml:space="preserve">Yes</w:t>
            </w:r>
          </w:p>
        </w:tc>
        <w:tc>
          <w:tcPr/>
          <w:p>
            <w:pPr>
              <w:pStyle w:val="Compact"/>
            </w:pPr>
            <w:r>
              <w:t xml:space="preserve">—</w:t>
            </w:r>
          </w:p>
        </w:tc>
        <w:tc>
          <w:tcPr/>
          <w:p>
            <w:pPr>
              <w:pStyle w:val="Compact"/>
            </w:pPr>
            <w:r>
              <w:t xml:space="preserve">Only deactivate their own</w:t>
            </w:r>
          </w:p>
        </w:tc>
      </w:tr>
      <w:tr>
        <w:tc>
          <w:tcPr/>
          <w:p>
            <w:pPr>
              <w:pStyle w:val="Compact"/>
            </w:pPr>
            <w:r>
              <w:t xml:space="preserve">Consult reports</w:t>
            </w:r>
          </w:p>
        </w:tc>
        <w:tc>
          <w:tcPr/>
          <w:p>
            <w:pPr>
              <w:pStyle w:val="Compact"/>
            </w:pPr>
            <w:r>
              <w:t xml:space="preserve">Yes</w:t>
            </w:r>
          </w:p>
        </w:tc>
        <w:tc>
          <w:tcPr/>
          <w:p>
            <w:pPr>
              <w:pStyle w:val="Compact"/>
            </w:pPr>
            <w:r>
              <w:t xml:space="preserve">Their ratings</w:t>
            </w:r>
          </w:p>
        </w:tc>
        <w:tc>
          <w:tcPr/>
          <w:p>
            <w:pPr>
              <w:pStyle w:val="Compact"/>
            </w:pPr>
            <w:r>
              <w:t xml:space="preserve">—</w:t>
            </w:r>
          </w:p>
        </w:tc>
      </w:tr>
    </w:tbl>
    <w:p>
      <w:pPr>
        <w:pStyle w:val="BodyText"/>
      </w:pPr>
      <w:r>
        <w:rPr>
          <w:i/>
          <w:iCs/>
        </w:rPr>
        <w:t xml:space="preserve">Note.</w:t>
      </w:r>
      <w:r>
        <w:t xml:space="preserve"> </w:t>
      </w:r>
      <w:r>
        <w:t xml:space="preserve">Prepared by the authors from the endpoints of each service and their required roles.</w:t>
      </w:r>
    </w:p>
    <w:bookmarkEnd w:id="49"/>
    <w:bookmarkStart w:id="50" w:name="X2e2454908da89944ddd1188f538ed1094df041c"/>
    <w:p>
      <w:pPr>
        <w:pStyle w:val="Heading3"/>
      </w:pPr>
      <w:r>
        <w:t xml:space="preserve">10.2 Control by Role and by Ownership</w:t>
      </w:r>
    </w:p>
    <w:p>
      <w:pPr>
        <w:pStyle w:val="FirstParagraph"/>
      </w:pPr>
      <w:r>
        <w:t xml:space="preserve">A valid role is not enough: each service also verifies the ownership of the resource. An operator cannot start or finish a service assigned to another operator, and a customer only reaches their own bookings, vehicles, and payments. Each service validates the token and the role required by each route; the gateway routes the requests and does not check the token signature (ADR-006), but since October 21, 2026 it cuts the tokens of closed sessions. A request from one role to a resource of another returns error 403.</w:t>
      </w:r>
    </w:p>
    <w:bookmarkEnd w:id="50"/>
    <w:bookmarkStart w:id="51" w:name="X9b302f2aaa8d2c0a7a01c1ef96a04375991b4d4"/>
    <w:p>
      <w:pPr>
        <w:pStyle w:val="Heading3"/>
      </w:pPr>
      <w:r>
        <w:t xml:space="preserve">10.3 A Person's Role</w:t>
      </w:r>
    </w:p>
    <w:p>
      <w:pPr>
        <w:pStyle w:val="FirstParagraph"/>
      </w:pPr>
      <w:r>
        <w:t xml:space="preserve">Each account has one user type (Client, Operator, or Administrator), chosen when it is created: Client when the person signs up from the public screen, or the</w:t>
      </w:r>
      <w:r>
        <w:t xml:space="preserve"> </w:t>
      </w:r>
      <w:r>
        <w:rPr>
          <w:b/>
          <w:bCs/>
        </w:rPr>
        <w:t xml:space="preserve">Assigned role</w:t>
      </w:r>
      <w:r>
        <w:t xml:space="preserve"> </w:t>
      </w:r>
      <w:r>
        <w:t xml:space="preserve">of</w:t>
      </w:r>
      <w:r>
        <w:t xml:space="preserve"> </w:t>
      </w:r>
      <w:r>
        <w:rPr>
          <w:b/>
          <w:bCs/>
        </w:rPr>
        <w:t xml:space="preserve">Create user</w:t>
      </w:r>
      <w:r>
        <w:t xml:space="preserve"> </w:t>
      </w:r>
      <w:r>
        <w:t xml:space="preserve">(section 9.3) when the administrator creates it. Since October 20, 2026, the web and the app do not offer changing the user type of an existing account: the</w:t>
      </w:r>
      <w:r>
        <w:t xml:space="preserve"> </w:t>
      </w:r>
      <w:r>
        <w:rPr>
          <w:b/>
          <w:bCs/>
        </w:rPr>
        <w:t xml:space="preserve">User type</w:t>
      </w:r>
      <w:r>
        <w:t xml:space="preserve"> </w:t>
      </w:r>
      <w:r>
        <w:t xml:space="preserve">column of</w:t>
      </w:r>
      <w:r>
        <w:t xml:space="preserve"> </w:t>
      </w:r>
      <w:r>
        <w:rPr>
          <w:b/>
          <w:bCs/>
        </w:rPr>
        <w:t xml:space="preserve">Management &gt; Users</w:t>
      </w:r>
      <w:r>
        <w:t xml:space="preserve"> </w:t>
      </w:r>
      <w:r>
        <w:t xml:space="preserve">only shows it, and the server has no route to change it.</w:t>
      </w:r>
    </w:p>
    <w:p>
      <w:pPr>
        <w:pStyle w:val="BodyText"/>
      </w:pPr>
      <w:r>
        <w:t xml:space="preserve">If a person really needs another role, the IT administrator adjusts it in the database (</w:t>
      </w:r>
      <w:r>
        <w:rPr>
          <w:i/>
          <w:iCs/>
        </w:rPr>
        <w:t xml:space="preserve">security.user_role</w:t>
      </w:r>
      <w:r>
        <w:t xml:space="preserve">, with the same procedure as section 8.4) and records who asked for the change and why in the team's log. If a role was removed, since</w:t>
      </w:r>
      <w:r>
        <w:t xml:space="preserve"> </w:t>
      </w:r>
      <w:r>
        <w:rPr>
          <w:i/>
          <w:iCs/>
        </w:rPr>
        <w:t xml:space="preserve">develop</w:t>
      </w:r>
      <w:r>
        <w:t xml:space="preserve"> </w:t>
      </w:r>
      <w:r>
        <w:t xml:space="preserve">of October 23, 2026 (E-02) there is no need to ask the person to sign out: the system compares the token's roles with</w:t>
      </w:r>
      <w:r>
        <w:t xml:space="preserve"> </w:t>
      </w:r>
      <w:r>
        <w:rPr>
          <w:i/>
          <w:iCs/>
        </w:rPr>
        <w:t xml:space="preserve">security.user_role</w:t>
      </w:r>
      <w:r>
        <w:t xml:space="preserve"> </w:t>
      </w:r>
      <w:r>
        <w:t xml:space="preserve">and revokes all their sessions within 30 seconds. If a role was only added, the person must sign out and sign in again so the token includes it. If the new role is Operator, the operations service creates their operator record the next time the operators are listed; then give them shifts in</w:t>
      </w:r>
      <w:r>
        <w:t xml:space="preserve"> </w:t>
      </w:r>
      <w:r>
        <w:rPr>
          <w:b/>
          <w:bCs/>
        </w:rPr>
        <w:t xml:space="preserve">Operators</w:t>
      </w:r>
      <w:r>
        <w:t xml:space="preserve"> </w:t>
      </w:r>
      <w:r>
        <w:t xml:space="preserve">(section 12).</w:t>
      </w:r>
    </w:p>
    <w:bookmarkEnd w:id="51"/>
    <w:bookmarkEnd w:id="52"/>
    <w:bookmarkStart w:id="68" w:name="X71ecd1b085ab435e58ac67509a10673ea2e4d64"/>
    <w:p>
      <w:pPr>
        <w:pStyle w:val="Heading2"/>
      </w:pPr>
      <w:r>
        <w:t xml:space="preserve">11. System Configuration</w:t>
      </w:r>
    </w:p>
    <w:bookmarkStart w:id="56" w:name="X85cf747b227d6304ce92c310cdae4dc283b4180"/>
    <w:p>
      <w:pPr>
        <w:pStyle w:val="Heading3"/>
      </w:pPr>
      <w:r>
        <w:t xml:space="preserve">11.1 Business Data</w:t>
      </w:r>
    </w:p>
    <w:p>
      <w:pPr>
        <w:pStyle w:val="FirstParagraph"/>
      </w:pPr>
      <w:r>
        <w:rPr>
          <w:b/>
          <w:bCs/>
        </w:rPr>
        <w:t xml:space="preserve">Settings &gt; Business data</w:t>
      </w:r>
      <w:r>
        <w:t xml:space="preserve"> </w:t>
      </w:r>
      <w:r>
        <w:t xml:space="preserve">(route</w:t>
      </w:r>
      <w:r>
        <w:t xml:space="preserve"> </w:t>
      </w:r>
      <w:r>
        <w:rPr>
          <w:i/>
          <w:iCs/>
        </w:rPr>
        <w:t xml:space="preserve">/admin/settings</w:t>
      </w:r>
      <w:r>
        <w:t xml:space="preserve">) gathers the data of the business in four cards:</w:t>
      </w:r>
      <w:r>
        <w:t xml:space="preserve"> </w:t>
      </w:r>
      <w:r>
        <w:rPr>
          <w:b/>
          <w:bCs/>
        </w:rPr>
        <w:t xml:space="preserve">General information</w:t>
      </w:r>
      <w:r>
        <w:t xml:space="preserve"> </w:t>
      </w:r>
      <w:r>
        <w:t xml:space="preserve">(legal name, trade name, tax ID, business type, founding date, and legal representative),</w:t>
      </w:r>
      <w:r>
        <w:t xml:space="preserve"> </w:t>
      </w:r>
      <w:r>
        <w:rPr>
          <w:b/>
          <w:bCs/>
        </w:rPr>
        <w:t xml:space="preserve">Location &amp; contact</w:t>
      </w:r>
      <w:r>
        <w:t xml:space="preserve"> </w:t>
      </w:r>
      <w:r>
        <w:t xml:space="preserve">(address, phones, and email),</w:t>
      </w:r>
      <w:r>
        <w:t xml:space="preserve"> </w:t>
      </w:r>
      <w:r>
        <w:rPr>
          <w:b/>
          <w:bCs/>
        </w:rPr>
        <w:t xml:space="preserve">Tax information</w:t>
      </w:r>
      <w:r>
        <w:t xml:space="preserve"> </w:t>
      </w:r>
      <w:r>
        <w:t xml:space="preserve">(tax regime, CIIU activity, DIAN resolution, invoice prefix, and range), and</w:t>
      </w:r>
      <w:r>
        <w:t xml:space="preserve"> </w:t>
      </w:r>
      <w:r>
        <w:rPr>
          <w:b/>
          <w:bCs/>
        </w:rPr>
        <w:t xml:space="preserve">Official channels</w:t>
      </w:r>
      <w:r>
        <w:t xml:space="preserve"> </w:t>
      </w:r>
      <w:r>
        <w:t xml:space="preserve">(website, social networks, support line, and service hours). These data are saved in booking-service (</w:t>
      </w:r>
      <w:r>
        <w:rPr>
          <w:i/>
          <w:iCs/>
        </w:rPr>
        <w:t xml:space="preserve">GET</w:t>
      </w:r>
      <w:r>
        <w:t xml:space="preserve"> </w:t>
      </w:r>
      <w:r>
        <w:t xml:space="preserve">and</w:t>
      </w:r>
      <w:r>
        <w:t xml:space="preserve"> </w:t>
      </w:r>
      <w:r>
        <w:rPr>
          <w:i/>
          <w:iCs/>
        </w:rPr>
        <w:t xml:space="preserve">PUT /api/v1/admin/establishment</w:t>
      </w:r>
      <w:r>
        <w:t xml:space="preserve">), which validates each field before saving it. They are the same data customers see on the home page, in the footer, and in the help center, so a change reaches every user when the page is reloaded. The accounts and QR codes for receiving payments are configured separately, in</w:t>
      </w:r>
      <w:r>
        <w:t xml:space="preserve"> </w:t>
      </w:r>
      <w:r>
        <w:rPr>
          <w:b/>
          <w:bCs/>
        </w:rPr>
        <w:t xml:space="preserve">Payment methods</w:t>
      </w:r>
      <w:r>
        <w:t xml:space="preserve"> </w:t>
      </w:r>
      <w:r>
        <w:t xml:space="preserve">(section 11.4).</w:t>
      </w:r>
    </w:p>
    <w:p>
      <w:pPr>
        <w:pStyle w:val="BodyText"/>
      </w:pPr>
      <w:r>
        <w:t xml:space="preserve">The system is delivered without the data of a real business: missing fields show</w:t>
      </w:r>
      <w:r>
        <w:t xml:space="preserve"> </w:t>
      </w:r>
      <w:r>
        <w:rPr>
          <w:b/>
          <w:bCs/>
        </w:rPr>
        <w:t xml:space="preserve">To be completed</w:t>
      </w:r>
      <w:r>
        <w:t xml:space="preserve">, and a notice at the top of the screen reminds the administrator to fill them in when the system is implemented for a company.</w:t>
      </w:r>
    </w:p>
    <w:p>
      <w:pPr>
        <w:pStyle w:val="Compact"/>
        <w:numPr>
          <w:ilvl w:val="0"/>
          <w:numId w:val="1028"/>
        </w:numPr>
      </w:pPr>
      <w:r>
        <w:t xml:space="preserve">Click the pencil of the card to change.</w:t>
      </w:r>
    </w:p>
    <w:p>
      <w:pPr>
        <w:pStyle w:val="Compact"/>
        <w:numPr>
          <w:ilvl w:val="0"/>
          <w:numId w:val="1028"/>
        </w:numPr>
      </w:pPr>
      <w:r>
        <w:t xml:space="preserve">Fill in the fields in the window and click</w:t>
      </w:r>
      <w:r>
        <w:t xml:space="preserve"> </w:t>
      </w:r>
      <w:r>
        <w:rPr>
          <w:b/>
          <w:bCs/>
        </w:rPr>
        <w:t xml:space="preserve">Apply</w:t>
      </w:r>
      <w:r>
        <w:t xml:space="preserve">. The screen shows</w:t>
      </w:r>
      <w:r>
        <w:t xml:space="preserve"> </w:t>
      </w:r>
      <w:r>
        <w:rPr>
          <w:b/>
          <w:bCs/>
        </w:rPr>
        <w:t xml:space="preserve">Unsaved changes</w:t>
      </w:r>
      <w:r>
        <w:t xml:space="preserve">.</w:t>
      </w:r>
    </w:p>
    <w:p>
      <w:pPr>
        <w:pStyle w:val="Compact"/>
        <w:numPr>
          <w:ilvl w:val="0"/>
          <w:numId w:val="1028"/>
        </w:numPr>
      </w:pPr>
      <w:r>
        <w:t xml:space="preserve">Repeat with the other cards if needed and click</w:t>
      </w:r>
      <w:r>
        <w:t xml:space="preserve"> </w:t>
      </w:r>
      <w:r>
        <w:rPr>
          <w:b/>
          <w:bCs/>
        </w:rPr>
        <w:t xml:space="preserve">Save changes</w:t>
      </w:r>
      <w:r>
        <w:t xml:space="preserve"> </w:t>
      </w:r>
      <w:r>
        <w:t xml:space="preserve">("Data saved").</w:t>
      </w:r>
      <w:r>
        <w:t xml:space="preserve"> </w:t>
      </w:r>
      <w:r>
        <w:rPr>
          <w:b/>
          <w:bCs/>
        </w:rPr>
        <w:t xml:space="preserve">Discard</w:t>
      </w:r>
      <w:r>
        <w:t xml:space="preserve"> </w:t>
      </w:r>
      <w:r>
        <w:t xml:space="preserve">undoes what has not been saved.</w:t>
      </w:r>
    </w:p>
    <w:p>
      <w:pPr>
        <w:pStyle w:val="FirstParagraph"/>
      </w:pPr>
      <w:r>
        <w:t xml:space="preserve">The legal name, the tax ID, and the address are required; the phone must have at least 7 digits, the email must be valid, and the founding date cannot be in the future. In the mobile app,</w:t>
      </w:r>
      <w:r>
        <w:t xml:space="preserve"> </w:t>
      </w:r>
      <w:r>
        <w:rPr>
          <w:b/>
          <w:bCs/>
        </w:rPr>
        <w:t xml:space="preserve">More &gt; Settings &gt; Business data</w:t>
      </w:r>
      <w:r>
        <w:t xml:space="preserve"> </w:t>
      </w:r>
      <w:r>
        <w:t xml:space="preserve">shows the same cards with their pencil and saves to the same place.</w:t>
      </w:r>
    </w:p>
    <w:p>
      <w:pPr>
        <w:pStyle w:val="BodyText"/>
      </w:pPr>
      <w:r>
        <w:rPr>
          <w:b/>
          <w:bCs/>
        </w:rPr>
        <w:t xml:space="preserve">Figure 5</w:t>
      </w:r>
    </w:p>
    <w:p>
      <w:pPr>
        <w:pStyle w:val="BodyText"/>
      </w:pPr>
      <w:r>
        <w:rPr>
          <w:i/>
          <w:iCs/>
        </w:rPr>
        <w:t xml:space="preserve">Business Data to Be Completed</w:t>
      </w:r>
    </w:p>
    <w:p>
      <w:pPr>
        <w:pStyle w:val="BodyText"/>
      </w:pPr>
      <w:r>
        <w:drawing>
          <wp:inline>
            <wp:extent cx="5334000" cy="4627225"/>
            <wp:effectExtent b="0" l="0" r="0" t="0"/>
            <wp:docPr descr="Business Data to Be Completed" title="" id="54" name="Picture"/>
            <a:graphic>
              <a:graphicData uri="http://schemas.openxmlformats.org/drawingml/2006/picture">
                <pic:pic>
                  <pic:nvPicPr>
                    <pic:cNvPr descr="capturas/administrator-04b-business-data.jpg" id="55" name="Picture"/>
                    <pic:cNvPicPr>
                      <a:picLocks noChangeArrowheads="1" noChangeAspect="1"/>
                    </pic:cNvPicPr>
                  </pic:nvPicPr>
                  <pic:blipFill>
                    <a:blip r:embed="rId53"/>
                    <a:stretch>
                      <a:fillRect/>
                    </a:stretch>
                  </pic:blipFill>
                  <pic:spPr bwMode="auto">
                    <a:xfrm>
                      <a:off x="0" y="0"/>
                      <a:ext cx="5334000" cy="4627225"/>
                    </a:xfrm>
                    <a:prstGeom prst="rect">
                      <a:avLst/>
                    </a:prstGeom>
                    <a:noFill/>
                    <a:ln w="9525">
                      <a:noFill/>
                      <a:headEnd/>
                      <a:tailEnd/>
                    </a:ln>
                  </pic:spPr>
                </pic:pic>
              </a:graphicData>
            </a:graphic>
          </wp:inline>
        </w:drawing>
      </w:r>
    </w:p>
    <w:bookmarkEnd w:id="56"/>
    <w:bookmarkStart w:id="60" w:name="Xec1afec9231e1abe75fcd559ac29c51d70520e9"/>
    <w:p>
      <w:pPr>
        <w:pStyle w:val="Heading3"/>
      </w:pPr>
      <w:r>
        <w:t xml:space="preserve">11.2 Opening Hours and Exceptions</w:t>
      </w:r>
    </w:p>
    <w:p>
      <w:pPr>
        <w:pStyle w:val="FirstParagraph"/>
      </w:pPr>
      <w:r>
        <w:t xml:space="preserve">The</w:t>
      </w:r>
      <w:r>
        <w:t xml:space="preserve"> </w:t>
      </w:r>
      <w:r>
        <w:rPr>
          <w:b/>
          <w:bCs/>
        </w:rPr>
        <w:t xml:space="preserve">Hours &amp; Bays</w:t>
      </w:r>
      <w:r>
        <w:t xml:space="preserve"> </w:t>
      </w:r>
      <w:r>
        <w:t xml:space="preserve">screen (route</w:t>
      </w:r>
      <w:r>
        <w:t xml:space="preserve"> </w:t>
      </w:r>
      <w:r>
        <w:rPr>
          <w:i/>
          <w:iCs/>
        </w:rPr>
        <w:t xml:space="preserve">/admin/schedule</w:t>
      </w:r>
      <w:r>
        <w:t xml:space="preserve">) has two tabs:</w:t>
      </w:r>
      <w:r>
        <w:t xml:space="preserve"> </w:t>
      </w:r>
      <w:r>
        <w:rPr>
          <w:b/>
          <w:bCs/>
        </w:rPr>
        <w:t xml:space="preserve">Business hours</w:t>
      </w:r>
      <w:r>
        <w:t xml:space="preserve"> </w:t>
      </w:r>
      <w:r>
        <w:t xml:space="preserve">and</w:t>
      </w:r>
      <w:r>
        <w:t xml:space="preserve"> </w:t>
      </w:r>
      <w:r>
        <w:rPr>
          <w:b/>
          <w:bCs/>
        </w:rPr>
        <w:t xml:space="preserve">Wash bays</w:t>
      </w:r>
      <w:r>
        <w:t xml:space="preserve">. The changes of this screen affect the availability offered to customers immediately.</w:t>
      </w:r>
    </w:p>
    <w:p>
      <w:pPr>
        <w:pStyle w:val="Compact"/>
        <w:numPr>
          <w:ilvl w:val="0"/>
          <w:numId w:val="1029"/>
        </w:numPr>
      </w:pPr>
      <w:r>
        <w:t xml:space="preserve">In</w:t>
      </w:r>
      <w:r>
        <w:t xml:space="preserve"> </w:t>
      </w:r>
      <w:r>
        <w:rPr>
          <w:b/>
          <w:bCs/>
        </w:rPr>
        <w:t xml:space="preserve">Business hours</w:t>
      </w:r>
      <w:r>
        <w:t xml:space="preserve">, review the</w:t>
      </w:r>
      <w:r>
        <w:t xml:space="preserve"> </w:t>
      </w:r>
      <w:r>
        <w:rPr>
          <w:b/>
          <w:bCs/>
        </w:rPr>
        <w:t xml:space="preserve">Regular weekly schedule</w:t>
      </w:r>
      <w:r>
        <w:t xml:space="preserve">: for each day,</w:t>
      </w:r>
      <w:r>
        <w:t xml:space="preserve"> </w:t>
      </w:r>
      <w:r>
        <w:rPr>
          <w:b/>
          <w:bCs/>
        </w:rPr>
        <w:t xml:space="preserve">Open</w:t>
      </w:r>
      <w:r>
        <w:t xml:space="preserve"> </w:t>
      </w:r>
      <w:r>
        <w:t xml:space="preserve">or</w:t>
      </w:r>
      <w:r>
        <w:t xml:space="preserve"> </w:t>
      </w:r>
      <w:r>
        <w:rPr>
          <w:b/>
          <w:bCs/>
        </w:rPr>
        <w:t xml:space="preserve">Closed</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and the</w:t>
      </w:r>
      <w:r>
        <w:t xml:space="preserve"> </w:t>
      </w:r>
      <w:r>
        <w:rPr>
          <w:b/>
          <w:bCs/>
        </w:rPr>
        <w:t xml:space="preserve">Break</w:t>
      </w:r>
      <w:r>
        <w:t xml:space="preserve"> </w:t>
      </w:r>
      <w:r>
        <w:t xml:space="preserve">(continuous or with lunch break).</w:t>
      </w:r>
    </w:p>
    <w:p>
      <w:pPr>
        <w:pStyle w:val="Compact"/>
        <w:numPr>
          <w:ilvl w:val="0"/>
          <w:numId w:val="1029"/>
        </w:numPr>
      </w:pPr>
      <w:r>
        <w:t xml:space="preserve">Modify the days that changed and click</w:t>
      </w:r>
      <w:r>
        <w:t xml:space="preserve"> </w:t>
      </w:r>
      <w:r>
        <w:rPr>
          <w:b/>
          <w:bCs/>
        </w:rPr>
        <w:t xml:space="preserve">Save changes</w:t>
      </w:r>
      <w:r>
        <w:t xml:space="preserve"> </w:t>
      </w:r>
      <w:r>
        <w:t xml:space="preserve">("Schedule saved").</w:t>
      </w:r>
      <w:r>
        <w:t xml:space="preserve"> </w:t>
      </w:r>
      <w:r>
        <w:rPr>
          <w:b/>
          <w:bCs/>
        </w:rPr>
        <w:t xml:space="preserve">Reset values</w:t>
      </w:r>
      <w:r>
        <w:t xml:space="preserve"> </w:t>
      </w:r>
      <w:r>
        <w:t xml:space="preserve">restores the default schedule.</w:t>
      </w:r>
    </w:p>
    <w:p>
      <w:pPr>
        <w:pStyle w:val="Compact"/>
        <w:numPr>
          <w:ilvl w:val="0"/>
          <w:numId w:val="1029"/>
        </w:numPr>
      </w:pPr>
      <w:r>
        <w:t xml:space="preserve">In</w:t>
      </w:r>
      <w:r>
        <w:t xml:space="preserve"> </w:t>
      </w:r>
      <w:r>
        <w:rPr>
          <w:b/>
          <w:bCs/>
        </w:rPr>
        <w:t xml:space="preserve">Exceptions and special days</w:t>
      </w:r>
      <w:r>
        <w:t xml:space="preserve">, click</w:t>
      </w:r>
      <w:r>
        <w:t xml:space="preserve"> </w:t>
      </w:r>
      <w:r>
        <w:rPr>
          <w:b/>
          <w:bCs/>
        </w:rPr>
        <w:t xml:space="preserve">Add exception</w:t>
      </w:r>
      <w:r>
        <w:t xml:space="preserve"> </w:t>
      </w:r>
      <w:r>
        <w:t xml:space="preserve">to register a national holiday (closed all day) or special hours: choose the</w:t>
      </w:r>
      <w:r>
        <w:t xml:space="preserve"> </w:t>
      </w:r>
      <w:r>
        <w:rPr>
          <w:b/>
          <w:bCs/>
        </w:rPr>
        <w:t xml:space="preserve">Date</w:t>
      </w:r>
      <w:r>
        <w:t xml:space="preserve">, the</w:t>
      </w:r>
      <w:r>
        <w:t xml:space="preserve"> </w:t>
      </w:r>
      <w:r>
        <w:rPr>
          <w:b/>
          <w:bCs/>
        </w:rPr>
        <w:t xml:space="preserve">Type</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if applicable, and the</w:t>
      </w:r>
      <w:r>
        <w:t xml:space="preserve"> </w:t>
      </w:r>
      <w:r>
        <w:rPr>
          <w:b/>
          <w:bCs/>
        </w:rPr>
        <w:t xml:space="preserve">Reason / notes</w:t>
      </w:r>
      <w:r>
        <w:t xml:space="preserve">, and click</w:t>
      </w:r>
      <w:r>
        <w:t xml:space="preserve"> </w:t>
      </w:r>
      <w:r>
        <w:rPr>
          <w:b/>
          <w:bCs/>
        </w:rPr>
        <w:t xml:space="preserve">Save exception</w:t>
      </w:r>
      <w:r>
        <w:t xml:space="preserve">.</w:t>
      </w:r>
    </w:p>
    <w:p>
      <w:pPr>
        <w:pStyle w:val="Compact"/>
        <w:numPr>
          <w:ilvl w:val="0"/>
          <w:numId w:val="1029"/>
        </w:numPr>
      </w:pPr>
      <w:r>
        <w:t xml:space="preserve">Use the</w:t>
      </w:r>
      <w:r>
        <w:t xml:space="preserve"> </w:t>
      </w:r>
      <w:r>
        <w:rPr>
          <w:b/>
          <w:bCs/>
        </w:rPr>
        <w:t xml:space="preserve">History</w:t>
      </w:r>
      <w:r>
        <w:t xml:space="preserve"> </w:t>
      </w:r>
      <w:r>
        <w:t xml:space="preserve">button to see the latest changes of the schedule.</w:t>
      </w:r>
    </w:p>
    <w:p>
      <w:pPr>
        <w:pStyle w:val="FirstParagraph"/>
      </w:pPr>
      <w:r>
        <w:t xml:space="preserve">A change applies to future availability; bookings already confirmed are not relocated automatically. Since October 24, 2026, if the new schedule or the exception would leave an active booking outside, the system does not save the change and shows how many bookings clash and their codes (</w:t>
      </w:r>
      <w:r>
        <w:rPr>
          <w:i/>
          <w:iCs/>
        </w:rPr>
        <w:t xml:space="preserve">SCHEDULE_CONFLICTS_BOOKINGS</w:t>
      </w:r>
      <w:r>
        <w:t xml:space="preserve">): first reschedule or cancel them in</w:t>
      </w:r>
      <w:r>
        <w:t xml:space="preserve"> </w:t>
      </w:r>
      <w:r>
        <w:rPr>
          <w:b/>
          <w:bCs/>
        </w:rPr>
        <w:t xml:space="preserve">Bookings</w:t>
      </w:r>
      <w:r>
        <w:t xml:space="preserve"> </w:t>
      </w:r>
      <w:r>
        <w:t xml:space="preserve">(section 12.3), contacting the customers, and then save the schedule.</w:t>
      </w:r>
    </w:p>
    <w:p>
      <w:pPr>
        <w:pStyle w:val="BodyText"/>
      </w:pPr>
      <w:r>
        <w:rPr>
          <w:b/>
          <w:bCs/>
        </w:rPr>
        <w:t xml:space="preserve">Figure 6</w:t>
      </w:r>
    </w:p>
    <w:p>
      <w:pPr>
        <w:pStyle w:val="BodyText"/>
      </w:pPr>
      <w:r>
        <w:rPr>
          <w:i/>
          <w:iCs/>
        </w:rPr>
        <w:t xml:space="preserve">Business Hours and Exceptions</w:t>
      </w:r>
    </w:p>
    <w:p>
      <w:pPr>
        <w:pStyle w:val="BodyText"/>
      </w:pPr>
      <w:r>
        <w:drawing>
          <wp:inline>
            <wp:extent cx="5334000" cy="4588177"/>
            <wp:effectExtent b="0" l="0" r="0" t="0"/>
            <wp:docPr descr="Business Hours and Exceptions" title="" id="58" name="Picture"/>
            <a:graphic>
              <a:graphicData uri="http://schemas.openxmlformats.org/drawingml/2006/picture">
                <pic:pic>
                  <pic:nvPicPr>
                    <pic:cNvPr descr="capturas/administrator-05-business-hours-and-exceptions.jpg" id="59" name="Picture"/>
                    <pic:cNvPicPr>
                      <a:picLocks noChangeArrowheads="1" noChangeAspect="1"/>
                    </pic:cNvPicPr>
                  </pic:nvPicPr>
                  <pic:blipFill>
                    <a:blip r:embed="rId57"/>
                    <a:stretch>
                      <a:fillRect/>
                    </a:stretch>
                  </pic:blipFill>
                  <pic:spPr bwMode="auto">
                    <a:xfrm>
                      <a:off x="0" y="0"/>
                      <a:ext cx="5334000" cy="4588177"/>
                    </a:xfrm>
                    <a:prstGeom prst="rect">
                      <a:avLst/>
                    </a:prstGeom>
                    <a:noFill/>
                    <a:ln w="9525">
                      <a:noFill/>
                      <a:headEnd/>
                      <a:tailEnd/>
                    </a:ln>
                  </pic:spPr>
                </pic:pic>
              </a:graphicData>
            </a:graphic>
          </wp:inline>
        </w:drawing>
      </w:r>
    </w:p>
    <w:bookmarkEnd w:id="60"/>
    <w:bookmarkStart w:id="61" w:name="X6ba0c74c328eaa7868707db1b909ca4fa1c0873"/>
    <w:p>
      <w:pPr>
        <w:pStyle w:val="Heading3"/>
      </w:pPr>
      <w:r>
        <w:t xml:space="preserve">11.3 Washing Bays</w:t>
      </w:r>
    </w:p>
    <w:p>
      <w:pPr>
        <w:pStyle w:val="FirstParagraph"/>
      </w:pPr>
      <w:r>
        <w:t xml:space="preserve">A bay is a physical washing spot, and the number of active bays defines the capacity of the business: two active bookings cannot occupy the same bay at overlapping times. A bay can be</w:t>
      </w:r>
      <w:r>
        <w:t xml:space="preserve"> </w:t>
      </w:r>
      <w:r>
        <w:rPr>
          <w:b/>
          <w:bCs/>
        </w:rPr>
        <w:t xml:space="preserve">Active</w:t>
      </w:r>
      <w:r>
        <w:t xml:space="preserve">,</w:t>
      </w:r>
      <w:r>
        <w:t xml:space="preserve"> </w:t>
      </w:r>
      <w:r>
        <w:rPr>
          <w:b/>
          <w:bCs/>
        </w:rPr>
        <w:t xml:space="preserve">Under maintenance</w:t>
      </w:r>
      <w:r>
        <w:t xml:space="preserve">, or</w:t>
      </w:r>
      <w:r>
        <w:t xml:space="preserve"> </w:t>
      </w:r>
      <w:r>
        <w:rPr>
          <w:b/>
          <w:bCs/>
        </w:rPr>
        <w:t xml:space="preserve">Inactive</w:t>
      </w:r>
      <w:r>
        <w:t xml:space="preserve">; only active bays receive bookings.</w:t>
      </w:r>
    </w:p>
    <w:p>
      <w:pPr>
        <w:pStyle w:val="Compact"/>
        <w:numPr>
          <w:ilvl w:val="0"/>
          <w:numId w:val="1030"/>
        </w:numPr>
      </w:pPr>
      <w:r>
        <w:t xml:space="preserve">Open</w:t>
      </w:r>
      <w:r>
        <w:t xml:space="preserve"> </w:t>
      </w:r>
      <w:r>
        <w:rPr>
          <w:b/>
          <w:bCs/>
        </w:rPr>
        <w:t xml:space="preserve">Hours &amp; Bays &gt; Wash bays</w:t>
      </w:r>
      <w:r>
        <w:t xml:space="preserve">.</w:t>
      </w:r>
    </w:p>
    <w:p>
      <w:pPr>
        <w:pStyle w:val="Compact"/>
        <w:numPr>
          <w:ilvl w:val="0"/>
          <w:numId w:val="1030"/>
        </w:numPr>
      </w:pPr>
      <w:r>
        <w:t xml:space="preserve">To create a bay, click</w:t>
      </w:r>
      <w:r>
        <w:t xml:space="preserve"> </w:t>
      </w:r>
      <w:r>
        <w:rPr>
          <w:b/>
          <w:bCs/>
        </w:rPr>
        <w:t xml:space="preserve">Add bay</w:t>
      </w:r>
      <w:r>
        <w:t xml:space="preserve">, type the</w:t>
      </w:r>
      <w:r>
        <w:t xml:space="preserve"> </w:t>
      </w:r>
      <w:r>
        <w:rPr>
          <w:b/>
          <w:bCs/>
        </w:rPr>
        <w:t xml:space="preserve">Bay name</w:t>
      </w:r>
      <w:r>
        <w:t xml:space="preserve">, choose the</w:t>
      </w:r>
      <w:r>
        <w:t xml:space="preserve"> </w:t>
      </w:r>
      <w:r>
        <w:rPr>
          <w:b/>
          <w:bCs/>
        </w:rPr>
        <w:t xml:space="preserve">Status</w:t>
      </w:r>
      <w:r>
        <w:t xml:space="preserve">, and save.</w:t>
      </w:r>
    </w:p>
    <w:p>
      <w:pPr>
        <w:pStyle w:val="Compact"/>
        <w:numPr>
          <w:ilvl w:val="0"/>
          <w:numId w:val="1030"/>
        </w:numPr>
      </w:pPr>
      <w:r>
        <w:t xml:space="preserve">For a repair, edit the bay and change its status to</w:t>
      </w:r>
      <w:r>
        <w:t xml:space="preserve"> </w:t>
      </w:r>
      <w:r>
        <w:rPr>
          <w:b/>
          <w:bCs/>
        </w:rPr>
        <w:t xml:space="preserve">Under maintenance</w:t>
      </w:r>
      <w:r>
        <w:t xml:space="preserve">; it stops receiving new bookings.</w:t>
      </w:r>
    </w:p>
    <w:p>
      <w:pPr>
        <w:pStyle w:val="Compact"/>
        <w:numPr>
          <w:ilvl w:val="0"/>
          <w:numId w:val="1030"/>
        </w:numPr>
      </w:pPr>
      <w:r>
        <w:t xml:space="preserve">Before putting a bay under maintenance or inactive, review the future bookings assigned to it and reschedule them. Since October 24, 2026, if active bookings remain on that bay, the system does not save the change and shows the clashing bookings.</w:t>
      </w:r>
    </w:p>
    <w:p>
      <w:pPr>
        <w:pStyle w:val="Compact"/>
        <w:numPr>
          <w:ilvl w:val="0"/>
          <w:numId w:val="1030"/>
        </w:numPr>
      </w:pPr>
      <w:r>
        <w:t xml:space="preserve">When the repair is finished, return the status to</w:t>
      </w:r>
      <w:r>
        <w:t xml:space="preserve"> </w:t>
      </w:r>
      <w:r>
        <w:rPr>
          <w:b/>
          <w:bCs/>
        </w:rPr>
        <w:t xml:space="preserve">Active</w:t>
      </w:r>
      <w:r>
        <w:t xml:space="preserve">.</w:t>
      </w:r>
    </w:p>
    <w:bookmarkEnd w:id="61"/>
    <w:bookmarkStart w:id="65" w:name="Xda0d88a094e7001ae7a00ad46347bc908ffe975"/>
    <w:p>
      <w:pPr>
        <w:pStyle w:val="Heading3"/>
      </w:pPr>
      <w:r>
        <w:t xml:space="preserve">11.4 Payment Methods and QR Codes</w:t>
      </w:r>
    </w:p>
    <w:p>
      <w:pPr>
        <w:pStyle w:val="FirstParagraph"/>
      </w:pPr>
      <w:r>
        <w:rPr>
          <w:b/>
          <w:bCs/>
        </w:rPr>
        <w:t xml:space="preserve">Settings &gt; Payment methods</w:t>
      </w:r>
      <w:r>
        <w:t xml:space="preserve"> </w:t>
      </w:r>
      <w:r>
        <w:t xml:space="preserve">manages the payment accounts of the business: for each account, the method (Nequi, Daviplata, or bank transfer), the holder, the account number, the QR image, the instructions, and whether it is active. Customers see only the active accounts. The cash account (</w:t>
      </w:r>
      <w:r>
        <w:rPr>
          <w:i/>
          <w:iCs/>
        </w:rPr>
        <w:t xml:space="preserve">Caja del establecimiento</w:t>
      </w:r>
      <w:r>
        <w:t xml:space="preserve">) appears in the same list and has no QR code; since October 21, 2026, if it is deactivated, the Cash option disappears from the customer payment screen; since October 24 the administrator still sees it in</w:t>
      </w:r>
      <w:r>
        <w:t xml:space="preserve"> </w:t>
      </w:r>
      <w:r>
        <w:rPr>
          <w:b/>
          <w:bCs/>
        </w:rPr>
        <w:t xml:space="preserve">Register manual payment</w:t>
      </w:r>
      <w:r>
        <w:t xml:space="preserve"> </w:t>
      </w:r>
      <w:r>
        <w:t xml:space="preserve">to collect at the counter. A wrong QR code or account sends the business's money to a third party, so this information must be reviewed carefully.</w:t>
      </w:r>
    </w:p>
    <w:p>
      <w:pPr>
        <w:pStyle w:val="Compact"/>
        <w:numPr>
          <w:ilvl w:val="0"/>
          <w:numId w:val="1031"/>
        </w:numPr>
      </w:pPr>
      <w:r>
        <w:t xml:space="preserve">Open</w:t>
      </w:r>
      <w:r>
        <w:t xml:space="preserve"> </w:t>
      </w:r>
      <w:r>
        <w:rPr>
          <w:b/>
          <w:bCs/>
        </w:rPr>
        <w:t xml:space="preserve">Settings &gt; Payment methods</w:t>
      </w:r>
      <w:r>
        <w:t xml:space="preserve">.</w:t>
      </w:r>
    </w:p>
    <w:p>
      <w:pPr>
        <w:pStyle w:val="Compact"/>
        <w:numPr>
          <w:ilvl w:val="0"/>
          <w:numId w:val="1031"/>
        </w:numPr>
      </w:pPr>
      <w:r>
        <w:t xml:space="preserve">Add an account or edit an existing one: method, holder, account number, QR image, and instructions.</w:t>
      </w:r>
    </w:p>
    <w:p>
      <w:pPr>
        <w:pStyle w:val="Compact"/>
        <w:numPr>
          <w:ilvl w:val="0"/>
          <w:numId w:val="1031"/>
        </w:numPr>
      </w:pPr>
      <w:r>
        <w:t xml:space="preserve">Activate or deactivate the account depending on whether it is accepted.</w:t>
      </w:r>
    </w:p>
    <w:p>
      <w:pPr>
        <w:pStyle w:val="Compact"/>
        <w:numPr>
          <w:ilvl w:val="0"/>
          <w:numId w:val="1031"/>
        </w:numPr>
      </w:pPr>
      <w:r>
        <w:t xml:space="preserve">From a test customer account, open</w:t>
      </w:r>
      <w:r>
        <w:t xml:space="preserve"> </w:t>
      </w:r>
      <w:r>
        <w:rPr>
          <w:b/>
          <w:bCs/>
        </w:rPr>
        <w:t xml:space="preserve">Pay service</w:t>
      </w:r>
      <w:r>
        <w:t xml:space="preserve">, scan the QR code, and verify that the holder shown by the bank is the business.</w:t>
      </w:r>
    </w:p>
    <w:p>
      <w:pPr>
        <w:pStyle w:val="FirstParagraph"/>
      </w:pPr>
      <w:r>
        <w:t xml:space="preserve">The QR images and the receipts are stored inside the database as images (data URLs); there is no separate folder of files to back up (section 14.1).</w:t>
      </w:r>
    </w:p>
    <w:p>
      <w:pPr>
        <w:pStyle w:val="BodyText"/>
      </w:pPr>
      <w:r>
        <w:rPr>
          <w:b/>
          <w:bCs/>
        </w:rPr>
        <w:t xml:space="preserve">Figure 7</w:t>
      </w:r>
    </w:p>
    <w:p>
      <w:pPr>
        <w:pStyle w:val="BodyText"/>
      </w:pPr>
      <w:r>
        <w:rPr>
          <w:i/>
          <w:iCs/>
        </w:rPr>
        <w:t xml:space="preserve">Payment Methods Configuration</w:t>
      </w:r>
    </w:p>
    <w:p>
      <w:pPr>
        <w:pStyle w:val="BodyText"/>
      </w:pPr>
      <w:r>
        <w:drawing>
          <wp:inline>
            <wp:extent cx="5334000" cy="4361696"/>
            <wp:effectExtent b="0" l="0" r="0" t="0"/>
            <wp:docPr descr="Payment Methods Configuration" title="" id="63" name="Picture"/>
            <a:graphic>
              <a:graphicData uri="http://schemas.openxmlformats.org/drawingml/2006/picture">
                <pic:pic>
                  <pic:nvPicPr>
                    <pic:cNvPr descr="capturas/administrator-06-payment-methods-configuration.jpg" id="64" name="Picture"/>
                    <pic:cNvPicPr>
                      <a:picLocks noChangeArrowheads="1" noChangeAspect="1"/>
                    </pic:cNvPicPr>
                  </pic:nvPicPr>
                  <pic:blipFill>
                    <a:blip r:embed="rId62"/>
                    <a:stretch>
                      <a:fillRect/>
                    </a:stretch>
                  </pic:blipFill>
                  <pic:spPr bwMode="auto">
                    <a:xfrm>
                      <a:off x="0" y="0"/>
                      <a:ext cx="5334000" cy="436169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account and QR code.</w:t>
      </w:r>
    </w:p>
    <w:bookmarkEnd w:id="65"/>
    <w:bookmarkStart w:id="66" w:name="X6e553923b9b1b5c943ca6df1ea0f96d709c8f6d"/>
    <w:p>
      <w:pPr>
        <w:pStyle w:val="Heading3"/>
      </w:pPr>
      <w:r>
        <w:t xml:space="preserve">11.5 Platform Security Parameters</w:t>
      </w:r>
    </w:p>
    <w:p>
      <w:pPr>
        <w:pStyle w:val="FirstParagraph"/>
      </w:pPr>
      <w:r>
        <w:rPr>
          <w:b/>
          <w:bCs/>
        </w:rPr>
        <w:t xml:space="preserve">Table 8</w:t>
      </w:r>
    </w:p>
    <w:p>
      <w:pPr>
        <w:pStyle w:val="BodyText"/>
      </w:pPr>
      <w:r>
        <w:rPr>
          <w:i/>
          <w:iCs/>
        </w:rPr>
        <w:t xml:space="preserve">Current Security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Where it is configured</w:t>
            </w:r>
          </w:p>
        </w:tc>
      </w:tr>
      <w:tr>
        <w:tc>
          <w:tcPr/>
          <w:p>
            <w:pPr>
              <w:pStyle w:val="Compact"/>
            </w:pPr>
            <w:r>
              <w:t xml:space="preserve">Access token validity</w:t>
            </w:r>
          </w:p>
        </w:tc>
        <w:tc>
          <w:tcPr/>
          <w:p>
            <w:pPr>
              <w:pStyle w:val="Compact"/>
            </w:pPr>
            <w:r>
              <w:t xml:space="preserve">1 hour; there is no refresh token</w:t>
            </w:r>
          </w:p>
        </w:tc>
        <w:tc>
          <w:tcPr/>
          <w:p>
            <w:pPr>
              <w:pStyle w:val="Compact"/>
            </w:pPr>
            <w:r>
              <w:t xml:space="preserve">security-service (JWT_ACCESS_TOKEN_TTL).</w:t>
            </w:r>
          </w:p>
        </w:tc>
      </w:tr>
      <w:tr>
        <w:tc>
          <w:tcPr/>
          <w:p>
            <w:pPr>
              <w:pStyle w:val="Compact"/>
            </w:pPr>
            <w:r>
              <w:t xml:space="preserve">Closed session</w:t>
            </w:r>
          </w:p>
        </w:tc>
        <w:tc>
          <w:tcPr/>
          <w:p>
            <w:pPr>
              <w:pStyle w:val="Compact"/>
            </w:pPr>
            <w:r>
              <w:t xml:space="preserve">The token of a closed session (sign-out or deactivated account) stops working within 30 seconds (since October 21, 2026)</w:t>
            </w:r>
          </w:p>
        </w:tc>
        <w:tc>
          <w:tcPr/>
          <w:p>
            <w:pPr>
              <w:pStyle w:val="Compact"/>
            </w:pPr>
            <w:r>
              <w:t xml:space="preserve">security-service and API Gateway (</w:t>
            </w:r>
            <w:r>
              <w:rPr>
                <w:i/>
                <w:iCs/>
              </w:rPr>
              <w:t xml:space="preserve">SESSION_CHECK_*</w:t>
            </w:r>
            <w:r>
              <w:t xml:space="preserve">).</w:t>
            </w:r>
          </w:p>
        </w:tc>
      </w:tr>
      <w:tr>
        <w:tc>
          <w:tcPr/>
          <w:p>
            <w:pPr>
              <w:pStyle w:val="Compact"/>
            </w:pPr>
            <w:r>
              <w:t xml:space="preserve">Account lockout after failed attempts</w:t>
            </w:r>
          </w:p>
        </w:tc>
        <w:tc>
          <w:tcPr/>
          <w:p>
            <w:pPr>
              <w:pStyle w:val="Compact"/>
            </w:pPr>
            <w:r>
              <w:t xml:space="preserve">5 failed attempts within 15 minutes lock the account for 15 minutes; resetting the password unlocks it</w:t>
            </w:r>
          </w:p>
        </w:tc>
        <w:tc>
          <w:tcPr/>
          <w:p>
            <w:pPr>
              <w:pStyle w:val="Compact"/>
            </w:pPr>
            <w:r>
              <w:t xml:space="preserve">security-service (</w:t>
            </w:r>
            <w:r>
              <w:rPr>
                <w:i/>
                <w:iCs/>
              </w:rPr>
              <w:t xml:space="preserve">security.login_lockout</w:t>
            </w:r>
            <w:r>
              <w:t xml:space="preserve">).</w:t>
            </w:r>
          </w:p>
        </w:tc>
      </w:tr>
      <w:tr>
        <w:tc>
          <w:tcPr/>
          <w:p>
            <w:pPr>
              <w:pStyle w:val="Compact"/>
            </w:pPr>
            <w:r>
              <w:t xml:space="preserve">Recovery code</w:t>
            </w:r>
          </w:p>
        </w:tc>
        <w:tc>
          <w:tcPr/>
          <w:p>
            <w:pPr>
              <w:pStyle w:val="Compact"/>
            </w:pPr>
            <w:r>
              <w:t xml:space="preserve">6 digits, valid for 15 minutes, single use. Since October 24, 2026, the 5th failed attempt voids the code and answers</w:t>
            </w:r>
            <w:r>
              <w:t xml:space="preserve"> </w:t>
            </w:r>
            <w:r>
              <w:rPr>
                <w:i/>
                <w:iCs/>
              </w:rPr>
              <w:t xml:space="preserve">TOO_MANY_ATTEMPTS</w:t>
            </w:r>
            <w:r>
              <w:t xml:space="preserve">: another one must be requested</w:t>
            </w:r>
          </w:p>
        </w:tc>
        <w:tc>
          <w:tcPr/>
          <w:p>
            <w:pPr>
              <w:pStyle w:val="Compact"/>
            </w:pPr>
            <w:r>
              <w:t xml:space="preserve">security-service.</w:t>
            </w:r>
          </w:p>
        </w:tc>
      </w:tr>
      <w:tr>
        <w:tc>
          <w:tcPr/>
          <w:p>
            <w:pPr>
              <w:pStyle w:val="Compact"/>
            </w:pPr>
            <w:r>
              <w:t xml:space="preserve">Current password</w:t>
            </w:r>
          </w:p>
        </w:tc>
        <w:tc>
          <w:tcPr/>
          <w:p>
            <w:pPr>
              <w:pStyle w:val="Compact"/>
            </w:pPr>
            <w:r>
              <w:t xml:space="preserve">Since October 24, 2026, mistakes when typing the current password (changing the password or the email, deactivating the account) count toward the same sign-in lockout: at the 5th, the account is locked for 15 minutes</w:t>
            </w:r>
          </w:p>
        </w:tc>
        <w:tc>
          <w:tcPr/>
          <w:p>
            <w:pPr>
              <w:pStyle w:val="Compact"/>
            </w:pPr>
            <w:r>
              <w:t xml:space="preserve">security-service.</w:t>
            </w:r>
          </w:p>
        </w:tc>
      </w:tr>
      <w:tr>
        <w:tc>
          <w:tcPr/>
          <w:p>
            <w:pPr>
              <w:pStyle w:val="Compact"/>
            </w:pPr>
            <w:r>
              <w:t xml:space="preserve">Request limit</w:t>
            </w:r>
          </w:p>
        </w:tc>
        <w:tc>
          <w:tcPr/>
          <w:p>
            <w:pPr>
              <w:pStyle w:val="Compact"/>
            </w:pPr>
            <w:r>
              <w:t xml:space="preserve">Since October 24, 2026, 60 requests per minute per IP address on sign-in, sign-up, and recovery; beyond that, it answers</w:t>
            </w:r>
            <w:r>
              <w:t xml:space="preserve"> </w:t>
            </w:r>
            <w:r>
              <w:rPr>
                <w:i/>
                <w:iCs/>
              </w:rPr>
              <w:t xml:space="preserve">RATE_LIMITED</w:t>
            </w:r>
            <w:r>
              <w:t xml:space="preserve"> </w:t>
            </w:r>
            <w:r>
              <w:t xml:space="preserve">with the waiting time</w:t>
            </w:r>
          </w:p>
        </w:tc>
        <w:tc>
          <w:tcPr/>
          <w:p>
            <w:pPr>
              <w:pStyle w:val="Compact"/>
            </w:pPr>
            <w:r>
              <w:t xml:space="preserve">API Gateway (</w:t>
            </w:r>
            <w:r>
              <w:rPr>
                <w:i/>
                <w:iCs/>
              </w:rPr>
              <w:t xml:space="preserve">AUTH_RATE_LIMIT_*</w:t>
            </w:r>
            <w:r>
              <w:t xml:space="preserve">).</w:t>
            </w:r>
          </w:p>
        </w:tc>
      </w:tr>
      <w:tr>
        <w:tc>
          <w:tcPr/>
          <w:p>
            <w:pPr>
              <w:pStyle w:val="Compact"/>
            </w:pPr>
            <w:r>
              <w:t xml:space="preserve">Consent</w:t>
            </w:r>
          </w:p>
        </w:tc>
        <w:tc>
          <w:tcPr/>
          <w:p>
            <w:pPr>
              <w:pStyle w:val="Compact"/>
            </w:pPr>
            <w:r>
              <w:t xml:space="preserve">Since October 24, 2026 the server rejects a sign-up without the two data policy checkboxes (</w:t>
            </w:r>
            <w:r>
              <w:rPr>
                <w:i/>
                <w:iCs/>
              </w:rPr>
              <w:t xml:space="preserve">CONSENT_REQUIRED</w:t>
            </w:r>
            <w:r>
              <w:t xml:space="preserve">)</w:t>
            </w:r>
          </w:p>
        </w:tc>
        <w:tc>
          <w:tcPr/>
          <w:p>
            <w:pPr>
              <w:pStyle w:val="Compact"/>
            </w:pPr>
            <w:r>
              <w:t xml:space="preserve">security-service.</w:t>
            </w:r>
          </w:p>
        </w:tc>
      </w:tr>
      <w:tr>
        <w:tc>
          <w:tcPr/>
          <w:p>
            <w:pPr>
              <w:pStyle w:val="Compact"/>
            </w:pPr>
            <w:r>
              <w:t xml:space="preserve">Password</w:t>
            </w:r>
          </w:p>
        </w:tc>
        <w:tc>
          <w:tcPr/>
          <w:p>
            <w:pPr>
              <w:pStyle w:val="Compact"/>
            </w:pPr>
            <w:r>
              <w:t xml:space="preserve">8 to 72 characters, one uppercase letter, one number, one special character, no spaces</w:t>
            </w:r>
          </w:p>
        </w:tc>
        <w:tc>
          <w:tcPr/>
          <w:p>
            <w:pPr>
              <w:pStyle w:val="Compact"/>
            </w:pPr>
            <w:r>
              <w:t xml:space="preserve">security-service and web interface.</w:t>
            </w:r>
          </w:p>
        </w:tc>
      </w:tr>
      <w:tr>
        <w:tc>
          <w:tcPr/>
          <w:p>
            <w:pPr>
              <w:pStyle w:val="Compact"/>
            </w:pPr>
            <w:r>
              <w:t xml:space="preserve">Password storage</w:t>
            </w:r>
          </w:p>
        </w:tc>
        <w:tc>
          <w:tcPr/>
          <w:p>
            <w:pPr>
              <w:pStyle w:val="Compact"/>
            </w:pPr>
            <w:r>
              <w:t xml:space="preserve">BCrypt with cost factor 12</w:t>
            </w:r>
          </w:p>
        </w:tc>
        <w:tc>
          <w:tcPr/>
          <w:p>
            <w:pPr>
              <w:pStyle w:val="Compact"/>
            </w:pPr>
            <w:r>
              <w:t xml:space="preserve">security-service.</w:t>
            </w:r>
          </w:p>
        </w:tc>
      </w:tr>
      <w:tr>
        <w:tc>
          <w:tcPr/>
          <w:p>
            <w:pPr>
              <w:pStyle w:val="Compact"/>
            </w:pPr>
            <w:r>
              <w:t xml:space="preserve">Token signature</w:t>
            </w:r>
          </w:p>
        </w:tc>
        <w:tc>
          <w:tcPr/>
          <w:p>
            <w:pPr>
              <w:pStyle w:val="Compact"/>
            </w:pPr>
            <w:r>
              <w:t xml:space="preserve">HS256 with a shared secret of at least 32 bytes</w:t>
            </w:r>
          </w:p>
        </w:tc>
        <w:tc>
          <w:tcPr/>
          <w:p>
            <w:pPr>
              <w:pStyle w:val="Compact"/>
            </w:pPr>
            <w:r>
              <w:t xml:space="preserve">JWT_SECRET in the .env file.</w:t>
            </w:r>
          </w:p>
        </w:tc>
      </w:tr>
      <w:tr>
        <w:tc>
          <w:tcPr/>
          <w:p>
            <w:pPr>
              <w:pStyle w:val="Compact"/>
            </w:pPr>
            <w:r>
              <w:t xml:space="preserve">Language and theme per user</w:t>
            </w:r>
          </w:p>
        </w:tc>
        <w:tc>
          <w:tcPr/>
          <w:p>
            <w:pPr>
              <w:pStyle w:val="Compact"/>
            </w:pPr>
            <w:r>
              <w:t xml:space="preserve">Spanish, English, French, or Portuguese; four color themes</w:t>
            </w:r>
          </w:p>
        </w:tc>
        <w:tc>
          <w:tcPr/>
          <w:p>
            <w:pPr>
              <w:pStyle w:val="Compact"/>
            </w:pPr>
            <w:r>
              <w:t xml:space="preserve">User preferences.</w:t>
            </w:r>
          </w:p>
        </w:tc>
      </w:tr>
    </w:tbl>
    <w:p>
      <w:pPr>
        <w:pStyle w:val="BodyText"/>
      </w:pPr>
      <w:r>
        <w:rPr>
          <w:i/>
          <w:iCs/>
        </w:rPr>
        <w:t xml:space="preserve">Note.</w:t>
      </w:r>
      <w:r>
        <w:t xml:space="preserve"> </w:t>
      </w:r>
      <w:r>
        <w:t xml:space="preserve">Prepared by the authors from the configuration file of the security service and ADR-006.</w:t>
      </w:r>
    </w:p>
    <w:bookmarkEnd w:id="66"/>
    <w:bookmarkStart w:id="67" w:name="Xaafaee352f01f751d854f00dd85254521f5e10f"/>
    <w:p>
      <w:pPr>
        <w:pStyle w:val="Heading3"/>
      </w:pPr>
      <w:r>
        <w:t xml:space="preserve">11.6 Operating Environment Variables</w:t>
      </w:r>
    </w:p>
    <w:p>
      <w:pPr>
        <w:pStyle w:val="FirstParagraph"/>
      </w:pPr>
      <w:r>
        <w:t xml:space="preserve">The variables that change the behavior of the platform are read from the file</w:t>
      </w:r>
      <w:r>
        <w:t xml:space="preserve"> </w:t>
      </w:r>
      <w:r>
        <w:rPr>
          <w:i/>
          <w:iCs/>
        </w:rPr>
        <w:t xml:space="preserve">lavarapido-infra/.env</w:t>
      </w:r>
      <w:r>
        <w:t xml:space="preserve"> </w:t>
      </w:r>
      <w:r>
        <w:t xml:space="preserve">and require restarting the affected services. The most relevant for the IT administrator are</w:t>
      </w:r>
      <w:r>
        <w:t xml:space="preserve"> </w:t>
      </w:r>
      <w:r>
        <w:rPr>
          <w:i/>
          <w:iCs/>
        </w:rPr>
        <w:t xml:space="preserve">MESSAGING_ENABLED</w:t>
      </w:r>
      <w:r>
        <w:t xml:space="preserve"> </w:t>
      </w:r>
      <w:r>
        <w:t xml:space="preserve">(RabbitMQ events, also in payment-service),</w:t>
      </w:r>
      <w:r>
        <w:t xml:space="preserve"> </w:t>
      </w:r>
      <w:r>
        <w:rPr>
          <w:i/>
          <w:iCs/>
        </w:rPr>
        <w:t xml:space="preserve">MAIL_ENABLED</w:t>
      </w:r>
      <w:r>
        <w:t xml:space="preserve"> </w:t>
      </w:r>
      <w:r>
        <w:t xml:space="preserve">and</w:t>
      </w:r>
      <w:r>
        <w:t xml:space="preserve"> </w:t>
      </w:r>
      <w:r>
        <w:rPr>
          <w:i/>
          <w:iCs/>
        </w:rPr>
        <w:t xml:space="preserve">MAIL_*</w:t>
      </w:r>
      <w:r>
        <w:t xml:space="preserve"> </w:t>
      </w:r>
      <w:r>
        <w:t xml:space="preserve">(email),</w:t>
      </w:r>
      <w:r>
        <w:t xml:space="preserve"> </w:t>
      </w:r>
      <w:r>
        <w:rPr>
          <w:i/>
          <w:iCs/>
        </w:rPr>
        <w:t xml:space="preserve">PUSH_ENABLED</w:t>
      </w:r>
      <w:r>
        <w:t xml:space="preserve"> </w:t>
      </w:r>
      <w:r>
        <w:t xml:space="preserve">(push notifications),</w:t>
      </w:r>
      <w:r>
        <w:t xml:space="preserve"> </w:t>
      </w:r>
      <w:r>
        <w:rPr>
          <w:i/>
          <w:iCs/>
        </w:rPr>
        <w:t xml:space="preserve">REMINDER_LEADS</w:t>
      </w:r>
      <w:r>
        <w:t xml:space="preserve"> </w:t>
      </w:r>
      <w:r>
        <w:t xml:space="preserve">(reminders, by default 24 h and 1 h),</w:t>
      </w:r>
      <w:r>
        <w:t xml:space="preserve"> </w:t>
      </w:r>
      <w:r>
        <w:rPr>
          <w:i/>
          <w:iCs/>
        </w:rPr>
        <w:t xml:space="preserve">BOOKING_ZONE</w:t>
      </w:r>
      <w:r>
        <w:t xml:space="preserve"> </w:t>
      </w:r>
      <w:r>
        <w:t xml:space="preserve">(time zone of the business),</w:t>
      </w:r>
      <w:r>
        <w:t xml:space="preserve"> </w:t>
      </w:r>
      <w:r>
        <w:rPr>
          <w:i/>
          <w:iCs/>
        </w:rPr>
        <w:t xml:space="preserve">BOOKING_SLOT_MINUTES</w:t>
      </w:r>
      <w:r>
        <w:t xml:space="preserve"> </w:t>
      </w:r>
      <w:r>
        <w:t xml:space="preserve">and</w:t>
      </w:r>
      <w:r>
        <w:t xml:space="preserve"> </w:t>
      </w:r>
      <w:r>
        <w:rPr>
          <w:i/>
          <w:iCs/>
        </w:rPr>
        <w:t xml:space="preserve">BOOKING_MAX_DAYS_AHEAD</w:t>
      </w:r>
      <w:r>
        <w:t xml:space="preserve"> </w:t>
      </w:r>
      <w:r>
        <w:t xml:space="preserve">(booking grid and window),</w:t>
      </w:r>
      <w:r>
        <w:t xml:space="preserve"> </w:t>
      </w:r>
      <w:r>
        <w:rPr>
          <w:i/>
          <w:iCs/>
        </w:rPr>
        <w:t xml:space="preserve">INTERNAL_API_KEY</w:t>
      </w:r>
      <w:r>
        <w:t xml:space="preserve"> </w:t>
      </w:r>
      <w:r>
        <w:t xml:space="preserve">(internal calls between services; since</w:t>
      </w:r>
      <w:r>
        <w:t xml:space="preserve"> </w:t>
      </w:r>
      <w:r>
        <w:rPr>
          <w:i/>
          <w:iCs/>
        </w:rPr>
        <w:t xml:space="preserve">develop</w:t>
      </w:r>
      <w:r>
        <w:t xml:space="preserve"> </w:t>
      </w:r>
      <w:r>
        <w:t xml:space="preserve">of October 23, 2026 the operator also needs it to start and finish services),</w:t>
      </w:r>
      <w:r>
        <w:t xml:space="preserve"> </w:t>
      </w:r>
      <w:r>
        <w:rPr>
          <w:i/>
          <w:iCs/>
        </w:rPr>
        <w:t xml:space="preserve">ALLOWED_EMAIL_DOMAINS</w:t>
      </w:r>
      <w:r>
        <w:t xml:space="preserve"> </w:t>
      </w:r>
      <w:r>
        <w:t xml:space="preserve">(email domains accepted by sign-up,</w:t>
      </w:r>
      <w:r>
        <w:t xml:space="preserve"> </w:t>
      </w:r>
      <w:r>
        <w:rPr>
          <w:i/>
          <w:iCs/>
        </w:rPr>
        <w:t xml:space="preserve">gmail.com</w:t>
      </w:r>
      <w:r>
        <w:t xml:space="preserve"> </w:t>
      </w:r>
      <w:r>
        <w:t xml:space="preserve">by default; sign-in accepts any domain since October 24, 2026), and</w:t>
      </w:r>
      <w:r>
        <w:t xml:space="preserve"> </w:t>
      </w:r>
      <w:r>
        <w:rPr>
          <w:i/>
          <w:iCs/>
        </w:rPr>
        <w:t xml:space="preserve">SPRING_PROFILES_ACTIVE</w:t>
      </w:r>
      <w:r>
        <w:t xml:space="preserve"> </w:t>
      </w:r>
      <w:r>
        <w:t xml:space="preserve">(profile of the Java services; with</w:t>
      </w:r>
      <w:r>
        <w:t xml:space="preserve"> </w:t>
      </w:r>
      <w:r>
        <w:rPr>
          <w:i/>
          <w:iCs/>
        </w:rPr>
        <w:t xml:space="preserve">dev</w:t>
      </w:r>
      <w:r>
        <w:t xml:space="preserve">, the demonstration accounts whose password is in</w:t>
      </w:r>
      <w:r>
        <w:t xml:space="preserve"> </w:t>
      </w:r>
      <w:r>
        <w:rPr>
          <w:i/>
          <w:iCs/>
        </w:rPr>
        <w:t xml:space="preserve">DEMO_ADMIN_PASSWORD</w:t>
      </w:r>
      <w:r>
        <w:t xml:space="preserve">,</w:t>
      </w:r>
      <w:r>
        <w:t xml:space="preserve"> </w:t>
      </w:r>
      <w:r>
        <w:rPr>
          <w:i/>
          <w:iCs/>
        </w:rPr>
        <w:t xml:space="preserve">DEMO_OPERATOR_PASSWORD</w:t>
      </w:r>
      <w:r>
        <w:t xml:space="preserve">, or</w:t>
      </w:r>
      <w:r>
        <w:t xml:space="preserve"> </w:t>
      </w:r>
      <w:r>
        <w:rPr>
          <w:i/>
          <w:iCs/>
        </w:rPr>
        <w:t xml:space="preserve">DEMO_CLIENT_PASSWORD</w:t>
      </w:r>
      <w:r>
        <w:t xml:space="preserve"> </w:t>
      </w:r>
      <w:r>
        <w:t xml:space="preserve">are created). Those of October 21, 2026,</w:t>
      </w:r>
      <w:r>
        <w:t xml:space="preserve"> </w:t>
      </w:r>
      <w:r>
        <w:rPr>
          <w:i/>
          <w:iCs/>
        </w:rPr>
        <w:t xml:space="preserve">SESSION_CHECK_*</w:t>
      </w:r>
      <w:r>
        <w:t xml:space="preserve"> </w:t>
      </w:r>
      <w:r>
        <w:t xml:space="preserve">(gateway session check),</w:t>
      </w:r>
      <w:r>
        <w:t xml:space="preserve"> </w:t>
      </w:r>
      <w:r>
        <w:rPr>
          <w:i/>
          <w:iCs/>
        </w:rPr>
        <w:t xml:space="preserve">BOOKING_EXPIRY_*</w:t>
      </w:r>
      <w:r>
        <w:t xml:space="preserve"> </w:t>
      </w:r>
      <w:r>
        <w:t xml:space="preserve">(bookings that ended without being closed;</w:t>
      </w:r>
      <w:r>
        <w:t xml:space="preserve"> </w:t>
      </w:r>
      <w:r>
        <w:rPr>
          <w:i/>
          <w:iCs/>
        </w:rPr>
        <w:t xml:space="preserve">BOOKING_EXPIRY_GRACE_MINUTES</w:t>
      </w:r>
      <w:r>
        <w:t xml:space="preserve"> </w:t>
      </w:r>
      <w:r>
        <w:t xml:space="preserve">is used by booking-service and operations-service), and</w:t>
      </w:r>
      <w:r>
        <w:t xml:space="preserve"> </w:t>
      </w:r>
      <w:r>
        <w:rPr>
          <w:i/>
          <w:iCs/>
        </w:rPr>
        <w:t xml:space="preserve">FOLLOW_UP_*</w:t>
      </w:r>
      <w:r>
        <w:t xml:space="preserve"> </w:t>
      </w:r>
      <w:r>
        <w:t xml:space="preserve">(check of the</w:t>
      </w:r>
      <w:r>
        <w:t xml:space="preserve"> </w:t>
      </w:r>
      <w:r>
        <w:rPr>
          <w:b/>
          <w:bCs/>
        </w:rPr>
        <w:t xml:space="preserve">To close</w:t>
      </w:r>
      <w:r>
        <w:t xml:space="preserve"> </w:t>
      </w:r>
      <w:r>
        <w:t xml:space="preserve">list in operations-service, including</w:t>
      </w:r>
      <w:r>
        <w:t xml:space="preserve"> </w:t>
      </w:r>
      <w:r>
        <w:rPr>
          <w:i/>
          <w:iCs/>
        </w:rPr>
        <w:t xml:space="preserve">FOLLOW_UP_LOOK_BACK_DAYS</w:t>
      </w:r>
      <w:r>
        <w:t xml:space="preserve">, 28 days), have defaults and the Compose file passes them to the containers since October 22, 2026, so they are changed from</w:t>
      </w:r>
      <w:r>
        <w:t xml:space="preserve"> </w:t>
      </w:r>
      <w:r>
        <w:rPr>
          <w:i/>
          <w:iCs/>
        </w:rPr>
        <w:t xml:space="preserve">.env</w:t>
      </w:r>
      <w:r>
        <w:t xml:space="preserve">. Since October 24, 2026 there are also</w:t>
      </w:r>
      <w:r>
        <w:t xml:space="preserve"> </w:t>
      </w:r>
      <w:r>
        <w:rPr>
          <w:i/>
          <w:iCs/>
        </w:rPr>
        <w:t xml:space="preserve">AUTH_RATE_LIMIT_*</w:t>
      </w:r>
      <w:r>
        <w:t xml:space="preserve"> </w:t>
      </w:r>
      <w:r>
        <w:t xml:space="preserve">and</w:t>
      </w:r>
      <w:r>
        <w:t xml:space="preserve"> </w:t>
      </w:r>
      <w:r>
        <w:rPr>
          <w:i/>
          <w:iCs/>
        </w:rPr>
        <w:t xml:space="preserve">TRUSTED_PROXIES</w:t>
      </w:r>
      <w:r>
        <w:t xml:space="preserve"> </w:t>
      </w:r>
      <w:r>
        <w:t xml:space="preserve">(the gateway's sign-in request limit and trusted networks),</w:t>
      </w:r>
      <w:r>
        <w:t xml:space="preserve"> </w:t>
      </w:r>
      <w:r>
        <w:rPr>
          <w:i/>
          <w:iCs/>
        </w:rPr>
        <w:t xml:space="preserve">ROUTE_CONNECT_TIMEOUT</w:t>
      </w:r>
      <w:r>
        <w:t xml:space="preserve"> </w:t>
      </w:r>
      <w:r>
        <w:t xml:space="preserve">and</w:t>
      </w:r>
      <w:r>
        <w:t xml:space="preserve"> </w:t>
      </w:r>
      <w:r>
        <w:rPr>
          <w:i/>
          <w:iCs/>
        </w:rPr>
        <w:t xml:space="preserve">ROUTE_READ_TIMEOUT</w:t>
      </w:r>
      <w:r>
        <w:t xml:space="preserve"> </w:t>
      </w:r>
      <w:r>
        <w:t xml:space="preserve">(5 and 60 seconds per route), and</w:t>
      </w:r>
      <w:r>
        <w:t xml:space="preserve"> </w:t>
      </w:r>
      <w:r>
        <w:rPr>
          <w:i/>
          <w:iCs/>
        </w:rPr>
        <w:t xml:space="preserve">START_LATE_LIMIT</w:t>
      </w:r>
      <w:r>
        <w:t xml:space="preserve"> </w:t>
      </w:r>
      <w:r>
        <w:t xml:space="preserve">(how long after the end time the operator can still start, 4 hours); they have a default value and the compose file does not pass them yet. customer-service receives</w:t>
      </w:r>
      <w:r>
        <w:t xml:space="preserve"> </w:t>
      </w:r>
      <w:r>
        <w:rPr>
          <w:i/>
          <w:iCs/>
        </w:rPr>
        <w:t xml:space="preserve">INTERNAL_API_KEY</w:t>
      </w:r>
      <w:r>
        <w:t xml:space="preserve"> </w:t>
      </w:r>
      <w:r>
        <w:t xml:space="preserve">and</w:t>
      </w:r>
      <w:r>
        <w:t xml:space="preserve"> </w:t>
      </w:r>
      <w:r>
        <w:rPr>
          <w:i/>
          <w:iCs/>
        </w:rPr>
        <w:t xml:space="preserve">BOOKING_SERVICE_URL</w:t>
      </w:r>
      <w:r>
        <w:t xml:space="preserve"> </w:t>
      </w:r>
      <w:r>
        <w:t xml:space="preserve">to check a vehicle's active bookings before removing it. Since October 26, 2026 booking-service has</w:t>
      </w:r>
      <w:r>
        <w:t xml:space="preserve"> </w:t>
      </w:r>
      <w:r>
        <w:rPr>
          <w:i/>
          <w:iCs/>
        </w:rPr>
        <w:t xml:space="preserve">BOOKING_CASH_ACTIVE_LIMIT</w:t>
      </w:r>
      <w:r>
        <w:t xml:space="preserve"> </w:t>
      </w:r>
      <w:r>
        <w:t xml:space="preserve">(maximum active cash bookings per customer, 1),</w:t>
      </w:r>
      <w:r>
        <w:t xml:space="preserve"> </w:t>
      </w:r>
      <w:r>
        <w:rPr>
          <w:i/>
          <w:iCs/>
        </w:rPr>
        <w:t xml:space="preserve">BOOKING_PAYMENT_WINDOW</w:t>
      </w:r>
      <w:r>
        <w:t xml:space="preserve"> </w:t>
      </w:r>
      <w:r>
        <w:t xml:space="preserve">(deadline to upload the receipt of a booking with digital payment, 30 minutes), and</w:t>
      </w:r>
      <w:r>
        <w:t xml:space="preserve"> </w:t>
      </w:r>
      <w:r>
        <w:rPr>
          <w:i/>
          <w:iCs/>
        </w:rPr>
        <w:t xml:space="preserve">BOOKING_PAYMENT_EXPIRY_ENABLED</w:t>
      </w:r>
      <w:r>
        <w:t xml:space="preserve"> </w:t>
      </w:r>
      <w:r>
        <w:t xml:space="preserve">and</w:t>
      </w:r>
      <w:r>
        <w:t xml:space="preserve"> </w:t>
      </w:r>
      <w:r>
        <w:rPr>
          <w:i/>
          <w:iCs/>
        </w:rPr>
        <w:t xml:space="preserve">BOOKING_PAYMENT_EXPIRY_INTERVAL</w:t>
      </w:r>
      <w:r>
        <w:t xml:space="preserve"> </w:t>
      </w:r>
      <w:r>
        <w:t xml:space="preserve">(cancellation of overdue digital bookings: on and every 60 seconds), which the compose file already passes to the container, and payment-service needs</w:t>
      </w:r>
      <w:r>
        <w:t xml:space="preserve"> </w:t>
      </w:r>
      <w:r>
        <w:rPr>
          <w:i/>
          <w:iCs/>
        </w:rPr>
        <w:t xml:space="preserve">INTERNAL_API_KEY</w:t>
      </w:r>
      <w:r>
        <w:t xml:space="preserve">. Their values and the change procedure are described in the Installation Manual.</w:t>
      </w:r>
    </w:p>
    <w:bookmarkEnd w:id="67"/>
    <w:bookmarkEnd w:id="68"/>
    <w:bookmarkStart w:id="89" w:name="X94562d209a805cc91dd44175b032fcbefb71634"/>
    <w:p>
      <w:pPr>
        <w:pStyle w:val="Heading2"/>
      </w:pPr>
      <w:r>
        <w:t xml:space="preserve">12. Management of Core Information</w:t>
      </w:r>
    </w:p>
    <w:bookmarkStart w:id="72" w:name="Xcd734dd41a198b6beac0e035ba474503d87014d"/>
    <w:p>
      <w:pPr>
        <w:pStyle w:val="Heading3"/>
      </w:pPr>
      <w:r>
        <w:t xml:space="preserve">12.1 Operators and Availability</w:t>
      </w:r>
    </w:p>
    <w:p>
      <w:pPr>
        <w:pStyle w:val="FirstParagraph"/>
      </w:pPr>
      <w:r>
        <w:t xml:space="preserve">An operator is an account with the OPERATOR role that also has a record in</w:t>
      </w:r>
      <w:r>
        <w:t xml:space="preserve"> </w:t>
      </w:r>
      <w:r>
        <w:rPr>
          <w:i/>
          <w:iCs/>
        </w:rPr>
        <w:t xml:space="preserve">execution.operator</w:t>
      </w:r>
      <w:r>
        <w:t xml:space="preserve">. The operations service creates that record automatically the first time it lists the operator accounts. The weekly availability (</w:t>
      </w:r>
      <w:r>
        <w:rPr>
          <w:i/>
          <w:iCs/>
        </w:rPr>
        <w:t xml:space="preserve">execution.operator_availability</w:t>
      </w:r>
      <w:r>
        <w:t xml:space="preserve">) defines the working hours of each day, and the absences (</w:t>
      </w:r>
      <w:r>
        <w:rPr>
          <w:i/>
          <w:iCs/>
        </w:rPr>
        <w:t xml:space="preserve">execution.operator_absence</w:t>
      </w:r>
      <w:r>
        <w:t xml:space="preserve">) block the operator between two dates; two absences of the same operator cannot overlap.</w:t>
      </w:r>
    </w:p>
    <w:p>
      <w:pPr>
        <w:pStyle w:val="Compact"/>
        <w:numPr>
          <w:ilvl w:val="0"/>
          <w:numId w:val="1032"/>
        </w:numPr>
      </w:pPr>
      <w:r>
        <w:t xml:space="preserve">Open</w:t>
      </w:r>
      <w:r>
        <w:t xml:space="preserve"> </w:t>
      </w:r>
      <w:r>
        <w:rPr>
          <w:b/>
          <w:bCs/>
        </w:rPr>
        <w:t xml:space="preserve">Operators</w:t>
      </w:r>
      <w:r>
        <w:t xml:space="preserve"> </w:t>
      </w:r>
      <w:r>
        <w:t xml:space="preserve">(route</w:t>
      </w:r>
      <w:r>
        <w:t xml:space="preserve"> </w:t>
      </w:r>
      <w:r>
        <w:rPr>
          <w:i/>
          <w:iCs/>
        </w:rPr>
        <w:t xml:space="preserve">/admin/operators</w:t>
      </w:r>
      <w:r>
        <w:t xml:space="preserve">). Review the indicators and the cards of each operator; use the</w:t>
      </w:r>
      <w:r>
        <w:t xml:space="preserve"> </w:t>
      </w:r>
      <w:r>
        <w:rPr>
          <w:b/>
          <w:bCs/>
        </w:rPr>
        <w:t xml:space="preserve">All</w:t>
      </w:r>
      <w:r>
        <w:t xml:space="preserve">,</w:t>
      </w:r>
      <w:r>
        <w:t xml:space="preserve"> </w:t>
      </w:r>
      <w:r>
        <w:rPr>
          <w:b/>
          <w:bCs/>
        </w:rPr>
        <w:t xml:space="preserve">Available</w:t>
      </w:r>
      <w:r>
        <w:t xml:space="preserve">,</w:t>
      </w:r>
      <w:r>
        <w:t xml:space="preserve"> </w:t>
      </w:r>
      <w:r>
        <w:rPr>
          <w:b/>
          <w:bCs/>
        </w:rPr>
        <w:t xml:space="preserve">In service</w:t>
      </w:r>
      <w:r>
        <w:t xml:space="preserve">, and</w:t>
      </w:r>
      <w:r>
        <w:t xml:space="preserve"> </w:t>
      </w:r>
      <w:r>
        <w:rPr>
          <w:b/>
          <w:bCs/>
        </w:rPr>
        <w:t xml:space="preserve">Absent</w:t>
      </w:r>
      <w:r>
        <w:t xml:space="preserve"> </w:t>
      </w:r>
      <w:r>
        <w:t xml:space="preserve">filters or the search box.</w:t>
      </w:r>
    </w:p>
    <w:p>
      <w:pPr>
        <w:pStyle w:val="Compact"/>
        <w:numPr>
          <w:ilvl w:val="0"/>
          <w:numId w:val="1032"/>
        </w:numPr>
      </w:pPr>
      <w:r>
        <w:t xml:space="preserve">To add an operator, click</w:t>
      </w:r>
      <w:r>
        <w:t xml:space="preserve"> </w:t>
      </w:r>
      <w:r>
        <w:rPr>
          <w:b/>
          <w:bCs/>
        </w:rPr>
        <w:t xml:space="preserve">New operator</w:t>
      </w:r>
      <w:r>
        <w:t xml:space="preserve">, fill in the account data (including a temporary password), and save.</w:t>
      </w:r>
    </w:p>
    <w:p>
      <w:pPr>
        <w:pStyle w:val="Compact"/>
        <w:numPr>
          <w:ilvl w:val="0"/>
          <w:numId w:val="1032"/>
        </w:numPr>
      </w:pPr>
      <w:r>
        <w:t xml:space="preserve">Open an operator to see the detail (route</w:t>
      </w:r>
      <w:r>
        <w:t xml:space="preserve"> </w:t>
      </w:r>
      <w:r>
        <w:rPr>
          <w:i/>
          <w:iCs/>
        </w:rPr>
        <w:t xml:space="preserve">/admin/operators/{id}</w:t>
      </w:r>
      <w:r>
        <w:t xml:space="preserve">).</w:t>
      </w:r>
    </w:p>
    <w:p>
      <w:pPr>
        <w:pStyle w:val="Compact"/>
        <w:numPr>
          <w:ilvl w:val="0"/>
          <w:numId w:val="1032"/>
        </w:numPr>
      </w:pPr>
      <w:r>
        <w:t xml:space="preserve">Click</w:t>
      </w:r>
      <w:r>
        <w:t xml:space="preserve"> </w:t>
      </w:r>
      <w:r>
        <w:rPr>
          <w:b/>
          <w:bCs/>
        </w:rPr>
        <w:t xml:space="preserve">Edit availability</w:t>
      </w:r>
      <w:r>
        <w:t xml:space="preserve"> </w:t>
      </w:r>
      <w:r>
        <w:t xml:space="preserve">to define, for each day, the</w:t>
      </w:r>
      <w:r>
        <w:t xml:space="preserve"> </w:t>
      </w:r>
      <w:r>
        <w:rPr>
          <w:b/>
          <w:bCs/>
        </w:rPr>
        <w:t xml:space="preserve">Start</w:t>
      </w:r>
      <w:r>
        <w:t xml:space="preserve"> </w:t>
      </w:r>
      <w:r>
        <w:t xml:space="preserve">and</w:t>
      </w:r>
      <w:r>
        <w:t xml:space="preserve"> </w:t>
      </w:r>
      <w:r>
        <w:rPr>
          <w:b/>
          <w:bCs/>
        </w:rPr>
        <w:t xml:space="preserve">End</w:t>
      </w:r>
      <w:r>
        <w:t xml:space="preserve"> </w:t>
      </w:r>
      <w:r>
        <w:t xml:space="preserve">of the shift; untick a day to mark it as a day off.</w:t>
      </w:r>
    </w:p>
    <w:p>
      <w:pPr>
        <w:pStyle w:val="Compact"/>
        <w:numPr>
          <w:ilvl w:val="0"/>
          <w:numId w:val="1032"/>
        </w:numPr>
      </w:pPr>
      <w:r>
        <w:t xml:space="preserve">Click</w:t>
      </w:r>
      <w:r>
        <w:t xml:space="preserve"> </w:t>
      </w:r>
      <w:r>
        <w:rPr>
          <w:b/>
          <w:bCs/>
        </w:rPr>
        <w:t xml:space="preserve">Register absence</w:t>
      </w:r>
      <w:r>
        <w:t xml:space="preserve"> </w:t>
      </w:r>
      <w:r>
        <w:t xml:space="preserve">to record a leave with</w:t>
      </w:r>
      <w:r>
        <w:t xml:space="preserve"> </w:t>
      </w:r>
      <w:r>
        <w:rPr>
          <w:b/>
          <w:bCs/>
        </w:rPr>
        <w:t xml:space="preserve">Start date</w:t>
      </w:r>
      <w:r>
        <w:t xml:space="preserve">,</w:t>
      </w:r>
      <w:r>
        <w:t xml:space="preserve"> </w:t>
      </w:r>
      <w:r>
        <w:rPr>
          <w:b/>
          <w:bCs/>
        </w:rPr>
        <w:t xml:space="preserve">End date</w:t>
      </w:r>
      <w:r>
        <w:t xml:space="preserve">, and</w:t>
      </w:r>
      <w:r>
        <w:t xml:space="preserve"> </w:t>
      </w:r>
      <w:r>
        <w:rPr>
          <w:b/>
          <w:bCs/>
        </w:rPr>
        <w:t xml:space="preserve">Reason</w:t>
      </w:r>
      <w:r>
        <w:t xml:space="preserve">.</w:t>
      </w:r>
    </w:p>
    <w:p>
      <w:pPr>
        <w:pStyle w:val="Compact"/>
        <w:numPr>
          <w:ilvl w:val="0"/>
          <w:numId w:val="1032"/>
        </w:numPr>
      </w:pPr>
      <w:r>
        <w:t xml:space="preserve">Use</w:t>
      </w:r>
      <w:r>
        <w:t xml:space="preserve"> </w:t>
      </w:r>
      <w:r>
        <w:rPr>
          <w:b/>
          <w:bCs/>
        </w:rPr>
        <w:t xml:space="preserve">View full calendar</w:t>
      </w:r>
      <w:r>
        <w:t xml:space="preserve"> </w:t>
      </w:r>
      <w:r>
        <w:t xml:space="preserve">to see the week with available time, assigned services, leaves, and breaks.</w:t>
      </w:r>
    </w:p>
    <w:p>
      <w:pPr>
        <w:pStyle w:val="Compact"/>
        <w:numPr>
          <w:ilvl w:val="0"/>
          <w:numId w:val="1032"/>
        </w:numPr>
      </w:pPr>
      <w:r>
        <w:t xml:space="preserve">To retire an operator, deactivate their account (section 9.4) and reassign their future services (section 12.4).</w:t>
      </w:r>
    </w:p>
    <w:p>
      <w:pPr>
        <w:pStyle w:val="FirstParagraph"/>
      </w:pPr>
      <w:r>
        <w:t xml:space="preserve">Some indicators of the detail screen (for example, punctuality, revenue goal, or skills) are illustrative and do not come from the server; the shifts, absences, services, and ratings do.</w:t>
      </w:r>
    </w:p>
    <w:p>
      <w:pPr>
        <w:pStyle w:val="BodyText"/>
      </w:pPr>
      <w:r>
        <w:rPr>
          <w:b/>
          <w:bCs/>
        </w:rPr>
        <w:t xml:space="preserve">Figure 8</w:t>
      </w:r>
    </w:p>
    <w:p>
      <w:pPr>
        <w:pStyle w:val="BodyText"/>
      </w:pPr>
      <w:r>
        <w:rPr>
          <w:i/>
          <w:iCs/>
        </w:rPr>
        <w:t xml:space="preserve">Operator Detail With Availability and Absences</w:t>
      </w:r>
    </w:p>
    <w:p>
      <w:pPr>
        <w:pStyle w:val="BodyText"/>
      </w:pPr>
      <w:r>
        <w:drawing>
          <wp:inline>
            <wp:extent cx="5334000" cy="3201961"/>
            <wp:effectExtent b="0" l="0" r="0" t="0"/>
            <wp:docPr descr="Operator Detail With Availability and Absences" title="" id="70" name="Picture"/>
            <a:graphic>
              <a:graphicData uri="http://schemas.openxmlformats.org/drawingml/2006/picture">
                <pic:pic>
                  <pic:nvPicPr>
                    <pic:cNvPr descr="capturas/administrator-07-operator-detail-with-availability-and-absences.jpg" id="71" name="Picture"/>
                    <pic:cNvPicPr>
                      <a:picLocks noChangeArrowheads="1" noChangeAspect="1"/>
                    </pic:cNvPicPr>
                  </pic:nvPicPr>
                  <pic:blipFill>
                    <a:blip r:embed="rId69"/>
                    <a:stretch>
                      <a:fillRect/>
                    </a:stretch>
                  </pic:blipFill>
                  <pic:spPr bwMode="auto">
                    <a:xfrm>
                      <a:off x="0" y="0"/>
                      <a:ext cx="5334000" cy="3201961"/>
                    </a:xfrm>
                    <a:prstGeom prst="rect">
                      <a:avLst/>
                    </a:prstGeom>
                    <a:noFill/>
                    <a:ln w="9525">
                      <a:noFill/>
                      <a:headEnd/>
                      <a:tailEnd/>
                    </a:ln>
                  </pic:spPr>
                </pic:pic>
              </a:graphicData>
            </a:graphic>
          </wp:inline>
        </w:drawing>
      </w:r>
    </w:p>
    <w:bookmarkEnd w:id="72"/>
    <w:bookmarkStart w:id="73" w:name="Xaa30c99b076dca5080019e3967c9d28b96be264"/>
    <w:p>
      <w:pPr>
        <w:pStyle w:val="Heading3"/>
      </w:pPr>
      <w:r>
        <w:t xml:space="preserve">12.2 Services, Prices, and Points</w:t>
      </w:r>
    </w:p>
    <w:p>
      <w:pPr>
        <w:pStyle w:val="FirstParagraph"/>
      </w:pPr>
      <w:r>
        <w:t xml:space="preserve">The catalog is organized in categories (washing, polishing, detailing, interior, and packages), services, and prices. Each price corresponds to a service and a vehicle type, with an amount and an estimated duration. Prices are immutable: when a price changes, the system closes the current price and creates a new one, so that existing bookings keep the price with which they were made.</w:t>
      </w:r>
    </w:p>
    <w:p>
      <w:pPr>
        <w:pStyle w:val="Compact"/>
        <w:numPr>
          <w:ilvl w:val="0"/>
          <w:numId w:val="1033"/>
        </w:numPr>
      </w:pPr>
      <w:r>
        <w:t xml:space="preserve">Open</w:t>
      </w:r>
      <w:r>
        <w:t xml:space="preserve"> </w:t>
      </w:r>
      <w:r>
        <w:rPr>
          <w:b/>
          <w:bCs/>
        </w:rPr>
        <w:t xml:space="preserve">Management &gt; Services</w:t>
      </w:r>
      <w:r>
        <w:t xml:space="preserve">.</w:t>
      </w:r>
    </w:p>
    <w:p>
      <w:pPr>
        <w:pStyle w:val="Compact"/>
        <w:numPr>
          <w:ilvl w:val="0"/>
          <w:numId w:val="1033"/>
        </w:numPr>
      </w:pPr>
      <w:r>
        <w:t xml:space="preserve">Click</w:t>
      </w:r>
      <w:r>
        <w:t xml:space="preserve"> </w:t>
      </w:r>
      <w:r>
        <w:rPr>
          <w:b/>
          <w:bCs/>
        </w:rPr>
        <w:t xml:space="preserve">Add service</w:t>
      </w:r>
      <w:r>
        <w:t xml:space="preserve">, or edit an existing service.</w:t>
      </w:r>
    </w:p>
    <w:p>
      <w:pPr>
        <w:pStyle w:val="Compact"/>
        <w:numPr>
          <w:ilvl w:val="0"/>
          <w:numId w:val="1033"/>
        </w:numPr>
      </w:pPr>
      <w:r>
        <w:t xml:space="preserve">Type the</w:t>
      </w:r>
      <w:r>
        <w:t xml:space="preserve"> </w:t>
      </w:r>
      <w:r>
        <w:rPr>
          <w:b/>
          <w:bCs/>
        </w:rPr>
        <w:t xml:space="preserve">Service Name</w:t>
      </w:r>
      <w:r>
        <w:t xml:space="preserve">, the</w:t>
      </w:r>
      <w:r>
        <w:t xml:space="preserve"> </w:t>
      </w:r>
      <w:r>
        <w:rPr>
          <w:b/>
          <w:bCs/>
        </w:rPr>
        <w:t xml:space="preserve">Description</w:t>
      </w:r>
      <w:r>
        <w:t xml:space="preserve">, and the</w:t>
      </w:r>
      <w:r>
        <w:t xml:space="preserve"> </w:t>
      </w:r>
      <w:r>
        <w:rPr>
          <w:b/>
          <w:bCs/>
        </w:rPr>
        <w:t xml:space="preserve">Category</w:t>
      </w:r>
      <w:r>
        <w:t xml:space="preserve">.</w:t>
      </w:r>
    </w:p>
    <w:p>
      <w:pPr>
        <w:pStyle w:val="Compact"/>
        <w:numPr>
          <w:ilvl w:val="0"/>
          <w:numId w:val="1033"/>
        </w:numPr>
      </w:pPr>
      <w:r>
        <w:t xml:space="preserve">In</w:t>
      </w:r>
      <w:r>
        <w:t xml:space="preserve"> </w:t>
      </w:r>
      <w:r>
        <w:rPr>
          <w:b/>
          <w:bCs/>
        </w:rPr>
        <w:t xml:space="preserve">Price and duration by vehicle type</w:t>
      </w:r>
      <w:r>
        <w:t xml:space="preserve">, define the price in Colombian pesos (COP) and the estimated duration for each vehicle type (car, sedan, SUV, pickup, truck, and motorcycle). The price must be greater than 0: since October 24, 2026 the server rejects a price of 0 (</w:t>
      </w:r>
      <w:r>
        <w:rPr>
          <w:i/>
          <w:iCs/>
        </w:rPr>
        <w:t xml:space="preserve">INVALID_PRICE</w:t>
      </w:r>
      <w:r>
        <w:t xml:space="preserve">).</w:t>
      </w:r>
    </w:p>
    <w:p>
      <w:pPr>
        <w:pStyle w:val="Compact"/>
        <w:numPr>
          <w:ilvl w:val="0"/>
          <w:numId w:val="1033"/>
        </w:numPr>
      </w:pPr>
      <w:r>
        <w:t xml:space="preserve">In</w:t>
      </w:r>
      <w:r>
        <w:t xml:space="preserve"> </w:t>
      </w:r>
      <w:r>
        <w:rPr>
          <w:b/>
          <w:bCs/>
        </w:rPr>
        <w:t xml:space="preserve">Loyalty points</w:t>
      </w:r>
      <w:r>
        <w:t xml:space="preserve">, type the points the customer earns when the payment for this service is approved (a whole number; 0 = no points). The services table shows them in the</w:t>
      </w:r>
      <w:r>
        <w:t xml:space="preserve"> </w:t>
      </w:r>
      <w:r>
        <w:rPr>
          <w:b/>
          <w:bCs/>
        </w:rPr>
        <w:t xml:space="preserve">Points</w:t>
      </w:r>
      <w:r>
        <w:t xml:space="preserve"> </w:t>
      </w:r>
      <w:r>
        <w:t xml:space="preserve">column.</w:t>
      </w:r>
    </w:p>
    <w:p>
      <w:pPr>
        <w:pStyle w:val="Compact"/>
        <w:numPr>
          <w:ilvl w:val="0"/>
          <w:numId w:val="1033"/>
        </w:numPr>
      </w:pPr>
      <w:r>
        <w:t xml:space="preserve">Click</w:t>
      </w:r>
      <w:r>
        <w:t xml:space="preserve"> </w:t>
      </w:r>
      <w:r>
        <w:rPr>
          <w:b/>
          <w:bCs/>
        </w:rPr>
        <w:t xml:space="preserve">Save Service</w:t>
      </w:r>
      <w:r>
        <w:t xml:space="preserve">.</w:t>
      </w:r>
    </w:p>
    <w:p>
      <w:pPr>
        <w:pStyle w:val="Compact"/>
        <w:numPr>
          <w:ilvl w:val="0"/>
          <w:numId w:val="1033"/>
        </w:numPr>
      </w:pPr>
      <w:r>
        <w:t xml:space="preserve">To stop offering a service, deactivate it ("It will no longer be available to book"); existing bookings are not altered.</w:t>
      </w:r>
    </w:p>
    <w:p>
      <w:pPr>
        <w:pStyle w:val="Compact"/>
        <w:numPr>
          <w:ilvl w:val="0"/>
          <w:numId w:val="1033"/>
        </w:numPr>
      </w:pPr>
      <w:r>
        <w:t xml:space="preserve">Verify on the customer booking screen that the price, the duration, and the points shown are the new ones.</w:t>
      </w:r>
    </w:p>
    <w:p>
      <w:pPr>
        <w:pStyle w:val="FirstParagraph"/>
      </w:pPr>
      <w:r>
        <w:t xml:space="preserve">Each booking line keeps the points of the service at the moment of booking, in the same way as the price.</w:t>
      </w:r>
    </w:p>
    <w:bookmarkEnd w:id="73"/>
    <w:bookmarkStart w:id="77" w:name="X6c75b0d74d63f1ba159040971aa1b79e7a3dd50"/>
    <w:p>
      <w:pPr>
        <w:pStyle w:val="Heading3"/>
      </w:pPr>
      <w:r>
        <w:t xml:space="preserve">12.3 Bookings</w:t>
      </w:r>
    </w:p>
    <w:p>
      <w:pPr>
        <w:pStyle w:val="FirstParagraph"/>
      </w:pPr>
      <w:r>
        <w:t xml:space="preserve">The</w:t>
      </w:r>
      <w:r>
        <w:t xml:space="preserve"> </w:t>
      </w:r>
      <w:r>
        <w:rPr>
          <w:b/>
          <w:bCs/>
        </w:rPr>
        <w:t xml:space="preserve">Bookings</w:t>
      </w:r>
      <w:r>
        <w:t xml:space="preserve"> </w:t>
      </w:r>
      <w:r>
        <w:t xml:space="preserve">screen (route</w:t>
      </w:r>
      <w:r>
        <w:t xml:space="preserve"> </w:t>
      </w:r>
      <w:r>
        <w:rPr>
          <w:i/>
          <w:iCs/>
        </w:rPr>
        <w:t xml:space="preserve">/admin/reservations</w:t>
      </w:r>
      <w:r>
        <w:t xml:space="preserve">) lists the bookings with</w:t>
      </w:r>
      <w:r>
        <w:t xml:space="preserve"> </w:t>
      </w:r>
      <w:r>
        <w:rPr>
          <w:b/>
          <w:bCs/>
        </w:rPr>
        <w:t xml:space="preserve">Client</w:t>
      </w:r>
      <w:r>
        <w:t xml:space="preserve">,</w:t>
      </w:r>
      <w:r>
        <w:t xml:space="preserve"> </w:t>
      </w:r>
      <w:r>
        <w:rPr>
          <w:b/>
          <w:bCs/>
        </w:rPr>
        <w:t xml:space="preserve">Vehicle &amp; plate</w:t>
      </w:r>
      <w:r>
        <w:t xml:space="preserve">,</w:t>
      </w:r>
      <w:r>
        <w:t xml:space="preserve"> </w:t>
      </w:r>
      <w:r>
        <w:rPr>
          <w:b/>
          <w:bCs/>
        </w:rPr>
        <w:t xml:space="preserve">Service</w:t>
      </w:r>
      <w:r>
        <w:t xml:space="preserve">,</w:t>
      </w:r>
      <w:r>
        <w:t xml:space="preserve"> </w:t>
      </w:r>
      <w:r>
        <w:rPr>
          <w:b/>
          <w:bCs/>
        </w:rPr>
        <w:t xml:space="preserve">Date / time</w:t>
      </w:r>
      <w:r>
        <w:t xml:space="preserve">,</w:t>
      </w:r>
      <w:r>
        <w:t xml:space="preserve"> </w:t>
      </w:r>
      <w:r>
        <w:rPr>
          <w:b/>
          <w:bCs/>
        </w:rPr>
        <w:t xml:space="preserve">Assigned operator</w:t>
      </w:r>
      <w:r>
        <w:t xml:space="preserve">, and</w:t>
      </w:r>
      <w:r>
        <w:t xml:space="preserve"> </w:t>
      </w:r>
      <w:r>
        <w:rPr>
          <w:b/>
          <w:bCs/>
        </w:rPr>
        <w:t xml:space="preserve">Status</w:t>
      </w:r>
      <w:r>
        <w:t xml:space="preserve">, together with indicators of the day (total, confirmed or in progress, awaiting operator, needs attention, and cancelled or rescheduled).</w:t>
      </w:r>
    </w:p>
    <w:p>
      <w:pPr>
        <w:pStyle w:val="Compact"/>
        <w:numPr>
          <w:ilvl w:val="0"/>
          <w:numId w:val="1034"/>
        </w:numPr>
      </w:pPr>
      <w:r>
        <w:t xml:space="preserve">Use the search by client or plate, the date (</w:t>
      </w:r>
      <w:r>
        <w:rPr>
          <w:b/>
          <w:bCs/>
        </w:rPr>
        <w:t xml:space="preserve">Today</w:t>
      </w:r>
      <w:r>
        <w:t xml:space="preserve">), and the status and operator filters;</w:t>
      </w:r>
      <w:r>
        <w:t xml:space="preserve"> </w:t>
      </w:r>
      <w:r>
        <w:rPr>
          <w:b/>
          <w:bCs/>
        </w:rPr>
        <w:t xml:space="preserve">Clear</w:t>
      </w:r>
      <w:r>
        <w:t xml:space="preserve"> </w:t>
      </w:r>
      <w:r>
        <w:t xml:space="preserve">removes them.</w:t>
      </w:r>
    </w:p>
    <w:p>
      <w:pPr>
        <w:pStyle w:val="Compact"/>
        <w:numPr>
          <w:ilvl w:val="0"/>
          <w:numId w:val="1034"/>
        </w:numPr>
      </w:pPr>
      <w:r>
        <w:t xml:space="preserve">To create a booking on behalf of a customer, click</w:t>
      </w:r>
      <w:r>
        <w:t xml:space="preserve"> </w:t>
      </w:r>
      <w:r>
        <w:rPr>
          <w:b/>
          <w:bCs/>
        </w:rPr>
        <w:t xml:space="preserve">New Booking</w:t>
      </w:r>
      <w:r>
        <w:t xml:space="preserve">, look up the vehicle by plate, choose the services, the date, and a free time, and confirm.</w:t>
      </w:r>
    </w:p>
    <w:p>
      <w:pPr>
        <w:pStyle w:val="Compact"/>
        <w:numPr>
          <w:ilvl w:val="0"/>
          <w:numId w:val="1034"/>
        </w:numPr>
      </w:pPr>
      <w:r>
        <w:t xml:space="preserve">Open a booking to see its detail. From there the administrator can reschedule it (another free date or time, and also other services), change its status (confirm, start, complete, mark as</w:t>
      </w:r>
      <w:r>
        <w:t xml:space="preserve"> </w:t>
      </w:r>
      <w:r>
        <w:rPr>
          <w:b/>
          <w:bCs/>
        </w:rPr>
        <w:t xml:space="preserve">No-show</w:t>
      </w:r>
      <w:r>
        <w:t xml:space="preserve">), or cancel it by choosing a</w:t>
      </w:r>
      <w:r>
        <w:t xml:space="preserve"> </w:t>
      </w:r>
      <w:r>
        <w:rPr>
          <w:b/>
          <w:bCs/>
        </w:rPr>
        <w:t xml:space="preserve">Cancellation reason</w:t>
      </w:r>
      <w:r>
        <w:t xml:space="preserve">. Each change asks for confirmation. Since October 24, 2026: if the booking already has a payment, changing its services shows a warning that the payment amount will no longer match (the old payment cannot be approved, section 12.6); setting the booking</w:t>
      </w:r>
      <w:r>
        <w:t xml:space="preserve"> </w:t>
      </w:r>
      <w:r>
        <w:rPr>
          <w:b/>
          <w:bCs/>
        </w:rPr>
        <w:t xml:space="preserve">In progress</w:t>
      </w:r>
      <w:r>
        <w:t xml:space="preserve">,</w:t>
      </w:r>
      <w:r>
        <w:t xml:space="preserve"> </w:t>
      </w:r>
      <w:r>
        <w:rPr>
          <w:b/>
          <w:bCs/>
        </w:rPr>
        <w:t xml:space="preserve">Completed</w:t>
      </w:r>
      <w:r>
        <w:t xml:space="preserve">, or</w:t>
      </w:r>
      <w:r>
        <w:t xml:space="preserve"> </w:t>
      </w:r>
      <w:r>
        <w:rPr>
          <w:b/>
          <w:bCs/>
        </w:rPr>
        <w:t xml:space="preserve">No-show</w:t>
      </w:r>
      <w:r>
        <w:t xml:space="preserve"> </w:t>
      </w:r>
      <w:r>
        <w:t xml:space="preserve">cancels the customer's pending reminders, and</w:t>
      </w:r>
      <w:r>
        <w:t xml:space="preserve"> </w:t>
      </w:r>
      <w:r>
        <w:rPr>
          <w:b/>
          <w:bCs/>
        </w:rPr>
        <w:t xml:space="preserve">No-show</w:t>
      </w:r>
      <w:r>
        <w:t xml:space="preserve"> </w:t>
      </w:r>
      <w:r>
        <w:t xml:space="preserve">sends them a notice; and if someone else changed the booking while it was open, the system rejects the change and the screen must be refreshed. Since October 26, 2026 the detail shows the</w:t>
      </w:r>
      <w:r>
        <w:t xml:space="preserve"> </w:t>
      </w:r>
      <w:r>
        <w:rPr>
          <w:b/>
          <w:bCs/>
        </w:rPr>
        <w:t xml:space="preserve">Payment method</w:t>
      </w:r>
      <w:r>
        <w:t xml:space="preserve"> </w:t>
      </w:r>
      <w:r>
        <w:t xml:space="preserve">the customer chose:</w:t>
      </w:r>
      <w:r>
        <w:t xml:space="preserve"> </w:t>
      </w:r>
      <w:r>
        <w:rPr>
          <w:b/>
          <w:bCs/>
        </w:rPr>
        <w:t xml:space="preserve">Digital (QR and receipt)</w:t>
      </w:r>
      <w:r>
        <w:t xml:space="preserve"> </w:t>
      </w:r>
      <w:r>
        <w:t xml:space="preserve">or</w:t>
      </w:r>
      <w:r>
        <w:t xml:space="preserve"> </w:t>
      </w:r>
      <w:r>
        <w:rPr>
          <w:b/>
          <w:bCs/>
        </w:rPr>
        <w:t xml:space="preserve">Cash at the car wash</w:t>
      </w:r>
      <w:r>
        <w:t xml:space="preserve">; bookings made before that day and those the administrator creates without stating it do not show it.</w:t>
      </w:r>
    </w:p>
    <w:p>
      <w:pPr>
        <w:pStyle w:val="FirstParagraph"/>
      </w:pPr>
      <w:r>
        <w:rPr>
          <w:b/>
          <w:bCs/>
        </w:rPr>
        <w:t xml:space="preserve">Payment at booking (since October 26, 2026).</w:t>
      </w:r>
      <w:r>
        <w:t xml:space="preserve"> </w:t>
      </w:r>
      <w:r>
        <w:t xml:space="preserve">So that nobody blocks the schedule with bookings they do not intend to pay for, the customer chooses how they will pay when booking:</w:t>
      </w:r>
    </w:p>
    <w:p>
      <w:pPr>
        <w:pStyle w:val="Compact"/>
        <w:numPr>
          <w:ilvl w:val="0"/>
          <w:numId w:val="1035"/>
        </w:numPr>
      </w:pPr>
      <w:r>
        <w:rPr>
          <w:b/>
          <w:bCs/>
        </w:rPr>
        <w:t xml:space="preserve">Digital payment:</w:t>
      </w:r>
      <w:r>
        <w:t xml:space="preserve"> </w:t>
      </w:r>
      <w:r>
        <w:t xml:space="preserve">the customer has 30 minutes (or until the start time, if that comes first) to upload the receipt. If they do not, the system cancels the booking with the reason</w:t>
      </w:r>
      <w:r>
        <w:t xml:space="preserve"> </w:t>
      </w:r>
      <w:r>
        <w:rPr>
          <w:b/>
          <w:bCs/>
        </w:rPr>
        <w:t xml:space="preserve">The payment receipt was not uploaded in time</w:t>
      </w:r>
      <w:r>
        <w:t xml:space="preserve"> </w:t>
      </w:r>
      <w:r>
        <w:t xml:space="preserve">(</w:t>
      </w:r>
      <w:r>
        <w:rPr>
          <w:i/>
          <w:iCs/>
        </w:rPr>
        <w:t xml:space="preserve">PAYMENT_TIMEOUT</w:t>
      </w:r>
      <w:r>
        <w:t xml:space="preserve">), frees the bay, and the customer receives the cancellation notice. That reason, like</w:t>
      </w:r>
      <w:r>
        <w:t xml:space="preserve"> </w:t>
      </w:r>
      <w:r>
        <w:rPr>
          <w:i/>
          <w:iCs/>
        </w:rPr>
        <w:t xml:space="preserve">EXPIRED</w:t>
      </w:r>
      <w:r>
        <w:t xml:space="preserve">, is used only by the system and does not appear when cancelling by hand. Before cancelling, the system asks the payment service whether the booking already has a payment in review or approved; if it does, it does not cancel it.</w:t>
      </w:r>
    </w:p>
    <w:p>
      <w:pPr>
        <w:pStyle w:val="Compact"/>
        <w:numPr>
          <w:ilvl w:val="0"/>
          <w:numId w:val="1035"/>
        </w:numPr>
      </w:pPr>
      <w:r>
        <w:rPr>
          <w:b/>
          <w:bCs/>
        </w:rPr>
        <w:t xml:space="preserve">Cash at the car wash:</w:t>
      </w:r>
      <w:r>
        <w:t xml:space="preserve"> </w:t>
      </w:r>
      <w:r>
        <w:t xml:space="preserve">the customer can have at most one active cash booking; the slot comes back when that booking is completed, cancelled, or marked No-show (not when the administrator records the payment). The administrator records the payment when the customer pays (section 12.6).</w:t>
      </w:r>
    </w:p>
    <w:p>
      <w:pPr>
        <w:pStyle w:val="Compact"/>
        <w:numPr>
          <w:ilvl w:val="0"/>
          <w:numId w:val="1035"/>
        </w:numPr>
      </w:pPr>
      <w:r>
        <w:t xml:space="preserve">A booking accepts at most 10 services (since October 27, 2026). If the chosen time is no longer free, the alternative times the system offers do not include those that overlap another booking of the same vehicle.</w:t>
      </w:r>
    </w:p>
    <w:p>
      <w:pPr>
        <w:pStyle w:val="Compact"/>
        <w:numPr>
          <w:ilvl w:val="0"/>
          <w:numId w:val="1035"/>
        </w:numPr>
      </w:pPr>
      <w:r>
        <w:t xml:space="preserve">Bookings the administrator creates with</w:t>
      </w:r>
      <w:r>
        <w:t xml:space="preserve"> </w:t>
      </w:r>
      <w:r>
        <w:rPr>
          <w:b/>
          <w:bCs/>
        </w:rPr>
        <w:t xml:space="preserve">New Booking</w:t>
      </w:r>
      <w:r>
        <w:t xml:space="preserve"> </w:t>
      </w:r>
      <w:r>
        <w:t xml:space="preserve">do not have to include a payment method and have no deadline or limit. Rescheduling a booking does not change its payment method or its deadline.</w:t>
      </w:r>
    </w:p>
    <w:p>
      <w:pPr>
        <w:pStyle w:val="Compact"/>
        <w:numPr>
          <w:ilvl w:val="0"/>
          <w:numId w:val="1036"/>
        </w:numPr>
      </w:pPr>
      <w:r>
        <w:t xml:space="preserve">Click</w:t>
      </w:r>
      <w:r>
        <w:t xml:space="preserve"> </w:t>
      </w:r>
      <w:r>
        <w:rPr>
          <w:b/>
          <w:bCs/>
        </w:rPr>
        <w:t xml:space="preserve">Export</w:t>
      </w:r>
      <w:r>
        <w:t xml:space="preserve"> </w:t>
      </w:r>
      <w:r>
        <w:t xml:space="preserve">to download the list in Excel, PDF, or CSV.</w:t>
      </w:r>
    </w:p>
    <w:p>
      <w:pPr>
        <w:pStyle w:val="FirstParagraph"/>
      </w:pPr>
      <w:r>
        <w:t xml:space="preserve">The life cycle rules are the same for everyone: a booking cannot fall outside the opening hours or occupy a bay that is already taken, and a booking that already started can no longer be canceled (Table 9).</w:t>
      </w:r>
    </w:p>
    <w:p>
      <w:pPr>
        <w:pStyle w:val="BodyText"/>
      </w:pPr>
      <w:r>
        <w:rPr>
          <w:b/>
          <w:bCs/>
        </w:rPr>
        <w:t xml:space="preserve">Bookings that ended without being closed (since October 21, 2026).</w:t>
      </w:r>
      <w:r>
        <w:t xml:space="preserve"> </w:t>
      </w:r>
      <w:r>
        <w:t xml:space="preserve">The system only closes a booking on its own when there is no doubt about what happened; in the other cases the administrator decides:</w:t>
      </w:r>
    </w:p>
    <w:p>
      <w:pPr>
        <w:pStyle w:val="Compact"/>
        <w:numPr>
          <w:ilvl w:val="0"/>
          <w:numId w:val="1037"/>
        </w:numPr>
      </w:pPr>
      <w:r>
        <w:t xml:space="preserve">Since October 24, 2026 every booking is created and rescheduled as</w:t>
      </w:r>
      <w:r>
        <w:t xml:space="preserve"> </w:t>
      </w:r>
      <w:r>
        <w:rPr>
          <w:b/>
          <w:bCs/>
        </w:rPr>
        <w:t xml:space="preserve">Confirmed</w:t>
      </w:r>
      <w:r>
        <w:t xml:space="preserve">, so there is no longer a task that cancels expired</w:t>
      </w:r>
      <w:r>
        <w:t xml:space="preserve"> </w:t>
      </w:r>
      <w:r>
        <w:rPr>
          <w:b/>
          <w:bCs/>
        </w:rPr>
        <w:t xml:space="preserve">Scheduled</w:t>
      </w:r>
      <w:r>
        <w:t xml:space="preserve"> </w:t>
      </w:r>
      <w:r>
        <w:t xml:space="preserve">bookings (it was removed, B-07). An old booking still Scheduled becomes Confirmed if it is rescheduled.</w:t>
      </w:r>
    </w:p>
    <w:p>
      <w:pPr>
        <w:pStyle w:val="Compact"/>
        <w:numPr>
          <w:ilvl w:val="0"/>
          <w:numId w:val="1037"/>
        </w:numPr>
      </w:pPr>
      <w:r>
        <w:t xml:space="preserve">A</w:t>
      </w:r>
      <w:r>
        <w:t xml:space="preserve"> </w:t>
      </w:r>
      <w:r>
        <w:rPr>
          <w:b/>
          <w:bCs/>
        </w:rPr>
        <w:t xml:space="preserve">Confirmed</w:t>
      </w:r>
      <w:r>
        <w:t xml:space="preserve"> </w:t>
      </w:r>
      <w:r>
        <w:t xml:space="preserve">booking that never had an operator becomes</w:t>
      </w:r>
      <w:r>
        <w:t xml:space="preserve"> </w:t>
      </w:r>
      <w:r>
        <w:rPr>
          <w:b/>
          <w:bCs/>
        </w:rPr>
        <w:t xml:space="preserve">No-show</w:t>
      </w:r>
      <w:r>
        <w:t xml:space="preserve"> </w:t>
      </w:r>
      <w:r>
        <w:t xml:space="preserve">on its own one hour after its end, because nobody could serve it.</w:t>
      </w:r>
    </w:p>
    <w:p>
      <w:pPr>
        <w:pStyle w:val="Compact"/>
        <w:numPr>
          <w:ilvl w:val="0"/>
          <w:numId w:val="1037"/>
        </w:numPr>
      </w:pPr>
      <w:r>
        <w:t xml:space="preserve">A</w:t>
      </w:r>
      <w:r>
        <w:t xml:space="preserve"> </w:t>
      </w:r>
      <w:r>
        <w:rPr>
          <w:b/>
          <w:bCs/>
        </w:rPr>
        <w:t xml:space="preserve">Confirmed booking with an operator</w:t>
      </w:r>
      <w:r>
        <w:t xml:space="preserve"> </w:t>
      </w:r>
      <w:r>
        <w:t xml:space="preserve">that nobody started when its time ended, or an</w:t>
      </w:r>
      <w:r>
        <w:t xml:space="preserve"> </w:t>
      </w:r>
      <w:r>
        <w:rPr>
          <w:b/>
          <w:bCs/>
        </w:rPr>
        <w:t xml:space="preserve">In progress</w:t>
      </w:r>
      <w:r>
        <w:t xml:space="preserve"> </w:t>
      </w:r>
      <w:r>
        <w:t xml:space="preserve">booking that nobody finished one hour after its end, is never marked on its own: it goes to the</w:t>
      </w:r>
      <w:r>
        <w:t xml:space="preserve"> </w:t>
      </w:r>
      <w:r>
        <w:rPr>
          <w:b/>
          <w:bCs/>
        </w:rPr>
        <w:t xml:space="preserve">To close</w:t>
      </w:r>
      <w:r>
        <w:t xml:space="preserve"> </w:t>
      </w:r>
      <w:r>
        <w:t xml:space="preserve">card of the home screen. The operator receives the notice "¿Atendiste este servicio?" (did you serve this booking?) and every active administrator the notice "Servicio sin registrar" (service not recorded) (section 12.7).</w:t>
      </w:r>
    </w:p>
    <w:p>
      <w:pPr>
        <w:pStyle w:val="FirstParagraph"/>
      </w:pPr>
      <w:r>
        <w:t xml:space="preserve">This rule replaced the first version of the same day, which closed as No-show every booking that nobody started: if the operator washed the vehicle and forgot to press</w:t>
      </w:r>
      <w:r>
        <w:t xml:space="preserve"> </w:t>
      </w:r>
      <w:r>
        <w:rPr>
          <w:b/>
          <w:bCs/>
        </w:rPr>
        <w:t xml:space="preserve">Start</w:t>
      </w:r>
      <w:r>
        <w:t xml:space="preserve">, the record said that the customer did not come. The system never makes refunds: if the booking was paid, the administrator reviews the payment in</w:t>
      </w:r>
      <w:r>
        <w:t xml:space="preserve"> </w:t>
      </w:r>
      <w:r>
        <w:rPr>
          <w:b/>
          <w:bCs/>
        </w:rPr>
        <w:t xml:space="preserve">Payments</w:t>
      </w:r>
      <w:r>
        <w:t xml:space="preserve"> </w:t>
      </w:r>
      <w:r>
        <w:t xml:space="preserve">(section 12.6).</w:t>
      </w:r>
    </w:p>
    <w:p>
      <w:pPr>
        <w:pStyle w:val="BodyText"/>
      </w:pPr>
      <w:r>
        <w:t xml:space="preserve">To close the pending bookings:</w:t>
      </w:r>
    </w:p>
    <w:p>
      <w:pPr>
        <w:pStyle w:val="Compact"/>
        <w:numPr>
          <w:ilvl w:val="0"/>
          <w:numId w:val="1038"/>
        </w:numPr>
      </w:pPr>
      <w:r>
        <w:t xml:space="preserve">Find the</w:t>
      </w:r>
      <w:r>
        <w:t xml:space="preserve"> </w:t>
      </w:r>
      <w:r>
        <w:rPr>
          <w:b/>
          <w:bCs/>
        </w:rPr>
        <w:t xml:space="preserve">To close</w:t>
      </w:r>
      <w:r>
        <w:t xml:space="preserve"> </w:t>
      </w:r>
      <w:r>
        <w:t xml:space="preserve">card on the web</w:t>
      </w:r>
      <w:r>
        <w:t xml:space="preserve"> </w:t>
      </w:r>
      <w:r>
        <w:rPr>
          <w:b/>
          <w:bCs/>
        </w:rPr>
        <w:t xml:space="preserve">Dashboard</w:t>
      </w:r>
      <w:r>
        <w:t xml:space="preserve"> </w:t>
      </w:r>
      <w:r>
        <w:t xml:space="preserve">or on the home screen of the mobile app. It only appears when there is a pending booking and shows those of the last 28 days (</w:t>
      </w:r>
      <w:r>
        <w:rPr>
          <w:i/>
          <w:iCs/>
        </w:rPr>
        <w:t xml:space="preserve">FOLLOW_UP_LOOK_BACK_DAYS</w:t>
      </w:r>
      <w:r>
        <w:t xml:space="preserve">), because the server can stay off for weeks.</w:t>
      </w:r>
    </w:p>
    <w:p>
      <w:pPr>
        <w:pStyle w:val="Compact"/>
        <w:numPr>
          <w:ilvl w:val="0"/>
          <w:numId w:val="1038"/>
        </w:numPr>
      </w:pPr>
      <w:r>
        <w:t xml:space="preserve">Check with the operator whether the vehicle was served. Up to 4 hours after the end time (</w:t>
      </w:r>
      <w:r>
        <w:rPr>
          <w:i/>
          <w:iCs/>
        </w:rPr>
        <w:t xml:space="preserve">START_LATE_LIMIT</w:t>
      </w:r>
      <w:r>
        <w:t xml:space="preserve">, since October 24, 2026), the operator can record the service with</w:t>
      </w:r>
      <w:r>
        <w:t xml:space="preserve"> </w:t>
      </w:r>
      <w:r>
        <w:rPr>
          <w:b/>
          <w:bCs/>
        </w:rPr>
        <w:t xml:space="preserve">Start</w:t>
      </w:r>
      <w:r>
        <w:t xml:space="preserve"> </w:t>
      </w:r>
      <w:r>
        <w:t xml:space="preserve">and</w:t>
      </w:r>
      <w:r>
        <w:t xml:space="preserve"> </w:t>
      </w:r>
      <w:r>
        <w:rPr>
          <w:b/>
          <w:bCs/>
        </w:rPr>
        <w:t xml:space="preserve">Finish</w:t>
      </w:r>
      <w:r>
        <w:t xml:space="preserve"> </w:t>
      </w:r>
      <w:r>
        <w:t xml:space="preserve">even if it is late; this keeps the real hours and the booking leaves the list. After that, their</w:t>
      </w:r>
      <w:r>
        <w:t xml:space="preserve"> </w:t>
      </w:r>
      <w:r>
        <w:rPr>
          <w:b/>
          <w:bCs/>
        </w:rPr>
        <w:t xml:space="preserve">Start</w:t>
      </w:r>
      <w:r>
        <w:t xml:space="preserve"> </w:t>
      </w:r>
      <w:r>
        <w:t xml:space="preserve">button is disabled and the administrator closes it.</w:t>
      </w:r>
    </w:p>
    <w:p>
      <w:pPr>
        <w:pStyle w:val="Compact"/>
        <w:numPr>
          <w:ilvl w:val="0"/>
          <w:numId w:val="1038"/>
        </w:numPr>
      </w:pPr>
      <w:r>
        <w:t xml:space="preserve">If the vehicle was served, click</w:t>
      </w:r>
      <w:r>
        <w:t xml:space="preserve"> </w:t>
      </w:r>
      <w:r>
        <w:rPr>
          <w:b/>
          <w:bCs/>
        </w:rPr>
        <w:t xml:space="preserve">Attended</w:t>
      </w:r>
      <w:r>
        <w:t xml:space="preserve">. The booking becomes Completed without made-up hours: without a start time it does not count toward the operator's punctuality and without an end time it does not add worked hours, but it does count as a service done and as income. The customer does not receive the notice that the vehicle is ready for pickup (it would arrive hours late), but can still rate the service.</w:t>
      </w:r>
    </w:p>
    <w:p>
      <w:pPr>
        <w:pStyle w:val="Compact"/>
        <w:numPr>
          <w:ilvl w:val="0"/>
          <w:numId w:val="1038"/>
        </w:numPr>
      </w:pPr>
      <w:r>
        <w:t xml:space="preserve">If the customer did not come, click</w:t>
      </w:r>
      <w:r>
        <w:t xml:space="preserve"> </w:t>
      </w:r>
      <w:r>
        <w:rPr>
          <w:b/>
          <w:bCs/>
        </w:rPr>
        <w:t xml:space="preserve">No-show</w:t>
      </w:r>
      <w:r>
        <w:t xml:space="preserve">. This option only applies to a booking that was never started, and the status is final.</w:t>
      </w:r>
    </w:p>
    <w:p>
      <w:pPr>
        <w:pStyle w:val="Compact"/>
        <w:numPr>
          <w:ilvl w:val="0"/>
          <w:numId w:val="1038"/>
        </w:numPr>
      </w:pPr>
      <w:r>
        <w:t xml:space="preserve">If a message says that the booking is no longer to close, another administrator or the operator closed it first; just refresh the screen.</w:t>
      </w:r>
    </w:p>
    <w:p>
      <w:pPr>
        <w:pStyle w:val="FirstParagraph"/>
      </w:pPr>
      <w:r>
        <w:rPr>
          <w:b/>
          <w:bCs/>
        </w:rPr>
        <w:t xml:space="preserve">Table 9</w:t>
      </w:r>
    </w:p>
    <w:p>
      <w:pPr>
        <w:pStyle w:val="BodyText"/>
      </w:pPr>
      <w:r>
        <w:rPr>
          <w:i/>
          <w:iCs/>
        </w:rPr>
        <w:t xml:space="preserve">Booking Statuses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Possible administrator action</w:t>
            </w:r>
          </w:p>
        </w:tc>
      </w:tr>
      <w:tr>
        <w:tc>
          <w:tcPr/>
          <w:p>
            <w:pPr>
              <w:pStyle w:val="Compact"/>
            </w:pPr>
            <w:r>
              <w:t xml:space="preserve">SCHEDULED</w:t>
            </w:r>
          </w:p>
        </w:tc>
        <w:tc>
          <w:tcPr/>
          <w:p>
            <w:pPr>
              <w:pStyle w:val="Compact"/>
            </w:pPr>
            <w:r>
              <w:t xml:space="preserve">Registered and pending confirmation.</w:t>
            </w:r>
          </w:p>
        </w:tc>
        <w:tc>
          <w:tcPr/>
          <w:p>
            <w:pPr>
              <w:pStyle w:val="Compact"/>
            </w:pPr>
            <w:r>
              <w:t xml:space="preserve">Confirm, assign an operator, or cancel.</w:t>
            </w:r>
          </w:p>
        </w:tc>
      </w:tr>
      <w:tr>
        <w:tc>
          <w:tcPr/>
          <w:p>
            <w:pPr>
              <w:pStyle w:val="Compact"/>
            </w:pPr>
            <w:r>
              <w:t xml:space="preserve">CONFIRMED</w:t>
            </w:r>
          </w:p>
        </w:tc>
        <w:tc>
          <w:tcPr/>
          <w:p>
            <w:pPr>
              <w:pStyle w:val="Compact"/>
            </w:pPr>
            <w:r>
              <w:t xml:space="preserve">With a slot and a bay. Bookings made by customers start here.</w:t>
            </w:r>
          </w:p>
        </w:tc>
        <w:tc>
          <w:tcPr/>
          <w:p>
            <w:pPr>
              <w:pStyle w:val="Compact"/>
            </w:pPr>
            <w:r>
              <w:t xml:space="preserve">Assign or change the operator, reschedule, or cancel.</w:t>
            </w:r>
          </w:p>
        </w:tc>
      </w:tr>
      <w:tr>
        <w:tc>
          <w:tcPr/>
          <w:p>
            <w:pPr>
              <w:pStyle w:val="Compact"/>
            </w:pPr>
            <w:r>
              <w:t xml:space="preserve">IN_PROGRESS</w:t>
            </w:r>
          </w:p>
        </w:tc>
        <w:tc>
          <w:tcPr/>
          <w:p>
            <w:pPr>
              <w:pStyle w:val="Compact"/>
            </w:pPr>
            <w:r>
              <w:t xml:space="preserve">The operator started the wash.</w:t>
            </w:r>
          </w:p>
        </w:tc>
        <w:tc>
          <w:tcPr/>
          <w:p>
            <w:pPr>
              <w:pStyle w:val="Compact"/>
            </w:pPr>
            <w:r>
              <w:t xml:space="preserve">Supervise; it can no longer be canceled.</w:t>
            </w:r>
          </w:p>
        </w:tc>
      </w:tr>
      <w:tr>
        <w:tc>
          <w:tcPr/>
          <w:p>
            <w:pPr>
              <w:pStyle w:val="Compact"/>
            </w:pPr>
            <w:r>
              <w:t xml:space="preserve">COMPLETED</w:t>
            </w:r>
          </w:p>
        </w:tc>
        <w:tc>
          <w:tcPr/>
          <w:p>
            <w:pPr>
              <w:pStyle w:val="Compact"/>
            </w:pPr>
            <w:r>
              <w:t xml:space="preserve">Service finished.</w:t>
            </w:r>
          </w:p>
        </w:tc>
        <w:tc>
          <w:tcPr/>
          <w:p>
            <w:pPr>
              <w:pStyle w:val="Compact"/>
            </w:pPr>
            <w:r>
              <w:t xml:space="preserve">Verify or record the payment.</w:t>
            </w:r>
          </w:p>
        </w:tc>
      </w:tr>
      <w:tr>
        <w:tc>
          <w:tcPr/>
          <w:p>
            <w:pPr>
              <w:pStyle w:val="Compact"/>
            </w:pPr>
            <w:r>
              <w:t xml:space="preserve">CANCELLED</w:t>
            </w:r>
          </w:p>
        </w:tc>
        <w:tc>
          <w:tcPr/>
          <w:p>
            <w:pPr>
              <w:pStyle w:val="Compact"/>
            </w:pPr>
            <w:r>
              <w:t xml:space="preserve">Voided by the customer or the business (until October 23, 2026 the system also closed expired scheduled bookings this way). Since October 26, 2026 the system cancels this way a booking with digital payment whose receipt did not arrive in time (</w:t>
            </w:r>
            <w:r>
              <w:rPr>
                <w:i/>
                <w:iCs/>
              </w:rPr>
              <w:t xml:space="preserve">PAYMENT_TIMEOUT</w:t>
            </w:r>
            <w:r>
              <w:t xml:space="preserve">).</w:t>
            </w:r>
          </w:p>
        </w:tc>
        <w:tc>
          <w:tcPr/>
          <w:p>
            <w:pPr>
              <w:pStyle w:val="Compact"/>
            </w:pPr>
            <w:r>
              <w:t xml:space="preserve">Check the reason.</w:t>
            </w:r>
          </w:p>
        </w:tc>
      </w:tr>
      <w:tr>
        <w:tc>
          <w:tcPr/>
          <w:p>
            <w:pPr>
              <w:pStyle w:val="Compact"/>
            </w:pPr>
            <w:r>
              <w:t xml:space="preserve">NO_SHOW</w:t>
            </w:r>
          </w:p>
        </w:tc>
        <w:tc>
          <w:tcPr/>
          <w:p>
            <w:pPr>
              <w:pStyle w:val="Compact"/>
            </w:pPr>
            <w:r>
              <w:t xml:space="preserve">The customer did not arrive (marked by the administrator), or the confirmed booking ended one hour ago without an operator (marked by the system).</w:t>
            </w:r>
          </w:p>
        </w:tc>
        <w:tc>
          <w:tcPr/>
          <w:p>
            <w:pPr>
              <w:pStyle w:val="Compact"/>
            </w:pPr>
            <w:r>
              <w:t xml:space="preserve">Record it, review patterns and, if the customer had paid, decide on the refund.</w:t>
            </w:r>
          </w:p>
        </w:tc>
      </w:tr>
    </w:tbl>
    <w:p>
      <w:pPr>
        <w:pStyle w:val="BodyText"/>
      </w:pPr>
      <w:r>
        <w:rPr>
          <w:i/>
          <w:iCs/>
        </w:rPr>
        <w:t xml:space="preserve">Note.</w:t>
      </w:r>
      <w:r>
        <w:t xml:space="preserve"> </w:t>
      </w:r>
      <w:r>
        <w:t xml:space="preserve">Database codes according to ADR-010; the interface translates them.</w:t>
      </w:r>
    </w:p>
    <w:p>
      <w:pPr>
        <w:pStyle w:val="BodyText"/>
      </w:pPr>
      <w:r>
        <w:rPr>
          <w:b/>
          <w:bCs/>
        </w:rPr>
        <w:t xml:space="preserve">Figure 9</w:t>
      </w:r>
    </w:p>
    <w:p>
      <w:pPr>
        <w:pStyle w:val="BodyText"/>
      </w:pPr>
      <w:r>
        <w:rPr>
          <w:i/>
          <w:iCs/>
        </w:rPr>
        <w:t xml:space="preserve">Booking Management</w:t>
      </w:r>
    </w:p>
    <w:p>
      <w:pPr>
        <w:pStyle w:val="BodyText"/>
      </w:pPr>
      <w:r>
        <w:drawing>
          <wp:inline>
            <wp:extent cx="5334000" cy="3201961"/>
            <wp:effectExtent b="0" l="0" r="0" t="0"/>
            <wp:docPr descr="Booking Management" title="" id="75" name="Picture"/>
            <a:graphic>
              <a:graphicData uri="http://schemas.openxmlformats.org/drawingml/2006/picture">
                <pic:pic>
                  <pic:nvPicPr>
                    <pic:cNvPr descr="capturas/administrator-08-booking-management.jp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81" w:name="Xc8467dd81b2faedeea16e79e6d1da027bd25eb5"/>
    <w:p>
      <w:pPr>
        <w:pStyle w:val="Heading3"/>
      </w:pPr>
      <w:r>
        <w:t xml:space="preserve">12.4 Assigning an Operator</w:t>
      </w:r>
    </w:p>
    <w:p>
      <w:pPr>
        <w:pStyle w:val="FirstParagraph"/>
      </w:pPr>
      <w:r>
        <w:t xml:space="preserve">When a booking is confirmed,</w:t>
      </w:r>
      <w:r>
        <w:t xml:space="preserve"> </w:t>
      </w:r>
      <w:r>
        <w:rPr>
          <w:b/>
          <w:bCs/>
        </w:rPr>
        <w:t xml:space="preserve">the system assigns the operator automatically</w:t>
      </w:r>
      <w:r>
        <w:t xml:space="preserve"> </w:t>
      </w:r>
      <w:r>
        <w:t xml:space="preserve">(RF-008): if the customer chose one who is still free, that operator is assigned; otherwise, the free operator with the fewest bookings that day. An operator is free when the account is active, has a shift at that time, has no recorded absence, and is not serving another booking at that time. If nobody is free, the booking is left without an operator and appears in the</w:t>
      </w:r>
      <w:r>
        <w:t xml:space="preserve"> </w:t>
      </w:r>
      <w:r>
        <w:rPr>
          <w:b/>
          <w:bCs/>
        </w:rPr>
        <w:t xml:space="preserve">Bookings without an operator</w:t>
      </w:r>
      <w:r>
        <w:t xml:space="preserve"> </w:t>
      </w:r>
      <w:r>
        <w:t xml:space="preserve">block of the Dashboard. Since October 21, 2026 the Dashboard and the</w:t>
      </w:r>
      <w:r>
        <w:t xml:space="preserve"> </w:t>
      </w:r>
      <w:r>
        <w:rPr>
          <w:b/>
          <w:bCs/>
        </w:rPr>
        <w:t xml:space="preserve">Bookings</w:t>
      </w:r>
      <w:r>
        <w:t xml:space="preserve"> </w:t>
      </w:r>
      <w:r>
        <w:t xml:space="preserve">screen, on the web and in the mobile app, use the same count: scheduled or confirmed bookings, with no operator on any service, whose time has not ended yet. A rescheduled booking keeps its operator. The administrator assigns by hand in two cases: when the booking was left without an operator and when the assigned one must be changed.</w:t>
      </w:r>
    </w:p>
    <w:p>
      <w:pPr>
        <w:pStyle w:val="Compact"/>
        <w:numPr>
          <w:ilvl w:val="0"/>
          <w:numId w:val="1039"/>
        </w:numPr>
      </w:pPr>
      <w:r>
        <w:t xml:space="preserve">In the</w:t>
      </w:r>
      <w:r>
        <w:t xml:space="preserve"> </w:t>
      </w:r>
      <w:r>
        <w:rPr>
          <w:b/>
          <w:bCs/>
        </w:rPr>
        <w:t xml:space="preserve">Dashboard</w:t>
      </w:r>
      <w:r>
        <w:t xml:space="preserve"> </w:t>
      </w:r>
      <w:r>
        <w:t xml:space="preserve">(block</w:t>
      </w:r>
      <w:r>
        <w:t xml:space="preserve"> </w:t>
      </w:r>
      <w:r>
        <w:rPr>
          <w:b/>
          <w:bCs/>
        </w:rPr>
        <w:t xml:space="preserve">Bookings without an operator</w:t>
      </w:r>
      <w:r>
        <w:t xml:space="preserve">) or in</w:t>
      </w:r>
      <w:r>
        <w:t xml:space="preserve"> </w:t>
      </w:r>
      <w:r>
        <w:rPr>
          <w:b/>
          <w:bCs/>
        </w:rPr>
        <w:t xml:space="preserve">Bookings</w:t>
      </w:r>
      <w:r>
        <w:t xml:space="preserve">, click</w:t>
      </w:r>
      <w:r>
        <w:t xml:space="preserve"> </w:t>
      </w:r>
      <w:r>
        <w:rPr>
          <w:b/>
          <w:bCs/>
        </w:rPr>
        <w:t xml:space="preserve">Assign</w:t>
      </w:r>
      <w:r>
        <w:t xml:space="preserve"> </w:t>
      </w:r>
      <w:r>
        <w:t xml:space="preserve">on the booking.</w:t>
      </w:r>
    </w:p>
    <w:p>
      <w:pPr>
        <w:pStyle w:val="Compact"/>
        <w:numPr>
          <w:ilvl w:val="0"/>
          <w:numId w:val="1039"/>
        </w:numPr>
      </w:pPr>
      <w:r>
        <w:t xml:space="preserve">The window "Assign Operator to Booking [code]" shows the details of the appointment and the list of operators. The available operators appear first; the others show why they cannot take the booking:</w:t>
      </w:r>
      <w:r>
        <w:t xml:space="preserve"> </w:t>
      </w:r>
      <w:r>
        <w:rPr>
          <w:b/>
          <w:bCs/>
        </w:rPr>
        <w:t xml:space="preserve">Inactive</w:t>
      </w:r>
      <w:r>
        <w:t xml:space="preserve">,</w:t>
      </w:r>
      <w:r>
        <w:t xml:space="preserve"> </w:t>
      </w:r>
      <w:r>
        <w:rPr>
          <w:b/>
          <w:bCs/>
        </w:rPr>
        <w:t xml:space="preserve">No shift at that time</w:t>
      </w:r>
      <w:r>
        <w:t xml:space="preserve">,</w:t>
      </w:r>
      <w:r>
        <w:t xml:space="preserve"> </w:t>
      </w:r>
      <w:r>
        <w:rPr>
          <w:b/>
          <w:bCs/>
        </w:rPr>
        <w:t xml:space="preserve">Absent</w:t>
      </w:r>
      <w:r>
        <w:t xml:space="preserve">, or</w:t>
      </w:r>
      <w:r>
        <w:t xml:space="preserve"> </w:t>
      </w:r>
      <w:r>
        <w:rPr>
          <w:b/>
          <w:bCs/>
        </w:rPr>
        <w:t xml:space="preserve">Busy at that time</w:t>
      </w:r>
      <w:r>
        <w:t xml:space="preserve">.</w:t>
      </w:r>
    </w:p>
    <w:p>
      <w:pPr>
        <w:pStyle w:val="Compact"/>
        <w:numPr>
          <w:ilvl w:val="0"/>
          <w:numId w:val="1039"/>
        </w:numPr>
      </w:pPr>
      <w:r>
        <w:t xml:space="preserve">Select an available operator and, if desired, write instructions for the operator. Since October 24, 2026 the operator sees those notes in the service detail, on the web and in the app; if the booking is reassigned without notes, the previous ones are kept.</w:t>
      </w:r>
    </w:p>
    <w:p>
      <w:pPr>
        <w:pStyle w:val="Compact"/>
        <w:numPr>
          <w:ilvl w:val="0"/>
          <w:numId w:val="1039"/>
        </w:numPr>
      </w:pPr>
      <w:r>
        <w:t xml:space="preserve">Click</w:t>
      </w:r>
      <w:r>
        <w:t xml:space="preserve"> </w:t>
      </w:r>
      <w:r>
        <w:rPr>
          <w:b/>
          <w:bCs/>
        </w:rPr>
        <w:t xml:space="preserve">Confirm Assignment</w:t>
      </w:r>
      <w:r>
        <w:t xml:space="preserve">. The message "Operator assigned" appears and the operator receives a notification. If the booking already had another operator, that operator receives the notice that the service was reassigned.</w:t>
      </w:r>
    </w:p>
    <w:p>
      <w:pPr>
        <w:pStyle w:val="FirstParagraph"/>
      </w:pPr>
      <w:r>
        <w:t xml:space="preserve">The assignments list shows the bay of each booking next to its operator, so the administrator can see which operator is working in which bay. Operators are not tied to a bay for a whole shift: the bay is chosen per booking (ADR-010 and ADR-015).</w:t>
      </w:r>
    </w:p>
    <w:p>
      <w:pPr>
        <w:pStyle w:val="BodyText"/>
      </w:pPr>
      <w:r>
        <w:t xml:space="preserve">Only bookings in SCHEDULED or CONFIRMED status can be assigned, and the operator can be changed while no line of the booking has started. If an operator who is not eligible is chosen, the server rejects the assignment and explains the reason. If the automatic assignment and a manual one happen at the same time, the system runs them one after the other, so an operator does not end up with two services at the same time.</w:t>
      </w:r>
    </w:p>
    <w:p>
      <w:pPr>
        <w:pStyle w:val="BodyText"/>
      </w:pPr>
      <w:r>
        <w:rPr>
          <w:b/>
          <w:bCs/>
        </w:rPr>
        <w:t xml:space="preserve">Figure 10</w:t>
      </w:r>
    </w:p>
    <w:p>
      <w:pPr>
        <w:pStyle w:val="BodyText"/>
      </w:pPr>
      <w:r>
        <w:rPr>
          <w:i/>
          <w:iCs/>
        </w:rPr>
        <w:t xml:space="preserve">Manual Assignment of an Operator</w:t>
      </w:r>
    </w:p>
    <w:p>
      <w:pPr>
        <w:pStyle w:val="BodyText"/>
      </w:pPr>
      <w:r>
        <w:drawing>
          <wp:inline>
            <wp:extent cx="5334000" cy="6229350"/>
            <wp:effectExtent b="0" l="0" r="0" t="0"/>
            <wp:docPr descr="Manual Assignment of an Operator" title="" id="79" name="Picture"/>
            <a:graphic>
              <a:graphicData uri="http://schemas.openxmlformats.org/drawingml/2006/picture">
                <pic:pic>
                  <pic:nvPicPr>
                    <pic:cNvPr descr="capturas/administrator-09-manual-assignment-of-an-operator.jpg" id="80" name="Picture"/>
                    <pic:cNvPicPr>
                      <a:picLocks noChangeArrowheads="1" noChangeAspect="1"/>
                    </pic:cNvPicPr>
                  </pic:nvPicPr>
                  <pic:blipFill>
                    <a:blip r:embed="rId78"/>
                    <a:stretch>
                      <a:fillRect/>
                    </a:stretch>
                  </pic:blipFill>
                  <pic:spPr bwMode="auto">
                    <a:xfrm>
                      <a:off x="0" y="0"/>
                      <a:ext cx="5334000" cy="6229350"/>
                    </a:xfrm>
                    <a:prstGeom prst="rect">
                      <a:avLst/>
                    </a:prstGeom>
                    <a:noFill/>
                    <a:ln w="9525">
                      <a:noFill/>
                      <a:headEnd/>
                      <a:tailEnd/>
                    </a:ln>
                  </pic:spPr>
                </pic:pic>
              </a:graphicData>
            </a:graphic>
          </wp:inline>
        </w:drawing>
      </w:r>
    </w:p>
    <w:bookmarkEnd w:id="81"/>
    <w:bookmarkStart w:id="82" w:name="Xfc2bfc09cf86f37c5f07841551f0dd0ec64adee"/>
    <w:p>
      <w:pPr>
        <w:pStyle w:val="Heading3"/>
      </w:pPr>
      <w:r>
        <w:t xml:space="preserve">12.5 Vehicle Inspection Report</w:t>
      </w:r>
    </w:p>
    <w:p>
      <w:pPr>
        <w:pStyle w:val="FirstParagraph"/>
      </w:pPr>
      <w:r>
        <w:t xml:space="preserve">For long services (180 minutes or more), the administrator can record the condition of the vehicle by phases (Reception, Exterior, Interior, Engine, and Delivery) with findings and photos, and share the report with the customer through a link.</w:t>
      </w:r>
    </w:p>
    <w:p>
      <w:pPr>
        <w:pStyle w:val="Compact"/>
        <w:numPr>
          <w:ilvl w:val="0"/>
          <w:numId w:val="1040"/>
        </w:numPr>
      </w:pPr>
      <w:r>
        <w:t xml:space="preserve">In</w:t>
      </w:r>
      <w:r>
        <w:t xml:space="preserve"> </w:t>
      </w:r>
      <w:r>
        <w:rPr>
          <w:b/>
          <w:bCs/>
        </w:rPr>
        <w:t xml:space="preserve">Bookings</w:t>
      </w:r>
      <w:r>
        <w:t xml:space="preserve">, open the booking and choose the inspection option (route</w:t>
      </w:r>
      <w:r>
        <w:t xml:space="preserve"> </w:t>
      </w:r>
      <w:r>
        <w:rPr>
          <w:i/>
          <w:iCs/>
        </w:rPr>
        <w:t xml:space="preserve">/admin/reservations/{id}/inspection</w:t>
      </w:r>
      <w:r>
        <w:t xml:space="preserve">).</w:t>
      </w:r>
    </w:p>
    <w:p>
      <w:pPr>
        <w:pStyle w:val="Compact"/>
        <w:numPr>
          <w:ilvl w:val="0"/>
          <w:numId w:val="1040"/>
        </w:numPr>
      </w:pPr>
      <w:r>
        <w:t xml:space="preserve">Click</w:t>
      </w:r>
      <w:r>
        <w:t xml:space="preserve"> </w:t>
      </w:r>
      <w:r>
        <w:rPr>
          <w:b/>
          <w:bCs/>
        </w:rPr>
        <w:t xml:space="preserve">Start report</w:t>
      </w:r>
      <w:r>
        <w:t xml:space="preserve"> </w:t>
      </w:r>
      <w:r>
        <w:t xml:space="preserve">when the vehicle arrives.</w:t>
      </w:r>
    </w:p>
    <w:p>
      <w:pPr>
        <w:pStyle w:val="Compact"/>
        <w:numPr>
          <w:ilvl w:val="0"/>
          <w:numId w:val="1040"/>
        </w:numPr>
      </w:pPr>
      <w:r>
        <w:t xml:space="preserve">In each phase, click</w:t>
      </w:r>
      <w:r>
        <w:t xml:space="preserve"> </w:t>
      </w:r>
      <w:r>
        <w:rPr>
          <w:b/>
          <w:bCs/>
        </w:rPr>
        <w:t xml:space="preserve">Start phase</w:t>
      </w:r>
      <w:r>
        <w:t xml:space="preserve">, add the findings with</w:t>
      </w:r>
      <w:r>
        <w:t xml:space="preserve"> </w:t>
      </w:r>
      <w:r>
        <w:rPr>
          <w:b/>
          <w:bCs/>
        </w:rPr>
        <w:t xml:space="preserve">Add finding</w:t>
      </w:r>
      <w:r>
        <w:t xml:space="preserve"> </w:t>
      </w:r>
      <w:r>
        <w:t xml:space="preserve">(vehicle part, type: note, minor damage, or major damage; description; and up to five JPG or PNG photos of up to 10 MB), and click</w:t>
      </w:r>
      <w:r>
        <w:t xml:space="preserve"> </w:t>
      </w:r>
      <w:r>
        <w:rPr>
          <w:b/>
          <w:bCs/>
        </w:rPr>
        <w:t xml:space="preserve">Finish phase</w:t>
      </w:r>
      <w:r>
        <w:t xml:space="preserve">.</w:t>
      </w:r>
    </w:p>
    <w:p>
      <w:pPr>
        <w:pStyle w:val="Compact"/>
        <w:numPr>
          <w:ilvl w:val="0"/>
          <w:numId w:val="1040"/>
        </w:numPr>
      </w:pPr>
      <w:r>
        <w:t xml:space="preserve">Click</w:t>
      </w:r>
      <w:r>
        <w:t xml:space="preserve"> </w:t>
      </w:r>
      <w:r>
        <w:rPr>
          <w:b/>
          <w:bCs/>
        </w:rPr>
        <w:t xml:space="preserve">Publish and copy link</w:t>
      </w:r>
      <w:r>
        <w:t xml:space="preserve">;</w:t>
      </w:r>
      <w:r>
        <w:t xml:space="preserve"> </w:t>
      </w:r>
      <w:r>
        <w:rPr>
          <w:b/>
          <w:bCs/>
        </w:rPr>
        <w:t xml:space="preserve">View as customer</w:t>
      </w:r>
      <w:r>
        <w:t xml:space="preserve"> </w:t>
      </w:r>
      <w:r>
        <w:t xml:space="preserve">shows the public version (route</w:t>
      </w:r>
      <w:r>
        <w:t xml:space="preserve"> </w:t>
      </w:r>
      <w:r>
        <w:rPr>
          <w:i/>
          <w:iCs/>
        </w:rPr>
        <w:t xml:space="preserve">/report/{token}</w:t>
      </w:r>
      <w:r>
        <w:t xml:space="preserve">).</w:t>
      </w:r>
    </w:p>
    <w:p>
      <w:pPr>
        <w:pStyle w:val="Compact"/>
        <w:numPr>
          <w:ilvl w:val="0"/>
          <w:numId w:val="1040"/>
        </w:numPr>
      </w:pPr>
      <w:r>
        <w:t xml:space="preserve">Click</w:t>
      </w:r>
      <w:r>
        <w:t xml:space="preserve"> </w:t>
      </w:r>
      <w:r>
        <w:rPr>
          <w:b/>
          <w:bCs/>
        </w:rPr>
        <w:t xml:space="preserve">Notify customer</w:t>
      </w:r>
      <w:r>
        <w:t xml:space="preserve">. The system sends the customer a notification and an email (type</w:t>
      </w:r>
      <w:r>
        <w:t xml:space="preserve"> </w:t>
      </w:r>
      <w:r>
        <w:rPr>
          <w:i/>
          <w:iCs/>
        </w:rPr>
        <w:t xml:space="preserve">INSPECTION_REPORT</w:t>
      </w:r>
      <w:r>
        <w:t xml:space="preserve">) with the summary of the inspection: phases finished, number of findings, major findings, and affected areas, together with the link to the report. The message "Customer notified" confirms the sending.</w:t>
      </w:r>
    </w:p>
    <w:p>
      <w:pPr>
        <w:pStyle w:val="FirstParagraph"/>
      </w:pPr>
      <w:r>
        <w:rPr>
          <w:b/>
          <w:bCs/>
        </w:rPr>
        <w:t xml:space="preserve">From the mobile app.</w:t>
      </w:r>
      <w:r>
        <w:t xml:space="preserve"> </w:t>
      </w:r>
      <w:r>
        <w:t xml:space="preserve">The report can also be managed from the phone, with the same phases and the same server rules:</w:t>
      </w:r>
    </w:p>
    <w:p>
      <w:pPr>
        <w:pStyle w:val="Compact"/>
        <w:numPr>
          <w:ilvl w:val="0"/>
          <w:numId w:val="1041"/>
        </w:numPr>
      </w:pPr>
      <w:r>
        <w:t xml:space="preserve">In</w:t>
      </w:r>
      <w:r>
        <w:t xml:space="preserve"> </w:t>
      </w:r>
      <w:r>
        <w:rPr>
          <w:b/>
          <w:bCs/>
        </w:rPr>
        <w:t xml:space="preserve">Bookings</w:t>
      </w:r>
      <w:r>
        <w:t xml:space="preserve">, tap the eye icon of the booking and, in the detail, tap</w:t>
      </w:r>
      <w:r>
        <w:t xml:space="preserve"> </w:t>
      </w:r>
      <w:r>
        <w:rPr>
          <w:b/>
          <w:bCs/>
        </w:rPr>
        <w:t xml:space="preserve">Inspection</w:t>
      </w:r>
      <w:r>
        <w:t xml:space="preserve">. The button only appears for services of 180 minutes or more that are confirmed, in progress, or completed.</w:t>
      </w:r>
    </w:p>
    <w:p>
      <w:pPr>
        <w:pStyle w:val="Compact"/>
        <w:numPr>
          <w:ilvl w:val="0"/>
          <w:numId w:val="1041"/>
        </w:numPr>
      </w:pPr>
      <w:r>
        <w:t xml:space="preserve">Tap</w:t>
      </w:r>
      <w:r>
        <w:t xml:space="preserve"> </w:t>
      </w:r>
      <w:r>
        <w:rPr>
          <w:b/>
          <w:bCs/>
        </w:rPr>
        <w:t xml:space="preserve">Start report</w:t>
      </w:r>
      <w:r>
        <w:t xml:space="preserve"> </w:t>
      </w:r>
      <w:r>
        <w:t xml:space="preserve">and, in each phase,</w:t>
      </w:r>
      <w:r>
        <w:t xml:space="preserve"> </w:t>
      </w:r>
      <w:r>
        <w:rPr>
          <w:b/>
          <w:bCs/>
        </w:rPr>
        <w:t xml:space="preserve">Start phase</w:t>
      </w:r>
      <w:r>
        <w:t xml:space="preserve">,</w:t>
      </w:r>
      <w:r>
        <w:t xml:space="preserve"> </w:t>
      </w:r>
      <w:r>
        <w:rPr>
          <w:b/>
          <w:bCs/>
        </w:rPr>
        <w:t xml:space="preserve">Add finding</w:t>
      </w:r>
      <w:r>
        <w:t xml:space="preserve">, and</w:t>
      </w:r>
      <w:r>
        <w:t xml:space="preserve"> </w:t>
      </w:r>
      <w:r>
        <w:rPr>
          <w:b/>
          <w:bCs/>
        </w:rPr>
        <w:t xml:space="preserve">Finish phase</w:t>
      </w:r>
      <w:r>
        <w:t xml:space="preserve"> </w:t>
      </w:r>
      <w:r>
        <w:t xml:space="preserve">(or</w:t>
      </w:r>
      <w:r>
        <w:t xml:space="preserve"> </w:t>
      </w:r>
      <w:r>
        <w:rPr>
          <w:b/>
          <w:bCs/>
        </w:rPr>
        <w:t xml:space="preserve">Reopen</w:t>
      </w:r>
      <w:r>
        <w:t xml:space="preserve"> </w:t>
      </w:r>
      <w:r>
        <w:t xml:space="preserve">to correct a finished phase).</w:t>
      </w:r>
    </w:p>
    <w:p>
      <w:pPr>
        <w:pStyle w:val="Compact"/>
        <w:numPr>
          <w:ilvl w:val="0"/>
          <w:numId w:val="1041"/>
        </w:numPr>
      </w:pPr>
      <w:r>
        <w:t xml:space="preserve">In</w:t>
      </w:r>
      <w:r>
        <w:t xml:space="preserve"> </w:t>
      </w:r>
      <w:r>
        <w:rPr>
          <w:b/>
          <w:bCs/>
        </w:rPr>
        <w:t xml:space="preserve">New finding</w:t>
      </w:r>
      <w:r>
        <w:t xml:space="preserve">, type or choose the vehicle part from the suggestions, choose the type, and write the note. Attach up to five photos with</w:t>
      </w:r>
      <w:r>
        <w:t xml:space="preserve"> </w:t>
      </w:r>
      <w:r>
        <w:rPr>
          <w:b/>
          <w:bCs/>
        </w:rPr>
        <w:t xml:space="preserve">Take photo</w:t>
      </w:r>
      <w:r>
        <w:t xml:space="preserve"> </w:t>
      </w:r>
      <w:r>
        <w:t xml:space="preserve">(camera) or</w:t>
      </w:r>
      <w:r>
        <w:t xml:space="preserve"> </w:t>
      </w:r>
      <w:r>
        <w:rPr>
          <w:b/>
          <w:bCs/>
        </w:rPr>
        <w:t xml:space="preserve">Gallery</w:t>
      </w:r>
      <w:r>
        <w:t xml:space="preserve">. The app shrinks each photo to 1600 pixels on its longer side, in JPEG format, before uploading it, because the server accepts at most 2 MB per photo.</w:t>
      </w:r>
    </w:p>
    <w:p>
      <w:pPr>
        <w:pStyle w:val="Compact"/>
        <w:numPr>
          <w:ilvl w:val="0"/>
          <w:numId w:val="1041"/>
        </w:numPr>
      </w:pPr>
      <w:r>
        <w:t xml:space="preserve">Tap</w:t>
      </w:r>
      <w:r>
        <w:t xml:space="preserve"> </w:t>
      </w:r>
      <w:r>
        <w:rPr>
          <w:b/>
          <w:bCs/>
        </w:rPr>
        <w:t xml:space="preserve">Publish and share link</w:t>
      </w:r>
      <w:r>
        <w:t xml:space="preserve">. The report is published and, from then on,</w:t>
      </w:r>
      <w:r>
        <w:t xml:space="preserve"> </w:t>
      </w:r>
      <w:r>
        <w:rPr>
          <w:b/>
          <w:bCs/>
        </w:rPr>
        <w:t xml:space="preserve">Share link</w:t>
      </w:r>
      <w:r>
        <w:t xml:space="preserve"> </w:t>
      </w:r>
      <w:r>
        <w:t xml:space="preserve">opens the phone share menu (WhatsApp, email, or copy).</w:t>
      </w:r>
      <w:r>
        <w:t xml:space="preserve"> </w:t>
      </w:r>
      <w:r>
        <w:rPr>
          <w:b/>
          <w:bCs/>
        </w:rPr>
        <w:t xml:space="preserve">Notify customer</w:t>
      </w:r>
      <w:r>
        <w:t xml:space="preserve"> </w:t>
      </w:r>
      <w:r>
        <w:t xml:space="preserve">sends the same notice as the web, and</w:t>
      </w:r>
      <w:r>
        <w:t xml:space="preserve"> </w:t>
      </w:r>
      <w:r>
        <w:rPr>
          <w:b/>
          <w:bCs/>
        </w:rPr>
        <w:t xml:space="preserve">View as customer</w:t>
      </w:r>
      <w:r>
        <w:t xml:space="preserve"> </w:t>
      </w:r>
      <w:r>
        <w:t xml:space="preserve">opens the public link in the browser.</w:t>
      </w:r>
    </w:p>
    <w:p>
      <w:pPr>
        <w:pStyle w:val="FirstParagraph"/>
      </w:pPr>
      <w:r>
        <w:t xml:space="preserve">The first time, the phone asks for permission to use the camera and the photos; if the permission is denied, the screen says it must be enabled in the phone settings. Saved photos are shown as thumbnails and are enlarged when tapped.</w:t>
      </w:r>
    </w:p>
    <w:p>
      <w:pPr>
        <w:pStyle w:val="BodyText"/>
      </w:pPr>
      <w:r>
        <w:rPr>
          <w:b/>
          <w:bCs/>
        </w:rPr>
        <w:t xml:space="preserve">Where it is saved:</w:t>
      </w:r>
      <w:r>
        <w:t xml:space="preserve"> </w:t>
      </w:r>
      <w:r>
        <w:t xml:space="preserve">the report, its phases, the findings, and the photos are saved in operations-service (tables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and</w:t>
      </w:r>
      <w:r>
        <w:t xml:space="preserve"> </w:t>
      </w:r>
      <w:r>
        <w:rPr>
          <w:i/>
          <w:iCs/>
        </w:rPr>
        <w:t xml:space="preserve">execution.inspection_photo</w:t>
      </w:r>
      <w:r>
        <w:t xml:space="preserve">). The photos are shrunk before they are sent: in the browser when the web is used and on the phone when the mobile app is used. The public link (route</w:t>
      </w:r>
      <w:r>
        <w:t xml:space="preserve"> </w:t>
      </w:r>
      <w:r>
        <w:rPr>
          <w:i/>
          <w:iCs/>
        </w:rPr>
        <w:t xml:space="preserve">/report/{token}</w:t>
      </w:r>
      <w:r>
        <w:t xml:space="preserve">) only works after the report is published and opens from any device without logging in, which is why the notice to the customer includes it.</w:t>
      </w:r>
    </w:p>
    <w:bookmarkEnd w:id="82"/>
    <w:bookmarkStart w:id="86" w:name="X5c54a121c5cf9ac0acb73e460a45e4f262045e4"/>
    <w:p>
      <w:pPr>
        <w:pStyle w:val="Heading3"/>
      </w:pPr>
      <w:r>
        <w:t xml:space="preserve">12.6 Payment Review and Approval</w:t>
      </w:r>
    </w:p>
    <w:p>
      <w:pPr>
        <w:pStyle w:val="FirstParagraph"/>
      </w:pPr>
      <w:r>
        <w:t xml:space="preserve">The system does not integrate a payment gateway (ADR-008). The customer pays outside the platform with the business's QR code and uploads the receipt; the administrator verifies that the money arrived and approves or rejects the payment. It is the most sensitive function of the role, because it authorizes the charge for a service (Table 10).</w:t>
      </w:r>
    </w:p>
    <w:p>
      <w:pPr>
        <w:pStyle w:val="BodyText"/>
      </w:pPr>
      <w:r>
        <w:rPr>
          <w:b/>
          <w:bCs/>
        </w:rPr>
        <w:t xml:space="preserve">Table 10</w:t>
      </w:r>
    </w:p>
    <w:p>
      <w:pPr>
        <w:pStyle w:val="BodyText"/>
      </w:pPr>
      <w:r>
        <w:rPr>
          <w:i/>
          <w:iCs/>
        </w:rPr>
        <w:t xml:space="preserve">Payment Review Controls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How the system applies it</w:t>
            </w:r>
          </w:p>
        </w:tc>
        <w:tc>
          <w:tcPr/>
          <w:p>
            <w:pPr>
              <w:pStyle w:val="Compact"/>
            </w:pPr>
            <w:r>
              <w:t xml:space="preserve">What the administrator must do</w:t>
            </w:r>
          </w:p>
        </w:tc>
      </w:tr>
      <w:tr>
        <w:tc>
          <w:tcPr/>
          <w:p>
            <w:pPr>
              <w:pStyle w:val="Compact"/>
            </w:pPr>
            <w:r>
              <w:t xml:space="preserve">Amount</w:t>
            </w:r>
          </w:p>
        </w:tc>
        <w:tc>
          <w:tcPr/>
          <w:p>
            <w:pPr>
              <w:pStyle w:val="Compact"/>
            </w:pPr>
            <w:r>
              <w:t xml:space="preserve">The amount due is the booking total calculated by the server minus the coupon redeemed, if any; the customer declares the amount paid, and the review window compares both. Since October 24, 2026, if the booking changed after the customer reported the payment (other services or another total), approving answers</w:t>
            </w:r>
            <w:r>
              <w:t xml:space="preserve"> </w:t>
            </w:r>
            <w:r>
              <w:rPr>
                <w:i/>
                <w:iCs/>
              </w:rPr>
              <w:t xml:space="preserve">AMOUNT_CHANGED</w:t>
            </w:r>
            <w:r>
              <w:t xml:space="preserve">.</w:t>
            </w:r>
          </w:p>
        </w:tc>
        <w:tc>
          <w:tcPr/>
          <w:p>
            <w:pPr>
              <w:pStyle w:val="Compact"/>
            </w:pPr>
            <w:r>
              <w:t xml:space="preserve">Compare the declared amount and the receipt with the amount due; on</w:t>
            </w:r>
            <w:r>
              <w:t xml:space="preserve"> </w:t>
            </w:r>
            <w:r>
              <w:rPr>
                <w:i/>
                <w:iCs/>
              </w:rPr>
              <w:t xml:space="preserve">AMOUNT_CHANGED</w:t>
            </w:r>
            <w:r>
              <w:t xml:space="preserve">, reject the payment so the customer reports it again with the current amount.</w:t>
            </w:r>
          </w:p>
        </w:tc>
      </w:tr>
      <w:tr>
        <w:tc>
          <w:tcPr/>
          <w:p>
            <w:pPr>
              <w:pStyle w:val="Compact"/>
            </w:pPr>
            <w:r>
              <w:t xml:space="preserve">Single approved payment</w:t>
            </w:r>
          </w:p>
        </w:tc>
        <w:tc>
          <w:tcPr/>
          <w:p>
            <w:pPr>
              <w:pStyle w:val="Compact"/>
            </w:pPr>
            <w:r>
              <w:t xml:space="preserve">A booking does not admit more than one approved payment, and a second payment cannot be reported while one is in review; since October 24, 2026 the database also guarantees it against two simultaneous reports.</w:t>
            </w:r>
          </w:p>
        </w:tc>
        <w:tc>
          <w:tcPr/>
          <w:p>
            <w:pPr>
              <w:pStyle w:val="Compact"/>
            </w:pPr>
            <w:r>
              <w:t xml:space="preserve">Do not try to approve a second payment for the same booking.</w:t>
            </w:r>
          </w:p>
        </w:tc>
      </w:tr>
      <w:tr>
        <w:tc>
          <w:tcPr/>
          <w:p>
            <w:pPr>
              <w:pStyle w:val="Compact"/>
            </w:pPr>
            <w:r>
              <w:t xml:space="preserve">Transaction reference</w:t>
            </w:r>
          </w:p>
        </w:tc>
        <w:tc>
          <w:tcPr/>
          <w:p>
            <w:pPr>
              <w:pStyle w:val="Compact"/>
            </w:pPr>
            <w:r>
              <w:t xml:space="preserve">The system rejects a reference already used in another payment (</w:t>
            </w:r>
            <w:r>
              <w:rPr>
                <w:i/>
                <w:iCs/>
              </w:rPr>
              <w:t xml:space="preserve">TRANSACTION_REFERENCE_REUSED</w:t>
            </w:r>
            <w:r>
              <w:t xml:space="preserve">); since October 24, 2026 the database guarantees it among live payments.</w:t>
            </w:r>
          </w:p>
        </w:tc>
        <w:tc>
          <w:tcPr/>
          <w:p>
            <w:pPr>
              <w:pStyle w:val="Compact"/>
            </w:pPr>
            <w:r>
              <w:t xml:space="preserve">Verify that the reference of the receipt matches the bank movement.</w:t>
            </w:r>
          </w:p>
        </w:tc>
      </w:tr>
      <w:tr>
        <w:tc>
          <w:tcPr/>
          <w:p>
            <w:pPr>
              <w:pStyle w:val="Compact"/>
            </w:pPr>
            <w:r>
              <w:t xml:space="preserve">Real verification</w:t>
            </w:r>
          </w:p>
        </w:tc>
        <w:tc>
          <w:tcPr/>
          <w:p>
            <w:pPr>
              <w:pStyle w:val="Compact"/>
            </w:pPr>
            <w:r>
              <w:t xml:space="preserve">The system does not query the bank.</w:t>
            </w:r>
          </w:p>
        </w:tc>
        <w:tc>
          <w:tcPr/>
          <w:p>
            <w:pPr>
              <w:pStyle w:val="Compact"/>
            </w:pPr>
            <w:r>
              <w:t xml:space="preserve">Confirm in the app or statement of the business that the money arrived; do not rely only on the image.</w:t>
            </w:r>
          </w:p>
        </w:tc>
      </w:tr>
      <w:tr>
        <w:tc>
          <w:tcPr/>
          <w:p>
            <w:pPr>
              <w:pStyle w:val="Compact"/>
            </w:pPr>
            <w:r>
              <w:t xml:space="preserve">History</w:t>
            </w:r>
          </w:p>
        </w:tc>
        <w:tc>
          <w:tcPr/>
          <w:p>
            <w:pPr>
              <w:pStyle w:val="Compact"/>
            </w:pPr>
            <w:r>
              <w:t xml:space="preserve">Rejected payments are kept with their reason.</w:t>
            </w:r>
          </w:p>
        </w:tc>
        <w:tc>
          <w:tcPr/>
          <w:p>
            <w:pPr>
              <w:pStyle w:val="Compact"/>
            </w:pPr>
            <w:r>
              <w:t xml:space="preserve">Do not delete rejected attempts.</w:t>
            </w:r>
          </w:p>
        </w:tc>
      </w:tr>
      <w:tr>
        <w:tc>
          <w:tcPr/>
          <w:p>
            <w:pPr>
              <w:pStyle w:val="Compact"/>
            </w:pPr>
            <w:r>
              <w:t xml:space="preserve">Cancelled booking</w:t>
            </w:r>
          </w:p>
        </w:tc>
        <w:tc>
          <w:tcPr/>
          <w:p>
            <w:pPr>
              <w:pStyle w:val="Compact"/>
            </w:pPr>
            <w:r>
              <w:t xml:space="preserve">Since October 24, 2026, if a payment's booking was cancelled, the payment shows the "Booking cancelled" notice:</w:t>
            </w:r>
            <w:r>
              <w:t xml:space="preserve"> </w:t>
            </w:r>
            <w:r>
              <w:rPr>
                <w:b/>
                <w:bCs/>
              </w:rPr>
              <w:t xml:space="preserve">refund</w:t>
            </w:r>
            <w:r>
              <w:t xml:space="preserve"> </w:t>
            </w:r>
            <w:r>
              <w:t xml:space="preserve">it if approved or</w:t>
            </w:r>
            <w:r>
              <w:t xml:space="preserve"> </w:t>
            </w:r>
            <w:r>
              <w:rPr>
                <w:b/>
                <w:bCs/>
              </w:rPr>
              <w:t xml:space="preserve">reject</w:t>
            </w:r>
            <w:r>
              <w:t xml:space="preserve"> </w:t>
            </w:r>
            <w:r>
              <w:t xml:space="preserve">it if in review.</w:t>
            </w:r>
          </w:p>
        </w:tc>
        <w:tc>
          <w:tcPr/>
          <w:p>
            <w:pPr>
              <w:pStyle w:val="Compact"/>
            </w:pPr>
            <w:r>
              <w:t xml:space="preserve">Return the money or reject the payment, as the notice says.</w:t>
            </w:r>
          </w:p>
        </w:tc>
      </w:tr>
      <w:tr>
        <w:tc>
          <w:tcPr/>
          <w:p>
            <w:pPr>
              <w:pStyle w:val="Compact"/>
            </w:pPr>
            <w:r>
              <w:t xml:space="preserve">Receipt size</w:t>
            </w:r>
          </w:p>
        </w:tc>
        <w:tc>
          <w:tcPr/>
          <w:p>
            <w:pPr>
              <w:pStyle w:val="Compact"/>
            </w:pPr>
            <w:r>
              <w:t xml:space="preserve">The server rejects receipts larger than 2 MB (</w:t>
            </w:r>
            <w:r>
              <w:rPr>
                <w:i/>
                <w:iCs/>
              </w:rPr>
              <w:t xml:space="preserve">RECEIPT_TOO_LARGE</w:t>
            </w:r>
            <w:r>
              <w:t xml:space="preserve">); the web and the app reduce them before sending them.</w:t>
            </w:r>
          </w:p>
        </w:tc>
        <w:tc>
          <w:tcPr/>
          <w:p>
            <w:pPr>
              <w:pStyle w:val="Compact"/>
            </w:pPr>
            <w:r>
              <w:t xml:space="preserve">If an image looks blurry, ask the customer for a screenshot of the receipt.</w:t>
            </w:r>
          </w:p>
        </w:tc>
      </w:tr>
    </w:tbl>
    <w:p>
      <w:pPr>
        <w:pStyle w:val="BodyText"/>
      </w:pPr>
      <w:r>
        <w:rPr>
          <w:i/>
          <w:iCs/>
        </w:rPr>
        <w:t xml:space="preserve">Note.</w:t>
      </w:r>
      <w:r>
        <w:t xml:space="preserve"> </w:t>
      </w:r>
      <w:r>
        <w:t xml:space="preserve">Prepared by the authors from the payment service and ADR-008.</w:t>
      </w:r>
    </w:p>
    <w:p>
      <w:pPr>
        <w:pStyle w:val="BodyText"/>
      </w:pPr>
      <w:r>
        <w:rPr>
          <w:b/>
          <w:bCs/>
        </w:rPr>
        <w:t xml:space="preserve">Approving a digital payment.</w:t>
      </w:r>
    </w:p>
    <w:p>
      <w:pPr>
        <w:pStyle w:val="Compact"/>
        <w:numPr>
          <w:ilvl w:val="0"/>
          <w:numId w:val="1042"/>
        </w:numPr>
      </w:pPr>
      <w:r>
        <w:t xml:space="preserve">Open</w:t>
      </w:r>
      <w:r>
        <w:t xml:space="preserve"> </w:t>
      </w:r>
      <w:r>
        <w:rPr>
          <w:b/>
          <w:bCs/>
        </w:rPr>
        <w:t xml:space="preserve">Payments</w:t>
      </w:r>
      <w:r>
        <w:t xml:space="preserve"> </w:t>
      </w:r>
      <w:r>
        <w:t xml:space="preserve">(route</w:t>
      </w:r>
      <w:r>
        <w:t xml:space="preserve"> </w:t>
      </w:r>
      <w:r>
        <w:rPr>
          <w:i/>
          <w:iCs/>
        </w:rPr>
        <w:t xml:space="preserve">/admin/payments</w:t>
      </w:r>
      <w:r>
        <w:t xml:space="preserve">) and filter by</w:t>
      </w:r>
      <w:r>
        <w:t xml:space="preserve"> </w:t>
      </w:r>
      <w:r>
        <w:rPr>
          <w:b/>
          <w:bCs/>
        </w:rPr>
        <w:t xml:space="preserve">Pending validation</w:t>
      </w:r>
      <w:r>
        <w:t xml:space="preserve">.</w:t>
      </w:r>
    </w:p>
    <w:p>
      <w:pPr>
        <w:pStyle w:val="Compact"/>
        <w:numPr>
          <w:ilvl w:val="0"/>
          <w:numId w:val="1042"/>
        </w:numPr>
      </w:pPr>
      <w:r>
        <w:t xml:space="preserve">Click</w:t>
      </w:r>
      <w:r>
        <w:t xml:space="preserve"> </w:t>
      </w:r>
      <w:r>
        <w:rPr>
          <w:b/>
          <w:bCs/>
        </w:rPr>
        <w:t xml:space="preserve">Review</w:t>
      </w:r>
      <w:r>
        <w:t xml:space="preserve"> </w:t>
      </w:r>
      <w:r>
        <w:t xml:space="preserve">on the payment. The window "Review payment [code]" shows the attached receipt, the linked booking, the service and vehicle, the operator, the method, the reference, and the</w:t>
      </w:r>
      <w:r>
        <w:t xml:space="preserve"> </w:t>
      </w:r>
      <w:r>
        <w:rPr>
          <w:b/>
          <w:bCs/>
        </w:rPr>
        <w:t xml:space="preserve">Amount comparison</w:t>
      </w:r>
      <w:r>
        <w:t xml:space="preserve"> </w:t>
      </w:r>
      <w:r>
        <w:t xml:space="preserve">between the</w:t>
      </w:r>
      <w:r>
        <w:t xml:space="preserve"> </w:t>
      </w:r>
      <w:r>
        <w:rPr>
          <w:b/>
          <w:bCs/>
        </w:rPr>
        <w:t xml:space="preserve">Amount due (service)</w:t>
      </w:r>
      <w:r>
        <w:t xml:space="preserve"> </w:t>
      </w:r>
      <w:r>
        <w:t xml:space="preserve">and the</w:t>
      </w:r>
      <w:r>
        <w:t xml:space="preserve"> </w:t>
      </w:r>
      <w:r>
        <w:rPr>
          <w:b/>
          <w:bCs/>
        </w:rPr>
        <w:t xml:space="preserve">Amount declared on receipt</w:t>
      </w:r>
      <w:r>
        <w:t xml:space="preserve">. If they differ, the window shows "The amounts don't match"; if the customer did not declare the amount, verify it directly on the receipt image.</w:t>
      </w:r>
    </w:p>
    <w:p>
      <w:pPr>
        <w:pStyle w:val="Compact"/>
        <w:numPr>
          <w:ilvl w:val="0"/>
          <w:numId w:val="1042"/>
        </w:numPr>
      </w:pPr>
      <w:r>
        <w:t xml:space="preserve">Verify that the money arrived in the business's account with that amount and reference.</w:t>
      </w:r>
    </w:p>
    <w:p>
      <w:pPr>
        <w:pStyle w:val="Compact"/>
        <w:numPr>
          <w:ilvl w:val="0"/>
          <w:numId w:val="1042"/>
        </w:numPr>
      </w:pPr>
      <w:r>
        <w:t xml:space="preserve">Click</w:t>
      </w:r>
      <w:r>
        <w:t xml:space="preserve"> </w:t>
      </w:r>
      <w:r>
        <w:rPr>
          <w:b/>
          <w:bCs/>
        </w:rPr>
        <w:t xml:space="preserve">Approve payment</w:t>
      </w:r>
      <w:r>
        <w:t xml:space="preserve">. The payment changes to Approved, the customer receives the notice and the email "Payment confirmed", and the loyalty points of the booking are credited (with a notice for each coupon those points unlock).</w:t>
      </w:r>
    </w:p>
    <w:p>
      <w:pPr>
        <w:pStyle w:val="FirstParagraph"/>
      </w:pPr>
      <w:r>
        <w:rPr>
          <w:b/>
          <w:bCs/>
        </w:rPr>
        <w:t xml:space="preserve">Rejecting a payment.</w:t>
      </w:r>
      <w:r>
        <w:t xml:space="preserve"> </w:t>
      </w:r>
      <w:r>
        <w:t xml:space="preserve">If the money did not arrive, the receipt is illegible, or the amount does not match, click</w:t>
      </w:r>
      <w:r>
        <w:t xml:space="preserve"> </w:t>
      </w:r>
      <w:r>
        <w:rPr>
          <w:b/>
          <w:bCs/>
        </w:rPr>
        <w:t xml:space="preserve">Reject</w:t>
      </w:r>
      <w:r>
        <w:t xml:space="preserve">, type the</w:t>
      </w:r>
      <w:r>
        <w:t xml:space="preserve"> </w:t>
      </w:r>
      <w:r>
        <w:rPr>
          <w:b/>
          <w:bCs/>
        </w:rPr>
        <w:t xml:space="preserve">Rejection reason</w:t>
      </w:r>
      <w:r>
        <w:t xml:space="preserve"> </w:t>
      </w:r>
      <w:r>
        <w:t xml:space="preserve">(maximum 200 characters), and confirm. The customer receives a notice and an email with the reason and can report the payment again.</w:t>
      </w:r>
    </w:p>
    <w:p>
      <w:pPr>
        <w:pStyle w:val="BodyText"/>
      </w:pPr>
      <w:r>
        <w:rPr>
          <w:b/>
          <w:bCs/>
        </w:rPr>
        <w:t xml:space="preserve">Recording a cash or counter payment.</w:t>
      </w:r>
      <w:r>
        <w:t xml:space="preserve"> </w:t>
      </w:r>
      <w:r>
        <w:t xml:space="preserve">Cash is always recorded by the administrator: the customer does not upload a receipt and, since October 26, 2026, a booking the customer made in cash shows</w:t>
      </w:r>
      <w:r>
        <w:t xml:space="preserve"> </w:t>
      </w:r>
      <w:r>
        <w:rPr>
          <w:b/>
          <w:bCs/>
        </w:rPr>
        <w:t xml:space="preserve">Cash at the car wash</w:t>
      </w:r>
      <w:r>
        <w:t xml:space="preserve"> </w:t>
      </w:r>
      <w:r>
        <w:t xml:space="preserve">as the payment method in its detail. Click</w:t>
      </w:r>
      <w:r>
        <w:t xml:space="preserve"> </w:t>
      </w:r>
      <w:r>
        <w:rPr>
          <w:b/>
          <w:bCs/>
        </w:rPr>
        <w:t xml:space="preserve">Register manual payment</w:t>
      </w:r>
      <w:r>
        <w:t xml:space="preserve">, choose the booking and the method, and confirm. The cash account appears even if it is deactivated for customers (since October 24, 2026). The window shows the real amount due of the booking (with the coupon discount, if any), and the manual payment is approved immediately with that amount and credits the points. Use it only when the money was received.</w:t>
      </w:r>
    </w:p>
    <w:p>
      <w:pPr>
        <w:pStyle w:val="BodyText"/>
      </w:pPr>
      <w:r>
        <w:rPr>
          <w:b/>
          <w:bCs/>
        </w:rPr>
        <w:t xml:space="preserve">Refunding a payment.</w:t>
      </w:r>
      <w:r>
        <w:t xml:space="preserve"> </w:t>
      </w:r>
      <w:r>
        <w:t xml:space="preserve">Open an approved payment and click</w:t>
      </w:r>
      <w:r>
        <w:t xml:space="preserve"> </w:t>
      </w:r>
      <w:r>
        <w:rPr>
          <w:b/>
          <w:bCs/>
        </w:rPr>
        <w:t xml:space="preserve">Refund</w:t>
      </w:r>
      <w:r>
        <w:t xml:space="preserve">. Confirm that the money was returned to the customer: the payment changes to Refunded, the points that the booking earned are reversed, and the customer receives a notice and an email. The refund cannot be undone.</w:t>
      </w:r>
    </w:p>
    <w:p>
      <w:pPr>
        <w:pStyle w:val="BodyText"/>
      </w:pPr>
      <w:r>
        <w:rPr>
          <w:b/>
          <w:bCs/>
        </w:rPr>
        <w:t xml:space="preserve">Export reconciliation</w:t>
      </w:r>
      <w:r>
        <w:t xml:space="preserve"> </w:t>
      </w:r>
      <w:r>
        <w:t xml:space="preserve">downloads the list in Excel, PDF, or CSV. Customer notices require</w:t>
      </w:r>
      <w:r>
        <w:t xml:space="preserve"> </w:t>
      </w:r>
      <w:r>
        <w:rPr>
          <w:i/>
          <w:iCs/>
        </w:rPr>
        <w:t xml:space="preserve">MESSAGING_ENABLED=true</w:t>
      </w:r>
      <w:r>
        <w:t xml:space="preserve"> </w:t>
      </w:r>
      <w:r>
        <w:t xml:space="preserve">in payment-service and notification-service.</w:t>
      </w:r>
    </w:p>
    <w:p>
      <w:pPr>
        <w:pStyle w:val="BodyText"/>
      </w:pPr>
      <w:r>
        <w:rPr>
          <w:b/>
          <w:bCs/>
        </w:rPr>
        <w:t xml:space="preserve">Figure 11</w:t>
      </w:r>
    </w:p>
    <w:p>
      <w:pPr>
        <w:pStyle w:val="BodyText"/>
      </w:pPr>
      <w:r>
        <w:rPr>
          <w:i/>
          <w:iCs/>
        </w:rPr>
        <w:t xml:space="preserve">Payment Review</w:t>
      </w:r>
    </w:p>
    <w:p>
      <w:pPr>
        <w:pStyle w:val="BodyText"/>
      </w:pPr>
      <w:r>
        <w:drawing>
          <wp:inline>
            <wp:extent cx="5334000" cy="3333750"/>
            <wp:effectExtent b="0" l="0" r="0" t="0"/>
            <wp:docPr descr="Payment Review" title="" id="84" name="Picture"/>
            <a:graphic>
              <a:graphicData uri="http://schemas.openxmlformats.org/drawingml/2006/picture">
                <pic:pic>
                  <pic:nvPicPr>
                    <pic:cNvPr descr="capturas/administrator-10-payment-review.jpg" id="85" name="Picture"/>
                    <pic:cNvPicPr>
                      <a:picLocks noChangeArrowheads="1" noChangeAspect="1"/>
                    </pic:cNvPicPr>
                  </pic:nvPicPr>
                  <pic:blipFill>
                    <a:blip r:embed="rId8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receipt, without real bank data.</w:t>
      </w:r>
    </w:p>
    <w:bookmarkEnd w:id="86"/>
    <w:bookmarkStart w:id="87" w:name="X9fb20ce10ad612a9260684c5f4c576aef8ac198"/>
    <w:p>
      <w:pPr>
        <w:pStyle w:val="Heading3"/>
      </w:pPr>
      <w:r>
        <w:t xml:space="preserve">12.7 Notifications and Announcements</w:t>
      </w:r>
    </w:p>
    <w:p>
      <w:pPr>
        <w:pStyle w:val="FirstParagraph"/>
      </w:pPr>
      <w:r>
        <w:t xml:space="preserve">The</w:t>
      </w:r>
      <w:r>
        <w:t xml:space="preserve"> </w:t>
      </w:r>
      <w:r>
        <w:rPr>
          <w:b/>
          <w:bCs/>
        </w:rPr>
        <w:t xml:space="preserve">Notifications</w:t>
      </w:r>
      <w:r>
        <w:t xml:space="preserve"> </w:t>
      </w:r>
      <w:r>
        <w:t xml:space="preserve">option of the administrator works like that of the other roles: it lists the notifications with filters and allows marking them as read or deleting them. Clicking a notification opens its detail and marks it as read; booking notices bring the</w:t>
      </w:r>
      <w:r>
        <w:t xml:space="preserve"> </w:t>
      </w:r>
      <w:r>
        <w:rPr>
          <w:b/>
          <w:bCs/>
        </w:rPr>
        <w:t xml:space="preserve">Go to bookings</w:t>
      </w:r>
      <w:r>
        <w:t xml:space="preserve"> </w:t>
      </w:r>
      <w:r>
        <w:t xml:space="preserve">button and the welcome notice</w:t>
      </w:r>
      <w:r>
        <w:t xml:space="preserve"> </w:t>
      </w:r>
      <w:r>
        <w:rPr>
          <w:b/>
          <w:bCs/>
        </w:rPr>
        <w:t xml:space="preserve">Go to home</w:t>
      </w:r>
      <w:r>
        <w:t xml:space="preserve">. Every active administrator receives staff notices in the inbox and as push notifications (never by email): a new booking confirmed, a booking moved to another time, a booking cancelled (with the reason) and, since October 21, 2026, the notice "Servicio sin registrar" (service not recorded) when a booking with an operator ended and nobody started or finished it. That notice arrives only once per booking and opens the home screen, where the booking appears in</w:t>
      </w:r>
      <w:r>
        <w:t xml:space="preserve"> </w:t>
      </w:r>
      <w:r>
        <w:rPr>
          <w:b/>
          <w:bCs/>
        </w:rPr>
        <w:t xml:space="preserve">To close</w:t>
      </w:r>
      <w:r>
        <w:t xml:space="preserve"> </w:t>
      </w:r>
      <w:r>
        <w:t xml:space="preserve">(section 12.3).</w:t>
      </w:r>
    </w:p>
    <w:p>
      <w:pPr>
        <w:pStyle w:val="BodyText"/>
      </w:pPr>
      <w:r>
        <w:t xml:space="preserve">Announcements are sent with</w:t>
      </w:r>
      <w:r>
        <w:t xml:space="preserve"> </w:t>
      </w:r>
      <w:r>
        <w:rPr>
          <w:i/>
          <w:iCs/>
        </w:rPr>
        <w:t xml:space="preserve">POST /api/v1/admin/notifications</w:t>
      </w:r>
      <w:r>
        <w:t xml:space="preserve"> </w:t>
      </w:r>
      <w:r>
        <w:t xml:space="preserve">(ADMIN role), which accepts only two types:</w:t>
      </w:r>
      <w:r>
        <w:t xml:space="preserve"> </w:t>
      </w:r>
      <w:r>
        <w:rPr>
          <w:i/>
          <w:iCs/>
        </w:rPr>
        <w:t xml:space="preserve">SYSTEM_MESSAGE</w:t>
      </w:r>
      <w:r>
        <w:t xml:space="preserve"> </w:t>
      </w:r>
      <w:r>
        <w:t xml:space="preserve">(free announcement, inbox and push only; available only through the API, because the panel does not have a screen for it) and</w:t>
      </w:r>
      <w:r>
        <w:t xml:space="preserve"> </w:t>
      </w:r>
      <w:r>
        <w:rPr>
          <w:i/>
          <w:iCs/>
        </w:rPr>
        <w:t xml:space="preserve">INSPECTION_REPORT</w:t>
      </w:r>
      <w:r>
        <w:t xml:space="preserve"> </w:t>
      </w:r>
      <w:r>
        <w:t xml:space="preserve">(sent from the inspection screen, also by email). Any other type is rejected with 400</w:t>
      </w:r>
      <w:r>
        <w:t xml:space="preserve"> </w:t>
      </w:r>
      <w:r>
        <w:rPr>
          <w:i/>
          <w:iCs/>
        </w:rPr>
        <w:t xml:space="preserve">NOTIFICATION_TYPE_NOT_ALLOWED</w:t>
      </w:r>
      <w:r>
        <w:t xml:space="preserve">, so that nobody can write by hand a notice that looks like an automatic one (for example, a false approved payment). The message is always saved in the inbox of the recipient; the push notification is additional (it requires</w:t>
      </w:r>
      <w:r>
        <w:t xml:space="preserve"> </w:t>
      </w:r>
      <w:r>
        <w:rPr>
          <w:i/>
          <w:iCs/>
        </w:rPr>
        <w:t xml:space="preserve">PUSH_ENABLED=true</w:t>
      </w:r>
      <w:r>
        <w:t xml:space="preserve"> </w:t>
      </w:r>
      <w:r>
        <w:t xml:space="preserve">and the mobile application) and respects the switches of each user.</w:t>
      </w:r>
    </w:p>
    <w:bookmarkEnd w:id="87"/>
    <w:bookmarkStart w:id="88" w:name="X3aaa4ace4ab08a7b76a4b07806a747b8aea7426"/>
    <w:p>
      <w:pPr>
        <w:pStyle w:val="Heading3"/>
      </w:pPr>
      <w:r>
        <w:t xml:space="preserve">12.8 Promotions and Loyalty</w:t>
      </w:r>
    </w:p>
    <w:p>
      <w:pPr>
        <w:pStyle w:val="FirstParagraph"/>
      </w:pPr>
      <w:r>
        <w:rPr>
          <w:b/>
          <w:bCs/>
        </w:rPr>
        <w:t xml:space="preserve">Loyalty points.</w:t>
      </w:r>
      <w:r>
        <w:t xml:space="preserve"> </w:t>
      </w:r>
      <w:r>
        <w:t xml:space="preserve">Each service has its own points (section 12.2). When the administrator approves a payment or records a manual payment, payment-service credits the points of the booking in the ledger</w:t>
      </w:r>
      <w:r>
        <w:t xml:space="preserve"> </w:t>
      </w:r>
      <w:r>
        <w:rPr>
          <w:i/>
          <w:iCs/>
        </w:rPr>
        <w:t xml:space="preserve">payment.loyalty_transaction</w:t>
      </w:r>
      <w:r>
        <w:t xml:space="preserve"> </w:t>
      </w:r>
      <w:r>
        <w:t xml:space="preserve">(once per booking); a refund reverses them. The balance of a customer is always that of their last ledger movement, and points are never spent.</w:t>
      </w:r>
    </w:p>
    <w:p>
      <w:pPr>
        <w:pStyle w:val="BodyText"/>
      </w:pPr>
      <w:r>
        <w:rPr>
          <w:b/>
          <w:bCs/>
        </w:rPr>
        <w:t xml:space="preserve">Promotions.</w:t>
      </w:r>
      <w:r>
        <w:t xml:space="preserve"> </w:t>
      </w:r>
      <w:r>
        <w:t xml:space="preserve">The</w:t>
      </w:r>
      <w:r>
        <w:t xml:space="preserve"> </w:t>
      </w:r>
      <w:r>
        <w:rPr>
          <w:b/>
          <w:bCs/>
        </w:rPr>
        <w:t xml:space="preserve">Management &gt; Promotions</w:t>
      </w:r>
      <w:r>
        <w:t xml:space="preserve"> </w:t>
      </w:r>
      <w:r>
        <w:t xml:space="preserve">tab manages the discount coupons that customers unlock with their points (data saved in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and</w:t>
      </w:r>
      <w:r>
        <w:t xml:space="preserve"> </w:t>
      </w:r>
      <w:r>
        <w:rPr>
          <w:i/>
          <w:iCs/>
        </w:rPr>
        <w:t xml:space="preserve">DELETE /api/v1/admin/promotions</w:t>
      </w:r>
      <w:r>
        <w:t xml:space="preserve">):</w:t>
      </w:r>
    </w:p>
    <w:p>
      <w:pPr>
        <w:pStyle w:val="Compact"/>
        <w:numPr>
          <w:ilvl w:val="0"/>
          <w:numId w:val="1043"/>
        </w:numPr>
      </w:pPr>
      <w:r>
        <w:t xml:space="preserve">Click to create a promotion and type the</w:t>
      </w:r>
      <w:r>
        <w:t xml:space="preserve"> </w:t>
      </w:r>
      <w:r>
        <w:rPr>
          <w:b/>
          <w:bCs/>
        </w:rPr>
        <w:t xml:space="preserve">Name</w:t>
      </w:r>
      <w:r>
        <w:t xml:space="preserve">, the</w:t>
      </w:r>
      <w:r>
        <w:t xml:space="preserve"> </w:t>
      </w:r>
      <w:r>
        <w:rPr>
          <w:b/>
          <w:bCs/>
        </w:rPr>
        <w:t xml:space="preserve">Description</w:t>
      </w:r>
      <w:r>
        <w:t xml:space="preserve">, the</w:t>
      </w:r>
      <w:r>
        <w:t xml:space="preserve"> </w:t>
      </w:r>
      <w:r>
        <w:rPr>
          <w:b/>
          <w:bCs/>
        </w:rPr>
        <w:t xml:space="preserve">Coupon</w:t>
      </w:r>
      <w:r>
        <w:t xml:space="preserve"> </w:t>
      </w:r>
      <w:r>
        <w:t xml:space="preserve">code (for example, PREMIUM20), the icon, the benefits, and the</w:t>
      </w:r>
      <w:r>
        <w:t xml:space="preserve"> </w:t>
      </w:r>
      <w:r>
        <w:rPr>
          <w:b/>
          <w:bCs/>
        </w:rPr>
        <w:t xml:space="preserve">Start date</w:t>
      </w:r>
      <w:r>
        <w:t xml:space="preserve"> </w:t>
      </w:r>
      <w:r>
        <w:t xml:space="preserve">(if it is in the future, the promotion stays scheduled until that day).</w:t>
      </w:r>
    </w:p>
    <w:p>
      <w:pPr>
        <w:pStyle w:val="Compact"/>
        <w:numPr>
          <w:ilvl w:val="0"/>
          <w:numId w:val="1043"/>
        </w:numPr>
      </w:pPr>
      <w:r>
        <w:t xml:space="preserve">Type the</w:t>
      </w:r>
      <w:r>
        <w:t xml:space="preserve"> </w:t>
      </w:r>
      <w:r>
        <w:rPr>
          <w:b/>
          <w:bCs/>
        </w:rPr>
        <w:t xml:space="preserve">Discount on redemption (%)</w:t>
      </w:r>
      <w:r>
        <w:t xml:space="preserve">, between 1 and 99 (if the promotion has a fixed discount in pesos,</w:t>
      </w:r>
      <w:r>
        <w:t xml:space="preserve"> </w:t>
      </w:r>
      <w:r>
        <w:rPr>
          <w:i/>
          <w:iCs/>
        </w:rPr>
        <w:t xml:space="preserve">FIXED</w:t>
      </w:r>
      <w:r>
        <w:t xml:space="preserve">, the card shows it in pesos and editing it keeps the type, since October 24, 2026), which is applied to the booking total when the customer redeems the coupon. There are no 100 % coupons: the payment requires an amount greater than zero, so the system always leaves at least 1 peso to pay, also with a fixed discount larger than the total (since</w:t>
      </w:r>
      <w:r>
        <w:t xml:space="preserve"> </w:t>
      </w:r>
      <w:r>
        <w:rPr>
          <w:i/>
          <w:iCs/>
        </w:rPr>
        <w:t xml:space="preserve">develop</w:t>
      </w:r>
      <w:r>
        <w:t xml:space="preserve"> </w:t>
      </w:r>
      <w:r>
        <w:t xml:space="preserve">of October 23, 2026, E-07).</w:t>
      </w:r>
    </w:p>
    <w:p>
      <w:pPr>
        <w:pStyle w:val="Compact"/>
        <w:numPr>
          <w:ilvl w:val="0"/>
          <w:numId w:val="1043"/>
        </w:numPr>
      </w:pPr>
      <w:r>
        <w:t xml:space="preserve">Type the</w:t>
      </w:r>
      <w:r>
        <w:t xml:space="preserve"> </w:t>
      </w:r>
      <w:r>
        <w:rPr>
          <w:b/>
          <w:bCs/>
        </w:rPr>
        <w:t xml:space="preserve">Loyalty points required</w:t>
      </w:r>
      <w:r>
        <w:t xml:space="preserve"> </w:t>
      </w:r>
      <w:r>
        <w:t xml:space="preserve">to unlock the coupon (0 = available to everyone).</w:t>
      </w:r>
    </w:p>
    <w:p>
      <w:pPr>
        <w:pStyle w:val="Compact"/>
        <w:numPr>
          <w:ilvl w:val="0"/>
          <w:numId w:val="1043"/>
        </w:numPr>
      </w:pPr>
      <w:r>
        <w:t xml:space="preserve">Save. The card of the promotion shows the discount ("N% off") and the points needed ("unlocks at N points" or "available to everyone"). The status is calculated from the start date and can be paused or resumed from the card.</w:t>
      </w:r>
    </w:p>
    <w:p>
      <w:pPr>
        <w:pStyle w:val="FirstParagraph"/>
      </w:pPr>
      <w:r>
        <w:t xml:space="preserve">When the points of a customer reach those required by an available coupon, the customer receives the notice "You have a redeemable coupon!" with its code. Redeeming a coupon does not consume points, and each coupon can be redeemed once per booking.</w:t>
      </w:r>
    </w:p>
    <w:bookmarkEnd w:id="88"/>
    <w:bookmarkEnd w:id="89"/>
    <w:bookmarkStart w:id="94" w:name="X538afaabdbd0d453e906ecdbd611e5b63717e92"/>
    <w:p>
      <w:pPr>
        <w:pStyle w:val="Heading2"/>
      </w:pPr>
      <w:r>
        <w:t xml:space="preserve">13. Administrative Reports</w:t>
      </w:r>
    </w:p>
    <w:p>
      <w:pPr>
        <w:pStyle w:val="FirstParagraph"/>
      </w:pPr>
      <w:r>
        <w:t xml:space="preserve">The</w:t>
      </w:r>
      <w:r>
        <w:t xml:space="preserve"> </w:t>
      </w:r>
      <w:r>
        <w:rPr>
          <w:b/>
          <w:bCs/>
        </w:rPr>
        <w:t xml:space="preserve">Reports</w:t>
      </w:r>
      <w:r>
        <w:t xml:space="preserve"> </w:t>
      </w:r>
      <w:r>
        <w:t xml:space="preserve">screen (route</w:t>
      </w:r>
      <w:r>
        <w:t xml:space="preserve"> </w:t>
      </w:r>
      <w:r>
        <w:rPr>
          <w:i/>
          <w:iCs/>
        </w:rPr>
        <w:t xml:space="preserve">/admin/reports</w:t>
      </w:r>
      <w:r>
        <w:t xml:space="preserve">) shows the performance of the business with data of bookings and payments loaded from the server:</w:t>
      </w:r>
    </w:p>
    <w:p>
      <w:pPr>
        <w:pStyle w:val="Compact"/>
        <w:numPr>
          <w:ilvl w:val="0"/>
          <w:numId w:val="1044"/>
        </w:numPr>
      </w:pPr>
      <w:r>
        <w:t xml:space="preserve">Choose the filters</w:t>
      </w:r>
      <w:r>
        <w:t xml:space="preserve"> </w:t>
      </w:r>
      <w:r>
        <w:rPr>
          <w:b/>
          <w:bCs/>
        </w:rPr>
        <w:t xml:space="preserve">Date</w:t>
      </w:r>
      <w:r>
        <w:t xml:space="preserve">,</w:t>
      </w:r>
      <w:r>
        <w:t xml:space="preserve"> </w:t>
      </w:r>
      <w:r>
        <w:rPr>
          <w:b/>
          <w:bCs/>
        </w:rPr>
        <w:t xml:space="preserve">Service</w:t>
      </w:r>
      <w:r>
        <w:t xml:space="preserve">, and</w:t>
      </w:r>
      <w:r>
        <w:t xml:space="preserve"> </w:t>
      </w:r>
      <w:r>
        <w:rPr>
          <w:b/>
          <w:bCs/>
        </w:rPr>
        <w:t xml:space="preserve">Operator</w:t>
      </w:r>
      <w:r>
        <w:t xml:space="preserve"> </w:t>
      </w:r>
      <w:r>
        <w:t xml:space="preserve">and click</w:t>
      </w:r>
      <w:r>
        <w:t xml:space="preserve"> </w:t>
      </w:r>
      <w:r>
        <w:rPr>
          <w:b/>
          <w:bCs/>
        </w:rPr>
        <w:t xml:space="preserve">Apply filters</w:t>
      </w:r>
      <w:r>
        <w:t xml:space="preserve">.</w:t>
      </w:r>
    </w:p>
    <w:p>
      <w:pPr>
        <w:pStyle w:val="Compact"/>
        <w:numPr>
          <w:ilvl w:val="0"/>
          <w:numId w:val="1044"/>
        </w:numPr>
      </w:pPr>
      <w:r>
        <w:t xml:space="preserve">Review the</w:t>
      </w:r>
      <w:r>
        <w:t xml:space="preserve"> </w:t>
      </w:r>
      <w:r>
        <w:rPr>
          <w:b/>
          <w:bCs/>
        </w:rPr>
        <w:t xml:space="preserve">Charts</w:t>
      </w:r>
      <w:r>
        <w:t xml:space="preserve"> </w:t>
      </w:r>
      <w:r>
        <w:t xml:space="preserve">of services completed and revenue for the period. Since October 21, 2026 the cards and the charts count only completed bookings as services done.</w:t>
      </w:r>
    </w:p>
    <w:p>
      <w:pPr>
        <w:pStyle w:val="Compact"/>
        <w:numPr>
          <w:ilvl w:val="0"/>
          <w:numId w:val="1044"/>
        </w:numPr>
      </w:pPr>
      <w:r>
        <w:t xml:space="preserve">Review the summaries</w:t>
      </w:r>
      <w:r>
        <w:t xml:space="preserve"> </w:t>
      </w:r>
      <w:r>
        <w:rPr>
          <w:b/>
          <w:bCs/>
        </w:rPr>
        <w:t xml:space="preserve">Today's Report</w:t>
      </w:r>
      <w:r>
        <w:t xml:space="preserve">,</w:t>
      </w:r>
      <w:r>
        <w:t xml:space="preserve"> </w:t>
      </w:r>
      <w:r>
        <w:rPr>
          <w:b/>
          <w:bCs/>
        </w:rPr>
        <w:t xml:space="preserve">Week's Report</w:t>
      </w:r>
      <w:r>
        <w:t xml:space="preserve">, and</w:t>
      </w:r>
      <w:r>
        <w:t xml:space="preserve"> </w:t>
      </w:r>
      <w:r>
        <w:rPr>
          <w:b/>
          <w:bCs/>
        </w:rPr>
        <w:t xml:space="preserve">Month's Report</w:t>
      </w:r>
      <w:r>
        <w:t xml:space="preserve"> </w:t>
      </w:r>
      <w:r>
        <w:t xml:space="preserve">(services completed and total revenue), the</w:t>
      </w:r>
      <w:r>
        <w:t xml:space="preserve"> </w:t>
      </w:r>
      <w:r>
        <w:rPr>
          <w:b/>
          <w:bCs/>
        </w:rPr>
        <w:t xml:space="preserve">Year's Total Revenue</w:t>
      </w:r>
      <w:r>
        <w:t xml:space="preserve">, and the</w:t>
      </w:r>
      <w:r>
        <w:t xml:space="preserve"> </w:t>
      </w:r>
      <w:r>
        <w:rPr>
          <w:b/>
          <w:bCs/>
        </w:rPr>
        <w:t xml:space="preserve">Best-Selling Services</w:t>
      </w:r>
      <w:r>
        <w:t xml:space="preserve">.</w:t>
      </w:r>
    </w:p>
    <w:p>
      <w:pPr>
        <w:pStyle w:val="Compact"/>
        <w:numPr>
          <w:ilvl w:val="0"/>
          <w:numId w:val="1044"/>
        </w:numPr>
      </w:pPr>
      <w:r>
        <w:t xml:space="preserve">Click</w:t>
      </w:r>
      <w:r>
        <w:t xml:space="preserve"> </w:t>
      </w:r>
      <w:r>
        <w:rPr>
          <w:b/>
          <w:bCs/>
        </w:rPr>
        <w:t xml:space="preserve">Export report</w:t>
      </w:r>
      <w:r>
        <w:t xml:space="preserve">, choose the period (day, week, or month), preview it, and download it with</w:t>
      </w:r>
      <w:r>
        <w:t xml:space="preserve"> </w:t>
      </w:r>
      <w:r>
        <w:rPr>
          <w:b/>
          <w:bCs/>
        </w:rPr>
        <w:t xml:space="preserve">Export Excel</w:t>
      </w:r>
      <w:r>
        <w:t xml:space="preserve"> </w:t>
      </w:r>
      <w:r>
        <w:t xml:space="preserve">or</w:t>
      </w:r>
      <w:r>
        <w:t xml:space="preserve"> </w:t>
      </w:r>
      <w:r>
        <w:rPr>
          <w:b/>
          <w:bCs/>
        </w:rPr>
        <w:t xml:space="preserve">Export PDF</w:t>
      </w:r>
      <w:r>
        <w:t xml:space="preserve">.</w:t>
      </w:r>
    </w:p>
    <w:p>
      <w:pPr>
        <w:pStyle w:val="FirstParagraph"/>
      </w:pPr>
      <w:r>
        <w:t xml:space="preserve">For queries that the screen does not offer, the IT administrator can use the support queries of section 13.1 (Table 11).</w:t>
      </w:r>
    </w:p>
    <w:p>
      <w:pPr>
        <w:pStyle w:val="BodyText"/>
      </w:pPr>
      <w:r>
        <w:rPr>
          <w:b/>
          <w:bCs/>
        </w:rPr>
        <w:t xml:space="preserve">Table 11</w:t>
      </w:r>
    </w:p>
    <w:p>
      <w:pPr>
        <w:pStyle w:val="BodyText"/>
      </w:pPr>
      <w:r>
        <w:rPr>
          <w:i/>
          <w:iCs/>
        </w:rPr>
        <w:t xml:space="preserve">Administrative Indicators and Data Sources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Content</w:t>
            </w:r>
          </w:p>
        </w:tc>
        <w:tc>
          <w:tcPr/>
          <w:p>
            <w:pPr>
              <w:pStyle w:val="Compact"/>
            </w:pPr>
            <w:r>
              <w:t xml:space="preserve">Data source</w:t>
            </w:r>
          </w:p>
        </w:tc>
      </w:tr>
      <w:tr>
        <w:tc>
          <w:tcPr/>
          <w:p>
            <w:pPr>
              <w:pStyle w:val="Compact"/>
            </w:pPr>
            <w:r>
              <w:t xml:space="preserve">Services performed</w:t>
            </w:r>
          </w:p>
        </w:tc>
        <w:tc>
          <w:tcPr/>
          <w:p>
            <w:pPr>
              <w:pStyle w:val="Compact"/>
            </w:pPr>
            <w:r>
              <w:t xml:space="preserve">Services completed by period, service, and operator.</w:t>
            </w:r>
          </w:p>
        </w:tc>
        <w:tc>
          <w:tcPr/>
          <w:p>
            <w:pPr>
              <w:pStyle w:val="Compact"/>
            </w:pPr>
            <w:r>
              <w:t xml:space="preserve">booking.booking and execution.service_execution</w:t>
            </w:r>
          </w:p>
        </w:tc>
      </w:tr>
      <w:tr>
        <w:tc>
          <w:tcPr/>
          <w:p>
            <w:pPr>
              <w:pStyle w:val="Compact"/>
            </w:pPr>
            <w:r>
              <w:t xml:space="preserve">Revenue</w:t>
            </w:r>
          </w:p>
        </w:tc>
        <w:tc>
          <w:tcPr/>
          <w:p>
            <w:pPr>
              <w:pStyle w:val="Compact"/>
            </w:pPr>
            <w:r>
              <w:t xml:space="preserve">Approved payments by day, month, and account.</w:t>
            </w:r>
          </w:p>
        </w:tc>
        <w:tc>
          <w:tcPr/>
          <w:p>
            <w:pPr>
              <w:pStyle w:val="Compact"/>
            </w:pPr>
            <w:r>
              <w:t xml:space="preserve">payment.payment</w:t>
            </w:r>
          </w:p>
        </w:tc>
      </w:tr>
      <w:tr>
        <w:tc>
          <w:tcPr/>
          <w:p>
            <w:pPr>
              <w:pStyle w:val="Compact"/>
            </w:pPr>
            <w:r>
              <w:t xml:space="preserve">Average rating</w:t>
            </w:r>
          </w:p>
        </w:tc>
        <w:tc>
          <w:tcPr/>
          <w:p>
            <w:pPr>
              <w:pStyle w:val="Compact"/>
            </w:pPr>
            <w:r>
              <w:t xml:space="preserve">Average of the ratings per operator.</w:t>
            </w:r>
          </w:p>
        </w:tc>
        <w:tc>
          <w:tcPr/>
          <w:p>
            <w:pPr>
              <w:pStyle w:val="Compact"/>
            </w:pPr>
            <w:r>
              <w:t xml:space="preserve">execution.service_execution</w:t>
            </w:r>
          </w:p>
        </w:tc>
      </w:tr>
      <w:tr>
        <w:tc>
          <w:tcPr/>
          <w:p>
            <w:pPr>
              <w:pStyle w:val="Compact"/>
            </w:pPr>
            <w:r>
              <w:t xml:space="preserve">Payments by status</w:t>
            </w:r>
          </w:p>
        </w:tc>
        <w:tc>
          <w:tcPr/>
          <w:p>
            <w:pPr>
              <w:pStyle w:val="Compact"/>
            </w:pPr>
            <w:r>
              <w:t xml:space="preserve">Number and amount of payments in each status.</w:t>
            </w:r>
          </w:p>
        </w:tc>
        <w:tc>
          <w:tcPr/>
          <w:p>
            <w:pPr>
              <w:pStyle w:val="Compact"/>
            </w:pPr>
            <w:r>
              <w:t xml:space="preserve">payment.payment</w:t>
            </w:r>
          </w:p>
        </w:tc>
      </w:tr>
      <w:tr>
        <w:tc>
          <w:tcPr/>
          <w:p>
            <w:pPr>
              <w:pStyle w:val="Compact"/>
            </w:pPr>
            <w:r>
              <w:t xml:space="preserve">Loyalty points</w:t>
            </w:r>
          </w:p>
        </w:tc>
        <w:tc>
          <w:tcPr/>
          <w:p>
            <w:pPr>
              <w:pStyle w:val="Compact"/>
            </w:pPr>
            <w:r>
              <w:t xml:space="preserve">Point movements and balances per customer.</w:t>
            </w:r>
          </w:p>
        </w:tc>
        <w:tc>
          <w:tcPr/>
          <w:p>
            <w:pPr>
              <w:pStyle w:val="Compact"/>
            </w:pPr>
            <w:r>
              <w:t xml:space="preserve">payment.loyalty_transaction</w:t>
            </w:r>
          </w:p>
        </w:tc>
      </w:tr>
      <w:tr>
        <w:tc>
          <w:tcPr/>
          <w:p>
            <w:pPr>
              <w:pStyle w:val="Compact"/>
            </w:pPr>
            <w:r>
              <w:t xml:space="preserve">Users</w:t>
            </w:r>
          </w:p>
        </w:tc>
        <w:tc>
          <w:tcPr/>
          <w:p>
            <w:pPr>
              <w:pStyle w:val="Compact"/>
            </w:pPr>
            <w:r>
              <w:t xml:space="preserve">Accounts by role and status.</w:t>
            </w:r>
          </w:p>
        </w:tc>
        <w:tc>
          <w:tcPr/>
          <w:p>
            <w:pPr>
              <w:pStyle w:val="Compact"/>
            </w:pPr>
            <w:r>
              <w:t xml:space="preserve">security.app_user and security.user_role</w:t>
            </w:r>
          </w:p>
        </w:tc>
      </w:tr>
    </w:tbl>
    <w:p>
      <w:pPr>
        <w:pStyle w:val="BodyText"/>
      </w:pPr>
      <w:r>
        <w:rPr>
          <w:b/>
          <w:bCs/>
        </w:rPr>
        <w:t xml:space="preserve">Figure 12</w:t>
      </w:r>
    </w:p>
    <w:p>
      <w:pPr>
        <w:pStyle w:val="BodyText"/>
      </w:pPr>
      <w:r>
        <w:rPr>
          <w:i/>
          <w:iCs/>
        </w:rPr>
        <w:t xml:space="preserve">Administrative Reports</w:t>
      </w:r>
    </w:p>
    <w:p>
      <w:pPr>
        <w:pStyle w:val="BodyText"/>
      </w:pPr>
      <w:r>
        <w:drawing>
          <wp:inline>
            <wp:extent cx="5334000" cy="4154740"/>
            <wp:effectExtent b="0" l="0" r="0" t="0"/>
            <wp:docPr descr="Administrative Reports" title="" id="91" name="Picture"/>
            <a:graphic>
              <a:graphicData uri="http://schemas.openxmlformats.org/drawingml/2006/picture">
                <pic:pic>
                  <pic:nvPicPr>
                    <pic:cNvPr descr="capturas/administrator-11-administrative-reports.jpg" id="92" name="Picture"/>
                    <pic:cNvPicPr>
                      <a:picLocks noChangeArrowheads="1" noChangeAspect="1"/>
                    </pic:cNvPicPr>
                  </pic:nvPicPr>
                  <pic:blipFill>
                    <a:blip r:embed="rId90"/>
                    <a:stretch>
                      <a:fillRect/>
                    </a:stretch>
                  </pic:blipFill>
                  <pic:spPr bwMode="auto">
                    <a:xfrm>
                      <a:off x="0" y="0"/>
                      <a:ext cx="5334000" cy="4154740"/>
                    </a:xfrm>
                    <a:prstGeom prst="rect">
                      <a:avLst/>
                    </a:prstGeom>
                    <a:noFill/>
                    <a:ln w="9525">
                      <a:noFill/>
                      <a:headEnd/>
                      <a:tailEnd/>
                    </a:ln>
                  </pic:spPr>
                </pic:pic>
              </a:graphicData>
            </a:graphic>
          </wp:inline>
        </w:drawing>
      </w:r>
    </w:p>
    <w:bookmarkStart w:id="93" w:name="Xd4ed66168c1a95fb207571567d2255b78f163bb"/>
    <w:p>
      <w:pPr>
        <w:pStyle w:val="Heading3"/>
      </w:pPr>
      <w:r>
        <w:t xml:space="preserve">13.1 Support Queries</w:t>
      </w:r>
    </w:p>
    <w:p>
      <w:pPr>
        <w:pStyle w:val="FirstParagraph"/>
      </w:pPr>
      <w:r>
        <w:rPr>
          <w:b/>
          <w:bCs/>
        </w:rPr>
        <w:t xml:space="preserve">Approved revenue per day</w:t>
      </w:r>
      <w:r>
        <w:t xml:space="preserve"> </w:t>
      </w:r>
      <w:r>
        <w:t xml:space="preserve">(dates are stored in UTC; for the Colombian calendar day, five hours are subtracted before converting to a date):</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business_day,</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revenue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business_day </w:t>
      </w:r>
      <w:r>
        <w:rPr>
          <w:rStyle w:val="KeywordTok"/>
        </w:rPr>
        <w:t xml:space="preserve">DESC</w:t>
      </w:r>
      <w:r>
        <w:rPr>
          <w:rStyle w:val="NormalTok"/>
        </w:rPr>
        <w:t xml:space="preserve">;</w:t>
      </w:r>
    </w:p>
    <w:p>
      <w:pPr>
        <w:pStyle w:val="FirstParagraph"/>
      </w:pPr>
      <w:r>
        <w:rPr>
          <w:b/>
          <w:bCs/>
        </w:rPr>
        <w:t xml:space="preserve">Performance per operator:</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services_completed,</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average_rating,</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rated_services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services_completed </w:t>
      </w:r>
      <w:r>
        <w:rPr>
          <w:rStyle w:val="KeywordTok"/>
        </w:rPr>
        <w:t xml:space="preserve">DESC</w:t>
      </w:r>
      <w:r>
        <w:rPr>
          <w:rStyle w:val="NormalTok"/>
        </w:rPr>
        <w:t xml:space="preserve">;</w:t>
      </w:r>
    </w:p>
    <w:p>
      <w:pPr>
        <w:pStyle w:val="FirstParagraph"/>
      </w:pPr>
      <w:r>
        <w:rPr>
          <w:b/>
          <w:bCs/>
        </w:rPr>
        <w:t xml:space="preserve">Payments pending review</w:t>
      </w:r>
      <w:r>
        <w:t xml:space="preserve">, the most urgent indicator of the day:</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Transaction references used more than once</w:t>
      </w:r>
      <w:r>
        <w:t xml:space="preserve"> </w:t>
      </w:r>
      <w:r>
        <w:t xml:space="preserve">(the system rejects them since October 8, 2026; the query detects older duplicates):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times_used</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The queries are read-only. They must be run with a query account, outside peak hours if the database is large, and their results must not be copied to shared spreadsheets without authorization, because they contain personal data.</w:t>
      </w:r>
    </w:p>
    <w:bookmarkEnd w:id="93"/>
    <w:bookmarkEnd w:id="94"/>
    <w:bookmarkStart w:id="104" w:name="X5feee61aac9491cdf0587d5b013ab8fc5501b89"/>
    <w:p>
      <w:pPr>
        <w:pStyle w:val="Heading2"/>
      </w:pPr>
      <w:r>
        <w:t xml:space="preserve">14. Backups</w:t>
      </w:r>
    </w:p>
    <w:p>
      <w:pPr>
        <w:pStyle w:val="FirstParagraph"/>
      </w:pPr>
      <w:r>
        <w:t xml:space="preserve">The project documentation does not define a backup strategy, because production is outside its scope, and the application does not include a backup module. Therefore, backups are a task of the IT administrator on SQL Server and the Docker volumes. On the public server, since October 21, 2026, that task is automated with the</w:t>
      </w:r>
      <w:r>
        <w:t xml:space="preserve"> </w:t>
      </w:r>
      <w:r>
        <w:rPr>
          <w:i/>
          <w:iCs/>
        </w:rPr>
        <w:t xml:space="preserve">lavarapido-infra/deploy</w:t>
      </w:r>
      <w:r>
        <w:t xml:space="preserve"> </w:t>
      </w:r>
      <w:r>
        <w:t xml:space="preserve">scripts (section 14.6); sections 14.1 to 14.5 apply to a local computer and help understand what those scripts do. This section proposes a procedure based on contingency planning practices (Swanson et al., 2010) and on the SQL Server documentation (Microsoft, n.d.). The values marked as recommendations must be approved by the team (Annex B).</w:t>
      </w:r>
    </w:p>
    <w:bookmarkStart w:id="95" w:name="Xf559ad4056f6d3b10fbb176de8e5242c4a65afa"/>
    <w:p>
      <w:pPr>
        <w:pStyle w:val="Heading3"/>
      </w:pPr>
      <w:r>
        <w:t xml:space="preserve">14.1 What Must Be Backed Up</w:t>
      </w:r>
    </w:p>
    <w:p>
      <w:pPr>
        <w:pStyle w:val="FirstParagraph"/>
      </w:pPr>
      <w:r>
        <w:rPr>
          <w:b/>
          <w:bCs/>
        </w:rPr>
        <w:t xml:space="preserve">Table 12</w:t>
      </w:r>
    </w:p>
    <w:p>
      <w:pPr>
        <w:pStyle w:val="BodyText"/>
      </w:pPr>
      <w:r>
        <w:rPr>
          <w:i/>
          <w:iCs/>
        </w:rPr>
        <w:t xml:space="preserve">Items That Must Be Included in the Backup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Content</w:t>
            </w:r>
          </w:p>
        </w:tc>
        <w:tc>
          <w:tcPr/>
          <w:p>
            <w:pPr>
              <w:pStyle w:val="Compact"/>
            </w:pPr>
            <w:r>
              <w:t xml:space="preserve">How it is backed up</w:t>
            </w:r>
          </w:p>
        </w:tc>
      </w:tr>
      <w:tr>
        <w:tc>
          <w:tcPr/>
          <w:p>
            <w:pPr>
              <w:pStyle w:val="Compact"/>
            </w:pPr>
            <w:r>
              <w:t xml:space="preserve">Database</w:t>
            </w:r>
            <w:r>
              <w:t xml:space="preserve"> </w:t>
            </w:r>
            <w:r>
              <w:rPr>
                <w:i/>
                <w:iCs/>
              </w:rPr>
              <w:t xml:space="preserve">LavaRapido</w:t>
            </w:r>
          </w:p>
        </w:tc>
        <w:tc>
          <w:tcPr/>
          <w:p>
            <w:pPr>
              <w:pStyle w:val="Compact"/>
            </w:pPr>
            <w:r>
              <w:t xml:space="preserve">The nine schemas, the QR images and receipts (stored as data URLs), and the Liquibase control tables of each service.</w:t>
            </w:r>
          </w:p>
        </w:tc>
        <w:tc>
          <w:tcPr/>
          <w:p>
            <w:pPr>
              <w:pStyle w:val="Compact"/>
            </w:pPr>
            <w:r>
              <w:t xml:space="preserve">Full BACKUP DATABASE.</w:t>
            </w:r>
          </w:p>
        </w:tc>
      </w:tr>
      <w:tr>
        <w:tc>
          <w:tcPr/>
          <w:p>
            <w:pPr>
              <w:pStyle w:val="Compact"/>
            </w:pPr>
            <w:r>
              <w:t xml:space="preserve">File</w:t>
            </w:r>
            <w:r>
              <w:t xml:space="preserve"> </w:t>
            </w:r>
            <w:r>
              <w:rPr>
                <w:i/>
                <w:iCs/>
              </w:rPr>
              <w:t xml:space="preserve">lavarapido-infra/.env</w:t>
            </w:r>
          </w:p>
        </w:tc>
        <w:tc>
          <w:tcPr/>
          <w:p>
            <w:pPr>
              <w:pStyle w:val="Compact"/>
            </w:pPr>
            <w:r>
              <w:t xml:space="preserve">JWT secret, passwords, and environment variables.</w:t>
            </w:r>
          </w:p>
        </w:tc>
        <w:tc>
          <w:tcPr/>
          <w:p>
            <w:pPr>
              <w:pStyle w:val="Compact"/>
            </w:pPr>
            <w:r>
              <w:t xml:space="preserve">Encrypted copy kept apart from the data backups; never in a repository.</w:t>
            </w:r>
          </w:p>
        </w:tc>
      </w:tr>
      <w:tr>
        <w:tc>
          <w:tcPr/>
          <w:p>
            <w:pPr>
              <w:pStyle w:val="Compact"/>
            </w:pPr>
            <w:r>
              <w:t xml:space="preserve">Volume</w:t>
            </w:r>
            <w:r>
              <w:t xml:space="preserve"> </w:t>
            </w:r>
            <w:r>
              <w:rPr>
                <w:i/>
                <w:iCs/>
              </w:rPr>
              <w:t xml:space="preserve">rabbitmq-data</w:t>
            </w:r>
          </w:p>
        </w:tc>
        <w:tc>
          <w:tcPr/>
          <w:p>
            <w:pPr>
              <w:pStyle w:val="Compact"/>
            </w:pPr>
            <w:r>
              <w:t xml:space="preserve">Queues and pending messages of RabbitMQ.</w:t>
            </w:r>
          </w:p>
        </w:tc>
        <w:tc>
          <w:tcPr/>
          <w:p>
            <w:pPr>
              <w:pStyle w:val="Compact"/>
            </w:pPr>
            <w:r>
              <w:t xml:space="preserve">Optional; messages are transient.</w:t>
            </w:r>
          </w:p>
        </w:tc>
      </w:tr>
      <w:tr>
        <w:tc>
          <w:tcPr/>
          <w:p>
            <w:pPr>
              <w:pStyle w:val="Compact"/>
            </w:pPr>
            <w:r>
              <w:t xml:space="preserve">Environment definition</w:t>
            </w:r>
          </w:p>
        </w:tc>
        <w:tc>
          <w:tcPr/>
          <w:p>
            <w:pPr>
              <w:pStyle w:val="Compact"/>
            </w:pPr>
            <w:r>
              <w:rPr>
                <w:i/>
                <w:iCs/>
              </w:rPr>
              <w:t xml:space="preserve">docker-compose.yml</w:t>
            </w:r>
            <w:r>
              <w:t xml:space="preserve"> </w:t>
            </w:r>
            <w:r>
              <w:t xml:space="preserve">and code repositories.</w:t>
            </w:r>
          </w:p>
        </w:tc>
        <w:tc>
          <w:tcPr/>
          <w:p>
            <w:pPr>
              <w:pStyle w:val="Compact"/>
            </w:pPr>
            <w:r>
              <w:t xml:space="preserve">Already versioned in Git; verify that the remotes are up to date.</w:t>
            </w:r>
          </w:p>
        </w:tc>
      </w:tr>
      <w:tr>
        <w:tc>
          <w:tcPr/>
          <w:p>
            <w:pPr>
              <w:pStyle w:val="Compact"/>
            </w:pPr>
            <w:r>
              <w:t xml:space="preserve">Business data and inspection reports</w:t>
            </w:r>
          </w:p>
        </w:tc>
        <w:tc>
          <w:tcPr/>
          <w:p>
            <w:pPr>
              <w:pStyle w:val="Compact"/>
            </w:pPr>
            <w:r>
              <w:t xml:space="preserve">Since October 15, 2026 they are stored in booking-service and operations-service, inside</w:t>
            </w:r>
            <w:r>
              <w:t xml:space="preserve"> </w:t>
            </w:r>
            <w:r>
              <w:rPr>
                <w:i/>
                <w:iCs/>
              </w:rPr>
              <w:t xml:space="preserve">LavaRapido</w:t>
            </w:r>
            <w:r>
              <w:t xml:space="preserve"> </w:t>
            </w:r>
            <w:r>
              <w:t xml:space="preserve">(section 6.3).</w:t>
            </w:r>
          </w:p>
        </w:tc>
        <w:tc>
          <w:tcPr/>
          <w:p>
            <w:pPr>
              <w:pStyle w:val="Compact"/>
            </w:pPr>
            <w:r>
              <w:t xml:space="preserve">Included in the BACKUP DATABASE.</w:t>
            </w:r>
          </w:p>
        </w:tc>
      </w:tr>
    </w:tbl>
    <w:p>
      <w:pPr>
        <w:pStyle w:val="BodyText"/>
      </w:pPr>
      <w:r>
        <w:rPr>
          <w:i/>
          <w:iCs/>
        </w:rPr>
        <w:t xml:space="preserve">Note.</w:t>
      </w:r>
      <w:r>
        <w:t xml:space="preserve"> </w:t>
      </w:r>
      <w:r>
        <w:t xml:space="preserve">Recommendations of this manual. A database restored without its</w:t>
      </w:r>
      <w:r>
        <w:t xml:space="preserve"> </w:t>
      </w:r>
      <w:r>
        <w:rPr>
          <w:i/>
          <w:iCs/>
        </w:rPr>
        <w:t xml:space="preserve">.env</w:t>
      </w:r>
      <w:r>
        <w:t xml:space="preserve"> </w:t>
      </w:r>
      <w:r>
        <w:t xml:space="preserve">file cannot be used by the services.</w:t>
      </w:r>
    </w:p>
    <w:bookmarkEnd w:id="95"/>
    <w:bookmarkStart w:id="96" w:name="X6a20a1f6facc6064607b5cb1b93bcab1b074878"/>
    <w:p>
      <w:pPr>
        <w:pStyle w:val="Heading3"/>
      </w:pPr>
      <w:r>
        <w:t xml:space="preserve">14.2 Recommended Policy</w:t>
      </w:r>
    </w:p>
    <w:p>
      <w:pPr>
        <w:pStyle w:val="FirstParagraph"/>
      </w:pPr>
      <w:r>
        <w:rPr>
          <w:b/>
          <w:bCs/>
        </w:rPr>
        <w:t xml:space="preserve">Table 13</w:t>
      </w:r>
    </w:p>
    <w:p>
      <w:pPr>
        <w:pStyle w:val="BodyText"/>
      </w:pPr>
      <w:r>
        <w:rPr>
          <w:i/>
          <w:iCs/>
        </w:rPr>
        <w:t xml:space="preserve">Recommended Backup Policy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Recommendation</w:t>
            </w:r>
          </w:p>
        </w:tc>
      </w:tr>
      <w:tr>
        <w:tc>
          <w:tcPr/>
          <w:p>
            <w:pPr>
              <w:pStyle w:val="Compact"/>
            </w:pPr>
            <w:r>
              <w:t xml:space="preserve">Frequency</w:t>
            </w:r>
          </w:p>
        </w:tc>
        <w:tc>
          <w:tcPr/>
          <w:p>
            <w:pPr>
              <w:pStyle w:val="Compact"/>
            </w:pPr>
            <w:r>
              <w:t xml:space="preserve">One full backup per day outside business hours, and another immediately before each migration or major change.</w:t>
            </w:r>
          </w:p>
        </w:tc>
      </w:tr>
      <w:tr>
        <w:tc>
          <w:tcPr/>
          <w:p>
            <w:pPr>
              <w:pStyle w:val="Compact"/>
            </w:pPr>
            <w:r>
              <w:t xml:space="preserve">Retention</w:t>
            </w:r>
          </w:p>
        </w:tc>
        <w:tc>
          <w:tcPr/>
          <w:p>
            <w:pPr>
              <w:pStyle w:val="Compact"/>
            </w:pPr>
            <w:r>
              <w:t xml:space="preserve">14 daily, 8 weekly, and 12 monthly backups.</w:t>
            </w:r>
          </w:p>
        </w:tc>
      </w:tr>
      <w:tr>
        <w:tc>
          <w:tcPr/>
          <w:p>
            <w:pPr>
              <w:pStyle w:val="Compact"/>
            </w:pPr>
            <w:r>
              <w:t xml:space="preserve">3-2-1 rule</w:t>
            </w:r>
          </w:p>
        </w:tc>
        <w:tc>
          <w:tcPr/>
          <w:p>
            <w:pPr>
              <w:pStyle w:val="Compact"/>
            </w:pPr>
            <w:r>
              <w:t xml:space="preserve">Three copies, on two different media, one of them outside the machine where the system runs.</w:t>
            </w:r>
          </w:p>
        </w:tc>
      </w:tr>
      <w:tr>
        <w:tc>
          <w:tcPr/>
          <w:p>
            <w:pPr>
              <w:pStyle w:val="Compact"/>
            </w:pPr>
            <w:r>
              <w:t xml:space="preserve">File name</w:t>
            </w:r>
          </w:p>
        </w:tc>
        <w:tc>
          <w:tcPr/>
          <w:p>
            <w:pPr>
              <w:pStyle w:val="Compact"/>
            </w:pPr>
            <w:r>
              <w:t xml:space="preserve">backup_LavaRapido_YYYY-MM-DD_HHMM.bak (for example, backup_LavaRapido_2026-10-07_0200.bak).</w:t>
            </w:r>
          </w:p>
        </w:tc>
      </w:tr>
      <w:tr>
        <w:tc>
          <w:tcPr/>
          <w:p>
            <w:pPr>
              <w:pStyle w:val="Compact"/>
            </w:pPr>
            <w:r>
              <w:t xml:space="preserve">Encryption and access</w:t>
            </w:r>
          </w:p>
        </w:tc>
        <w:tc>
          <w:tcPr/>
          <w:p>
            <w:pPr>
              <w:pStyle w:val="Compact"/>
            </w:pPr>
            <w:r>
              <w:t xml:space="preserve">Store the copies in a folder with restricted access and encrypt those that leave the machine: they contain personal data protected by Law 1581 of 2012.</w:t>
            </w:r>
          </w:p>
        </w:tc>
      </w:tr>
      <w:tr>
        <w:tc>
          <w:tcPr/>
          <w:p>
            <w:pPr>
              <w:pStyle w:val="Compact"/>
            </w:pPr>
            <w:r>
              <w:t xml:space="preserve">Recovery objectives</w:t>
            </w:r>
          </w:p>
        </w:tc>
        <w:tc>
          <w:tcPr/>
          <w:p>
            <w:pPr>
              <w:pStyle w:val="Compact"/>
            </w:pPr>
            <w:r>
              <w:t xml:space="preserve">Maximum acceptable data loss (RPO): 24 hours. Maximum recovery time (RTO): 4 hours.</w:t>
            </w:r>
          </w:p>
        </w:tc>
      </w:tr>
      <w:tr>
        <w:tc>
          <w:tcPr/>
          <w:p>
            <w:pPr>
              <w:pStyle w:val="Compact"/>
            </w:pPr>
            <w:r>
              <w:t xml:space="preserve">Verification</w:t>
            </w:r>
          </w:p>
        </w:tc>
        <w:tc>
          <w:tcPr/>
          <w:p>
            <w:pPr>
              <w:pStyle w:val="Compact"/>
            </w:pPr>
            <w:r>
              <w:t xml:space="preserve">Check each backup and restore one in a test environment at least once a month.</w:t>
            </w:r>
          </w:p>
        </w:tc>
      </w:tr>
    </w:tbl>
    <w:p>
      <w:pPr>
        <w:pStyle w:val="BodyText"/>
      </w:pPr>
      <w:r>
        <w:rPr>
          <w:i/>
          <w:iCs/>
        </w:rPr>
        <w:t xml:space="preserve">Note.</w:t>
      </w:r>
      <w:r>
        <w:t xml:space="preserve"> </w:t>
      </w:r>
      <w:r>
        <w:t xml:space="preserve">Recommendations of this manual; they do not come from the project documentation.</w:t>
      </w:r>
    </w:p>
    <w:bookmarkEnd w:id="96"/>
    <w:bookmarkStart w:id="100" w:name="X18285526682b84dffe6747d5d70931960a16112"/>
    <w:p>
      <w:pPr>
        <w:pStyle w:val="Heading3"/>
      </w:pPr>
      <w:r>
        <w:t xml:space="preserve">14.3 Generating a Manual Backup</w:t>
      </w:r>
    </w:p>
    <w:p>
      <w:pPr>
        <w:pStyle w:val="FirstParagraph"/>
      </w:pPr>
      <w:r>
        <w:t xml:space="preserve">On the server the backup is made with the team's script</w:t>
      </w:r>
      <w:r>
        <w:t xml:space="preserve"> </w:t>
      </w:r>
      <w:r>
        <w:rPr>
          <w:i/>
          <w:iCs/>
        </w:rPr>
        <w:t xml:space="preserve">lavarapido-infra/deploy/backup-db.sh</w:t>
      </w:r>
      <w:r>
        <w:t xml:space="preserve">, the same one the daily task and</w:t>
      </w:r>
      <w:r>
        <w:t xml:space="preserve"> </w:t>
      </w:r>
      <w:r>
        <w:rPr>
          <w:i/>
          <w:iCs/>
        </w:rPr>
        <w:t xml:space="preserve">update-server.sh</w:t>
      </w:r>
      <w:r>
        <w:t xml:space="preserve"> </w:t>
      </w:r>
      <w:r>
        <w:t xml:space="preserve">run (Deployment Document, section 3.2). Do not write a</w:t>
      </w:r>
      <w:r>
        <w:t xml:space="preserve"> </w:t>
      </w:r>
      <w:r>
        <w:rPr>
          <w:i/>
          <w:iCs/>
        </w:rPr>
        <w:t xml:space="preserve">BACKUP DATABASE</w:t>
      </w:r>
      <w:r>
        <w:t xml:space="preserve"> </w:t>
      </w:r>
      <w:r>
        <w:t xml:space="preserve">by hand: the server uses SQL Server</w:t>
      </w:r>
      <w:r>
        <w:t xml:space="preserve"> </w:t>
      </w:r>
      <w:r>
        <w:rPr>
          <w:b/>
          <w:bCs/>
        </w:rPr>
        <w:t xml:space="preserve">Express</w:t>
      </w:r>
      <w:r>
        <w:t xml:space="preserve">, which does not support the</w:t>
      </w:r>
      <w:r>
        <w:t xml:space="preserve"> </w:t>
      </w:r>
      <w:r>
        <w:rPr>
          <w:i/>
          <w:iCs/>
        </w:rPr>
        <w:t xml:space="preserve">COMPRESSION</w:t>
      </w:r>
      <w:r>
        <w:t xml:space="preserve"> </w:t>
      </w:r>
      <w:r>
        <w:t xml:space="preserve">option (the command fails), and the script already does everything needed: full backup with a checksum (</w:t>
      </w:r>
      <w:r>
        <w:rPr>
          <w:i/>
          <w:iCs/>
        </w:rPr>
        <w:t xml:space="preserve">CHECKSUM</w:t>
      </w:r>
      <w:r>
        <w:t xml:space="preserve">),</w:t>
      </w:r>
      <w:r>
        <w:t xml:space="preserve"> </w:t>
      </w:r>
      <w:r>
        <w:rPr>
          <w:i/>
          <w:iCs/>
        </w:rPr>
        <w:t xml:space="preserve">RESTORE VERIFYONLY</w:t>
      </w:r>
      <w:r>
        <w:t xml:space="preserve">, compression with</w:t>
      </w:r>
      <w:r>
        <w:t xml:space="preserve"> </w:t>
      </w:r>
      <w:r>
        <w:rPr>
          <w:i/>
          <w:iCs/>
        </w:rPr>
        <w:t xml:space="preserve">gzip</w:t>
      </w:r>
      <w:r>
        <w:t xml:space="preserve"> </w:t>
      </w:r>
      <w:r>
        <w:t xml:space="preserve">outside SQL Server, restricted permissions, and retention of the last 14. The script itself reads the</w:t>
      </w:r>
      <w:r>
        <w:t xml:space="preserve"> </w:t>
      </w:r>
      <w:r>
        <w:rPr>
          <w:i/>
          <w:iCs/>
        </w:rPr>
        <w:t xml:space="preserve">sa</w:t>
      </w:r>
      <w:r>
        <w:t xml:space="preserve"> </w:t>
      </w:r>
      <w:r>
        <w:t xml:space="preserve">password from</w:t>
      </w:r>
      <w:r>
        <w:t xml:space="preserve"> </w:t>
      </w:r>
      <w:r>
        <w:rPr>
          <w:i/>
          <w:iCs/>
        </w:rPr>
        <w:t xml:space="preserve">lavarapido-infra/.env.production</w:t>
      </w:r>
      <w:r>
        <w:t xml:space="preserve"> </w:t>
      </w:r>
      <w:r>
        <w:t xml:space="preserve">and gives it to</w:t>
      </w:r>
      <w:r>
        <w:t xml:space="preserve"> </w:t>
      </w:r>
      <w:r>
        <w:rPr>
          <w:i/>
          <w:iCs/>
        </w:rPr>
        <w:t xml:space="preserve">sqlcmd</w:t>
      </w:r>
      <w:r>
        <w:t xml:space="preserve"> </w:t>
      </w:r>
      <w:r>
        <w:t xml:space="preserve">in the</w:t>
      </w:r>
      <w:r>
        <w:t xml:space="preserve"> </w:t>
      </w:r>
      <w:r>
        <w:rPr>
          <w:i/>
          <w:iCs/>
        </w:rPr>
        <w:t xml:space="preserve">SQLCMDPASSWORD</w:t>
      </w:r>
      <w:r>
        <w:t xml:space="preserve"> </w:t>
      </w:r>
      <w:r>
        <w:t xml:space="preserve">variable, not with</w:t>
      </w:r>
      <w:r>
        <w:t xml:space="preserve"> </w:t>
      </w:r>
      <w:r>
        <w:rPr>
          <w:i/>
          <w:iCs/>
        </w:rPr>
        <w:t xml:space="preserve">-P</w:t>
      </w:r>
      <w:r>
        <w:t xml:space="preserve">, so there is no need to pass it or write it anywhere.</w:t>
      </w:r>
    </w:p>
    <w:p>
      <w:pPr>
        <w:pStyle w:val="Compact"/>
        <w:numPr>
          <w:ilvl w:val="0"/>
          <w:numId w:val="1045"/>
        </w:numPr>
      </w:pPr>
      <w:r>
        <w:t xml:space="preserve">Verify that there is free disk space (a backup occupies, as an order of magnitude, the size of the data).</w:t>
      </w:r>
    </w:p>
    <w:p>
      <w:pPr>
        <w:pStyle w:val="Compact"/>
        <w:numPr>
          <w:ilvl w:val="0"/>
          <w:numId w:val="1045"/>
        </w:numPr>
      </w:pPr>
      <w:r>
        <w:t xml:space="preserve">Generate the backup and check that it can be restored.</w:t>
      </w:r>
    </w:p>
    <w:p>
      <w:pPr>
        <w:pStyle w:val="Compact"/>
        <w:numPr>
          <w:ilvl w:val="0"/>
          <w:numId w:val="1045"/>
        </w:numPr>
      </w:pPr>
      <w:r>
        <w:t xml:space="preserve">Copy it to secure storage outside the virtual machine.</w:t>
      </w:r>
    </w:p>
    <w:p>
      <w:pPr>
        <w:pStyle w:val="Compact"/>
        <w:numPr>
          <w:ilvl w:val="0"/>
          <w:numId w:val="1045"/>
        </w:numPr>
      </w:pPr>
      <w:r>
        <w:t xml:space="preserve">Record the backup (date, file, size, verification result, and person responsible); the script already writes it to</w:t>
      </w:r>
      <w:r>
        <w:t xml:space="preserve"> </w:t>
      </w:r>
      <w:r>
        <w:rPr>
          <w:i/>
          <w:iCs/>
        </w:rPr>
        <w:t xml:space="preserve">~/lavarapido/backups/backup.log</w:t>
      </w:r>
      <w:r>
        <w:t xml:space="preserve">.</w:t>
      </w:r>
    </w:p>
    <w:p>
      <w:pPr>
        <w:pStyle w:val="SourceCode"/>
      </w:pPr>
      <w:r>
        <w:rPr>
          <w:rStyle w:val="CommentTok"/>
        </w:rPr>
        <w:t xml:space="preserve"># 1) Backup: leaves ~/lavarapido/backups/LavaRapido-YYYYMMDD-HHMMSS.bak.gz</w:t>
      </w:r>
      <w:r>
        <w:br/>
      </w:r>
      <w:r>
        <w:rPr>
          <w:rStyle w:val="FunctionTok"/>
        </w:rPr>
        <w:t xml:space="preserve">bash</w:t>
      </w:r>
      <w:r>
        <w:rPr>
          <w:rStyle w:val="NormalTok"/>
        </w:rPr>
        <w:t xml:space="preserve"> ~/lavarapido/lavarapido-infra/deploy/backup-db.sh</w:t>
      </w:r>
      <w:r>
        <w:br/>
      </w:r>
      <w:r>
        <w:br/>
      </w:r>
      <w:r>
        <w:rPr>
          <w:rStyle w:val="CommentTok"/>
        </w:rPr>
        <w:t xml:space="preserve"># 2) Proof that the latest backup can be restored (restores it under another name and drops it)</w:t>
      </w:r>
      <w:r>
        <w:br/>
      </w:r>
      <w:r>
        <w:rPr>
          <w:rStyle w:val="FunctionTok"/>
        </w:rPr>
        <w:t xml:space="preserve">bash</w:t>
      </w:r>
      <w:r>
        <w:rPr>
          <w:rStyle w:val="NormalTok"/>
        </w:rPr>
        <w:t xml:space="preserve"> ~/lavarapido/lavarapido-infra/deploy/verify-backup.sh</w:t>
      </w:r>
      <w:r>
        <w:br/>
      </w:r>
      <w:r>
        <w:br/>
      </w:r>
      <w:r>
        <w:rPr>
          <w:rStyle w:val="CommentTok"/>
        </w:rPr>
        <w:t xml:space="preserve"># 3) Result of both</w:t>
      </w:r>
      <w:r>
        <w:br/>
      </w:r>
      <w:r>
        <w:rPr>
          <w:rStyle w:val="FunctionTok"/>
        </w:rPr>
        <w:t xml:space="preserve">tail</w:t>
      </w:r>
      <w:r>
        <w:rPr>
          <w:rStyle w:val="NormalTok"/>
        </w:rPr>
        <w:t xml:space="preserve"> </w:t>
      </w:r>
      <w:r>
        <w:rPr>
          <w:rStyle w:val="AttributeTok"/>
        </w:rPr>
        <w:t xml:space="preserve">-n</w:t>
      </w:r>
      <w:r>
        <w:rPr>
          <w:rStyle w:val="NormalTok"/>
        </w:rPr>
        <w:t xml:space="preserve"> 5 ~/lavarapido/backups/backup.log</w:t>
      </w:r>
    </w:p>
    <w:p>
      <w:pPr>
        <w:pStyle w:val="FirstParagraph"/>
      </w:pPr>
      <w:r>
        <w:t xml:space="preserve">On a local installation with the development compose file (SQL Server Developer and no</w:t>
      </w:r>
      <w:r>
        <w:t xml:space="preserve"> </w:t>
      </w:r>
      <w:r>
        <w:rPr>
          <w:i/>
          <w:iCs/>
        </w:rPr>
        <w:t xml:space="preserve">.env.production</w:t>
      </w:r>
      <w:r>
        <w:t xml:space="preserve">) the script does not apply; the backup is generated inside the container</w:t>
      </w:r>
      <w:r>
        <w:t xml:space="preserve"> </w:t>
      </w:r>
      <w:r>
        <w:rPr>
          <w:b/>
          <w:bCs/>
        </w:rPr>
        <w:t xml:space="preserve">without</w:t>
      </w:r>
      <w:r>
        <w:t xml:space="preserve"> </w:t>
      </w:r>
      <w:r>
        <w:rPr>
          <w:i/>
          <w:iCs/>
        </w:rPr>
        <w:t xml:space="preserve">COMPRESSION</w:t>
      </w:r>
      <w:r>
        <w:t xml:space="preserve">, so the same command also works on Express. The</w:t>
      </w:r>
      <w:r>
        <w:t xml:space="preserve"> </w:t>
      </w:r>
      <w:r>
        <w:rPr>
          <w:i/>
          <w:iCs/>
        </w:rPr>
        <w:t xml:space="preserve">CHECKSUM</w:t>
      </w:r>
      <w:r>
        <w:t xml:space="preserve"> </w:t>
      </w:r>
      <w:r>
        <w:t xml:space="preserve">option detects damaged pages when backing up and when verifying:</w:t>
      </w:r>
    </w:p>
    <w:p>
      <w:pPr>
        <w:pStyle w:val="SourceCode"/>
      </w:pPr>
      <w:r>
        <w:rPr>
          <w:rStyle w:val="BuiltInTok"/>
        </w:rPr>
        <w:t xml:space="preserve">cd</w:t>
      </w:r>
      <w:r>
        <w:rPr>
          <w:rStyle w:val="NormalTok"/>
        </w:rPr>
        <w:t xml:space="preserve"> lavarapido-infra</w:t>
      </w:r>
      <w:r>
        <w:br/>
      </w: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N'/var/opt/mssql/data/backup_LavaRapido.bak' WITH INIT, CHECKSUM"</w:t>
      </w:r>
      <w:r>
        <w:br/>
      </w: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N'/var/opt/mssql/data/backup_LavaRapido.bak' WITH CHECKSUM"</w:t>
      </w:r>
      <w:r>
        <w:br/>
      </w:r>
      <w:r>
        <w:rPr>
          <w:rStyle w:val="ExtensionTok"/>
        </w:rPr>
        <w:t xml:space="preserve">docker</w:t>
      </w:r>
      <w:r>
        <w:rPr>
          <w:rStyle w:val="NormalTok"/>
        </w:rPr>
        <w:t xml:space="preserve"> cp lavarapido-sqlserver:/var/opt/mssql/data/backup_LavaRapido.bak ./backups/</w:t>
      </w:r>
    </w:p>
    <w:p>
      <w:pPr>
        <w:pStyle w:val="FirstParagraph"/>
      </w:pPr>
      <w:r>
        <w:rPr>
          <w:b/>
          <w:bCs/>
        </w:rPr>
        <w:t xml:space="preserve">Figure 13</w:t>
      </w:r>
    </w:p>
    <w:p>
      <w:pPr>
        <w:pStyle w:val="BodyText"/>
      </w:pPr>
      <w:r>
        <w:rPr>
          <w:i/>
          <w:iCs/>
        </w:rPr>
        <w:t xml:space="preserve">Backup Generated and Verified</w:t>
      </w:r>
    </w:p>
    <w:p>
      <w:pPr>
        <w:pStyle w:val="BodyText"/>
      </w:pPr>
      <w:r>
        <w:drawing>
          <wp:inline>
            <wp:extent cx="5334000" cy="1226315"/>
            <wp:effectExtent b="0" l="0" r="0" t="0"/>
            <wp:docPr descr="Backup Generated and Verified" title="" id="98" name="Picture"/>
            <a:graphic>
              <a:graphicData uri="http://schemas.openxmlformats.org/drawingml/2006/picture">
                <pic:pic>
                  <pic:nvPicPr>
                    <pic:cNvPr descr="capturas/administrator-12-backup-generated-and-verified.png" id="99" name="Picture"/>
                    <pic:cNvPicPr>
                      <a:picLocks noChangeArrowheads="1" noChangeAspect="1"/>
                    </pic:cNvPicPr>
                  </pic:nvPicPr>
                  <pic:blipFill>
                    <a:blip r:embed="rId97"/>
                    <a:stretch>
                      <a:fillRect/>
                    </a:stretch>
                  </pic:blipFill>
                  <pic:spPr bwMode="auto">
                    <a:xfrm>
                      <a:off x="0" y="0"/>
                      <a:ext cx="5334000" cy="1226315"/>
                    </a:xfrm>
                    <a:prstGeom prst="rect">
                      <a:avLst/>
                    </a:prstGeom>
                    <a:noFill/>
                    <a:ln w="9525">
                      <a:noFill/>
                      <a:headEnd/>
                      <a:tailEnd/>
                    </a:ln>
                  </pic:spPr>
                </pic:pic>
              </a:graphicData>
            </a:graphic>
          </wp:inline>
        </w:drawing>
      </w:r>
    </w:p>
    <w:bookmarkEnd w:id="100"/>
    <w:bookmarkStart w:id="101" w:name="X2eb903cae0fdcde77f1f8e13d500e14285d7dd4"/>
    <w:p>
      <w:pPr>
        <w:pStyle w:val="Heading3"/>
      </w:pPr>
      <w:r>
        <w:t xml:space="preserve">14.4 Automating the Daily Backup</w:t>
      </w:r>
    </w:p>
    <w:p>
      <w:pPr>
        <w:pStyle w:val="FirstParagraph"/>
      </w:pPr>
      <w:r>
        <w:t xml:space="preserve">A backup that depends on someone remembering it ends up not being made. On the server there is no script or</w:t>
      </w:r>
      <w:r>
        <w:t xml:space="preserve"> </w:t>
      </w:r>
      <w:r>
        <w:rPr>
          <w:i/>
          <w:iCs/>
        </w:rPr>
        <w:t xml:space="preserve">cron</w:t>
      </w:r>
      <w:r>
        <w:t xml:space="preserve"> </w:t>
      </w:r>
      <w:r>
        <w:t xml:space="preserve">task to write:</w:t>
      </w:r>
      <w:r>
        <w:t xml:space="preserve"> </w:t>
      </w:r>
      <w:r>
        <w:rPr>
          <w:i/>
          <w:iCs/>
        </w:rPr>
        <w:t xml:space="preserve">setup-server.sh</w:t>
      </w:r>
      <w:r>
        <w:t xml:space="preserve"> </w:t>
      </w:r>
      <w:r>
        <w:t xml:space="preserve">already schedules in the</w:t>
      </w:r>
      <w:r>
        <w:t xml:space="preserve"> </w:t>
      </w:r>
      <w:r>
        <w:rPr>
          <w:i/>
          <w:iCs/>
        </w:rPr>
        <w:t xml:space="preserve">azureuser</w:t>
      </w:r>
      <w:r>
        <w:t xml:space="preserve"> </w:t>
      </w:r>
      <w:r>
        <w:rPr>
          <w:i/>
          <w:iCs/>
        </w:rPr>
        <w:t xml:space="preserve">crontab</w:t>
      </w:r>
      <w:r>
        <w:t xml:space="preserve">, every day at 23:00 UTC and 5 minutes after each start of the virtual machine,</w:t>
      </w:r>
      <w:r>
        <w:t xml:space="preserve"> </w:t>
      </w:r>
      <w:r>
        <w:rPr>
          <w:i/>
          <w:iCs/>
        </w:rPr>
        <w:t xml:space="preserve">backup-db.sh</w:t>
      </w:r>
      <w:r>
        <w:t xml:space="preserve"> </w:t>
      </w:r>
      <w:r>
        <w:t xml:space="preserve">followed by</w:t>
      </w:r>
      <w:r>
        <w:t xml:space="preserve"> </w:t>
      </w:r>
      <w:r>
        <w:rPr>
          <w:i/>
          <w:iCs/>
        </w:rPr>
        <w:t xml:space="preserve">verify-backup.sh</w:t>
      </w:r>
      <w:r>
        <w:t xml:space="preserve">, and each run is written to</w:t>
      </w:r>
      <w:r>
        <w:t xml:space="preserve"> </w:t>
      </w:r>
      <w:r>
        <w:rPr>
          <w:i/>
          <w:iCs/>
        </w:rPr>
        <w:t xml:space="preserve">~/lavarapido/backups/backup.log</w:t>
      </w:r>
      <w:r>
        <w:t xml:space="preserve">. The task reads the password from</w:t>
      </w:r>
      <w:r>
        <w:t xml:space="preserve"> </w:t>
      </w:r>
      <w:r>
        <w:rPr>
          <w:i/>
          <w:iCs/>
        </w:rPr>
        <w:t xml:space="preserve">.env.production</w:t>
      </w:r>
      <w:r>
        <w:t xml:space="preserve">, so it does not depend on</w:t>
      </w:r>
      <w:r>
        <w:t xml:space="preserve"> </w:t>
      </w:r>
      <w:r>
        <w:rPr>
          <w:i/>
          <w:iCs/>
        </w:rPr>
        <w:t xml:space="preserve">DB_PASSWORD</w:t>
      </w:r>
      <w:r>
        <w:t xml:space="preserve"> </w:t>
      </w:r>
      <w:r>
        <w:t xml:space="preserve">being in the</w:t>
      </w:r>
      <w:r>
        <w:t xml:space="preserve"> </w:t>
      </w:r>
      <w:r>
        <w:rPr>
          <w:i/>
          <w:iCs/>
        </w:rPr>
        <w:t xml:space="preserve">cron</w:t>
      </w:r>
      <w:r>
        <w:t xml:space="preserve"> </w:t>
      </w:r>
      <w:r>
        <w:t xml:space="preserve">environment and does not pass it with</w:t>
      </w:r>
      <w:r>
        <w:t xml:space="preserve"> </w:t>
      </w:r>
      <w:r>
        <w:rPr>
          <w:i/>
          <w:iCs/>
        </w:rPr>
        <w:t xml:space="preserve">-P</w:t>
      </w:r>
      <w:r>
        <w:t xml:space="preserve"> </w:t>
      </w:r>
      <w:r>
        <w:t xml:space="preserve">(the sample script that used to be in this section failed when it ran on its own and used</w:t>
      </w:r>
      <w:r>
        <w:t xml:space="preserve"> </w:t>
      </w:r>
      <w:r>
        <w:rPr>
          <w:i/>
          <w:iCs/>
        </w:rPr>
        <w:t xml:space="preserve">COMPRESSION</w:t>
      </w:r>
      <w:r>
        <w:t xml:space="preserve">).</w:t>
      </w:r>
    </w:p>
    <w:p>
      <w:pPr>
        <w:pStyle w:val="SourceCode"/>
      </w:pPr>
      <w:r>
        <w:rPr>
          <w:rStyle w:val="FunctionTok"/>
        </w:rPr>
        <w:t xml:space="preserve">crontab</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backup-db.sh               </w:t>
      </w:r>
      <w:r>
        <w:rPr>
          <w:rStyle w:val="CommentTok"/>
        </w:rPr>
        <w:t xml:space="preserve"># the task scheduled by setup-server.sh</w:t>
      </w:r>
      <w:r>
        <w:br/>
      </w:r>
      <w:r>
        <w:rPr>
          <w:rStyle w:val="FunctionTok"/>
        </w:rPr>
        <w:t xml:space="preserve">grep</w:t>
      </w:r>
      <w:r>
        <w:rPr>
          <w:rStyle w:val="NormalTok"/>
        </w:rPr>
        <w:t xml:space="preserve"> RESPALDO ~/lavarapido/backups/backup.log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3</w:t>
      </w:r>
    </w:p>
    <w:p>
      <w:pPr>
        <w:pStyle w:val="FirstParagraph"/>
      </w:pPr>
      <w:r>
        <w:t xml:space="preserve">On a local Windows computer the same idea is scheduled with the Task Scheduler, running the local block of section 14.3 with the password taken from</w:t>
      </w:r>
      <w:r>
        <w:t xml:space="preserve"> </w:t>
      </w:r>
      <w:r>
        <w:rPr>
          <w:i/>
          <w:iCs/>
        </w:rPr>
        <w:t xml:space="preserve">.env</w:t>
      </w:r>
      <w:r>
        <w:t xml:space="preserve"> </w:t>
      </w:r>
      <w:r>
        <w:t xml:space="preserve">and not written in the script. Its result must be monitored: an alert when the file of the day does not exist is worth more than many backups that nobody checks. The backups stay on the same disk as the virtual machine; to have a copy outside, download them to the team's PC (Deployment Document, section 3.2).</w:t>
      </w:r>
    </w:p>
    <w:bookmarkEnd w:id="101"/>
    <w:bookmarkStart w:id="102" w:name="Xda81e387c877b4d53122b31921b9eb41be208ee"/>
    <w:p>
      <w:pPr>
        <w:pStyle w:val="Heading3"/>
      </w:pPr>
      <w:r>
        <w:t xml:space="preserve">14.5 Backup Before Changes</w:t>
      </w:r>
    </w:p>
    <w:p>
      <w:pPr>
        <w:pStyle w:val="Compact"/>
        <w:numPr>
          <w:ilvl w:val="0"/>
          <w:numId w:val="1046"/>
        </w:numPr>
      </w:pPr>
      <w:r>
        <w:t xml:space="preserve">Before deploying a new version of a service (each Java service applies its Liquibase migrations when it starts) or running the</w:t>
      </w:r>
      <w:r>
        <w:t xml:space="preserve"> </w:t>
      </w:r>
      <w:r>
        <w:rPr>
          <w:i/>
          <w:iCs/>
        </w:rPr>
        <w:t xml:space="preserve">payment-migrate</w:t>
      </w:r>
      <w:r>
        <w:t xml:space="preserve"> </w:t>
      </w:r>
      <w:r>
        <w:t xml:space="preserve">container, make a backup.</w:t>
      </w:r>
    </w:p>
    <w:p>
      <w:pPr>
        <w:pStyle w:val="Compact"/>
        <w:numPr>
          <w:ilvl w:val="0"/>
          <w:numId w:val="1046"/>
        </w:numPr>
      </w:pPr>
      <w:r>
        <w:t xml:space="preserve">Before bulk changes of roles, prices, or assignments, make a backup.</w:t>
      </w:r>
    </w:p>
    <w:p>
      <w:pPr>
        <w:pStyle w:val="Compact"/>
        <w:numPr>
          <w:ilvl w:val="0"/>
          <w:numId w:val="1046"/>
        </w:numPr>
      </w:pPr>
      <w:r>
        <w:t xml:space="preserve">Do not run</w:t>
      </w:r>
      <w:r>
        <w:t xml:space="preserve"> </w:t>
      </w:r>
      <w:r>
        <w:rPr>
          <w:i/>
          <w:iCs/>
        </w:rPr>
        <w:t xml:space="preserve">docker compose down -v</w:t>
      </w:r>
      <w:r>
        <w:t xml:space="preserve"> </w:t>
      </w:r>
      <w:r>
        <w:t xml:space="preserve">in an environment with data that matters: it deletes the database volume.</w:t>
      </w:r>
    </w:p>
    <w:bookmarkEnd w:id="102"/>
    <w:bookmarkStart w:id="103" w:name="Xc924d9342ec3f3874b9ca7467a676209c1c748e"/>
    <w:p>
      <w:pPr>
        <w:pStyle w:val="Heading3"/>
      </w:pPr>
      <w:r>
        <w:t xml:space="preserve">14.6 Automatic Backups of the Public Server</w:t>
      </w:r>
    </w:p>
    <w:p>
      <w:pPr>
        <w:pStyle w:val="FirstParagraph"/>
      </w:pPr>
      <w:r>
        <w:t xml:space="preserve">Since October 21, 2026 the public server backs up the database without intervention (Deployment Document, section 3.2):</w:t>
      </w:r>
    </w:p>
    <w:p>
      <w:pPr>
        <w:pStyle w:val="Compact"/>
        <w:numPr>
          <w:ilvl w:val="0"/>
          <w:numId w:val="1047"/>
        </w:numPr>
      </w:pPr>
      <w:r>
        <w:rPr>
          <w:i/>
          <w:iCs/>
        </w:rPr>
        <w:t xml:space="preserve">deploy/backup-db.sh</w:t>
      </w:r>
      <w:r>
        <w:t xml:space="preserve"> </w:t>
      </w:r>
      <w:r>
        <w:t xml:space="preserve">takes a full backup with a checksum, checks that it can be restored, and stores it compressed in</w:t>
      </w:r>
      <w:r>
        <w:t xml:space="preserve"> </w:t>
      </w:r>
      <w:r>
        <w:rPr>
          <w:i/>
          <w:iCs/>
        </w:rPr>
        <w:t xml:space="preserve">~/lavarapido/backups/</w:t>
      </w:r>
      <w:r>
        <w:t xml:space="preserve">, with permissions for its owner only (600). The last 14 are kept.</w:t>
      </w:r>
    </w:p>
    <w:p>
      <w:pPr>
        <w:pStyle w:val="Compact"/>
        <w:numPr>
          <w:ilvl w:val="0"/>
          <w:numId w:val="1047"/>
        </w:numPr>
      </w:pPr>
      <w:r>
        <w:t xml:space="preserve">It runs before every update (if it fails,</w:t>
      </w:r>
      <w:r>
        <w:t xml:space="preserve"> </w:t>
      </w:r>
      <w:r>
        <w:rPr>
          <w:i/>
          <w:iCs/>
        </w:rPr>
        <w:t xml:space="preserve">update-server.sh</w:t>
      </w:r>
      <w:r>
        <w:t xml:space="preserve"> </w:t>
      </w:r>
      <w:r>
        <w:t xml:space="preserve">does not update), 5 minutes after the virtual machine starts, and every day at 23:00 UTC (6:00 p.m. in Colombia) if it is on.</w:t>
      </w:r>
    </w:p>
    <w:p>
      <w:pPr>
        <w:pStyle w:val="Compact"/>
        <w:numPr>
          <w:ilvl w:val="0"/>
          <w:numId w:val="1047"/>
        </w:numPr>
      </w:pPr>
      <w:r>
        <w:t xml:space="preserve">After each scheduled backup,</w:t>
      </w:r>
      <w:r>
        <w:t xml:space="preserve"> </w:t>
      </w:r>
      <w:r>
        <w:rPr>
          <w:i/>
          <w:iCs/>
        </w:rPr>
        <w:t xml:space="preserve">deploy/verify-backup.sh</w:t>
      </w:r>
      <w:r>
        <w:t xml:space="preserve"> </w:t>
      </w:r>
      <w:r>
        <w:t xml:space="preserve">restores it under another name, checks that it has the tables of the real database, and drops it. This way the restoration test of section 14.2 is done every day, without touching the real database.</w:t>
      </w:r>
    </w:p>
    <w:p>
      <w:pPr>
        <w:pStyle w:val="Compact"/>
        <w:numPr>
          <w:ilvl w:val="0"/>
          <w:numId w:val="1047"/>
        </w:numPr>
      </w:pPr>
      <w:r>
        <w:t xml:space="preserve">Every backup, check, and restore is written to</w:t>
      </w:r>
      <w:r>
        <w:t xml:space="preserve"> </w:t>
      </w:r>
      <w:r>
        <w:rPr>
          <w:i/>
          <w:iCs/>
        </w:rPr>
        <w:t xml:space="preserve">~/lavarapido/backups/backup.log</w:t>
      </w:r>
      <w:r>
        <w:t xml:space="preserve">:</w:t>
      </w:r>
      <w:r>
        <w:t xml:space="preserve"> </w:t>
      </w:r>
      <w:r>
        <w:rPr>
          <w:i/>
          <w:iCs/>
        </w:rPr>
        <w:t xml:space="preserve">tail -20</w:t>
      </w:r>
      <w:r>
        <w:t xml:space="preserve"> </w:t>
      </w:r>
      <w:r>
        <w:t xml:space="preserve">shows the latest and</w:t>
      </w:r>
      <w:r>
        <w:t xml:space="preserve"> </w:t>
      </w:r>
      <w:r>
        <w:rPr>
          <w:i/>
          <w:iCs/>
        </w:rPr>
        <w:t xml:space="preserve">grep FALLÓ</w:t>
      </w:r>
      <w:r>
        <w:t xml:space="preserve"> </w:t>
      </w:r>
      <w:r>
        <w:t xml:space="preserve">only the problems.</w:t>
      </w:r>
    </w:p>
    <w:p>
      <w:pPr>
        <w:pStyle w:val="Compact"/>
        <w:numPr>
          <w:ilvl w:val="0"/>
          <w:numId w:val="1047"/>
        </w:numPr>
      </w:pPr>
      <w:r>
        <w:t xml:space="preserve">The database uses the SIMPLE recovery model: with full backups no transaction log backups are needed, and the log does not grow without limit.</w:t>
      </w:r>
    </w:p>
    <w:p>
      <w:pPr>
        <w:pStyle w:val="Compact"/>
        <w:numPr>
          <w:ilvl w:val="0"/>
          <w:numId w:val="1047"/>
        </w:numPr>
      </w:pPr>
      <w:r>
        <w:t xml:space="preserve">The backups live on the same disk as the virtual machine: they protect against an error or a bad migration, not against losing the machine. To meet the 3-2-1 rule of Table 13, copy them to the IT administrator's computer with</w:t>
      </w:r>
      <w:r>
        <w:t xml:space="preserve"> </w:t>
      </w:r>
      <w:r>
        <w:rPr>
          <w:i/>
          <w:iCs/>
        </w:rPr>
        <w:t xml:space="preserve">scp</w:t>
      </w:r>
      <w:r>
        <w:t xml:space="preserve"> </w:t>
      </w:r>
      <w:r>
        <w:t xml:space="preserve">or take a disk snapshot in Azure.</w:t>
      </w:r>
    </w:p>
    <w:p>
      <w:pPr>
        <w:pStyle w:val="Compact"/>
        <w:numPr>
          <w:ilvl w:val="0"/>
          <w:numId w:val="1047"/>
        </w:numPr>
      </w:pPr>
      <w:r>
        <w:t xml:space="preserve">Since October 24, 2026 the</w:t>
      </w:r>
      <w:r>
        <w:t xml:space="preserve"> </w:t>
      </w:r>
      <w:r>
        <w:rPr>
          <w:i/>
          <w:iCs/>
        </w:rPr>
        <w:t xml:space="preserve">LavaRapido-pre-update-…</w:t>
      </w:r>
      <w:r>
        <w:t xml:space="preserve"> </w:t>
      </w:r>
      <w:r>
        <w:t xml:space="preserve">backups that each update makes are kept separately (the last 10), besides the 14 regular ones, and after a healthy update unused Docker images are deleted so the disk does not fill up.</w:t>
      </w:r>
    </w:p>
    <w:p>
      <w:pPr>
        <w:pStyle w:val="Compact"/>
        <w:numPr>
          <w:ilvl w:val="0"/>
          <w:numId w:val="1047"/>
        </w:numPr>
      </w:pPr>
      <w:r>
        <w:rPr>
          <w:b/>
          <w:bCs/>
        </w:rPr>
        <w:t xml:space="preserve">Continuous deployment (active since October 26, 2026).</w:t>
      </w:r>
      <w:r>
        <w:t xml:space="preserve"> </w:t>
      </w:r>
      <w:r>
        <w:t xml:space="preserve">Every approved merge into</w:t>
      </w:r>
      <w:r>
        <w:t xml:space="preserve"> </w:t>
      </w:r>
      <w:r>
        <w:rPr>
          <w:i/>
          <w:iCs/>
        </w:rPr>
        <w:t xml:space="preserve">main</w:t>
      </w:r>
      <w:r>
        <w:t xml:space="preserve"> </w:t>
      </w:r>
      <w:r>
        <w:t xml:space="preserve">deploys on its own (Deployment Document, sections 1.3.12 and 4.3.4). Since that day</w:t>
      </w:r>
      <w:r>
        <w:t xml:space="preserve"> </w:t>
      </w:r>
      <w:r>
        <w:rPr>
          <w:i/>
          <w:iCs/>
        </w:rPr>
        <w:t xml:space="preserve">setup-server.sh</w:t>
      </w:r>
      <w:r>
        <w:t xml:space="preserve"> </w:t>
      </w:r>
      <w:r>
        <w:t xml:space="preserve">adds a second</w:t>
      </w:r>
      <w:r>
        <w:t xml:space="preserve"> </w:t>
      </w:r>
      <w:r>
        <w:rPr>
          <w:i/>
          <w:iCs/>
        </w:rPr>
        <w:t xml:space="preserve">@reboot</w:t>
      </w:r>
      <w:r>
        <w:t xml:space="preserve"> </w:t>
      </w:r>
      <w:r>
        <w:t xml:space="preserve">task to the same</w:t>
      </w:r>
      <w:r>
        <w:t xml:space="preserve"> </w:t>
      </w:r>
      <w:r>
        <w:rPr>
          <w:i/>
          <w:iCs/>
        </w:rPr>
        <w:t xml:space="preserve">crontab</w:t>
      </w:r>
      <w:r>
        <w:t xml:space="preserve">,</w:t>
      </w:r>
      <w:r>
        <w:t xml:space="preserve"> </w:t>
      </w:r>
      <w:r>
        <w:rPr>
          <w:i/>
          <w:iCs/>
        </w:rPr>
        <w:t xml:space="preserve">deploy/boot-update.sh</w:t>
      </w:r>
      <w:r>
        <w:t xml:space="preserve">, which, when the machine is turned on, pulls what entered</w:t>
      </w:r>
      <w:r>
        <w:t xml:space="preserve"> </w:t>
      </w:r>
      <w:r>
        <w:rPr>
          <w:i/>
          <w:iCs/>
        </w:rPr>
        <w:t xml:space="preserve">main</w:t>
      </w:r>
      <w:r>
        <w:t xml:space="preserve"> </w:t>
      </w:r>
      <w:r>
        <w:t xml:space="preserve">while it was off and deploys it with</w:t>
      </w:r>
      <w:r>
        <w:t xml:space="preserve"> </w:t>
      </w:r>
      <w:r>
        <w:rPr>
          <w:i/>
          <w:iCs/>
        </w:rPr>
        <w:t xml:space="preserve">update-server.sh</w:t>
      </w:r>
      <w:r>
        <w:t xml:space="preserve">, which backs up first. If the server is on</w:t>
      </w:r>
      <w:r>
        <w:t xml:space="preserve"> </w:t>
      </w:r>
      <w:r>
        <w:rPr>
          <w:i/>
          <w:iCs/>
        </w:rPr>
        <w:t xml:space="preserve">develop</w:t>
      </w:r>
      <w:r>
        <w:t xml:space="preserve"> </w:t>
      </w:r>
      <w:r>
        <w:t xml:space="preserve">(as it was until</w:t>
      </w:r>
      <w:r>
        <w:t xml:space="preserve"> </w:t>
      </w:r>
      <w:r>
        <w:rPr>
          <w:i/>
          <w:iCs/>
        </w:rPr>
        <w:t xml:space="preserve">v1.1.0</w:t>
      </w:r>
      <w:r>
        <w:t xml:space="preserve">, published on October 26, 2026), that task does not update: the protection that prevents downgrading stops it without touching anything. Its result is written to</w:t>
      </w:r>
      <w:r>
        <w:t xml:space="preserve"> </w:t>
      </w:r>
      <w:r>
        <w:rPr>
          <w:i/>
          <w:iCs/>
        </w:rPr>
        <w:t xml:space="preserve">~/lavarapido/backups/deploy.log</w:t>
      </w:r>
      <w:r>
        <w:t xml:space="preserve"> </w:t>
      </w:r>
      <w:r>
        <w:t xml:space="preserve">and is checked with</w:t>
      </w:r>
      <w:r>
        <w:t xml:space="preserve"> </w:t>
      </w:r>
      <w:r>
        <w:rPr>
          <w:i/>
          <w:iCs/>
        </w:rPr>
        <w:t xml:space="preserve">crontab -l | grep boot-update</w:t>
      </w:r>
      <w:r>
        <w:t xml:space="preserve">. If the prior backup fails, nothing is updated. The details are in the Deployment Document, section 4.3.4.</w:t>
      </w:r>
    </w:p>
    <w:bookmarkEnd w:id="103"/>
    <w:bookmarkEnd w:id="104"/>
    <w:bookmarkStart w:id="112" w:name="Xb68cbce4dac89095dab1711d60b2f777f6e4cd6"/>
    <w:p>
      <w:pPr>
        <w:pStyle w:val="Heading2"/>
      </w:pPr>
      <w:r>
        <w:t xml:space="preserve">15. Data Restoration</w:t>
      </w:r>
    </w:p>
    <w:p>
      <w:pPr>
        <w:pStyle w:val="FirstParagraph"/>
      </w:pPr>
      <w:r>
        <w:t xml:space="preserve">Restoring overwrites the current data with those of the backup: everything recorded after it is lost. For that reason, restoration must be an authorized and recorded decision, never an improvised reaction.</w:t>
      </w:r>
    </w:p>
    <w:bookmarkStart w:id="105" w:name="X17a82d4dc7f630d9f1e1f8eceb7ba20b0d1a78b"/>
    <w:p>
      <w:pPr>
        <w:pStyle w:val="Heading3"/>
      </w:pPr>
      <w:r>
        <w:t xml:space="preserve">15.1 When to Restore</w:t>
      </w:r>
    </w:p>
    <w:p>
      <w:pPr>
        <w:pStyle w:val="FirstParagraph"/>
      </w:pPr>
      <w:r>
        <w:rPr>
          <w:b/>
          <w:bCs/>
        </w:rPr>
        <w:t xml:space="preserve">Table 14</w:t>
      </w:r>
    </w:p>
    <w:p>
      <w:pPr>
        <w:pStyle w:val="BodyText"/>
      </w:pPr>
      <w:r>
        <w:rPr>
          <w:i/>
          <w:iCs/>
        </w:rPr>
        <w:t xml:space="preserve">Restoration Scenarios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Decision</w:t>
            </w:r>
          </w:p>
        </w:tc>
      </w:tr>
      <w:tr>
        <w:tc>
          <w:tcPr/>
          <w:p>
            <w:pPr>
              <w:pStyle w:val="Compact"/>
            </w:pPr>
            <w:r>
              <w:t xml:space="preserve">Damaged database or container lost without its volume</w:t>
            </w:r>
          </w:p>
        </w:tc>
        <w:tc>
          <w:tcPr/>
          <w:p>
            <w:pPr>
              <w:pStyle w:val="Compact"/>
            </w:pPr>
            <w:r>
              <w:t xml:space="preserve">Full restoration from the last valid backup.</w:t>
            </w:r>
          </w:p>
        </w:tc>
      </w:tr>
      <w:tr>
        <w:tc>
          <w:tcPr/>
          <w:p>
            <w:pPr>
              <w:pStyle w:val="Compact"/>
            </w:pPr>
            <w:r>
              <w:t xml:space="preserve">Erroneous bulk change (for example, prices or roles)</w:t>
            </w:r>
          </w:p>
        </w:tc>
        <w:tc>
          <w:tcPr/>
          <w:p>
            <w:pPr>
              <w:pStyle w:val="Compact"/>
            </w:pPr>
            <w:r>
              <w:t xml:space="preserve">Restore into a temporary database, extract the correct data, and correct the real database; avoid overwriting it if there is new data.</w:t>
            </w:r>
          </w:p>
        </w:tc>
      </w:tr>
      <w:tr>
        <w:tc>
          <w:tcPr/>
          <w:p>
            <w:pPr>
              <w:pStyle w:val="Compact"/>
            </w:pPr>
            <w:r>
              <w:t xml:space="preserve">Failed migration</w:t>
            </w:r>
          </w:p>
        </w:tc>
        <w:tc>
          <w:tcPr/>
          <w:p>
            <w:pPr>
              <w:pStyle w:val="Compact"/>
            </w:pPr>
            <w:r>
              <w:t xml:space="preserve">Restore the backup prior to the migration and review the changeset.</w:t>
            </w:r>
          </w:p>
        </w:tc>
      </w:tr>
      <w:tr>
        <w:tc>
          <w:tcPr/>
          <w:p>
            <w:pPr>
              <w:pStyle w:val="Compact"/>
            </w:pPr>
            <w:r>
              <w:t xml:space="preserve">Security compromise</w:t>
            </w:r>
          </w:p>
        </w:tc>
        <w:tc>
          <w:tcPr/>
          <w:p>
            <w:pPr>
              <w:pStyle w:val="Compact"/>
            </w:pPr>
            <w:r>
              <w:t xml:space="preserve">Restore in a clean environment and change the secrets and passwords before reopening access.</w:t>
            </w:r>
          </w:p>
        </w:tc>
      </w:tr>
      <w:tr>
        <w:tc>
          <w:tcPr/>
          <w:p>
            <w:pPr>
              <w:pStyle w:val="Compact"/>
            </w:pPr>
            <w:r>
              <w:t xml:space="preserve">Periodic test</w:t>
            </w:r>
          </w:p>
        </w:tc>
        <w:tc>
          <w:tcPr/>
          <w:p>
            <w:pPr>
              <w:pStyle w:val="Compact"/>
            </w:pPr>
            <w:r>
              <w:t xml:space="preserve">Restore in a test environment, never over the real one.</w:t>
            </w:r>
          </w:p>
        </w:tc>
      </w:tr>
    </w:tbl>
    <w:bookmarkEnd w:id="105"/>
    <w:bookmarkStart w:id="106" w:name="Xce004971e6f2d7e3aa603b677d27fbf4986b15d"/>
    <w:p>
      <w:pPr>
        <w:pStyle w:val="Heading3"/>
      </w:pPr>
      <w:r>
        <w:t xml:space="preserve">15.2 Full Restoration Procedure</w:t>
      </w:r>
    </w:p>
    <w:p>
      <w:pPr>
        <w:pStyle w:val="Compact"/>
        <w:numPr>
          <w:ilvl w:val="0"/>
          <w:numId w:val="1048"/>
        </w:numPr>
      </w:pPr>
      <w:r>
        <w:t xml:space="preserve">Obtain authorization and announce the interruption to the users.</w:t>
      </w:r>
    </w:p>
    <w:p>
      <w:pPr>
        <w:pStyle w:val="Compact"/>
        <w:numPr>
          <w:ilvl w:val="0"/>
          <w:numId w:val="1048"/>
        </w:numPr>
      </w:pPr>
      <w:r>
        <w:t xml:space="preserve">Choose the backup and check its integrity with RESTORE VERIFYONLY.</w:t>
      </w:r>
    </w:p>
    <w:p>
      <w:pPr>
        <w:pStyle w:val="Compact"/>
        <w:numPr>
          <w:ilvl w:val="0"/>
          <w:numId w:val="1048"/>
        </w:numPr>
      </w:pPr>
      <w:r>
        <w:t xml:space="preserve">Stop the application services and the gateway so that they do not write during the restoration; leave SQL Server running.</w:t>
      </w:r>
    </w:p>
    <w:p>
      <w:pPr>
        <w:pStyle w:val="Compact"/>
        <w:numPr>
          <w:ilvl w:val="0"/>
          <w:numId w:val="1048"/>
        </w:numPr>
      </w:pPr>
      <w:r>
        <w:t xml:space="preserve">Make a backup of the current state, even if it is damaged, so as not to lose the evidence.</w:t>
      </w:r>
    </w:p>
    <w:p>
      <w:pPr>
        <w:pStyle w:val="Compact"/>
        <w:numPr>
          <w:ilvl w:val="0"/>
          <w:numId w:val="1048"/>
        </w:numPr>
      </w:pPr>
      <w:r>
        <w:t xml:space="preserve">Copy the backup file into the container and restore it.</w:t>
      </w:r>
    </w:p>
    <w:p>
      <w:pPr>
        <w:pStyle w:val="Compact"/>
        <w:numPr>
          <w:ilvl w:val="0"/>
          <w:numId w:val="1048"/>
        </w:numPr>
      </w:pPr>
      <w:r>
        <w:t xml:space="preserve">Verify the structure and the data (section 15.3).</w:t>
      </w:r>
    </w:p>
    <w:p>
      <w:pPr>
        <w:pStyle w:val="Compact"/>
        <w:numPr>
          <w:ilvl w:val="0"/>
          <w:numId w:val="1048"/>
        </w:numPr>
      </w:pPr>
      <w:r>
        <w:t xml:space="preserve">Start the services and run the verification tests of the Installation Manual.</w:t>
      </w:r>
    </w:p>
    <w:p>
      <w:pPr>
        <w:pStyle w:val="Compact"/>
        <w:numPr>
          <w:ilvl w:val="0"/>
          <w:numId w:val="1048"/>
        </w:numPr>
      </w:pPr>
      <w:r>
        <w:t xml:space="preserve">Record the restoration and tell the users the date and time of the last recovered data.</w:t>
      </w:r>
    </w:p>
    <w:p>
      <w:pPr>
        <w:pStyle w:val="SourceCode"/>
      </w:pPr>
      <w:r>
        <w:rPr>
          <w:rStyle w:val="BuiltInTok"/>
        </w:rPr>
        <w:t xml:space="preserve">cd</w:t>
      </w:r>
      <w:r>
        <w:rPr>
          <w:rStyle w:val="NormalTok"/>
        </w:rPr>
        <w:t xml:space="preserve"> lavarapido-infra</w:t>
      </w:r>
      <w:r>
        <w:br/>
      </w:r>
      <w:r>
        <w:rPr>
          <w:rStyle w:val="CommentTok"/>
        </w:rPr>
        <w:t xml:space="preserve"># Stop the application containers (the database stays running)</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Copy the backup into the container</w:t>
      </w:r>
      <w:r>
        <w:br/>
      </w:r>
      <w:r>
        <w:rPr>
          <w:rStyle w:val="ExtensionTok"/>
        </w:rPr>
        <w:t xml:space="preserve">docker</w:t>
      </w:r>
      <w:r>
        <w:rPr>
          <w:rStyle w:val="NormalTok"/>
        </w:rPr>
        <w:t xml:space="preserve"> cp ./backups/</w:t>
      </w:r>
      <w:r>
        <w:rPr>
          <w:rStyle w:val="OperatorTok"/>
        </w:rPr>
        <w:t xml:space="preserve">&lt;</w:t>
      </w:r>
      <w:r>
        <w:rPr>
          <w:rStyle w:val="NormalTok"/>
        </w:rPr>
        <w:t xml:space="preserve">FILE</w:t>
      </w:r>
      <w:r>
        <w:rPr>
          <w:rStyle w:val="OperatorTok"/>
        </w:rPr>
        <w:t xml:space="preserve">&gt;</w:t>
      </w:r>
      <w:r>
        <w:rPr>
          <w:rStyle w:val="NormalTok"/>
        </w:rPr>
        <w:t xml:space="preserve">.bak lavarapido-sqlserver:/var/opt/mssql/data/</w:t>
      </w:r>
      <w:r>
        <w:br/>
      </w:r>
      <w:r>
        <w:br/>
      </w:r>
      <w:r>
        <w:rPr>
          <w:rStyle w:val="CommentTok"/>
        </w:rPr>
        <w:t xml:space="preserve"># Restore (closes open connections and replaces the database)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N'/var/opt/mssql/data/&lt;FILE&gt;.bak' WITH REPLACE, CHECKSUM, STATS = 10;</w:t>
      </w:r>
      <w:r>
        <w:br/>
      </w:r>
      <w:r>
        <w:rPr>
          <w:rStyle w:val="StringTok"/>
        </w:rPr>
        <w:t xml:space="preserve">   ALTER DATABASE [LavaRapido] SET MULTI_USER;"</w:t>
      </w:r>
    </w:p>
    <w:p>
      <w:pPr>
        <w:pStyle w:val="FirstParagraph"/>
      </w:pPr>
      <w:r>
        <w:t xml:space="preserve">On the public server,</w:t>
      </w:r>
      <w:r>
        <w:t xml:space="preserve"> </w:t>
      </w:r>
      <w:r>
        <w:rPr>
          <w:i/>
          <w:iCs/>
        </w:rPr>
        <w:t xml:space="preserve">bash ~/lavarapido/lavarapido-infra/deploy/restore-db.sh</w:t>
      </w:r>
      <w:r>
        <w:rPr>
          <w:i/>
          <w:iCs/>
        </w:rPr>
        <w:t xml:space="preserve"> </w:t>
      </w:r>
      <w:r>
        <w:rPr>
          <w:rStyle w:val="VerbatimChar"/>
          <w:i/>
          <w:iCs/>
        </w:rPr>
        <w:t xml:space="preserve">&lt;FILE&gt;</w:t>
      </w:r>
      <w:r>
        <w:rPr>
          <w:i/>
          <w:iCs/>
        </w:rPr>
        <w:t xml:space="preserve">.bak.gz</w:t>
      </w:r>
      <w:r>
        <w:t xml:space="preserve"> </w:t>
      </w:r>
      <w:r>
        <w:t xml:space="preserve">is used: it asks to type RESTAURAR, first backs up the current database, stops the seven services, restores, and starts them again (2 to 3 minutes of downtime). Since October 24, 2026 it requires a terminal, takes the same lock as the updates, shows the backup's date before confirming, runs</w:t>
      </w:r>
      <w:r>
        <w:t xml:space="preserve"> </w:t>
      </w:r>
      <w:r>
        <w:rPr>
          <w:i/>
          <w:iCs/>
        </w:rPr>
        <w:t xml:space="preserve">payment-migrate</w:t>
      </w:r>
      <w:r>
        <w:t xml:space="preserve"> </w:t>
      </w:r>
      <w:r>
        <w:t xml:space="preserve">at the end, and never leaves the services stopped. It is better to restore a recent backup: the safety backup it makes first applies the 14-file retention and could delete the chosen file if it is the oldest one (ACO-37). With</w:t>
      </w:r>
      <w:r>
        <w:t xml:space="preserve"> </w:t>
      </w:r>
      <w:r>
        <w:rPr>
          <w:i/>
          <w:iCs/>
        </w:rPr>
        <w:t xml:space="preserve">--as LavaRapido_prueba</w:t>
      </w:r>
      <w:r>
        <w:t xml:space="preserve"> </w:t>
      </w:r>
      <w:r>
        <w:t xml:space="preserve">it restores under another name, without touching the real database, to inspect a backup. The</w:t>
      </w:r>
      <w:r>
        <w:t xml:space="preserve"> </w:t>
      </w:r>
      <w:r>
        <w:rPr>
          <w:i/>
          <w:iCs/>
        </w:rPr>
        <w:t xml:space="preserve">WITH REPLACE</w:t>
      </w:r>
      <w:r>
        <w:t xml:space="preserve"> </w:t>
      </w:r>
      <w:r>
        <w:t xml:space="preserve">option overwrites the existing database: use it only when you are sure of the chosen backup. If the command fails halfway, the database may remain in a restoring state or in single-user mode; do not restart the container without reviewing the SQL Server log.</w:t>
      </w:r>
    </w:p>
    <w:bookmarkEnd w:id="106"/>
    <w:bookmarkStart w:id="107" w:name="Xf4cd22f4b64de9ac2d122220c9b382312bd8977"/>
    <w:p>
      <w:pPr>
        <w:pStyle w:val="Heading3"/>
      </w:pPr>
      <w:r>
        <w:t xml:space="preserve">15.3 Post-Restoration Verification</w:t>
      </w:r>
    </w:p>
    <w:p>
      <w:pPr>
        <w:pStyle w:val="Compact"/>
        <w:numPr>
          <w:ilvl w:val="0"/>
          <w:numId w:val="1049"/>
        </w:numPr>
      </w:pPr>
      <w:r>
        <w:t xml:space="preserve">The nine schemas exist and the catalog tables have their rows (queries of the Installation Manual, section 11).</w:t>
      </w:r>
    </w:p>
    <w:p>
      <w:pPr>
        <w:pStyle w:val="Compact"/>
        <w:numPr>
          <w:ilvl w:val="0"/>
          <w:numId w:val="1049"/>
        </w:numPr>
      </w:pPr>
      <w:r>
        <w:t xml:space="preserve">The fixed identifiers are still in place:</w:t>
      </w:r>
      <w:r>
        <w:t xml:space="preserve"> </w:t>
      </w:r>
      <w:r>
        <w:rPr>
          <w:i/>
          <w:iCs/>
        </w:rPr>
        <w:t xml:space="preserve">booking_status_id = 5</w:t>
      </w:r>
      <w:r>
        <w:t xml:space="preserve"> </w:t>
      </w:r>
      <w:r>
        <w:t xml:space="preserve">(CANCELLED) and</w:t>
      </w:r>
      <w:r>
        <w:t xml:space="preserve"> </w:t>
      </w:r>
      <w:r>
        <w:rPr>
          <w:i/>
          <w:iCs/>
        </w:rPr>
        <w:t xml:space="preserve">payment_status_id = 3</w:t>
      </w:r>
      <w:r>
        <w:t xml:space="preserve"> </w:t>
      </w:r>
      <w:r>
        <w:t xml:space="preserve">(APPROVED).</w:t>
      </w:r>
    </w:p>
    <w:p>
      <w:pPr>
        <w:pStyle w:val="Compact"/>
        <w:numPr>
          <w:ilvl w:val="0"/>
          <w:numId w:val="1049"/>
        </w:numPr>
      </w:pPr>
      <w:r>
        <w:t xml:space="preserve">The last booking and the last session correspond to the expected date of the backup.</w:t>
      </w:r>
    </w:p>
    <w:p>
      <w:pPr>
        <w:pStyle w:val="Compact"/>
        <w:numPr>
          <w:ilvl w:val="0"/>
          <w:numId w:val="1049"/>
        </w:numPr>
      </w:pPr>
      <w:r>
        <w:t xml:space="preserve">An administrator can log in, and a test customer can consult the bookings.</w:t>
      </w:r>
    </w:p>
    <w:p>
      <w:pPr>
        <w:pStyle w:val="Compact"/>
        <w:numPr>
          <w:ilvl w:val="0"/>
          <w:numId w:val="1049"/>
        </w:numPr>
      </w:pPr>
      <w:r>
        <w:t xml:space="preserve">The tables</w:t>
      </w:r>
      <w:r>
        <w:t xml:space="preserve"> </w:t>
      </w:r>
      <w:r>
        <w:rPr>
          <w:i/>
          <w:iCs/>
        </w:rPr>
        <w:t xml:space="preserve">DATABASECHANGELOG_*</w:t>
      </w:r>
      <w:r>
        <w:t xml:space="preserve"> </w:t>
      </w:r>
      <w:r>
        <w:t xml:space="preserve">of each service reflect the last changeset applied in that backup.</w:t>
      </w:r>
    </w:p>
    <w:p>
      <w:pPr>
        <w:pStyle w:val="FirstParagraph"/>
      </w:pPr>
      <w:r>
        <w:t xml:space="preserve">Payments transferred to the business's account and not recorded because of the restoration must be compared with the bank statement and recovered with the customers.</w:t>
      </w:r>
    </w:p>
    <w:bookmarkEnd w:id="107"/>
    <w:bookmarkStart w:id="111" w:name="X6e345c4be50066233814b07b7d589fb17e76409"/>
    <w:p>
      <w:pPr>
        <w:pStyle w:val="Heading3"/>
      </w:pPr>
      <w:r>
        <w:t xml:space="preserve">15.4 Rolling Back a Migration</w:t>
      </w:r>
    </w:p>
    <w:p>
      <w:pPr>
        <w:pStyle w:val="FirstParagraph"/>
      </w:pPr>
      <w:r>
        <w:t xml:space="preserve">Liquibase changesets are forward-only. Undoing a migration therefore means restoring the previous backup and correcting the change with a new changeset; an already executed changeset must never be edited.</w:t>
      </w:r>
    </w:p>
    <w:p>
      <w:pPr>
        <w:pStyle w:val="BodyText"/>
      </w:pPr>
      <w:r>
        <w:rPr>
          <w:b/>
          <w:bCs/>
        </w:rPr>
        <w:t xml:space="preserve">Going back to the previous version of the services (since October 24, 2026).</w:t>
      </w:r>
      <w:r>
        <w:t xml:space="preserve"> </w:t>
      </w:r>
      <w:r>
        <w:t xml:space="preserve">Before rebuilding,</w:t>
      </w:r>
      <w:r>
        <w:t xml:space="preserve"> </w:t>
      </w:r>
      <w:r>
        <w:rPr>
          <w:i/>
          <w:iCs/>
        </w:rPr>
        <w:t xml:space="preserve">update-server.sh</w:t>
      </w:r>
      <w:r>
        <w:t xml:space="preserve"> </w:t>
      </w:r>
      <w:r>
        <w:t xml:space="preserve">keeps the running version as</w:t>
      </w:r>
      <w:r>
        <w:t xml:space="preserve"> </w:t>
      </w:r>
      <w:r>
        <w:rPr>
          <w:i/>
          <w:iCs/>
        </w:rPr>
        <w:t xml:space="preserve">:prev</w:t>
      </w:r>
      <w:r>
        <w:t xml:space="preserve">. If an update leaves something broken, the IT administrator logs into the server with</w:t>
      </w:r>
      <w:r>
        <w:t xml:space="preserve"> </w:t>
      </w:r>
      <w:r>
        <w:rPr>
          <w:i/>
          <w:iCs/>
        </w:rPr>
        <w:t xml:space="preserve">ssh -t</w:t>
      </w:r>
      <w:r>
        <w:t xml:space="preserve"> </w:t>
      </w:r>
      <w:r>
        <w:t xml:space="preserve">and runs</w:t>
      </w:r>
      <w:r>
        <w:t xml:space="preserve"> </w:t>
      </w:r>
      <w:r>
        <w:rPr>
          <w:i/>
          <w:iCs/>
        </w:rPr>
        <w:t xml:space="preserve">bash ~/lavarapido/lavarapido-infra/deploy/rollback.sh</w:t>
      </w:r>
      <w:r>
        <w:t xml:space="preserve"> </w:t>
      </w:r>
      <w:r>
        <w:t xml:space="preserve">(all services) or</w:t>
      </w:r>
      <w:r>
        <w:t xml:space="preserve"> </w:t>
      </w:r>
      <w:r>
        <w:rPr>
          <w:i/>
          <w:iCs/>
        </w:rPr>
        <w:t xml:space="preserve">rollback.sh web</w:t>
      </w:r>
      <w:r>
        <w:t xml:space="preserve"> </w:t>
      </w:r>
      <w:r>
        <w:t xml:space="preserve">(only some): it shows the date of the previous version, asks to type VOLVER, recreates the containers without building, waits up to 8 minutes for them to be healthy, and logs it in</w:t>
      </w:r>
      <w:r>
        <w:t xml:space="preserve"> </w:t>
      </w:r>
      <w:r>
        <w:rPr>
          <w:i/>
          <w:iCs/>
        </w:rPr>
        <w:t xml:space="preserve">backups/deploy.log</w:t>
      </w:r>
      <w:r>
        <w:t xml:space="preserve">. It does not touch the database: if the bad version applied a migration, the</w:t>
      </w:r>
      <w:r>
        <w:t xml:space="preserve"> </w:t>
      </w:r>
      <w:r>
        <w:rPr>
          <w:i/>
          <w:iCs/>
        </w:rPr>
        <w:t xml:space="preserve">LavaRapido-pre-update-…</w:t>
      </w:r>
      <w:r>
        <w:t xml:space="preserve"> </w:t>
      </w:r>
      <w:r>
        <w:t xml:space="preserve">backup must also be restored (section 15.2). Then the change is reverted on GitHub. If a contract changed between the two versions (for example, the web's port), going back may leave that service down (ACO-37).</w:t>
      </w:r>
    </w:p>
    <w:p>
      <w:pPr>
        <w:pStyle w:val="BodyText"/>
      </w:pPr>
      <w:r>
        <w:rPr>
          <w:b/>
          <w:bCs/>
        </w:rPr>
        <w:t xml:space="preserve">Figure 14</w:t>
      </w:r>
    </w:p>
    <w:p>
      <w:pPr>
        <w:pStyle w:val="BodyText"/>
      </w:pPr>
      <w:r>
        <w:rPr>
          <w:i/>
          <w:iCs/>
        </w:rPr>
        <w:t xml:space="preserve">Post-Restoration Verification</w:t>
      </w:r>
    </w:p>
    <w:p>
      <w:pPr>
        <w:pStyle w:val="BodyText"/>
      </w:pPr>
      <w:r>
        <w:drawing>
          <wp:inline>
            <wp:extent cx="5334000" cy="3915734"/>
            <wp:effectExtent b="0" l="0" r="0" t="0"/>
            <wp:docPr descr="Post-Restoration Verification" title="" id="109" name="Picture"/>
            <a:graphic>
              <a:graphicData uri="http://schemas.openxmlformats.org/drawingml/2006/picture">
                <pic:pic>
                  <pic:nvPicPr>
                    <pic:cNvPr descr="capturas/administrator-13-post-restoration-verification.png" id="110" name="Picture"/>
                    <pic:cNvPicPr>
                      <a:picLocks noChangeArrowheads="1" noChangeAspect="1"/>
                    </pic:cNvPicPr>
                  </pic:nvPicPr>
                  <pic:blipFill>
                    <a:blip r:embed="rId108"/>
                    <a:stretch>
                      <a:fillRect/>
                    </a:stretch>
                  </pic:blipFill>
                  <pic:spPr bwMode="auto">
                    <a:xfrm>
                      <a:off x="0" y="0"/>
                      <a:ext cx="5334000" cy="3915734"/>
                    </a:xfrm>
                    <a:prstGeom prst="rect">
                      <a:avLst/>
                    </a:prstGeom>
                    <a:noFill/>
                    <a:ln w="9525">
                      <a:noFill/>
                      <a:headEnd/>
                      <a:tailEnd/>
                    </a:ln>
                  </pic:spPr>
                </pic:pic>
              </a:graphicData>
            </a:graphic>
          </wp:inline>
        </w:drawing>
      </w:r>
    </w:p>
    <w:bookmarkEnd w:id="111"/>
    <w:bookmarkEnd w:id="112"/>
    <w:bookmarkStart w:id="119" w:name="Xcc34154a85e55710fba9ea38c384f8441be9912"/>
    <w:p>
      <w:pPr>
        <w:pStyle w:val="Heading2"/>
      </w:pPr>
      <w:r>
        <w:t xml:space="preserve">16. Auditing and Action History</w:t>
      </w:r>
    </w:p>
    <w:bookmarkStart w:id="113" w:name="Xa4acf5af7d924896edbbdec668ce19891e0473e"/>
    <w:p>
      <w:pPr>
        <w:pStyle w:val="Heading3"/>
      </w:pPr>
      <w:r>
        <w:t xml:space="preserve">16.1 What the System Records</w:t>
      </w:r>
    </w:p>
    <w:p>
      <w:pPr>
        <w:pStyle w:val="FirstParagraph"/>
      </w:pPr>
      <w:r>
        <w:t xml:space="preserve">The project design foresees an audit table,</w:t>
      </w:r>
      <w:r>
        <w:t xml:space="preserve"> </w:t>
      </w:r>
      <w:r>
        <w:rPr>
          <w:i/>
          <w:iCs/>
        </w:rPr>
        <w:t xml:space="preserve">audit.audit_log</w:t>
      </w:r>
      <w:r>
        <w:t xml:space="preserve">, fed by database triggers (ADR-009).</w:t>
      </w:r>
      <w:r>
        <w:t xml:space="preserve"> </w:t>
      </w:r>
      <w:r>
        <w:rPr>
          <w:b/>
          <w:bCs/>
        </w:rPr>
        <w:t xml:space="preserve">In the current version that table exists but nothing writes to it</w:t>
      </w:r>
      <w:r>
        <w:t xml:space="preserve">: the changelogs reviewed do not create audit triggers and the services do not set the session context (action ACO-04 of the corrective, preventive, and improvement actions document). Until that function is built, the traces available to the administrator are those of Table 15.</w:t>
      </w:r>
    </w:p>
    <w:p>
      <w:pPr>
        <w:pStyle w:val="BodyText"/>
      </w:pPr>
      <w:r>
        <w:rPr>
          <w:b/>
          <w:bCs/>
        </w:rPr>
        <w:t xml:space="preserve">Table 15</w:t>
      </w:r>
    </w:p>
    <w:p>
      <w:pPr>
        <w:pStyle w:val="BodyText"/>
      </w:pPr>
      <w:r>
        <w:rPr>
          <w:i/>
          <w:iCs/>
        </w:rPr>
        <w:t xml:space="preserve">Traces Available in the Current Version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What it contains</w:t>
            </w:r>
          </w:p>
        </w:tc>
        <w:tc>
          <w:tcPr/>
          <w:p>
            <w:pPr>
              <w:pStyle w:val="Compact"/>
            </w:pPr>
            <w:r>
              <w:t xml:space="preserve">Typical use</w:t>
            </w:r>
          </w:p>
        </w:tc>
      </w:tr>
      <w:tr>
        <w:tc>
          <w:tcPr/>
          <w:p>
            <w:pPr>
              <w:pStyle w:val="Compact"/>
            </w:pPr>
            <w:r>
              <w:t xml:space="preserve">security.user_session</w:t>
            </w:r>
          </w:p>
        </w:tc>
        <w:tc>
          <w:tcPr/>
          <w:p>
            <w:pPr>
              <w:pStyle w:val="Compact"/>
            </w:pPr>
            <w:r>
              <w:t xml:space="preserve">Logins: user, start, expiry, revocation, IP address, and agent.</w:t>
            </w:r>
          </w:p>
        </w:tc>
        <w:tc>
          <w:tcPr/>
          <w:p>
            <w:pPr>
              <w:pStyle w:val="Compact"/>
            </w:pPr>
            <w:r>
              <w:t xml:space="preserve">Detect unusual logins.</w:t>
            </w:r>
          </w:p>
        </w:tc>
      </w:tr>
      <w:tr>
        <w:tc>
          <w:tcPr/>
          <w:p>
            <w:pPr>
              <w:pStyle w:val="Compact"/>
            </w:pPr>
            <w:r>
              <w:t xml:space="preserve">security.app_user.last_login</w:t>
            </w:r>
          </w:p>
        </w:tc>
        <w:tc>
          <w:tcPr/>
          <w:p>
            <w:pPr>
              <w:pStyle w:val="Compact"/>
            </w:pPr>
            <w:r>
              <w:t xml:space="preserve">Last login of each account.</w:t>
            </w:r>
          </w:p>
        </w:tc>
        <w:tc>
          <w:tcPr/>
          <w:p>
            <w:pPr>
              <w:pStyle w:val="Compact"/>
            </w:pPr>
            <w:r>
              <w:t xml:space="preserve">Identify unused accounts.</w:t>
            </w:r>
          </w:p>
        </w:tc>
      </w:tr>
      <w:tr>
        <w:tc>
          <w:tcPr/>
          <w:p>
            <w:pPr>
              <w:pStyle w:val="Compact"/>
            </w:pPr>
            <w:r>
              <w:t xml:space="preserve">security.login_lockout</w:t>
            </w:r>
          </w:p>
        </w:tc>
        <w:tc>
          <w:tcPr/>
          <w:p>
            <w:pPr>
              <w:pStyle w:val="Compact"/>
            </w:pPr>
            <w:r>
              <w:t xml:space="preserve">Failed attempts of each account and until when it is locked.</w:t>
            </w:r>
          </w:p>
        </w:tc>
        <w:tc>
          <w:tcPr/>
          <w:p>
            <w:pPr>
              <w:pStyle w:val="Compact"/>
            </w:pPr>
            <w:r>
              <w:t xml:space="preserve">Detect attempts to guess passwords.</w:t>
            </w:r>
          </w:p>
        </w:tc>
      </w:tr>
      <w:tr>
        <w:tc>
          <w:tcPr/>
          <w:p>
            <w:pPr>
              <w:pStyle w:val="Compact"/>
            </w:pPr>
            <w:r>
              <w:t xml:space="preserve">security.app_user (terms_accepted_at, data_policy_accepted_at)</w:t>
            </w:r>
          </w:p>
        </w:tc>
        <w:tc>
          <w:tcPr/>
          <w:p>
            <w:pPr>
              <w:pStyle w:val="Compact"/>
            </w:pPr>
            <w:r>
              <w:t xml:space="preserve">Date each person accepted the legal documents.</w:t>
            </w:r>
          </w:p>
        </w:tc>
        <w:tc>
          <w:tcPr/>
          <w:p>
            <w:pPr>
              <w:pStyle w:val="Compact"/>
            </w:pPr>
            <w:r>
              <w:t xml:space="preserve">Handle requests about consent.</w:t>
            </w:r>
          </w:p>
        </w:tc>
      </w:tr>
      <w:tr>
        <w:tc>
          <w:tcPr/>
          <w:p>
            <w:pPr>
              <w:pStyle w:val="Compact"/>
            </w:pPr>
            <w:r>
              <w:t xml:space="preserve">payment.payment (approved_by, processed_at, rejection_reason)</w:t>
            </w:r>
          </w:p>
        </w:tc>
        <w:tc>
          <w:tcPr/>
          <w:p>
            <w:pPr>
              <w:pStyle w:val="Compact"/>
            </w:pPr>
            <w:r>
              <w:t xml:space="preserve">Who approved a payment, when, and why it was rejected.</w:t>
            </w:r>
          </w:p>
        </w:tc>
        <w:tc>
          <w:tcPr/>
          <w:p>
            <w:pPr>
              <w:pStyle w:val="Compact"/>
            </w:pPr>
            <w:r>
              <w:t xml:space="preserve">Review the approvals.</w:t>
            </w:r>
          </w:p>
        </w:tc>
      </w:tr>
      <w:tr>
        <w:tc>
          <w:tcPr/>
          <w:p>
            <w:pPr>
              <w:pStyle w:val="Compact"/>
            </w:pPr>
            <w:r>
              <w:t xml:space="preserve">payment.payment_receipt (uploaded_by, uploaded_at)</w:t>
            </w:r>
          </w:p>
        </w:tc>
        <w:tc>
          <w:tcPr/>
          <w:p>
            <w:pPr>
              <w:pStyle w:val="Compact"/>
            </w:pPr>
            <w:r>
              <w:t xml:space="preserve">Who uploaded each receipt and when.</w:t>
            </w:r>
          </w:p>
        </w:tc>
        <w:tc>
          <w:tcPr/>
          <w:p>
            <w:pPr>
              <w:pStyle w:val="Compact"/>
            </w:pPr>
            <w:r>
              <w:t xml:space="preserve">Review the receipts.</w:t>
            </w:r>
          </w:p>
        </w:tc>
      </w:tr>
      <w:tr>
        <w:tc>
          <w:tcPr/>
          <w:p>
            <w:pPr>
              <w:pStyle w:val="Compact"/>
            </w:pPr>
            <w:r>
              <w:t xml:space="preserve">payment.loyalty_transaction</w:t>
            </w:r>
          </w:p>
        </w:tc>
        <w:tc>
          <w:tcPr/>
          <w:p>
            <w:pPr>
              <w:pStyle w:val="Compact"/>
            </w:pPr>
            <w:r>
              <w:t xml:space="preserve">Each point movement (earned and reversed) with its resulting balance.</w:t>
            </w:r>
          </w:p>
        </w:tc>
        <w:tc>
          <w:tcPr/>
          <w:p>
            <w:pPr>
              <w:pStyle w:val="Compact"/>
            </w:pPr>
            <w:r>
              <w:t xml:space="preserve">Handle point claims.</w:t>
            </w:r>
          </w:p>
        </w:tc>
      </w:tr>
      <w:tr>
        <w:tc>
          <w:tcPr/>
          <w:p>
            <w:pPr>
              <w:pStyle w:val="Compact"/>
            </w:pPr>
            <w:r>
              <w:t xml:space="preserve">booking.schedule_history</w:t>
            </w:r>
          </w:p>
        </w:tc>
        <w:tc>
          <w:tcPr/>
          <w:p>
            <w:pPr>
              <w:pStyle w:val="Compact"/>
            </w:pPr>
            <w:r>
              <w:t xml:space="preserve">Changes of the hours, exceptions, and bays, with their date and author.</w:t>
            </w:r>
          </w:p>
        </w:tc>
        <w:tc>
          <w:tcPr/>
          <w:p>
            <w:pPr>
              <w:pStyle w:val="Compact"/>
            </w:pPr>
            <w:r>
              <w:t xml:space="preserve">Know who changed the availability.</w:t>
            </w:r>
          </w:p>
        </w:tc>
      </w:tr>
      <w:tr>
        <w:tc>
          <w:tcPr/>
          <w:p>
            <w:pPr>
              <w:pStyle w:val="Compact"/>
            </w:pPr>
            <w:r>
              <w:t xml:space="preserve">updated_at and row_version columns</w:t>
            </w:r>
          </w:p>
        </w:tc>
        <w:tc>
          <w:tcPr/>
          <w:p>
            <w:pPr>
              <w:pStyle w:val="Compact"/>
            </w:pPr>
            <w:r>
              <w:t xml:space="preserve">Date and number of changes of each row (maintained by triggers).</w:t>
            </w:r>
          </w:p>
        </w:tc>
        <w:tc>
          <w:tcPr/>
          <w:p>
            <w:pPr>
              <w:pStyle w:val="Compact"/>
            </w:pPr>
            <w:r>
              <w:t xml:space="preserve">Know when a record changed.</w:t>
            </w:r>
          </w:p>
        </w:tc>
      </w:tr>
      <w:tr>
        <w:tc>
          <w:tcPr/>
          <w:p>
            <w:pPr>
              <w:pStyle w:val="Compact"/>
            </w:pPr>
            <w:r>
              <w:t xml:space="preserve">Container logs</w:t>
            </w:r>
          </w:p>
        </w:tc>
        <w:tc>
          <w:tcPr/>
          <w:p>
            <w:pPr>
              <w:pStyle w:val="Compact"/>
            </w:pPr>
            <w:r>
              <w:t xml:space="preserve">Startup, errors, and requests with the correlation identifier.</w:t>
            </w:r>
          </w:p>
        </w:tc>
        <w:tc>
          <w:tcPr/>
          <w:p>
            <w:pPr>
              <w:pStyle w:val="Compact"/>
            </w:pPr>
            <w:r>
              <w:t xml:space="preserve">Diagnose incidents.</w:t>
            </w:r>
          </w:p>
        </w:tc>
      </w:tr>
    </w:tbl>
    <w:p>
      <w:pPr>
        <w:pStyle w:val="BodyText"/>
      </w:pPr>
      <w:r>
        <w:rPr>
          <w:i/>
          <w:iCs/>
        </w:rPr>
        <w:t xml:space="preserve">Note.</w:t>
      </w:r>
      <w:r>
        <w:t xml:space="preserve"> </w:t>
      </w:r>
      <w:r>
        <w:t xml:space="preserve">Prepared by the authors from the changelogs of the services. Logs must never contain passwords, tokens, or receipt content (Kent &amp; Souppaya, 2006).</w:t>
      </w:r>
    </w:p>
    <w:bookmarkEnd w:id="113"/>
    <w:bookmarkStart w:id="114" w:name="X2c28e09a8ed493d53f1d959aed5b3cbecb05046"/>
    <w:p>
      <w:pPr>
        <w:pStyle w:val="Heading3"/>
      </w:pPr>
      <w:r>
        <w:t xml:space="preserve">16.2 Audit Queries</w:t>
      </w:r>
    </w:p>
    <w:p>
      <w:pPr>
        <w:pStyle w:val="FirstParagraph"/>
      </w:pPr>
      <w:r>
        <w:rPr>
          <w:b/>
          <w:bCs/>
        </w:rPr>
        <w:t xml:space="preserve">Latest logins: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Payments approved or rejected by each administrator: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 </w:t>
      </w:r>
      <w:r>
        <w:rPr>
          <w:rStyle w:val="FunctionTok"/>
        </w:rPr>
        <w:t xml:space="preserve">MAX</w:t>
      </w:r>
      <w:r>
        <w:rPr>
          <w:rStyle w:val="NormalTok"/>
        </w:rPr>
        <w:t xml:space="preserve">(p.processed_at) </w:t>
      </w:r>
      <w:r>
        <w:rPr>
          <w:rStyle w:val="KeywordTok"/>
        </w:rPr>
        <w:t xml:space="preserve">AS</w:t>
      </w:r>
      <w:r>
        <w:rPr>
          <w:rStyle w:val="NormalTok"/>
        </w:rPr>
        <w:t xml:space="preserve"> last_change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Accounts without logins in the last 90 days: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14"/>
    <w:bookmarkStart w:id="118" w:name="X4a8b13398bc24f01ef10cac7002c8d0b8139008"/>
    <w:p>
      <w:pPr>
        <w:pStyle w:val="Heading3"/>
      </w:pPr>
      <w:r>
        <w:t xml:space="preserve">16.3 Periodic Review and Retention</w:t>
      </w:r>
    </w:p>
    <w:p>
      <w:pPr>
        <w:pStyle w:val="Compact"/>
        <w:numPr>
          <w:ilvl w:val="0"/>
          <w:numId w:val="1050"/>
        </w:numPr>
      </w:pPr>
      <w:r>
        <w:t xml:space="preserve">Review weekly the new administrator accounts, the deactivated accounts, the payment accounts, and the approved payments.</w:t>
      </w:r>
    </w:p>
    <w:p>
      <w:pPr>
        <w:pStyle w:val="Compact"/>
        <w:numPr>
          <w:ilvl w:val="0"/>
          <w:numId w:val="1050"/>
        </w:numPr>
      </w:pPr>
      <w:r>
        <w:t xml:space="preserve">Investigate immediately any new account with the ADMIN role or any change of QR codes or payment accounts.</w:t>
      </w:r>
    </w:p>
    <w:p>
      <w:pPr>
        <w:pStyle w:val="Compact"/>
        <w:numPr>
          <w:ilvl w:val="0"/>
          <w:numId w:val="1050"/>
        </w:numPr>
      </w:pPr>
      <w:r>
        <w:t xml:space="preserve">The documentation does not define a retention policy. Recommendation: keep the session records for at least 12 months and archive the older ones in the monthly backups.</w:t>
      </w:r>
    </w:p>
    <w:p>
      <w:pPr>
        <w:pStyle w:val="Compact"/>
        <w:numPr>
          <w:ilvl w:val="0"/>
          <w:numId w:val="1050"/>
        </w:numPr>
      </w:pPr>
      <w:r>
        <w:t xml:space="preserve">When the audit triggers are built, do not modify or delete rows of</w:t>
      </w:r>
      <w:r>
        <w:t xml:space="preserve"> </w:t>
      </w:r>
      <w:r>
        <w:rPr>
          <w:i/>
          <w:iCs/>
        </w:rPr>
        <w:t xml:space="preserve">audit.audit_log</w:t>
      </w:r>
      <w:r>
        <w:t xml:space="preserve">, because they would lose their evidentiary value.</w:t>
      </w:r>
    </w:p>
    <w:p>
      <w:pPr>
        <w:pStyle w:val="FirstParagraph"/>
      </w:pPr>
      <w:r>
        <w:rPr>
          <w:b/>
          <w:bCs/>
        </w:rPr>
        <w:t xml:space="preserve">Figure 15</w:t>
      </w:r>
    </w:p>
    <w:p>
      <w:pPr>
        <w:pStyle w:val="BodyText"/>
      </w:pPr>
      <w:r>
        <w:rPr>
          <w:i/>
          <w:iCs/>
        </w:rPr>
        <w:t xml:space="preserve">Session History Query</w:t>
      </w:r>
    </w:p>
    <w:p>
      <w:pPr>
        <w:pStyle w:val="BodyText"/>
      </w:pPr>
      <w:r>
        <w:drawing>
          <wp:inline>
            <wp:extent cx="5334000" cy="1972339"/>
            <wp:effectExtent b="0" l="0" r="0" t="0"/>
            <wp:docPr descr="Session History Query" title="" id="116" name="Picture"/>
            <a:graphic>
              <a:graphicData uri="http://schemas.openxmlformats.org/drawingml/2006/picture">
                <pic:pic>
                  <pic:nvPicPr>
                    <pic:cNvPr descr="capturas/administrator-14-session-history-query.png" id="117" name="Picture"/>
                    <pic:cNvPicPr>
                      <a:picLocks noChangeArrowheads="1" noChangeAspect="1"/>
                    </pic:cNvPicPr>
                  </pic:nvPicPr>
                  <pic:blipFill>
                    <a:blip r:embed="rId115"/>
                    <a:stretch>
                      <a:fillRect/>
                    </a:stretch>
                  </pic:blipFill>
                  <pic:spPr bwMode="auto">
                    <a:xfrm>
                      <a:off x="0" y="0"/>
                      <a:ext cx="5334000" cy="1972339"/>
                    </a:xfrm>
                    <a:prstGeom prst="rect">
                      <a:avLst/>
                    </a:prstGeom>
                    <a:noFill/>
                    <a:ln w="9525">
                      <a:noFill/>
                      <a:headEnd/>
                      <a:tailEnd/>
                    </a:ln>
                  </pic:spPr>
                </pic:pic>
              </a:graphicData>
            </a:graphic>
          </wp:inline>
        </w:drawing>
      </w:r>
    </w:p>
    <w:bookmarkEnd w:id="118"/>
    <w:bookmarkEnd w:id="119"/>
    <w:bookmarkStart w:id="128" w:name="X3a5843390ed261a7b224edfe9bc55c66f8d5b94"/>
    <w:p>
      <w:pPr>
        <w:pStyle w:val="Heading2"/>
      </w:pPr>
      <w:r>
        <w:t xml:space="preserve">17. Security Recommendations</w:t>
      </w:r>
    </w:p>
    <w:p>
      <w:pPr>
        <w:pStyle w:val="FirstParagraph"/>
      </w:pPr>
      <w:r>
        <w:t xml:space="preserve">The project's security policy is based on defense in depth, least privilege, secure defaults, security by design, and zero trust. The following recommendations are aligned with the NIST controls (Joint Task Force, 2020) and with the OWASP Top 10 (OWASP Foundation, 2021).</w:t>
      </w:r>
    </w:p>
    <w:bookmarkStart w:id="120" w:name="X574e94dcb8260d5c3352556c3b9c8767fcb74c3"/>
    <w:p>
      <w:pPr>
        <w:pStyle w:val="Heading3"/>
      </w:pPr>
      <w:r>
        <w:t xml:space="preserve">17.1 Accounts and Passwords</w:t>
      </w:r>
    </w:p>
    <w:p>
      <w:pPr>
        <w:pStyle w:val="Compact"/>
        <w:numPr>
          <w:ilvl w:val="0"/>
          <w:numId w:val="1051"/>
        </w:numPr>
      </w:pPr>
      <w:r>
        <w:t xml:space="preserve">Do not share the administrator password and use individual accounts.</w:t>
      </w:r>
    </w:p>
    <w:p>
      <w:pPr>
        <w:pStyle w:val="Compact"/>
        <w:numPr>
          <w:ilvl w:val="0"/>
          <w:numId w:val="1051"/>
        </w:numPr>
      </w:pPr>
      <w:r>
        <w:t xml:space="preserve">Use long and unique passwords stored in a password manager. The temporary lockout slows down repeated attempts, but it does not replace a strong password.</w:t>
      </w:r>
    </w:p>
    <w:p>
      <w:pPr>
        <w:pStyle w:val="Compact"/>
        <w:numPr>
          <w:ilvl w:val="0"/>
          <w:numId w:val="1051"/>
        </w:numPr>
      </w:pPr>
      <w:r>
        <w:t xml:space="preserve">Change any temporary password immediately.</w:t>
      </w:r>
    </w:p>
    <w:p>
      <w:pPr>
        <w:pStyle w:val="Compact"/>
        <w:numPr>
          <w:ilvl w:val="0"/>
          <w:numId w:val="1051"/>
        </w:numPr>
      </w:pPr>
      <w:r>
        <w:t xml:space="preserve">Deactivate the accounts of people who leave the process on the same day.</w:t>
      </w:r>
    </w:p>
    <w:p>
      <w:pPr>
        <w:pStyle w:val="Compact"/>
        <w:numPr>
          <w:ilvl w:val="0"/>
          <w:numId w:val="1051"/>
        </w:numPr>
      </w:pPr>
      <w:r>
        <w:t xml:space="preserve">Review the list of administrators quarterly: it must be as short as possible.</w:t>
      </w:r>
    </w:p>
    <w:p>
      <w:pPr>
        <w:pStyle w:val="Compact"/>
        <w:numPr>
          <w:ilvl w:val="0"/>
          <w:numId w:val="1051"/>
        </w:numPr>
      </w:pPr>
      <w:r>
        <w:t xml:space="preserve">Log out when finished and do not log in from shared machines.</w:t>
      </w:r>
    </w:p>
    <w:bookmarkEnd w:id="120"/>
    <w:bookmarkStart w:id="121" w:name="X8ab437004a5552d5921f49679fee86f8fb165f3"/>
    <w:p>
      <w:pPr>
        <w:pStyle w:val="Heading3"/>
      </w:pPr>
      <w:r>
        <w:t xml:space="preserve">17.2 Personal Data</w:t>
      </w:r>
    </w:p>
    <w:p>
      <w:pPr>
        <w:pStyle w:val="FirstParagraph"/>
      </w:pPr>
      <w:r>
        <w:t xml:space="preserve">The system processes personal data (ID number, names, phone, email, vehicles, and payments) and must comply with Statutory Law 1581 of 2012 (Congreso de la República de Colombia, 2012). Registration requires accepting the Terms and Conditions and the Personal Data Processing Policy; those documents are samples prepared for a training project and must be reviewed by a lawyer before real commercial use. When a person registers, the server stores the date and time each document was accepted (</w:t>
      </w:r>
      <w:r>
        <w:rPr>
          <w:i/>
          <w:iCs/>
        </w:rPr>
        <w:t xml:space="preserve">security.app_user</w:t>
      </w:r>
      <w:r>
        <w:t xml:space="preserve">, 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which serves as proof of consent. The administrator must consult only the data needed for the function, must not copy them to personal media, and must handle the requests of access or correction of the data subjects. No card data are collected. Backups and exports inherit the obligation of protection.</w:t>
      </w:r>
    </w:p>
    <w:bookmarkEnd w:id="121"/>
    <w:bookmarkStart w:id="122" w:name="Xa3fa6dfdd7cfc923a5683c6f03db157a0265f11"/>
    <w:p>
      <w:pPr>
        <w:pStyle w:val="Heading3"/>
      </w:pPr>
      <w:r>
        <w:t xml:space="preserve">17.3 Secrets and Configuration</w:t>
      </w:r>
    </w:p>
    <w:p>
      <w:pPr>
        <w:pStyle w:val="Compact"/>
        <w:numPr>
          <w:ilvl w:val="0"/>
          <w:numId w:val="1052"/>
        </w:numPr>
      </w:pPr>
      <w:r>
        <w:t xml:space="preserve">The</w:t>
      </w:r>
      <w:r>
        <w:t xml:space="preserve"> </w:t>
      </w:r>
      <w:r>
        <w:rPr>
          <w:i/>
          <w:iCs/>
        </w:rPr>
        <w:t xml:space="preserve">.env</w:t>
      </w:r>
      <w:r>
        <w:t xml:space="preserve"> </w:t>
      </w:r>
      <w:r>
        <w:t xml:space="preserve">file is not versioned and has restricted permissions; the repository only contains</w:t>
      </w:r>
      <w:r>
        <w:t xml:space="preserve"> </w:t>
      </w:r>
      <w:r>
        <w:rPr>
          <w:i/>
          <w:iCs/>
        </w:rPr>
        <w:t xml:space="preserve">.env.example</w:t>
      </w:r>
      <w:r>
        <w:t xml:space="preserve">.</w:t>
      </w:r>
    </w:p>
    <w:p>
      <w:pPr>
        <w:pStyle w:val="Compact"/>
        <w:numPr>
          <w:ilvl w:val="0"/>
          <w:numId w:val="1052"/>
        </w:numPr>
      </w:pPr>
      <w:r>
        <w:t xml:space="preserve">The JWT secret (minimum 32 bytes), the</w:t>
      </w:r>
      <w:r>
        <w:t xml:space="preserve"> </w:t>
      </w:r>
      <w:r>
        <w:rPr>
          <w:i/>
          <w:iCs/>
        </w:rPr>
        <w:t xml:space="preserve">sa</w:t>
      </w:r>
      <w:r>
        <w:t xml:space="preserve"> </w:t>
      </w:r>
      <w:r>
        <w:t xml:space="preserve">password, the RabbitMQ password, and</w:t>
      </w:r>
      <w:r>
        <w:t xml:space="preserve"> </w:t>
      </w:r>
      <w:r>
        <w:rPr>
          <w:i/>
          <w:iCs/>
        </w:rPr>
        <w:t xml:space="preserve">INTERNAL_API_KEY</w:t>
      </w:r>
      <w:r>
        <w:t xml:space="preserve"> </w:t>
      </w:r>
      <w:r>
        <w:t xml:space="preserve">must be changed before any shared deployment and immediately if a compromise is suspected. Changing the JWT secret invalidates all the tokens issued and forces everyone to log in again.</w:t>
      </w:r>
    </w:p>
    <w:p>
      <w:pPr>
        <w:pStyle w:val="Compact"/>
        <w:numPr>
          <w:ilvl w:val="0"/>
          <w:numId w:val="1052"/>
        </w:numPr>
      </w:pPr>
      <w:r>
        <w:t xml:space="preserve">In the current local environment the services connect with the</w:t>
      </w:r>
      <w:r>
        <w:t xml:space="preserve"> </w:t>
      </w:r>
      <w:r>
        <w:rPr>
          <w:i/>
          <w:iCs/>
        </w:rPr>
        <w:t xml:space="preserve">sa</w:t>
      </w:r>
      <w:r>
        <w:t xml:space="preserve"> </w:t>
      </w:r>
      <w:r>
        <w:t xml:space="preserve">account. Before any shared deployment, create a login per service with rights only on its own schemas (pending improvement).</w:t>
      </w:r>
    </w:p>
    <w:p>
      <w:pPr>
        <w:pStyle w:val="Compact"/>
        <w:numPr>
          <w:ilvl w:val="0"/>
          <w:numId w:val="1052"/>
        </w:numPr>
      </w:pPr>
      <w:r>
        <w:t xml:space="preserve">The demonstration accounts of the</w:t>
      </w:r>
      <w:r>
        <w:t xml:space="preserve"> </w:t>
      </w:r>
      <w:r>
        <w:rPr>
          <w:i/>
          <w:iCs/>
        </w:rPr>
        <w:t xml:space="preserve">dev</w:t>
      </w:r>
      <w:r>
        <w:t xml:space="preserve"> </w:t>
      </w:r>
      <w:r>
        <w:t xml:space="preserve">profile must never reach a shared deployment.</w:t>
      </w:r>
    </w:p>
    <w:bookmarkEnd w:id="122"/>
    <w:bookmarkStart w:id="123" w:name="X4a0870b90fa6c4a0be6d0ee5b667e629e73ded0"/>
    <w:p>
      <w:pPr>
        <w:pStyle w:val="Heading3"/>
      </w:pPr>
      <w:r>
        <w:t xml:space="preserve">17.4 Network and Exposure</w:t>
      </w:r>
    </w:p>
    <w:p>
      <w:pPr>
        <w:pStyle w:val="Compact"/>
        <w:numPr>
          <w:ilvl w:val="0"/>
          <w:numId w:val="1053"/>
        </w:numPr>
      </w:pPr>
      <w:r>
        <w:t xml:space="preserve">Only the gateway (port 8080) and the web application should be exposed outside the machine; SQL Server, RabbitMQ, Mailpit, and the ports 3001 to 3006 must not be accessible from outside.</w:t>
      </w:r>
    </w:p>
    <w:p>
      <w:pPr>
        <w:pStyle w:val="Compact"/>
        <w:numPr>
          <w:ilvl w:val="0"/>
          <w:numId w:val="1053"/>
        </w:numPr>
      </w:pPr>
      <w:r>
        <w:t xml:space="preserve">Outside the local environment, use HTTPS with TLS 1.2 or higher. On the public server, Caddy also adds security headers and a content security policy (CSP) since October 20, 2026, and Docker checks the health of each container every 30 seconds (</w:t>
      </w:r>
      <w:r>
        <w:rPr>
          <w:i/>
          <w:iCs/>
        </w:rPr>
        <w:t xml:space="preserve">docker compose ps</w:t>
      </w:r>
      <w:r>
        <w:t xml:space="preserve"> </w:t>
      </w:r>
      <w:r>
        <w:t xml:space="preserve">shows</w:t>
      </w:r>
      <w:r>
        <w:t xml:space="preserve"> </w:t>
      </w:r>
      <w:r>
        <w:rPr>
          <w:i/>
          <w:iCs/>
        </w:rPr>
        <w:t xml:space="preserve">healthy</w:t>
      </w:r>
      <w:r>
        <w:t xml:space="preserve">).</w:t>
      </w:r>
    </w:p>
    <w:p>
      <w:pPr>
        <w:pStyle w:val="Compact"/>
        <w:numPr>
          <w:ilvl w:val="0"/>
          <w:numId w:val="1053"/>
        </w:numPr>
      </w:pPr>
      <w:r>
        <w:t xml:space="preserve">The gateway does not apply a request rate limit. Account lockout stops someone trying to guess passwords, but on a server exposed to the internet a rate limit should also be added in the proxy (Caddy) or in the gateway.</w:t>
      </w:r>
    </w:p>
    <w:bookmarkEnd w:id="123"/>
    <w:bookmarkStart w:id="124" w:name="X46475ffb964a9fc3cb87b3d76db0442370fca8d"/>
    <w:p>
      <w:pPr>
        <w:pStyle w:val="Heading3"/>
      </w:pPr>
      <w:r>
        <w:t xml:space="preserve">17.5 Accepted Risks the Administrator Must Know</w:t>
      </w:r>
    </w:p>
    <w:p>
      <w:pPr>
        <w:pStyle w:val="FirstParagraph"/>
      </w:pPr>
      <w:r>
        <w:rPr>
          <w:b/>
          <w:bCs/>
        </w:rPr>
        <w:t xml:space="preserve">Table 16</w:t>
      </w:r>
    </w:p>
    <w:p>
      <w:pPr>
        <w:pStyle w:val="BodyText"/>
      </w:pPr>
      <w:r>
        <w:rPr>
          <w:i/>
          <w:iCs/>
        </w:rPr>
        <w:t xml:space="preserve">Risks and Administrator Measures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Recommended measure</w:t>
            </w:r>
          </w:p>
        </w:tc>
      </w:tr>
      <w:tr>
        <w:tc>
          <w:tcPr/>
          <w:p>
            <w:pPr>
              <w:pStyle w:val="Compact"/>
            </w:pPr>
            <w:r>
              <w:t xml:space="preserve">The token of a closed session still works for up to 30 seconds (or until it expires, if security-service does not answer).</w:t>
            </w:r>
          </w:p>
        </w:tc>
        <w:tc>
          <w:tcPr/>
          <w:p>
            <w:pPr>
              <w:pStyle w:val="Compact"/>
            </w:pPr>
            <w:r>
              <w:t xml:space="preserve">Deactivate the account, which closes all its sessions, and, if serious, rotate the JWT secret.</w:t>
            </w:r>
          </w:p>
        </w:tc>
      </w:tr>
      <w:tr>
        <w:tc>
          <w:tcPr/>
          <w:p>
            <w:pPr>
              <w:pStyle w:val="Compact"/>
            </w:pPr>
            <w:r>
              <w:t xml:space="preserve">HS256 signature with a secret shared among services.</w:t>
            </w:r>
          </w:p>
        </w:tc>
        <w:tc>
          <w:tcPr/>
          <w:p>
            <w:pPr>
              <w:pStyle w:val="Compact"/>
            </w:pPr>
            <w:r>
              <w:t xml:space="preserve">Protect the .env file and rotate the secret periodically.</w:t>
            </w:r>
          </w:p>
        </w:tc>
      </w:tr>
      <w:tr>
        <w:tc>
          <w:tcPr/>
          <w:p>
            <w:pPr>
              <w:pStyle w:val="Compact"/>
            </w:pPr>
            <w:r>
              <w:t xml:space="preserve">The sign-in request limit lives in the gateway's memory: it resets with the gateway and counts per IP address.</w:t>
            </w:r>
          </w:p>
        </w:tc>
        <w:tc>
          <w:tcPr/>
          <w:p>
            <w:pPr>
              <w:pStyle w:val="Compact"/>
            </w:pPr>
            <w:r>
              <w:t xml:space="preserve">Watch the gateway logs ("Demasiadas peticiones… desde X"): if X is an internal IP (172.x), all users share the limit and the team must be told.</w:t>
            </w:r>
          </w:p>
        </w:tc>
      </w:tr>
      <w:tr>
        <w:tc>
          <w:tcPr/>
          <w:p>
            <w:pPr>
              <w:pStyle w:val="Compact"/>
            </w:pPr>
            <w:r>
              <w:t xml:space="preserve">Informative permission matrix (ADR-015), read-only since October 24, 2026.</w:t>
            </w:r>
          </w:p>
        </w:tc>
        <w:tc>
          <w:tcPr/>
          <w:p>
            <w:pPr>
              <w:pStyle w:val="Compact"/>
            </w:pPr>
            <w:r>
              <w:t xml:space="preserve">Do not use the matrix as access control; real access depends on the role.</w:t>
            </w:r>
          </w:p>
        </w:tc>
      </w:tr>
      <w:tr>
        <w:tc>
          <w:tcPr/>
          <w:p>
            <w:pPr>
              <w:pStyle w:val="Compact"/>
            </w:pPr>
            <w:r>
              <w:t xml:space="preserve">Without an Outbox, an event can be lost between the commit and its publication (since October 24, 2026 failed emails and push are retried up to 5 times and the operations queue has a dead-letter queue).</w:t>
            </w:r>
          </w:p>
        </w:tc>
        <w:tc>
          <w:tcPr/>
          <w:p>
            <w:pPr>
              <w:pStyle w:val="Compact"/>
            </w:pPr>
            <w:r>
              <w:t xml:space="preserve">Review missing notifications and the dead-letter queues (</w:t>
            </w:r>
            <w:r>
              <w:rPr>
                <w:i/>
                <w:iCs/>
              </w:rPr>
              <w:t xml:space="preserve">.dlq</w:t>
            </w:r>
            <w:r>
              <w:t xml:space="preserve">).</w:t>
            </w:r>
          </w:p>
        </w:tc>
      </w:tr>
      <w:tr>
        <w:tc>
          <w:tcPr/>
          <w:p>
            <w:pPr>
              <w:pStyle w:val="Compact"/>
            </w:pPr>
            <w:r>
              <w:t xml:space="preserve">Audit trail not populated.</w:t>
            </w:r>
          </w:p>
        </w:tc>
        <w:tc>
          <w:tcPr/>
          <w:p>
            <w:pPr>
              <w:pStyle w:val="Compact"/>
            </w:pPr>
            <w:r>
              <w:t xml:space="preserve">Use the traces of section 16 and request the audit triggers.</w:t>
            </w:r>
          </w:p>
        </w:tc>
      </w:tr>
      <w:tr>
        <w:tc>
          <w:tcPr/>
          <w:p>
            <w:pPr>
              <w:pStyle w:val="Compact"/>
            </w:pPr>
            <w:r>
              <w:t xml:space="preserve">Shared SQL Server instance for all the services.</w:t>
            </w:r>
          </w:p>
        </w:tc>
        <w:tc>
          <w:tcPr/>
          <w:p>
            <w:pPr>
              <w:pStyle w:val="Compact"/>
            </w:pPr>
            <w:r>
              <w:t xml:space="preserve">Back up frequently and limit who accesses the instance.</w:t>
            </w:r>
          </w:p>
        </w:tc>
      </w:tr>
      <w:tr>
        <w:tc>
          <w:tcPr/>
          <w:p>
            <w:pPr>
              <w:pStyle w:val="Compact"/>
            </w:pPr>
            <w:r>
              <w:t xml:space="preserve">Manual payment verification.</w:t>
            </w:r>
          </w:p>
        </w:tc>
        <w:tc>
          <w:tcPr/>
          <w:p>
            <w:pPr>
              <w:pStyle w:val="Compact"/>
            </w:pPr>
            <w:r>
              <w:t xml:space="preserve">Always confirm against the business's bank statement.</w:t>
            </w:r>
          </w:p>
        </w:tc>
      </w:tr>
    </w:tbl>
    <w:p>
      <w:pPr>
        <w:pStyle w:val="BodyText"/>
      </w:pPr>
      <w:r>
        <w:rPr>
          <w:i/>
          <w:iCs/>
        </w:rPr>
        <w:t xml:space="preserve">Note.</w:t>
      </w:r>
      <w:r>
        <w:t xml:space="preserve"> </w:t>
      </w:r>
      <w:r>
        <w:t xml:space="preserve">Prepared by the authors from ADR-004, ADR-006, ADR-008, and the technical backlog of the project.</w:t>
      </w:r>
    </w:p>
    <w:bookmarkEnd w:id="124"/>
    <w:bookmarkStart w:id="125" w:name="Xeda79ad1f1b17db7e8288ee121dc9294bbf3b78"/>
    <w:p>
      <w:pPr>
        <w:pStyle w:val="Heading3"/>
      </w:pPr>
      <w:r>
        <w:t xml:space="preserve">17.6 Preventive Maintenance</w:t>
      </w:r>
    </w:p>
    <w:p>
      <w:pPr>
        <w:pStyle w:val="FirstParagraph"/>
      </w:pPr>
      <w:r>
        <w:t xml:space="preserve">Preventive maintenance reduces the probability of incidents and must be scheduled in the calendar of the IT administrator (Table 17). The frequencies are a proposal of this manual.</w:t>
      </w:r>
    </w:p>
    <w:p>
      <w:pPr>
        <w:pStyle w:val="BodyText"/>
      </w:pPr>
      <w:r>
        <w:rPr>
          <w:b/>
          <w:bCs/>
        </w:rPr>
        <w:t xml:space="preserve">Table 17</w:t>
      </w:r>
    </w:p>
    <w:p>
      <w:pPr>
        <w:pStyle w:val="BodyText"/>
      </w:pPr>
      <w:r>
        <w:rPr>
          <w:i/>
          <w:iCs/>
        </w:rPr>
        <w:t xml:space="preserve">Preventive Maintenance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Frequency</w:t>
            </w:r>
          </w:p>
        </w:tc>
        <w:tc>
          <w:tcPr/>
          <w:p>
            <w:pPr>
              <w:pStyle w:val="Compact"/>
            </w:pPr>
            <w:r>
              <w:t xml:space="preserve">Task</w:t>
            </w:r>
          </w:p>
        </w:tc>
        <w:tc>
          <w:tcPr/>
          <w:p>
            <w:pPr>
              <w:pStyle w:val="Compact"/>
            </w:pPr>
            <w:r>
              <w:t xml:space="preserve">How to verify it</w:t>
            </w:r>
          </w:p>
        </w:tc>
      </w:tr>
      <w:tr>
        <w:tc>
          <w:tcPr/>
          <w:p>
            <w:pPr>
              <w:pStyle w:val="Compact"/>
            </w:pPr>
            <w:r>
              <w:t xml:space="preserve">Daily</w:t>
            </w:r>
          </w:p>
        </w:tc>
        <w:tc>
          <w:tcPr/>
          <w:p>
            <w:pPr>
              <w:pStyle w:val="Compact"/>
            </w:pPr>
            <w:r>
              <w:t xml:space="preserve">Confirm that the backup was generated and verified.</w:t>
            </w:r>
          </w:p>
        </w:tc>
        <w:tc>
          <w:tcPr/>
          <w:p>
            <w:pPr>
              <w:pStyle w:val="Compact"/>
            </w:pPr>
            <w:r>
              <w:t xml:space="preserve">The file of the day and the backup log (on the public server,</w:t>
            </w:r>
            <w:r>
              <w:t xml:space="preserve"> </w:t>
            </w:r>
            <w:r>
              <w:rPr>
                <w:i/>
                <w:iCs/>
              </w:rPr>
              <w:t xml:space="preserve">tail -5 ~/lavarapido/backups/backup.log</w:t>
            </w:r>
            <w:r>
              <w:t xml:space="preserve">).</w:t>
            </w:r>
          </w:p>
        </w:tc>
      </w:tr>
      <w:tr>
        <w:tc>
          <w:tcPr/>
          <w:p>
            <w:pPr>
              <w:pStyle w:val="Compact"/>
            </w:pPr>
            <w:r>
              <w:t xml:space="preserve">Daily</w:t>
            </w:r>
          </w:p>
        </w:tc>
        <w:tc>
          <w:tcPr/>
          <w:p>
            <w:pPr>
              <w:pStyle w:val="Compact"/>
            </w:pPr>
            <w:r>
              <w:t xml:space="preserve">Review the containers and the service errors.</w:t>
            </w:r>
          </w:p>
        </w:tc>
        <w:tc>
          <w:tcPr/>
          <w:p>
            <w:pPr>
              <w:pStyle w:val="Compact"/>
            </w:pPr>
            <w:r>
              <w:t xml:space="preserve">docker compose ps and docker compose logs --since 24h.</w:t>
            </w:r>
          </w:p>
        </w:tc>
      </w:tr>
      <w:tr>
        <w:tc>
          <w:tcPr/>
          <w:p>
            <w:pPr>
              <w:pStyle w:val="Compact"/>
            </w:pPr>
            <w:r>
              <w:t xml:space="preserve">Daily</w:t>
            </w:r>
          </w:p>
        </w:tc>
        <w:tc>
          <w:tcPr/>
          <w:p>
            <w:pPr>
              <w:pStyle w:val="Compact"/>
            </w:pPr>
            <w:r>
              <w:t xml:space="preserve">Review payments pending review and bookings without an operator.</w:t>
            </w:r>
          </w:p>
        </w:tc>
        <w:tc>
          <w:tcPr/>
          <w:p>
            <w:pPr>
              <w:pStyle w:val="Compact"/>
            </w:pPr>
            <w:r>
              <w:t xml:space="preserve">Control panel.</w:t>
            </w:r>
          </w:p>
        </w:tc>
      </w:tr>
      <w:tr>
        <w:tc>
          <w:tcPr/>
          <w:p>
            <w:pPr>
              <w:pStyle w:val="Compact"/>
            </w:pPr>
            <w:r>
              <w:t xml:space="preserve">Weekly</w:t>
            </w:r>
          </w:p>
        </w:tc>
        <w:tc>
          <w:tcPr/>
          <w:p>
            <w:pPr>
              <w:pStyle w:val="Compact"/>
            </w:pPr>
            <w:r>
              <w:t xml:space="preserve">Review the dead-letter queues of RabbitMQ.</w:t>
            </w:r>
          </w:p>
        </w:tc>
        <w:tc>
          <w:tcPr/>
          <w:p>
            <w:pPr>
              <w:pStyle w:val="Compact"/>
            </w:pPr>
            <w:r>
              <w:t xml:space="preserve">Queues</w:t>
            </w:r>
            <w:r>
              <w:t xml:space="preserve"> </w:t>
            </w:r>
            <w:r>
              <w:rPr>
                <w:i/>
                <w:iCs/>
              </w:rPr>
              <w:t xml:space="preserve">notification-service.events.dlq</w:t>
            </w:r>
            <w:r>
              <w:t xml:space="preserve"> </w:t>
            </w:r>
            <w:r>
              <w:t xml:space="preserve">and</w:t>
            </w:r>
            <w:r>
              <w:t xml:space="preserve"> </w:t>
            </w:r>
            <w:r>
              <w:rPr>
                <w:i/>
                <w:iCs/>
              </w:rPr>
              <w:t xml:space="preserve">customer-service.events.dlq</w:t>
            </w:r>
            <w:r>
              <w:t xml:space="preserve"> </w:t>
            </w:r>
            <w:r>
              <w:t xml:space="preserve">at zero.</w:t>
            </w:r>
          </w:p>
        </w:tc>
      </w:tr>
      <w:tr>
        <w:tc>
          <w:tcPr/>
          <w:p>
            <w:pPr>
              <w:pStyle w:val="Compact"/>
            </w:pPr>
            <w:r>
              <w:t xml:space="preserve">Weekly</w:t>
            </w:r>
          </w:p>
        </w:tc>
        <w:tc>
          <w:tcPr/>
          <w:p>
            <w:pPr>
              <w:pStyle w:val="Compact"/>
            </w:pPr>
            <w:r>
              <w:t xml:space="preserve">Review disk space, the SQL Server volume, and the logs.</w:t>
            </w:r>
          </w:p>
        </w:tc>
        <w:tc>
          <w:tcPr/>
          <w:p>
            <w:pPr>
              <w:pStyle w:val="Compact"/>
            </w:pPr>
            <w:r>
              <w:t xml:space="preserve">Usage below 80%.</w:t>
            </w:r>
          </w:p>
        </w:tc>
      </w:tr>
      <w:tr>
        <w:tc>
          <w:tcPr/>
          <w:p>
            <w:pPr>
              <w:pStyle w:val="Compact"/>
            </w:pPr>
            <w:r>
              <w:t xml:space="preserve">Weekly</w:t>
            </w:r>
          </w:p>
        </w:tc>
        <w:tc>
          <w:tcPr/>
          <w:p>
            <w:pPr>
              <w:pStyle w:val="Compact"/>
            </w:pPr>
            <w:r>
              <w:t xml:space="preserve">Review duplicate transaction references and new administrators.</w:t>
            </w:r>
          </w:p>
        </w:tc>
        <w:tc>
          <w:tcPr/>
          <w:p>
            <w:pPr>
              <w:pStyle w:val="Compact"/>
            </w:pPr>
            <w:r>
              <w:t xml:space="preserve">Queries of sections 13.1 and 16.2.</w:t>
            </w:r>
          </w:p>
        </w:tc>
      </w:tr>
      <w:tr>
        <w:tc>
          <w:tcPr/>
          <w:p>
            <w:pPr>
              <w:pStyle w:val="Compact"/>
            </w:pPr>
            <w:r>
              <w:t xml:space="preserve">Monthly</w:t>
            </w:r>
          </w:p>
        </w:tc>
        <w:tc>
          <w:tcPr/>
          <w:p>
            <w:pPr>
              <w:pStyle w:val="Compact"/>
            </w:pPr>
            <w:r>
              <w:t xml:space="preserve">Test the restoration of a backup in a test environment.</w:t>
            </w:r>
          </w:p>
        </w:tc>
        <w:tc>
          <w:tcPr/>
          <w:p>
            <w:pPr>
              <w:pStyle w:val="Compact"/>
            </w:pPr>
            <w:r>
              <w:t xml:space="preserve">Verification of section 15.3 (on the public server,</w:t>
            </w:r>
            <w:r>
              <w:t xml:space="preserve"> </w:t>
            </w:r>
            <w:r>
              <w:rPr>
                <w:i/>
                <w:iCs/>
              </w:rPr>
              <w:t xml:space="preserve">verify-backup.sh</w:t>
            </w:r>
            <w:r>
              <w:t xml:space="preserve"> </w:t>
            </w:r>
            <w:r>
              <w:t xml:space="preserve">does it every day).</w:t>
            </w:r>
          </w:p>
        </w:tc>
      </w:tr>
      <w:tr>
        <w:tc>
          <w:tcPr/>
          <w:p>
            <w:pPr>
              <w:pStyle w:val="Compact"/>
            </w:pPr>
            <w:r>
              <w:t xml:space="preserve">Monthly</w:t>
            </w:r>
          </w:p>
        </w:tc>
        <w:tc>
          <w:tcPr/>
          <w:p>
            <w:pPr>
              <w:pStyle w:val="Compact"/>
            </w:pPr>
            <w:r>
              <w:t xml:space="preserve">Check the integrity of the database.</w:t>
            </w:r>
          </w:p>
        </w:tc>
        <w:tc>
          <w:tcPr/>
          <w:p>
            <w:pPr>
              <w:pStyle w:val="Compact"/>
            </w:pPr>
            <w:r>
              <w:t xml:space="preserve">DBCC CHECKDB without errors.</w:t>
            </w:r>
          </w:p>
        </w:tc>
      </w:tr>
      <w:tr>
        <w:tc>
          <w:tcPr/>
          <w:p>
            <w:pPr>
              <w:pStyle w:val="Compact"/>
            </w:pPr>
            <w:r>
              <w:t xml:space="preserve">Monthly</w:t>
            </w:r>
          </w:p>
        </w:tc>
        <w:tc>
          <w:tcPr/>
          <w:p>
            <w:pPr>
              <w:pStyle w:val="Compact"/>
            </w:pPr>
            <w:r>
              <w:t xml:space="preserve">Review updates of base images and security patches.</w:t>
            </w:r>
          </w:p>
        </w:tc>
        <w:tc>
          <w:tcPr/>
          <w:p>
            <w:pPr>
              <w:pStyle w:val="Compact"/>
            </w:pPr>
            <w:r>
              <w:t xml:space="preserve">Versions of SQL Server, RabbitMQ, and Mailpit.</w:t>
            </w:r>
          </w:p>
        </w:tc>
      </w:tr>
      <w:tr>
        <w:tc>
          <w:tcPr/>
          <w:p>
            <w:pPr>
              <w:pStyle w:val="Compact"/>
            </w:pPr>
            <w:r>
              <w:t xml:space="preserve">Quarterly</w:t>
            </w:r>
          </w:p>
        </w:tc>
        <w:tc>
          <w:tcPr/>
          <w:p>
            <w:pPr>
              <w:pStyle w:val="Compact"/>
            </w:pPr>
            <w:r>
              <w:t xml:space="preserve">Review accounts and roles.</w:t>
            </w:r>
          </w:p>
        </w:tc>
        <w:tc>
          <w:tcPr/>
          <w:p>
            <w:pPr>
              <w:pStyle w:val="Compact"/>
            </w:pPr>
            <w:r>
              <w:t xml:space="preserve">Users list and last login.</w:t>
            </w:r>
          </w:p>
        </w:tc>
      </w:tr>
      <w:tr>
        <w:tc>
          <w:tcPr/>
          <w:p>
            <w:pPr>
              <w:pStyle w:val="Compact"/>
            </w:pPr>
            <w:r>
              <w:t xml:space="preserve">Quarterly</w:t>
            </w:r>
          </w:p>
        </w:tc>
        <w:tc>
          <w:tcPr/>
          <w:p>
            <w:pPr>
              <w:pStyle w:val="Compact"/>
            </w:pPr>
            <w:r>
              <w:t xml:space="preserve">Review vulnerable dependencies.</w:t>
            </w:r>
          </w:p>
        </w:tc>
        <w:tc>
          <w:tcPr/>
          <w:p>
            <w:pPr>
              <w:pStyle w:val="Compact"/>
            </w:pPr>
            <w:r>
              <w:t xml:space="preserve">./mvnw versions:display-dependency-updates, dotnet list package --vulnerable, and npm audit.</w:t>
            </w:r>
          </w:p>
        </w:tc>
      </w:tr>
      <w:tr>
        <w:tc>
          <w:tcPr/>
          <w:p>
            <w:pPr>
              <w:pStyle w:val="Compact"/>
            </w:pPr>
            <w:r>
              <w:t xml:space="preserve">Quarterly</w:t>
            </w:r>
          </w:p>
        </w:tc>
        <w:tc>
          <w:tcPr/>
          <w:p>
            <w:pPr>
              <w:pStyle w:val="Compact"/>
            </w:pPr>
            <w:r>
              <w:t xml:space="preserve">Rotate secrets (JWT, sa, RabbitMQ, internal key).</w:t>
            </w:r>
          </w:p>
        </w:tc>
        <w:tc>
          <w:tcPr/>
          <w:p>
            <w:pPr>
              <w:pStyle w:val="Compact"/>
            </w:pPr>
            <w:r>
              <w:t xml:space="preserve">Login tests afterwards.</w:t>
            </w:r>
          </w:p>
        </w:tc>
      </w:tr>
      <w:tr>
        <w:tc>
          <w:tcPr/>
          <w:p>
            <w:pPr>
              <w:pStyle w:val="Compact"/>
            </w:pPr>
            <w:r>
              <w:t xml:space="preserve">Yearly</w:t>
            </w:r>
          </w:p>
        </w:tc>
        <w:tc>
          <w:tcPr/>
          <w:p>
            <w:pPr>
              <w:pStyle w:val="Compact"/>
            </w:pPr>
            <w:r>
              <w:t xml:space="preserve">Load the holidays of the following year; review this manual.</w:t>
            </w:r>
          </w:p>
        </w:tc>
        <w:tc>
          <w:tcPr/>
          <w:p>
            <w:pPr>
              <w:pStyle w:val="Compact"/>
            </w:pPr>
            <w:r>
              <w:t xml:space="preserve">Exceptions loaded; version control.</w:t>
            </w:r>
          </w:p>
        </w:tc>
      </w:tr>
    </w:tbl>
    <w:p>
      <w:pPr>
        <w:pStyle w:val="SourceCode"/>
      </w:pPr>
      <w:r>
        <w:rPr>
          <w:rStyle w:val="CommentTok"/>
        </w:rPr>
        <w:t xml:space="preserve"># Quick health checks</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25"/>
    <w:bookmarkStart w:id="126" w:name="Xe2ac909301c23b06afcbc203db2b6330e815d34"/>
    <w:p>
      <w:pPr>
        <w:pStyle w:val="Heading3"/>
      </w:pPr>
      <w:r>
        <w:t xml:space="preserve">17.7 Incident Resolution</w:t>
      </w:r>
    </w:p>
    <w:p>
      <w:pPr>
        <w:pStyle w:val="FirstParagraph"/>
      </w:pPr>
      <w:r>
        <w:t xml:space="preserve">An incident is handled with a fixed method: detect, contain, diagnose, fix, verify, and document. The first step of the diagnosis is to consult the log of the affected service, which includes the time, the level, the service name, and the correlation identifier. The root causes and the actions that prevent an incident from recurring are recorded in the corrective, preventive, and improvement actions document.</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service</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Table 18</w:t>
      </w:r>
    </w:p>
    <w:p>
      <w:pPr>
        <w:pStyle w:val="BodyText"/>
      </w:pPr>
      <w:r>
        <w:rPr>
          <w:i/>
          <w:iCs/>
        </w:rPr>
        <w:t xml:space="preserve">Frequent Administrator Incidents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w:t>
            </w:r>
          </w:p>
        </w:tc>
        <w:tc>
          <w:tcPr/>
          <w:p>
            <w:pPr>
              <w:pStyle w:val="Compact"/>
            </w:pPr>
            <w:r>
              <w:t xml:space="preserve">Probable cause</w:t>
            </w:r>
          </w:p>
        </w:tc>
        <w:tc>
          <w:tcPr/>
          <w:p>
            <w:pPr>
              <w:pStyle w:val="Compact"/>
            </w:pPr>
            <w:r>
              <w:t xml:space="preserve">Resolution</w:t>
            </w:r>
          </w:p>
        </w:tc>
      </w:tr>
      <w:tr>
        <w:tc>
          <w:tcPr/>
          <w:p>
            <w:pPr>
              <w:pStyle w:val="Compact"/>
            </w:pPr>
            <w:r>
              <w:t xml:space="preserve">A user cannot log in</w:t>
            </w:r>
          </w:p>
        </w:tc>
        <w:tc>
          <w:tcPr/>
          <w:p>
            <w:pPr>
              <w:pStyle w:val="Compact"/>
            </w:pPr>
            <w:r>
              <w:t xml:space="preserve">Forgotten password or deactivated account.</w:t>
            </w:r>
          </w:p>
        </w:tc>
        <w:tc>
          <w:tcPr/>
          <w:p>
            <w:pPr>
              <w:pStyle w:val="Compact"/>
            </w:pPr>
            <w:r>
              <w:t xml:space="preserve">Check the status in Management &gt; Users; direct the person to password recovery.</w:t>
            </w:r>
          </w:p>
        </w:tc>
      </w:tr>
      <w:tr>
        <w:tc>
          <w:tcPr/>
          <w:p>
            <w:pPr>
              <w:pStyle w:val="Compact"/>
            </w:pPr>
            <w:r>
              <w:t xml:space="preserve">Everyone receives 401</w:t>
            </w:r>
          </w:p>
        </w:tc>
        <w:tc>
          <w:tcPr/>
          <w:p>
            <w:pPr>
              <w:pStyle w:val="Compact"/>
            </w:pPr>
            <w:r>
              <w:t xml:space="preserve">Expired token or a JWT secret different among services.</w:t>
            </w:r>
          </w:p>
        </w:tc>
        <w:tc>
          <w:tcPr/>
          <w:p>
            <w:pPr>
              <w:pStyle w:val="Compact"/>
            </w:pPr>
            <w:r>
              <w:t xml:space="preserve">Log in again; verify that all the services read the same JWT_SECRET.</w:t>
            </w:r>
          </w:p>
        </w:tc>
      </w:tr>
      <w:tr>
        <w:tc>
          <w:tcPr/>
          <w:p>
            <w:pPr>
              <w:pStyle w:val="Compact"/>
            </w:pPr>
            <w:r>
              <w:t xml:space="preserve">Bookings cannot be created (503 CUSTOMER_SERVICE_UNAVAILABLE)</w:t>
            </w:r>
          </w:p>
        </w:tc>
        <w:tc>
          <w:tcPr/>
          <w:p>
            <w:pPr>
              <w:pStyle w:val="Compact"/>
            </w:pPr>
            <w:r>
              <w:t xml:space="preserve">customer-service down or misconfigured.</w:t>
            </w:r>
          </w:p>
        </w:tc>
        <w:tc>
          <w:tcPr/>
          <w:p>
            <w:pPr>
              <w:pStyle w:val="Compact"/>
            </w:pPr>
            <w:r>
              <w:t xml:space="preserve">Restart the service; review CUSTOMER_SERVICE_URL.</w:t>
            </w:r>
          </w:p>
        </w:tc>
      </w:tr>
      <w:tr>
        <w:tc>
          <w:tcPr/>
          <w:p>
            <w:pPr>
              <w:pStyle w:val="Compact"/>
            </w:pPr>
            <w:r>
              <w:t xml:space="preserve">Operators cannot start services (503 BOOKING_SERVICE_UNAVAILABLE)</w:t>
            </w:r>
          </w:p>
        </w:tc>
        <w:tc>
          <w:tcPr/>
          <w:p>
            <w:pPr>
              <w:pStyle w:val="Compact"/>
            </w:pPr>
            <w:r>
              <w:t xml:space="preserve">booking-service down.</w:t>
            </w:r>
          </w:p>
        </w:tc>
        <w:tc>
          <w:tcPr/>
          <w:p>
            <w:pPr>
              <w:pStyle w:val="Compact"/>
            </w:pPr>
            <w:r>
              <w:t xml:space="preserve">Restart booking-service.</w:t>
            </w:r>
          </w:p>
        </w:tc>
      </w:tr>
      <w:tr>
        <w:tc>
          <w:tcPr/>
          <w:p>
            <w:pPr>
              <w:pStyle w:val="Compact"/>
            </w:pPr>
            <w:r>
              <w:t xml:space="preserve">Bookings without an operator</w:t>
            </w:r>
          </w:p>
        </w:tc>
        <w:tc>
          <w:tcPr/>
          <w:p>
            <w:pPr>
              <w:pStyle w:val="Compact"/>
            </w:pPr>
            <w:r>
              <w:t xml:space="preserve">No operator was free when the booking was confirmed (no shift, absent, or busy).</w:t>
            </w:r>
          </w:p>
        </w:tc>
        <w:tc>
          <w:tcPr/>
          <w:p>
            <w:pPr>
              <w:pStyle w:val="Compact"/>
            </w:pPr>
            <w:r>
              <w:t xml:space="preserve">Assign by hand (section 12.4) and review the shifts and absences of the operators.</w:t>
            </w:r>
          </w:p>
        </w:tc>
      </w:tr>
      <w:tr>
        <w:tc>
          <w:tcPr/>
          <w:p>
            <w:pPr>
              <w:pStyle w:val="Compact"/>
            </w:pPr>
            <w:r>
              <w:t xml:space="preserve">Bookings in To close</w:t>
            </w:r>
          </w:p>
        </w:tc>
        <w:tc>
          <w:tcPr/>
          <w:p>
            <w:pPr>
              <w:pStyle w:val="Compact"/>
            </w:pPr>
            <w:r>
              <w:t xml:space="preserve">The operator served the vehicle but did not press Start or Finish, or the customer did not come.</w:t>
            </w:r>
          </w:p>
        </w:tc>
        <w:tc>
          <w:tcPr/>
          <w:p>
            <w:pPr>
              <w:pStyle w:val="Compact"/>
            </w:pPr>
            <w:r>
              <w:t xml:space="preserve">Ask the operator and close with Attended or No-show (section 12.3); remind the team to record every service.</w:t>
            </w:r>
          </w:p>
        </w:tc>
      </w:tr>
      <w:tr>
        <w:tc>
          <w:tcPr/>
          <w:p>
            <w:pPr>
              <w:pStyle w:val="Compact"/>
            </w:pPr>
            <w:r>
              <w:t xml:space="preserve">Payments fail through the gateway in Docker</w:t>
            </w:r>
          </w:p>
        </w:tc>
        <w:tc>
          <w:tcPr/>
          <w:p>
            <w:pPr>
              <w:pStyle w:val="Compact"/>
            </w:pPr>
            <w:r>
              <w:t xml:space="preserve">The payment-service container is not running or payment-migrate failed.</w:t>
            </w:r>
          </w:p>
        </w:tc>
        <w:tc>
          <w:tcPr/>
          <w:p>
            <w:pPr>
              <w:pStyle w:val="Compact"/>
            </w:pPr>
            <w:r>
              <w:t xml:space="preserve">Check</w:t>
            </w:r>
            <w:r>
              <w:t xml:space="preserve"> </w:t>
            </w:r>
            <w:r>
              <w:rPr>
                <w:i/>
                <w:iCs/>
              </w:rPr>
              <w:t xml:space="preserve">docker compose ps</w:t>
            </w:r>
            <w:r>
              <w:t xml:space="preserve"> </w:t>
            </w:r>
            <w:r>
              <w:t xml:space="preserve">and the log of payment-service (Installation Manual, section 17).</w:t>
            </w:r>
          </w:p>
        </w:tc>
      </w:tr>
      <w:tr>
        <w:tc>
          <w:tcPr/>
          <w:p>
            <w:pPr>
              <w:pStyle w:val="Compact"/>
            </w:pPr>
            <w:r>
              <w:t xml:space="preserve">A payment cannot be approved</w:t>
            </w:r>
          </w:p>
        </w:tc>
        <w:tc>
          <w:tcPr/>
          <w:p>
            <w:pPr>
              <w:pStyle w:val="Compact"/>
            </w:pPr>
            <w:r>
              <w:t xml:space="preserve">There is already an approved payment for the booking.</w:t>
            </w:r>
          </w:p>
        </w:tc>
        <w:tc>
          <w:tcPr/>
          <w:p>
            <w:pPr>
              <w:pStyle w:val="Compact"/>
            </w:pPr>
            <w:r>
              <w:t xml:space="preserve">Review the payments of the booking and reject the duplicate.</w:t>
            </w:r>
          </w:p>
        </w:tc>
      </w:tr>
      <w:tr>
        <w:tc>
          <w:tcPr/>
          <w:p>
            <w:pPr>
              <w:pStyle w:val="Compact"/>
            </w:pPr>
            <w:r>
              <w:t xml:space="preserve">Payment approved without the money</w:t>
            </w:r>
          </w:p>
        </w:tc>
        <w:tc>
          <w:tcPr/>
          <w:p>
            <w:pPr>
              <w:pStyle w:val="Compact"/>
            </w:pPr>
            <w:r>
              <w:t xml:space="preserve">Fake or poorly verified receipt.</w:t>
            </w:r>
          </w:p>
        </w:tc>
        <w:tc>
          <w:tcPr/>
          <w:p>
            <w:pPr>
              <w:pStyle w:val="Compact"/>
            </w:pPr>
            <w:r>
              <w:t xml:space="preserve">Review who approved it (approved_by); contact the customer; refund it from Payments (section 12.6).</w:t>
            </w:r>
          </w:p>
        </w:tc>
      </w:tr>
      <w:tr>
        <w:tc>
          <w:tcPr/>
          <w:p>
            <w:pPr>
              <w:pStyle w:val="Compact"/>
            </w:pPr>
            <w:r>
              <w:t xml:space="preserve">Notifications do not arrive</w:t>
            </w:r>
          </w:p>
        </w:tc>
        <w:tc>
          <w:tcPr/>
          <w:p>
            <w:pPr>
              <w:pStyle w:val="Compact"/>
            </w:pPr>
            <w:r>
              <w:t xml:space="preserve">MESSAGING_ENABLED set to false, RabbitMQ down, or messages in the dead-letter queue.</w:t>
            </w:r>
          </w:p>
        </w:tc>
        <w:tc>
          <w:tcPr/>
          <w:p>
            <w:pPr>
              <w:pStyle w:val="Compact"/>
            </w:pPr>
            <w:r>
              <w:t xml:space="preserve">Enable messaging, start RabbitMQ, and review the queues.</w:t>
            </w:r>
          </w:p>
        </w:tc>
      </w:tr>
      <w:tr>
        <w:tc>
          <w:tcPr/>
          <w:p>
            <w:pPr>
              <w:pStyle w:val="Compact"/>
            </w:pPr>
            <w:r>
              <w:t xml:space="preserve">A customer does not receive coupon or reminder emails</w:t>
            </w:r>
          </w:p>
        </w:tc>
        <w:tc>
          <w:tcPr/>
          <w:p>
            <w:pPr>
              <w:pStyle w:val="Compact"/>
            </w:pPr>
            <w:r>
              <w:t xml:space="preserve">The customer turned off the corresponding switch in Settings.</w:t>
            </w:r>
          </w:p>
        </w:tc>
        <w:tc>
          <w:tcPr/>
          <w:p>
            <w:pPr>
              <w:pStyle w:val="Compact"/>
            </w:pPr>
            <w:r>
              <w:t xml:space="preserve">Check the switches of the customer (</w:t>
            </w:r>
            <w:r>
              <w:rPr>
                <w:i/>
                <w:iCs/>
              </w:rPr>
              <w:t xml:space="preserve">security.user_preference</w:t>
            </w:r>
            <w:r>
              <w:t xml:space="preserve">); the inbox still receives the notices.</w:t>
            </w:r>
          </w:p>
        </w:tc>
      </w:tr>
      <w:tr>
        <w:tc>
          <w:tcPr/>
          <w:p>
            <w:pPr>
              <w:pStyle w:val="Compact"/>
            </w:pPr>
            <w:r>
              <w:t xml:space="preserve">Points were not credited after approving a payment</w:t>
            </w:r>
          </w:p>
        </w:tc>
        <w:tc>
          <w:tcPr/>
          <w:p>
            <w:pPr>
              <w:pStyle w:val="Compact"/>
            </w:pPr>
            <w:r>
              <w:t xml:space="preserve">The services of the booking have 0 points, or payment-service could not read the booking.</w:t>
            </w:r>
          </w:p>
        </w:tc>
        <w:tc>
          <w:tcPr/>
          <w:p>
            <w:pPr>
              <w:pStyle w:val="Compact"/>
            </w:pPr>
            <w:r>
              <w:t xml:space="preserve">Check the points of the services and BOOKING_SERVICE_URL.</w:t>
            </w:r>
          </w:p>
        </w:tc>
      </w:tr>
      <w:tr>
        <w:tc>
          <w:tcPr/>
          <w:p>
            <w:pPr>
              <w:pStyle w:val="Compact"/>
            </w:pPr>
            <w:r>
              <w:t xml:space="preserve">The recovery code does not arrive</w:t>
            </w:r>
          </w:p>
        </w:tc>
        <w:tc>
          <w:tcPr/>
          <w:p>
            <w:pPr>
              <w:pStyle w:val="Compact"/>
            </w:pPr>
            <w:r>
              <w:t xml:space="preserve">MAIL_ENABLED set to false or wrong SMTP settings.</w:t>
            </w:r>
          </w:p>
        </w:tc>
        <w:tc>
          <w:tcPr/>
          <w:p>
            <w:pPr>
              <w:pStyle w:val="Compact"/>
            </w:pPr>
            <w:r>
              <w:t xml:space="preserve">Review MAIL_* and, locally, Mailpit (http://localhost:8025).</w:t>
            </w:r>
          </w:p>
        </w:tc>
      </w:tr>
      <w:tr>
        <w:tc>
          <w:tcPr/>
          <w:p>
            <w:pPr>
              <w:pStyle w:val="Compact"/>
            </w:pPr>
            <w:r>
              <w:t xml:space="preserve">Times shifted in the bookings</w:t>
            </w:r>
          </w:p>
        </w:tc>
        <w:tc>
          <w:tcPr/>
          <w:p>
            <w:pPr>
              <w:pStyle w:val="Compact"/>
            </w:pPr>
            <w:r>
              <w:t xml:space="preserve">Wrong time zone; the system stores UTC.</w:t>
            </w:r>
          </w:p>
        </w:tc>
        <w:tc>
          <w:tcPr/>
          <w:p>
            <w:pPr>
              <w:pStyle w:val="Compact"/>
            </w:pPr>
            <w:r>
              <w:t xml:space="preserve">Review BOOKING_ZONE.</w:t>
            </w:r>
          </w:p>
        </w:tc>
      </w:tr>
      <w:tr>
        <w:tc>
          <w:tcPr/>
          <w:p>
            <w:pPr>
              <w:pStyle w:val="Compact"/>
            </w:pPr>
            <w:r>
              <w:t xml:space="preserve">Disk full</w:t>
            </w:r>
          </w:p>
        </w:tc>
        <w:tc>
          <w:tcPr/>
          <w:p>
            <w:pPr>
              <w:pStyle w:val="Compact"/>
            </w:pPr>
            <w:r>
              <w:t xml:space="preserve">Logs, backups, or data growth.</w:t>
            </w:r>
          </w:p>
        </w:tc>
        <w:tc>
          <w:tcPr/>
          <w:p>
            <w:pPr>
              <w:pStyle w:val="Compact"/>
            </w:pPr>
            <w:r>
              <w:t xml:space="preserve">Free space safely and move the backups; never delete SQL Server data files.</w:t>
            </w:r>
          </w:p>
        </w:tc>
      </w:tr>
      <w:tr>
        <w:tc>
          <w:tcPr/>
          <w:p>
            <w:pPr>
              <w:pStyle w:val="Compact"/>
            </w:pPr>
            <w:r>
              <w:t xml:space="preserve">The database does not respond</w:t>
            </w:r>
          </w:p>
        </w:tc>
        <w:tc>
          <w:tcPr/>
          <w:p>
            <w:pPr>
              <w:pStyle w:val="Compact"/>
            </w:pPr>
            <w:r>
              <w:t xml:space="preserve">Container stopped, insufficient memory, or damaged file.</w:t>
            </w:r>
          </w:p>
        </w:tc>
        <w:tc>
          <w:tcPr/>
          <w:p>
            <w:pPr>
              <w:pStyle w:val="Compact"/>
            </w:pPr>
            <w:r>
              <w:t xml:space="preserve">Review the SQL Server log and the memory assigned to Docker; if there is damage, restore (section 15).</w:t>
            </w:r>
          </w:p>
        </w:tc>
      </w:tr>
      <w:tr>
        <w:tc>
          <w:tcPr/>
          <w:p>
            <w:pPr>
              <w:pStyle w:val="Compact"/>
            </w:pPr>
            <w:r>
              <w:t xml:space="preserve">Suspected compromised account</w:t>
            </w:r>
          </w:p>
        </w:tc>
        <w:tc>
          <w:tcPr/>
          <w:p>
            <w:pPr>
              <w:pStyle w:val="Compact"/>
            </w:pPr>
            <w:r>
              <w:t xml:space="preserve">Unusual logins or unrecognized changes.</w:t>
            </w:r>
          </w:p>
        </w:tc>
        <w:tc>
          <w:tcPr/>
          <w:p>
            <w:pPr>
              <w:pStyle w:val="Compact"/>
            </w:pPr>
            <w:r>
              <w:t xml:space="preserve">Deactivate the account, review the sessions, and rotate secrets if serious.</w:t>
            </w:r>
          </w:p>
        </w:tc>
      </w:tr>
    </w:tbl>
    <w:p>
      <w:pPr>
        <w:pStyle w:val="BodyText"/>
      </w:pPr>
      <w:r>
        <w:rPr>
          <w:i/>
          <w:iCs/>
        </w:rPr>
        <w:t xml:space="preserve">Note.</w:t>
      </w:r>
      <w:r>
        <w:t xml:space="preserve"> </w:t>
      </w:r>
      <w:r>
        <w:t xml:space="preserve">Installation problems are detailed in the Installation Manual, section 17.</w:t>
      </w:r>
    </w:p>
    <w:bookmarkEnd w:id="126"/>
    <w:bookmarkStart w:id="127" w:name="Xfadc322e054df5ba86f0b82d8fc44eb8d804050"/>
    <w:p>
      <w:pPr>
        <w:pStyle w:val="Heading3"/>
      </w:pPr>
      <w:r>
        <w:t xml:space="preserve">17.8 Severity Levels and Escalation</w:t>
      </w:r>
    </w:p>
    <w:p>
      <w:pPr>
        <w:pStyle w:val="FirstParagraph"/>
      </w:pPr>
      <w:r>
        <w:rPr>
          <w:b/>
          <w:bCs/>
        </w:rPr>
        <w:t xml:space="preserve">Table 19</w:t>
      </w:r>
    </w:p>
    <w:p>
      <w:pPr>
        <w:pStyle w:val="BodyText"/>
      </w:pPr>
      <w:r>
        <w:rPr>
          <w:i/>
          <w:iCs/>
        </w:rPr>
        <w:t xml:space="preserve">Recommended Incident Severity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Severity</w:t>
            </w:r>
          </w:p>
        </w:tc>
        <w:tc>
          <w:tcPr/>
          <w:p>
            <w:pPr>
              <w:pStyle w:val="Compact"/>
            </w:pPr>
            <w:r>
              <w:t xml:space="preserve">Example</w:t>
            </w:r>
          </w:p>
        </w:tc>
        <w:tc>
          <w:tcPr/>
          <w:p>
            <w:pPr>
              <w:pStyle w:val="Compact"/>
            </w:pPr>
            <w:r>
              <w:t xml:space="preserve">Target response</w:t>
            </w:r>
          </w:p>
        </w:tc>
      </w:tr>
      <w:tr>
        <w:tc>
          <w:tcPr/>
          <w:p>
            <w:pPr>
              <w:pStyle w:val="Compact"/>
            </w:pPr>
            <w:r>
              <w:t xml:space="preserve">Critical</w:t>
            </w:r>
          </w:p>
        </w:tc>
        <w:tc>
          <w:tcPr/>
          <w:p>
            <w:pPr>
              <w:pStyle w:val="Compact"/>
            </w:pPr>
            <w:r>
              <w:t xml:space="preserve">System down, data loss, or compromised administrator account.</w:t>
            </w:r>
          </w:p>
        </w:tc>
        <w:tc>
          <w:tcPr/>
          <w:p>
            <w:pPr>
              <w:pStyle w:val="Compact"/>
            </w:pPr>
            <w:r>
              <w:t xml:space="preserve">Immediate; notify the project leader.</w:t>
            </w:r>
          </w:p>
        </w:tc>
      </w:tr>
      <w:tr>
        <w:tc>
          <w:tcPr/>
          <w:p>
            <w:pPr>
              <w:pStyle w:val="Compact"/>
            </w:pPr>
            <w:r>
              <w:t xml:space="preserve">High</w:t>
            </w:r>
          </w:p>
        </w:tc>
        <w:tc>
          <w:tcPr/>
          <w:p>
            <w:pPr>
              <w:pStyle w:val="Compact"/>
            </w:pPr>
            <w:r>
              <w:t xml:space="preserve">Services cannot be booked or paid.</w:t>
            </w:r>
          </w:p>
        </w:tc>
        <w:tc>
          <w:tcPr/>
          <w:p>
            <w:pPr>
              <w:pStyle w:val="Compact"/>
            </w:pPr>
            <w:r>
              <w:t xml:space="preserve">Within the same working day.</w:t>
            </w:r>
          </w:p>
        </w:tc>
      </w:tr>
      <w:tr>
        <w:tc>
          <w:tcPr/>
          <w:p>
            <w:pPr>
              <w:pStyle w:val="Compact"/>
            </w:pPr>
            <w:r>
              <w:t xml:space="preserve">Medium</w:t>
            </w:r>
          </w:p>
        </w:tc>
        <w:tc>
          <w:tcPr/>
          <w:p>
            <w:pPr>
              <w:pStyle w:val="Compact"/>
            </w:pPr>
            <w:r>
              <w:t xml:space="preserve">Notifications or emails that do not arrive.</w:t>
            </w:r>
          </w:p>
        </w:tc>
        <w:tc>
          <w:tcPr/>
          <w:p>
            <w:pPr>
              <w:pStyle w:val="Compact"/>
            </w:pPr>
            <w:r>
              <w:t xml:space="preserve">Within two business days.</w:t>
            </w:r>
          </w:p>
        </w:tc>
      </w:tr>
      <w:tr>
        <w:tc>
          <w:tcPr/>
          <w:p>
            <w:pPr>
              <w:pStyle w:val="Compact"/>
            </w:pPr>
            <w:r>
              <w:t xml:space="preserve">Low</w:t>
            </w:r>
          </w:p>
        </w:tc>
        <w:tc>
          <w:tcPr/>
          <w:p>
            <w:pPr>
              <w:pStyle w:val="Compact"/>
            </w:pPr>
            <w:r>
              <w:t xml:space="preserve">Incorrect text or format.</w:t>
            </w:r>
          </w:p>
        </w:tc>
        <w:tc>
          <w:tcPr/>
          <w:p>
            <w:pPr>
              <w:pStyle w:val="Compact"/>
            </w:pPr>
            <w:r>
              <w:t xml:space="preserve">Next delivery.</w:t>
            </w:r>
          </w:p>
        </w:tc>
      </w:tr>
    </w:tbl>
    <w:p>
      <w:pPr>
        <w:pStyle w:val="BodyText"/>
      </w:pPr>
      <w:r>
        <w:rPr>
          <w:i/>
          <w:iCs/>
        </w:rPr>
        <w:t xml:space="preserve">Note.</w:t>
      </w:r>
      <w:r>
        <w:t xml:space="preserve"> </w:t>
      </w:r>
      <w:r>
        <w:t xml:space="preserve">Recommendation of this manual; the times must be approved by the team.</w:t>
      </w:r>
    </w:p>
    <w:p>
      <w:pPr>
        <w:pStyle w:val="BodyText"/>
      </w:pPr>
      <w:r>
        <w:t xml:space="preserve">Every incident must be recorded with the date, who detected it, the description, the severity, the cause, the actions, the result, and the measures to prevent its recurrence (Annex C).</w:t>
      </w:r>
    </w:p>
    <w:bookmarkEnd w:id="127"/>
    <w:bookmarkEnd w:id="128"/>
    <w:bookmarkStart w:id="129" w:name="X6cb5874b4dca1f069fcc4e14c2e778616fd467e"/>
    <w:p>
      <w:pPr>
        <w:pStyle w:val="Heading2"/>
      </w:pPr>
      <w:r>
        <w:t xml:space="preserve">18. Glossary</w:t>
      </w:r>
    </w:p>
    <w:p>
      <w:pPr>
        <w:pStyle w:val="FirstParagraph"/>
      </w:pPr>
      <w:r>
        <w:rPr>
          <w:b/>
          <w:bCs/>
        </w:rPr>
        <w:t xml:space="preserve">Table 20</w:t>
      </w:r>
    </w:p>
    <w:p>
      <w:pPr>
        <w:pStyle w:val="BodyText"/>
      </w:pPr>
      <w:r>
        <w:rPr>
          <w:i/>
          <w:iCs/>
        </w:rPr>
        <w:t xml:space="preserve">Glossary of Administration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ADMIN role: runs the business and manages accounts, payments, and configuration.</w:t>
            </w:r>
          </w:p>
        </w:tc>
      </w:tr>
      <w:tr>
        <w:tc>
          <w:tcPr/>
          <w:p>
            <w:pPr>
              <w:pStyle w:val="Compact"/>
            </w:pPr>
            <w:r>
              <w:t xml:space="preserve">Assignment</w:t>
            </w:r>
          </w:p>
        </w:tc>
        <w:tc>
          <w:tcPr/>
          <w:p>
            <w:pPr>
              <w:pStyle w:val="Compact"/>
            </w:pPr>
            <w:r>
              <w:t xml:space="preserve">Link between an operator and a booking; created by the system when the booking is confirmed or by the administrator by hand.</w:t>
            </w:r>
          </w:p>
        </w:tc>
      </w:tr>
      <w:tr>
        <w:tc>
          <w:tcPr/>
          <w:p>
            <w:pPr>
              <w:pStyle w:val="Compact"/>
            </w:pPr>
            <w:r>
              <w:t xml:space="preserve">Audit trail</w:t>
            </w:r>
          </w:p>
        </w:tc>
        <w:tc>
          <w:tcPr/>
          <w:p>
            <w:pPr>
              <w:pStyle w:val="Compact"/>
            </w:pPr>
            <w:r>
              <w:t xml:space="preserve">Record of data changes with their author and date.</w:t>
            </w:r>
          </w:p>
        </w:tc>
      </w:tr>
      <w:tr>
        <w:tc>
          <w:tcPr/>
          <w:p>
            <w:pPr>
              <w:pStyle w:val="Compact"/>
            </w:pPr>
            <w:r>
              <w:t xml:space="preserve">Bay</w:t>
            </w:r>
          </w:p>
        </w:tc>
        <w:tc>
          <w:tcPr/>
          <w:p>
            <w:pPr>
              <w:pStyle w:val="Compact"/>
            </w:pPr>
            <w:r>
              <w:t xml:space="preserve">Physical washing spot; the number of active bays defines the capacity.</w:t>
            </w:r>
          </w:p>
        </w:tc>
      </w:tr>
      <w:tr>
        <w:tc>
          <w:tcPr/>
          <w:p>
            <w:pPr>
              <w:pStyle w:val="Compact"/>
            </w:pPr>
            <w:r>
              <w:t xml:space="preserve">Coupon</w:t>
            </w:r>
          </w:p>
        </w:tc>
        <w:tc>
          <w:tcPr/>
          <w:p>
            <w:pPr>
              <w:pStyle w:val="Compact"/>
            </w:pPr>
            <w:r>
              <w:t xml:space="preserve">Percentage discount that the customer unlocks with points and redeems when paying.</w:t>
            </w:r>
          </w:p>
        </w:tc>
      </w:tr>
      <w:tr>
        <w:tc>
          <w:tcPr/>
          <w:p>
            <w:pPr>
              <w:pStyle w:val="Compact"/>
            </w:pPr>
            <w:r>
              <w:t xml:space="preserve">BCrypt</w:t>
            </w:r>
          </w:p>
        </w:tc>
        <w:tc>
          <w:tcPr/>
          <w:p>
            <w:pPr>
              <w:pStyle w:val="Compact"/>
            </w:pPr>
            <w:r>
              <w:t xml:space="preserve">Algorithm with which passwords are stored as irreversible hashes.</w:t>
            </w:r>
          </w:p>
        </w:tc>
      </w:tr>
      <w:tr>
        <w:tc>
          <w:tcPr/>
          <w:p>
            <w:pPr>
              <w:pStyle w:val="Compact"/>
            </w:pPr>
            <w:r>
              <w:t xml:space="preserve">Backup</w:t>
            </w:r>
          </w:p>
        </w:tc>
        <w:tc>
          <w:tcPr/>
          <w:p>
            <w:pPr>
              <w:pStyle w:val="Compact"/>
            </w:pPr>
            <w:r>
              <w:t xml:space="preserve">Copy of the database that makes it possible to recover it.</w:t>
            </w:r>
          </w:p>
        </w:tc>
      </w:tr>
      <w:tr>
        <w:tc>
          <w:tcPr/>
          <w:p>
            <w:pPr>
              <w:pStyle w:val="Compact"/>
            </w:pPr>
            <w:r>
              <w:t xml:space="preserve">Dead-letter queue (DLQ)</w:t>
            </w:r>
          </w:p>
        </w:tc>
        <w:tc>
          <w:tcPr/>
          <w:p>
            <w:pPr>
              <w:pStyle w:val="Compact"/>
            </w:pPr>
            <w:r>
              <w:t xml:space="preserve">Queue where the messages that failed after retries are kept.</w:t>
            </w:r>
          </w:p>
        </w:tc>
      </w:tr>
      <w:tr>
        <w:tc>
          <w:tcPr/>
          <w:p>
            <w:pPr>
              <w:pStyle w:val="Compact"/>
            </w:pPr>
            <w:r>
              <w:t xml:space="preserve">Deactivate</w:t>
            </w:r>
          </w:p>
        </w:tc>
        <w:tc>
          <w:tcPr/>
          <w:p>
            <w:pPr>
              <w:pStyle w:val="Compact"/>
            </w:pPr>
            <w:r>
              <w:t xml:space="preserve">Prevent an account from logging in while keeping its history.</w:t>
            </w:r>
          </w:p>
        </w:tc>
      </w:tr>
      <w:tr>
        <w:tc>
          <w:tcPr/>
          <w:p>
            <w:pPr>
              <w:pStyle w:val="Compact"/>
            </w:pPr>
            <w:r>
              <w:t xml:space="preserve">Exception (schedule)</w:t>
            </w:r>
          </w:p>
        </w:tc>
        <w:tc>
          <w:tcPr/>
          <w:p>
            <w:pPr>
              <w:pStyle w:val="Compact"/>
            </w:pPr>
            <w:r>
              <w:t xml:space="preserve">Day that does not follow the regular schedule: holiday or special hours.</w:t>
            </w:r>
          </w:p>
        </w:tc>
      </w:tr>
      <w:tr>
        <w:tc>
          <w:tcPr/>
          <w:p>
            <w:pPr>
              <w:pStyle w:val="Compact"/>
            </w:pPr>
            <w:r>
              <w:t xml:space="preserve">JWT</w:t>
            </w:r>
          </w:p>
        </w:tc>
        <w:tc>
          <w:tcPr/>
          <w:p>
            <w:pPr>
              <w:pStyle w:val="Compact"/>
            </w:pPr>
            <w:r>
              <w:t xml:space="preserve">Signed token that identifies the user and the roles; lasts one hour.</w:t>
            </w:r>
          </w:p>
        </w:tc>
      </w:tr>
      <w:tr>
        <w:tc>
          <w:tcPr/>
          <w:p>
            <w:pPr>
              <w:pStyle w:val="Compact"/>
            </w:pPr>
            <w:r>
              <w:t xml:space="preserve">Least privilege</w:t>
            </w:r>
          </w:p>
        </w:tc>
        <w:tc>
          <w:tcPr/>
          <w:p>
            <w:pPr>
              <w:pStyle w:val="Compact"/>
            </w:pPr>
            <w:r>
              <w:t xml:space="preserve">Principle of giving each account only the permissions it needs.</w:t>
            </w:r>
          </w:p>
        </w:tc>
      </w:tr>
      <w:tr>
        <w:tc>
          <w:tcPr/>
          <w:p>
            <w:pPr>
              <w:pStyle w:val="Compact"/>
            </w:pPr>
            <w:r>
              <w:t xml:space="preserve">Loyalty points</w:t>
            </w:r>
          </w:p>
        </w:tc>
        <w:tc>
          <w:tcPr/>
          <w:p>
            <w:pPr>
              <w:pStyle w:val="Compact"/>
            </w:pPr>
            <w:r>
              <w:t xml:space="preserve">Points that each service adds when its payment is approved; they are reversed if the payment is refunded.</w:t>
            </w:r>
          </w:p>
        </w:tc>
      </w:tr>
      <w:tr>
        <w:tc>
          <w:tcPr/>
          <w:p>
            <w:pPr>
              <w:pStyle w:val="Compact"/>
            </w:pPr>
            <w:r>
              <w:t xml:space="preserve">Manual payment</w:t>
            </w:r>
          </w:p>
        </w:tc>
        <w:tc>
          <w:tcPr/>
          <w:p>
            <w:pPr>
              <w:pStyle w:val="Compact"/>
            </w:pPr>
            <w:r>
              <w:t xml:space="preserve">Payment recorded by the administrator for money received at the business.</w:t>
            </w:r>
          </w:p>
        </w:tc>
      </w:tr>
      <w:tr>
        <w:tc>
          <w:tcPr/>
          <w:p>
            <w:pPr>
              <w:pStyle w:val="Compact"/>
            </w:pPr>
            <w:r>
              <w:t xml:space="preserve">Refund</w:t>
            </w:r>
          </w:p>
        </w:tc>
        <w:tc>
          <w:tcPr/>
          <w:p>
            <w:pPr>
              <w:pStyle w:val="Compact"/>
            </w:pPr>
            <w:r>
              <w:t xml:space="preserve">Return of the money of an approved payment, which reverses the points of the booking.</w:t>
            </w:r>
          </w:p>
        </w:tc>
      </w:tr>
      <w:tr>
        <w:tc>
          <w:tcPr/>
          <w:p>
            <w:pPr>
              <w:pStyle w:val="Compact"/>
            </w:pPr>
            <w:r>
              <w:t xml:space="preserve">RPO</w:t>
            </w:r>
          </w:p>
        </w:tc>
        <w:tc>
          <w:tcPr/>
          <w:p>
            <w:pPr>
              <w:pStyle w:val="Compact"/>
            </w:pPr>
            <w:r>
              <w:t xml:space="preserve">Maximum acceptable data loss, measured in time.</w:t>
            </w:r>
          </w:p>
        </w:tc>
      </w:tr>
      <w:tr>
        <w:tc>
          <w:tcPr/>
          <w:p>
            <w:pPr>
              <w:pStyle w:val="Compact"/>
            </w:pPr>
            <w:r>
              <w:t xml:space="preserve">RTO</w:t>
            </w:r>
          </w:p>
        </w:tc>
        <w:tc>
          <w:tcPr/>
          <w:p>
            <w:pPr>
              <w:pStyle w:val="Compact"/>
            </w:pPr>
            <w:r>
              <w:t xml:space="preserve">Maximum acceptable time to recover the service.</w:t>
            </w:r>
          </w:p>
        </w:tc>
      </w:tr>
      <w:tr>
        <w:tc>
          <w:tcPr/>
          <w:p>
            <w:pPr>
              <w:pStyle w:val="Compact"/>
            </w:pPr>
            <w:r>
              <w:t xml:space="preserve">Severity</w:t>
            </w:r>
          </w:p>
        </w:tc>
        <w:tc>
          <w:tcPr/>
          <w:p>
            <w:pPr>
              <w:pStyle w:val="Compact"/>
            </w:pPr>
            <w:r>
              <w:t xml:space="preserve">Level of seriousness of an incident.</w:t>
            </w:r>
          </w:p>
        </w:tc>
      </w:tr>
      <w:tr>
        <w:tc>
          <w:tcPr/>
          <w:p>
            <w:pPr>
              <w:pStyle w:val="Compact"/>
            </w:pPr>
            <w:r>
              <w:t xml:space="preserve">To close</w:t>
            </w:r>
          </w:p>
        </w:tc>
        <w:tc>
          <w:tcPr/>
          <w:p>
            <w:pPr>
              <w:pStyle w:val="Compact"/>
            </w:pPr>
            <w:r>
              <w:t xml:space="preserve">Home screen card with the bookings with an operator that ended without being recorded; the administrator closes them with Attended or No-show.</w:t>
            </w:r>
          </w:p>
        </w:tc>
      </w:tr>
    </w:tbl>
    <w:p>
      <w:pPr>
        <w:pStyle w:val="BodyText"/>
      </w:pPr>
      <w:r>
        <w:rPr>
          <w:i/>
          <w:iCs/>
        </w:rPr>
        <w:t xml:space="preserve">Note.</w:t>
      </w:r>
      <w:r>
        <w:t xml:space="preserve"> </w:t>
      </w:r>
      <w:r>
        <w:t xml:space="preserve">Prepared by the authors from the project documentation.</w:t>
      </w:r>
    </w:p>
    <w:bookmarkEnd w:id="129"/>
    <w:bookmarkStart w:id="140"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30">
        <w:r>
          <w:rPr>
            <w:rStyle w:val="Hyperlink"/>
          </w:rPr>
          <w:t xml:space="preserve">http://www.secretariasenado.gov.co/senado/basedoc/ley_1581_2012.html</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31">
        <w:r>
          <w:rPr>
            <w:rStyle w:val="Hyperlink"/>
          </w:rPr>
          <w:t xml:space="preserve">https://doi.org/10.6028/NIST.SP.800-53r5</w:t>
        </w:r>
      </w:hyperlink>
    </w:p>
    <w:p>
      <w:pPr>
        <w:pStyle w:val="BodyText"/>
      </w:pPr>
      <w:r>
        <w:t xml:space="preserve">Kent, K., &amp;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32">
        <w:r>
          <w:rPr>
            <w:rStyle w:val="Hyperlink"/>
          </w:rPr>
          <w:t xml:space="preserve">https://doi.org/10.6028/NIST.SP.800-92</w:t>
        </w:r>
      </w:hyperlink>
    </w:p>
    <w:p>
      <w:pPr>
        <w:pStyle w:val="BodyText"/>
      </w:pPr>
      <w:r>
        <w:t xml:space="preserve">Microsoft. (n.d.).</w:t>
      </w:r>
      <w:r>
        <w:t xml:space="preserve"> </w:t>
      </w:r>
      <w:r>
        <w:rPr>
          <w:i/>
          <w:iCs/>
        </w:rPr>
        <w:t xml:space="preserve">Back up and restore of SQL Server databases</w:t>
      </w:r>
      <w:r>
        <w:t xml:space="preserve">. Microsoft Learn. Retrieved October 7, 2026, from</w:t>
      </w:r>
      <w:r>
        <w:t xml:space="preserve"> </w:t>
      </w:r>
      <w:hyperlink r:id="rId133">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34">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Swanson, M., Bowen, P., Phillips, A. W., Gallup, D., &amp;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35">
        <w:r>
          <w:rPr>
            <w:rStyle w:val="Hyperlink"/>
          </w:rPr>
          <w:t xml:space="preserve">https://doi.org/10.6028/NIST.SP.800-34r1</w:t>
        </w:r>
      </w:hyperlink>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36">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37">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lavarapido-payment-service</w:t>
      </w:r>
      <w:r>
        <w:t xml:space="preserve"> </w:t>
      </w:r>
      <w:r>
        <w:t xml:space="preserve">(develop branch) [Computer software]. GitHub.</w:t>
      </w:r>
      <w:r>
        <w:t xml:space="preserve"> </w:t>
      </w:r>
      <w:hyperlink r:id="rId138">
        <w:r>
          <w:rPr>
            <w:rStyle w:val="Hyperlink"/>
          </w:rPr>
          <w:t xml:space="preserve">https://github.com/merari0322/lavarapido-payment-service</w:t>
        </w:r>
      </w:hyperlink>
    </w:p>
    <w:p>
      <w:pPr>
        <w:pStyle w:val="BodyText"/>
      </w:pPr>
      <w:r>
        <w:t xml:space="preserve">Vehicle Washing Development Team. (2026d).</w:t>
      </w:r>
      <w:r>
        <w:t xml:space="preserve"> </w:t>
      </w:r>
      <w:r>
        <w:rPr>
          <w:i/>
          <w:iCs/>
        </w:rPr>
        <w:t xml:space="preserve">lavarapido-security-service</w:t>
      </w:r>
      <w:r>
        <w:t xml:space="preserve"> </w:t>
      </w:r>
      <w:r>
        <w:t xml:space="preserve">(develop branch) [Computer software]. GitHub.</w:t>
      </w:r>
      <w:r>
        <w:t xml:space="preserve"> </w:t>
      </w:r>
      <w:hyperlink r:id="rId139">
        <w:r>
          <w:rPr>
            <w:rStyle w:val="Hyperlink"/>
          </w:rPr>
          <w:t xml:space="preserve">https://github.com/BrayanCABRERA123/lavarapido-security-service</w:t>
        </w:r>
      </w:hyperlink>
    </w:p>
    <w:bookmarkEnd w:id="140"/>
    <w:bookmarkStart w:id="145" w:name="X3ebececf266e1d58a5da7182dd2ea53c277ac9c"/>
    <w:p>
      <w:pPr>
        <w:pStyle w:val="Heading2"/>
      </w:pPr>
      <w:r>
        <w:t xml:space="preserve">19. Annexes</w:t>
      </w:r>
    </w:p>
    <w:bookmarkStart w:id="141"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The terminal screenshots show the real output of the commands. Test accounts, bookings, payments, and payment methods were used, so no real passwords, bank accounts, QR codes, or personal data appear. If a screen changes, the screenshot must be taken again with the same file name in the</w:t>
      </w:r>
      <w:r>
        <w:t xml:space="preserve"> </w:t>
      </w:r>
      <w:r>
        <w:rPr>
          <w:i/>
          <w:iCs/>
        </w:rPr>
        <w:t xml:space="preserve">capturas</w:t>
      </w:r>
      <w:r>
        <w:t xml:space="preserve"> </w:t>
      </w:r>
      <w:r>
        <w:t xml:space="preserve">folder.</w:t>
      </w:r>
    </w:p>
    <w:bookmarkEnd w:id="141"/>
    <w:bookmarkStart w:id="142" w:name="X719a53e5da98359ae1512a7bf320875fef9c36a"/>
    <w:p>
      <w:pPr>
        <w:pStyle w:val="Heading3"/>
      </w:pPr>
      <w:r>
        <w:t xml:space="preserve">Annex B. Information to Confirm Before Delivery</w:t>
      </w:r>
    </w:p>
    <w:p>
      <w:pPr>
        <w:pStyle w:val="FirstParagraph"/>
      </w:pPr>
      <w:r>
        <w:rPr>
          <w:b/>
          <w:bCs/>
        </w:rPr>
        <w:t xml:space="preserve">Table 21</w:t>
      </w:r>
    </w:p>
    <w:p>
      <w:pPr>
        <w:pStyle w:val="BodyText"/>
      </w:pPr>
      <w:r>
        <w:rPr>
          <w:i/>
          <w:iCs/>
        </w:rPr>
        <w:t xml:space="preserve">Information Pending Confirmation or Development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 or contradictory</w:t>
            </w:r>
          </w:p>
        </w:tc>
        <w:tc>
          <w:tcPr/>
          <w:p>
            <w:pPr>
              <w:pStyle w:val="Compact"/>
            </w:pPr>
            <w:r>
              <w:t xml:space="preserve">Section</w:t>
            </w:r>
          </w:p>
        </w:tc>
      </w:tr>
      <w:tr>
        <w:tc>
          <w:tcPr/>
          <w:p>
            <w:pPr>
              <w:pStyle w:val="Compact"/>
            </w:pPr>
            <w:r>
              <w:t xml:space="preserve">Role permissions</w:t>
            </w:r>
          </w:p>
        </w:tc>
        <w:tc>
          <w:tcPr/>
          <w:p>
            <w:pPr>
              <w:pStyle w:val="Compact"/>
            </w:pPr>
            <w:r>
              <w:t xml:space="preserve">The matrix is informative and read-only (ADR-015); enforcing it remains an improvement.</w:t>
            </w:r>
          </w:p>
        </w:tc>
        <w:tc>
          <w:tcPr/>
          <w:p>
            <w:pPr>
              <w:pStyle w:val="Compact"/>
            </w:pPr>
            <w:r>
              <w:t xml:space="preserve">10</w:t>
            </w:r>
          </w:p>
        </w:tc>
      </w:tr>
      <w:tr>
        <w:tc>
          <w:tcPr/>
          <w:p>
            <w:pPr>
              <w:pStyle w:val="Compact"/>
            </w:pPr>
            <w:r>
              <w:t xml:space="preserve">Audit trail</w:t>
            </w:r>
          </w:p>
        </w:tc>
        <w:tc>
          <w:tcPr/>
          <w:p>
            <w:pPr>
              <w:pStyle w:val="Compact"/>
            </w:pPr>
            <w:r>
              <w:t xml:space="preserve">audit.audit_log is not populated.</w:t>
            </w:r>
          </w:p>
        </w:tc>
        <w:tc>
          <w:tcPr/>
          <w:p>
            <w:pPr>
              <w:pStyle w:val="Compact"/>
            </w:pPr>
            <w:r>
              <w:t xml:space="preserve">16</w:t>
            </w:r>
          </w:p>
        </w:tc>
      </w:tr>
      <w:tr>
        <w:tc>
          <w:tcPr/>
          <w:p>
            <w:pPr>
              <w:pStyle w:val="Compact"/>
            </w:pPr>
            <w:r>
              <w:t xml:space="preserve">Backup policy and RPO and RTO objectives</w:t>
            </w:r>
          </w:p>
        </w:tc>
        <w:tc>
          <w:tcPr/>
          <w:p>
            <w:pPr>
              <w:pStyle w:val="Compact"/>
            </w:pPr>
            <w:r>
              <w:t xml:space="preserve">On the public server backups are automatic and checked every day (section 14.6); the RPO and RTO objectives and a copy outside the virtual machine still need approval.</w:t>
            </w:r>
          </w:p>
        </w:tc>
        <w:tc>
          <w:tcPr/>
          <w:p>
            <w:pPr>
              <w:pStyle w:val="Compact"/>
            </w:pPr>
            <w:r>
              <w:t xml:space="preserve">14</w:t>
            </w:r>
          </w:p>
        </w:tc>
      </w:tr>
      <w:tr>
        <w:tc>
          <w:tcPr/>
          <w:p>
            <w:pPr>
              <w:pStyle w:val="Compact"/>
            </w:pPr>
            <w:r>
              <w:t xml:space="preserve">Retention of traces</w:t>
            </w:r>
          </w:p>
        </w:tc>
        <w:tc>
          <w:tcPr/>
          <w:p>
            <w:pPr>
              <w:pStyle w:val="Compact"/>
            </w:pPr>
            <w:r>
              <w:t xml:space="preserve">No policy defined.</w:t>
            </w:r>
          </w:p>
        </w:tc>
        <w:tc>
          <w:tcPr/>
          <w:p>
            <w:pPr>
              <w:pStyle w:val="Compact"/>
            </w:pPr>
            <w:r>
              <w:t xml:space="preserve">16.3</w:t>
            </w:r>
          </w:p>
        </w:tc>
      </w:tr>
      <w:tr>
        <w:tc>
          <w:tcPr/>
          <w:p>
            <w:pPr>
              <w:pStyle w:val="Compact"/>
            </w:pPr>
            <w:r>
              <w:t xml:space="preserve">One login per service</w:t>
            </w:r>
          </w:p>
        </w:tc>
        <w:tc>
          <w:tcPr/>
          <w:p>
            <w:pPr>
              <w:pStyle w:val="Compact"/>
            </w:pPr>
            <w:r>
              <w:t xml:space="preserve">The services connect with the sa account.</w:t>
            </w:r>
          </w:p>
        </w:tc>
        <w:tc>
          <w:tcPr/>
          <w:p>
            <w:pPr>
              <w:pStyle w:val="Compact"/>
            </w:pPr>
            <w:r>
              <w:t xml:space="preserve">17.3</w:t>
            </w:r>
          </w:p>
        </w:tc>
      </w:tr>
      <w:tr>
        <w:tc>
          <w:tcPr/>
          <w:p>
            <w:pPr>
              <w:pStyle w:val="Compact"/>
            </w:pPr>
            <w:r>
              <w:t xml:space="preserve">Request rate limit</w:t>
            </w:r>
          </w:p>
        </w:tc>
        <w:tc>
          <w:tcPr/>
          <w:p>
            <w:pPr>
              <w:pStyle w:val="Compact"/>
            </w:pPr>
            <w:r>
              <w:t xml:space="preserve">Since October 24, 2026 the gateway limits sign-in, sign-up, and recovery (60 per minute per IP); the rest of the API has no limit.</w:t>
            </w:r>
          </w:p>
        </w:tc>
        <w:tc>
          <w:tcPr/>
          <w:p>
            <w:pPr>
              <w:pStyle w:val="Compact"/>
            </w:pPr>
            <w:r>
              <w:t xml:space="preserve">17.4</w:t>
            </w:r>
          </w:p>
        </w:tc>
      </w:tr>
      <w:tr>
        <w:tc>
          <w:tcPr/>
          <w:p>
            <w:pPr>
              <w:pStyle w:val="Compact"/>
            </w:pPr>
            <w:r>
              <w:t xml:space="preserve">Payment queue</w:t>
            </w:r>
          </w:p>
        </w:tc>
        <w:tc>
          <w:tcPr/>
          <w:p>
            <w:pPr>
              <w:pStyle w:val="Compact"/>
            </w:pPr>
            <w:r>
              <w:t xml:space="preserve">The web still requests the whole payment queue, with the images, every 45 seconds; with many payments it may be slow (ACO-33).</w:t>
            </w:r>
          </w:p>
        </w:tc>
        <w:tc>
          <w:tcPr/>
          <w:p>
            <w:pPr>
              <w:pStyle w:val="Compact"/>
            </w:pPr>
            <w:r>
              <w:t xml:space="preserve">12.6</w:t>
            </w:r>
          </w:p>
        </w:tc>
      </w:tr>
    </w:tbl>
    <w:p>
      <w:pPr>
        <w:pStyle w:val="BodyText"/>
      </w:pPr>
      <w:r>
        <w:rPr>
          <w:i/>
          <w:iCs/>
        </w:rPr>
        <w:t xml:space="preserve">Note.</w:t>
      </w:r>
      <w:r>
        <w:t xml:space="preserve"> </w:t>
      </w:r>
      <w:r>
        <w:t xml:space="preserve">Prepared by the authors from the verification of the source code and the technical backlog of the project.</w:t>
      </w:r>
    </w:p>
    <w:bookmarkEnd w:id="142"/>
    <w:bookmarkStart w:id="143" w:name="annex-c-incident-record-template"/>
    <w:p>
      <w:pPr>
        <w:pStyle w:val="Heading3"/>
      </w:pPr>
      <w:r>
        <w:t xml:space="preserve">Annex C. Incident Record Template</w:t>
      </w:r>
    </w:p>
    <w:p>
      <w:pPr>
        <w:pStyle w:val="FirstParagraph"/>
      </w:pPr>
      <w:r>
        <w:rPr>
          <w:b/>
          <w:bCs/>
        </w:rPr>
        <w:t xml:space="preserve">Table 22</w:t>
      </w:r>
    </w:p>
    <w:p>
      <w:pPr>
        <w:pStyle w:val="BodyText"/>
      </w:pPr>
      <w:r>
        <w:rPr>
          <w:i/>
          <w:iCs/>
        </w:rPr>
        <w:t xml:space="preserve">Record of an Incident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Date and time of detection</w:t>
            </w:r>
          </w:p>
        </w:tc>
        <w:tc>
          <w:tcPr/>
          <w:p>
            <w:pPr>
              <w:pStyle w:val="Compact"/>
            </w:pPr>
          </w:p>
        </w:tc>
      </w:tr>
      <w:tr>
        <w:tc>
          <w:tcPr/>
          <w:p>
            <w:pPr>
              <w:pStyle w:val="Compact"/>
            </w:pPr>
            <w:r>
              <w:t xml:space="preserve">Detected by</w:t>
            </w:r>
          </w:p>
        </w:tc>
        <w:tc>
          <w:tcPr/>
          <w:p>
            <w:pPr>
              <w:pStyle w:val="Compact"/>
            </w:pPr>
          </w:p>
        </w:tc>
      </w:tr>
      <w:tr>
        <w:tc>
          <w:tcPr/>
          <w:p>
            <w:pPr>
              <w:pStyle w:val="Compact"/>
            </w:pPr>
            <w:r>
              <w:t xml:space="preserve">Description and symptoms</w:t>
            </w:r>
          </w:p>
        </w:tc>
        <w:tc>
          <w:tcPr/>
          <w:p>
            <w:pPr>
              <w:pStyle w:val="Compact"/>
            </w:pPr>
          </w:p>
        </w:tc>
      </w:tr>
      <w:tr>
        <w:tc>
          <w:tcPr/>
          <w:p>
            <w:pPr>
              <w:pStyle w:val="Compact"/>
            </w:pPr>
            <w:r>
              <w:t xml:space="preserve">Severity</w:t>
            </w:r>
          </w:p>
        </w:tc>
        <w:tc>
          <w:tcPr/>
          <w:p>
            <w:pPr>
              <w:pStyle w:val="Compact"/>
            </w:pPr>
            <w:r>
              <w:t xml:space="preserve">Critical / High / Medium / Low</w:t>
            </w:r>
          </w:p>
        </w:tc>
      </w:tr>
      <w:tr>
        <w:tc>
          <w:tcPr/>
          <w:p>
            <w:pPr>
              <w:pStyle w:val="Compact"/>
            </w:pPr>
            <w:r>
              <w:t xml:space="preserve">Affected services</w:t>
            </w:r>
          </w:p>
        </w:tc>
        <w:tc>
          <w:tcPr/>
          <w:p>
            <w:pPr>
              <w:pStyle w:val="Compact"/>
            </w:pPr>
          </w:p>
        </w:tc>
      </w:tr>
      <w:tr>
        <w:tc>
          <w:tcPr/>
          <w:p>
            <w:pPr>
              <w:pStyle w:val="Compact"/>
            </w:pPr>
            <w:r>
              <w:t xml:space="preserve">Correlation identifier or logs</w:t>
            </w:r>
          </w:p>
        </w:tc>
        <w:tc>
          <w:tcPr/>
          <w:p>
            <w:pPr>
              <w:pStyle w:val="Compact"/>
            </w:pPr>
          </w:p>
        </w:tc>
      </w:tr>
      <w:tr>
        <w:tc>
          <w:tcPr/>
          <w:p>
            <w:pPr>
              <w:pStyle w:val="Compact"/>
            </w:pPr>
            <w:r>
              <w:t xml:space="preserve">Cause</w:t>
            </w:r>
          </w:p>
        </w:tc>
        <w:tc>
          <w:tcPr/>
          <w:p>
            <w:pPr>
              <w:pStyle w:val="Compact"/>
            </w:pPr>
          </w:p>
        </w:tc>
      </w:tr>
      <w:tr>
        <w:tc>
          <w:tcPr/>
          <w:p>
            <w:pPr>
              <w:pStyle w:val="Compact"/>
            </w:pPr>
            <w:r>
              <w:t xml:space="preserve">Actions taken and person responsible</w:t>
            </w:r>
          </w:p>
        </w:tc>
        <w:tc>
          <w:tcPr/>
          <w:p>
            <w:pPr>
              <w:pStyle w:val="Compact"/>
            </w:pPr>
          </w:p>
        </w:tc>
      </w:tr>
      <w:tr>
        <w:tc>
          <w:tcPr/>
          <w:p>
            <w:pPr>
              <w:pStyle w:val="Compact"/>
            </w:pPr>
            <w:r>
              <w:t xml:space="preserve">Result and closing time</w:t>
            </w:r>
          </w:p>
        </w:tc>
        <w:tc>
          <w:tcPr/>
          <w:p>
            <w:pPr>
              <w:pStyle w:val="Compact"/>
            </w:pPr>
          </w:p>
        </w:tc>
      </w:tr>
      <w:tr>
        <w:tc>
          <w:tcPr/>
          <w:p>
            <w:pPr>
              <w:pStyle w:val="Compact"/>
            </w:pPr>
            <w:r>
              <w:t xml:space="preserve">Measures to prevent recurrence</w:t>
            </w:r>
          </w:p>
        </w:tc>
        <w:tc>
          <w:tcPr/>
          <w:p>
            <w:pPr>
              <w:pStyle w:val="Compact"/>
            </w:pPr>
          </w:p>
        </w:tc>
      </w:tr>
    </w:tbl>
    <w:bookmarkEnd w:id="143"/>
    <w:bookmarkStart w:id="144" w:name="annex-d-delivery-checklist"/>
    <w:p>
      <w:pPr>
        <w:pStyle w:val="Heading3"/>
      </w:pPr>
      <w:r>
        <w:t xml:space="preserve">Annex D. Delivery Checklist</w:t>
      </w:r>
    </w:p>
    <w:p>
      <w:pPr>
        <w:pStyle w:val="FirstParagraph"/>
      </w:pPr>
      <w:r>
        <w:rPr>
          <w:b/>
          <w:bCs/>
        </w:rPr>
        <w:t xml:space="preserve">Table 23</w:t>
      </w:r>
    </w:p>
    <w:p>
      <w:pPr>
        <w:pStyle w:val="BodyText"/>
      </w:pPr>
      <w:r>
        <w:rPr>
          <w:i/>
          <w:iCs/>
        </w:rPr>
        <w:t xml:space="preserve">Administrator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administration module of the final version</w:t>
            </w:r>
          </w:p>
        </w:tc>
        <w:tc>
          <w:tcPr/>
          <w:p>
            <w:pPr>
              <w:pStyle w:val="Compact"/>
            </w:pPr>
            <w:r>
              <w:t xml:space="preserve">Yes / No</w:t>
            </w:r>
          </w:p>
        </w:tc>
      </w:tr>
      <w:tr>
        <w:tc>
          <w:tcPr/>
          <w:p>
            <w:pPr>
              <w:pStyle w:val="Compact"/>
            </w:pPr>
            <w:r>
              <w:t xml:space="preserve">All figures replaced by real screenshots</w:t>
            </w:r>
          </w:p>
        </w:tc>
        <w:tc>
          <w:tcPr/>
          <w:p>
            <w:pPr>
              <w:pStyle w:val="Compact"/>
            </w:pPr>
            <w:r>
              <w:t xml:space="preserve">Yes / No</w:t>
            </w:r>
          </w:p>
        </w:tc>
      </w:tr>
      <w:tr>
        <w:tc>
          <w:tcPr/>
          <w:p>
            <w:pPr>
              <w:pStyle w:val="Compact"/>
            </w:pPr>
            <w:r>
              <w:t xml:space="preserve">Backup and restoration procedures tested on a real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Items of Annex B reviewed</w:t>
            </w:r>
          </w:p>
        </w:tc>
        <w:tc>
          <w:tcPr/>
          <w:p>
            <w:pPr>
              <w:pStyle w:val="Compact"/>
            </w:pPr>
            <w:r>
              <w:t xml:space="preserve">Yes / No</w:t>
            </w:r>
          </w:p>
        </w:tc>
      </w:tr>
      <w:tr>
        <w:tc>
          <w:tcPr/>
          <w:p>
            <w:pPr>
              <w:pStyle w:val="Compact"/>
            </w:pPr>
            <w:r>
              <w:t xml:space="preserve">Exported to PDF with the name Manual_administrador_LavadoVehicular_3145556.pdf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53" Target="media/rId53.jpg" /><Relationship Type="http://schemas.openxmlformats.org/officeDocument/2006/relationships/image" Id="rId57" Target="media/rId57.jpg" /><Relationship Type="http://schemas.openxmlformats.org/officeDocument/2006/relationships/image" Id="rId62" Target="media/rId62.jpg" /><Relationship Type="http://schemas.openxmlformats.org/officeDocument/2006/relationships/image" Id="rId69" Target="media/rId69.jpg" /><Relationship Type="http://schemas.openxmlformats.org/officeDocument/2006/relationships/image" Id="rId74" Target="media/rId74.jpg" /><Relationship Type="http://schemas.openxmlformats.org/officeDocument/2006/relationships/image" Id="rId78" Target="media/rId78.jpg" /><Relationship Type="http://schemas.openxmlformats.org/officeDocument/2006/relationships/image" Id="rId83" Target="media/rId83.jpg" /><Relationship Type="http://schemas.openxmlformats.org/officeDocument/2006/relationships/image" Id="rId90" Target="media/rId90.jpg" /><Relationship Type="http://schemas.openxmlformats.org/officeDocument/2006/relationships/image" Id="rId97" Target="media/rId97.png" /><Relationship Type="http://schemas.openxmlformats.org/officeDocument/2006/relationships/image" Id="rId108" Target="media/rId108.png" /><Relationship Type="http://schemas.openxmlformats.org/officeDocument/2006/relationships/image" Id="rId115" Target="media/rId115.png" /><Relationship Type="http://schemas.openxmlformats.org/officeDocument/2006/relationships/hyperlink" Id="rId130" Target="http://www.secretariasenado.gov.co/senado/basedoc/ley_1581_2012.html" TargetMode="External" /><Relationship Type="http://schemas.openxmlformats.org/officeDocument/2006/relationships/hyperlink" Id="rId135" Target="https://doi.org/10.6028/NIST.SP.800-34r1" TargetMode="External" /><Relationship Type="http://schemas.openxmlformats.org/officeDocument/2006/relationships/hyperlink" Id="rId131" Target="https://doi.org/10.6028/NIST.SP.800-53r5" TargetMode="External" /><Relationship Type="http://schemas.openxmlformats.org/officeDocument/2006/relationships/hyperlink" Id="rId132" Target="https://doi.org/10.6028/NIST.SP.800-92" TargetMode="External" /><Relationship Type="http://schemas.openxmlformats.org/officeDocument/2006/relationships/hyperlink" Id="rId137" Target="https://github.com/BrayanCABRERA123/Front-end-proyecto-web" TargetMode="External" /><Relationship Type="http://schemas.openxmlformats.org/officeDocument/2006/relationships/hyperlink" Id="rId139" Target="https://github.com/BrayanCABRERA123/lavarapido-security-service" TargetMode="External" /><Relationship Type="http://schemas.openxmlformats.org/officeDocument/2006/relationships/hyperlink" Id="rId136" Target="https://github.com/code-sena/vehicle-w-docs" TargetMode="External" /><Relationship Type="http://schemas.openxmlformats.org/officeDocument/2006/relationships/hyperlink" Id="rId138" Target="https://github.com/merari0322/lavarapido-payment-service" TargetMode="External" /><Relationship Type="http://schemas.openxmlformats.org/officeDocument/2006/relationships/hyperlink" Id="rId133" Target="https://learn.microsoft.com/sql/relational-databases/backup-restore/back-up-and-restore-of-sql-server-databases" TargetMode="External" /><Relationship Type="http://schemas.openxmlformats.org/officeDocument/2006/relationships/hyperlink" Id="rId134"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30" Target="http://www.secretariasenado.gov.co/senado/basedoc/ley_1581_2012.html" TargetMode="External" /><Relationship Type="http://schemas.openxmlformats.org/officeDocument/2006/relationships/hyperlink" Id="rId135" Target="https://doi.org/10.6028/NIST.SP.800-34r1" TargetMode="External" /><Relationship Type="http://schemas.openxmlformats.org/officeDocument/2006/relationships/hyperlink" Id="rId131" Target="https://doi.org/10.6028/NIST.SP.800-53r5" TargetMode="External" /><Relationship Type="http://schemas.openxmlformats.org/officeDocument/2006/relationships/hyperlink" Id="rId132" Target="https://doi.org/10.6028/NIST.SP.800-92" TargetMode="External" /><Relationship Type="http://schemas.openxmlformats.org/officeDocument/2006/relationships/hyperlink" Id="rId137" Target="https://github.com/BrayanCABRERA123/Front-end-proyecto-web" TargetMode="External" /><Relationship Type="http://schemas.openxmlformats.org/officeDocument/2006/relationships/hyperlink" Id="rId139" Target="https://github.com/BrayanCABRERA123/lavarapido-security-service" TargetMode="External" /><Relationship Type="http://schemas.openxmlformats.org/officeDocument/2006/relationships/hyperlink" Id="rId136" Target="https://github.com/code-sena/vehicle-w-docs" TargetMode="External" /><Relationship Type="http://schemas.openxmlformats.org/officeDocument/2006/relationships/hyperlink" Id="rId138" Target="https://github.com/merari0322/lavarapido-payment-service" TargetMode="External" /><Relationship Type="http://schemas.openxmlformats.org/officeDocument/2006/relationships/hyperlink" Id="rId133" Target="https://learn.microsoft.com/sql/relational-databases/backup-restore/back-up-and-restore-of-sql-server-databases" TargetMode="External" /><Relationship Type="http://schemas.openxmlformats.org/officeDocument/2006/relationships/hyperlink" Id="rId134"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2026-10-27T14:07:19Z</dcterms:created>
  <dcterms:modified xsi:type="dcterms:W3CDTF">2026-10-27T14:07:19Z</dcterms:modified>
</cp:coreProperties>
</file>

<file path=docProps/custom.xml><?xml version="1.0" encoding="utf-8"?>
<Properties xmlns="http://schemas.openxmlformats.org/officeDocument/2006/custom-properties" xmlns:vt="http://schemas.openxmlformats.org/officeDocument/2006/docPropsVTypes"/>
</file>