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documento: Registro de acciones correctivas, preventivas y de mejoramiento (equipo de desarrollo e instructora) · Versión 3.4</w:t>
      </w:r>
    </w:p>
    <w:bookmarkStart w:id="9"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Se cerraron once acciones correctivas abiertas (ACO-01 a ACO-03 y ACO-05 a ACO-12, ahora AC-24 a AC-34) y cinco de mejoramiento (AM-01, AM-04, AM-08, AM-10 y AM-11); se registraron y cerraron cinco no conformidades encontradas en la revisión completa del sistema (AC-35 a AC-39); se actualizaron las acciones preventivas, los indicadores, las lecciones aprendidas y la trazabilidad.</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cerraron las correctivas AC-40 a AC-43 (aviso de sesión expirada al cerrar sesión, pantallas que se salían en el celular, campos de filtro aplastados en la app y avance del servicio antes de empezar), se agregó la preventiva AP-15 (revisión de diseño adaptable antes de fusionar) y se cerraron las mejoras AM-07 (informe de inspección en la app móvil) y AM-08 (preguntas frecuentes en la página de inicio).</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Se cerró la acción preventiva AP-01 con la integración continua en GitHub Actions de los 10 repositorios.</w:t>
            </w:r>
          </w:p>
        </w:tc>
        <w:tc>
          <w:tcPr/>
          <w:p>
            <w:pPr>
              <w:pStyle w:val="Compact"/>
            </w:pPr>
            <w:r>
              <w:t xml:space="preserve">Equipo de desarrollo</w:t>
            </w:r>
          </w:p>
        </w:tc>
      </w:tr>
      <w:tr>
        <w:tc>
          <w:tcPr/>
          <w:p>
            <w:pPr>
              <w:pStyle w:val="Compact"/>
            </w:pPr>
            <w:r>
              <w:t xml:space="preserve">2.3</w:t>
            </w:r>
          </w:p>
        </w:tc>
        <w:tc>
          <w:tcPr/>
          <w:p>
            <w:pPr>
              <w:pStyle w:val="Compact"/>
            </w:pPr>
            <w:r>
              <w:t xml:space="preserve">2026-10-19</w:t>
            </w:r>
          </w:p>
        </w:tc>
        <w:tc>
          <w:tcPr/>
          <w:p>
            <w:pPr>
              <w:pStyle w:val="Compact"/>
            </w:pPr>
            <w:r>
              <w:t xml:space="preserve">Indicador de pruebas con la ejecución del 19 de octubre (655 automatizadas, 19 de punta a punta y 42 casos funcionales).</w:t>
            </w:r>
          </w:p>
        </w:tc>
        <w:tc>
          <w:tcPr/>
          <w:p>
            <w:pPr>
              <w:pStyle w:val="Compact"/>
            </w:pPr>
            <w:r>
              <w:t xml:space="preserve">Equipo de desarrollo</w:t>
            </w:r>
          </w:p>
        </w:tc>
      </w:tr>
      <w:tr>
        <w:tc>
          <w:tcPr/>
          <w:p>
            <w:pPr>
              <w:pStyle w:val="Compact"/>
            </w:pPr>
            <w:r>
              <w:t xml:space="preserve">2.4</w:t>
            </w:r>
          </w:p>
        </w:tc>
        <w:tc>
          <w:tcPr/>
          <w:p>
            <w:pPr>
              <w:pStyle w:val="Compact"/>
            </w:pPr>
            <w:r>
              <w:t xml:space="preserve">2026-10-20</w:t>
            </w:r>
          </w:p>
        </w:tc>
        <w:tc>
          <w:tcPr/>
          <w:p>
            <w:pPr>
              <w:pStyle w:val="Compact"/>
            </w:pPr>
            <w:r>
              <w:t xml:space="preserve">Revisión contra el código del 20 de octubre de 2026: el registro sigue vigente (AM-03, la reprogramación desde la web y la app, y AM-12, los estados de pausa y novedad, siguen abiertas); se completó el nombre de la líder de backend.</w:t>
            </w:r>
          </w:p>
        </w:tc>
        <w:tc>
          <w:tcPr/>
          <w:p>
            <w:pPr>
              <w:pStyle w:val="Compact"/>
            </w:pPr>
            <w:r>
              <w:t xml:space="preserve">Equipo de desarrollo</w:t>
            </w:r>
          </w:p>
        </w:tc>
      </w:tr>
      <w:tr>
        <w:tc>
          <w:tcPr/>
          <w:p>
            <w:pPr>
              <w:pStyle w:val="Compact"/>
            </w:pPr>
            <w:r>
              <w:t xml:space="preserve">2.5</w:t>
            </w:r>
          </w:p>
        </w:tc>
        <w:tc>
          <w:tcPr/>
          <w:p>
            <w:pPr>
              <w:pStyle w:val="Compact"/>
            </w:pPr>
            <w:r>
              <w:t xml:space="preserve">2026-10-21</w:t>
            </w:r>
          </w:p>
        </w:tc>
        <w:tc>
          <w:tcPr/>
          <w:p>
            <w:pPr>
              <w:pStyle w:val="Compact"/>
            </w:pPr>
            <w:r>
              <w:t xml:space="preserve">Revisión contra el código del 21 de octubre de 2026. Se registraron y cerraron las correctivas AC-44 a AC-52 (token que seguía sirviendo después de cerrar sesión, reservas que nadie cerraba, asignación doble de un operario, comprobantes sin límite de tamaño, efectivo visible aunque estuviera desactivado, reportes que contaban reservas no terminadas, texto engañoso de la pantalla de roles, pestañas con la sesión desfasada y registro de transacciones de la base sin límite); se cerró la preventiva AP-04 (respaldos diarios verificados), se abrió la correctiva ACO-14 (variables nuevas fuera de</w:t>
            </w:r>
            <w:r>
              <w:t xml:space="preserve"> </w:t>
            </w:r>
            <w:r>
              <w:rPr>
                <w:i/>
                <w:iCs/>
              </w:rPr>
              <w:t xml:space="preserve">.env.example</w:t>
            </w:r>
            <w:r>
              <w:t xml:space="preserve"> </w:t>
            </w:r>
            <w:r>
              <w:t xml:space="preserve">y del compose) y se agregaron y cerraron AP-16 a AP-18 (registros de contenedores, encabezados de seguridad y chequeos de salud) y la mejora AM-16 (actualización obligatoria del APK); las mejoras del 17 de octubre que repetían los identificadores AM-07 y AM-08 pasan a ser AM-14 (informe de inspección en la app) y AM-15 (preguntas frecuentes); indicadores con las pruebas del 21 de octubre.</w:t>
            </w:r>
          </w:p>
        </w:tc>
        <w:tc>
          <w:tcPr/>
          <w:p>
            <w:pPr>
              <w:pStyle w:val="Compact"/>
            </w:pPr>
            <w:r>
              <w:t xml:space="preserve">Equipo de desarrollo</w:t>
            </w:r>
          </w:p>
        </w:tc>
      </w:tr>
      <w:tr>
        <w:tc>
          <w:tcPr/>
          <w:p>
            <w:pPr>
              <w:pStyle w:val="Compact"/>
            </w:pPr>
            <w:r>
              <w:t xml:space="preserve">2.6</w:t>
            </w:r>
          </w:p>
        </w:tc>
        <w:tc>
          <w:tcPr/>
          <w:p>
            <w:pPr>
              <w:pStyle w:val="Compact"/>
            </w:pPr>
            <w:r>
              <w:t xml:space="preserve">2026-10-21</w:t>
            </w:r>
          </w:p>
        </w:tc>
        <w:tc>
          <w:tcPr/>
          <w:p>
            <w:pPr>
              <w:pStyle w:val="Compact"/>
            </w:pPr>
            <w:r>
              <w:t xml:space="preserve">Revisión contra el código de la noche del 21 de octubre de 2026. Se ajustó AC-45 y se registraron y cerraron las correctivas AC-53 (la primera versión del cierre automático podía registrar como "No asistió" un servicio que sí se hizo) y AC-54 (un campo</w:t>
            </w:r>
            <w:r>
              <w:t xml:space="preserve"> </w:t>
            </w:r>
            <w:r>
              <w:rPr>
                <w:rStyle w:val="VerbatimChar"/>
              </w:rPr>
              <w:t xml:space="preserve">null</w:t>
            </w:r>
            <w:r>
              <w:t xml:space="preserve"> </w:t>
            </w:r>
            <w:r>
              <w:t xml:space="preserve">en un evento mandaba el mensaje a la cola de errores de notification-service); se agregaron la preventiva AP-19 y la lección L-16; ACO-14 incluye las variables</w:t>
            </w:r>
            <w:r>
              <w:t xml:space="preserve"> </w:t>
            </w:r>
            <w:r>
              <w:rPr>
                <w:i/>
                <w:iCs/>
              </w:rPr>
              <w:t xml:space="preserve">FOLLOW_UP_*</w:t>
            </w:r>
            <w:r>
              <w:t xml:space="preserve"> </w:t>
            </w:r>
            <w:r>
              <w:t xml:space="preserve">de operations-service; indicadores con la ejecución final del 21 de octubre (707 pruebas).</w:t>
            </w:r>
          </w:p>
        </w:tc>
        <w:tc>
          <w:tcPr/>
          <w:p>
            <w:pPr>
              <w:pStyle w:val="Compact"/>
            </w:pPr>
            <w:r>
              <w:t xml:space="preserve">Equipo de desarrollo</w:t>
            </w:r>
          </w:p>
        </w:tc>
      </w:tr>
      <w:tr>
        <w:tc>
          <w:tcPr/>
          <w:p>
            <w:pPr>
              <w:pStyle w:val="Compact"/>
            </w:pPr>
            <w:r>
              <w:t xml:space="preserve">2.7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la versión</w:t>
            </w:r>
            <w:r>
              <w:t xml:space="preserve"> </w:t>
            </w:r>
            <w:r>
              <w:rPr>
                <w:i/>
                <w:iCs/>
              </w:rPr>
              <w:t xml:space="preserve">v1.0.0</w:t>
            </w:r>
            <w:r>
              <w:t xml:space="preserve"> </w:t>
            </w:r>
            <w:r>
              <w:t xml:space="preserve">y la revisión del sistema de ese día. Se cerraron ACO-14 (AC-55) y las correctivas que Merari Urbano corrigió ese día en</w:t>
            </w:r>
            <w:r>
              <w:t xml:space="preserve"> </w:t>
            </w:r>
            <w:r>
              <w:rPr>
                <w:i/>
                <w:iCs/>
              </w:rPr>
              <w:t xml:space="preserve">develop</w:t>
            </w:r>
            <w:r>
              <w:t xml:space="preserve"> </w:t>
            </w:r>
            <w:r>
              <w:t xml:space="preserve">(AC-56 a AC-71, con su commit), y la documentación desactualizada (AC-72). Se abrieron ACO-15 a ACO-32 con los hallazgos que siguen abiertos y las salvedades de los arreglos del día (SEC-01, BIZ-01, BIZ-02, OPS-01, CD-01, entre otros); dos son P1, así que el criterio de entrada E6 deja de cumplirse. Se recalculó la Tabla 10, se agregaron las mejoras AM-17 (despliegue continuo) y AM-18 (pruebas de los clientes) y el Anexo D con la evaluación del instructor (H-01 a H-25) y su estado.</w:t>
            </w:r>
          </w:p>
        </w:tc>
        <w:tc>
          <w:tcPr/>
          <w:p>
            <w:pPr>
              <w:pStyle w:val="Compact"/>
            </w:pPr>
            <w:r>
              <w:t xml:space="preserve">Equipo de desarrollo</w:t>
            </w:r>
          </w:p>
        </w:tc>
      </w:tr>
      <w:tr>
        <w:tc>
          <w:tcPr/>
          <w:p>
            <w:pPr>
              <w:pStyle w:val="Compact"/>
            </w:pPr>
            <w:r>
              <w:t xml:space="preserve">2.8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(128 ramas fusionadas en los 10 repositorios, con el CI en verde) y el despliegue en Azure de ese día. Se cerraron ACO-15 a ACO-18, ACO-20 a ACO-23, ACO-27, ACO-29, ACO-31 y ACO-32 (AC-73 a AC-84, cada una con su repositorio y su commit), más la protección que impide bajar de versión el servidor (AC-85) y la web sin</w:t>
            </w:r>
            <w:r>
              <w:t xml:space="preserve"> </w:t>
            </w:r>
            <w:r>
              <w:rPr>
                <w:i/>
                <w:iCs/>
              </w:rPr>
              <w:t xml:space="preserve">root</w:t>
            </w:r>
            <w:r>
              <w:t xml:space="preserve"> </w:t>
            </w:r>
            <w:r>
              <w:t xml:space="preserve">en el puerto 8080 (AC-86). Se actualizaron ACO-13, ACO-19, ACO-24 a ACO-26 y ACO-28 (ACO-24 queda solo con la app móvil, porque payment-service tiene</w:t>
            </w:r>
            <w:r>
              <w:t xml:space="preserve"> </w:t>
            </w:r>
            <w:r>
              <w:rPr>
                <w:i/>
                <w:iCs/>
              </w:rPr>
              <w:t xml:space="preserve">v1.0.0</w:t>
            </w:r>
            <w:r>
              <w:t xml:space="preserve"> </w:t>
            </w:r>
            <w:r>
              <w:t xml:space="preserve">desde el 24 de octubre), y se abrieron ACO-33 a ACO-40 con los pendientes de la revisión cruzada final. No queda ninguna P0 ni P1 abierta, así que el criterio E6 vuelve a cumplirse. Se recalcularon la Tabla 10 (86 de 102) y el conteo de pruebas (1 192), se cerró la preventiva AP-11, se agregaron las lecciones L-17 y L-18 y se actualizó el Anexo D (9 corregidos, 8 parciales, 6 abiertos, 1 aceptado y 1 que no se puede corregir).</w:t>
            </w:r>
          </w:p>
        </w:tc>
        <w:tc>
          <w:tcPr/>
          <w:p>
            <w:pPr>
              <w:pStyle w:val="Compact"/>
            </w:pPr>
            <w:r>
              <w:t xml:space="preserve">Equipo de desarrollo</w:t>
            </w:r>
          </w:p>
        </w:tc>
      </w:tr>
      <w:tr>
        <w:tc>
          <w:tcPr/>
          <w:p>
            <w:pPr>
              <w:pStyle w:val="Compact"/>
            </w:pPr>
            <w:r>
              <w:t xml:space="preserve">2.9</w:t>
            </w:r>
          </w:p>
        </w:tc>
        <w:tc>
          <w:tcPr/>
          <w:p>
            <w:pPr>
              <w:pStyle w:val="Compact"/>
            </w:pPr>
            <w:r>
              <w:t xml:space="preserve">2026-10-24</w:t>
            </w:r>
          </w:p>
        </w:tc>
        <w:tc>
          <w:tcPr/>
          <w:p>
            <w:pPr>
              <w:pStyle w:val="Compact"/>
            </w:pPr>
            <w:r>
              <w:t xml:space="preserve">Se cerró AC-87: después del despliegue del 24 de octubre, notification-service no podía leer</w:t>
            </w:r>
            <w:r>
              <w:t xml:space="preserve"> </w:t>
            </w:r>
            <w:r>
              <w:rPr>
                <w:i/>
                <w:iCs/>
              </w:rPr>
              <w:t xml:space="preserve">pending_delivery</w:t>
            </w:r>
            <w:r>
              <w:t xml:space="preserve"> </w:t>
            </w:r>
            <w:r>
              <w:t xml:space="preserve">(columnas VARCHAR de la migración 047) y no enviaba push ni correos; la migración 048 las pasó a NVARCHAR y se desplegó ese día a las 17:12 UTC. Se recalculó la Tabla 10 (87 de 103) y se agregó la lección L-19 sobre las pruebas de integración contra SQL Server (RNF-003).</w:t>
            </w:r>
          </w:p>
        </w:tc>
        <w:tc>
          <w:tcPr/>
          <w:p>
            <w:pPr>
              <w:pStyle w:val="Compact"/>
            </w:pPr>
            <w:r>
              <w:t xml:space="preserve">Equipo de desarrollo</w:t>
            </w:r>
          </w:p>
        </w:tc>
      </w:tr>
      <w:tr>
        <w:tc>
          <w:tcPr/>
          <w:p>
            <w:pPr>
              <w:pStyle w:val="Compact"/>
            </w:pPr>
            <w:r>
              <w:t xml:space="preserve">3.0</w:t>
            </w:r>
          </w:p>
        </w:tc>
        <w:tc>
          <w:tcPr/>
          <w:p>
            <w:pPr>
              <w:pStyle w:val="Compact"/>
            </w:pPr>
            <w:r>
              <w:t xml:space="preserve">2026-10-26</w:t>
            </w:r>
          </w:p>
        </w:tc>
        <w:tc>
          <w:tcPr/>
          <w:p>
            <w:pPr>
              <w:pStyle w:val="Compact"/>
            </w:pPr>
            <w:r>
              <w:t xml:space="preserve">Pago al reservar. Se cerró AC-88, acción preventiva y de mejora que nació de la pregunta de la sustentación y de la recomendación del instructor: mitigación de reservas masivas con el modo de pago al reservar, el efectivo con límite y el vencimiento del pago digital. Se cerró AC-89: en la prueba en vivo se perdió un evento y el job canceló una reserva pagada, y ahora booking le pregunta a payment antes de cancelar. Se abrió ACO-41 (tolerancia por retraso en el efectivo). Se recalcularon la Tabla 10 (89 de 106) y el conteo de pruebas, y se agregaron la lección L-20 y las acciones nuevas en el Anexo C.</w:t>
            </w:r>
          </w:p>
        </w:tc>
        <w:tc>
          <w:tcPr/>
          <w:p>
            <w:pPr>
              <w:pStyle w:val="Compact"/>
            </w:pPr>
            <w:r>
              <w:t xml:space="preserve">Equipo de desarrollo</w:t>
            </w:r>
          </w:p>
        </w:tc>
      </w:tr>
      <w:tr>
        <w:tc>
          <w:tcPr/>
          <w:p>
            <w:pPr>
              <w:pStyle w:val="Compact"/>
            </w:pPr>
            <w:r>
              <w:t xml:space="preserve">3.1</w:t>
            </w:r>
          </w:p>
        </w:tc>
        <w:tc>
          <w:tcPr/>
          <w:p>
            <w:pPr>
              <w:pStyle w:val="Compact"/>
            </w:pPr>
            <w:r>
              <w:t xml:space="preserve">2026-10-26</w:t>
            </w:r>
          </w:p>
        </w:tc>
        <w:tc>
          <w:tcPr/>
          <w:p>
            <w:pPr>
              <w:pStyle w:val="Compact"/>
            </w:pPr>
            <w:r>
              <w:t xml:space="preserve">Versiones</w:t>
            </w:r>
            <w:r>
              <w:t xml:space="preserve"> </w:t>
            </w:r>
            <w:r>
              <w:rPr>
                <w:i/>
                <w:iCs/>
              </w:rPr>
              <w:t xml:space="preserve">v1.1.0</w:t>
            </w:r>
            <w:r>
              <w:t xml:space="preserve"> </w:t>
            </w:r>
            <w:r>
              <w:t xml:space="preserve">y</w:t>
            </w:r>
            <w:r>
              <w:t xml:space="preserve"> </w:t>
            </w:r>
            <w:r>
              <w:rPr>
                <w:i/>
                <w:iCs/>
              </w:rPr>
              <w:t xml:space="preserve">v1.1.1</w:t>
            </w:r>
            <w:r>
              <w:t xml:space="preserve">. Se cerró ACO-19 como AC-90: el despliegue continuo corrió solo por primera vez la noche del 26 de octubre y la OTA del móvil se publicó tras comprobar la huella nativa. ACO-24 quedó solo con la protección de</w:t>
            </w:r>
            <w:r>
              <w:t xml:space="preserve"> </w:t>
            </w:r>
            <w:r>
              <w:rPr>
                <w:i/>
                <w:iCs/>
              </w:rPr>
              <w:t xml:space="preserve">develop</w:t>
            </w:r>
            <w:r>
              <w:t xml:space="preserve">. Se actualizaron la Tabla 10 (90 de 106), AM-17, H-15 y el Anexo C.</w:t>
            </w:r>
          </w:p>
        </w:tc>
        <w:tc>
          <w:tcPr/>
          <w:p>
            <w:pPr>
              <w:pStyle w:val="Compact"/>
            </w:pPr>
            <w:r>
              <w:t xml:space="preserve">Equipo de desarrollo</w:t>
            </w:r>
          </w:p>
        </w:tc>
      </w:tr>
      <w:tr>
        <w:tc>
          <w:tcPr/>
          <w:p>
            <w:pPr>
              <w:pStyle w:val="Compact"/>
            </w:pPr>
            <w:r>
              <w:t xml:space="preserve">3.2</w:t>
            </w:r>
          </w:p>
        </w:tc>
        <w:tc>
          <w:tcPr/>
          <w:p>
            <w:pPr>
              <w:pStyle w:val="Compact"/>
            </w:pPr>
            <w:r>
              <w:t xml:space="preserve">2026-10-27</w:t>
            </w:r>
          </w:p>
        </w:tc>
        <w:tc>
          <w:tcPr/>
          <w:p>
            <w:pPr>
              <w:pStyle w:val="Compact"/>
            </w:pPr>
            <w:r>
              <w:t xml:space="preserve">Conteo de pruebas del 27 de octubre de 2026 (booking 137, customer-service 83: 1 311) y pruebas de persistencia de payment en el CI (Tabla 10).</w:t>
            </w:r>
          </w:p>
        </w:tc>
        <w:tc>
          <w:tcPr/>
          <w:p>
            <w:pPr>
              <w:pStyle w:val="Compact"/>
            </w:pPr>
            <w:r>
              <w:t xml:space="preserve">Equipo de desarrollo</w:t>
            </w:r>
          </w:p>
        </w:tc>
      </w:tr>
      <w:tr>
        <w:tc>
          <w:tcPr/>
          <w:p>
            <w:pPr>
              <w:pStyle w:val="Compact"/>
            </w:pPr>
            <w:r>
              <w:t xml:space="preserve">3.3</w:t>
            </w:r>
          </w:p>
        </w:tc>
        <w:tc>
          <w:tcPr/>
          <w:p>
            <w:pPr>
              <w:pStyle w:val="Compact"/>
            </w:pPr>
            <w:r>
              <w:t xml:space="preserve">2026-10-27</w:t>
            </w:r>
          </w:p>
        </w:tc>
        <w:tc>
          <w:tcPr/>
          <w:p>
            <w:pPr>
              <w:pStyle w:val="Compact"/>
            </w:pPr>
            <w:r>
              <w:t xml:space="preserve">Versiones</w:t>
            </w:r>
            <w:r>
              <w:t xml:space="preserve"> </w:t>
            </w:r>
            <w:r>
              <w:rPr>
                <w:i/>
                <w:iCs/>
              </w:rPr>
              <w:t xml:space="preserve">v1.1.1</w:t>
            </w:r>
            <w:r>
              <w:t xml:space="preserve"> </w:t>
            </w:r>
            <w:r>
              <w:t xml:space="preserve">y</w:t>
            </w:r>
            <w:r>
              <w:t xml:space="preserve"> </w:t>
            </w:r>
            <w:r>
              <w:rPr>
                <w:i/>
                <w:iCs/>
              </w:rPr>
              <w:t xml:space="preserve">v1.1.2</w:t>
            </w:r>
            <w:r>
              <w:t xml:space="preserve"> </w:t>
            </w:r>
            <w:r>
              <w:t xml:space="preserve">del 27 de octubre. Se cerraron AC-91 (400 en lugar de 500 con una lista de servicios o una semana del horario inválidas), AC-92 (</w:t>
            </w:r>
            <w:r>
              <w:rPr>
                <w:rStyle w:val="VerbatimChar"/>
              </w:rPr>
              <w:t xml:space="preserve">bookedBy</w:t>
            </w:r>
            <w:r>
              <w:t xml:space="preserve"> </w:t>
            </w:r>
            <w:r>
              <w:t xml:space="preserve">visible para el cliente) y AC-93 (horas alternativas que el vehículo no podía tomar). Se abrieron ACO-42 (contacto legal de ejemplo), ACO-43 (reservas sin paginar) y ACO-44 (pantalla de historial de pagos, RF-015). Avance de ACO-24 y ACO-26; H-01 y H-02 pasan a Corregido, H-15 a Parcial (la máquina se sigue encendiendo bajo demanda y falta el monitor externo) y H-21 a Parcial (fondos en WebP). Se recalcularon la Tabla 10 (93 de 112, 1 337 pruebas), AM-18, L-19 y el Anexo C.</w:t>
            </w:r>
          </w:p>
        </w:tc>
        <w:tc>
          <w:tcPr/>
          <w:p>
            <w:pPr>
              <w:pStyle w:val="Compact"/>
            </w:pPr>
            <w:r>
              <w:t xml:space="preserve">Equipo de desarrollo</w:t>
            </w:r>
          </w:p>
        </w:tc>
      </w:tr>
      <w:tr>
        <w:tc>
          <w:tcPr/>
          <w:p>
            <w:pPr>
              <w:pStyle w:val="Compact"/>
            </w:pPr>
            <w:r>
              <w:t xml:space="preserve">3.4</w:t>
            </w:r>
          </w:p>
        </w:tc>
        <w:tc>
          <w:tcPr/>
          <w:p>
            <w:pPr>
              <w:pStyle w:val="Compact"/>
            </w:pPr>
            <w:r>
              <w:t xml:space="preserve">2026-10-27</w:t>
            </w:r>
          </w:p>
        </w:tc>
        <w:tc>
          <w:tcPr/>
          <w:p>
            <w:pPr>
              <w:pStyle w:val="Compact"/>
            </w:pPr>
            <w:r>
              <w:t xml:space="preserve">ACO-25: avance del 27 de octubre en payment-service (contraseñas fuera del código, sin credenciales por defecto y revisión del historial). Sigue abierta hasta rotar las contraseñas.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p>
      <w:pPr>
        <w:pStyle w:val="Compact"/>
        <w:numPr>
          <w:ilvl w:val="1"/>
          <w:numId w:val="1006"/>
        </w:numPr>
      </w:pPr>
      <w:hyperlink w:anchor="anexo-d-evaluación-del-instructor">
        <w:r>
          <w:rPr>
            <w:rStyle w:val="Hyperlink"/>
          </w:rPr>
          <w:t xml:space="preserve">Anexo D. Evaluación del Instructor</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11"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11"/>
    <w:bookmarkStart w:id="12"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24 de octubre de 2026, que es la que corre en producción desde ese día, y la versión</w:t>
      </w:r>
      <w:r>
        <w:t xml:space="preserve"> </w:t>
      </w:r>
      <w:r>
        <w:rPr>
          <w:i/>
          <w:iCs/>
        </w:rPr>
        <w:t xml:space="preserve">v1.0.0</w:t>
      </w:r>
      <w:r>
        <w:t xml:space="preserve"> </w:t>
      </w:r>
      <w:r>
        <w:t xml:space="preserve">del 23 de octubre) y su historial de Git, contra la revisión del sistema del 23 de octubre de 2026 (seguridad, negocio, operaciones, despliegue, web, móvil y documentación), contra la auditoría de cierre y la revisión cruzada final del 24 de octubre de 2026 y contra la evaluación extremo a extremo del instructor del 21 de octubre de 2026 (Anexo D),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del 9 y del 16 de octubre de 2026 y de la revisión completa del sistema del 16 de octubre (anexo B del Manual Técnico y anexos de los demás manuales).</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14"/>
    <w:bookmarkStart w:id="15"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15"/>
    <w:bookmarkEnd w:id="16"/>
    <w:bookmarkStart w:id="17"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17"/>
    <w:bookmarkStart w:id="21" w:name="X855b07d9258bc82778b14cb5889e05bca8eeca8"/>
    <w:p>
      <w:pPr>
        <w:pStyle w:val="Heading2"/>
      </w:pPr>
      <w:r>
        <w:t xml:space="preserve">7. Definiciones y Clasificación</w:t>
      </w:r>
    </w:p>
    <w:bookmarkStart w:id="18"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18"/>
    <w:bookmarkStart w:id="19"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19"/>
    <w:bookmarkStart w:id="20"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20"/>
    <w:bookmarkEnd w:id="21"/>
    <w:bookmarkStart w:id="27" w:name="X3e93949ca050288d54bc9520bb756e1db88b744"/>
    <w:p>
      <w:pPr>
        <w:pStyle w:val="Heading2"/>
      </w:pPr>
      <w:r>
        <w:t xml:space="preserve">8. Procedimiento de Gestión de Acciones</w:t>
      </w:r>
    </w:p>
    <w:bookmarkStart w:id="22"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22"/>
    <w:bookmarkStart w:id="23"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23"/>
    <w:bookmarkStart w:id="24"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24"/>
    <w:bookmarkStart w:id="25"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25"/>
    <w:bookmarkStart w:id="26"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26"/>
    <w:bookmarkEnd w:id="27"/>
    <w:bookmarkStart w:id="28"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La suite de pruebas web no compilaba (antes ACO-01).</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apuntaban a clases que ya no existían.</w:t>
            </w:r>
          </w:p>
        </w:tc>
        <w:tc>
          <w:tcPr/>
          <w:p>
            <w:pPr>
              <w:pStyle w:val="Compact"/>
            </w:pPr>
            <w:r>
              <w:t xml:space="preserve">Se corrigieron los archivos de prueba y se agregaron pruebas de los mensajes de error de la API.</w:t>
            </w:r>
          </w:p>
        </w:tc>
        <w:tc>
          <w:tcPr/>
          <w:p>
            <w:pPr>
              <w:pStyle w:val="Compact"/>
            </w:pPr>
            <w:r>
              <w:rPr>
                <w:i/>
                <w:iCs/>
              </w:rPr>
              <w:t xml:space="preserve">npx ng test --watch=false</w:t>
            </w:r>
            <w:r>
              <w:t xml:space="preserve">: 43 pruebas en 37 archivos aprobadas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No existía límite de intentos de inicio de sesión (antes ACO-02).</w:t>
            </w:r>
          </w:p>
        </w:tc>
        <w:tc>
          <w:tcPr/>
          <w:p>
            <w:pPr>
              <w:pStyle w:val="Compact"/>
            </w:pPr>
            <w:r>
              <w:t xml:space="preserve">P1</w:t>
            </w:r>
          </w:p>
        </w:tc>
        <w:tc>
          <w:tcPr/>
          <w:p>
            <w:pPr>
              <w:pStyle w:val="Compact"/>
            </w:pPr>
            <w:r>
              <w:t xml:space="preserve">RF-004b no se había implementado.</w:t>
            </w:r>
          </w:p>
        </w:tc>
        <w:tc>
          <w:tcPr/>
          <w:p>
            <w:pPr>
              <w:pStyle w:val="Compact"/>
            </w:pPr>
            <w:r>
              <w:rPr>
                <w:i/>
                <w:iCs/>
              </w:rPr>
              <w:t xml:space="preserve">LoginLockout</w:t>
            </w:r>
            <w:r>
              <w:t xml:space="preserve">: cinco intentos fallidos en 15 minutos bloquean la cuenta durante 15 minutos (423 ACCOUNT_LOCKED); un ingreso correcto o el restablecimiento de la contraseña lo limpian.</w:t>
            </w:r>
          </w:p>
        </w:tc>
        <w:tc>
          <w:tcPr/>
          <w:p>
            <w:pPr>
              <w:pStyle w:val="Compact"/>
            </w:pPr>
            <w:r>
              <w:t xml:space="preserve">Changelog 034,</w:t>
            </w:r>
            <w:r>
              <w:t xml:space="preserve"> </w:t>
            </w:r>
            <w:r>
              <w:rPr>
                <w:i/>
                <w:iCs/>
              </w:rPr>
              <w:t xml:space="preserve">AuthenticationServiceTest</w:t>
            </w:r>
            <w:r>
              <w:t xml:space="preserve"> </w:t>
            </w:r>
            <w:r>
              <w:t xml:space="preserve">y</w:t>
            </w:r>
            <w:r>
              <w:t xml:space="preserve"> </w:t>
            </w:r>
            <w:r>
              <w:rPr>
                <w:i/>
                <w:iCs/>
              </w:rPr>
              <w:t xml:space="preserve">ApiSecurityWebTest</w:t>
            </w:r>
            <w:r>
              <w:t xml:space="preserve">; mensaje visible en la web y el móvil.</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La aceptación de los Términos y de la Política de Tratamiento de Datos no se guardaba en el servidor (antes ACO-03).</w:t>
            </w:r>
          </w:p>
        </w:tc>
        <w:tc>
          <w:tcPr/>
          <w:p>
            <w:pPr>
              <w:pStyle w:val="Compact"/>
            </w:pPr>
            <w:r>
              <w:t xml:space="preserve">P1</w:t>
            </w:r>
          </w:p>
        </w:tc>
        <w:tc>
          <w:tcPr/>
          <w:p>
            <w:pPr>
              <w:pStyle w:val="Compact"/>
            </w:pPr>
            <w:r>
              <w:t xml:space="preserve">La tabla de consentimiento quedó pendiente en ADR-010.</w:t>
            </w:r>
          </w:p>
        </w:tc>
        <w:tc>
          <w:tcPr/>
          <w:p>
            <w:pPr>
              <w:pStyle w:val="Compact"/>
            </w:pPr>
            <w:r>
              <w:rPr>
                <w:i/>
                <w:iCs/>
              </w:rPr>
              <w:t xml:space="preserve">security.app_user</w:t>
            </w:r>
            <w:r>
              <w:t xml:space="preserve"> </w:t>
            </w:r>
            <w:r>
              <w:t xml:space="preserve">guarda la fecha y la hora de aceptación de cada documento (</w:t>
            </w:r>
            <w:r>
              <w:rPr>
                <w:i/>
                <w:iCs/>
              </w:rPr>
              <w:t xml:space="preserve">terms_accepted_at</w:t>
            </w:r>
            <w:r>
              <w:t xml:space="preserve">,</w:t>
            </w:r>
            <w:r>
              <w:t xml:space="preserve"> </w:t>
            </w:r>
            <w:r>
              <w:rPr>
                <w:i/>
                <w:iCs/>
              </w:rPr>
              <w:t xml:space="preserve">data_policy_accepted_at</w:t>
            </w:r>
            <w:r>
              <w:t xml:space="preserve">); el registro web y móvil envía</w:t>
            </w:r>
            <w:r>
              <w:t xml:space="preserve"> </w:t>
            </w:r>
            <w:r>
              <w:rPr>
                <w:i/>
                <w:iCs/>
              </w:rPr>
              <w:t xml:space="preserve">acceptsTerms</w:t>
            </w:r>
            <w:r>
              <w:t xml:space="preserve"> </w:t>
            </w:r>
            <w:r>
              <w:t xml:space="preserve">y</w:t>
            </w:r>
            <w:r>
              <w:t xml:space="preserve"> </w:t>
            </w:r>
            <w:r>
              <w:rPr>
                <w:i/>
                <w:iCs/>
              </w:rPr>
              <w:t xml:space="preserve">acceptsDataPolicy</w:t>
            </w:r>
            <w:r>
              <w:t xml:space="preserve">.</w:t>
            </w:r>
          </w:p>
        </w:tc>
        <w:tc>
          <w:tcPr/>
          <w:p>
            <w:pPr>
              <w:pStyle w:val="Compact"/>
            </w:pPr>
            <w:r>
              <w:t xml:space="preserve">Changelog 039, 147 pruebas de security-service aprobadas, casillas en ambos clientes.</w:t>
            </w:r>
          </w:p>
        </w:tc>
        <w:tc>
          <w:tcPr/>
          <w:p>
            <w:pPr>
              <w:pStyle w:val="Compact"/>
            </w:pPr>
            <w:r>
              <w:t xml:space="preserve">Ley 1581 de 2012</w:t>
            </w:r>
          </w:p>
        </w:tc>
        <w:tc>
          <w:tcPr/>
          <w:p>
            <w:pPr>
              <w:pStyle w:val="Compact"/>
            </w:pPr>
            <w:r>
              <w:t xml:space="preserve">2026-10-16</w:t>
            </w:r>
          </w:p>
        </w:tc>
      </w:tr>
      <w:tr>
        <w:tc>
          <w:tcPr/>
          <w:p>
            <w:pPr>
              <w:pStyle w:val="Compact"/>
            </w:pPr>
            <w:r>
              <w:t xml:space="preserve">AC-27</w:t>
            </w:r>
          </w:p>
        </w:tc>
        <w:tc>
          <w:tcPr/>
          <w:p>
            <w:pPr>
              <w:pStyle w:val="Compact"/>
            </w:pPr>
            <w:r>
              <w:t xml:space="preserve">La salud de payment-service respondía</w:t>
            </w:r>
            <w:r>
              <w:t xml:space="preserve"> </w:t>
            </w:r>
            <w:r>
              <w:rPr>
                <w:i/>
                <w:iCs/>
              </w:rPr>
              <w:t xml:space="preserve">UP</w:t>
            </w:r>
            <w:r>
              <w:t xml:space="preserve"> </w:t>
            </w:r>
            <w:r>
              <w:t xml:space="preserve">con la base caída y el servicio no manejaba</w:t>
            </w:r>
            <w:r>
              <w:t xml:space="preserve"> </w:t>
            </w:r>
            <w:r>
              <w:rPr>
                <w:i/>
                <w:iCs/>
              </w:rPr>
              <w:t xml:space="preserve">X-Correlation-Id</w:t>
            </w:r>
            <w:r>
              <w:t xml:space="preserve"> </w:t>
            </w:r>
            <w:r>
              <w:t xml:space="preserve">(antes ACO-05).</w:t>
            </w:r>
          </w:p>
        </w:tc>
        <w:tc>
          <w:tcPr/>
          <w:p>
            <w:pPr>
              <w:pStyle w:val="Compact"/>
            </w:pPr>
            <w:r>
              <w:t xml:space="preserve">P2</w:t>
            </w:r>
          </w:p>
        </w:tc>
        <w:tc>
          <w:tcPr/>
          <w:p>
            <w:pPr>
              <w:pStyle w:val="Compact"/>
            </w:pPr>
            <w:r>
              <w:t xml:space="preserve">El endpoint devolvía un valor fijo.</w:t>
            </w:r>
          </w:p>
        </w:tc>
        <w:tc>
          <w:tcPr/>
          <w:p>
            <w:pPr>
              <w:pStyle w:val="Compact"/>
            </w:pPr>
            <w:r>
              <w:rPr>
                <w:i/>
                <w:iCs/>
              </w:rPr>
              <w:t xml:space="preserve">/health</w:t>
            </w:r>
            <w:r>
              <w:t xml:space="preserve"> </w:t>
            </w:r>
            <w:r>
              <w:t xml:space="preserve">y</w:t>
            </w:r>
            <w:r>
              <w:t xml:space="preserve"> </w:t>
            </w:r>
            <w:r>
              <w:rPr>
                <w:i/>
                <w:iCs/>
              </w:rPr>
              <w:t xml:space="preserve">/actuator/health</w:t>
            </w:r>
            <w:r>
              <w:t xml:space="preserve"> </w:t>
            </w:r>
            <w:r>
              <w:t xml:space="preserve">consultan SQL Server con un límite de 3 segundos;</w:t>
            </w:r>
            <w:r>
              <w:t xml:space="preserve"> </w:t>
            </w:r>
            <w:r>
              <w:rPr>
                <w:i/>
                <w:iCs/>
              </w:rPr>
              <w:t xml:space="preserve">CorrelationIdMiddleware</w:t>
            </w:r>
            <w:r>
              <w:t xml:space="preserve"> </w:t>
            </w:r>
            <w:r>
              <w:t xml:space="preserve">toma o crea el identificador y lo reenvía a booking-service.</w:t>
            </w:r>
          </w:p>
        </w:tc>
        <w:tc>
          <w:tcPr/>
          <w:p>
            <w:pPr>
              <w:pStyle w:val="Compact"/>
            </w:pPr>
            <w:r>
              <w:t xml:space="preserve">Con la base detenida el servicio responde 503 DOWN; 141 pruebas de payment-service aprobadas.</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Los textos del reembolso estaban fijos en español (antes ACO-06).</w:t>
            </w:r>
          </w:p>
        </w:tc>
        <w:tc>
          <w:tcPr/>
          <w:p>
            <w:pPr>
              <w:pStyle w:val="Compact"/>
            </w:pPr>
            <w:r>
              <w:t xml:space="preserve">P3</w:t>
            </w:r>
          </w:p>
        </w:tc>
        <w:tc>
          <w:tcPr/>
          <w:p>
            <w:pPr>
              <w:pStyle w:val="Compact"/>
            </w:pPr>
            <w:r>
              <w:t xml:space="preserve">Se dejaron en un archivo temporal de constantes.</w:t>
            </w:r>
          </w:p>
        </w:tc>
        <w:tc>
          <w:tcPr/>
          <w:p>
            <w:pPr>
              <w:pStyle w:val="Compact"/>
            </w:pPr>
            <w:r>
              <w:t xml:space="preserve">Textos movidos a los archivos de idioma en español, inglés, francés y portugués; se borró</w:t>
            </w:r>
            <w:r>
              <w:t xml:space="preserve"> </w:t>
            </w:r>
            <w:r>
              <w:rPr>
                <w:i/>
                <w:iCs/>
              </w:rPr>
              <w:t xml:space="preserve">payment-texts.ts</w:t>
            </w:r>
            <w:r>
              <w:t xml:space="preserve">.</w:t>
            </w:r>
          </w:p>
        </w:tc>
        <w:tc>
          <w:tcPr/>
          <w:p>
            <w:pPr>
              <w:pStyle w:val="Compact"/>
            </w:pPr>
            <w:r>
              <w:t xml:space="preserve">Pantalla de pagos del administrador en los cuatro idiomas.</w:t>
            </w:r>
          </w:p>
        </w:tc>
        <w:tc>
          <w:tcPr/>
          <w:p>
            <w:pPr>
              <w:pStyle w:val="Compact"/>
            </w:pPr>
            <w:r>
              <w:t xml:space="preserve">Manual de Administrador</w:t>
            </w:r>
          </w:p>
        </w:tc>
        <w:tc>
          <w:tcPr/>
          <w:p>
            <w:pPr>
              <w:pStyle w:val="Compact"/>
            </w:pPr>
            <w:r>
              <w:t xml:space="preserve">2026-10-16</w:t>
            </w:r>
          </w:p>
        </w:tc>
      </w:tr>
      <w:tr>
        <w:tc>
          <w:tcPr/>
          <w:p>
            <w:pPr>
              <w:pStyle w:val="Compact"/>
            </w:pPr>
            <w:r>
              <w:t xml:space="preserve">AC-29</w:t>
            </w:r>
          </w:p>
        </w:tc>
        <w:tc>
          <w:tcPr/>
          <w:p>
            <w:pPr>
              <w:pStyle w:val="Compact"/>
            </w:pPr>
            <w:r>
              <w:t xml:space="preserve">El botón "Reportar avance" del operario decía que avisaba al cliente, pero no enviaba nada (antes ACO-07).</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Se retiró el botón en la web y en el móvil; el cliente recibe los avisos reales de inicio y fin del servicio.</w:t>
            </w:r>
          </w:p>
        </w:tc>
        <w:tc>
          <w:tcPr/>
          <w:p>
            <w:pPr>
              <w:pStyle w:val="Compact"/>
            </w:pPr>
            <w:r>
              <w:t xml:space="preserve">Pantalla de servicios asignados sin el botón.</w:t>
            </w:r>
          </w:p>
        </w:tc>
        <w:tc>
          <w:tcPr/>
          <w:p>
            <w:pPr>
              <w:pStyle w:val="Compact"/>
            </w:pPr>
            <w:r>
              <w:t xml:space="preserve">Manual de Usuario</w:t>
            </w:r>
          </w:p>
        </w:tc>
        <w:tc>
          <w:tcPr/>
          <w:p>
            <w:pPr>
              <w:pStyle w:val="Compact"/>
            </w:pPr>
            <w:r>
              <w:t xml:space="preserve">2026-10-16</w:t>
            </w:r>
          </w:p>
        </w:tc>
      </w:tr>
      <w:tr>
        <w:tc>
          <w:tcPr/>
          <w:p>
            <w:pPr>
              <w:pStyle w:val="Compact"/>
            </w:pPr>
            <w:r>
              <w:t xml:space="preserve">AC-30</w:t>
            </w:r>
          </w:p>
        </w:tc>
        <w:tc>
          <w:tcPr/>
          <w:p>
            <w:pPr>
              <w:pStyle w:val="Compact"/>
            </w:pPr>
            <w:r>
              <w:t xml:space="preserve">La página de bienvenida anunciaba un servicio "donde estés" y el historial del operario podía mostrar medios de pago que el sistema no admite (antes ACO-08).</w:t>
            </w:r>
          </w:p>
        </w:tc>
        <w:tc>
          <w:tcPr/>
          <w:p>
            <w:pPr>
              <w:pStyle w:val="Compact"/>
            </w:pPr>
            <w:r>
              <w:t xml:space="preserve">P3</w:t>
            </w:r>
          </w:p>
        </w:tc>
        <w:tc>
          <w:tcPr/>
          <w:p>
            <w:pPr>
              <w:pStyle w:val="Compact"/>
            </w:pPr>
            <w:r>
              <w:t xml:space="preserve">Textos de maqueta.</w:t>
            </w:r>
          </w:p>
        </w:tc>
        <w:tc>
          <w:tcPr/>
          <w:p>
            <w:pPr>
              <w:pStyle w:val="Compact"/>
            </w:pPr>
            <w:r>
              <w:t xml:space="preserve">La página de inicio describe el servicio en el lavadero con los datos reales del establecimiento; el historial del operario ya no muestra tarjeta ni PSE.</w:t>
            </w:r>
          </w:p>
        </w:tc>
        <w:tc>
          <w:tcPr/>
          <w:p>
            <w:pPr>
              <w:pStyle w:val="Compact"/>
            </w:pPr>
            <w:r>
              <w:t xml:space="preserve">Página de inicio en los cuatro idiomas.</w:t>
            </w:r>
          </w:p>
        </w:tc>
        <w:tc>
          <w:tcPr/>
          <w:p>
            <w:pPr>
              <w:pStyle w:val="Compact"/>
            </w:pPr>
            <w:r>
              <w:t xml:space="preserve">Manual Técnico, anexo B</w:t>
            </w:r>
          </w:p>
        </w:tc>
        <w:tc>
          <w:tcPr/>
          <w:p>
            <w:pPr>
              <w:pStyle w:val="Compact"/>
            </w:pPr>
            <w:r>
              <w:t xml:space="preserve">2026-10-16</w:t>
            </w:r>
          </w:p>
        </w:tc>
      </w:tr>
      <w:tr>
        <w:tc>
          <w:tcPr/>
          <w:p>
            <w:pPr>
              <w:pStyle w:val="Compact"/>
            </w:pPr>
            <w:r>
              <w:t xml:space="preserve">AC-31</w:t>
            </w:r>
          </w:p>
        </w:tc>
        <w:tc>
          <w:tcPr/>
          <w:p>
            <w:pPr>
              <w:pStyle w:val="Compact"/>
            </w:pPr>
            <w:r>
              <w:t xml:space="preserve">Una dirección desconocida mostraba una página vacía (antes ACO-09).</w:t>
            </w:r>
          </w:p>
        </w:tc>
        <w:tc>
          <w:tcPr/>
          <w:p>
            <w:pPr>
              <w:pStyle w:val="Compact"/>
            </w:pPr>
            <w:r>
              <w:t xml:space="preserve">P3</w:t>
            </w:r>
          </w:p>
        </w:tc>
        <w:tc>
          <w:tcPr/>
          <w:p>
            <w:pPr>
              <w:pStyle w:val="Compact"/>
            </w:pPr>
            <w:r>
              <w:t xml:space="preserve">Faltaba la ruta comodín.</w:t>
            </w:r>
          </w:p>
        </w:tc>
        <w:tc>
          <w:tcPr/>
          <w:p>
            <w:pPr>
              <w:pStyle w:val="Compact"/>
            </w:pPr>
            <w:r>
              <w:t xml:space="preserve">Página 404 (</w:t>
            </w:r>
            <w:r>
              <w:rPr>
                <w:i/>
                <w:iCs/>
              </w:rPr>
              <w:t xml:space="preserve">features/not-found</w:t>
            </w:r>
            <w:r>
              <w:t xml:space="preserve">, ruta</w:t>
            </w:r>
            <w:r>
              <w:t xml:space="preserve"> </w:t>
            </w:r>
            <w:r>
              <w:rPr>
                <w:i/>
                <w:iCs/>
              </w:rPr>
              <w:t xml:space="preserve">**</w:t>
            </w:r>
            <w:r>
              <w:t xml:space="preserve">) con enlace al inicio.</w:t>
            </w:r>
          </w:p>
        </w:tc>
        <w:tc>
          <w:tcPr/>
          <w:p>
            <w:pPr>
              <w:pStyle w:val="Compact"/>
            </w:pPr>
            <w:r>
              <w:t xml:space="preserve">Una dirección inexistente muestra la página 404.</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El informe de inspección y sus fotos se guardaban solo en el navegador (antes ACO-10).</w:t>
            </w:r>
          </w:p>
        </w:tc>
        <w:tc>
          <w:tcPr/>
          <w:p>
            <w:pPr>
              <w:pStyle w:val="Compact"/>
            </w:pPr>
            <w:r>
              <w:t xml:space="preserve">P2</w:t>
            </w:r>
          </w:p>
        </w:tc>
        <w:tc>
          <w:tcPr/>
          <w:p>
            <w:pPr>
              <w:pStyle w:val="Compact"/>
            </w:pPr>
            <w:r>
              <w:t xml:space="preserve">No existía un agregado en el backend.</w:t>
            </w:r>
          </w:p>
        </w:tc>
        <w:tc>
          <w:tcPr/>
          <w:p>
            <w:pPr>
              <w:pStyle w:val="Compact"/>
            </w:pPr>
            <w:r>
              <w:t xml:space="preserve">Agregado</w:t>
            </w:r>
            <w:r>
              <w:t xml:space="preserve"> </w:t>
            </w:r>
            <w:r>
              <w:rPr>
                <w:i/>
                <w:iCs/>
              </w:rPr>
              <w:t xml:space="preserve">InspectionReport</w:t>
            </w:r>
            <w:r>
              <w:t xml:space="preserve"> </w:t>
            </w:r>
            <w:r>
              <w:t xml:space="preserve">en operations-service con fases, hallazgos y fotos (changelog 033); el enlace público abre en cualquier equipo y el aviso al cliente lo incluye.</w:t>
            </w:r>
          </w:p>
        </w:tc>
        <w:tc>
          <w:tcPr/>
          <w:p>
            <w:pPr>
              <w:pStyle w:val="Compact"/>
            </w:pPr>
            <w:r>
              <w:t xml:space="preserve">Prueba</w:t>
            </w:r>
            <w:r>
              <w:t xml:space="preserve"> </w:t>
            </w:r>
            <w:r>
              <w:rPr>
                <w:i/>
                <w:iCs/>
              </w:rPr>
              <w:t xml:space="preserve">inspection-flow.test.js</w:t>
            </w:r>
            <w:r>
              <w:t xml:space="preserve"> </w:t>
            </w:r>
            <w:r>
              <w:t xml:space="preserve">de</w:t>
            </w:r>
            <w:r>
              <w:t xml:space="preserve"> </w:t>
            </w:r>
            <w:r>
              <w:rPr>
                <w:i/>
                <w:iCs/>
              </w:rPr>
              <w:t xml:space="preserve">lavarapido-infra/e2e</w:t>
            </w:r>
            <w:r>
              <w:t xml:space="preserve"> </w:t>
            </w:r>
            <w:r>
              <w:t xml:space="preserve">aprobada.</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Los datos del negocio de Configuración se guardaban solo en el navegador (antes ACO-11).</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esperaba la definición de sus campos.</w:t>
            </w:r>
          </w:p>
        </w:tc>
        <w:tc>
          <w:tcPr/>
          <w:p>
            <w:pPr>
              <w:pStyle w:val="Compact"/>
            </w:pPr>
            <w:r>
              <w:t xml:space="preserve">Changelog 032 y</w:t>
            </w:r>
            <w:r>
              <w:t xml:space="preserve"> </w:t>
            </w:r>
            <w:r>
              <w:rPr>
                <w:i/>
                <w:iCs/>
              </w:rPr>
              <w:t xml:space="preserve">GET/PUT /api/v1/admin/establishment</w:t>
            </w:r>
            <w:r>
              <w:t xml:space="preserve">; la página de inicio y el centro de ayuda leen esos datos.</w:t>
            </w:r>
          </w:p>
        </w:tc>
        <w:tc>
          <w:tcPr/>
          <w:p>
            <w:pPr>
              <w:pStyle w:val="Compact"/>
            </w:pPr>
            <w:r>
              <w:t xml:space="preserve">Los cambios se ven desde otra cuenta y en la página pública.</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El README de</w:t>
            </w:r>
            <w:r>
              <w:t xml:space="preserve"> </w:t>
            </w:r>
            <w:r>
              <w:rPr>
                <w:i/>
                <w:iCs/>
              </w:rPr>
              <w:t xml:space="preserve">lavarapido-infra</w:t>
            </w:r>
            <w:r>
              <w:t xml:space="preserve"> </w:t>
            </w:r>
            <w:r>
              <w:t xml:space="preserve">y la guía del equipo describían como pendientes servicios y pantallas que ya existían (antes ACO-12).</w:t>
            </w:r>
          </w:p>
        </w:tc>
        <w:tc>
          <w:tcPr/>
          <w:p>
            <w:pPr>
              <w:pStyle w:val="Compact"/>
            </w:pPr>
            <w:r>
              <w:t xml:space="preserve">P3</w:t>
            </w:r>
          </w:p>
        </w:tc>
        <w:tc>
          <w:tcPr/>
          <w:p>
            <w:pPr>
              <w:pStyle w:val="Compact"/>
            </w:pPr>
            <w:r>
              <w:t xml:space="preserve">Documentos no actualizados al integrar los servicios.</w:t>
            </w:r>
          </w:p>
        </w:tc>
        <w:tc>
          <w:tcPr/>
          <w:p>
            <w:pPr>
              <w:pStyle w:val="Compact"/>
            </w:pPr>
            <w:r>
              <w:t xml:space="preserve">Ambos documentos actualizados.</w:t>
            </w:r>
          </w:p>
        </w:tc>
        <w:tc>
          <w:tcPr/>
          <w:p>
            <w:pPr>
              <w:pStyle w:val="Compact"/>
            </w:pPr>
            <w:r>
              <w:t xml:space="preserve">Commits del 2026-10-16 en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Dos solicitudes simultáneas podían intentar crear el mismo operario y una fallaba con error 500.</w:t>
            </w:r>
          </w:p>
        </w:tc>
        <w:tc>
          <w:tcPr/>
          <w:p>
            <w:pPr>
              <w:pStyle w:val="Compact"/>
            </w:pPr>
            <w:r>
              <w:t xml:space="preserve">P2</w:t>
            </w:r>
          </w:p>
        </w:tc>
        <w:tc>
          <w:tcPr/>
          <w:p>
            <w:pPr>
              <w:pStyle w:val="Compact"/>
            </w:pPr>
            <w:r>
              <w:t xml:space="preserve">El alta del operario leía y luego insertaba sin manejar la carrera entre solicitudes.</w:t>
            </w:r>
          </w:p>
        </w:tc>
        <w:tc>
          <w:tcPr/>
          <w:p>
            <w:pPr>
              <w:pStyle w:val="Compact"/>
            </w:pPr>
            <w:r>
              <w:t xml:space="preserve">La inserción corre en su propia transacción y, si la fila ya existe, se vuelve a leer en lugar de fallar.</w:t>
            </w:r>
          </w:p>
        </w:tc>
        <w:tc>
          <w:tcPr/>
          <w:p>
            <w:pPr>
              <w:pStyle w:val="Compact"/>
            </w:pPr>
            <w:r>
              <w:rPr>
                <w:i/>
                <w:iCs/>
              </w:rPr>
              <w:t xml:space="preserve">OperatorPersistenceAdapterTest</w:t>
            </w:r>
            <w:r>
              <w:t xml:space="preserve">; 54 pruebas de operations-service aprobadas.</w:t>
            </w:r>
          </w:p>
        </w:tc>
        <w:tc>
          <w:tcPr/>
          <w:p>
            <w:pPr>
              <w:pStyle w:val="Compact"/>
            </w:pPr>
            <w:r>
              <w:t xml:space="preserve">Revisión del 2026-10-16</w:t>
            </w:r>
          </w:p>
        </w:tc>
        <w:tc>
          <w:tcPr/>
          <w:p>
            <w:pPr>
              <w:pStyle w:val="Compact"/>
            </w:pPr>
            <w:r>
              <w:t xml:space="preserve">2026-10-16</w:t>
            </w:r>
          </w:p>
        </w:tc>
      </w:tr>
      <w:tr>
        <w:tc>
          <w:tcPr/>
          <w:p>
            <w:pPr>
              <w:pStyle w:val="Compact"/>
            </w:pPr>
            <w:r>
              <w:t xml:space="preserve">AC-36</w:t>
            </w:r>
          </w:p>
        </w:tc>
        <w:tc>
          <w:tcPr/>
          <w:p>
            <w:pPr>
              <w:pStyle w:val="Compact"/>
            </w:pPr>
            <w:r>
              <w:t xml:space="preserve">Al pedir una hora fuera del horario o ya pasada, el sistema respondía "Esa hora ya se ocupó".</w:t>
            </w:r>
          </w:p>
        </w:tc>
        <w:tc>
          <w:tcPr/>
          <w:p>
            <w:pPr>
              <w:pStyle w:val="Compact"/>
            </w:pPr>
            <w:r>
              <w:t xml:space="preserve">P3</w:t>
            </w:r>
          </w:p>
        </w:tc>
        <w:tc>
          <w:tcPr/>
          <w:p>
            <w:pPr>
              <w:pStyle w:val="Compact"/>
            </w:pPr>
            <w:r>
              <w:t xml:space="preserve">La respuesta 409 no distinguía el motivo.</w:t>
            </w:r>
          </w:p>
        </w:tc>
        <w:tc>
          <w:tcPr/>
          <w:p>
            <w:pPr>
              <w:pStyle w:val="Compact"/>
            </w:pPr>
            <w:r>
              <w:t xml:space="preserve">La respuesta trae</w:t>
            </w:r>
            <w:r>
              <w:t xml:space="preserve"> </w:t>
            </w:r>
            <w:r>
              <w:rPr>
                <w:i/>
                <w:iCs/>
              </w:rPr>
              <w:t xml:space="preserve">reason</w:t>
            </w:r>
            <w:r>
              <w:t xml:space="preserve"> </w:t>
            </w:r>
            <w:r>
              <w:t xml:space="preserve">(CLOSED_DAY, OUTSIDE_HOURS, TIME_PASSED o NO_FREE_BAY) y la web y el móvil muestran un mensaje para cada caso.</w:t>
            </w:r>
          </w:p>
        </w:tc>
        <w:tc>
          <w:tcPr/>
          <w:p>
            <w:pPr>
              <w:pStyle w:val="Compact"/>
            </w:pPr>
            <w:r>
              <w:t xml:space="preserve">Prueba</w:t>
            </w:r>
            <w:r>
              <w:t xml:space="preserve"> </w:t>
            </w:r>
            <w:r>
              <w:rPr>
                <w:i/>
                <w:iCs/>
              </w:rPr>
              <w:t xml:space="preserve">access-rules.test.js</w:t>
            </w:r>
            <w:r>
              <w:t xml:space="preserve"> </w:t>
            </w:r>
            <w:r>
              <w:t xml:space="preserve">(</w:t>
            </w:r>
            <w:r>
              <w:rPr>
                <w:i/>
                <w:iCs/>
              </w:rPr>
              <w:t xml:space="preserve">reason: OUTSIDE_HOURS</w:t>
            </w:r>
            <w:r>
              <w:t xml:space="preserve">) y</w:t>
            </w:r>
            <w:r>
              <w:t xml:space="preserve"> </w:t>
            </w:r>
            <w:r>
              <w:rPr>
                <w:i/>
                <w:iCs/>
              </w:rPr>
              <w:t xml:space="preserve">api-error.spec.ts</w:t>
            </w:r>
            <w:r>
              <w:t xml:space="preserve">.</w:t>
            </w:r>
          </w:p>
        </w:tc>
        <w:tc>
          <w:tcPr/>
          <w:p>
            <w:pPr>
              <w:pStyle w:val="Compact"/>
            </w:pPr>
            <w:r>
              <w:t xml:space="preserve">Revisión del 2026-10-16</w:t>
            </w:r>
          </w:p>
        </w:tc>
        <w:tc>
          <w:tcPr/>
          <w:p>
            <w:pPr>
              <w:pStyle w:val="Compact"/>
            </w:pPr>
            <w:r>
              <w:t xml:space="preserve">2026-10-16</w:t>
            </w:r>
          </w:p>
        </w:tc>
      </w:tr>
      <w:tr>
        <w:tc>
          <w:tcPr/>
          <w:p>
            <w:pPr>
              <w:pStyle w:val="Compact"/>
            </w:pPr>
            <w:r>
              <w:t xml:space="preserve">AC-37</w:t>
            </w:r>
          </w:p>
        </w:tc>
        <w:tc>
          <w:tcPr/>
          <w:p>
            <w:pPr>
              <w:pStyle w:val="Compact"/>
            </w:pPr>
            <w:r>
              <w:t xml:space="preserve">La opción "Eliminar cuenta" decía que borraba la cuenta y todos los datos, pero solo la desactiva.</w:t>
            </w:r>
          </w:p>
        </w:tc>
        <w:tc>
          <w:tcPr/>
          <w:p>
            <w:pPr>
              <w:pStyle w:val="Compact"/>
            </w:pPr>
            <w:r>
              <w:t xml:space="preserve">P2</w:t>
            </w:r>
          </w:p>
        </w:tc>
        <w:tc>
          <w:tcPr/>
          <w:p>
            <w:pPr>
              <w:pStyle w:val="Compact"/>
            </w:pPr>
            <w:r>
              <w:t xml:space="preserve">Texto heredado de la maqueta, contrario a lo que hace el servidor.</w:t>
            </w:r>
          </w:p>
        </w:tc>
        <w:tc>
          <w:tcPr/>
          <w:p>
            <w:pPr>
              <w:pStyle w:val="Compact"/>
            </w:pPr>
            <w:r>
              <w:t xml:space="preserve">La opción se llama "Desactivar mi cuenta" y explica que el historial se conserva, en la web y el móvil y en los cuatro idiomas.</w:t>
            </w:r>
          </w:p>
        </w:tc>
        <w:tc>
          <w:tcPr/>
          <w:p>
            <w:pPr>
              <w:pStyle w:val="Compact"/>
            </w:pPr>
            <w:r>
              <w:t xml:space="preserve">Perfil de la web y del móvil; Manual de Usuario 4.0.</w:t>
            </w:r>
          </w:p>
        </w:tc>
        <w:tc>
          <w:tcPr/>
          <w:p>
            <w:pPr>
              <w:pStyle w:val="Compact"/>
            </w:pPr>
            <w:r>
              <w:t xml:space="preserve">Ley 1581 de 2012</w:t>
            </w:r>
          </w:p>
        </w:tc>
        <w:tc>
          <w:tcPr/>
          <w:p>
            <w:pPr>
              <w:pStyle w:val="Compact"/>
            </w:pPr>
            <w:r>
              <w:t xml:space="preserve">2026-10-16</w:t>
            </w:r>
          </w:p>
        </w:tc>
      </w:tr>
      <w:tr>
        <w:tc>
          <w:tcPr/>
          <w:p>
            <w:pPr>
              <w:pStyle w:val="Compact"/>
            </w:pPr>
            <w:r>
              <w:t xml:space="preserve">AC-38</w:t>
            </w:r>
          </w:p>
        </w:tc>
        <w:tc>
          <w:tcPr/>
          <w:p>
            <w:pPr>
              <w:pStyle w:val="Compact"/>
            </w:pPr>
            <w:r>
              <w:t xml:space="preserve">Los manuales y documentos del proyecto quedaron desactualizados respecto del código del 16 de octubre (bloqueo, asignación automática, inspección, 57 tablas) y las figuras eran marcadores.</w:t>
            </w:r>
          </w:p>
        </w:tc>
        <w:tc>
          <w:tcPr/>
          <w:p>
            <w:pPr>
              <w:pStyle w:val="Compact"/>
            </w:pPr>
            <w:r>
              <w:t xml:space="preserve">P3</w:t>
            </w:r>
          </w:p>
        </w:tc>
        <w:tc>
          <w:tcPr/>
          <w:p>
            <w:pPr>
              <w:pStyle w:val="Compact"/>
            </w:pPr>
            <w:r>
              <w:t xml:space="preserve">Cambios integrados sin actualizar la documentación en el mismo pull request (R-010).</w:t>
            </w:r>
          </w:p>
        </w:tc>
        <w:tc>
          <w:tcPr/>
          <w:p>
            <w:pPr>
              <w:pStyle w:val="Compact"/>
            </w:pPr>
            <w:r>
              <w:t xml:space="preserve">Manuales 4.0 con capturas reales, Procedimiento de Implementación 2.0, este documento 2.0 y la documentación técnica del proyecto revisada contra el código.</w:t>
            </w:r>
          </w:p>
        </w:tc>
        <w:tc>
          <w:tcPr/>
          <w:p>
            <w:pPr>
              <w:pStyle w:val="Compact"/>
            </w:pPr>
            <w:r>
              <w:t xml:space="preserve">Control de versiones de cada documento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Con dos cuentas del mismo medio (por ejemplo, dos Nequi), la pantalla de pagos de la web las marcaba a la vez y siempre mostraba el QR de la primera.</w:t>
            </w:r>
          </w:p>
        </w:tc>
        <w:tc>
          <w:tcPr/>
          <w:p>
            <w:pPr>
              <w:pStyle w:val="Compact"/>
            </w:pPr>
            <w:r>
              <w:t xml:space="preserve">P3</w:t>
            </w:r>
          </w:p>
        </w:tc>
        <w:tc>
          <w:tcPr/>
          <w:p>
            <w:pPr>
              <w:pStyle w:val="Compact"/>
            </w:pPr>
            <w:r>
              <w:t xml:space="preserve">La opción elegida se guardaba por tipo de medio y no por cuenta.</w:t>
            </w:r>
          </w:p>
        </w:tc>
        <w:tc>
          <w:tcPr/>
          <w:p>
            <w:pPr>
              <w:pStyle w:val="Compact"/>
            </w:pPr>
            <w:r>
              <w:t xml:space="preserve">La selección se guarda por cuenta y, si dos cuentas comparten medio, cada opción muestra su titular.</w:t>
            </w:r>
          </w:p>
        </w:tc>
        <w:tc>
          <w:tcPr/>
          <w:p>
            <w:pPr>
              <w:pStyle w:val="Compact"/>
            </w:pPr>
            <w:r>
              <w:rPr>
                <w:i/>
                <w:iCs/>
              </w:rPr>
              <w:t xml:space="preserve">payment.spec.ts</w:t>
            </w:r>
            <w:r>
              <w:t xml:space="preserve"> </w:t>
            </w:r>
            <w:r>
              <w:t xml:space="preserve">(dos cuentas Nequi); 43 pruebas web aprobadas.</w:t>
            </w:r>
          </w:p>
        </w:tc>
        <w:tc>
          <w:tcPr/>
          <w:p>
            <w:pPr>
              <w:pStyle w:val="Compact"/>
            </w:pPr>
            <w:r>
              <w:t xml:space="preserve">Documentación de Pruebas, defecto 6</w:t>
            </w:r>
          </w:p>
        </w:tc>
        <w:tc>
          <w:tcPr/>
          <w:p>
            <w:pPr>
              <w:pStyle w:val="Compact"/>
            </w:pPr>
            <w:r>
              <w:t xml:space="preserve">2026-10-16</w:t>
            </w:r>
          </w:p>
        </w:tc>
      </w:tr>
      <w:tr>
        <w:tc>
          <w:tcPr/>
          <w:p>
            <w:pPr>
              <w:pStyle w:val="Compact"/>
            </w:pPr>
            <w:r>
              <w:t xml:space="preserve">AC-40</w:t>
            </w:r>
          </w:p>
        </w:tc>
        <w:tc>
          <w:tcPr/>
          <w:p>
            <w:pPr>
              <w:pStyle w:val="Compact"/>
            </w:pPr>
            <w:r>
              <w:t xml:space="preserve">Al cerrar sesión, la web y la app mostraban "Tu sesión expiró".</w:t>
            </w:r>
          </w:p>
        </w:tc>
        <w:tc>
          <w:tcPr/>
          <w:p>
            <w:pPr>
              <w:pStyle w:val="Compact"/>
            </w:pPr>
            <w:r>
              <w:t xml:space="preserve">P2</w:t>
            </w:r>
          </w:p>
        </w:tc>
        <w:tc>
          <w:tcPr/>
          <w:p>
            <w:pPr>
              <w:pStyle w:val="Compact"/>
            </w:pPr>
            <w:r>
              <w:t xml:space="preserve">Una respuesta 401 que llegaba después de borrar el token se tomaba como sesión vencida.</w:t>
            </w:r>
          </w:p>
        </w:tc>
        <w:tc>
          <w:tcPr/>
          <w:p>
            <w:pPr>
              <w:pStyle w:val="Compact"/>
            </w:pPr>
            <w:r>
              <w:t xml:space="preserve">El 401 solo cierra la sesión con aviso si todavía hay una sesión abierta (</w:t>
            </w:r>
            <w:r>
              <w:rPr>
                <w:i/>
                <w:iCs/>
              </w:rPr>
              <w:t xml:space="preserve">auth-interceptor</w:t>
            </w:r>
            <w:r>
              <w:t xml:space="preserve"> </w:t>
            </w:r>
            <w:r>
              <w:t xml:space="preserve">en la web y</w:t>
            </w:r>
            <w:r>
              <w:t xml:space="preserve"> </w:t>
            </w:r>
            <w:r>
              <w:rPr>
                <w:i/>
                <w:iCs/>
              </w:rPr>
              <w:t xml:space="preserve">AuthServiceContext</w:t>
            </w:r>
            <w:r>
              <w:t xml:space="preserve"> </w:t>
            </w:r>
            <w:r>
              <w:t xml:space="preserve">en la app).</w:t>
            </w:r>
          </w:p>
        </w:tc>
        <w:tc>
          <w:tcPr/>
          <w:p>
            <w:pPr>
              <w:pStyle w:val="Compact"/>
            </w:pPr>
            <w:r>
              <w:t xml:space="preserve">Al cerrar sesión ya no aparece el aviso; cuando el token vence de verdad, sí.</w:t>
            </w:r>
          </w:p>
        </w:tc>
        <w:tc>
          <w:tcPr/>
          <w:p>
            <w:pPr>
              <w:pStyle w:val="Compact"/>
            </w:pPr>
            <w:r>
              <w:t xml:space="preserve">Reporte de uso</w:t>
            </w:r>
          </w:p>
        </w:tc>
        <w:tc>
          <w:tcPr/>
          <w:p>
            <w:pPr>
              <w:pStyle w:val="Compact"/>
            </w:pPr>
            <w:r>
              <w:t xml:space="preserve">2026-10-16</w:t>
            </w:r>
          </w:p>
        </w:tc>
      </w:tr>
      <w:tr>
        <w:tc>
          <w:tcPr/>
          <w:p>
            <w:pPr>
              <w:pStyle w:val="Compact"/>
            </w:pPr>
            <w:r>
              <w:t xml:space="preserve">AC-41</w:t>
            </w:r>
          </w:p>
        </w:tc>
        <w:tc>
          <w:tcPr/>
          <w:p>
            <w:pPr>
              <w:pStyle w:val="Compact"/>
            </w:pPr>
            <w:r>
              <w:t xml:space="preserve">En el celular (360 px) había botones fuera de la pantalla, títulos encimados, el botón ☰ sobre los títulos y filtros fuera de su tarjeta.</w:t>
            </w:r>
          </w:p>
        </w:tc>
        <w:tc>
          <w:tcPr/>
          <w:p>
            <w:pPr>
              <w:pStyle w:val="Compact"/>
            </w:pPr>
            <w:r>
              <w:t xml:space="preserve">P2</w:t>
            </w:r>
          </w:p>
        </w:tc>
        <w:tc>
          <w:tcPr/>
          <w:p>
            <w:pPr>
              <w:pStyle w:val="Compact"/>
            </w:pPr>
            <w:r>
              <w:t xml:space="preserve">Estilos pensados para escritorio, sin reglas para celular, e interlineado fijo de 20 px heredado del tema de Material.</w:t>
            </w:r>
          </w:p>
        </w:tc>
        <w:tc>
          <w:tcPr/>
          <w:p>
            <w:pPr>
              <w:pStyle w:val="Compact"/>
            </w:pPr>
            <w:r>
              <w:t xml:space="preserve">Reglas de celular en la landing, autenticación, panel del cliente, servicios asignados, gestión y configuración; espacio global para el botón ☰ e interlineado relativo en los títulos.</w:t>
            </w:r>
          </w:p>
        </w:tc>
        <w:tc>
          <w:tcPr/>
          <w:p>
            <w:pPr>
              <w:pStyle w:val="Compact"/>
            </w:pPr>
            <w:r>
              <w:t xml:space="preserve">60 pantallas web (360 y 768 px) y 26 de la app sin desbordes (pruebas, Tabla 5b).</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AC-42</w:t>
            </w:r>
          </w:p>
        </w:tc>
        <w:tc>
          <w:tcPr/>
          <w:p>
            <w:pPr>
              <w:pStyle w:val="Compact"/>
            </w:pPr>
            <w:r>
              <w:t xml:space="preserve">En la app, los campos de fecha y búsqueda se aplastaban cuando iban en columna.</w:t>
            </w:r>
          </w:p>
        </w:tc>
        <w:tc>
          <w:tcPr/>
          <w:p>
            <w:pPr>
              <w:pStyle w:val="Compact"/>
            </w:pPr>
            <w:r>
              <w:t xml:space="preserve">P3</w:t>
            </w:r>
          </w:p>
        </w:tc>
        <w:tc>
          <w:tcPr/>
          <w:p>
            <w:pPr>
              <w:pStyle w:val="Compact"/>
            </w:pPr>
            <w:r>
              <w:t xml:space="preserve">La caja usaba</w:t>
            </w:r>
            <w:r>
              <w:t xml:space="preserve"> </w:t>
            </w:r>
            <w:r>
              <w:rPr>
                <w:i/>
                <w:iCs/>
              </w:rPr>
              <w:t xml:space="preserve">flex: 1</w:t>
            </w:r>
            <w:r>
              <w:t xml:space="preserve">, que parte de alto 0 en una columna.</w:t>
            </w:r>
          </w:p>
        </w:tc>
        <w:tc>
          <w:tcPr/>
          <w:p>
            <w:pPr>
              <w:pStyle w:val="Compact"/>
            </w:pPr>
            <w:r>
              <w:t xml:space="preserve">Crece solo a lo ancho y conserva un alto mínimo de 46 px (</w:t>
            </w:r>
            <w:r>
              <w:rPr>
                <w:i/>
                <w:iCs/>
              </w:rPr>
              <w:t xml:space="preserve">FilterInputs.tsx</w:t>
            </w:r>
            <w:r>
              <w:t xml:space="preserve">).</w:t>
            </w:r>
          </w:p>
        </w:tc>
        <w:tc>
          <w:tcPr/>
          <w:p>
            <w:pPr>
              <w:pStyle w:val="Compact"/>
            </w:pPr>
            <w:r>
              <w:t xml:space="preserve">Historial y Calificaciones muestran los campos completos.</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AC-43</w:t>
            </w:r>
          </w:p>
        </w:tc>
        <w:tc>
          <w:tcPr/>
          <w:p>
            <w:pPr>
              <w:pStyle w:val="Compact"/>
            </w:pPr>
            <w:r>
              <w:t xml:space="preserve">El avance del próximo servicio mostraba 10 % o 25 % sin que el lavado hubiera empezado.</w:t>
            </w:r>
          </w:p>
        </w:tc>
        <w:tc>
          <w:tcPr/>
          <w:p>
            <w:pPr>
              <w:pStyle w:val="Compact"/>
            </w:pPr>
            <w:r>
              <w:t xml:space="preserve">P3</w:t>
            </w:r>
          </w:p>
        </w:tc>
        <w:tc>
          <w:tcPr/>
          <w:p>
            <w:pPr>
              <w:pStyle w:val="Compact"/>
            </w:pPr>
            <w:r>
              <w:t xml:space="preserve">La tabla de avance daba un porcentaje a los estados Programada y Confirmada.</w:t>
            </w:r>
          </w:p>
        </w:tc>
        <w:tc>
          <w:tcPr/>
          <w:p>
            <w:pPr>
              <w:pStyle w:val="Compact"/>
            </w:pPr>
            <w:r>
              <w:t xml:space="preserve">Programada y Confirmada quedan en 0 % en la web y en la app.</w:t>
            </w:r>
          </w:p>
        </w:tc>
        <w:tc>
          <w:tcPr/>
          <w:p>
            <w:pPr>
              <w:pStyle w:val="Compact"/>
            </w:pPr>
            <w:r>
              <w:t xml:space="preserve">El panel muestra 0 % hasta que el operario inicia el servicio.</w:t>
            </w:r>
          </w:p>
        </w:tc>
        <w:tc>
          <w:tcPr/>
          <w:p>
            <w:pPr>
              <w:pStyle w:val="Compact"/>
            </w:pPr>
            <w:r>
              <w:t xml:space="preserve">Reporte de uso</w:t>
            </w:r>
          </w:p>
        </w:tc>
        <w:tc>
          <w:tcPr/>
          <w:p>
            <w:pPr>
              <w:pStyle w:val="Compact"/>
            </w:pPr>
            <w:r>
              <w:t xml:space="preserve">2026-10-16</w:t>
            </w:r>
          </w:p>
        </w:tc>
      </w:tr>
      <w:tr>
        <w:tc>
          <w:tcPr/>
          <w:p>
            <w:pPr>
              <w:pStyle w:val="Compact"/>
            </w:pPr>
            <w:r>
              <w:t xml:space="preserve">AC-44</w:t>
            </w:r>
          </w:p>
        </w:tc>
        <w:tc>
          <w:tcPr/>
          <w:p>
            <w:pPr>
              <w:pStyle w:val="Compact"/>
            </w:pPr>
            <w:r>
              <w:t xml:space="preserve">Un token seguía sirviendo hasta una hora después de cerrar sesión o de que el administrador inhabilitara la cuenta.</w:t>
            </w:r>
          </w:p>
        </w:tc>
        <w:tc>
          <w:tcPr/>
          <w:p>
            <w:pPr>
              <w:pStyle w:val="Compact"/>
            </w:pPr>
            <w:r>
              <w:t xml:space="preserve">P2</w:t>
            </w:r>
          </w:p>
        </w:tc>
        <w:tc>
          <w:tcPr/>
          <w:p>
            <w:pPr>
              <w:pStyle w:val="Compact"/>
            </w:pPr>
            <w:r>
              <w:t xml:space="preserve">Cada servicio solo verificaba la firma y la vigencia del JWT (ADR-006); nadie preguntaba si la sesión seguía abierta.</w:t>
            </w:r>
          </w:p>
        </w:tc>
        <w:tc>
          <w:tcPr/>
          <w:p>
            <w:pPr>
              <w:pStyle w:val="Compact"/>
            </w:pPr>
            <w:r>
              <w:t xml:space="preserve">security-service rechaza el token de una sesión cerrada (claim</w:t>
            </w:r>
            <w:r>
              <w:t xml:space="preserve"> </w:t>
            </w:r>
            <w:r>
              <w:rPr>
                <w:i/>
                <w:iCs/>
              </w:rPr>
              <w:t xml:space="preserve">sid</w:t>
            </w:r>
            <w:r>
              <w:t xml:space="preserve">,</w:t>
            </w:r>
            <w:r>
              <w:t xml:space="preserve"> </w:t>
            </w:r>
            <w:r>
              <w:rPr>
                <w:i/>
                <w:iCs/>
              </w:rPr>
              <w:t xml:space="preserve">ActiveSessionValidator</w:t>
            </w:r>
            <w:r>
              <w:t xml:space="preserve">) y el gateway lo confirma con</w:t>
            </w:r>
            <w:r>
              <w:t xml:space="preserve"> </w:t>
            </w:r>
            <w:r>
              <w:rPr>
                <w:i/>
                <w:iCs/>
              </w:rPr>
              <w:t xml:space="preserve">GET /api/v1/auth/session</w:t>
            </w:r>
            <w:r>
              <w:t xml:space="preserve"> </w:t>
            </w:r>
            <w:r>
              <w:t xml:space="preserve">antes de pasar a los demás servicios, con la respuesta guardada 30 segundos por token.</w:t>
            </w:r>
          </w:p>
        </w:tc>
        <w:tc>
          <w:tcPr/>
          <w:p>
            <w:pPr>
              <w:pStyle w:val="Compact"/>
            </w:pPr>
            <w:r>
              <w:rPr>
                <w:i/>
                <w:iCs/>
              </w:rPr>
              <w:t xml:space="preserve">SessionCheckFilterTest</w:t>
            </w:r>
            <w:r>
              <w:t xml:space="preserve">,</w:t>
            </w:r>
            <w:r>
              <w:t xml:space="preserve"> </w:t>
            </w:r>
            <w:r>
              <w:rPr>
                <w:i/>
                <w:iCs/>
              </w:rPr>
              <w:t xml:space="preserve">ApiSecurityWebTest</w:t>
            </w:r>
            <w:r>
              <w:t xml:space="preserve"> </w:t>
            </w:r>
            <w:r>
              <w:t xml:space="preserve">(401 con el token de una sesión cerrada); 19 pruebas de punta a punta con el chequeo activo.</w:t>
            </w:r>
          </w:p>
        </w:tc>
        <w:tc>
          <w:tcPr/>
          <w:p>
            <w:pPr>
              <w:pStyle w:val="Compact"/>
            </w:pPr>
            <w:r>
              <w:t xml:space="preserve">TD-024</w:t>
            </w:r>
          </w:p>
        </w:tc>
        <w:tc>
          <w:tcPr/>
          <w:p>
            <w:pPr>
              <w:pStyle w:val="Compact"/>
            </w:pPr>
            <w:r>
              <w:t xml:space="preserve">2026-10-21</w:t>
            </w:r>
          </w:p>
        </w:tc>
      </w:tr>
      <w:tr>
        <w:tc>
          <w:tcPr/>
          <w:p>
            <w:pPr>
              <w:pStyle w:val="Compact"/>
            </w:pPr>
            <w:r>
              <w:t xml:space="preserve">AC-45</w:t>
            </w:r>
          </w:p>
        </w:tc>
        <w:tc>
          <w:tcPr/>
          <w:p>
            <w:pPr>
              <w:pStyle w:val="Compact"/>
            </w:pPr>
            <w:r>
              <w:t xml:space="preserve">Las reservas que nadie iniciaba quedaban Programadas o Confirmadas para siempre, y cada pantalla del administrador contaba "sin operario" a su manera.</w:t>
            </w:r>
          </w:p>
        </w:tc>
        <w:tc>
          <w:tcPr/>
          <w:p>
            <w:pPr>
              <w:pStyle w:val="Compact"/>
            </w:pPr>
            <w:r>
              <w:t xml:space="preserve">P2</w:t>
            </w:r>
          </w:p>
        </w:tc>
        <w:tc>
          <w:tcPr/>
          <w:p>
            <w:pPr>
              <w:pStyle w:val="Compact"/>
            </w:pPr>
            <w:r>
              <w:t xml:space="preserve">No había un cierre para las reservas vencidas y la regla de "sin operario" estaba repetida en las pantallas.</w:t>
            </w:r>
          </w:p>
        </w:tc>
        <w:tc>
          <w:tcPr/>
          <w:p>
            <w:pPr>
              <w:pStyle w:val="Compact"/>
            </w:pPr>
            <w:r>
              <w:rPr>
                <w:i/>
                <w:iCs/>
              </w:rPr>
              <w:t xml:space="preserve">ExpiredBookingsJob</w:t>
            </w:r>
            <w:r>
              <w:t xml:space="preserve"> </w:t>
            </w:r>
            <w:r>
              <w:t xml:space="preserve">cancela cada 5 minutos, con el motivo</w:t>
            </w:r>
            <w:r>
              <w:t xml:space="preserve"> </w:t>
            </w:r>
            <w:r>
              <w:rPr>
                <w:i/>
                <w:iCs/>
              </w:rPr>
              <w:t xml:space="preserve">EXPIRED</w:t>
            </w:r>
            <w:r>
              <w:t xml:space="preserve">, la reserva Programada que pasó una hora de su fin sin confirmarse; las Confirmadas se tratan como indica AC-53.</w:t>
            </w:r>
            <w:r>
              <w:t xml:space="preserve"> </w:t>
            </w:r>
            <w:r>
              <w:rPr>
                <w:i/>
                <w:iCs/>
              </w:rPr>
              <w:t xml:space="preserve">GET /api/v1/admin/assignments/unassigned</w:t>
            </w:r>
            <w:r>
              <w:t xml:space="preserve"> </w:t>
            </w:r>
            <w:r>
              <w:t xml:space="preserve">es el único conteo de reservas sin operario, en la web y en la app móvil.</w:t>
            </w:r>
          </w:p>
        </w:tc>
        <w:tc>
          <w:tcPr/>
          <w:p>
            <w:pPr>
              <w:pStyle w:val="Compact"/>
            </w:pPr>
            <w:r>
              <w:rPr>
                <w:i/>
                <w:iCs/>
              </w:rPr>
              <w:t xml:space="preserve">BookingTest</w:t>
            </w:r>
            <w:r>
              <w:t xml:space="preserve">,</w:t>
            </w:r>
            <w:r>
              <w:t xml:space="preserve"> </w:t>
            </w:r>
            <w:r>
              <w:rPr>
                <w:i/>
                <w:iCs/>
              </w:rPr>
              <w:t xml:space="preserve">BookingServiceTest</w:t>
            </w:r>
            <w:r>
              <w:t xml:space="preserve">,</w:t>
            </w:r>
            <w:r>
              <w:t xml:space="preserve"> </w:t>
            </w:r>
            <w:r>
              <w:rPr>
                <w:i/>
                <w:iCs/>
              </w:rPr>
              <w:t xml:space="preserve">OperationsServiceTest</w:t>
            </w:r>
            <w:r>
              <w:t xml:space="preserve">,</w:t>
            </w:r>
            <w:r>
              <w:t xml:space="preserve"> </w:t>
            </w:r>
            <w:r>
              <w:rPr>
                <w:i/>
                <w:iCs/>
              </w:rPr>
              <w:t xml:space="preserve">reservations-store.spec.ts</w:t>
            </w:r>
            <w:r>
              <w:t xml:space="preserve">.</w:t>
            </w:r>
          </w:p>
        </w:tc>
        <w:tc>
          <w:tcPr/>
          <w:p>
            <w:pPr>
              <w:pStyle w:val="Compact"/>
            </w:pPr>
            <w:r>
              <w:t xml:space="preserve">TD-025</w:t>
            </w:r>
          </w:p>
        </w:tc>
        <w:tc>
          <w:tcPr/>
          <w:p>
            <w:pPr>
              <w:pStyle w:val="Compact"/>
            </w:pPr>
            <w:r>
              <w:t xml:space="preserve">2026-10-21</w:t>
            </w:r>
          </w:p>
        </w:tc>
      </w:tr>
      <w:tr>
        <w:tc>
          <w:tcPr/>
          <w:p>
            <w:pPr>
              <w:pStyle w:val="Compact"/>
            </w:pPr>
            <w:r>
              <w:t xml:space="preserve">AC-46</w:t>
            </w:r>
          </w:p>
        </w:tc>
        <w:tc>
          <w:tcPr/>
          <w:p>
            <w:pPr>
              <w:pStyle w:val="Compact"/>
            </w:pPr>
            <w:r>
              <w:t xml:space="preserve">Una asignación manual y una automática al mismo tiempo podían darle a un operario dos servicios a la misma hora.</w:t>
            </w:r>
          </w:p>
        </w:tc>
        <w:tc>
          <w:tcPr/>
          <w:p>
            <w:pPr>
              <w:pStyle w:val="Compact"/>
            </w:pPr>
            <w:r>
              <w:t xml:space="preserve">P2</w:t>
            </w:r>
          </w:p>
        </w:tc>
        <w:tc>
          <w:tcPr/>
          <w:p>
            <w:pPr>
              <w:pStyle w:val="Compact"/>
            </w:pPr>
            <w:r>
              <w:t xml:space="preserve">Las dos asignaciones leían la agenda del operario y guardaban sin coordinarse.</w:t>
            </w:r>
          </w:p>
        </w:tc>
        <w:tc>
          <w:tcPr/>
          <w:p>
            <w:pPr>
              <w:pStyle w:val="Compact"/>
            </w:pPr>
            <w:r>
              <w:t xml:space="preserve">Las dos toman el mismo candado de SQL Server (</w:t>
            </w:r>
            <w:r>
              <w:rPr>
                <w:i/>
                <w:iCs/>
              </w:rPr>
              <w:t xml:space="preserve">sp_getapplock</w:t>
            </w:r>
            <w:r>
              <w:t xml:space="preserve"> </w:t>
            </w:r>
            <w:r>
              <w:t xml:space="preserve">sobre</w:t>
            </w:r>
            <w:r>
              <w:t xml:space="preserve"> </w:t>
            </w:r>
            <w:r>
              <w:rPr>
                <w:i/>
                <w:iCs/>
              </w:rPr>
              <w:t xml:space="preserve">operations-assignment</w:t>
            </w:r>
            <w:r>
              <w:t xml:space="preserve">) antes de leer y guardar.</w:t>
            </w:r>
          </w:p>
        </w:tc>
        <w:tc>
          <w:tcPr/>
          <w:p>
            <w:pPr>
              <w:pStyle w:val="Compact"/>
            </w:pPr>
            <w:r>
              <w:rPr>
                <w:i/>
                <w:iCs/>
              </w:rPr>
              <w:t xml:space="preserve">OperationsServiceTest</w:t>
            </w:r>
            <w:r>
              <w:t xml:space="preserve"> </w:t>
            </w:r>
            <w:r>
              <w:t xml:space="preserve">comprueba que el candado se toma antes de guardar.</w:t>
            </w:r>
          </w:p>
        </w:tc>
        <w:tc>
          <w:tcPr/>
          <w:p>
            <w:pPr>
              <w:pStyle w:val="Compact"/>
            </w:pPr>
            <w:r>
              <w:t xml:space="preserve">TD-026</w:t>
            </w:r>
          </w:p>
        </w:tc>
        <w:tc>
          <w:tcPr/>
          <w:p>
            <w:pPr>
              <w:pStyle w:val="Compact"/>
            </w:pPr>
            <w:r>
              <w:t xml:space="preserve">2026-10-21</w:t>
            </w:r>
          </w:p>
        </w:tc>
      </w:tr>
      <w:tr>
        <w:tc>
          <w:tcPr/>
          <w:p>
            <w:pPr>
              <w:pStyle w:val="Compact"/>
            </w:pPr>
            <w:r>
              <w:t xml:space="preserve">AC-47</w:t>
            </w:r>
          </w:p>
        </w:tc>
        <w:tc>
          <w:tcPr/>
          <w:p>
            <w:pPr>
              <w:pStyle w:val="Compact"/>
            </w:pPr>
            <w:r>
              <w:t xml:space="preserve">El servidor aceptaba comprobantes de pago de cualquier tamaño, y una foto del celular de varios MB se guardaba tal cual en la base.</w:t>
            </w:r>
          </w:p>
        </w:tc>
        <w:tc>
          <w:tcPr/>
          <w:p>
            <w:pPr>
              <w:pStyle w:val="Compact"/>
            </w:pPr>
            <w:r>
              <w:t xml:space="preserve">P3</w:t>
            </w:r>
          </w:p>
        </w:tc>
        <w:tc>
          <w:tcPr/>
          <w:p>
            <w:pPr>
              <w:pStyle w:val="Compact"/>
            </w:pPr>
            <w:r>
              <w:t xml:space="preserve">El límite de tamaño no estaba en el dominio de pagos.</w:t>
            </w:r>
          </w:p>
        </w:tc>
        <w:tc>
          <w:tcPr/>
          <w:p>
            <w:pPr>
              <w:pStyle w:val="Compact"/>
            </w:pPr>
            <w:r>
              <w:t xml:space="preserve">payment-service rechaza un comprobante de más de 2 MB (</w:t>
            </w:r>
            <w:r>
              <w:rPr>
                <w:i/>
                <w:iCs/>
              </w:rPr>
              <w:t xml:space="preserve">RECEIPT_TOO_LARGE</w:t>
            </w:r>
            <w:r>
              <w:t xml:space="preserve">) y la web y la app lo comprimen antes de enviarlo.</w:t>
            </w:r>
          </w:p>
        </w:tc>
        <w:tc>
          <w:tcPr/>
          <w:p>
            <w:pPr>
              <w:pStyle w:val="Compact"/>
            </w:pPr>
            <w:r>
              <w:rPr>
                <w:i/>
                <w:iCs/>
              </w:rPr>
              <w:t xml:space="preserve">PaymentTests</w:t>
            </w:r>
            <w:r>
              <w:t xml:space="preserve"> </w:t>
            </w:r>
            <w:r>
              <w:t xml:space="preserve">(más de 2 MB y 2 MB exactos).</w:t>
            </w:r>
          </w:p>
        </w:tc>
        <w:tc>
          <w:tcPr/>
          <w:p>
            <w:pPr>
              <w:pStyle w:val="Compact"/>
            </w:pPr>
            <w:r>
              <w:t xml:space="preserve">Revisión del 2026-10-21</w:t>
            </w:r>
          </w:p>
        </w:tc>
        <w:tc>
          <w:tcPr/>
          <w:p>
            <w:pPr>
              <w:pStyle w:val="Compact"/>
            </w:pPr>
            <w:r>
              <w:t xml:space="preserve">2026-10-21</w:t>
            </w:r>
          </w:p>
        </w:tc>
      </w:tr>
      <w:tr>
        <w:tc>
          <w:tcPr/>
          <w:p>
            <w:pPr>
              <w:pStyle w:val="Compact"/>
            </w:pPr>
            <w:r>
              <w:t xml:space="preserve">AC-48</w:t>
            </w:r>
          </w:p>
        </w:tc>
        <w:tc>
          <w:tcPr/>
          <w:p>
            <w:pPr>
              <w:pStyle w:val="Compact"/>
            </w:pPr>
            <w:r>
              <w:t xml:space="preserve">El cliente veía la opción Efectivo aunque el administrador hubiera desactivado esa cuenta.</w:t>
            </w:r>
          </w:p>
        </w:tc>
        <w:tc>
          <w:tcPr/>
          <w:p>
            <w:pPr>
              <w:pStyle w:val="Compact"/>
            </w:pPr>
            <w:r>
              <w:t xml:space="preserve">P3</w:t>
            </w:r>
          </w:p>
        </w:tc>
        <w:tc>
          <w:tcPr/>
          <w:p>
            <w:pPr>
              <w:pStyle w:val="Compact"/>
            </w:pPr>
            <w:r>
              <w:rPr>
                <w:i/>
                <w:iCs/>
              </w:rPr>
              <w:t xml:space="preserve">GET /api/v1/payment-accounts</w:t>
            </w:r>
            <w:r>
              <w:t xml:space="preserve"> </w:t>
            </w:r>
            <w:r>
              <w:t xml:space="preserve">no devolvía la cuenta de efectivo y la web y la app la agregaban siempre por su cuenta.</w:t>
            </w:r>
          </w:p>
        </w:tc>
        <w:tc>
          <w:tcPr/>
          <w:p>
            <w:pPr>
              <w:pStyle w:val="Compact"/>
            </w:pPr>
            <w:r>
              <w:t xml:space="preserve">La API devuelve la cuenta de efectivo mientras está activa y los clientes muestran Efectivo solo si viene en la lista.</w:t>
            </w:r>
          </w:p>
        </w:tc>
        <w:tc>
          <w:tcPr/>
          <w:p>
            <w:pPr>
              <w:pStyle w:val="Compact"/>
            </w:pPr>
            <w:r>
              <w:t xml:space="preserve">Pantalla de pagos con la cuenta de efectivo activa y desactivada.</w:t>
            </w:r>
          </w:p>
        </w:tc>
        <w:tc>
          <w:tcPr/>
          <w:p>
            <w:pPr>
              <w:pStyle w:val="Compact"/>
            </w:pPr>
            <w:r>
              <w:t xml:space="preserve">Diseño del Software, hallazgo 8</w:t>
            </w:r>
          </w:p>
        </w:tc>
        <w:tc>
          <w:tcPr/>
          <w:p>
            <w:pPr>
              <w:pStyle w:val="Compact"/>
            </w:pPr>
            <w:r>
              <w:t xml:space="preserve">2026-10-21</w:t>
            </w:r>
          </w:p>
        </w:tc>
      </w:tr>
      <w:tr>
        <w:tc>
          <w:tcPr/>
          <w:p>
            <w:pPr>
              <w:pStyle w:val="Compact"/>
            </w:pPr>
            <w:r>
              <w:t xml:space="preserve">AC-49</w:t>
            </w:r>
          </w:p>
        </w:tc>
        <w:tc>
          <w:tcPr/>
          <w:p>
            <w:pPr>
              <w:pStyle w:val="Compact"/>
            </w:pPr>
            <w:r>
              <w:t xml:space="preserve">Las tarjetas y gráficas de Reportes contaban como servicios realizados reservas que no se habían terminado.</w:t>
            </w:r>
          </w:p>
        </w:tc>
        <w:tc>
          <w:tcPr/>
          <w:p>
            <w:pPr>
              <w:pStyle w:val="Compact"/>
            </w:pPr>
            <w:r>
              <w:t xml:space="preserve">P3</w:t>
            </w:r>
          </w:p>
        </w:tc>
        <w:tc>
          <w:tcPr/>
          <w:p>
            <w:pPr>
              <w:pStyle w:val="Compact"/>
            </w:pPr>
            <w:r>
              <w:t xml:space="preserve">El conteo tomaba las reservas por fecha sin mirar su estado.</w:t>
            </w:r>
          </w:p>
        </w:tc>
        <w:tc>
          <w:tcPr/>
          <w:p>
            <w:pPr>
              <w:pStyle w:val="Compact"/>
            </w:pPr>
            <w:r>
              <w:t xml:space="preserve">Solo cuentan las reservas completadas.</w:t>
            </w:r>
          </w:p>
        </w:tc>
        <w:tc>
          <w:tcPr/>
          <w:p>
            <w:pPr>
              <w:pStyle w:val="Compact"/>
            </w:pPr>
            <w:r>
              <w:rPr>
                <w:i/>
                <w:iCs/>
              </w:rPr>
              <w:t xml:space="preserve">reports.spec.ts</w:t>
            </w:r>
            <w:r>
              <w:t xml:space="preserve">.</w:t>
            </w:r>
          </w:p>
        </w:tc>
        <w:tc>
          <w:tcPr/>
          <w:p>
            <w:pPr>
              <w:pStyle w:val="Compact"/>
            </w:pPr>
            <w:r>
              <w:t xml:space="preserve">Revisión del 2026-10-21</w:t>
            </w:r>
          </w:p>
        </w:tc>
        <w:tc>
          <w:tcPr/>
          <w:p>
            <w:pPr>
              <w:pStyle w:val="Compact"/>
            </w:pPr>
            <w:r>
              <w:t xml:space="preserve">2026-10-21</w:t>
            </w:r>
          </w:p>
        </w:tc>
      </w:tr>
      <w:tr>
        <w:tc>
          <w:tcPr/>
          <w:p>
            <w:pPr>
              <w:pStyle w:val="Compact"/>
            </w:pPr>
            <w:r>
              <w:t xml:space="preserve">AC-50</w:t>
            </w:r>
          </w:p>
        </w:tc>
        <w:tc>
          <w:tcPr/>
          <w:p>
            <w:pPr>
              <w:pStyle w:val="Compact"/>
            </w:pPr>
            <w:r>
              <w:t xml:space="preserve">La pestaña de roles prometía que los permisos definen lo que cada usuario puede hacer.</w:t>
            </w:r>
          </w:p>
        </w:tc>
        <w:tc>
          <w:tcPr/>
          <w:p>
            <w:pPr>
              <w:pStyle w:val="Compact"/>
            </w:pPr>
            <w:r>
              <w:t xml:space="preserve">P3</w:t>
            </w:r>
          </w:p>
        </w:tc>
        <w:tc>
          <w:tcPr/>
          <w:p>
            <w:pPr>
              <w:pStyle w:val="Compact"/>
            </w:pPr>
            <w:r>
              <w:t xml:space="preserve">La autorización real usa el rol del token y la matriz de permisos es de referencia (ADR-015), pero el texto no lo decía.</w:t>
            </w:r>
          </w:p>
        </w:tc>
        <w:tc>
          <w:tcPr/>
          <w:p>
            <w:pPr>
              <w:pStyle w:val="Compact"/>
            </w:pPr>
            <w:r>
              <w:t xml:space="preserve">La pestaña y el diálogo explican que los roles son fijos y que el acceso lo decide el rol.</w:t>
            </w:r>
          </w:p>
        </w:tc>
        <w:tc>
          <w:tcPr/>
          <w:p>
            <w:pPr>
              <w:pStyle w:val="Compact"/>
            </w:pPr>
            <w:r>
              <w:rPr>
                <w:i/>
                <w:iCs/>
              </w:rPr>
              <w:t xml:space="preserve">management.spec.ts</w:t>
            </w:r>
            <w:r>
              <w:t xml:space="preserve"> </w:t>
            </w:r>
            <w:r>
              <w:t xml:space="preserve">(roles fijos).</w:t>
            </w:r>
          </w:p>
        </w:tc>
        <w:tc>
          <w:tcPr/>
          <w:p>
            <w:pPr>
              <w:pStyle w:val="Compact"/>
            </w:pPr>
            <w:r>
              <w:t xml:space="preserve">ADR-015</w:t>
            </w:r>
          </w:p>
        </w:tc>
        <w:tc>
          <w:tcPr/>
          <w:p>
            <w:pPr>
              <w:pStyle w:val="Compact"/>
            </w:pPr>
            <w:r>
              <w:t xml:space="preserve">2026-10-21</w:t>
            </w:r>
          </w:p>
        </w:tc>
      </w:tr>
      <w:tr>
        <w:tc>
          <w:tcPr/>
          <w:p>
            <w:pPr>
              <w:pStyle w:val="Compact"/>
            </w:pPr>
            <w:r>
              <w:t xml:space="preserve">AC-51</w:t>
            </w:r>
          </w:p>
        </w:tc>
        <w:tc>
          <w:tcPr/>
          <w:p>
            <w:pPr>
              <w:pStyle w:val="Compact"/>
            </w:pPr>
            <w:r>
              <w:t xml:space="preserve">Al cerrar sesión o entrar con otra cuenta en una pestaña, las otras pestañas del navegador seguían mostrando la sesión anterior.</w:t>
            </w:r>
          </w:p>
        </w:tc>
        <w:tc>
          <w:tcPr/>
          <w:p>
            <w:pPr>
              <w:pStyle w:val="Compact"/>
            </w:pPr>
            <w:r>
              <w:t xml:space="preserve">P3</w:t>
            </w:r>
          </w:p>
        </w:tc>
        <w:tc>
          <w:tcPr/>
          <w:p>
            <w:pPr>
              <w:pStyle w:val="Compact"/>
            </w:pPr>
            <w:r>
              <w:t xml:space="preserve">Cada pestaña leía la sesión solo al abrirse.</w:t>
            </w:r>
          </w:p>
        </w:tc>
        <w:tc>
          <w:tcPr/>
          <w:p>
            <w:pPr>
              <w:pStyle w:val="Compact"/>
            </w:pPr>
            <w:r>
              <w:t xml:space="preserve">Las pestañas escuchan el evento</w:t>
            </w:r>
            <w:r>
              <w:t xml:space="preserve"> </w:t>
            </w:r>
            <w:r>
              <w:rPr>
                <w:i/>
                <w:iCs/>
              </w:rPr>
              <w:t xml:space="preserve">storage</w:t>
            </w:r>
            <w:r>
              <w:t xml:space="preserve">: si otra cierra sesión vuelven al inicio de sesión y si entra otra cuenta se recargan.</w:t>
            </w:r>
          </w:p>
        </w:tc>
        <w:tc>
          <w:tcPr/>
          <w:p>
            <w:pPr>
              <w:pStyle w:val="Compact"/>
            </w:pPr>
            <w:r>
              <w:rPr>
                <w:i/>
                <w:iCs/>
              </w:rPr>
              <w:t xml:space="preserve">auth.spec.ts</w:t>
            </w:r>
            <w:r>
              <w:t xml:space="preserve"> </w:t>
            </w:r>
            <w:r>
              <w:t xml:space="preserve">(pestañas).</w:t>
            </w:r>
          </w:p>
        </w:tc>
        <w:tc>
          <w:tcPr/>
          <w:p>
            <w:pPr>
              <w:pStyle w:val="Compact"/>
            </w:pPr>
            <w:r>
              <w:t xml:space="preserve">Revisión del 2026-10-21</w:t>
            </w:r>
          </w:p>
        </w:tc>
        <w:tc>
          <w:tcPr/>
          <w:p>
            <w:pPr>
              <w:pStyle w:val="Compact"/>
            </w:pPr>
            <w:r>
              <w:t xml:space="preserve">2026-10-21</w:t>
            </w:r>
          </w:p>
        </w:tc>
      </w:tr>
      <w:tr>
        <w:tc>
          <w:tcPr/>
          <w:p>
            <w:pPr>
              <w:pStyle w:val="Compact"/>
            </w:pPr>
            <w:r>
              <w:t xml:space="preserve">AC-52</w:t>
            </w:r>
          </w:p>
        </w:tc>
        <w:tc>
          <w:tcPr/>
          <w:p>
            <w:pPr>
              <w:pStyle w:val="Compact"/>
            </w:pPr>
            <w:r>
              <w:t xml:space="preserve">El registro de transacciones de la base del servidor crecía sin límite.</w:t>
            </w:r>
          </w:p>
        </w:tc>
        <w:tc>
          <w:tcPr/>
          <w:p>
            <w:pPr>
              <w:pStyle w:val="Compact"/>
            </w:pPr>
            <w:r>
              <w:t xml:space="preserve">P2</w:t>
            </w:r>
          </w:p>
        </w:tc>
        <w:tc>
          <w:tcPr/>
          <w:p>
            <w:pPr>
              <w:pStyle w:val="Compact"/>
            </w:pPr>
            <w:r>
              <w:t xml:space="preserve">La base estaba en modelo de recuperación completo sin respaldos del registro de transacciones.</w:t>
            </w:r>
          </w:p>
        </w:tc>
        <w:tc>
          <w:tcPr/>
          <w:p>
            <w:pPr>
              <w:pStyle w:val="Compact"/>
            </w:pPr>
            <w:r>
              <w:t xml:space="preserve">La base pasa al modelo de recuperación simple y se respalda completa todos los días (AP-04).</w:t>
            </w:r>
          </w:p>
        </w:tc>
        <w:tc>
          <w:tcPr/>
          <w:p>
            <w:pPr>
              <w:pStyle w:val="Compact"/>
            </w:pPr>
            <w:r>
              <w:rPr>
                <w:i/>
                <w:iCs/>
              </w:rPr>
              <w:t xml:space="preserve">RECOVERY SIMPLE</w:t>
            </w:r>
            <w:r>
              <w:t xml:space="preserve"> </w:t>
            </w:r>
            <w:r>
              <w:t xml:space="preserve">en el servidor;</w:t>
            </w:r>
            <w:r>
              <w:t xml:space="preserve"> </w:t>
            </w:r>
            <w:r>
              <w:rPr>
                <w:i/>
                <w:iCs/>
              </w:rPr>
              <w:t xml:space="preserve">lavarapido-infra</w:t>
            </w:r>
            <w:r>
              <w:t xml:space="preserve">, commit del 2026-10-21.</w:t>
            </w:r>
          </w:p>
        </w:tc>
        <w:tc>
          <w:tcPr/>
          <w:p>
            <w:pPr>
              <w:pStyle w:val="Compact"/>
            </w:pPr>
            <w:r>
              <w:t xml:space="preserve">R-008</w:t>
            </w:r>
          </w:p>
        </w:tc>
        <w:tc>
          <w:tcPr/>
          <w:p>
            <w:pPr>
              <w:pStyle w:val="Compact"/>
            </w:pPr>
            <w:r>
              <w:t xml:space="preserve">2026-10-21</w:t>
            </w:r>
          </w:p>
        </w:tc>
      </w:tr>
      <w:tr>
        <w:tc>
          <w:tcPr/>
          <w:p>
            <w:pPr>
              <w:pStyle w:val="Compact"/>
            </w:pPr>
            <w:r>
              <w:t xml:space="preserve">AC-53</w:t>
            </w:r>
          </w:p>
        </w:tc>
        <w:tc>
          <w:tcPr/>
          <w:p>
            <w:pPr>
              <w:pStyle w:val="Compact"/>
            </w:pPr>
            <w:r>
              <w:t xml:space="preserve">La primera versión de AC-45 dejaba en No asistió toda reserva Confirmada que nadie inició una hora después de su fin. Si el operario lavó el carro y olvidó darle "Iniciar", el historial, los reportes y las métricas registraban que el cliente no vino, y No asistió es definitivo.</w:t>
            </w:r>
          </w:p>
        </w:tc>
        <w:tc>
          <w:tcPr/>
          <w:p>
            <w:pPr>
              <w:pStyle w:val="Compact"/>
            </w:pPr>
            <w:r>
              <w:t xml:space="preserve">P1</w:t>
            </w:r>
          </w:p>
        </w:tc>
        <w:tc>
          <w:tcPr/>
          <w:p>
            <w:pPr>
              <w:pStyle w:val="Compact"/>
            </w:pPr>
            <w:r>
              <w:t xml:space="preserve">La regla decidía sola un estado definitivo sin saber si el servicio se hizo: el sistema no puede distinguir una inasistencia de un registro olvidado cuando la reserva tiene operario.</w:t>
            </w:r>
          </w:p>
        </w:tc>
        <w:tc>
          <w:tcPr/>
          <w:p>
            <w:pPr>
              <w:pStyle w:val="Compact"/>
            </w:pPr>
            <w:r>
              <w:t xml:space="preserve">El sistema solo decide cuando está seguro: la Confirmada que nunca tuvo operario pasa a No asistió (operations-service la pide a booking por</w:t>
            </w:r>
            <w:r>
              <w:t xml:space="preserve"> </w:t>
            </w:r>
            <w:r>
              <w:rPr>
                <w:i/>
                <w:iCs/>
              </w:rPr>
              <w:t xml:space="preserve">POST /internal/v1/bookings/{id}/no-show</w:t>
            </w:r>
            <w:r>
              <w:t xml:space="preserve">, que vuelve a comprobar que venció); la que tiene operario y nadie inició o finalizó pasa a la lista "Por cerrar" del administrador, en la web y en la app móvil, que la cierra como "Se atendió" (sin inventar horas y sin avisar al cliente que recoja el vehículo) o como "No asistió"; el operario y los administradores reciben un solo aviso (migraciones 040 y 041).</w:t>
            </w:r>
          </w:p>
        </w:tc>
        <w:tc>
          <w:tcPr/>
          <w:p>
            <w:pPr>
              <w:pStyle w:val="Compact"/>
            </w:pPr>
            <w:r>
              <w:rPr>
                <w:i/>
                <w:iCs/>
              </w:rPr>
              <w:t xml:space="preserve">FollowUpPolicyTest</w:t>
            </w:r>
            <w:r>
              <w:t xml:space="preserve">,</w:t>
            </w:r>
            <w:r>
              <w:t xml:space="preserve"> </w:t>
            </w:r>
            <w:r>
              <w:rPr>
                <w:i/>
                <w:iCs/>
              </w:rPr>
              <w:t xml:space="preserve">FollowUpServiceTest</w:t>
            </w:r>
            <w:r>
              <w:t xml:space="preserve">,</w:t>
            </w:r>
            <w:r>
              <w:t xml:space="preserve"> </w:t>
            </w:r>
            <w:r>
              <w:rPr>
                <w:i/>
                <w:iCs/>
              </w:rPr>
              <w:t xml:space="preserve">BookingServiceTest</w:t>
            </w:r>
            <w:r>
              <w:t xml:space="preserve">,</w:t>
            </w:r>
            <w:r>
              <w:t xml:space="preserve"> </w:t>
            </w:r>
            <w:r>
              <w:rPr>
                <w:i/>
                <w:iCs/>
              </w:rPr>
              <w:t xml:space="preserve">BookingApiWebTest</w:t>
            </w:r>
            <w:r>
              <w:t xml:space="preserve">,</w:t>
            </w:r>
            <w:r>
              <w:t xml:space="preserve"> </w:t>
            </w:r>
            <w:r>
              <w:rPr>
                <w:i/>
                <w:iCs/>
              </w:rPr>
              <w:t xml:space="preserve">reservations-store.spec.ts</w:t>
            </w:r>
            <w:r>
              <w:t xml:space="preserve">; prueba en vivo del 21 de octubre en la web y en la app móvil.</w:t>
            </w:r>
          </w:p>
        </w:tc>
        <w:tc>
          <w:tcPr/>
          <w:p>
            <w:pPr>
              <w:pStyle w:val="Compact"/>
            </w:pPr>
            <w:r>
              <w:t xml:space="preserve">Revisión del equipo del 2026-10-21</w:t>
            </w:r>
          </w:p>
        </w:tc>
        <w:tc>
          <w:tcPr/>
          <w:p>
            <w:pPr>
              <w:pStyle w:val="Compact"/>
            </w:pPr>
            <w:r>
              <w:t xml:space="preserve">2026-10-21</w:t>
            </w:r>
          </w:p>
        </w:tc>
      </w:tr>
      <w:tr>
        <w:tc>
          <w:tcPr/>
          <w:p>
            <w:pPr>
              <w:pStyle w:val="Compact"/>
            </w:pPr>
            <w:r>
              <w:t xml:space="preserve">AC-54</w:t>
            </w:r>
          </w:p>
        </w:tc>
        <w:tc>
          <w:tcPr/>
          <w:p>
            <w:pPr>
              <w:pStyle w:val="Compact"/>
            </w:pPr>
            <w:r>
              <w:t xml:space="preserve">Un campo</w:t>
            </w:r>
            <w:r>
              <w:t xml:space="preserve"> </w:t>
            </w:r>
            <w:r>
              <w:rPr>
                <w:rStyle w:val="VerbatimChar"/>
              </w:rPr>
              <w:t xml:space="preserve">null</w:t>
            </w:r>
            <w:r>
              <w:t xml:space="preserve"> </w:t>
            </w:r>
            <w:r>
              <w:t xml:space="preserve">en el payload de un evento mandaba el mensaje completo a la cola de errores (DLQ) de notification-service, y el aviso no se creaba.</w:t>
            </w:r>
          </w:p>
        </w:tc>
        <w:tc>
          <w:tcPr/>
          <w:p>
            <w:pPr>
              <w:pStyle w:val="Compact"/>
            </w:pPr>
            <w:r>
              <w:t xml:space="preserve">P2</w:t>
            </w:r>
          </w:p>
        </w:tc>
        <w:tc>
          <w:tcPr/>
          <w:p>
            <w:pPr>
              <w:pStyle w:val="Compact"/>
            </w:pPr>
            <w:r>
              <w:t xml:space="preserve">La lectura del sobre del evento fallaba con un valor</w:t>
            </w:r>
            <w:r>
              <w:t xml:space="preserve"> </w:t>
            </w:r>
            <w:r>
              <w:rPr>
                <w:rStyle w:val="VerbatimChar"/>
              </w:rPr>
              <w:t xml:space="preserve">null</w:t>
            </w:r>
            <w:r>
              <w:t xml:space="preserve"> </w:t>
            </w:r>
            <w:r>
              <w:t xml:space="preserve">en lugar de ignorarlo.</w:t>
            </w:r>
          </w:p>
        </w:tc>
        <w:tc>
          <w:tcPr/>
          <w:p>
            <w:pPr>
              <w:pStyle w:val="Compact"/>
            </w:pPr>
            <w:r>
              <w:t xml:space="preserve">El campo</w:t>
            </w:r>
            <w:r>
              <w:t xml:space="preserve"> </w:t>
            </w:r>
            <w:r>
              <w:rPr>
                <w:rStyle w:val="VerbatimChar"/>
              </w:rPr>
              <w:t xml:space="preserve">null</w:t>
            </w:r>
            <w:r>
              <w:t xml:space="preserve"> </w:t>
            </w:r>
            <w:r>
              <w:t xml:space="preserve">se ignora y el resto del mensaje se procesa.</w:t>
            </w:r>
          </w:p>
        </w:tc>
        <w:tc>
          <w:tcPr/>
          <w:p>
            <w:pPr>
              <w:pStyle w:val="Compact"/>
            </w:pPr>
            <w:r>
              <w:rPr>
                <w:i/>
                <w:iCs/>
              </w:rPr>
              <w:t xml:space="preserve">DomainEventEnvelopeTest</w:t>
            </w:r>
            <w:r>
              <w:t xml:space="preserve">.</w:t>
            </w:r>
          </w:p>
        </w:tc>
        <w:tc>
          <w:tcPr/>
          <w:p>
            <w:pPr>
              <w:pStyle w:val="Compact"/>
            </w:pPr>
            <w:r>
              <w:t xml:space="preserve">R-005</w:t>
            </w:r>
          </w:p>
        </w:tc>
        <w:tc>
          <w:tcPr/>
          <w:p>
            <w:pPr>
              <w:pStyle w:val="Compact"/>
            </w:pPr>
            <w:r>
              <w:t xml:space="preserve">2026-10-21</w:t>
            </w:r>
          </w:p>
        </w:tc>
      </w:tr>
      <w:tr>
        <w:tc>
          <w:tcPr/>
          <w:p>
            <w:pPr>
              <w:pStyle w:val="Compact"/>
            </w:pPr>
            <w:r>
              <w:t xml:space="preserve">AC-55</w:t>
            </w:r>
          </w:p>
        </w:tc>
        <w:tc>
          <w:tcPr/>
          <w:p>
            <w:pPr>
              <w:pStyle w:val="Compact"/>
            </w:pPr>
            <w:r>
              <w:t xml:space="preserve">Las variables del 21 de octubre de 2026 (</w:t>
            </w:r>
            <w:r>
              <w:rPr>
                <w:i/>
                <w:iCs/>
              </w:rPr>
              <w:t xml:space="preserve">SESSION_CHECK_*</w:t>
            </w:r>
            <w:r>
              <w:t xml:space="preserve">,</w:t>
            </w:r>
            <w:r>
              <w:t xml:space="preserve"> </w:t>
            </w:r>
            <w:r>
              <w:rPr>
                <w:i/>
                <w:iCs/>
              </w:rPr>
              <w:t xml:space="preserve">BOOKING_EXPIRY_*</w:t>
            </w:r>
            <w:r>
              <w:t xml:space="preserve"> </w:t>
            </w:r>
            <w:r>
              <w:t xml:space="preserve">y</w:t>
            </w:r>
            <w:r>
              <w:t xml:space="preserve"> </w:t>
            </w:r>
            <w:r>
              <w:rPr>
                <w:i/>
                <w:iCs/>
              </w:rPr>
              <w:t xml:space="preserve">FOLLOW_UP_*</w:t>
            </w:r>
            <w:r>
              <w:t xml:space="preserve">) no estaban en</w:t>
            </w:r>
            <w:r>
              <w:t xml:space="preserve"> </w:t>
            </w:r>
            <w:r>
              <w:rPr>
                <w:i/>
                <w:iCs/>
              </w:rPr>
              <w:t xml:space="preserve">.env.example</w:t>
            </w:r>
            <w:r>
              <w:t xml:space="preserve"> </w:t>
            </w:r>
            <w:r>
              <w:t xml:space="preserve">ni en el bloque</w:t>
            </w:r>
            <w:r>
              <w:t xml:space="preserve"> </w:t>
            </w:r>
            <w:r>
              <w:rPr>
                <w:i/>
                <w:iCs/>
              </w:rPr>
              <w:t xml:space="preserve">environment</w:t>
            </w:r>
            <w:r>
              <w:t xml:space="preserve"> </w:t>
            </w:r>
            <w:r>
              <w:t xml:space="preserve">de</w:t>
            </w:r>
            <w:r>
              <w:t xml:space="preserve"> </w:t>
            </w:r>
            <w:r>
              <w:rPr>
                <w:i/>
                <w:iCs/>
              </w:rPr>
              <w:t xml:space="preserve">docker-compose.yml</w:t>
            </w:r>
            <w:r>
              <w:t xml:space="preserve">; en Docker solo valían sus valores por defecto (antes ACO-14).</w:t>
            </w:r>
          </w:p>
        </w:tc>
        <w:tc>
          <w:tcPr/>
          <w:p>
            <w:pPr>
              <w:pStyle w:val="Compact"/>
            </w:pPr>
            <w:r>
              <w:t xml:space="preserve">P3</w:t>
            </w:r>
          </w:p>
        </w:tc>
        <w:tc>
          <w:tcPr/>
          <w:p>
            <w:pPr>
              <w:pStyle w:val="Compact"/>
            </w:pPr>
            <w:r>
              <w:t xml:space="preserve">Se agregaron en el</w:t>
            </w:r>
            <w:r>
              <w:t xml:space="preserve"> </w:t>
            </w:r>
            <w:r>
              <w:rPr>
                <w:i/>
                <w:iCs/>
              </w:rPr>
              <w:t xml:space="preserve">application.yml</w:t>
            </w:r>
            <w:r>
              <w:t xml:space="preserve"> </w:t>
            </w:r>
            <w:r>
              <w:t xml:space="preserve">de cada servicio sin actualizar</w:t>
            </w:r>
            <w:r>
              <w:t xml:space="preserve"> </w:t>
            </w:r>
            <w:r>
              <w:rPr>
                <w:i/>
                <w:iCs/>
              </w:rPr>
              <w:t xml:space="preserve">lavarapido-infra</w:t>
            </w:r>
            <w:r>
              <w:t xml:space="preserve">.</w:t>
            </w:r>
          </w:p>
        </w:tc>
        <w:tc>
          <w:tcPr/>
          <w:p>
            <w:pPr>
              <w:pStyle w:val="Compact"/>
            </w:pPr>
            <w:r>
              <w:t xml:space="preserve">Las nueve variables, incluida</w:t>
            </w:r>
            <w:r>
              <w:t xml:space="preserve"> </w:t>
            </w:r>
            <w:r>
              <w:rPr>
                <w:i/>
                <w:iCs/>
              </w:rPr>
              <w:t xml:space="preserve">FOLLOW_UP_LOOK_BACK_DAYS</w:t>
            </w:r>
            <w:r>
              <w:t xml:space="preserve">, están comentadas en</w:t>
            </w:r>
            <w:r>
              <w:t xml:space="preserve"> </w:t>
            </w:r>
            <w:r>
              <w:rPr>
                <w:i/>
                <w:iCs/>
              </w:rPr>
              <w:t xml:space="preserve">.env.example</w:t>
            </w:r>
            <w:r>
              <w:t xml:space="preserve"> </w:t>
            </w:r>
            <w:r>
              <w:t xml:space="preserve">y</w:t>
            </w:r>
            <w:r>
              <w:t xml:space="preserve"> </w:t>
            </w:r>
            <w:r>
              <w:rPr>
                <w:i/>
                <w:iCs/>
              </w:rPr>
              <w:t xml:space="preserve">.env.production.example</w:t>
            </w:r>
            <w:r>
              <w:t xml:space="preserve"> </w:t>
            </w:r>
            <w:r>
              <w:t xml:space="preserve">y el compose las pasa a</w:t>
            </w:r>
            <w:r>
              <w:t xml:space="preserve"> </w:t>
            </w:r>
            <w:r>
              <w:rPr>
                <w:i/>
                <w:iCs/>
              </w:rPr>
              <w:t xml:space="preserve">api-gateway</w:t>
            </w:r>
            <w:r>
              <w:t xml:space="preserve">,</w:t>
            </w:r>
            <w:r>
              <w:t xml:space="preserve"> </w:t>
            </w:r>
            <w:r>
              <w:rPr>
                <w:i/>
                <w:iCs/>
              </w:rPr>
              <w:t xml:space="preserve">booking-service</w:t>
            </w:r>
            <w:r>
              <w:t xml:space="preserve"> </w:t>
            </w:r>
            <w:r>
              <w:t xml:space="preserve">y</w:t>
            </w:r>
            <w:r>
              <w:t xml:space="preserve"> </w:t>
            </w:r>
            <w:r>
              <w:rPr>
                <w:i/>
                <w:iCs/>
              </w:rPr>
              <w:t xml:space="preserve">operations-service</w:t>
            </w:r>
            <w:r>
              <w:t xml:space="preserve">.</w:t>
            </w:r>
          </w:p>
        </w:tc>
        <w:tc>
          <w:tcPr/>
          <w:p>
            <w:pPr>
              <w:pStyle w:val="Compact"/>
            </w:pPr>
            <w:r>
              <w:rPr>
                <w:i/>
                <w:iCs/>
              </w:rPr>
              <w:t xml:space="preserve">lavarapido-infra</w:t>
            </w:r>
            <w:r>
              <w:t xml:space="preserve">, commit</w:t>
            </w:r>
            <w:r>
              <w:t xml:space="preserve"> </w:t>
            </w:r>
            <w:r>
              <w:rPr>
                <w:i/>
                <w:iCs/>
              </w:rPr>
              <w:t xml:space="preserve">70b990c</w:t>
            </w:r>
            <w:r>
              <w:t xml:space="preserve">;</w:t>
            </w:r>
            <w:r>
              <w:t xml:space="preserve"> </w:t>
            </w:r>
            <w:r>
              <w:rPr>
                <w:i/>
                <w:iCs/>
              </w:rPr>
              <w:t xml:space="preserve">docker compose config</w:t>
            </w:r>
            <w:r>
              <w:t xml:space="preserve"> </w:t>
            </w:r>
            <w:r>
              <w:t xml:space="preserve">las muestra (verificado el 2026-10-23).</w:t>
            </w:r>
          </w:p>
        </w:tc>
        <w:tc>
          <w:tcPr/>
          <w:p>
            <w:pPr>
              <w:pStyle w:val="Compact"/>
            </w:pPr>
            <w:r>
              <w:t xml:space="preserve">ACO-14</w:t>
            </w:r>
          </w:p>
        </w:tc>
        <w:tc>
          <w:tcPr/>
          <w:p>
            <w:pPr>
              <w:pStyle w:val="Compact"/>
            </w:pPr>
            <w:r>
              <w:t xml:space="preserve">2026-10-22</w:t>
            </w:r>
          </w:p>
        </w:tc>
      </w:tr>
      <w:tr>
        <w:tc>
          <w:tcPr/>
          <w:p>
            <w:pPr>
              <w:pStyle w:val="Compact"/>
            </w:pPr>
            <w:r>
              <w:t xml:space="preserve">AC-56</w:t>
            </w:r>
          </w:p>
        </w:tc>
        <w:tc>
          <w:tcPr/>
          <w:p>
            <w:pPr>
              <w:pStyle w:val="Compact"/>
            </w:pPr>
            <w:r>
              <w:t xml:space="preserve">El gateway publicaba</w:t>
            </w:r>
            <w:r>
              <w:t xml:space="preserve"> </w:t>
            </w:r>
            <w:r>
              <w:rPr>
                <w:i/>
                <w:iCs/>
              </w:rPr>
              <w:t xml:space="preserve">/api/v1/operator/bookings/*</w:t>
            </w:r>
            <w:r>
              <w:t xml:space="preserve"> </w:t>
            </w:r>
            <w:r>
              <w:t xml:space="preserve">y booking-service dejaba que un operario iniciara o terminara cualquier reserva sin revisar que estuviera asignado ni la regla de los 15 minutos, y sin publicar los eventos de la ejecución (E-01).</w:t>
            </w:r>
          </w:p>
        </w:tc>
        <w:tc>
          <w:tcPr/>
          <w:p>
            <w:pPr>
              <w:pStyle w:val="Compact"/>
            </w:pPr>
            <w:r>
              <w:t xml:space="preserve">P1</w:t>
            </w:r>
          </w:p>
        </w:tc>
        <w:tc>
          <w:tcPr/>
          <w:p>
            <w:pPr>
              <w:pStyle w:val="Compact"/>
            </w:pPr>
            <w:r>
              <w:t xml:space="preserve">La ruta pensada para la llamada interna de operations-service quedó publicada, y booking trataba al personal como administrador.</w:t>
            </w:r>
          </w:p>
        </w:tc>
        <w:tc>
          <w:tcPr/>
          <w:p>
            <w:pPr>
              <w:pStyle w:val="Compact"/>
            </w:pPr>
            <w:r>
              <w:t xml:space="preserve">El gateway deja de publicar la ruta; booking exige la llave interna en las rutas del operario y aplica los 15 minutos; operations-service envía la llave.</w:t>
            </w:r>
          </w:p>
        </w:tc>
        <w:tc>
          <w:tcPr/>
          <w:p>
            <w:pPr>
              <w:pStyle w:val="Compact"/>
            </w:pPr>
            <w:r>
              <w:t xml:space="preserve">Commits</w:t>
            </w:r>
            <w:r>
              <w:t xml:space="preserve"> </w:t>
            </w:r>
            <w:r>
              <w:rPr>
                <w:i/>
                <w:iCs/>
              </w:rPr>
              <w:t xml:space="preserve">b9107aa</w:t>
            </w:r>
            <w:r>
              <w:t xml:space="preserve"> </w:t>
            </w:r>
            <w:r>
              <w:t xml:space="preserve">(gateway, prueba de 404),</w:t>
            </w:r>
            <w:r>
              <w:t xml:space="preserve"> </w:t>
            </w:r>
            <w:r>
              <w:rPr>
                <w:i/>
                <w:iCs/>
              </w:rPr>
              <w:t xml:space="preserve">a73467d</w:t>
            </w:r>
            <w:r>
              <w:t xml:space="preserve"> </w:t>
            </w:r>
            <w:r>
              <w:t xml:space="preserve">(booking),</w:t>
            </w:r>
            <w:r>
              <w:t xml:space="preserve"> </w:t>
            </w:r>
            <w:r>
              <w:rPr>
                <w:i/>
                <w:iCs/>
              </w:rPr>
              <w:t xml:space="preserve">144a0c6</w:t>
            </w:r>
            <w:r>
              <w:t xml:space="preserve"> </w:t>
            </w:r>
            <w:r>
              <w:t xml:space="preserve">(operations) y</w:t>
            </w:r>
            <w:r>
              <w:t xml:space="preserve"> </w:t>
            </w:r>
            <w:r>
              <w:rPr>
                <w:i/>
                <w:iCs/>
              </w:rPr>
              <w:t xml:space="preserve">f07802a</w:t>
            </w:r>
            <w:r>
              <w:t xml:space="preserve"> </w:t>
            </w:r>
            <w:r>
              <w:t xml:space="preserve">(infra); CI verde.</w:t>
            </w:r>
          </w:p>
        </w:tc>
        <w:tc>
          <w:tcPr/>
          <w:p>
            <w:pPr>
              <w:pStyle w:val="Compact"/>
            </w:pPr>
            <w:r>
              <w:t xml:space="preserve">Revisión del 2026-10-22 (E-01, OPS-02, SEC-02, BIZ-03)</w:t>
            </w:r>
          </w:p>
        </w:tc>
        <w:tc>
          <w:tcPr/>
          <w:p>
            <w:pPr>
              <w:pStyle w:val="Compact"/>
            </w:pPr>
            <w:r>
              <w:t xml:space="preserve">2026-10-23</w:t>
            </w:r>
          </w:p>
        </w:tc>
      </w:tr>
      <w:tr>
        <w:tc>
          <w:tcPr/>
          <w:p>
            <w:pPr>
              <w:pStyle w:val="Compact"/>
            </w:pPr>
            <w:r>
              <w:t xml:space="preserve">AC-57</w:t>
            </w:r>
          </w:p>
        </w:tc>
        <w:tc>
          <w:tcPr/>
          <w:p>
            <w:pPr>
              <w:pStyle w:val="Compact"/>
            </w:pPr>
            <w:r>
              <w:t xml:space="preserve">Quitar el rol de administrador en la base no cortaba su token, que seguía sirviendo hasta una hora (E-02).</w:t>
            </w:r>
          </w:p>
        </w:tc>
        <w:tc>
          <w:tcPr/>
          <w:p>
            <w:pPr>
              <w:pStyle w:val="Compact"/>
            </w:pPr>
            <w:r>
              <w:t xml:space="preserve">P2</w:t>
            </w:r>
          </w:p>
        </w:tc>
        <w:tc>
          <w:tcPr/>
          <w:p>
            <w:pPr>
              <w:pStyle w:val="Compact"/>
            </w:pPr>
            <w:r>
              <w:t xml:space="preserve">La sesión se revisaba por su identificador (</w:t>
            </w:r>
            <w:r>
              <w:rPr>
                <w:i/>
                <w:iCs/>
              </w:rPr>
              <w:t xml:space="preserve">sid</w:t>
            </w:r>
            <w:r>
              <w:t xml:space="preserve">), no por los roles del token.</w:t>
            </w:r>
          </w:p>
        </w:tc>
        <w:tc>
          <w:tcPr/>
          <w:p>
            <w:pPr>
              <w:pStyle w:val="Compact"/>
            </w:pPr>
            <w:r>
              <w:rPr>
                <w:i/>
                <w:iCs/>
              </w:rPr>
              <w:t xml:space="preserve">ActiveSessionValidator</w:t>
            </w:r>
            <w:r>
              <w:t xml:space="preserve"> </w:t>
            </w:r>
            <w:r>
              <w:t xml:space="preserve">compara los roles del token con</w:t>
            </w:r>
            <w:r>
              <w:t xml:space="preserve"> </w:t>
            </w:r>
            <w:r>
              <w:rPr>
                <w:i/>
                <w:iCs/>
              </w:rPr>
              <w:t xml:space="preserve">security.user_role</w:t>
            </w:r>
            <w:r>
              <w:t xml:space="preserve"> </w:t>
            </w:r>
            <w:r>
              <w:t xml:space="preserve">y, si el token trae un rol retirado, lo rechaza y revoca las sesiones.</w:t>
            </w:r>
          </w:p>
        </w:tc>
        <w:tc>
          <w:tcPr/>
          <w:p>
            <w:pPr>
              <w:pStyle w:val="Compact"/>
            </w:pPr>
            <w:r>
              <w:t xml:space="preserve">security-service, commit</w:t>
            </w:r>
            <w:r>
              <w:t xml:space="preserve"> </w:t>
            </w:r>
            <w:r>
              <w:rPr>
                <w:i/>
                <w:iCs/>
              </w:rPr>
              <w:t xml:space="preserve">579480e</w:t>
            </w:r>
            <w:r>
              <w:t xml:space="preserve"> </w:t>
            </w:r>
            <w:r>
              <w:t xml:space="preserve">(</w:t>
            </w:r>
            <w:r>
              <w:rPr>
                <w:i/>
                <w:iCs/>
              </w:rPr>
              <w:t xml:space="preserve">AuthenticationServiceTest</w:t>
            </w:r>
            <w:r>
              <w:t xml:space="preserve">,</w:t>
            </w:r>
            <w:r>
              <w:t xml:space="preserve"> </w:t>
            </w:r>
            <w:r>
              <w:rPr>
                <w:i/>
                <w:iCs/>
              </w:rPr>
              <w:t xml:space="preserve">ApiSecurityWebTest</w:t>
            </w:r>
            <w:r>
              <w:t xml:space="preserve">). Su efecto lo limitaba ACO-15 (cerrada como AC-73).</w:t>
            </w:r>
          </w:p>
        </w:tc>
        <w:tc>
          <w:tcPr/>
          <w:p>
            <w:pPr>
              <w:pStyle w:val="Compact"/>
            </w:pPr>
            <w:r>
              <w:t xml:space="preserve">Revisión del 2026-10-22 (E-02, SEC-03)</w:t>
            </w:r>
          </w:p>
        </w:tc>
        <w:tc>
          <w:tcPr/>
          <w:p>
            <w:pPr>
              <w:pStyle w:val="Compact"/>
            </w:pPr>
            <w:r>
              <w:t xml:space="preserve">2026-10-23</w:t>
            </w:r>
          </w:p>
        </w:tc>
      </w:tr>
      <w:tr>
        <w:tc>
          <w:tcPr/>
          <w:p>
            <w:pPr>
              <w:pStyle w:val="Compact"/>
            </w:pPr>
            <w:r>
              <w:t xml:space="preserve">AC-58</w:t>
            </w:r>
          </w:p>
        </w:tc>
        <w:tc>
          <w:tcPr/>
          <w:p>
            <w:pPr>
              <w:pStyle w:val="Compact"/>
            </w:pPr>
            <w:r>
              <w:t xml:space="preserve">El perfil por defecto era</w:t>
            </w:r>
            <w:r>
              <w:t xml:space="preserve"> </w:t>
            </w:r>
            <w:r>
              <w:rPr>
                <w:i/>
                <w:iCs/>
              </w:rPr>
              <w:t xml:space="preserve">dev</w:t>
            </w:r>
            <w:r>
              <w:t xml:space="preserve"> </w:t>
            </w:r>
            <w:r>
              <w:t xml:space="preserve">y las contraseñas de las cuentas demo y de SQL Server estaban en el código, la guía del equipo, el compose y el README de payment-service (E-05, H-06, H-07 y H-08).</w:t>
            </w:r>
          </w:p>
        </w:tc>
        <w:tc>
          <w:tcPr/>
          <w:p>
            <w:pPr>
              <w:pStyle w:val="Compact"/>
            </w:pPr>
            <w:r>
              <w:t xml:space="preserve">P2</w:t>
            </w:r>
          </w:p>
        </w:tc>
        <w:tc>
          <w:tcPr/>
          <w:p>
            <w:pPr>
              <w:pStyle w:val="Compact"/>
            </w:pPr>
            <w:r>
              <w:t xml:space="preserve">Comodidad del entorno local.</w:t>
            </w:r>
          </w:p>
        </w:tc>
        <w:tc>
          <w:tcPr/>
          <w:p>
            <w:pPr>
              <w:pStyle w:val="Compact"/>
            </w:pPr>
            <w:r>
              <w:t xml:space="preserve">security-service ya no fija el perfil</w:t>
            </w:r>
            <w:r>
              <w:t xml:space="preserve"> </w:t>
            </w:r>
            <w:r>
              <w:rPr>
                <w:i/>
                <w:iCs/>
              </w:rPr>
              <w:t xml:space="preserve">dev</w:t>
            </w:r>
            <w:r>
              <w:t xml:space="preserve">; las contraseñas demo se leen de</w:t>
            </w:r>
            <w:r>
              <w:t xml:space="preserve"> </w:t>
            </w:r>
            <w:r>
              <w:rPr>
                <w:i/>
                <w:iCs/>
              </w:rPr>
              <w:t xml:space="preserve">DEMO_ADMIN_PASSWORD</w:t>
            </w:r>
            <w:r>
              <w:t xml:space="preserve">,</w:t>
            </w:r>
            <w:r>
              <w:t xml:space="preserve"> </w:t>
            </w:r>
            <w:r>
              <w:rPr>
                <w:i/>
                <w:iCs/>
              </w:rPr>
              <w:t xml:space="preserve">DEMO_OPERATOR_PASSWORD</w:t>
            </w:r>
            <w:r>
              <w:t xml:space="preserve"> </w:t>
            </w:r>
            <w:r>
              <w:t xml:space="preserve">y</w:t>
            </w:r>
            <w:r>
              <w:t xml:space="preserve"> </w:t>
            </w:r>
            <w:r>
              <w:rPr>
                <w:i/>
                <w:iCs/>
              </w:rPr>
              <w:t xml:space="preserve">DEMO_CLIENT_PASSWORD</w:t>
            </w:r>
            <w:r>
              <w:t xml:space="preserve"> </w:t>
            </w:r>
            <w:r>
              <w:t xml:space="preserve">(vacía: la cuenta no se crea); infra y payment sin contraseñas literales.</w:t>
            </w:r>
          </w:p>
        </w:tc>
        <w:tc>
          <w:tcPr/>
          <w:p>
            <w:pPr>
              <w:pStyle w:val="Compact"/>
            </w:pPr>
            <w:r>
              <w:t xml:space="preserve">Commits</w:t>
            </w:r>
            <w:r>
              <w:t xml:space="preserve"> </w:t>
            </w:r>
            <w:r>
              <w:rPr>
                <w:i/>
                <w:iCs/>
              </w:rPr>
              <w:t xml:space="preserve">e952fe2</w:t>
            </w:r>
            <w:r>
              <w:t xml:space="preserve"> </w:t>
            </w:r>
            <w:r>
              <w:t xml:space="preserve">(security),</w:t>
            </w:r>
            <w:r>
              <w:t xml:space="preserve"> </w:t>
            </w:r>
            <w:r>
              <w:rPr>
                <w:i/>
                <w:iCs/>
              </w:rPr>
              <w:t xml:space="preserve">f0800ef</w:t>
            </w:r>
            <w:r>
              <w:t xml:space="preserve"> </w:t>
            </w:r>
            <w:r>
              <w:t xml:space="preserve">(infra) y</w:t>
            </w:r>
            <w:r>
              <w:t xml:space="preserve"> </w:t>
            </w:r>
            <w:r>
              <w:rPr>
                <w:i/>
                <w:iCs/>
              </w:rPr>
              <w:t xml:space="preserve">1c7df54</w:t>
            </w:r>
            <w:r>
              <w:t xml:space="preserve"> </w:t>
            </w:r>
            <w:r>
              <w:t xml:space="preserve">(payment). La contraseña antigua sigue en el historial y en</w:t>
            </w:r>
            <w:r>
              <w:t xml:space="preserve"> </w:t>
            </w:r>
            <w:r>
              <w:rPr>
                <w:i/>
                <w:iCs/>
              </w:rPr>
              <w:t xml:space="preserve">main</w:t>
            </w:r>
            <w:r>
              <w:t xml:space="preserve"> </w:t>
            </w:r>
            <w:r>
              <w:t xml:space="preserve">de payment, una contraseña demo sigue escrita en un ejemplo de</w:t>
            </w:r>
            <w:r>
              <w:t xml:space="preserve"> </w:t>
            </w:r>
            <w:r>
              <w:rPr>
                <w:i/>
                <w:iCs/>
              </w:rPr>
              <w:t xml:space="preserve">GUIA-EQUIPO.md</w:t>
            </w:r>
            <w:r>
              <w:t xml:space="preserve"> </w:t>
            </w:r>
            <w:r>
              <w:t xml:space="preserve">y</w:t>
            </w:r>
            <w:r>
              <w:t xml:space="preserve"> </w:t>
            </w:r>
            <w:r>
              <w:rPr>
                <w:i/>
                <w:iCs/>
              </w:rPr>
              <w:t xml:space="preserve">payment-migrate</w:t>
            </w:r>
            <w:r>
              <w:t xml:space="preserve"> </w:t>
            </w:r>
            <w:r>
              <w:t xml:space="preserve">recibe la contraseña como argumento: ACO-25.</w:t>
            </w:r>
          </w:p>
        </w:tc>
        <w:tc>
          <w:tcPr/>
          <w:p>
            <w:pPr>
              <w:pStyle w:val="Compact"/>
            </w:pPr>
            <w:r>
              <w:t xml:space="preserve">Evaluación del instructor (H-06 a H-08)</w:t>
            </w:r>
          </w:p>
        </w:tc>
        <w:tc>
          <w:tcPr/>
          <w:p>
            <w:pPr>
              <w:pStyle w:val="Compact"/>
            </w:pPr>
            <w:r>
              <w:t xml:space="preserve">2026-10-23</w:t>
            </w:r>
          </w:p>
        </w:tc>
      </w:tr>
      <w:tr>
        <w:tc>
          <w:tcPr/>
          <w:p>
            <w:pPr>
              <w:pStyle w:val="Compact"/>
            </w:pPr>
            <w:r>
              <w:t xml:space="preserve">AC-59</w:t>
            </w:r>
          </w:p>
        </w:tc>
        <w:tc>
          <w:tcPr/>
          <w:p>
            <w:pPr>
              <w:pStyle w:val="Compact"/>
            </w:pPr>
            <w:r>
              <w:t xml:space="preserve">Un cupón del 100 % o un descuento fijo mayor o igual al total dejaban la reserva con monto 0, que el pago no admite: la reserva quedaba impagable (E-07).</w:t>
            </w:r>
          </w:p>
        </w:tc>
        <w:tc>
          <w:tcPr/>
          <w:p>
            <w:pPr>
              <w:pStyle w:val="Compact"/>
            </w:pPr>
            <w:r>
              <w:t xml:space="preserve">P1</w:t>
            </w:r>
          </w:p>
        </w:tc>
        <w:tc>
          <w:tcPr/>
          <w:p>
            <w:pPr>
              <w:pStyle w:val="Compact"/>
            </w:pPr>
            <w:r>
              <w:t xml:space="preserve">El dominio aceptaba el 100 % y no ponía tope al descuento fijo.</w:t>
            </w:r>
          </w:p>
        </w:tc>
        <w:tc>
          <w:tcPr/>
          <w:p>
            <w:pPr>
              <w:pStyle w:val="Compact"/>
            </w:pPr>
            <w:r>
              <w:t xml:space="preserve">El porcentaje va de 1 a 99 y el descuento fijo se limita al total menos 1 peso; la web y la app limitan el formulario a 99 %.</w:t>
            </w:r>
          </w:p>
        </w:tc>
        <w:tc>
          <w:tcPr/>
          <w:p>
            <w:pPr>
              <w:pStyle w:val="Compact"/>
            </w:pPr>
            <w:r>
              <w:t xml:space="preserve">Commits</w:t>
            </w:r>
            <w:r>
              <w:t xml:space="preserve"> </w:t>
            </w:r>
            <w:r>
              <w:rPr>
                <w:i/>
                <w:iCs/>
              </w:rPr>
              <w:t xml:space="preserve">827746f</w:t>
            </w:r>
            <w:r>
              <w:t xml:space="preserve"> </w:t>
            </w:r>
            <w:r>
              <w:t xml:space="preserve">(payment),</w:t>
            </w:r>
            <w:r>
              <w:t xml:space="preserve"> </w:t>
            </w:r>
            <w:r>
              <w:rPr>
                <w:i/>
                <w:iCs/>
              </w:rPr>
              <w:t xml:space="preserve">1175eb0</w:t>
            </w:r>
            <w:r>
              <w:t xml:space="preserve"> </w:t>
            </w:r>
            <w:r>
              <w:t xml:space="preserve">(web) y</w:t>
            </w:r>
            <w:r>
              <w:t xml:space="preserve"> </w:t>
            </w:r>
            <w:r>
              <w:rPr>
                <w:i/>
                <w:iCs/>
              </w:rPr>
              <w:t xml:space="preserve">c0cd099</w:t>
            </w:r>
            <w:r>
              <w:t xml:space="preserve"> </w:t>
            </w:r>
            <w:r>
              <w:t xml:space="preserve">(móvil). BIZ-04 y BIZ-05 se cerraron después en AC-77.</w:t>
            </w:r>
          </w:p>
        </w:tc>
        <w:tc>
          <w:tcPr/>
          <w:p>
            <w:pPr>
              <w:pStyle w:val="Compact"/>
            </w:pPr>
            <w:r>
              <w:t xml:space="preserve">Revisión del 2026-10-22 (E-07, RF-024)</w:t>
            </w:r>
          </w:p>
        </w:tc>
        <w:tc>
          <w:tcPr/>
          <w:p>
            <w:pPr>
              <w:pStyle w:val="Compact"/>
            </w:pPr>
            <w:r>
              <w:t xml:space="preserve">2026-10-23</w:t>
            </w:r>
          </w:p>
        </w:tc>
      </w:tr>
      <w:tr>
        <w:tc>
          <w:tcPr/>
          <w:p>
            <w:pPr>
              <w:pStyle w:val="Compact"/>
            </w:pPr>
            <w:r>
              <w:t xml:space="preserve">AC-60</w:t>
            </w:r>
          </w:p>
        </w:tc>
        <w:tc>
          <w:tcPr/>
          <w:p>
            <w:pPr>
              <w:pStyle w:val="Compact"/>
            </w:pPr>
            <w:r>
              <w:t xml:space="preserve">"Quitar cupón" solo lo quitaba de la pantalla: el servidor seguía restando el canje (E-08, B-05).</w:t>
            </w:r>
          </w:p>
        </w:tc>
        <w:tc>
          <w:tcPr/>
          <w:p>
            <w:pPr>
              <w:pStyle w:val="Compact"/>
            </w:pPr>
            <w:r>
              <w:t xml:space="preserve">P2</w:t>
            </w:r>
          </w:p>
        </w:tc>
        <w:tc>
          <w:tcPr/>
          <w:p>
            <w:pPr>
              <w:pStyle w:val="Compact"/>
            </w:pPr>
            <w:r>
              <w:t xml:space="preserve">No existía una forma de anular un canje.</w:t>
            </w:r>
          </w:p>
        </w:tc>
        <w:tc>
          <w:tcPr/>
          <w:p>
            <w:pPr>
              <w:pStyle w:val="Compact"/>
            </w:pPr>
            <w:r>
              <w:rPr>
                <w:i/>
                <w:iCs/>
              </w:rPr>
              <w:t xml:space="preserve">DELETE /api/v1/loyalty/redemptions/{bookingId}/{promotionId}</w:t>
            </w:r>
            <w:r>
              <w:t xml:space="preserve"> </w:t>
            </w:r>
            <w:r>
              <w:t xml:space="preserve">(solo el cliente dueño; 409 si ya hay un pago) y la web y la app lo usan.</w:t>
            </w:r>
          </w:p>
        </w:tc>
        <w:tc>
          <w:tcPr/>
          <w:p>
            <w:pPr>
              <w:pStyle w:val="Compact"/>
            </w:pPr>
            <w:r>
              <w:t xml:space="preserve">Commits</w:t>
            </w:r>
            <w:r>
              <w:t xml:space="preserve"> </w:t>
            </w:r>
            <w:r>
              <w:rPr>
                <w:i/>
                <w:iCs/>
              </w:rPr>
              <w:t xml:space="preserve">6e2df05</w:t>
            </w:r>
            <w:r>
              <w:t xml:space="preserve"> </w:t>
            </w:r>
            <w:r>
              <w:t xml:space="preserve">(payment),</w:t>
            </w:r>
            <w:r>
              <w:t xml:space="preserve"> </w:t>
            </w:r>
            <w:r>
              <w:rPr>
                <w:i/>
                <w:iCs/>
              </w:rPr>
              <w:t xml:space="preserve">2158196</w:t>
            </w:r>
            <w:r>
              <w:t xml:space="preserve"> </w:t>
            </w:r>
            <w:r>
              <w:t xml:space="preserve">(web) y</w:t>
            </w:r>
            <w:r>
              <w:t xml:space="preserve"> </w:t>
            </w:r>
            <w:r>
              <w:rPr>
                <w:i/>
                <w:iCs/>
              </w:rPr>
              <w:t xml:space="preserve">ce630a5</w:t>
            </w:r>
            <w:r>
              <w:t xml:space="preserve"> </w:t>
            </w:r>
            <w:r>
              <w:t xml:space="preserve">(móvil). Recuperar el canje al recargar se cerró en AC-75.</w:t>
            </w:r>
          </w:p>
        </w:tc>
        <w:tc>
          <w:tcPr/>
          <w:p>
            <w:pPr>
              <w:pStyle w:val="Compact"/>
            </w:pPr>
            <w:r>
              <w:t xml:space="preserve">Revisión del 2026-10-22 (E-08)</w:t>
            </w:r>
          </w:p>
        </w:tc>
        <w:tc>
          <w:tcPr/>
          <w:p>
            <w:pPr>
              <w:pStyle w:val="Compact"/>
            </w:pPr>
            <w:r>
              <w:t xml:space="preserve">2026-10-23</w:t>
            </w:r>
          </w:p>
        </w:tc>
      </w:tr>
      <w:tr>
        <w:tc>
          <w:tcPr/>
          <w:p>
            <w:pPr>
              <w:pStyle w:val="Compact"/>
            </w:pPr>
            <w:r>
              <w:t xml:space="preserve">AC-61</w:t>
            </w:r>
          </w:p>
        </w:tc>
        <w:tc>
          <w:tcPr/>
          <w:p>
            <w:pPr>
              <w:pStyle w:val="Compact"/>
            </w:pPr>
            <w:r>
              <w:t xml:space="preserve">Una reserva podía acumular varios cupones (E-09).</w:t>
            </w:r>
          </w:p>
        </w:tc>
        <w:tc>
          <w:tcPr/>
          <w:p>
            <w:pPr>
              <w:pStyle w:val="Compact"/>
            </w:pPr>
            <w:r>
              <w:t xml:space="preserve">P2</w:t>
            </w:r>
          </w:p>
        </w:tc>
        <w:tc>
          <w:tcPr/>
          <w:p>
            <w:pPr>
              <w:pStyle w:val="Compact"/>
            </w:pPr>
            <w:r>
              <w:t xml:space="preserve">Faltaba la regla y el índice en la base.</w:t>
            </w:r>
          </w:p>
        </w:tc>
        <w:tc>
          <w:tcPr/>
          <w:p>
            <w:pPr>
              <w:pStyle w:val="Compact"/>
            </w:pPr>
            <w:r>
              <w:t xml:space="preserve">Una promoción por reserva y un índice único.</w:t>
            </w:r>
          </w:p>
        </w:tc>
        <w:tc>
          <w:tcPr/>
          <w:p>
            <w:pPr>
              <w:pStyle w:val="Compact"/>
            </w:pPr>
            <w:r>
              <w:t xml:space="preserve">payment-service, commit</w:t>
            </w:r>
            <w:r>
              <w:t xml:space="preserve"> </w:t>
            </w:r>
            <w:r>
              <w:rPr>
                <w:i/>
                <w:iCs/>
              </w:rPr>
              <w:t xml:space="preserve">6e2df05</w:t>
            </w:r>
            <w:r>
              <w:t xml:space="preserve"> </w:t>
            </w:r>
            <w:r>
              <w:t xml:space="preserve">y migración</w:t>
            </w:r>
            <w:r>
              <w:t xml:space="preserve"> </w:t>
            </w:r>
            <w:r>
              <w:rPr>
                <w:i/>
                <w:iCs/>
              </w:rPr>
              <w:t xml:space="preserve">021-promotion-one-per-booking.sql</w:t>
            </w:r>
            <w:r>
              <w:t xml:space="preserve"> </w:t>
            </w:r>
            <w:r>
              <w:t xml:space="preserve">(con</w:t>
            </w:r>
            <w:r>
              <w:t xml:space="preserve"> </w:t>
            </w:r>
            <w:r>
              <w:rPr>
                <w:i/>
                <w:iCs/>
              </w:rPr>
              <w:t xml:space="preserve">onFail: CONTINUE</w:t>
            </w:r>
            <w:r>
              <w:t xml:space="preserve">: revisar antes de desplegar que no haya reservas con dos cupones).</w:t>
            </w:r>
          </w:p>
        </w:tc>
        <w:tc>
          <w:tcPr/>
          <w:p>
            <w:pPr>
              <w:pStyle w:val="Compact"/>
            </w:pPr>
            <w:r>
              <w:t xml:space="preserve">Revisión del 2026-10-22 (E-09)</w:t>
            </w:r>
          </w:p>
        </w:tc>
        <w:tc>
          <w:tcPr/>
          <w:p>
            <w:pPr>
              <w:pStyle w:val="Compact"/>
            </w:pPr>
            <w:r>
              <w:t xml:space="preserve">2026-10-23</w:t>
            </w:r>
          </w:p>
        </w:tc>
      </w:tr>
      <w:tr>
        <w:tc>
          <w:tcPr/>
          <w:p>
            <w:pPr>
              <w:pStyle w:val="Compact"/>
            </w:pPr>
            <w:r>
              <w:t xml:space="preserve">AC-62</w:t>
            </w:r>
          </w:p>
        </w:tc>
        <w:tc>
          <w:tcPr/>
          <w:p>
            <w:pPr>
              <w:pStyle w:val="Compact"/>
            </w:pPr>
            <w:r>
              <w:t xml:space="preserve">La regla de correo @gmail solo estaba en algunos formularios y el servidor aceptaba cualquier dominio (A-01).</w:t>
            </w:r>
          </w:p>
        </w:tc>
        <w:tc>
          <w:tcPr/>
          <w:p>
            <w:pPr>
              <w:pStyle w:val="Compact"/>
            </w:pPr>
            <w:r>
              <w:t xml:space="preserve">P2</w:t>
            </w:r>
          </w:p>
        </w:tc>
        <w:tc>
          <w:tcPr/>
          <w:p>
            <w:pPr>
              <w:pStyle w:val="Compact"/>
            </w:pPr>
            <w:r>
              <w:t xml:space="preserve">La regla se puso en los clientes y no en el servidor.</w:t>
            </w:r>
          </w:p>
        </w:tc>
        <w:tc>
          <w:tcPr/>
          <w:p>
            <w:pPr>
              <w:pStyle w:val="Compact"/>
            </w:pPr>
            <w:r>
              <w:t xml:space="preserve">security-service valida</w:t>
            </w:r>
            <w:r>
              <w:t xml:space="preserve"> </w:t>
            </w:r>
            <w:r>
              <w:rPr>
                <w:i/>
                <w:iCs/>
              </w:rPr>
              <w:t xml:space="preserve">ALLOWED_EMAIL_DOMAINS</w:t>
            </w:r>
            <w:r>
              <w:t xml:space="preserve"> </w:t>
            </w:r>
            <w:r>
              <w:t xml:space="preserve">(400</w:t>
            </w:r>
            <w:r>
              <w:t xml:space="preserve"> </w:t>
            </w:r>
            <w:r>
              <w:rPr>
                <w:i/>
                <w:iCs/>
              </w:rPr>
              <w:t xml:space="preserve">EMAIL_DOMAIN_NOT_ALLOWED</w:t>
            </w:r>
            <w:r>
              <w:t xml:space="preserve">) y la web y la app aplican la misma regla en todos los formularios de correo.</w:t>
            </w:r>
          </w:p>
        </w:tc>
        <w:tc>
          <w:tcPr/>
          <w:p>
            <w:pPr>
              <w:pStyle w:val="Compact"/>
            </w:pPr>
            <w:r>
              <w:t xml:space="preserve">Commits</w:t>
            </w:r>
            <w:r>
              <w:t xml:space="preserve"> </w:t>
            </w:r>
            <w:r>
              <w:rPr>
                <w:i/>
                <w:iCs/>
              </w:rPr>
              <w:t xml:space="preserve">bef15d5</w:t>
            </w:r>
            <w:r>
              <w:t xml:space="preserve"> </w:t>
            </w:r>
            <w:r>
              <w:t xml:space="preserve">(security),</w:t>
            </w:r>
            <w:r>
              <w:t xml:space="preserve"> </w:t>
            </w:r>
            <w:r>
              <w:rPr>
                <w:i/>
                <w:iCs/>
              </w:rPr>
              <w:t xml:space="preserve">fed8465</w:t>
            </w:r>
            <w:r>
              <w:t xml:space="preserve"> </w:t>
            </w:r>
            <w:r>
              <w:t xml:space="preserve">(infra),</w:t>
            </w:r>
            <w:r>
              <w:t xml:space="preserve"> </w:t>
            </w:r>
            <w:r>
              <w:rPr>
                <w:i/>
                <w:iCs/>
              </w:rPr>
              <w:t xml:space="preserve">9f24ce8</w:t>
            </w:r>
            <w:r>
              <w:t xml:space="preserve"> </w:t>
            </w:r>
            <w:r>
              <w:t xml:space="preserve">(web) y</w:t>
            </w:r>
            <w:r>
              <w:t xml:space="preserve"> </w:t>
            </w:r>
            <w:r>
              <w:rPr>
                <w:i/>
                <w:iCs/>
              </w:rPr>
              <w:t xml:space="preserve">ee6e339</w:t>
            </w:r>
            <w:r>
              <w:t xml:space="preserve"> </w:t>
            </w:r>
            <w:r>
              <w:t xml:space="preserve">(móvil). Salvedad del 23 de octubre, resuelta en AC-84: el servidor no restringe el inicio de sesión, pero la web y la app sí, así que una cuenta ya creada con otro dominio no puede entrar.</w:t>
            </w:r>
          </w:p>
        </w:tc>
        <w:tc>
          <w:tcPr/>
          <w:p>
            <w:pPr>
              <w:pStyle w:val="Compact"/>
            </w:pPr>
            <w:r>
              <w:t xml:space="preserve">Revisión del 2026-10-22 (A-01, SEC-08)</w:t>
            </w:r>
          </w:p>
        </w:tc>
        <w:tc>
          <w:tcPr/>
          <w:p>
            <w:pPr>
              <w:pStyle w:val="Compact"/>
            </w:pPr>
            <w:r>
              <w:t xml:space="preserve">2026-10-23</w:t>
            </w:r>
          </w:p>
        </w:tc>
      </w:tr>
      <w:tr>
        <w:tc>
          <w:tcPr/>
          <w:p>
            <w:pPr>
              <w:pStyle w:val="Compact"/>
            </w:pPr>
            <w:r>
              <w:t xml:space="preserve">AC-63</w:t>
            </w:r>
          </w:p>
        </w:tc>
        <w:tc>
          <w:tcPr/>
          <w:p>
            <w:pPr>
              <w:pStyle w:val="Compact"/>
            </w:pPr>
            <w:r>
              <w:t xml:space="preserve">La web no permitía reasignar el operario de una reserva (A-02).</w:t>
            </w:r>
          </w:p>
        </w:tc>
        <w:tc>
          <w:tcPr/>
          <w:p>
            <w:pPr>
              <w:pStyle w:val="Compact"/>
            </w:pPr>
            <w:r>
              <w:t xml:space="preserve">P2</w:t>
            </w:r>
          </w:p>
        </w:tc>
        <w:tc>
          <w:tcPr/>
          <w:p>
            <w:pPr>
              <w:pStyle w:val="Compact"/>
            </w:pPr>
            <w:r>
              <w:t xml:space="preserve">El botón Asignar solo aparecía sin operario.</w:t>
            </w:r>
          </w:p>
        </w:tc>
        <w:tc>
          <w:tcPr/>
          <w:p>
            <w:pPr>
              <w:pStyle w:val="Compact"/>
            </w:pPr>
            <w:r>
              <w:t xml:space="preserve">Asignar también aparece con operario, en la lista y en el detalle.</w:t>
            </w:r>
          </w:p>
        </w:tc>
        <w:tc>
          <w:tcPr/>
          <w:p>
            <w:pPr>
              <w:pStyle w:val="Compact"/>
            </w:pPr>
            <w:r>
              <w:t xml:space="preserve">Web, commit</w:t>
            </w:r>
            <w:r>
              <w:t xml:space="preserve"> </w:t>
            </w:r>
            <w:r>
              <w:rPr>
                <w:i/>
                <w:iCs/>
              </w:rPr>
              <w:t xml:space="preserve">eb3e16d</w:t>
            </w:r>
            <w:r>
              <w:t xml:space="preserve">.</w:t>
            </w:r>
          </w:p>
        </w:tc>
        <w:tc>
          <w:tcPr/>
          <w:p>
            <w:pPr>
              <w:pStyle w:val="Compact"/>
            </w:pPr>
            <w:r>
              <w:t xml:space="preserve">Revisión del 2026-10-22 (A-02, RF-009)</w:t>
            </w:r>
          </w:p>
        </w:tc>
        <w:tc>
          <w:tcPr/>
          <w:p>
            <w:pPr>
              <w:pStyle w:val="Compact"/>
            </w:pPr>
            <w:r>
              <w:t xml:space="preserve">2026-10-23</w:t>
            </w:r>
          </w:p>
        </w:tc>
      </w:tr>
      <w:tr>
        <w:tc>
          <w:tcPr/>
          <w:p>
            <w:pPr>
              <w:pStyle w:val="Compact"/>
            </w:pPr>
            <w:r>
              <w:t xml:space="preserve">AC-64</w:t>
            </w:r>
          </w:p>
        </w:tc>
        <w:tc>
          <w:tcPr/>
          <w:p>
            <w:pPr>
              <w:pStyle w:val="Compact"/>
            </w:pPr>
            <w:r>
              <w:t xml:space="preserve">Las notas para el operario al asignar se descartaban (B-01).</w:t>
            </w:r>
          </w:p>
        </w:tc>
        <w:tc>
          <w:tcPr/>
          <w:p>
            <w:pPr>
              <w:pStyle w:val="Compact"/>
            </w:pPr>
            <w:r>
              <w:t xml:space="preserve">P3</w:t>
            </w:r>
          </w:p>
        </w:tc>
        <w:tc>
          <w:tcPr/>
          <w:p>
            <w:pPr>
              <w:pStyle w:val="Compact"/>
            </w:pPr>
            <w:r>
              <w:t xml:space="preserve">El contrato de la asignación no tenía el campo.</w:t>
            </w:r>
          </w:p>
        </w:tc>
        <w:tc>
          <w:tcPr/>
          <w:p>
            <w:pPr>
              <w:pStyle w:val="Compact"/>
            </w:pPr>
            <w:r>
              <w:t xml:space="preserve">operations-service guarda las notas y la web las envía.</w:t>
            </w:r>
          </w:p>
        </w:tc>
        <w:tc>
          <w:tcPr/>
          <w:p>
            <w:pPr>
              <w:pStyle w:val="Compact"/>
            </w:pPr>
            <w:r>
              <w:t xml:space="preserve">Commits</w:t>
            </w:r>
            <w:r>
              <w:t xml:space="preserve"> </w:t>
            </w:r>
            <w:r>
              <w:rPr>
                <w:i/>
                <w:iCs/>
              </w:rPr>
              <w:t xml:space="preserve">cf28fbe</w:t>
            </w:r>
            <w:r>
              <w:t xml:space="preserve"> </w:t>
            </w:r>
            <w:r>
              <w:t xml:space="preserve">(operations, migración 042) y</w:t>
            </w:r>
            <w:r>
              <w:t xml:space="preserve"> </w:t>
            </w:r>
            <w:r>
              <w:rPr>
                <w:i/>
                <w:iCs/>
              </w:rPr>
              <w:t xml:space="preserve">dbe0a49</w:t>
            </w:r>
            <w:r>
              <w:t xml:space="preserve"> </w:t>
            </w:r>
            <w:r>
              <w:t xml:space="preserve">(web). Salvedad del 23 de octubre, resuelta en AC-84: el operario todavía no ve las notas.</w:t>
            </w:r>
          </w:p>
        </w:tc>
        <w:tc>
          <w:tcPr/>
          <w:p>
            <w:pPr>
              <w:pStyle w:val="Compact"/>
            </w:pPr>
            <w:r>
              <w:t xml:space="preserve">Revisión del 2026-10-22 (B-01)</w:t>
            </w:r>
          </w:p>
        </w:tc>
        <w:tc>
          <w:tcPr/>
          <w:p>
            <w:pPr>
              <w:pStyle w:val="Compact"/>
            </w:pPr>
            <w:r>
              <w:t xml:space="preserve">2026-10-23</w:t>
            </w:r>
          </w:p>
        </w:tc>
      </w:tr>
      <w:tr>
        <w:tc>
          <w:tcPr/>
          <w:p>
            <w:pPr>
              <w:pStyle w:val="Compact"/>
            </w:pPr>
            <w:r>
              <w:t xml:space="preserve">AC-65</w:t>
            </w:r>
          </w:p>
        </w:tc>
        <w:tc>
          <w:tcPr/>
          <w:p>
            <w:pPr>
              <w:pStyle w:val="Compact"/>
            </w:pPr>
            <w:r>
              <w:t xml:space="preserve">La asignación manual no revisaba si la cuenta del operario estaba desactivada, y reprogramar conservaba al operario sin revalidarlo (A-13, E-12).</w:t>
            </w:r>
          </w:p>
        </w:tc>
        <w:tc>
          <w:tcPr/>
          <w:p>
            <w:pPr>
              <w:pStyle w:val="Compact"/>
            </w:pPr>
            <w:r>
              <w:t xml:space="preserve">P2</w:t>
            </w:r>
          </w:p>
        </w:tc>
        <w:tc>
          <w:tcPr/>
          <w:p>
            <w:pPr>
              <w:pStyle w:val="Compact"/>
            </w:pPr>
            <w:r>
              <w:t xml:space="preserve">Solo la asignación automática consultaba la cuenta.</w:t>
            </w:r>
          </w:p>
        </w:tc>
        <w:tc>
          <w:tcPr/>
          <w:p>
            <w:pPr>
              <w:pStyle w:val="Compact"/>
            </w:pPr>
            <w:r>
              <w:t xml:space="preserve">Se valida la cuenta activa al asignar y se revalida al operario al reprogramar; la web y la app muestran el mensaje de cuenta desactivada.</w:t>
            </w:r>
          </w:p>
        </w:tc>
        <w:tc>
          <w:tcPr/>
          <w:p>
            <w:pPr>
              <w:pStyle w:val="Compact"/>
            </w:pPr>
            <w:r>
              <w:t xml:space="preserve">Commits</w:t>
            </w:r>
            <w:r>
              <w:t xml:space="preserve"> </w:t>
            </w:r>
            <w:r>
              <w:rPr>
                <w:i/>
                <w:iCs/>
              </w:rPr>
              <w:t xml:space="preserve">e94319c</w:t>
            </w:r>
            <w:r>
              <w:t xml:space="preserve"> </w:t>
            </w:r>
            <w:r>
              <w:t xml:space="preserve">y</w:t>
            </w:r>
            <w:r>
              <w:t xml:space="preserve"> </w:t>
            </w:r>
            <w:r>
              <w:rPr>
                <w:i/>
                <w:iCs/>
              </w:rPr>
              <w:t xml:space="preserve">c653b4e</w:t>
            </w:r>
            <w:r>
              <w:t xml:space="preserve"> </w:t>
            </w:r>
            <w:r>
              <w:t xml:space="preserve">(operations),</w:t>
            </w:r>
            <w:r>
              <w:t xml:space="preserve"> </w:t>
            </w:r>
            <w:r>
              <w:rPr>
                <w:i/>
                <w:iCs/>
              </w:rPr>
              <w:t xml:space="preserve">5f4377c</w:t>
            </w:r>
            <w:r>
              <w:t xml:space="preserve"> </w:t>
            </w:r>
            <w:r>
              <w:t xml:space="preserve">(web) y</w:t>
            </w:r>
            <w:r>
              <w:t xml:space="preserve"> </w:t>
            </w:r>
            <w:r>
              <w:rPr>
                <w:i/>
                <w:iCs/>
              </w:rPr>
              <w:t xml:space="preserve">437bd03</w:t>
            </w:r>
            <w:r>
              <w:t xml:space="preserve"> </w:t>
            </w:r>
            <w:r>
              <w:t xml:space="preserve">(móvil).</w:t>
            </w:r>
          </w:p>
        </w:tc>
        <w:tc>
          <w:tcPr/>
          <w:p>
            <w:pPr>
              <w:pStyle w:val="Compact"/>
            </w:pPr>
            <w:r>
              <w:t xml:space="preserve">Revisión del 2026-10-22 (A-13, E-12)</w:t>
            </w:r>
          </w:p>
        </w:tc>
        <w:tc>
          <w:tcPr/>
          <w:p>
            <w:pPr>
              <w:pStyle w:val="Compact"/>
            </w:pPr>
            <w:r>
              <w:t xml:space="preserve">2026-10-23</w:t>
            </w:r>
          </w:p>
        </w:tc>
      </w:tr>
      <w:tr>
        <w:tc>
          <w:tcPr/>
          <w:p>
            <w:pPr>
              <w:pStyle w:val="Compact"/>
            </w:pPr>
            <w:r>
              <w:t xml:space="preserve">AC-66</w:t>
            </w:r>
          </w:p>
        </w:tc>
        <w:tc>
          <w:tcPr/>
          <w:p>
            <w:pPr>
              <w:pStyle w:val="Compact"/>
            </w:pPr>
            <w:r>
              <w:t xml:space="preserve">Los cambios de estado que hacía el administrador no avisaban al cliente (A-11).</w:t>
            </w:r>
          </w:p>
        </w:tc>
        <w:tc>
          <w:tcPr/>
          <w:p>
            <w:pPr>
              <w:pStyle w:val="Compact"/>
            </w:pPr>
            <w:r>
              <w:t xml:space="preserve">P3</w:t>
            </w:r>
          </w:p>
        </w:tc>
        <w:tc>
          <w:tcPr/>
          <w:p>
            <w:pPr>
              <w:pStyle w:val="Compact"/>
            </w:pPr>
            <w:r>
              <w:t xml:space="preserve">booking-service no publicaba evento en ese cambio.</w:t>
            </w:r>
          </w:p>
        </w:tc>
        <w:tc>
          <w:tcPr/>
          <w:p>
            <w:pPr>
              <w:pStyle w:val="Compact"/>
            </w:pPr>
            <w:r>
              <w:t xml:space="preserve">booking publica el evento y notification-service avisa al cliente.</w:t>
            </w:r>
          </w:p>
        </w:tc>
        <w:tc>
          <w:tcPr/>
          <w:p>
            <w:pPr>
              <w:pStyle w:val="Compact"/>
            </w:pPr>
            <w:r>
              <w:t xml:space="preserve">Commits</w:t>
            </w:r>
            <w:r>
              <w:t xml:space="preserve"> </w:t>
            </w:r>
            <w:r>
              <w:rPr>
                <w:i/>
                <w:iCs/>
              </w:rPr>
              <w:t xml:space="preserve">369bd85</w:t>
            </w:r>
            <w:r>
              <w:t xml:space="preserve"> </w:t>
            </w:r>
            <w:r>
              <w:t xml:space="preserve">(booking) y</w:t>
            </w:r>
            <w:r>
              <w:t xml:space="preserve"> </w:t>
            </w:r>
            <w:r>
              <w:rPr>
                <w:i/>
                <w:iCs/>
              </w:rPr>
              <w:t xml:space="preserve">f9c9adf</w:t>
            </w:r>
            <w:r>
              <w:t xml:space="preserve"> </w:t>
            </w:r>
            <w:r>
              <w:t xml:space="preserve">(notification). Salvedad del 23 de octubre, resuelta en AC-84: ese cambio no cancela los recordatorios.</w:t>
            </w:r>
          </w:p>
        </w:tc>
        <w:tc>
          <w:tcPr/>
          <w:p>
            <w:pPr>
              <w:pStyle w:val="Compact"/>
            </w:pPr>
            <w:r>
              <w:t xml:space="preserve">Revisión del 2026-10-22 (A-11)</w:t>
            </w:r>
          </w:p>
        </w:tc>
        <w:tc>
          <w:tcPr/>
          <w:p>
            <w:pPr>
              <w:pStyle w:val="Compact"/>
            </w:pPr>
            <w:r>
              <w:t xml:space="preserve">2026-10-23</w:t>
            </w:r>
          </w:p>
        </w:tc>
      </w:tr>
      <w:tr>
        <w:tc>
          <w:tcPr/>
          <w:p>
            <w:pPr>
              <w:pStyle w:val="Compact"/>
            </w:pPr>
            <w:r>
              <w:t xml:space="preserve">AC-67</w:t>
            </w:r>
          </w:p>
        </w:tc>
        <w:tc>
          <w:tcPr/>
          <w:p>
            <w:pPr>
              <w:pStyle w:val="Compact"/>
            </w:pPr>
            <w:r>
              <w:t xml:space="preserve">Los puntos de fidelización de una reserva cambiaban si el administrador cambiaba los del servicio (A-09).</w:t>
            </w:r>
          </w:p>
        </w:tc>
        <w:tc>
          <w:tcPr/>
          <w:p>
            <w:pPr>
              <w:pStyle w:val="Compact"/>
            </w:pPr>
            <w:r>
              <w:t xml:space="preserve">P2</w:t>
            </w:r>
          </w:p>
        </w:tc>
        <w:tc>
          <w:tcPr/>
          <w:p>
            <w:pPr>
              <w:pStyle w:val="Compact"/>
            </w:pPr>
            <w:r>
              <w:t xml:space="preserve">La línea de la reserva no guardaba los puntos.</w:t>
            </w:r>
          </w:p>
        </w:tc>
        <w:tc>
          <w:tcPr/>
          <w:p>
            <w:pPr>
              <w:pStyle w:val="Compact"/>
            </w:pPr>
            <w:r>
              <w:t xml:space="preserve">Los puntos quedan congelados en cada línea de la reserva.</w:t>
            </w:r>
          </w:p>
        </w:tc>
        <w:tc>
          <w:tcPr/>
          <w:p>
            <w:pPr>
              <w:pStyle w:val="Compact"/>
            </w:pPr>
            <w:r>
              <w:t xml:space="preserve">booking-service, commit</w:t>
            </w:r>
            <w:r>
              <w:t xml:space="preserve"> </w:t>
            </w:r>
            <w:r>
              <w:rPr>
                <w:i/>
                <w:iCs/>
              </w:rPr>
              <w:t xml:space="preserve">8926287</w:t>
            </w:r>
            <w:r>
              <w:t xml:space="preserve"> </w:t>
            </w:r>
            <w:r>
              <w:t xml:space="preserve">(migración 043).</w:t>
            </w:r>
          </w:p>
        </w:tc>
        <w:tc>
          <w:tcPr/>
          <w:p>
            <w:pPr>
              <w:pStyle w:val="Compact"/>
            </w:pPr>
            <w:r>
              <w:t xml:space="preserve">Revisión del 2026-10-22 (A-09)</w:t>
            </w:r>
          </w:p>
        </w:tc>
        <w:tc>
          <w:tcPr/>
          <w:p>
            <w:pPr>
              <w:pStyle w:val="Compact"/>
            </w:pPr>
            <w:r>
              <w:t xml:space="preserve">2026-10-23</w:t>
            </w:r>
          </w:p>
        </w:tc>
      </w:tr>
      <w:tr>
        <w:tc>
          <w:tcPr/>
          <w:p>
            <w:pPr>
              <w:pStyle w:val="Compact"/>
            </w:pPr>
            <w:r>
              <w:t xml:space="preserve">AC-68</w:t>
            </w:r>
          </w:p>
        </w:tc>
        <w:tc>
          <w:tcPr/>
          <w:p>
            <w:pPr>
              <w:pStyle w:val="Compact"/>
            </w:pPr>
            <w:r>
              <w:t xml:space="preserve">El motivo de cancelación que elegía el administrador se ignoraba (A-20, H-24).</w:t>
            </w:r>
          </w:p>
        </w:tc>
        <w:tc>
          <w:tcPr/>
          <w:p>
            <w:pPr>
              <w:pStyle w:val="Compact"/>
            </w:pPr>
            <w:r>
              <w:t xml:space="preserve">P3</w:t>
            </w:r>
          </w:p>
        </w:tc>
        <w:tc>
          <w:tcPr/>
          <w:p>
            <w:pPr>
              <w:pStyle w:val="Compact"/>
            </w:pPr>
            <w:r>
              <w:t xml:space="preserve">El controlador llamaba a la cancelación sin el motivo.</w:t>
            </w:r>
          </w:p>
        </w:tc>
        <w:tc>
          <w:tcPr/>
          <w:p>
            <w:pPr>
              <w:pStyle w:val="Compact"/>
            </w:pPr>
            <w:r>
              <w:t xml:space="preserve">booking usa el motivo elegido y la web lo pide.</w:t>
            </w:r>
          </w:p>
        </w:tc>
        <w:tc>
          <w:tcPr/>
          <w:p>
            <w:pPr>
              <w:pStyle w:val="Compact"/>
            </w:pPr>
            <w:r>
              <w:t xml:space="preserve">Commits</w:t>
            </w:r>
            <w:r>
              <w:t xml:space="preserve"> </w:t>
            </w:r>
            <w:r>
              <w:rPr>
                <w:i/>
                <w:iCs/>
              </w:rPr>
              <w:t xml:space="preserve">5c23630</w:t>
            </w:r>
            <w:r>
              <w:t xml:space="preserve"> </w:t>
            </w:r>
            <w:r>
              <w:t xml:space="preserve">(booking) y</w:t>
            </w:r>
            <w:r>
              <w:t xml:space="preserve"> </w:t>
            </w:r>
            <w:r>
              <w:rPr>
                <w:i/>
                <w:iCs/>
              </w:rPr>
              <w:t xml:space="preserve">48e60e8</w:t>
            </w:r>
            <w:r>
              <w:t xml:space="preserve"> </w:t>
            </w:r>
            <w:r>
              <w:t xml:space="preserve">(web).</w:t>
            </w:r>
          </w:p>
        </w:tc>
        <w:tc>
          <w:tcPr/>
          <w:p>
            <w:pPr>
              <w:pStyle w:val="Compact"/>
            </w:pPr>
            <w:r>
              <w:t xml:space="preserve">Evaluación del instructor (H-24)</w:t>
            </w:r>
          </w:p>
        </w:tc>
        <w:tc>
          <w:tcPr/>
          <w:p>
            <w:pPr>
              <w:pStyle w:val="Compact"/>
            </w:pPr>
            <w:r>
              <w:t xml:space="preserve">2026-10-23</w:t>
            </w:r>
          </w:p>
        </w:tc>
      </w:tr>
      <w:tr>
        <w:tc>
          <w:tcPr/>
          <w:p>
            <w:pPr>
              <w:pStyle w:val="Compact"/>
            </w:pPr>
            <w:r>
              <w:t xml:space="preserve">AC-69</w:t>
            </w:r>
          </w:p>
        </w:tc>
        <w:tc>
          <w:tcPr/>
          <w:p>
            <w:pPr>
              <w:pStyle w:val="Compact"/>
            </w:pPr>
            <w:r>
              <w:t xml:space="preserve">Los ingresos de la web se calculaban por la fecha del reporte y sumaban todos los años, y el estado "En servicio" de los operarios no se calculaba (A-17, A-19).</w:t>
            </w:r>
          </w:p>
        </w:tc>
        <w:tc>
          <w:tcPr/>
          <w:p>
            <w:pPr>
              <w:pStyle w:val="Compact"/>
            </w:pPr>
            <w:r>
              <w:t xml:space="preserve">P3</w:t>
            </w:r>
          </w:p>
        </w:tc>
        <w:tc>
          <w:tcPr/>
          <w:p>
            <w:pPr>
              <w:pStyle w:val="Compact"/>
            </w:pPr>
            <w:r>
              <w:t xml:space="preserve">Cálculos hechos con el dato equivocado.</w:t>
            </w:r>
          </w:p>
        </w:tc>
        <w:tc>
          <w:tcPr/>
          <w:p>
            <w:pPr>
              <w:pStyle w:val="Compact"/>
            </w:pPr>
            <w:r>
              <w:t xml:space="preserve">Ingresos por fecha de aprobación y estado calculado.</w:t>
            </w:r>
          </w:p>
        </w:tc>
        <w:tc>
          <w:tcPr/>
          <w:p>
            <w:pPr>
              <w:pStyle w:val="Compact"/>
            </w:pPr>
            <w:r>
              <w:t xml:space="preserve">Web, commit</w:t>
            </w:r>
            <w:r>
              <w:t xml:space="preserve"> </w:t>
            </w:r>
            <w:r>
              <w:rPr>
                <w:i/>
                <w:iCs/>
              </w:rPr>
              <w:t xml:space="preserve">3c02a4d</w:t>
            </w:r>
            <w:r>
              <w:t xml:space="preserve">.</w:t>
            </w:r>
          </w:p>
        </w:tc>
        <w:tc>
          <w:tcPr/>
          <w:p>
            <w:pPr>
              <w:pStyle w:val="Compact"/>
            </w:pPr>
            <w:r>
              <w:t xml:space="preserve">Revisión del 2026-10-22</w:t>
            </w:r>
          </w:p>
        </w:tc>
        <w:tc>
          <w:tcPr/>
          <w:p>
            <w:pPr>
              <w:pStyle w:val="Compact"/>
            </w:pPr>
            <w:r>
              <w:t xml:space="preserve">2026-10-23</w:t>
            </w:r>
          </w:p>
        </w:tc>
      </w:tr>
      <w:tr>
        <w:tc>
          <w:tcPr/>
          <w:p>
            <w:pPr>
              <w:pStyle w:val="Compact"/>
            </w:pPr>
            <w:r>
              <w:t xml:space="preserve">AC-70</w:t>
            </w:r>
          </w:p>
        </w:tc>
        <w:tc>
          <w:tcPr/>
          <w:p>
            <w:pPr>
              <w:pStyle w:val="Compact"/>
            </w:pPr>
            <w:r>
              <w:t xml:space="preserve">El historial y los servicios asignados del operario mostraban datos falsos o vacíos en la web (A-18).</w:t>
            </w:r>
          </w:p>
        </w:tc>
        <w:tc>
          <w:tcPr/>
          <w:p>
            <w:pPr>
              <w:pStyle w:val="Compact"/>
            </w:pPr>
            <w:r>
              <w:t xml:space="preserve">P3</w:t>
            </w:r>
          </w:p>
        </w:tc>
        <w:tc>
          <w:tcPr/>
          <w:p>
            <w:pPr>
              <w:pStyle w:val="Compact"/>
            </w:pPr>
            <w:r>
              <w:t xml:space="preserve">Quedaban datos de prueba en el ViewModel.</w:t>
            </w:r>
          </w:p>
        </w:tc>
        <w:tc>
          <w:tcPr/>
          <w:p>
            <w:pPr>
              <w:pStyle w:val="Compact"/>
            </w:pPr>
            <w:r>
              <w:t xml:space="preserve">Datos reales del servidor.</w:t>
            </w:r>
          </w:p>
        </w:tc>
        <w:tc>
          <w:tcPr/>
          <w:p>
            <w:pPr>
              <w:pStyle w:val="Compact"/>
            </w:pPr>
            <w:r>
              <w:t xml:space="preserve">Web, commit</w:t>
            </w:r>
            <w:r>
              <w:t xml:space="preserve"> </w:t>
            </w:r>
            <w:r>
              <w:rPr>
                <w:i/>
                <w:iCs/>
              </w:rPr>
              <w:t xml:space="preserve">b20d3a9</w:t>
            </w:r>
            <w:r>
              <w:t xml:space="preserve">. Salvedad del 23 de octubre, resuelta en AC-84: el método de pago y el estado del historial siguen fijos.</w:t>
            </w:r>
          </w:p>
        </w:tc>
        <w:tc>
          <w:tcPr/>
          <w:p>
            <w:pPr>
              <w:pStyle w:val="Compact"/>
            </w:pPr>
            <w:r>
              <w:t xml:space="preserve">Revisión del 2026-10-22</w:t>
            </w:r>
          </w:p>
        </w:tc>
        <w:tc>
          <w:tcPr/>
          <w:p>
            <w:pPr>
              <w:pStyle w:val="Compact"/>
            </w:pPr>
            <w:r>
              <w:t xml:space="preserve">2026-10-23</w:t>
            </w:r>
          </w:p>
        </w:tc>
      </w:tr>
      <w:tr>
        <w:tc>
          <w:tcPr/>
          <w:p>
            <w:pPr>
              <w:pStyle w:val="Compact"/>
            </w:pPr>
            <w:r>
              <w:t xml:space="preserve">AC-71</w:t>
            </w:r>
          </w:p>
        </w:tc>
        <w:tc>
          <w:tcPr/>
          <w:p>
            <w:pPr>
              <w:pStyle w:val="Compact"/>
            </w:pPr>
            <w:r>
              <w:t xml:space="preserve">Una placa de más de 6 caracteres se recortaba en lugar de rechazarse (E-16).</w:t>
            </w:r>
          </w:p>
        </w:tc>
        <w:tc>
          <w:tcPr/>
          <w:p>
            <w:pPr>
              <w:pStyle w:val="Compact"/>
            </w:pPr>
            <w:r>
              <w:t xml:space="preserve">P3</w:t>
            </w:r>
          </w:p>
        </w:tc>
        <w:tc>
          <w:tcPr/>
          <w:p>
            <w:pPr>
              <w:pStyle w:val="Compact"/>
            </w:pPr>
            <w:r>
              <w:t xml:space="preserve">El objeto valor truncaba el texto.</w:t>
            </w:r>
          </w:p>
        </w:tc>
        <w:tc>
          <w:tcPr/>
          <w:p>
            <w:pPr>
              <w:pStyle w:val="Compact"/>
            </w:pPr>
            <w:r>
              <w:t xml:space="preserve">Se rechaza con un error de validación.</w:t>
            </w:r>
          </w:p>
        </w:tc>
        <w:tc>
          <w:tcPr/>
          <w:p>
            <w:pPr>
              <w:pStyle w:val="Compact"/>
            </w:pPr>
            <w:r>
              <w:t xml:space="preserve">customer-service, commit</w:t>
            </w:r>
            <w:r>
              <w:t xml:space="preserve"> </w:t>
            </w:r>
            <w:r>
              <w:rPr>
                <w:i/>
                <w:iCs/>
              </w:rPr>
              <w:t xml:space="preserve">645fa5c</w:t>
            </w:r>
            <w:r>
              <w:t xml:space="preserve">. Salvedad del 23 de octubre, resuelta en AC-84: una placa larga que ya esté en la base rompe la lectura de ese vehículo.</w:t>
            </w:r>
          </w:p>
        </w:tc>
        <w:tc>
          <w:tcPr/>
          <w:p>
            <w:pPr>
              <w:pStyle w:val="Compact"/>
            </w:pPr>
            <w:r>
              <w:t xml:space="preserve">Revisión del 2026-10-22 (E-16)</w:t>
            </w:r>
          </w:p>
        </w:tc>
        <w:tc>
          <w:tcPr/>
          <w:p>
            <w:pPr>
              <w:pStyle w:val="Compact"/>
            </w:pPr>
            <w:r>
              <w:t xml:space="preserve">2026-10-23</w:t>
            </w:r>
          </w:p>
        </w:tc>
      </w:tr>
      <w:tr>
        <w:tc>
          <w:tcPr/>
          <w:p>
            <w:pPr>
              <w:pStyle w:val="Compact"/>
            </w:pPr>
            <w:r>
              <w:t xml:space="preserve">AC-72</w:t>
            </w:r>
          </w:p>
        </w:tc>
        <w:tc>
          <w:tcPr/>
          <w:p>
            <w:pPr>
              <w:pStyle w:val="Compact"/>
            </w:pPr>
            <w:r>
              <w:t xml:space="preserve">La documentación quedó desactualizada después de</w:t>
            </w:r>
            <w:r>
              <w:t xml:space="preserve"> </w:t>
            </w:r>
            <w:r>
              <w:rPr>
                <w:i/>
                <w:iCs/>
              </w:rPr>
              <w:t xml:space="preserve">v1.0.0</w:t>
            </w:r>
            <w:r>
              <w:t xml:space="preserve">: decía que no había etiquetas, clonaba y revertía con etiquetas inexistentes, usaba</w:t>
            </w:r>
            <w:r>
              <w:t xml:space="preserve"> </w:t>
            </w:r>
            <w:r>
              <w:rPr>
                <w:i/>
                <w:iCs/>
              </w:rPr>
              <w:t xml:space="preserve">COMPRESSION</w:t>
            </w:r>
            <w:r>
              <w:t xml:space="preserve"> </w:t>
            </w:r>
            <w:r>
              <w:t xml:space="preserve">en el respaldo, no documentaba la app móvil para el usuario ni el MVVM, y este registro no tenía las no conformidades reales (DOC-02 a DOC-16; A-03 a A-08, B-02, B-06, C-01 a C-03).</w:t>
            </w:r>
          </w:p>
        </w:tc>
        <w:tc>
          <w:tcPr/>
          <w:p>
            <w:pPr>
              <w:pStyle w:val="Compact"/>
            </w:pPr>
            <w:r>
              <w:t xml:space="preserve">P3</w:t>
            </w:r>
          </w:p>
        </w:tc>
        <w:tc>
          <w:tcPr/>
          <w:p>
            <w:pPr>
              <w:pStyle w:val="Compact"/>
            </w:pPr>
            <w:r>
              <w:t xml:space="preserve">La documentación no se revisó después de los cambios del 22 y el 23 de octubre.</w:t>
            </w:r>
          </w:p>
        </w:tc>
        <w:tc>
          <w:tcPr/>
          <w:p>
            <w:pPr>
              <w:pStyle w:val="Compact"/>
            </w:pPr>
            <w:r>
              <w:t xml:space="preserve">Revisión de los documentos 01, 02, 04 a 11, del README y del CHANGELOG, en español e inglés.</w:t>
            </w:r>
          </w:p>
        </w:tc>
        <w:tc>
          <w:tcPr/>
          <w:p>
            <w:pPr>
              <w:pStyle w:val="Compact"/>
            </w:pPr>
            <w:r>
              <w:rPr>
                <w:i/>
                <w:iCs/>
              </w:rPr>
              <w:t xml:space="preserve">lavarapido-docs</w:t>
            </w:r>
            <w:r>
              <w:t xml:space="preserve">, rama</w:t>
            </w:r>
            <w:r>
              <w:t xml:space="preserve"> </w:t>
            </w:r>
            <w:r>
              <w:rPr>
                <w:i/>
                <w:iCs/>
              </w:rPr>
              <w:t xml:space="preserve">docs/update-october-23</w:t>
            </w:r>
            <w:r>
              <w:t xml:space="preserve"> </w:t>
            </w:r>
            <w:r>
              <w:t xml:space="preserve">(incluye las ramas</w:t>
            </w:r>
            <w:r>
              <w:t xml:space="preserve"> </w:t>
            </w:r>
            <w:r>
              <w:rPr>
                <w:i/>
                <w:iCs/>
              </w:rPr>
              <w:t xml:space="preserve">fix/*</w:t>
            </w:r>
            <w:r>
              <w:t xml:space="preserve"> </w:t>
            </w:r>
            <w:r>
              <w:t xml:space="preserve">de Merari Urbano). Los PDF y Word quedan por regenerar.</w:t>
            </w:r>
          </w:p>
        </w:tc>
        <w:tc>
          <w:tcPr/>
          <w:p>
            <w:pPr>
              <w:pStyle w:val="Compact"/>
            </w:pPr>
            <w:r>
              <w:t xml:space="preserve">R-010</w:t>
            </w:r>
          </w:p>
        </w:tc>
        <w:tc>
          <w:tcPr/>
          <w:p>
            <w:pPr>
              <w:pStyle w:val="Compact"/>
            </w:pPr>
            <w:r>
              <w:t xml:space="preserve">2026-10-23</w:t>
            </w:r>
          </w:p>
        </w:tc>
      </w:tr>
      <w:tr>
        <w:tc>
          <w:tcPr/>
          <w:p>
            <w:pPr>
              <w:pStyle w:val="Compact"/>
            </w:pPr>
            <w:r>
              <w:t xml:space="preserve">AC-73</w:t>
            </w:r>
          </w:p>
        </w:tc>
        <w:tc>
          <w:tcPr/>
          <w:p>
            <w:pPr>
              <w:pStyle w:val="Compact"/>
            </w:pPr>
            <w:r>
              <w:t xml:space="preserve">El gateway no revisaba la sesión si el encabezado decía</w:t>
            </w:r>
            <w:r>
              <w:t xml:space="preserve"> </w:t>
            </w:r>
            <w:r>
              <w:rPr>
                <w:i/>
                <w:iCs/>
              </w:rPr>
              <w:t xml:space="preserve">bearer</w:t>
            </w:r>
            <w:r>
              <w:t xml:space="preserve"> </w:t>
            </w:r>
            <w:r>
              <w:t xml:space="preserve">en minúscula: el token de una sesión cerrada seguía sirviendo hasta una hora en los servicios distintos de security (SEC-01, antes ACO-15).</w:t>
            </w:r>
          </w:p>
        </w:tc>
        <w:tc>
          <w:tcPr/>
          <w:p>
            <w:pPr>
              <w:pStyle w:val="Compact"/>
            </w:pPr>
            <w:r>
              <w:t xml:space="preserve">P1</w:t>
            </w:r>
          </w:p>
        </w:tc>
        <w:tc>
          <w:tcPr/>
          <w:p>
            <w:pPr>
              <w:pStyle w:val="Compact"/>
            </w:pPr>
            <w:r>
              <w:rPr>
                <w:i/>
                <w:iCs/>
              </w:rPr>
              <w:t xml:space="preserve">SessionCheckFilter</w:t>
            </w:r>
            <w:r>
              <w:t xml:space="preserve"> </w:t>
            </w:r>
            <w:r>
              <w:t xml:space="preserve">solo revisaba los encabezados que empezaban exactamente por *Bearer *.</w:t>
            </w:r>
          </w:p>
        </w:tc>
        <w:tc>
          <w:tcPr/>
          <w:p>
            <w:pPr>
              <w:pStyle w:val="Compact"/>
            </w:pPr>
            <w:r>
              <w:t xml:space="preserve">Revisa toda petición con</w:t>
            </w:r>
            <w:r>
              <w:t xml:space="preserve"> </w:t>
            </w:r>
            <w:r>
              <w:rPr>
                <w:i/>
                <w:iCs/>
              </w:rPr>
              <w:t xml:space="preserve">Authorization</w:t>
            </w:r>
            <w:r>
              <w:t xml:space="preserve">, con cualquier esquema y en cualquier ruta; la caché usa solo el token, así que el cierre de sesión la borra en todas sus variantes.</w:t>
            </w:r>
          </w:p>
        </w:tc>
        <w:tc>
          <w:tcPr/>
          <w:p>
            <w:pPr>
              <w:pStyle w:val="Compact"/>
            </w:pPr>
            <w:r>
              <w:t xml:space="preserve">api-gateway, merge</w:t>
            </w:r>
            <w:r>
              <w:t xml:space="preserve"> </w:t>
            </w:r>
            <w:r>
              <w:rPr>
                <w:i/>
                <w:iCs/>
              </w:rPr>
              <w:t xml:space="preserve">2e20204</w:t>
            </w:r>
            <w:r>
              <w:t xml:space="preserve"> </w:t>
            </w:r>
            <w:r>
              <w:t xml:space="preserve">(</w:t>
            </w:r>
            <w:r>
              <w:rPr>
                <w:i/>
                <w:iCs/>
              </w:rPr>
              <w:t xml:space="preserve">SessionCheckFilterTest</w:t>
            </w:r>
            <w:r>
              <w:t xml:space="preserve">, 12 casos). En producción desde el 24 de octubre.</w:t>
            </w:r>
          </w:p>
        </w:tc>
        <w:tc>
          <w:tcPr/>
          <w:p>
            <w:pPr>
              <w:pStyle w:val="Compact"/>
            </w:pPr>
            <w:r>
              <w:t xml:space="preserve">Revisión del 2026-10-22 (SEC-01)</w:t>
            </w:r>
          </w:p>
        </w:tc>
        <w:tc>
          <w:tcPr/>
          <w:p>
            <w:pPr>
              <w:pStyle w:val="Compact"/>
            </w:pPr>
            <w:r>
              <w:t xml:space="preserve">2026-10-24</w:t>
            </w:r>
          </w:p>
        </w:tc>
      </w:tr>
      <w:tr>
        <w:tc>
          <w:tcPr/>
          <w:p>
            <w:pPr>
              <w:pStyle w:val="Compact"/>
            </w:pPr>
            <w:r>
              <w:t xml:space="preserve">AC-74</w:t>
            </w:r>
          </w:p>
        </w:tc>
        <w:tc>
          <w:tcPr/>
          <w:p>
            <w:pPr>
              <w:pStyle w:val="Compact"/>
            </w:pPr>
            <w:r>
              <w:t xml:space="preserve">Una reserva pagada o con el pago en revisión se podía reprogramar con otros servicios y el pago aprobado no correspondía a lo que se hizo (BIZ-01, antes ACO-16).</w:t>
            </w:r>
          </w:p>
        </w:tc>
        <w:tc>
          <w:tcPr/>
          <w:p>
            <w:pPr>
              <w:pStyle w:val="Compact"/>
            </w:pPr>
            <w:r>
              <w:t xml:space="preserve">P1</w:t>
            </w:r>
          </w:p>
        </w:tc>
        <w:tc>
          <w:tcPr/>
          <w:p>
            <w:pPr>
              <w:pStyle w:val="Compact"/>
            </w:pPr>
            <w:r>
              <w:t xml:space="preserve">booking aceptaba</w:t>
            </w:r>
            <w:r>
              <w:t xml:space="preserve"> </w:t>
            </w:r>
            <w:r>
              <w:rPr>
                <w:i/>
                <w:iCs/>
              </w:rPr>
              <w:t xml:space="preserve">serviceIds</w:t>
            </w:r>
            <w:r>
              <w:t xml:space="preserve"> </w:t>
            </w:r>
            <w:r>
              <w:t xml:space="preserve">al reprogramar y payment no recalculaba el monto al aprobar.</w:t>
            </w:r>
          </w:p>
        </w:tc>
        <w:tc>
          <w:tcPr/>
          <w:p>
            <w:pPr>
              <w:pStyle w:val="Compact"/>
            </w:pPr>
            <w:r>
              <w:t xml:space="preserve">El cliente solo cambia la fecha y la hora (409</w:t>
            </w:r>
            <w:r>
              <w:t xml:space="preserve"> </w:t>
            </w:r>
            <w:r>
              <w:rPr>
                <w:i/>
                <w:iCs/>
              </w:rPr>
              <w:t xml:space="preserve">BOOKING_SERVICES_LOCKED</w:t>
            </w:r>
            <w:r>
              <w:t xml:space="preserve">); al aprobar, si el monto no coincide con lo que se debe hoy, 409</w:t>
            </w:r>
            <w:r>
              <w:t xml:space="preserve"> </w:t>
            </w:r>
            <w:r>
              <w:rPr>
                <w:i/>
                <w:iCs/>
              </w:rPr>
              <w:t xml:space="preserve">AMOUNT_CHANGED</w:t>
            </w:r>
            <w:r>
              <w:t xml:space="preserve">; el administrador ve un aviso al cambiar los servicios de una reserva con pago.</w:t>
            </w:r>
          </w:p>
        </w:tc>
        <w:tc>
          <w:tcPr/>
          <w:p>
            <w:pPr>
              <w:pStyle w:val="Compact"/>
            </w:pPr>
            <w:r>
              <w:t xml:space="preserve">booking</w:t>
            </w:r>
            <w:r>
              <w:t xml:space="preserve"> </w:t>
            </w:r>
            <w:r>
              <w:rPr>
                <w:i/>
                <w:iCs/>
              </w:rPr>
              <w:t xml:space="preserve">2983d76</w:t>
            </w:r>
            <w:r>
              <w:t xml:space="preserve">, payment</w:t>
            </w:r>
            <w:r>
              <w:t xml:space="preserve"> </w:t>
            </w:r>
            <w:r>
              <w:rPr>
                <w:i/>
                <w:iCs/>
              </w:rPr>
              <w:t xml:space="preserve">a898a98</w:t>
            </w:r>
            <w:r>
              <w:t xml:space="preserve"> </w:t>
            </w:r>
            <w:r>
              <w:t xml:space="preserve">y web</w:t>
            </w:r>
            <w:r>
              <w:t xml:space="preserve"> </w:t>
            </w:r>
            <w:r>
              <w:rPr>
                <w:i/>
                <w:iCs/>
              </w:rPr>
              <w:t xml:space="preserve">19138db</w:t>
            </w:r>
            <w:r>
              <w:t xml:space="preserve">.</w:t>
            </w:r>
          </w:p>
        </w:tc>
        <w:tc>
          <w:tcPr/>
          <w:p>
            <w:pPr>
              <w:pStyle w:val="Compact"/>
            </w:pPr>
            <w:r>
              <w:t xml:space="preserve">Revisión del 2026-10-22 (BIZ-01)</w:t>
            </w:r>
          </w:p>
        </w:tc>
        <w:tc>
          <w:tcPr/>
          <w:p>
            <w:pPr>
              <w:pStyle w:val="Compact"/>
            </w:pPr>
            <w:r>
              <w:t xml:space="preserve">2026-10-24</w:t>
            </w:r>
          </w:p>
        </w:tc>
      </w:tr>
      <w:tr>
        <w:tc>
          <w:tcPr/>
          <w:p>
            <w:pPr>
              <w:pStyle w:val="Compact"/>
            </w:pPr>
            <w:r>
              <w:t xml:space="preserve">AC-75</w:t>
            </w:r>
          </w:p>
        </w:tc>
        <w:tc>
          <w:tcPr/>
          <w:p>
            <w:pPr>
              <w:pStyle w:val="Compact"/>
            </w:pPr>
            <w:r>
              <w:t xml:space="preserve">El cliente no podía consultar el monto que cobra el servidor ni recuperar el cupón al volver a abrir el pago (BIZ-02, resto de E-08, antes ACO-17).</w:t>
            </w:r>
          </w:p>
        </w:tc>
        <w:tc>
          <w:tcPr/>
          <w:p>
            <w:pPr>
              <w:pStyle w:val="Compact"/>
            </w:pPr>
            <w:r>
              <w:t xml:space="preserve">P2</w:t>
            </w:r>
          </w:p>
        </w:tc>
        <w:tc>
          <w:tcPr/>
          <w:p>
            <w:pPr>
              <w:pStyle w:val="Compact"/>
            </w:pPr>
            <w:r>
              <w:t xml:space="preserve">El monto solo lo exponía una ruta de administrador.</w:t>
            </w:r>
          </w:p>
        </w:tc>
        <w:tc>
          <w:tcPr/>
          <w:p>
            <w:pPr>
              <w:pStyle w:val="Compact"/>
            </w:pPr>
            <w:r>
              <w:rPr>
                <w:i/>
                <w:iCs/>
              </w:rPr>
              <w:t xml:space="preserve">GET /api/v1/loyalty/redemptions/{bookingId}</w:t>
            </w:r>
            <w:r>
              <w:t xml:space="preserve">; la web y la app muestran</w:t>
            </w:r>
            <w:r>
              <w:t xml:space="preserve"> </w:t>
            </w:r>
            <w:r>
              <w:rPr>
                <w:i/>
                <w:iCs/>
              </w:rPr>
              <w:t xml:space="preserve">amountDue</w:t>
            </w:r>
            <w:r>
              <w:t xml:space="preserve">, recuperan el cupón al recargar y "Quitar" usa el DELETE.</w:t>
            </w:r>
          </w:p>
        </w:tc>
        <w:tc>
          <w:tcPr/>
          <w:p>
            <w:pPr>
              <w:pStyle w:val="Compact"/>
            </w:pPr>
            <w:r>
              <w:t xml:space="preserve">payment</w:t>
            </w:r>
            <w:r>
              <w:t xml:space="preserve"> </w:t>
            </w:r>
            <w:r>
              <w:rPr>
                <w:i/>
                <w:iCs/>
              </w:rPr>
              <w:t xml:space="preserve">fb90b0c</w:t>
            </w:r>
            <w:r>
              <w:t xml:space="preserve">, web</w:t>
            </w:r>
            <w:r>
              <w:t xml:space="preserve"> </w:t>
            </w:r>
            <w:r>
              <w:rPr>
                <w:i/>
                <w:iCs/>
              </w:rPr>
              <w:t xml:space="preserve">0bdc8c1</w:t>
            </w:r>
            <w:r>
              <w:t xml:space="preserve"> </w:t>
            </w:r>
            <w:r>
              <w:t xml:space="preserve">y móvil</w:t>
            </w:r>
            <w:r>
              <w:t xml:space="preserve"> </w:t>
            </w:r>
            <w:r>
              <w:rPr>
                <w:i/>
                <w:iCs/>
              </w:rPr>
              <w:t xml:space="preserve">2ce105f</w:t>
            </w:r>
            <w:r>
              <w:t xml:space="preserve">.</w:t>
            </w:r>
          </w:p>
        </w:tc>
        <w:tc>
          <w:tcPr/>
          <w:p>
            <w:pPr>
              <w:pStyle w:val="Compact"/>
            </w:pPr>
            <w:r>
              <w:t xml:space="preserve">Revisión del 2026-10-22 (BIZ-02)</w:t>
            </w:r>
          </w:p>
        </w:tc>
        <w:tc>
          <w:tcPr/>
          <w:p>
            <w:pPr>
              <w:pStyle w:val="Compact"/>
            </w:pPr>
            <w:r>
              <w:t xml:space="preserve">2026-10-24</w:t>
            </w:r>
          </w:p>
        </w:tc>
      </w:tr>
      <w:tr>
        <w:tc>
          <w:tcPr/>
          <w:p>
            <w:pPr>
              <w:pStyle w:val="Compact"/>
            </w:pPr>
            <w:r>
              <w:t xml:space="preserve">AC-76</w:t>
            </w:r>
          </w:p>
        </w:tc>
        <w:tc>
          <w:tcPr/>
          <w:p>
            <w:pPr>
              <w:pStyle w:val="Compact"/>
            </w:pPr>
            <w:r>
              <w:t xml:space="preserve">Iniciar o terminar un servicio no era atómico con booking-service y el operario podía quedar bloqueado (OPS-01, antes ACO-18).</w:t>
            </w:r>
          </w:p>
        </w:tc>
        <w:tc>
          <w:tcPr/>
          <w:p>
            <w:pPr>
              <w:pStyle w:val="Compact"/>
            </w:pPr>
            <w:r>
              <w:t xml:space="preserve">P2</w:t>
            </w:r>
          </w:p>
        </w:tc>
        <w:tc>
          <w:tcPr/>
          <w:p>
            <w:pPr>
              <w:pStyle w:val="Compact"/>
            </w:pPr>
            <w:r>
              <w:t xml:space="preserve">operations llamaba a booking antes de guardar su propio estado.</w:t>
            </w:r>
          </w:p>
        </w:tc>
        <w:tc>
          <w:tcPr/>
          <w:p>
            <w:pPr>
              <w:pStyle w:val="Compact"/>
            </w:pPr>
            <w:r>
              <w:t xml:space="preserve">Guarda primero y, si booking responde 409, relee la reserva y da el paso por hecho; candados de fila en las ejecuciones (OPS-03) y llamadas HTTP fuera del candado de asignación (OPS-11).</w:t>
            </w:r>
          </w:p>
        </w:tc>
        <w:tc>
          <w:tcPr/>
          <w:p>
            <w:pPr>
              <w:pStyle w:val="Compact"/>
            </w:pPr>
            <w:r>
              <w:t xml:space="preserve">operations</w:t>
            </w:r>
            <w:r>
              <w:t xml:space="preserve"> </w:t>
            </w:r>
            <w:r>
              <w:rPr>
                <w:i/>
                <w:iCs/>
              </w:rPr>
              <w:t xml:space="preserve">6d18916</w:t>
            </w:r>
            <w:r>
              <w:t xml:space="preserve">,</w:t>
            </w:r>
            <w:r>
              <w:t xml:space="preserve"> </w:t>
            </w:r>
            <w:r>
              <w:rPr>
                <w:i/>
                <w:iCs/>
              </w:rPr>
              <w:t xml:space="preserve">16175fc</w:t>
            </w:r>
            <w:r>
              <w:t xml:space="preserve"> </w:t>
            </w:r>
            <w:r>
              <w:t xml:space="preserve">y</w:t>
            </w:r>
            <w:r>
              <w:t xml:space="preserve"> </w:t>
            </w:r>
            <w:r>
              <w:rPr>
                <w:i/>
                <w:iCs/>
              </w:rPr>
              <w:t xml:space="preserve">5e9d15b</w:t>
            </w:r>
            <w:r>
              <w:t xml:space="preserve">. Salvedades en ACO-35 y ACO-36.</w:t>
            </w:r>
          </w:p>
        </w:tc>
        <w:tc>
          <w:tcPr/>
          <w:p>
            <w:pPr>
              <w:pStyle w:val="Compact"/>
            </w:pPr>
            <w:r>
              <w:t xml:space="preserve">Revisión del 2026-10-22 (OPS-01)</w:t>
            </w:r>
          </w:p>
        </w:tc>
        <w:tc>
          <w:tcPr/>
          <w:p>
            <w:pPr>
              <w:pStyle w:val="Compact"/>
            </w:pPr>
            <w:r>
              <w:t xml:space="preserve">2026-10-24</w:t>
            </w:r>
          </w:p>
        </w:tc>
      </w:tr>
      <w:tr>
        <w:tc>
          <w:tcPr/>
          <w:p>
            <w:pPr>
              <w:pStyle w:val="Compact"/>
            </w:pPr>
            <w:r>
              <w:t xml:space="preserve">AC-77</w:t>
            </w:r>
          </w:p>
        </w:tc>
        <w:tc>
          <w:tcPr/>
          <w:p>
            <w:pPr>
              <w:pStyle w:val="Compact"/>
            </w:pPr>
            <w:r>
              <w:t xml:space="preserve">Quedaban reservas que no se podían pagar: precio 0 en el catálogo y un descuento congelado en pesos que superaba el total al reprogramar (BIZ-04, BIZ-05, antes ACO-20); además, dos cambios a la vez sobre la misma reserva se pisaban (BIZ-09).</w:t>
            </w:r>
          </w:p>
        </w:tc>
        <w:tc>
          <w:tcPr/>
          <w:p>
            <w:pPr>
              <w:pStyle w:val="Compact"/>
            </w:pPr>
            <w:r>
              <w:t xml:space="preserve">P2</w:t>
            </w:r>
          </w:p>
        </w:tc>
        <w:tc>
          <w:tcPr/>
          <w:p>
            <w:pPr>
              <w:pStyle w:val="Compact"/>
            </w:pPr>
            <w:r>
              <w:t xml:space="preserve">El catálogo admitía precio 0, el canje guardaba el valor y no el porcentaje, y la reserva no tenía bloqueo optimista.</w:t>
            </w:r>
          </w:p>
        </w:tc>
        <w:tc>
          <w:tcPr/>
          <w:p>
            <w:pPr>
              <w:pStyle w:val="Compact"/>
            </w:pPr>
            <w:r>
              <w:t xml:space="preserve">Precio mayor que 0 (400</w:t>
            </w:r>
            <w:r>
              <w:t xml:space="preserve"> </w:t>
            </w:r>
            <w:r>
              <w:rPr>
                <w:i/>
                <w:iCs/>
              </w:rPr>
              <w:t xml:space="preserve">INVALID_PRICE</w:t>
            </w:r>
            <w:r>
              <w:t xml:space="preserve">, migración 044); el canje guarda el porcentaje y el tope y el monto se recalcula con el total de hoy (migración 022);</w:t>
            </w:r>
            <w:r>
              <w:t xml:space="preserve"> </w:t>
            </w:r>
            <w:r>
              <w:rPr>
                <w:i/>
                <w:iCs/>
              </w:rPr>
              <w:t xml:space="preserve">@Version</w:t>
            </w:r>
            <w:r>
              <w:t xml:space="preserve"> </w:t>
            </w:r>
            <w:r>
              <w:t xml:space="preserve">en la reserva (migración 045).</w:t>
            </w:r>
          </w:p>
        </w:tc>
        <w:tc>
          <w:tcPr/>
          <w:p>
            <w:pPr>
              <w:pStyle w:val="Compact"/>
            </w:pPr>
            <w:r>
              <w:t xml:space="preserve">booking</w:t>
            </w:r>
            <w:r>
              <w:t xml:space="preserve"> </w:t>
            </w:r>
            <w:r>
              <w:rPr>
                <w:i/>
                <w:iCs/>
              </w:rPr>
              <w:t xml:space="preserve">66a6998</w:t>
            </w:r>
            <w:r>
              <w:t xml:space="preserve"> </w:t>
            </w:r>
            <w:r>
              <w:t xml:space="preserve">y</w:t>
            </w:r>
            <w:r>
              <w:t xml:space="preserve"> </w:t>
            </w:r>
            <w:r>
              <w:rPr>
                <w:i/>
                <w:iCs/>
              </w:rPr>
              <w:t xml:space="preserve">348683e</w:t>
            </w:r>
            <w:r>
              <w:t xml:space="preserve">; payment</w:t>
            </w:r>
            <w:r>
              <w:t xml:space="preserve"> </w:t>
            </w:r>
            <w:r>
              <w:rPr>
                <w:i/>
                <w:iCs/>
              </w:rPr>
              <w:t xml:space="preserve">6a924b4</w:t>
            </w:r>
            <w:r>
              <w:t xml:space="preserve">.</w:t>
            </w:r>
          </w:p>
        </w:tc>
        <w:tc>
          <w:tcPr/>
          <w:p>
            <w:pPr>
              <w:pStyle w:val="Compact"/>
            </w:pPr>
            <w:r>
              <w:t xml:space="preserve">Revisión del 2026-10-22 (BIZ-04, BIZ-05, BIZ-09)</w:t>
            </w:r>
          </w:p>
        </w:tc>
        <w:tc>
          <w:tcPr/>
          <w:p>
            <w:pPr>
              <w:pStyle w:val="Compact"/>
            </w:pPr>
            <w:r>
              <w:t xml:space="preserve">2026-10-24</w:t>
            </w:r>
          </w:p>
        </w:tc>
      </w:tr>
      <w:tr>
        <w:tc>
          <w:tcPr/>
          <w:p>
            <w:pPr>
              <w:pStyle w:val="Compact"/>
            </w:pPr>
            <w:r>
              <w:t xml:space="preserve">AC-78</w:t>
            </w:r>
          </w:p>
        </w:tc>
        <w:tc>
          <w:tcPr/>
          <w:p>
            <w:pPr>
              <w:pStyle w:val="Compact"/>
            </w:pPr>
            <w:r>
              <w:t xml:space="preserve">Los eventos y los avisos se podían perder sin aviso (OPS-04, OPS-05, OPS-06, antes ACO-21).</w:t>
            </w:r>
          </w:p>
        </w:tc>
        <w:tc>
          <w:tcPr/>
          <w:p>
            <w:pPr>
              <w:pStyle w:val="Compact"/>
            </w:pPr>
            <w:r>
              <w:t xml:space="preserve">P2</w:t>
            </w:r>
          </w:p>
        </w:tc>
        <w:tc>
          <w:tcPr/>
          <w:p>
            <w:pPr>
              <w:pStyle w:val="Compact"/>
            </w:pPr>
            <w:r>
              <w:t xml:space="preserve">Riesgo aceptado en ADR-004 sin mitigación en la cola de operations ni en los envíos.</w:t>
            </w:r>
          </w:p>
        </w:tc>
        <w:tc>
          <w:tcPr/>
          <w:p>
            <w:pPr>
              <w:pStyle w:val="Compact"/>
            </w:pPr>
            <w:r>
              <w:t xml:space="preserve">operations: 3 reintentos y cola de errores</w:t>
            </w:r>
            <w:r>
              <w:t xml:space="preserve"> </w:t>
            </w:r>
            <w:r>
              <w:rPr>
                <w:i/>
                <w:iCs/>
              </w:rPr>
              <w:t xml:space="preserve">operations-service.booking-confirmed.dlq</w:t>
            </w:r>
            <w:r>
              <w:t xml:space="preserve">, con confirmación del broker; notification: tabla</w:t>
            </w:r>
            <w:r>
              <w:t xml:space="preserve"> </w:t>
            </w:r>
            <w:r>
              <w:rPr>
                <w:i/>
                <w:iCs/>
              </w:rPr>
              <w:t xml:space="preserve">pending_delivery</w:t>
            </w:r>
            <w:r>
              <w:t xml:space="preserve"> </w:t>
            </w:r>
            <w:r>
              <w:t xml:space="preserve">(migración 047) con reintentos de 1, 2, 4… minutos hasta 5 intentos, y reintento si security no responde al pedir los administradores.</w:t>
            </w:r>
          </w:p>
        </w:tc>
        <w:tc>
          <w:tcPr/>
          <w:p>
            <w:pPr>
              <w:pStyle w:val="Compact"/>
            </w:pPr>
            <w:r>
              <w:t xml:space="preserve">operations</w:t>
            </w:r>
            <w:r>
              <w:t xml:space="preserve"> </w:t>
            </w:r>
            <w:r>
              <w:rPr>
                <w:i/>
                <w:iCs/>
              </w:rPr>
              <w:t xml:space="preserve">1fda373</w:t>
            </w:r>
            <w:r>
              <w:t xml:space="preserve">; notification</w:t>
            </w:r>
            <w:r>
              <w:t xml:space="preserve"> </w:t>
            </w:r>
            <w:r>
              <w:rPr>
                <w:i/>
                <w:iCs/>
              </w:rPr>
              <w:t xml:space="preserve">511c022</w:t>
            </w:r>
            <w:r>
              <w:t xml:space="preserve"> </w:t>
            </w:r>
            <w:r>
              <w:t xml:space="preserve">y</w:t>
            </w:r>
            <w:r>
              <w:t xml:space="preserve"> </w:t>
            </w:r>
            <w:r>
              <w:rPr>
                <w:i/>
                <w:iCs/>
              </w:rPr>
              <w:t xml:space="preserve">a345ac9</w:t>
            </w:r>
            <w:r>
              <w:t xml:space="preserve">. El Outbox sigue como riesgo aceptado (AP-02).</w:t>
            </w:r>
          </w:p>
        </w:tc>
        <w:tc>
          <w:tcPr/>
          <w:p>
            <w:pPr>
              <w:pStyle w:val="Compact"/>
            </w:pPr>
            <w:r>
              <w:t xml:space="preserve">Revisión del 2026-10-22 (OPS-04, OPS-05)</w:t>
            </w:r>
          </w:p>
        </w:tc>
        <w:tc>
          <w:tcPr/>
          <w:p>
            <w:pPr>
              <w:pStyle w:val="Compact"/>
            </w:pPr>
            <w:r>
              <w:t xml:space="preserve">2026-10-24</w:t>
            </w:r>
          </w:p>
        </w:tc>
      </w:tr>
      <w:tr>
        <w:tc>
          <w:tcPr/>
          <w:p>
            <w:pPr>
              <w:pStyle w:val="Compact"/>
            </w:pPr>
            <w:r>
              <w:t xml:space="preserve">AC-79</w:t>
            </w:r>
          </w:p>
        </w:tc>
        <w:tc>
          <w:tcPr/>
          <w:p>
            <w:pPr>
              <w:pStyle w:val="Compact"/>
            </w:pPr>
            <w:r>
              <w:t xml:space="preserve">No había límite de solicitudes en el inicio de sesión ni en la recuperación, y el tiempo de respuesta revelaba qué cuentas existían (SEC-04, SEC-05, SEC-12, E-04, antes ACO-22).</w:t>
            </w:r>
          </w:p>
        </w:tc>
        <w:tc>
          <w:tcPr/>
          <w:p>
            <w:pPr>
              <w:pStyle w:val="Compact"/>
            </w:pPr>
            <w:r>
              <w:t xml:space="preserve">P2</w:t>
            </w:r>
          </w:p>
        </w:tc>
        <w:tc>
          <w:tcPr/>
          <w:p>
            <w:pPr>
              <w:pStyle w:val="Compact"/>
            </w:pPr>
            <w:r>
              <w:t xml:space="preserve">No se configuró un límite en el gateway.</w:t>
            </w:r>
          </w:p>
        </w:tc>
        <w:tc>
          <w:tcPr/>
          <w:p>
            <w:pPr>
              <w:pStyle w:val="Compact"/>
            </w:pPr>
            <w:r>
              <w:t xml:space="preserve">60 peticiones por minuto por IP en</w:t>
            </w:r>
            <w:r>
              <w:t xml:space="preserve"> </w:t>
            </w:r>
            <w:r>
              <w:rPr>
                <w:i/>
                <w:iCs/>
              </w:rPr>
              <w:t xml:space="preserve">/api/v1/auth/*</w:t>
            </w:r>
            <w:r>
              <w:t xml:space="preserve"> </w:t>
            </w:r>
            <w:r>
              <w:t xml:space="preserve">(429</w:t>
            </w:r>
            <w:r>
              <w:t xml:space="preserve"> </w:t>
            </w:r>
            <w:r>
              <w:rPr>
                <w:i/>
                <w:iCs/>
              </w:rPr>
              <w:t xml:space="preserve">RATE_LIMITED</w:t>
            </w:r>
            <w:r>
              <w:t xml:space="preserve"> </w:t>
            </w:r>
            <w:r>
              <w:t xml:space="preserve">con</w:t>
            </w:r>
            <w:r>
              <w:t xml:space="preserve"> </w:t>
            </w:r>
            <w:r>
              <w:rPr>
                <w:i/>
                <w:iCs/>
              </w:rPr>
              <w:t xml:space="preserve">Retry-After</w:t>
            </w:r>
            <w:r>
              <w:t xml:space="preserve">), con la IP real del cliente (</w:t>
            </w:r>
            <w:r>
              <w:rPr>
                <w:i/>
                <w:iCs/>
              </w:rPr>
              <w:t xml:space="preserve">TRUSTED_PROXIES</w:t>
            </w:r>
            <w:r>
              <w:t xml:space="preserve">); tiempo parejo con correos que no existen; tope de 5 intentos del código de recuperación y de la contraseña actual (423</w:t>
            </w:r>
            <w:r>
              <w:t xml:space="preserve"> </w:t>
            </w:r>
            <w:r>
              <w:rPr>
                <w:i/>
                <w:iCs/>
              </w:rPr>
              <w:t xml:space="preserve">TOO_MANY_ATTEMPTS</w:t>
            </w:r>
            <w:r>
              <w:t xml:space="preserve">).</w:t>
            </w:r>
          </w:p>
        </w:tc>
        <w:tc>
          <w:tcPr/>
          <w:p>
            <w:pPr>
              <w:pStyle w:val="Compact"/>
            </w:pPr>
            <w:r>
              <w:t xml:space="preserve">api-gateway</w:t>
            </w:r>
            <w:r>
              <w:t xml:space="preserve"> </w:t>
            </w:r>
            <w:r>
              <w:rPr>
                <w:i/>
                <w:iCs/>
              </w:rPr>
              <w:t xml:space="preserve">3cfa9e9</w:t>
            </w:r>
            <w:r>
              <w:t xml:space="preserve"> </w:t>
            </w:r>
            <w:r>
              <w:t xml:space="preserve">y</w:t>
            </w:r>
            <w:r>
              <w:t xml:space="preserve"> </w:t>
            </w:r>
            <w:r>
              <w:rPr>
                <w:i/>
                <w:iCs/>
              </w:rPr>
              <w:t xml:space="preserve">5744839</w:t>
            </w:r>
            <w:r>
              <w:t xml:space="preserve">; security</w:t>
            </w:r>
            <w:r>
              <w:t xml:space="preserve"> </w:t>
            </w:r>
            <w:r>
              <w:rPr>
                <w:i/>
                <w:iCs/>
              </w:rPr>
              <w:t xml:space="preserve">8987e9b</w:t>
            </w:r>
            <w:r>
              <w:t xml:space="preserve">,</w:t>
            </w:r>
            <w:r>
              <w:t xml:space="preserve"> </w:t>
            </w:r>
            <w:r>
              <w:rPr>
                <w:i/>
                <w:iCs/>
              </w:rPr>
              <w:t xml:space="preserve">6450d2e</w:t>
            </w:r>
            <w:r>
              <w:t xml:space="preserve"> </w:t>
            </w:r>
            <w:r>
              <w:t xml:space="preserve">y</w:t>
            </w:r>
            <w:r>
              <w:t xml:space="preserve"> </w:t>
            </w:r>
            <w:r>
              <w:rPr>
                <w:i/>
                <w:iCs/>
              </w:rPr>
              <w:t xml:space="preserve">c2fd4ec</w:t>
            </w:r>
            <w:r>
              <w:t xml:space="preserve">.</w:t>
            </w:r>
          </w:p>
        </w:tc>
        <w:tc>
          <w:tcPr/>
          <w:p>
            <w:pPr>
              <w:pStyle w:val="Compact"/>
            </w:pPr>
            <w:r>
              <w:t xml:space="preserve">Revisión del 2026-10-22 (SEC-04)</w:t>
            </w:r>
          </w:p>
        </w:tc>
        <w:tc>
          <w:tcPr/>
          <w:p>
            <w:pPr>
              <w:pStyle w:val="Compact"/>
            </w:pPr>
            <w:r>
              <w:t xml:space="preserve">2026-10-24</w:t>
            </w:r>
          </w:p>
        </w:tc>
      </w:tr>
      <w:tr>
        <w:tc>
          <w:tcPr/>
          <w:p>
            <w:pPr>
              <w:pStyle w:val="Compact"/>
            </w:pPr>
            <w:r>
              <w:t xml:space="preserve">AC-80</w:t>
            </w:r>
          </w:p>
        </w:tc>
        <w:tc>
          <w:tcPr/>
          <w:p>
            <w:pPr>
              <w:pStyle w:val="Compact"/>
            </w:pPr>
            <w:r>
              <w:t xml:space="preserve">El servidor no exigía el consentimiento de la Ley 1581 al registrar (SEC-07, E-03, antes ACO-23).</w:t>
            </w:r>
          </w:p>
        </w:tc>
        <w:tc>
          <w:tcPr/>
          <w:p>
            <w:pPr>
              <w:pStyle w:val="Compact"/>
            </w:pPr>
            <w:r>
              <w:t xml:space="preserve">P2</w:t>
            </w:r>
          </w:p>
        </w:tc>
        <w:tc>
          <w:tcPr/>
          <w:p>
            <w:pPr>
              <w:pStyle w:val="Compact"/>
            </w:pPr>
            <w:r>
              <w:rPr>
                <w:i/>
                <w:iCs/>
              </w:rPr>
              <w:t xml:space="preserve">RegisterRequest</w:t>
            </w:r>
            <w:r>
              <w:t xml:space="preserve"> </w:t>
            </w:r>
            <w:r>
              <w:t xml:space="preserve">no validaba las casillas.</w:t>
            </w:r>
          </w:p>
        </w:tc>
        <w:tc>
          <w:tcPr/>
          <w:p>
            <w:pPr>
              <w:pStyle w:val="Compact"/>
            </w:pPr>
            <w:r>
              <w:t xml:space="preserve">Sin las dos casillas, o con una sola, responde 400</w:t>
            </w:r>
            <w:r>
              <w:t xml:space="preserve"> </w:t>
            </w:r>
            <w:r>
              <w:rPr>
                <w:i/>
                <w:iCs/>
              </w:rPr>
              <w:t xml:space="preserve">CONSENT_REQUIRED</w:t>
            </w:r>
            <w:r>
              <w:t xml:space="preserve">.</w:t>
            </w:r>
          </w:p>
        </w:tc>
        <w:tc>
          <w:tcPr/>
          <w:p>
            <w:pPr>
              <w:pStyle w:val="Compact"/>
            </w:pPr>
            <w:r>
              <w:t xml:space="preserve">security</w:t>
            </w:r>
            <w:r>
              <w:t xml:space="preserve"> </w:t>
            </w:r>
            <w:r>
              <w:rPr>
                <w:i/>
                <w:iCs/>
              </w:rPr>
              <w:t xml:space="preserve">c5ecf17</w:t>
            </w:r>
            <w:r>
              <w:t xml:space="preserve">.</w:t>
            </w:r>
          </w:p>
        </w:tc>
        <w:tc>
          <w:tcPr/>
          <w:p>
            <w:pPr>
              <w:pStyle w:val="Compact"/>
            </w:pPr>
            <w:r>
              <w:t xml:space="preserve">Revisión del 2026-10-22 (SEC-07)</w:t>
            </w:r>
          </w:p>
        </w:tc>
        <w:tc>
          <w:tcPr/>
          <w:p>
            <w:pPr>
              <w:pStyle w:val="Compact"/>
            </w:pPr>
            <w:r>
              <w:t xml:space="preserve">2026-10-24</w:t>
            </w:r>
          </w:p>
        </w:tc>
      </w:tr>
      <w:tr>
        <w:tc>
          <w:tcPr/>
          <w:p>
            <w:pPr>
              <w:pStyle w:val="Compact"/>
            </w:pPr>
            <w:r>
              <w:t xml:space="preserve">AC-81</w:t>
            </w:r>
          </w:p>
        </w:tc>
        <w:tc>
          <w:tcPr/>
          <w:p>
            <w:pPr>
              <w:pStyle w:val="Compact"/>
            </w:pPr>
            <w:r>
              <w:t xml:space="preserve">Dos reportes de pago simultáneos podían dejar dos pagos en revisión y la referencia no era única (A-16, antes ACO-27).</w:t>
            </w:r>
          </w:p>
        </w:tc>
        <w:tc>
          <w:tcPr/>
          <w:p>
            <w:pPr>
              <w:pStyle w:val="Compact"/>
            </w:pPr>
            <w:r>
              <w:t xml:space="preserve">P2</w:t>
            </w:r>
          </w:p>
        </w:tc>
        <w:tc>
          <w:tcPr/>
          <w:p>
            <w:pPr>
              <w:pStyle w:val="Compact"/>
            </w:pPr>
            <w:r>
              <w:t xml:space="preserve">La regla se revisaba sin candado ni índice.</w:t>
            </w:r>
          </w:p>
        </w:tc>
        <w:tc>
          <w:tcPr/>
          <w:p>
            <w:pPr>
              <w:pStyle w:val="Compact"/>
            </w:pPr>
            <w:r>
              <w:t xml:space="preserve">Migración 023: índice único filtrado (un solo pago abierto por reserva) y vista indexada para la referencia entre pagos vivos; 409 con el código de cada regla.</w:t>
            </w:r>
          </w:p>
        </w:tc>
        <w:tc>
          <w:tcPr/>
          <w:p>
            <w:pPr>
              <w:pStyle w:val="Compact"/>
            </w:pPr>
            <w:r>
              <w:t xml:space="preserve">payment</w:t>
            </w:r>
            <w:r>
              <w:t xml:space="preserve"> </w:t>
            </w:r>
            <w:r>
              <w:rPr>
                <w:i/>
                <w:iCs/>
              </w:rPr>
              <w:t xml:space="preserve">3e79a00</w:t>
            </w:r>
            <w:r>
              <w:t xml:space="preserve">. Salvedad menor en ACO-40.</w:t>
            </w:r>
          </w:p>
        </w:tc>
        <w:tc>
          <w:tcPr/>
          <w:p>
            <w:pPr>
              <w:pStyle w:val="Compact"/>
            </w:pPr>
            <w:r>
              <w:t xml:space="preserve">Revisión del 2026-10-22 (A-16)</w:t>
            </w:r>
          </w:p>
        </w:tc>
        <w:tc>
          <w:tcPr/>
          <w:p>
            <w:pPr>
              <w:pStyle w:val="Compact"/>
            </w:pPr>
            <w:r>
              <w:t xml:space="preserve">2026-10-24</w:t>
            </w:r>
          </w:p>
        </w:tc>
      </w:tr>
      <w:tr>
        <w:tc>
          <w:tcPr/>
          <w:p>
            <w:pPr>
              <w:pStyle w:val="Compact"/>
            </w:pPr>
            <w:r>
              <w:t xml:space="preserve">AC-82</w:t>
            </w:r>
          </w:p>
        </w:tc>
        <w:tc>
          <w:tcPr/>
          <w:p>
            <w:pPr>
              <w:pStyle w:val="Compact"/>
            </w:pPr>
            <w:r>
              <w:t xml:space="preserve">Volver atrás en el servidor era manual y global, no se limpiaban las imágenes viejas y restaurar no corría</w:t>
            </w:r>
            <w:r>
              <w:t xml:space="preserve"> </w:t>
            </w:r>
            <w:r>
              <w:rPr>
                <w:i/>
                <w:iCs/>
              </w:rPr>
              <w:t xml:space="preserve">payment-migrate</w:t>
            </w:r>
            <w:r>
              <w:t xml:space="preserve"> </w:t>
            </w:r>
            <w:r>
              <w:t xml:space="preserve">(CD-10, CD-11, E-20, antes ACO-29).</w:t>
            </w:r>
          </w:p>
        </w:tc>
        <w:tc>
          <w:tcPr/>
          <w:p>
            <w:pPr>
              <w:pStyle w:val="Compact"/>
            </w:pPr>
            <w:r>
              <w:t xml:space="preserve">P3</w:t>
            </w:r>
          </w:p>
        </w:tc>
        <w:tc>
          <w:tcPr/>
          <w:p>
            <w:pPr>
              <w:pStyle w:val="Compact"/>
            </w:pPr>
            <w:r>
              <w:t xml:space="preserve">Los scripts se pensaron para actualizar, no para volver atrás.</w:t>
            </w:r>
          </w:p>
        </w:tc>
        <w:tc>
          <w:tcPr/>
          <w:p>
            <w:pPr>
              <w:pStyle w:val="Compact"/>
            </w:pPr>
            <w:r>
              <w:rPr>
                <w:i/>
                <w:iCs/>
              </w:rPr>
              <w:t xml:space="preserve">update-server.sh</w:t>
            </w:r>
            <w:r>
              <w:t xml:space="preserve"> </w:t>
            </w:r>
            <w:r>
              <w:t xml:space="preserve">guarda la versión que corre como</w:t>
            </w:r>
            <w:r>
              <w:t xml:space="preserve"> </w:t>
            </w:r>
            <w:r>
              <w:rPr>
                <w:i/>
                <w:iCs/>
              </w:rPr>
              <w:t xml:space="preserve">:prev</w:t>
            </w:r>
            <w:r>
              <w:t xml:space="preserve"> </w:t>
            </w:r>
            <w:r>
              <w:t xml:space="preserve">y limpia imágenes y caché tras una actualización sana;</w:t>
            </w:r>
            <w:r>
              <w:t xml:space="preserve"> </w:t>
            </w:r>
            <w:r>
              <w:rPr>
                <w:i/>
                <w:iCs/>
              </w:rPr>
              <w:t xml:space="preserve">rollback.sh</w:t>
            </w:r>
            <w:r>
              <w:t xml:space="preserve"> </w:t>
            </w:r>
            <w:r>
              <w:t xml:space="preserve">vuelve a</w:t>
            </w:r>
            <w:r>
              <w:t xml:space="preserve"> </w:t>
            </w:r>
            <w:r>
              <w:rPr>
                <w:i/>
                <w:iCs/>
              </w:rPr>
              <w:t xml:space="preserve">:prev</w:t>
            </w:r>
            <w:r>
              <w:t xml:space="preserve"> </w:t>
            </w:r>
            <w:r>
              <w:t xml:space="preserve">sin compilar (pide escribir VOLVER, usa el candado y espera la salud); retención de 10 respaldos</w:t>
            </w:r>
            <w:r>
              <w:t xml:space="preserve"> </w:t>
            </w:r>
            <w:r>
              <w:rPr>
                <w:i/>
                <w:iCs/>
              </w:rPr>
              <w:t xml:space="preserve">pre-update</w:t>
            </w:r>
            <w:r>
              <w:t xml:space="preserve">;</w:t>
            </w:r>
            <w:r>
              <w:t xml:space="preserve"> </w:t>
            </w:r>
            <w:r>
              <w:rPr>
                <w:i/>
                <w:iCs/>
              </w:rPr>
              <w:t xml:space="preserve">restore-db.sh</w:t>
            </w:r>
            <w:r>
              <w:t xml:space="preserve"> </w:t>
            </w:r>
            <w:r>
              <w:t xml:space="preserve">con candado y</w:t>
            </w:r>
            <w:r>
              <w:t xml:space="preserve"> </w:t>
            </w:r>
            <w:r>
              <w:rPr>
                <w:i/>
                <w:iCs/>
              </w:rPr>
              <w:t xml:space="preserve">payment-migrate</w:t>
            </w:r>
            <w:r>
              <w:t xml:space="preserve">.</w:t>
            </w:r>
          </w:p>
        </w:tc>
        <w:tc>
          <w:tcPr/>
          <w:p>
            <w:pPr>
              <w:pStyle w:val="Compact"/>
            </w:pPr>
            <w:r>
              <w:t xml:space="preserve">lavarapido-infra</w:t>
            </w:r>
            <w:r>
              <w:t xml:space="preserve"> </w:t>
            </w:r>
            <w:r>
              <w:rPr>
                <w:i/>
                <w:iCs/>
              </w:rPr>
              <w:t xml:space="preserve">166c121</w:t>
            </w:r>
            <w:r>
              <w:t xml:space="preserve">,</w:t>
            </w:r>
            <w:r>
              <w:t xml:space="preserve"> </w:t>
            </w:r>
            <w:r>
              <w:rPr>
                <w:i/>
                <w:iCs/>
              </w:rPr>
              <w:t xml:space="preserve">bae88a8</w:t>
            </w:r>
            <w:r>
              <w:t xml:space="preserve"> </w:t>
            </w:r>
            <w:r>
              <w:t xml:space="preserve">y</w:t>
            </w:r>
            <w:r>
              <w:t xml:space="preserve"> </w:t>
            </w:r>
            <w:r>
              <w:rPr>
                <w:i/>
                <w:iCs/>
              </w:rPr>
              <w:t xml:space="preserve">1150821</w:t>
            </w:r>
            <w:r>
              <w:t xml:space="preserve">. Salvedades en ACO-37.</w:t>
            </w:r>
          </w:p>
        </w:tc>
        <w:tc>
          <w:tcPr/>
          <w:p>
            <w:pPr>
              <w:pStyle w:val="Compact"/>
            </w:pPr>
            <w:r>
              <w:t xml:space="preserve">Revisión del 2026-10-23 (CD-10, CD-11)</w:t>
            </w:r>
          </w:p>
        </w:tc>
        <w:tc>
          <w:tcPr/>
          <w:p>
            <w:pPr>
              <w:pStyle w:val="Compact"/>
            </w:pPr>
            <w:r>
              <w:t xml:space="preserve">2026-10-24</w:t>
            </w:r>
          </w:p>
        </w:tc>
      </w:tr>
      <w:tr>
        <w:tc>
          <w:tcPr/>
          <w:p>
            <w:pPr>
              <w:pStyle w:val="Compact"/>
            </w:pPr>
            <w:r>
              <w:t xml:space="preserve">AC-83</w:t>
            </w:r>
          </w:p>
        </w:tc>
        <w:tc>
          <w:tcPr/>
          <w:p>
            <w:pPr>
              <w:pStyle w:val="Compact"/>
            </w:pPr>
            <w:r>
              <w:t xml:space="preserve">La matriz de permisos por rol se guardaba pero no se aplicaba al autorizar (H-05, antes ACO-31).</w:t>
            </w:r>
          </w:p>
        </w:tc>
        <w:tc>
          <w:tcPr/>
          <w:p>
            <w:pPr>
              <w:pStyle w:val="Compact"/>
            </w:pPr>
            <w:r>
              <w:t xml:space="preserve">P3</w:t>
            </w:r>
          </w:p>
        </w:tc>
        <w:tc>
          <w:tcPr/>
          <w:p>
            <w:pPr>
              <w:pStyle w:val="Compact"/>
            </w:pPr>
            <w:r>
              <w:t xml:space="preserve">La autorización usa el rol del token (ADR-015).</w:t>
            </w:r>
          </w:p>
        </w:tc>
        <w:tc>
          <w:tcPr/>
          <w:p>
            <w:pPr>
              <w:pStyle w:val="Compact"/>
            </w:pPr>
            <w:r>
              <w:t xml:space="preserve">La pantalla de permisos queda de solo lectura y se quitó el guardado.</w:t>
            </w:r>
          </w:p>
        </w:tc>
        <w:tc>
          <w:tcPr/>
          <w:p>
            <w:pPr>
              <w:pStyle w:val="Compact"/>
            </w:pPr>
            <w:r>
              <w:t xml:space="preserve">web</w:t>
            </w:r>
            <w:r>
              <w:t xml:space="preserve"> </w:t>
            </w:r>
            <w:r>
              <w:rPr>
                <w:i/>
                <w:iCs/>
              </w:rPr>
              <w:t xml:space="preserve">a4d3715</w:t>
            </w:r>
            <w:r>
              <w:t xml:space="preserve">.</w:t>
            </w:r>
          </w:p>
        </w:tc>
        <w:tc>
          <w:tcPr/>
          <w:p>
            <w:pPr>
              <w:pStyle w:val="Compact"/>
            </w:pPr>
            <w:r>
              <w:t xml:space="preserve">Evaluación del instructor (H-05)</w:t>
            </w:r>
          </w:p>
        </w:tc>
        <w:tc>
          <w:tcPr/>
          <w:p>
            <w:pPr>
              <w:pStyle w:val="Compact"/>
            </w:pPr>
            <w:r>
              <w:t xml:space="preserve">2026-10-24</w:t>
            </w:r>
          </w:p>
        </w:tc>
      </w:tr>
      <w:tr>
        <w:tc>
          <w:tcPr/>
          <w:p>
            <w:pPr>
              <w:pStyle w:val="Compact"/>
            </w:pPr>
            <w:r>
              <w:t xml:space="preserve">AC-84</w:t>
            </w:r>
          </w:p>
        </w:tc>
        <w:tc>
          <w:tcPr/>
          <w:p>
            <w:pPr>
              <w:pStyle w:val="Compact"/>
            </w:pPr>
            <w:r>
              <w:t xml:space="preserve">Salvedades de los arreglos del 23 de octubre (antes ACO-32): el operario no veía las notas, un cambio de estado del administrador no cancelaba los recordatorios, las cuentas con otro dominio no podían iniciar sesión, una placa larga guardada rompía la lectura, el historial del operario tenía datos fijos, faltaban textos en francés y portugués, y el perfil</w:t>
            </w:r>
            <w:r>
              <w:t xml:space="preserve"> </w:t>
            </w:r>
            <w:r>
              <w:rPr>
                <w:i/>
                <w:iCs/>
              </w:rPr>
              <w:t xml:space="preserve">production</w:t>
            </w:r>
            <w:r>
              <w:t xml:space="preserve"> </w:t>
            </w:r>
            <w:r>
              <w:t xml:space="preserve">de EAS no fijaba la URL (MOV-08).</w:t>
            </w:r>
          </w:p>
        </w:tc>
        <w:tc>
          <w:tcPr/>
          <w:p>
            <w:pPr>
              <w:pStyle w:val="Compact"/>
            </w:pPr>
            <w:r>
              <w:t xml:space="preserve">P3</w:t>
            </w:r>
          </w:p>
        </w:tc>
        <w:tc>
          <w:tcPr/>
          <w:p>
            <w:pPr>
              <w:pStyle w:val="Compact"/>
            </w:pPr>
            <w:r>
              <w:t xml:space="preserve">Los arreglos se hicieron el mismo día de la revisión.</w:t>
            </w:r>
          </w:p>
        </w:tc>
        <w:tc>
          <w:tcPr/>
          <w:p>
            <w:pPr>
              <w:pStyle w:val="Compact"/>
            </w:pPr>
            <w:r>
              <w:t xml:space="preserve">Notas visibles para el operario; IN_PROGRESS, COMPLETED o NO_SHOW cancelan los recordatorios (tipo</w:t>
            </w:r>
            <w:r>
              <w:t xml:space="preserve"> </w:t>
            </w:r>
            <w:r>
              <w:rPr>
                <w:i/>
                <w:iCs/>
              </w:rPr>
              <w:t xml:space="preserve">BOOKING_NO_SHOW</w:t>
            </w:r>
            <w:r>
              <w:t xml:space="preserve">, semilla 116); el inicio de sesión acepta cualquier dominio y el registro sigue pidiendo gmail.com; la placa guardada se normaliza sin validarla; el estado del historial sale de los datos; textos completos en los 4 idiomas; URL HTTPS en</w:t>
            </w:r>
            <w:r>
              <w:t xml:space="preserve"> </w:t>
            </w:r>
            <w:r>
              <w:rPr>
                <w:i/>
                <w:iCs/>
              </w:rPr>
              <w:t xml:space="preserve">production</w:t>
            </w:r>
            <w:r>
              <w:t xml:space="preserve">.</w:t>
            </w:r>
          </w:p>
        </w:tc>
        <w:tc>
          <w:tcPr/>
          <w:p>
            <w:pPr>
              <w:pStyle w:val="Compact"/>
            </w:pPr>
            <w:r>
              <w:t xml:space="preserve">operations</w:t>
            </w:r>
            <w:r>
              <w:t xml:space="preserve"> </w:t>
            </w:r>
            <w:r>
              <w:rPr>
                <w:i/>
                <w:iCs/>
              </w:rPr>
              <w:t xml:space="preserve">b943858</w:t>
            </w:r>
            <w:r>
              <w:t xml:space="preserve">, web</w:t>
            </w:r>
            <w:r>
              <w:t xml:space="preserve"> </w:t>
            </w:r>
            <w:r>
              <w:rPr>
                <w:i/>
                <w:iCs/>
              </w:rPr>
              <w:t xml:space="preserve">7ac143d</w:t>
            </w:r>
            <w:r>
              <w:t xml:space="preserve">, móvil</w:t>
            </w:r>
            <w:r>
              <w:t xml:space="preserve"> </w:t>
            </w:r>
            <w:r>
              <w:rPr>
                <w:i/>
                <w:iCs/>
              </w:rPr>
              <w:t xml:space="preserve">558d848</w:t>
            </w:r>
            <w:r>
              <w:t xml:space="preserve"> </w:t>
            </w:r>
            <w:r>
              <w:t xml:space="preserve">(B-01); notification</w:t>
            </w:r>
            <w:r>
              <w:t xml:space="preserve"> </w:t>
            </w:r>
            <w:r>
              <w:rPr>
                <w:i/>
                <w:iCs/>
              </w:rPr>
              <w:t xml:space="preserve">952cd7e</w:t>
            </w:r>
            <w:r>
              <w:t xml:space="preserve"> </w:t>
            </w:r>
            <w:r>
              <w:t xml:space="preserve">(A-11); web</w:t>
            </w:r>
            <w:r>
              <w:t xml:space="preserve"> </w:t>
            </w:r>
            <w:r>
              <w:rPr>
                <w:i/>
                <w:iCs/>
              </w:rPr>
              <w:t xml:space="preserve">31594ac</w:t>
            </w:r>
            <w:r>
              <w:t xml:space="preserve">, móvil</w:t>
            </w:r>
            <w:r>
              <w:t xml:space="preserve"> </w:t>
            </w:r>
            <w:r>
              <w:rPr>
                <w:i/>
                <w:iCs/>
              </w:rPr>
              <w:t xml:space="preserve">eb7621c</w:t>
            </w:r>
            <w:r>
              <w:t xml:space="preserve"> </w:t>
            </w:r>
            <w:r>
              <w:t xml:space="preserve">y security</w:t>
            </w:r>
            <w:r>
              <w:t xml:space="preserve"> </w:t>
            </w:r>
            <w:r>
              <w:rPr>
                <w:i/>
                <w:iCs/>
              </w:rPr>
              <w:t xml:space="preserve">0b5ed17</w:t>
            </w:r>
            <w:r>
              <w:t xml:space="preserve"> </w:t>
            </w:r>
            <w:r>
              <w:t xml:space="preserve">(A-01); customer</w:t>
            </w:r>
            <w:r>
              <w:t xml:space="preserve"> </w:t>
            </w:r>
            <w:r>
              <w:rPr>
                <w:i/>
                <w:iCs/>
              </w:rPr>
              <w:t xml:space="preserve">eaad74e</w:t>
            </w:r>
            <w:r>
              <w:t xml:space="preserve"> </w:t>
            </w:r>
            <w:r>
              <w:t xml:space="preserve">(E-16); web</w:t>
            </w:r>
            <w:r>
              <w:t xml:space="preserve"> </w:t>
            </w:r>
            <w:r>
              <w:rPr>
                <w:i/>
                <w:iCs/>
              </w:rPr>
              <w:t xml:space="preserve">86fea9b</w:t>
            </w:r>
            <w:r>
              <w:t xml:space="preserve"> </w:t>
            </w:r>
            <w:r>
              <w:t xml:space="preserve">(A-18) y</w:t>
            </w:r>
            <w:r>
              <w:t xml:space="preserve"> </w:t>
            </w:r>
            <w:r>
              <w:rPr>
                <w:i/>
                <w:iCs/>
              </w:rPr>
              <w:t xml:space="preserve">08d36ab</w:t>
            </w:r>
            <w:r>
              <w:t xml:space="preserve">; móvil</w:t>
            </w:r>
            <w:r>
              <w:t xml:space="preserve"> </w:t>
            </w:r>
            <w:r>
              <w:rPr>
                <w:i/>
                <w:iCs/>
              </w:rPr>
              <w:t xml:space="preserve">7b5f095</w:t>
            </w:r>
            <w:r>
              <w:t xml:space="preserve"> </w:t>
            </w:r>
            <w:r>
              <w:t xml:space="preserve">(MOV-08).</w:t>
            </w:r>
          </w:p>
        </w:tc>
        <w:tc>
          <w:tcPr/>
          <w:p>
            <w:pPr>
              <w:pStyle w:val="Compact"/>
            </w:pPr>
            <w:r>
              <w:t xml:space="preserve">Revisión del 2026-10-23</w:t>
            </w:r>
          </w:p>
        </w:tc>
        <w:tc>
          <w:tcPr/>
          <w:p>
            <w:pPr>
              <w:pStyle w:val="Compact"/>
            </w:pPr>
            <w:r>
              <w:t xml:space="preserve">2026-10-24</w:t>
            </w:r>
          </w:p>
        </w:tc>
      </w:tr>
      <w:tr>
        <w:tc>
          <w:tcPr/>
          <w:p>
            <w:pPr>
              <w:pStyle w:val="Compact"/>
            </w:pPr>
            <w:r>
              <w:t xml:space="preserve">AC-85</w:t>
            </w:r>
          </w:p>
        </w:tc>
        <w:tc>
          <w:tcPr/>
          <w:p>
            <w:pPr>
              <w:pStyle w:val="Compact"/>
            </w:pPr>
            <w:r>
              <w:t xml:space="preserve">Los scripts nuevos del servidor podían bajarle la versión: al pasar de</w:t>
            </w:r>
            <w:r>
              <w:t xml:space="preserve"> </w:t>
            </w:r>
            <w:r>
              <w:rPr>
                <w:i/>
                <w:iCs/>
              </w:rPr>
              <w:t xml:space="preserve">develop</w:t>
            </w:r>
            <w:r>
              <w:t xml:space="preserve"> </w:t>
            </w:r>
            <w:r>
              <w:t xml:space="preserve">a un</w:t>
            </w:r>
            <w:r>
              <w:t xml:space="preserve"> </w:t>
            </w:r>
            <w:r>
              <w:rPr>
                <w:i/>
                <w:iCs/>
              </w:rPr>
              <w:t xml:space="preserve">main</w:t>
            </w:r>
            <w:r>
              <w:t xml:space="preserve"> </w:t>
            </w:r>
            <w:r>
              <w:t xml:space="preserve">que aún no tiene</w:t>
            </w:r>
            <w:r>
              <w:t xml:space="preserve"> </w:t>
            </w:r>
            <w:r>
              <w:rPr>
                <w:i/>
                <w:iCs/>
              </w:rPr>
              <w:t xml:space="preserve">v1.1.0</w:t>
            </w:r>
            <w:r>
              <w:t xml:space="preserve">,</w:t>
            </w:r>
            <w:r>
              <w:t xml:space="preserve"> </w:t>
            </w:r>
            <w:r>
              <w:rPr>
                <w:i/>
                <w:iCs/>
              </w:rPr>
              <w:t xml:space="preserve">setup-server.sh</w:t>
            </w:r>
            <w:r>
              <w:t xml:space="preserve"> </w:t>
            </w:r>
            <w:r>
              <w:t xml:space="preserve">retrocedía los repositorios sin error y dejaba una mezcla de versiones (revisión cruzada C1).</w:t>
            </w:r>
          </w:p>
        </w:tc>
        <w:tc>
          <w:tcPr/>
          <w:p>
            <w:pPr>
              <w:pStyle w:val="Compact"/>
            </w:pPr>
            <w:r>
              <w:t xml:space="preserve">P1</w:t>
            </w:r>
          </w:p>
        </w:tc>
        <w:tc>
          <w:tcPr/>
          <w:p>
            <w:pPr>
              <w:pStyle w:val="Compact"/>
            </w:pPr>
            <w:r>
              <w:rPr>
                <w:i/>
                <w:iCs/>
              </w:rPr>
              <w:t xml:space="preserve">git checkout main</w:t>
            </w:r>
            <w:r>
              <w:t xml:space="preserve"> </w:t>
            </w:r>
            <w:r>
              <w:t xml:space="preserve">retrocede sin avisar cuando</w:t>
            </w:r>
            <w:r>
              <w:t xml:space="preserve"> </w:t>
            </w:r>
            <w:r>
              <w:rPr>
                <w:i/>
                <w:iCs/>
              </w:rPr>
              <w:t xml:space="preserve">main</w:t>
            </w:r>
            <w:r>
              <w:t xml:space="preserve"> </w:t>
            </w:r>
            <w:r>
              <w:t xml:space="preserve">es ancestro de</w:t>
            </w:r>
            <w:r>
              <w:t xml:space="preserve"> </w:t>
            </w:r>
            <w:r>
              <w:rPr>
                <w:i/>
                <w:iCs/>
              </w:rPr>
              <w:t xml:space="preserve">develop</w:t>
            </w:r>
            <w:r>
              <w:t xml:space="preserve">.</w:t>
            </w:r>
          </w:p>
        </w:tc>
        <w:tc>
          <w:tcPr/>
          <w:p>
            <w:pPr>
              <w:pStyle w:val="Compact"/>
            </w:pPr>
            <w:r>
              <w:rPr>
                <w:i/>
                <w:iCs/>
              </w:rPr>
              <w:t xml:space="preserve">sync_repo</w:t>
            </w:r>
            <w:r>
              <w:t xml:space="preserve"> </w:t>
            </w:r>
            <w:r>
              <w:t xml:space="preserve">se detiene sin tocar nada si lo desplegado no está contenido en la rama pedida (</w:t>
            </w:r>
            <w:r>
              <w:rPr>
                <w:i/>
                <w:iCs/>
              </w:rPr>
              <w:t xml:space="preserve">ALLOW_DOWNGRADE=1</w:t>
            </w:r>
            <w:r>
              <w:t xml:space="preserve"> </w:t>
            </w:r>
            <w:r>
              <w:t xml:space="preserve">lo permite a propósito).</w:t>
            </w:r>
          </w:p>
        </w:tc>
        <w:tc>
          <w:tcPr/>
          <w:p>
            <w:pPr>
              <w:pStyle w:val="Compact"/>
            </w:pPr>
            <w:r>
              <w:t xml:space="preserve">lavarapido-infra</w:t>
            </w:r>
            <w:r>
              <w:t xml:space="preserve"> </w:t>
            </w:r>
            <w:r>
              <w:rPr>
                <w:i/>
                <w:iCs/>
              </w:rPr>
              <w:t xml:space="preserve">d5d6909</w:t>
            </w:r>
            <w:r>
              <w:t xml:space="preserve"> </w:t>
            </w:r>
            <w:r>
              <w:t xml:space="preserve">(merge</w:t>
            </w:r>
            <w:r>
              <w:t xml:space="preserve"> </w:t>
            </w:r>
            <w:r>
              <w:rPr>
                <w:i/>
                <w:iCs/>
              </w:rPr>
              <w:t xml:space="preserve">cf28ed0</w:t>
            </w:r>
            <w:r>
              <w:t xml:space="preserve">). Antes del despliegue del 24 de octubre.</w:t>
            </w:r>
          </w:p>
        </w:tc>
        <w:tc>
          <w:tcPr/>
          <w:p>
            <w:pPr>
              <w:pStyle w:val="Compact"/>
            </w:pPr>
            <w:r>
              <w:t xml:space="preserve">Revisión cruzada del 2026-10-24 (C1)</w:t>
            </w:r>
          </w:p>
        </w:tc>
        <w:tc>
          <w:tcPr/>
          <w:p>
            <w:pPr>
              <w:pStyle w:val="Compact"/>
            </w:pPr>
            <w:r>
              <w:t xml:space="preserve">2026-10-24</w:t>
            </w:r>
          </w:p>
        </w:tc>
      </w:tr>
      <w:tr>
        <w:tc>
          <w:tcPr/>
          <w:p>
            <w:pPr>
              <w:pStyle w:val="Compact"/>
            </w:pPr>
            <w:r>
              <w:t xml:space="preserve">AC-86</w:t>
            </w:r>
          </w:p>
        </w:tc>
        <w:tc>
          <w:tcPr/>
          <w:p>
            <w:pPr>
              <w:pStyle w:val="Compact"/>
            </w:pPr>
            <w:r>
              <w:t xml:space="preserve">La imagen de la web corría nginx como</w:t>
            </w:r>
            <w:r>
              <w:t xml:space="preserve"> </w:t>
            </w:r>
            <w:r>
              <w:rPr>
                <w:i/>
                <w:iCs/>
              </w:rPr>
              <w:t xml:space="preserve">root</w:t>
            </w:r>
            <w:r>
              <w:t xml:space="preserve"> </w:t>
            </w:r>
            <w:r>
              <w:t xml:space="preserve">(H-19, WEB-15).</w:t>
            </w:r>
          </w:p>
        </w:tc>
        <w:tc>
          <w:tcPr/>
          <w:p>
            <w:pPr>
              <w:pStyle w:val="Compact"/>
            </w:pPr>
            <w:r>
              <w:t xml:space="preserve">P3</w:t>
            </w:r>
          </w:p>
        </w:tc>
        <w:tc>
          <w:tcPr/>
          <w:p>
            <w:pPr>
              <w:pStyle w:val="Compact"/>
            </w:pPr>
            <w:r>
              <w:t xml:space="preserve">Se usaba la imagen oficial de nginx en el puerto 80.</w:t>
            </w:r>
          </w:p>
        </w:tc>
        <w:tc>
          <w:tcPr/>
          <w:p>
            <w:pPr>
              <w:pStyle w:val="Compact"/>
            </w:pPr>
            <w:r>
              <w:rPr>
                <w:i/>
                <w:iCs/>
              </w:rPr>
              <w:t xml:space="preserve">nginx-unprivileged</w:t>
            </w:r>
            <w:r>
              <w:t xml:space="preserve"> </w:t>
            </w:r>
            <w:r>
              <w:t xml:space="preserve">en el puerto 8080,</w:t>
            </w:r>
            <w:r>
              <w:t xml:space="preserve"> </w:t>
            </w:r>
            <w:r>
              <w:rPr>
                <w:i/>
                <w:iCs/>
              </w:rPr>
              <w:t xml:space="preserve">npm ci --ignore-scripts</w:t>
            </w:r>
            <w:r>
              <w:t xml:space="preserve"> </w:t>
            </w:r>
            <w:r>
              <w:t xml:space="preserve">y SRI en las banderas; Caddy apunta a</w:t>
            </w:r>
            <w:r>
              <w:t xml:space="preserve"> </w:t>
            </w:r>
            <w:r>
              <w:rPr>
                <w:i/>
                <w:iCs/>
              </w:rPr>
              <w:t xml:space="preserve">web:8080</w:t>
            </w:r>
            <w:r>
              <w:t xml:space="preserve"> </w:t>
            </w:r>
            <w:r>
              <w:t xml:space="preserve">y el chequeo de salud también.</w:t>
            </w:r>
          </w:p>
        </w:tc>
        <w:tc>
          <w:tcPr/>
          <w:p>
            <w:pPr>
              <w:pStyle w:val="Compact"/>
            </w:pPr>
            <w:r>
              <w:t xml:space="preserve">web</w:t>
            </w:r>
            <w:r>
              <w:t xml:space="preserve"> </w:t>
            </w:r>
            <w:r>
              <w:rPr>
                <w:i/>
                <w:iCs/>
              </w:rPr>
              <w:t xml:space="preserve">835395d</w:t>
            </w:r>
            <w:r>
              <w:t xml:space="preserve">; lavarapido-infra</w:t>
            </w:r>
            <w:r>
              <w:t xml:space="preserve"> </w:t>
            </w:r>
            <w:r>
              <w:rPr>
                <w:i/>
                <w:iCs/>
              </w:rPr>
              <w:t xml:space="preserve">9e56536</w:t>
            </w:r>
            <w:r>
              <w:t xml:space="preserve">. En producción desde el 24 de octubre.</w:t>
            </w:r>
          </w:p>
        </w:tc>
        <w:tc>
          <w:tcPr/>
          <w:p>
            <w:pPr>
              <w:pStyle w:val="Compact"/>
            </w:pPr>
            <w:r>
              <w:t xml:space="preserve">Evaluación del instructor (H-19)</w:t>
            </w:r>
          </w:p>
        </w:tc>
        <w:tc>
          <w:tcPr/>
          <w:p>
            <w:pPr>
              <w:pStyle w:val="Compact"/>
            </w:pPr>
            <w:r>
              <w:t xml:space="preserve">2026-10-24</w:t>
            </w:r>
          </w:p>
        </w:tc>
      </w:tr>
      <w:tr>
        <w:tc>
          <w:tcPr/>
          <w:p>
            <w:pPr>
              <w:pStyle w:val="Compact"/>
            </w:pPr>
            <w:r>
              <w:t xml:space="preserve">AC-87</w:t>
            </w:r>
          </w:p>
        </w:tc>
        <w:tc>
          <w:tcPr/>
          <w:p>
            <w:pPr>
              <w:pStyle w:val="Compact"/>
            </w:pPr>
            <w:r>
              <w:t xml:space="preserve">Después del despliegue del 24 de octubre (hacia las 15:10) no salía ninguna push ni ningún correo de notification-service (bienvenida, reservas, pagos y recordatorios): el servicio no podía leer la tabla nueva</w:t>
            </w:r>
            <w:r>
              <w:t xml:space="preserve"> </w:t>
            </w:r>
            <w:r>
              <w:rPr>
                <w:i/>
                <w:iCs/>
              </w:rPr>
              <w:t xml:space="preserve">notification.pending_delivery</w:t>
            </w:r>
            <w:r>
              <w:t xml:space="preserve"> </w:t>
            </w:r>
            <w:r>
              <w:t xml:space="preserve">(«The conversion from varchar to NCHAR is unsupported»). La bandeja de avisos sí funcionaba, y también el correo de recuperación de contraseña, que envía security-service directamente. Quedaron 2 entregas atascadas (1 push y 1 correo de bienvenida). Se detectó en la prueba en vivo después del despliegue.</w:t>
            </w:r>
          </w:p>
        </w:tc>
        <w:tc>
          <w:tcPr/>
          <w:p>
            <w:pPr>
              <w:pStyle w:val="Compact"/>
            </w:pPr>
            <w:r>
              <w:t xml:space="preserve">P1</w:t>
            </w:r>
          </w:p>
        </w:tc>
        <w:tc>
          <w:tcPr/>
          <w:p>
            <w:pPr>
              <w:pStyle w:val="Compact"/>
            </w:pPr>
            <w:r>
              <w:t xml:space="preserve">La migración 047 creó</w:t>
            </w:r>
            <w:r>
              <w:t xml:space="preserve"> </w:t>
            </w:r>
            <w:r>
              <w:rPr>
                <w:i/>
                <w:iCs/>
              </w:rPr>
              <w:t xml:space="preserve">channel</w:t>
            </w:r>
            <w:r>
              <w:t xml:space="preserve"> </w:t>
            </w:r>
            <w:r>
              <w:t xml:space="preserve">VARCHAR(10) y</w:t>
            </w:r>
            <w:r>
              <w:t xml:space="preserve"> </w:t>
            </w:r>
            <w:r>
              <w:rPr>
                <w:i/>
                <w:iCs/>
              </w:rPr>
              <w:t xml:space="preserve">language</w:t>
            </w:r>
            <w:r>
              <w:t xml:space="preserve"> </w:t>
            </w:r>
            <w:r>
              <w:t xml:space="preserve">VARCHAR(5), pero Hibernate lee todo el texto como caracteres nacionales (</w:t>
            </w:r>
            <w:r>
              <w:rPr>
                <w:i/>
                <w:iCs/>
              </w:rPr>
              <w:t xml:space="preserve">use_nationalized_character_data: true</w:t>
            </w:r>
            <w:r>
              <w:t xml:space="preserve">) y el controlador de SQL Server no convierte VARCHAR a NCHAR. Las pruebas unitarias corren sin SQL Server y no lo detectaron.</w:t>
            </w:r>
          </w:p>
        </w:tc>
        <w:tc>
          <w:tcPr/>
          <w:p>
            <w:pPr>
              <w:pStyle w:val="Compact"/>
            </w:pPr>
            <w:r>
              <w:t xml:space="preserve">Migración</w:t>
            </w:r>
            <w:r>
              <w:t xml:space="preserve"> </w:t>
            </w:r>
            <w:r>
              <w:rPr>
                <w:i/>
                <w:iCs/>
              </w:rPr>
              <w:t xml:space="preserve">048-notification-pending-delivery-nvarchar.sql</w:t>
            </w:r>
            <w:r>
              <w:t xml:space="preserve">:</w:t>
            </w:r>
            <w:r>
              <w:t xml:space="preserve"> </w:t>
            </w:r>
            <w:r>
              <w:rPr>
                <w:i/>
                <w:iCs/>
              </w:rPr>
              <w:t xml:space="preserve">channel</w:t>
            </w:r>
            <w:r>
              <w:t xml:space="preserve"> </w:t>
            </w:r>
            <w:r>
              <w:t xml:space="preserve">pasa a NVARCHAR(10) NOT NULL y</w:t>
            </w:r>
            <w:r>
              <w:t xml:space="preserve"> </w:t>
            </w:r>
            <w:r>
              <w:rPr>
                <w:i/>
                <w:iCs/>
              </w:rPr>
              <w:t xml:space="preserve">language</w:t>
            </w:r>
            <w:r>
              <w:t xml:space="preserve"> </w:t>
            </w:r>
            <w:r>
              <w:t xml:space="preserve">a NVARCHAR(5) NULL, y se quitan y vuelven a crear</w:t>
            </w:r>
            <w:r>
              <w:t xml:space="preserve"> </w:t>
            </w:r>
            <w:r>
              <w:rPr>
                <w:i/>
                <w:iCs/>
              </w:rPr>
              <w:t xml:space="preserve">uq_pending_delivery_channel</w:t>
            </w:r>
            <w:r>
              <w:t xml:space="preserve"> </w:t>
            </w:r>
            <w:r>
              <w:t xml:space="preserve">UNIQUE (notification_id, channel) y</w:t>
            </w:r>
            <w:r>
              <w:t xml:space="preserve"> </w:t>
            </w:r>
            <w:r>
              <w:rPr>
                <w:i/>
                <w:iCs/>
              </w:rPr>
              <w:t xml:space="preserve">ck_pending_delivery_channel</w:t>
            </w:r>
            <w:r>
              <w:t xml:space="preserve"> </w:t>
            </w:r>
            <w:r>
              <w:t xml:space="preserve">CHECK (channel IN (N'PUSH', N'EMAIL')); precondición MARK_RAN (solo si</w:t>
            </w:r>
            <w:r>
              <w:t xml:space="preserve"> </w:t>
            </w:r>
            <w:r>
              <w:rPr>
                <w:i/>
                <w:iCs/>
              </w:rPr>
              <w:t xml:space="preserve">channel</w:t>
            </w:r>
            <w:r>
              <w:t xml:space="preserve"> </w:t>
            </w:r>
            <w:r>
              <w:t xml:space="preserve">sigue en VARCHAR) y</w:t>
            </w:r>
            <w:r>
              <w:t xml:space="preserve"> </w:t>
            </w:r>
            <w:r>
              <w:rPr>
                <w:i/>
                <w:iCs/>
              </w:rPr>
              <w:t xml:space="preserve">rollback</w:t>
            </w:r>
            <w:r>
              <w:t xml:space="preserve">. Antes se probó en</w:t>
            </w:r>
            <w:r>
              <w:t xml:space="preserve"> </w:t>
            </w:r>
            <w:r>
              <w:rPr>
                <w:i/>
                <w:iCs/>
              </w:rPr>
              <w:t xml:space="preserve">tempdb</w:t>
            </w:r>
            <w:r>
              <w:t xml:space="preserve"> </w:t>
            </w:r>
            <w:r>
              <w:t xml:space="preserve">con los datos conservados, y la suite de notification pasó.</w:t>
            </w:r>
          </w:p>
        </w:tc>
        <w:tc>
          <w:tcPr/>
          <w:p>
            <w:pPr>
              <w:pStyle w:val="Compact"/>
            </w:pPr>
            <w:r>
              <w:t xml:space="preserve">notification</w:t>
            </w:r>
            <w:r>
              <w:t xml:space="preserve"> </w:t>
            </w:r>
            <w:r>
              <w:rPr>
                <w:i/>
                <w:iCs/>
              </w:rPr>
              <w:t xml:space="preserve">612417a</w:t>
            </w:r>
            <w:r>
              <w:t xml:space="preserve"> </w:t>
            </w:r>
            <w:r>
              <w:t xml:space="preserve">(merge a</w:t>
            </w:r>
            <w:r>
              <w:t xml:space="preserve"> </w:t>
            </w:r>
            <w:r>
              <w:rPr>
                <w:i/>
                <w:iCs/>
              </w:rPr>
              <w:t xml:space="preserve">develop</w:t>
            </w:r>
            <w:r>
              <w:t xml:space="preserve"> </w:t>
            </w:r>
            <w:r>
              <w:rPr>
                <w:i/>
                <w:iCs/>
              </w:rPr>
              <w:t xml:space="preserve">3f99df4</w:t>
            </w:r>
            <w:r>
              <w:t xml:space="preserve">). Se desplegó solo notification-service el 24 de octubre a las 17:12 UTC; las 2 entregas salieron a las 17:13:50 (push) y a las 17:13:52 (correo) y desde entonces no hay errores.</w:t>
            </w:r>
          </w:p>
        </w:tc>
        <w:tc>
          <w:tcPr/>
          <w:p>
            <w:pPr>
              <w:pStyle w:val="Compact"/>
            </w:pPr>
            <w:r>
              <w:t xml:space="preserve">Prueba en vivo después del despliegue del 2026-10-24</w:t>
            </w:r>
          </w:p>
        </w:tc>
        <w:tc>
          <w:tcPr/>
          <w:p>
            <w:pPr>
              <w:pStyle w:val="Compact"/>
            </w:pPr>
            <w:r>
              <w:t xml:space="preserve">2026-10-24</w:t>
            </w:r>
          </w:p>
        </w:tc>
      </w:tr>
      <w:tr>
        <w:tc>
          <w:tcPr/>
          <w:p>
            <w:pPr>
              <w:pStyle w:val="Compact"/>
            </w:pPr>
            <w:r>
              <w:t xml:space="preserve">AC-88</w:t>
            </w:r>
          </w:p>
        </w:tc>
        <w:tc>
          <w:tcPr/>
          <w:p>
            <w:pPr>
              <w:pStyle w:val="Compact"/>
            </w:pPr>
            <w:r>
              <w:rPr>
                <w:i/>
                <w:iCs/>
              </w:rPr>
              <w:t xml:space="preserve">Acción preventiva y de mejora</w:t>
            </w:r>
            <w:r>
              <w:t xml:space="preserve"> </w:t>
            </w:r>
            <w:r>
              <w:t xml:space="preserve">(mitigación de reservas masivas: modo de pago al reservar, efectivo con límite y vencimiento del pago digital). En la preparación de la sustentación se preguntó qué impide que un bot o una persona haga muchas reservas y bloquee la agenda. Había límite en</w:t>
            </w:r>
            <w:r>
              <w:t xml:space="preserve"> </w:t>
            </w:r>
            <w:r>
              <w:rPr>
                <w:i/>
                <w:iCs/>
              </w:rPr>
              <w:t xml:space="preserve">/auth</w:t>
            </w:r>
            <w:r>
              <w:t xml:space="preserve"> </w:t>
            </w:r>
            <w:r>
              <w:t xml:space="preserve">(60 peticiones por minuto por IP y bloqueo tras 5 fallos), cupo por bahías y la regla de que un vehículo no tenga reservas cruzadas, pero ningún tope por cliente ni obligación de pagar. El instructor recomendó exigir el pago al reservar.</w:t>
            </w:r>
          </w:p>
        </w:tc>
        <w:tc>
          <w:tcPr/>
          <w:p>
            <w:pPr>
              <w:pStyle w:val="Compact"/>
            </w:pPr>
            <w:r>
              <w:t xml:space="preserve">P2</w:t>
            </w:r>
          </w:p>
        </w:tc>
        <w:tc>
          <w:tcPr/>
          <w:p>
            <w:pPr>
              <w:pStyle w:val="Compact"/>
            </w:pPr>
            <w:r>
              <w:t xml:space="preserve">La reserva no pedía ningún compromiso de pago: una cuenta podía ocupar bahías con reservas que nunca pensaba pagar, y el pago solo se reportaba después, cuando el cliente quisiera.</w:t>
            </w:r>
          </w:p>
        </w:tc>
        <w:tc>
          <w:tcPr/>
          <w:p>
            <w:pPr>
              <w:pStyle w:val="Compact"/>
            </w:pPr>
            <w:r>
              <w:t xml:space="preserve">Al reservar, el cliente elige</w:t>
            </w:r>
            <w:r>
              <w:t xml:space="preserve"> </w:t>
            </w:r>
            <w:r>
              <w:rPr>
                <w:i/>
                <w:iCs/>
              </w:rPr>
              <w:t xml:space="preserve">paymentMode</w:t>
            </w:r>
            <w:r>
              <w:t xml:space="preserve"> </w:t>
            </w:r>
            <w:r>
              <w:t xml:space="preserve">=</w:t>
            </w:r>
            <w:r>
              <w:t xml:space="preserve"> </w:t>
            </w:r>
            <w:r>
              <w:rPr>
                <w:i/>
                <w:iCs/>
              </w:rPr>
              <w:t xml:space="preserve">DIGITAL</w:t>
            </w:r>
            <w:r>
              <w:t xml:space="preserve"> </w:t>
            </w:r>
            <w:r>
              <w:t xml:space="preserve">o</w:t>
            </w:r>
            <w:r>
              <w:t xml:space="preserve"> </w:t>
            </w:r>
            <w:r>
              <w:rPr>
                <w:i/>
                <w:iCs/>
              </w:rPr>
              <w:t xml:space="preserve">CASH</w:t>
            </w:r>
            <w:r>
              <w:t xml:space="preserve"> </w:t>
            </w:r>
            <w:r>
              <w:t xml:space="preserve">(400</w:t>
            </w:r>
            <w:r>
              <w:t xml:space="preserve"> </w:t>
            </w:r>
            <w:r>
              <w:rPr>
                <w:i/>
                <w:iCs/>
              </w:rPr>
              <w:t xml:space="preserve">INVALID_PAYMENT_MODE</w:t>
            </w:r>
            <w:r>
              <w:t xml:space="preserve">; el administrador no está obligado).</w:t>
            </w:r>
            <w:r>
              <w:t xml:space="preserve"> </w:t>
            </w:r>
            <w:r>
              <w:rPr>
                <w:b/>
                <w:bCs/>
              </w:rPr>
              <w:t xml:space="preserve">Efectivo con límite:</w:t>
            </w:r>
            <w:r>
              <w:t xml:space="preserve"> </w:t>
            </w:r>
            <w:r>
              <w:t xml:space="preserve">como máximo</w:t>
            </w:r>
            <w:r>
              <w:t xml:space="preserve"> </w:t>
            </w:r>
            <w:r>
              <w:rPr>
                <w:i/>
                <w:iCs/>
              </w:rPr>
              <w:t xml:space="preserve">BOOKING_CASH_ACTIVE_LIMIT</w:t>
            </w:r>
            <w:r>
              <w:t xml:space="preserve"> </w:t>
            </w:r>
            <w:r>
              <w:t xml:space="preserve">(1) reservas activas en efectivo hechas por el propio cliente (</w:t>
            </w:r>
            <w:r>
              <w:rPr>
                <w:i/>
                <w:iCs/>
              </w:rPr>
              <w:t xml:space="preserve">booked_by</w:t>
            </w:r>
            <w:r>
              <w:t xml:space="preserve">), contadas con la agenda bloqueada (409</w:t>
            </w:r>
            <w:r>
              <w:t xml:space="preserve"> </w:t>
            </w:r>
            <w:r>
              <w:rPr>
                <w:i/>
                <w:iCs/>
              </w:rPr>
              <w:t xml:space="preserve">CASH_BOOKING_LIMIT</w:t>
            </w:r>
            <w:r>
              <w:t xml:space="preserve">); el cupo vuelve cuando la reserva deja de estar activa, no cuando el administrador registra el pago (decisión del equipo).</w:t>
            </w:r>
            <w:r>
              <w:t xml:space="preserve"> </w:t>
            </w:r>
            <w:r>
              <w:rPr>
                <w:b/>
                <w:bCs/>
              </w:rPr>
              <w:t xml:space="preserve">Vencimiento del pago digital:</w:t>
            </w:r>
            <w:r>
              <w:t xml:space="preserve"> </w:t>
            </w:r>
            <w:r>
              <w:rPr>
                <w:i/>
                <w:iCs/>
              </w:rPr>
              <w:t xml:space="preserve">paymentDeadline</w:t>
            </w:r>
            <w:r>
              <w:t xml:space="preserve"> </w:t>
            </w:r>
            <w:r>
              <w:t xml:space="preserve">= min(creación +</w:t>
            </w:r>
            <w:r>
              <w:t xml:space="preserve"> </w:t>
            </w:r>
            <w:r>
              <w:rPr>
                <w:i/>
                <w:iCs/>
              </w:rPr>
              <w:t xml:space="preserve">BOOKING_PAYMENT_WINDOW</w:t>
            </w:r>
            <w:r>
              <w:t xml:space="preserve"> </w:t>
            </w:r>
            <w:r>
              <w:t xml:space="preserve">(30 min), inicio); vencida sin comprobante,</w:t>
            </w:r>
            <w:r>
              <w:t xml:space="preserve"> </w:t>
            </w:r>
            <w:r>
              <w:rPr>
                <w:i/>
                <w:iCs/>
              </w:rPr>
              <w:t xml:space="preserve">PaymentDeadlineJob</w:t>
            </w:r>
            <w:r>
              <w:t xml:space="preserve"> </w:t>
            </w:r>
            <w:r>
              <w:t xml:space="preserve">la cancela con el motivo</w:t>
            </w:r>
            <w:r>
              <w:t xml:space="preserve"> </w:t>
            </w:r>
            <w:r>
              <w:rPr>
                <w:i/>
                <w:iCs/>
              </w:rPr>
              <w:t xml:space="preserve">PAYMENT_TIMEOUT</w:t>
            </w:r>
            <w:r>
              <w:t xml:space="preserve"> </w:t>
            </w:r>
            <w:r>
              <w:t xml:space="preserve">y libera el horario. payment-service publica</w:t>
            </w:r>
            <w:r>
              <w:t xml:space="preserve"> </w:t>
            </w:r>
            <w:r>
              <w:rPr>
                <w:i/>
                <w:iCs/>
              </w:rPr>
              <w:t xml:space="preserve">payment.reported</w:t>
            </w:r>
            <w:r>
              <w:t xml:space="preserve"> </w:t>
            </w:r>
            <w:r>
              <w:t xml:space="preserve">y booking lo consume en</w:t>
            </w:r>
            <w:r>
              <w:t xml:space="preserve"> </w:t>
            </w:r>
            <w:r>
              <w:rPr>
                <w:i/>
                <w:iCs/>
              </w:rPr>
              <w:t xml:space="preserve">booking.payment-events</w:t>
            </w:r>
            <w:r>
              <w:t xml:space="preserve">. Migración 049 y semilla 117 de booking. La web y la app agregan el paso "¿Cómo vas a pagar?", el plazo, la etiqueta de efectivo y los Términos del 26 de octubre. Las reservas anteriores quedan sin modo y sin reglas; reprogramar no cambia ni el modo ni el plazo.</w:t>
            </w:r>
          </w:p>
        </w:tc>
        <w:tc>
          <w:tcPr/>
          <w:p>
            <w:pPr>
              <w:pStyle w:val="Compact"/>
            </w:pPr>
            <w:r>
              <w:t xml:space="preserve">booking</w:t>
            </w:r>
            <w:r>
              <w:t xml:space="preserve"> </w:t>
            </w:r>
            <w:r>
              <w:rPr>
                <w:i/>
                <w:iCs/>
              </w:rPr>
              <w:t xml:space="preserve">4c4f3f1</w:t>
            </w:r>
            <w:r>
              <w:t xml:space="preserve">,</w:t>
            </w:r>
            <w:r>
              <w:t xml:space="preserve"> </w:t>
            </w:r>
            <w:r>
              <w:rPr>
                <w:i/>
                <w:iCs/>
              </w:rPr>
              <w:t xml:space="preserve">e2f339c</w:t>
            </w:r>
            <w:r>
              <w:t xml:space="preserve"> </w:t>
            </w:r>
            <w:r>
              <w:t xml:space="preserve">y</w:t>
            </w:r>
            <w:r>
              <w:t xml:space="preserve"> </w:t>
            </w:r>
            <w:r>
              <w:rPr>
                <w:i/>
                <w:iCs/>
              </w:rPr>
              <w:t xml:space="preserve">6af4a91</w:t>
            </w:r>
            <w:r>
              <w:t xml:space="preserve"> </w:t>
            </w:r>
            <w:r>
              <w:t xml:space="preserve">(merge a</w:t>
            </w:r>
            <w:r>
              <w:t xml:space="preserve"> </w:t>
            </w:r>
            <w:r>
              <w:rPr>
                <w:i/>
                <w:iCs/>
              </w:rPr>
              <w:t xml:space="preserve">develop</w:t>
            </w:r>
            <w:r>
              <w:t xml:space="preserve"> </w:t>
            </w:r>
            <w:r>
              <w:rPr>
                <w:i/>
                <w:iCs/>
              </w:rPr>
              <w:t xml:space="preserve">db156cb</w:t>
            </w:r>
            <w:r>
              <w:t xml:space="preserve">); payment</w:t>
            </w:r>
            <w:r>
              <w:t xml:space="preserve"> </w:t>
            </w:r>
            <w:r>
              <w:rPr>
                <w:i/>
                <w:iCs/>
              </w:rPr>
              <w:t xml:space="preserve">f9ba11e</w:t>
            </w:r>
            <w:r>
              <w:t xml:space="preserve">,</w:t>
            </w:r>
            <w:r>
              <w:t xml:space="preserve"> </w:t>
            </w:r>
            <w:r>
              <w:rPr>
                <w:i/>
                <w:iCs/>
              </w:rPr>
              <w:t xml:space="preserve">bd2a721</w:t>
            </w:r>
            <w:r>
              <w:t xml:space="preserve"> </w:t>
            </w:r>
            <w:r>
              <w:t xml:space="preserve">y</w:t>
            </w:r>
            <w:r>
              <w:t xml:space="preserve"> </w:t>
            </w:r>
            <w:r>
              <w:rPr>
                <w:i/>
                <w:iCs/>
              </w:rPr>
              <w:t xml:space="preserve">c2fb5a8</w:t>
            </w:r>
            <w:r>
              <w:t xml:space="preserve"> </w:t>
            </w:r>
            <w:r>
              <w:t xml:space="preserve">(merge</w:t>
            </w:r>
            <w:r>
              <w:t xml:space="preserve"> </w:t>
            </w:r>
            <w:r>
              <w:rPr>
                <w:i/>
                <w:iCs/>
              </w:rPr>
              <w:t xml:space="preserve">d94cde5</w:t>
            </w:r>
            <w:r>
              <w:t xml:space="preserve">); web</w:t>
            </w:r>
            <w:r>
              <w:t xml:space="preserve"> </w:t>
            </w:r>
            <w:r>
              <w:rPr>
                <w:i/>
                <w:iCs/>
              </w:rPr>
              <w:t xml:space="preserve">7b59401</w:t>
            </w:r>
            <w:r>
              <w:t xml:space="preserve">,</w:t>
            </w:r>
            <w:r>
              <w:t xml:space="preserve"> </w:t>
            </w:r>
            <w:r>
              <w:rPr>
                <w:i/>
                <w:iCs/>
              </w:rPr>
              <w:t xml:space="preserve">abcfb7e</w:t>
            </w:r>
            <w:r>
              <w:t xml:space="preserve">,</w:t>
            </w:r>
            <w:r>
              <w:t xml:space="preserve"> </w:t>
            </w:r>
            <w:r>
              <w:rPr>
                <w:i/>
                <w:iCs/>
              </w:rPr>
              <w:t xml:space="preserve">4932fda</w:t>
            </w:r>
            <w:r>
              <w:t xml:space="preserve">,</w:t>
            </w:r>
            <w:r>
              <w:t xml:space="preserve"> </w:t>
            </w:r>
            <w:r>
              <w:rPr>
                <w:i/>
                <w:iCs/>
              </w:rPr>
              <w:t xml:space="preserve">3b3dd6f</w:t>
            </w:r>
            <w:r>
              <w:t xml:space="preserve">,</w:t>
            </w:r>
            <w:r>
              <w:t xml:space="preserve"> </w:t>
            </w:r>
            <w:r>
              <w:rPr>
                <w:i/>
                <w:iCs/>
              </w:rPr>
              <w:t xml:space="preserve">64c9318</w:t>
            </w:r>
            <w:r>
              <w:t xml:space="preserve">,</w:t>
            </w:r>
            <w:r>
              <w:t xml:space="preserve"> </w:t>
            </w:r>
            <w:r>
              <w:rPr>
                <w:i/>
                <w:iCs/>
              </w:rPr>
              <w:t xml:space="preserve">17af707</w:t>
            </w:r>
            <w:r>
              <w:t xml:space="preserve"> </w:t>
            </w:r>
            <w:r>
              <w:t xml:space="preserve">y</w:t>
            </w:r>
            <w:r>
              <w:t xml:space="preserve"> </w:t>
            </w:r>
            <w:r>
              <w:rPr>
                <w:i/>
                <w:iCs/>
              </w:rPr>
              <w:t xml:space="preserve">4a3c77c</w:t>
            </w:r>
            <w:r>
              <w:t xml:space="preserve"> </w:t>
            </w:r>
            <w:r>
              <w:t xml:space="preserve">(merge</w:t>
            </w:r>
            <w:r>
              <w:t xml:space="preserve"> </w:t>
            </w:r>
            <w:r>
              <w:rPr>
                <w:i/>
                <w:iCs/>
              </w:rPr>
              <w:t xml:space="preserve">7f8aca5</w:t>
            </w:r>
            <w:r>
              <w:t xml:space="preserve">); móvil</w:t>
            </w:r>
            <w:r>
              <w:t xml:space="preserve"> </w:t>
            </w:r>
            <w:r>
              <w:rPr>
                <w:i/>
                <w:iCs/>
              </w:rPr>
              <w:t xml:space="preserve">c680d40</w:t>
            </w:r>
            <w:r>
              <w:t xml:space="preserve">,</w:t>
            </w:r>
            <w:r>
              <w:t xml:space="preserve"> </w:t>
            </w:r>
            <w:r>
              <w:rPr>
                <w:i/>
                <w:iCs/>
              </w:rPr>
              <w:t xml:space="preserve">3c7aac6</w:t>
            </w:r>
            <w:r>
              <w:t xml:space="preserve">,</w:t>
            </w:r>
            <w:r>
              <w:t xml:space="preserve"> </w:t>
            </w:r>
            <w:r>
              <w:rPr>
                <w:i/>
                <w:iCs/>
              </w:rPr>
              <w:t xml:space="preserve">c7a1c2f</w:t>
            </w:r>
            <w:r>
              <w:t xml:space="preserve">,</w:t>
            </w:r>
            <w:r>
              <w:t xml:space="preserve"> </w:t>
            </w:r>
            <w:r>
              <w:rPr>
                <w:i/>
                <w:iCs/>
              </w:rPr>
              <w:t xml:space="preserve">50819d6</w:t>
            </w:r>
            <w:r>
              <w:t xml:space="preserve">,</w:t>
            </w:r>
            <w:r>
              <w:t xml:space="preserve"> </w:t>
            </w:r>
            <w:r>
              <w:rPr>
                <w:i/>
                <w:iCs/>
              </w:rPr>
              <w:t xml:space="preserve">8980d9e</w:t>
            </w:r>
            <w:r>
              <w:t xml:space="preserve"> </w:t>
            </w:r>
            <w:r>
              <w:t xml:space="preserve">y</w:t>
            </w:r>
            <w:r>
              <w:t xml:space="preserve"> </w:t>
            </w:r>
            <w:r>
              <w:rPr>
                <w:i/>
                <w:iCs/>
              </w:rPr>
              <w:t xml:space="preserve">f9ef78f</w:t>
            </w:r>
            <w:r>
              <w:t xml:space="preserve"> </w:t>
            </w:r>
            <w:r>
              <w:t xml:space="preserve">(merge</w:t>
            </w:r>
            <w:r>
              <w:t xml:space="preserve"> </w:t>
            </w:r>
            <w:r>
              <w:rPr>
                <w:i/>
                <w:iCs/>
              </w:rPr>
              <w:t xml:space="preserve">acf4e6d</w:t>
            </w:r>
            <w:r>
              <w:t xml:space="preserve">); lavarapido-infra</w:t>
            </w:r>
            <w:r>
              <w:t xml:space="preserve"> </w:t>
            </w:r>
            <w:r>
              <w:rPr>
                <w:i/>
                <w:iCs/>
              </w:rPr>
              <w:t xml:space="preserve">4fa22f3</w:t>
            </w:r>
            <w:r>
              <w:t xml:space="preserve"> </w:t>
            </w:r>
            <w:r>
              <w:t xml:space="preserve">(merge</w:t>
            </w:r>
            <w:r>
              <w:t xml:space="preserve"> </w:t>
            </w:r>
            <w:r>
              <w:rPr>
                <w:i/>
                <w:iCs/>
              </w:rPr>
              <w:t xml:space="preserve">0f949e5</w:t>
            </w:r>
            <w:r>
              <w:t xml:space="preserve">). Pruebas: booking 133, payment 247, web 239 y móvil 100. Verificación: prueba en vivo del 26 de octubre en local (400 sin modo, 201 y 409 en efectivo, la digital sin pagar cancelada sola a los ~70 s, la pagada siguió confirmada) y despliegue en producción ese día hacia las 12:02 (hora de Colombia), con una reserva en efectivo (#12) y una digital (#13). La app llega a los celulares por OTA con</w:t>
            </w:r>
            <w:r>
              <w:t xml:space="preserve"> </w:t>
            </w:r>
            <w:r>
              <w:rPr>
                <w:i/>
                <w:iCs/>
              </w:rPr>
              <w:t xml:space="preserve">v1.1.0</w:t>
            </w:r>
            <w:r>
              <w:t xml:space="preserve">.</w:t>
            </w:r>
          </w:p>
        </w:tc>
        <w:tc>
          <w:tcPr/>
          <w:p>
            <w:pPr>
              <w:pStyle w:val="Compact"/>
            </w:pPr>
            <w:r>
              <w:t xml:space="preserve">Pregunta de la sustentación y recomendación del instructor (RNF-004)</w:t>
            </w:r>
          </w:p>
        </w:tc>
        <w:tc>
          <w:tcPr/>
          <w:p>
            <w:pPr>
              <w:pStyle w:val="Compact"/>
            </w:pPr>
            <w:r>
              <w:t xml:space="preserve">2026-10-26</w:t>
            </w:r>
          </w:p>
        </w:tc>
      </w:tr>
      <w:tr>
        <w:tc>
          <w:tcPr/>
          <w:p>
            <w:pPr>
              <w:pStyle w:val="Compact"/>
            </w:pPr>
            <w:r>
              <w:t xml:space="preserve">AC-89</w:t>
            </w:r>
          </w:p>
        </w:tc>
        <w:tc>
          <w:tcPr/>
          <w:p>
            <w:pPr>
              <w:pStyle w:val="Compact"/>
            </w:pPr>
            <w:r>
              <w:t xml:space="preserve">En la prueba en vivo del 26 de octubre de 2026 se perdió el evento</w:t>
            </w:r>
            <w:r>
              <w:t xml:space="preserve"> </w:t>
            </w:r>
            <w:r>
              <w:rPr>
                <w:i/>
                <w:iCs/>
              </w:rPr>
              <w:t xml:space="preserve">payment.reported</w:t>
            </w:r>
            <w:r>
              <w:t xml:space="preserve"> </w:t>
            </w:r>
            <w:r>
              <w:t xml:space="preserve">y</w:t>
            </w:r>
            <w:r>
              <w:t xml:space="preserve"> </w:t>
            </w:r>
            <w:r>
              <w:rPr>
                <w:i/>
                <w:iCs/>
              </w:rPr>
              <w:t xml:space="preserve">PaymentDeadlineJob</w:t>
            </w:r>
            <w:r>
              <w:t xml:space="preserve"> </w:t>
            </w:r>
            <w:r>
              <w:t xml:space="preserve">canceló con</w:t>
            </w:r>
            <w:r>
              <w:t xml:space="preserve"> </w:t>
            </w:r>
            <w:r>
              <w:rPr>
                <w:i/>
                <w:iCs/>
              </w:rPr>
              <w:t xml:space="preserve">PAYMENT_TIMEOUT</w:t>
            </w:r>
            <w:r>
              <w:t xml:space="preserve"> </w:t>
            </w:r>
            <w:r>
              <w:t xml:space="preserve">una reserva con pago digital que sí estaba pagada.</w:t>
            </w:r>
          </w:p>
        </w:tc>
        <w:tc>
          <w:tcPr/>
          <w:p>
            <w:pPr>
              <w:pStyle w:val="Compact"/>
            </w:pPr>
            <w:r>
              <w:t xml:space="preserve">P1</w:t>
            </w:r>
          </w:p>
        </w:tc>
        <w:tc>
          <w:tcPr/>
          <w:p>
            <w:pPr>
              <w:pStyle w:val="Compact"/>
            </w:pPr>
            <w:r>
              <w:t xml:space="preserve">No hay Outbox (AP-02): un evento que no llega a RabbitMQ se pierde, y el job tomaba una decisión definitiva solo con lo que le había llegado por eventos (la misma causa de AC-53).</w:t>
            </w:r>
          </w:p>
        </w:tc>
        <w:tc>
          <w:tcPr/>
          <w:p>
            <w:pPr>
              <w:pStyle w:val="Compact"/>
            </w:pPr>
            <w:r>
              <w:t xml:space="preserve">Antes de cancelar, el job le pregunta a payment-service por</w:t>
            </w:r>
            <w:r>
              <w:t xml:space="preserve"> </w:t>
            </w:r>
            <w:r>
              <w:rPr>
                <w:i/>
                <w:iCs/>
              </w:rPr>
              <w:t xml:space="preserve">GET /internal/v1/payments/bookings/{bookingId}/reported</w:t>
            </w:r>
            <w:r>
              <w:t xml:space="preserve"> </w:t>
            </w:r>
            <w:r>
              <w:t xml:space="preserve">(puerto</w:t>
            </w:r>
            <w:r>
              <w:t xml:space="preserve"> </w:t>
            </w:r>
            <w:r>
              <w:rPr>
                <w:i/>
                <w:iCs/>
              </w:rPr>
              <w:t xml:space="preserve">PaymentStatusDirectory</w:t>
            </w:r>
            <w:r>
              <w:t xml:space="preserve">, adaptador</w:t>
            </w:r>
            <w:r>
              <w:t xml:space="preserve"> </w:t>
            </w:r>
            <w:r>
              <w:rPr>
                <w:i/>
                <w:iCs/>
              </w:rPr>
              <w:t xml:space="preserve">PaymentServiceDirectory</w:t>
            </w:r>
            <w:r>
              <w:t xml:space="preserve">, 3 s,</w:t>
            </w:r>
            <w:r>
              <w:t xml:space="preserve"> </w:t>
            </w:r>
            <w:r>
              <w:rPr>
                <w:i/>
                <w:iCs/>
              </w:rPr>
              <w:t xml:space="preserve">X-Internal-Key</w:t>
            </w:r>
            <w:r>
              <w:t xml:space="preserve">): con</w:t>
            </w:r>
            <w:r>
              <w:t xml:space="preserve"> </w:t>
            </w:r>
            <w:r>
              <w:rPr>
                <w:i/>
                <w:iCs/>
              </w:rPr>
              <w:t xml:space="preserve">reported=true</w:t>
            </w:r>
            <w:r>
              <w:t xml:space="preserve"> </w:t>
            </w:r>
            <w:r>
              <w:t xml:space="preserve">(pago</w:t>
            </w:r>
            <w:r>
              <w:t xml:space="preserve"> </w:t>
            </w:r>
            <w:r>
              <w:rPr>
                <w:i/>
                <w:iCs/>
              </w:rPr>
              <w:t xml:space="preserve">IN_REVIEW</w:t>
            </w:r>
            <w:r>
              <w:t xml:space="preserve"> </w:t>
            </w:r>
            <w:r>
              <w:t xml:space="preserve">o</w:t>
            </w:r>
            <w:r>
              <w:t xml:space="preserve"> </w:t>
            </w:r>
            <w:r>
              <w:rPr>
                <w:i/>
                <w:iCs/>
              </w:rPr>
              <w:t xml:space="preserve">APPROVED</w:t>
            </w:r>
            <w:r>
              <w:t xml:space="preserve">) marca la reserva y no la cancela; con</w:t>
            </w:r>
            <w:r>
              <w:t xml:space="preserve"> </w:t>
            </w:r>
            <w:r>
              <w:rPr>
                <w:i/>
                <w:iCs/>
              </w:rPr>
              <w:t xml:space="preserve">false</w:t>
            </w:r>
            <w:r>
              <w:t xml:space="preserve"> </w:t>
            </w:r>
            <w:r>
              <w:t xml:space="preserve">la cancela como siempre; si payment no responde o da error, no la cancela en esa vuelta y la vuelve a mirar en la siguiente (</w:t>
            </w:r>
            <w:r>
              <w:rPr>
                <w:i/>
                <w:iCs/>
              </w:rPr>
              <w:t xml:space="preserve">PaymentTimeoutOutcome</w:t>
            </w:r>
            <w:r>
              <w:t xml:space="preserve">). payment-service exige ahora</w:t>
            </w:r>
            <w:r>
              <w:t xml:space="preserve"> </w:t>
            </w:r>
            <w:r>
              <w:rPr>
                <w:i/>
                <w:iCs/>
              </w:rPr>
              <w:t xml:space="preserve">INTERNAL_API_KEY</w:t>
            </w:r>
            <w:r>
              <w:t xml:space="preserve"> </w:t>
            </w:r>
            <w:r>
              <w:t xml:space="preserve">en</w:t>
            </w:r>
            <w:r>
              <w:t xml:space="preserve"> </w:t>
            </w:r>
            <w:r>
              <w:rPr>
                <w:i/>
                <w:iCs/>
              </w:rPr>
              <w:t xml:space="preserve">/internal/**</w:t>
            </w:r>
            <w:r>
              <w:t xml:space="preserve"> </w:t>
            </w:r>
            <w:r>
              <w:t xml:space="preserve">(401 sin llave o con una errada; el JWT de un usuario no sirve) y el gateway no enruta esa ruta.</w:t>
            </w:r>
          </w:p>
        </w:tc>
        <w:tc>
          <w:tcPr/>
          <w:p>
            <w:pPr>
              <w:pStyle w:val="Compact"/>
            </w:pPr>
            <w:r>
              <w:t xml:space="preserve">booking</w:t>
            </w:r>
            <w:r>
              <w:t xml:space="preserve"> </w:t>
            </w:r>
            <w:r>
              <w:rPr>
                <w:i/>
                <w:iCs/>
              </w:rPr>
              <w:t xml:space="preserve">1e44d9a</w:t>
            </w:r>
            <w:r>
              <w:t xml:space="preserve"> </w:t>
            </w:r>
            <w:r>
              <w:t xml:space="preserve">(merge</w:t>
            </w:r>
            <w:r>
              <w:t xml:space="preserve"> </w:t>
            </w:r>
            <w:r>
              <w:rPr>
                <w:i/>
                <w:iCs/>
              </w:rPr>
              <w:t xml:space="preserve">db156cb</w:t>
            </w:r>
            <w:r>
              <w:t xml:space="preserve">); payment</w:t>
            </w:r>
            <w:r>
              <w:t xml:space="preserve"> </w:t>
            </w:r>
            <w:r>
              <w:rPr>
                <w:i/>
                <w:iCs/>
              </w:rPr>
              <w:t xml:space="preserve">c2fb5a8</w:t>
            </w:r>
            <w:r>
              <w:t xml:space="preserve"> </w:t>
            </w:r>
            <w:r>
              <w:t xml:space="preserve">(merge</w:t>
            </w:r>
            <w:r>
              <w:t xml:space="preserve"> </w:t>
            </w:r>
            <w:r>
              <w:rPr>
                <w:i/>
                <w:iCs/>
              </w:rPr>
              <w:t xml:space="preserve">d94cde5</w:t>
            </w:r>
            <w:r>
              <w:t xml:space="preserve">);</w:t>
            </w:r>
            <w:r>
              <w:t xml:space="preserve"> </w:t>
            </w:r>
            <w:r>
              <w:rPr>
                <w:i/>
                <w:iCs/>
              </w:rPr>
              <w:t xml:space="preserve">PaymentDeadlineJobTest</w:t>
            </w:r>
            <w:r>
              <w:t xml:space="preserve">,</w:t>
            </w:r>
            <w:r>
              <w:t xml:space="preserve"> </w:t>
            </w:r>
            <w:r>
              <w:rPr>
                <w:i/>
                <w:iCs/>
              </w:rPr>
              <w:t xml:space="preserve">PaymentServiceDirectoryTest</w:t>
            </w:r>
            <w:r>
              <w:t xml:space="preserve"> </w:t>
            </w:r>
            <w:r>
              <w:t xml:space="preserve">e</w:t>
            </w:r>
            <w:r>
              <w:t xml:space="preserve"> </w:t>
            </w:r>
            <w:r>
              <w:rPr>
                <w:i/>
                <w:iCs/>
              </w:rPr>
              <w:t xml:space="preserve">InternalApiKeyTests</w:t>
            </w:r>
            <w:r>
              <w:t xml:space="preserve">. Fallas simuladas en local: (1) payment sin RabbitMQ, la reserva pagada no se canceló porque el job le preguntó a payment; (2) payment caído, no se canceló nada ("not cancelled this round: PAYMENT_SERVICE_UNAVAILABLE") y, al volver payment, la canceló. En producción, la ruta interna respondió 401 sin llave y 200</w:t>
            </w:r>
            <w:r>
              <w:t xml:space="preserve"> </w:t>
            </w:r>
            <w:r>
              <w:rPr>
                <w:i/>
                <w:iCs/>
              </w:rPr>
              <w:t xml:space="preserve">reported:true</w:t>
            </w:r>
            <w:r>
              <w:t xml:space="preserve"> </w:t>
            </w:r>
            <w:r>
              <w:t xml:space="preserve">con llave para una reserva con pago aprobado.</w:t>
            </w:r>
          </w:p>
        </w:tc>
        <w:tc>
          <w:tcPr/>
          <w:p>
            <w:pPr>
              <w:pStyle w:val="Compact"/>
            </w:pPr>
            <w:r>
              <w:t xml:space="preserve">Prueba en vivo del 2026-10-26</w:t>
            </w:r>
          </w:p>
        </w:tc>
        <w:tc>
          <w:tcPr/>
          <w:p>
            <w:pPr>
              <w:pStyle w:val="Compact"/>
            </w:pPr>
            <w:r>
              <w:t xml:space="preserve">2026-10-26</w:t>
            </w:r>
          </w:p>
        </w:tc>
      </w:tr>
      <w:tr>
        <w:tc>
          <w:tcPr/>
          <w:p>
            <w:pPr>
              <w:pStyle w:val="Compact"/>
            </w:pPr>
            <w:r>
              <w:t xml:space="preserve">AC-90</w:t>
            </w:r>
          </w:p>
        </w:tc>
        <w:tc>
          <w:tcPr/>
          <w:p>
            <w:pPr>
              <w:pStyle w:val="Compact"/>
            </w:pPr>
            <w:r>
              <w:t xml:space="preserve">El despliegue continuo estaba fusionado pero nunca había corrido solo: faltaban los secretos</w:t>
            </w:r>
            <w:r>
              <w:t xml:space="preserve"> </w:t>
            </w:r>
            <w:r>
              <w:rPr>
                <w:i/>
                <w:iCs/>
              </w:rPr>
              <w:t xml:space="preserve">AZURE_SSH_KEY</w:t>
            </w:r>
            <w:r>
              <w:t xml:space="preserve">,</w:t>
            </w:r>
            <w:r>
              <w:t xml:space="preserve"> </w:t>
            </w:r>
            <w:r>
              <w:rPr>
                <w:i/>
                <w:iCs/>
              </w:rPr>
              <w:t xml:space="preserve">DEPLOY_DISPATCH_TOKEN</w:t>
            </w:r>
            <w:r>
              <w:t xml:space="preserve"> </w:t>
            </w:r>
            <w:r>
              <w:t xml:space="preserve">y</w:t>
            </w:r>
            <w:r>
              <w:t xml:space="preserve"> </w:t>
            </w:r>
            <w:r>
              <w:rPr>
                <w:i/>
                <w:iCs/>
              </w:rPr>
              <w:t xml:space="preserve">EXPO_TOKEN</w:t>
            </w:r>
            <w:r>
              <w:t xml:space="preserve">, y</w:t>
            </w:r>
            <w:r>
              <w:t xml:space="preserve"> </w:t>
            </w:r>
            <w:r>
              <w:rPr>
                <w:i/>
                <w:iCs/>
              </w:rPr>
              <w:t xml:space="preserve">main</w:t>
            </w:r>
            <w:r>
              <w:t xml:space="preserve"> </w:t>
            </w:r>
            <w:r>
              <w:t xml:space="preserve">no tenía</w:t>
            </w:r>
            <w:r>
              <w:t xml:space="preserve"> </w:t>
            </w:r>
            <w:r>
              <w:rPr>
                <w:i/>
                <w:iCs/>
              </w:rPr>
              <w:t xml:space="preserve">v1.1.0</w:t>
            </w:r>
            <w:r>
              <w:t xml:space="preserve"> </w:t>
            </w:r>
            <w:r>
              <w:t xml:space="preserve">(antes ACO-19; CD-01, H-15).</w:t>
            </w:r>
          </w:p>
        </w:tc>
        <w:tc>
          <w:tcPr/>
          <w:p>
            <w:pPr>
              <w:pStyle w:val="Compact"/>
            </w:pPr>
            <w:r>
              <w:t xml:space="preserve">P2</w:t>
            </w:r>
          </w:p>
        </w:tc>
        <w:tc>
          <w:tcPr/>
          <w:p>
            <w:pPr>
              <w:pStyle w:val="Compact"/>
            </w:pPr>
            <w:r>
              <w:t xml:space="preserve">Los secretos de los repositorios de cada dueño solo los puede crear su dueño o un administrador.</w:t>
            </w:r>
          </w:p>
        </w:tc>
        <w:tc>
          <w:tcPr/>
          <w:p>
            <w:pPr>
              <w:pStyle w:val="Compact"/>
            </w:pPr>
            <w:r>
              <w:t xml:space="preserve">Se crearon los secretos y se liberó</w:t>
            </w:r>
            <w:r>
              <w:t xml:space="preserve"> </w:t>
            </w:r>
            <w:r>
              <w:rPr>
                <w:i/>
                <w:iCs/>
              </w:rPr>
              <w:t xml:space="preserve">v1.1.0</w:t>
            </w:r>
            <w:r>
              <w:t xml:space="preserve"> </w:t>
            </w:r>
            <w:r>
              <w:t xml:space="preserve">en los 10 repositorios con infra al final;</w:t>
            </w:r>
            <w:r>
              <w:t xml:space="preserve"> </w:t>
            </w:r>
            <w:r>
              <w:rPr>
                <w:i/>
                <w:iCs/>
              </w:rPr>
              <w:t xml:space="preserve">v1.1.1</w:t>
            </w:r>
            <w:r>
              <w:t xml:space="preserve"> </w:t>
            </w:r>
            <w:r>
              <w:t xml:space="preserve">de infra quitó payment-service de</w:t>
            </w:r>
            <w:r>
              <w:t xml:space="preserve"> </w:t>
            </w:r>
            <w:r>
              <w:rPr>
                <w:i/>
                <w:iCs/>
              </w:rPr>
              <w:t xml:space="preserve">DEVELOP_ONLY</w:t>
            </w:r>
            <w:r>
              <w:t xml:space="preserve">.</w:t>
            </w:r>
          </w:p>
        </w:tc>
        <w:tc>
          <w:tcPr/>
          <w:p>
            <w:pPr>
              <w:pStyle w:val="Compact"/>
            </w:pPr>
            <w:r>
              <w:t xml:space="preserve">Fusión del PR «Release v1.1.1» a</w:t>
            </w:r>
            <w:r>
              <w:t xml:space="preserve"> </w:t>
            </w:r>
            <w:r>
              <w:rPr>
                <w:i/>
                <w:iCs/>
              </w:rPr>
              <w:t xml:space="preserve">main</w:t>
            </w:r>
            <w:r>
              <w:t xml:space="preserve"> </w:t>
            </w:r>
            <w:r>
              <w:t xml:space="preserve">de</w:t>
            </w:r>
            <w:r>
              <w:t xml:space="preserve"> </w:t>
            </w:r>
            <w:r>
              <w:rPr>
                <w:i/>
                <w:iCs/>
              </w:rPr>
              <w:t xml:space="preserve">lavarapido-infra</w:t>
            </w:r>
            <w:r>
              <w:t xml:space="preserve">: el flujo</w:t>
            </w:r>
            <w:r>
              <w:t xml:space="preserve"> </w:t>
            </w:r>
            <w:r>
              <w:rPr>
                <w:b/>
                <w:bCs/>
              </w:rPr>
              <w:t xml:space="preserve">Desplegar en Azure</w:t>
            </w:r>
            <w:r>
              <w:t xml:space="preserve"> </w:t>
            </w:r>
            <w:r>
              <w:t xml:space="preserve">corrió solo (</w:t>
            </w:r>
            <w:r>
              <w:rPr>
                <w:i/>
                <w:iCs/>
              </w:rPr>
              <w:t xml:space="preserve">automatic=true</w:t>
            </w:r>
            <w:r>
              <w:t xml:space="preserve">) a las 22:19 del 26 de octubre (hora de Colombia) y los pedidos de los demás repositorios siguieron hasta las 22:48, todos en verde (servicios sanos y web y API en 200);</w:t>
            </w:r>
            <w:r>
              <w:t xml:space="preserve"> </w:t>
            </w:r>
            <w:r>
              <w:rPr>
                <w:i/>
                <w:iCs/>
              </w:rPr>
              <w:t xml:space="preserve">boot-update</w:t>
            </w:r>
            <w:r>
              <w:t xml:space="preserve"> </w:t>
            </w:r>
            <w:r>
              <w:t xml:space="preserve">está instalado desde el 24 de octubre. En el móvil, el APK</w:t>
            </w:r>
            <w:r>
              <w:t xml:space="preserve"> </w:t>
            </w:r>
            <w:r>
              <w:rPr>
                <w:i/>
                <w:iCs/>
              </w:rPr>
              <w:t xml:space="preserve">versionCode</w:t>
            </w:r>
            <w:r>
              <w:t xml:space="preserve"> </w:t>
            </w:r>
            <w:r>
              <w:t xml:space="preserve">6 y la OTA se publicaron tras comprobar la huella nativa (Documento de Despliegue, sección 1.3.12).</w:t>
            </w:r>
          </w:p>
        </w:tc>
        <w:tc>
          <w:tcPr/>
          <w:p>
            <w:pPr>
              <w:pStyle w:val="Compact"/>
            </w:pPr>
            <w:r>
              <w:t xml:space="preserve">Despliegue del 2026-10-26</w:t>
            </w:r>
          </w:p>
        </w:tc>
        <w:tc>
          <w:tcPr/>
          <w:p>
            <w:pPr>
              <w:pStyle w:val="Compact"/>
            </w:pPr>
            <w:r>
              <w:t xml:space="preserve">2026-10-26</w:t>
            </w:r>
          </w:p>
        </w:tc>
      </w:tr>
      <w:tr>
        <w:tc>
          <w:tcPr/>
          <w:p>
            <w:pPr>
              <w:pStyle w:val="Compact"/>
            </w:pPr>
            <w:r>
              <w:t xml:space="preserve">AC-91</w:t>
            </w:r>
          </w:p>
        </w:tc>
        <w:tc>
          <w:tcPr/>
          <w:p>
            <w:pPr>
              <w:pStyle w:val="Compact"/>
            </w:pPr>
            <w:r>
              <w:t xml:space="preserve">booking-service respondía 500 cuando la lista de servicios de una reserva traía un valor nulo o era muy larga (una lista sin tope rompía el</w:t>
            </w:r>
            <w:r>
              <w:t xml:space="preserve"> </w:t>
            </w:r>
            <w:r>
              <w:rPr>
                <w:rStyle w:val="VerbatimChar"/>
              </w:rPr>
              <w:t xml:space="preserve">IN</w:t>
            </w:r>
            <w:r>
              <w:t xml:space="preserve"> </w:t>
            </w:r>
            <w:r>
              <w:t xml:space="preserve">de SQL Server), y también cuando un día de la semana del horario era inválido.</w:t>
            </w:r>
          </w:p>
        </w:tc>
        <w:tc>
          <w:tcPr/>
          <w:p>
            <w:pPr>
              <w:pStyle w:val="Compact"/>
            </w:pPr>
            <w:r>
              <w:t xml:space="preserve">P3</w:t>
            </w:r>
          </w:p>
        </w:tc>
        <w:tc>
          <w:tcPr/>
          <w:p>
            <w:pPr>
              <w:pStyle w:val="Compact"/>
            </w:pPr>
            <w:r>
              <w:t xml:space="preserve">La validación del cuerpo no revisaba cada elemento de la lista ni le ponía tope.</w:t>
            </w:r>
          </w:p>
        </w:tc>
        <w:tc>
          <w:tcPr/>
          <w:p>
            <w:pPr>
              <w:pStyle w:val="Compact"/>
            </w:pPr>
            <w:r>
              <w:rPr>
                <w:rStyle w:val="VerbatimChar"/>
              </w:rPr>
              <w:t xml:space="preserve">serviceIds</w:t>
            </w:r>
            <w:r>
              <w:t xml:space="preserve"> </w:t>
            </w:r>
            <w:r>
              <w:t xml:space="preserve">con</w:t>
            </w:r>
            <w:r>
              <w:t xml:space="preserve"> </w:t>
            </w:r>
            <w:r>
              <w:rPr>
                <w:rStyle w:val="VerbatimChar"/>
              </w:rPr>
              <w:t xml:space="preserve">@NotEmpty</w:t>
            </w:r>
            <w:r>
              <w:t xml:space="preserve">,</w:t>
            </w:r>
            <w:r>
              <w:t xml:space="preserve"> </w:t>
            </w:r>
            <w:r>
              <w:rPr>
                <w:rStyle w:val="VerbatimChar"/>
              </w:rPr>
              <w:t xml:space="preserve">@Size(max = 10)</w:t>
            </w:r>
            <w:r>
              <w:t xml:space="preserve"> </w:t>
            </w:r>
            <w:r>
              <w:t xml:space="preserve">y elementos</w:t>
            </w:r>
            <w:r>
              <w:t xml:space="preserve"> </w:t>
            </w:r>
            <w:r>
              <w:rPr>
                <w:rStyle w:val="VerbatimChar"/>
              </w:rPr>
              <w:t xml:space="preserve">@NotNull @Positive</w:t>
            </w:r>
            <w:r>
              <w:t xml:space="preserve"> </w:t>
            </w:r>
            <w:r>
              <w:t xml:space="preserve">al crear y al reprogramar (máximo 10 servicios por reserva), y validación de cada día de la semana del horario: responden 400</w:t>
            </w:r>
            <w:r>
              <w:t xml:space="preserve"> </w:t>
            </w:r>
            <w:r>
              <w:rPr>
                <w:rStyle w:val="VerbatimChar"/>
              </w:rPr>
              <w:t xml:space="preserve">VALIDATION_ERROR</w:t>
            </w:r>
            <w:r>
              <w:t xml:space="preserve">.</w:t>
            </w:r>
          </w:p>
        </w:tc>
        <w:tc>
          <w:tcPr/>
          <w:p>
            <w:pPr>
              <w:pStyle w:val="Compact"/>
            </w:pPr>
            <w:r>
              <w:t xml:space="preserve">booking</w:t>
            </w:r>
            <w:r>
              <w:t xml:space="preserve"> </w:t>
            </w:r>
            <w:r>
              <w:rPr>
                <w:i/>
                <w:iCs/>
              </w:rPr>
              <w:t xml:space="preserve">87b25f5</w:t>
            </w:r>
            <w:r>
              <w:t xml:space="preserve"> </w:t>
            </w:r>
            <w:r>
              <w:t xml:space="preserve">y</w:t>
            </w:r>
            <w:r>
              <w:t xml:space="preserve"> </w:t>
            </w:r>
            <w:r>
              <w:rPr>
                <w:i/>
                <w:iCs/>
              </w:rPr>
              <w:t xml:space="preserve">54d4125</w:t>
            </w:r>
            <w:r>
              <w:t xml:space="preserve"> </w:t>
            </w:r>
            <w:r>
              <w:t xml:space="preserve">(merge</w:t>
            </w:r>
            <w:r>
              <w:t xml:space="preserve"> </w:t>
            </w:r>
            <w:r>
              <w:rPr>
                <w:i/>
                <w:iCs/>
              </w:rPr>
              <w:t xml:space="preserve">8032aef</w:t>
            </w:r>
            <w:r>
              <w:t xml:space="preserve">);</w:t>
            </w:r>
            <w:r>
              <w:t xml:space="preserve"> </w:t>
            </w:r>
            <w:r>
              <w:rPr>
                <w:rStyle w:val="VerbatimChar"/>
              </w:rPr>
              <w:t xml:space="preserve">BookingApiWebTest.nullOrTooManyServicesAreValidationErrors</w:t>
            </w:r>
            <w:r>
              <w:t xml:space="preserve"> </w:t>
            </w:r>
            <w:r>
              <w:t xml:space="preserve">y</w:t>
            </w:r>
            <w:r>
              <w:t xml:space="preserve"> </w:t>
            </w:r>
            <w:r>
              <w:rPr>
                <w:rStyle w:val="VerbatimChar"/>
              </w:rPr>
              <w:t xml:space="preserve">anInvalidDayInTheWeekIsAValidationError</w:t>
            </w:r>
            <w:r>
              <w:t xml:space="preserve">, en verde en el CI. Versión</w:t>
            </w:r>
            <w:r>
              <w:t xml:space="preserve"> </w:t>
            </w:r>
            <w:r>
              <w:rPr>
                <w:i/>
                <w:iCs/>
              </w:rPr>
              <w:t xml:space="preserve">v1.1.1</w:t>
            </w:r>
            <w:r>
              <w:t xml:space="preserve">, desplegada el 27 de octubre.</w:t>
            </w:r>
          </w:p>
        </w:tc>
        <w:tc>
          <w:tcPr/>
          <w:p>
            <w:pPr>
              <w:pStyle w:val="Compact"/>
            </w:pPr>
            <w:r>
              <w:t xml:space="preserve">Revisión del 2026-10-27</w:t>
            </w:r>
          </w:p>
        </w:tc>
        <w:tc>
          <w:tcPr/>
          <w:p>
            <w:pPr>
              <w:pStyle w:val="Compact"/>
            </w:pPr>
            <w:r>
              <w:t xml:space="preserve">2026-10-27</w:t>
            </w:r>
          </w:p>
        </w:tc>
      </w:tr>
      <w:tr>
        <w:tc>
          <w:tcPr/>
          <w:p>
            <w:pPr>
              <w:pStyle w:val="Compact"/>
            </w:pPr>
            <w:r>
              <w:t xml:space="preserve">AC-92</w:t>
            </w:r>
          </w:p>
        </w:tc>
        <w:tc>
          <w:tcPr/>
          <w:p>
            <w:pPr>
              <w:pStyle w:val="Compact"/>
            </w:pPr>
            <w:r>
              <w:t xml:space="preserve">La respuesta de una reserva al cliente incluía</w:t>
            </w:r>
            <w:r>
              <w:t xml:space="preserve"> </w:t>
            </w:r>
            <w:r>
              <w:rPr>
                <w:rStyle w:val="VerbatimChar"/>
              </w:rPr>
              <w:t xml:space="preserve">bookedBy</w:t>
            </w:r>
            <w:r>
              <w:t xml:space="preserve">, el identificador de la cuenta que la creó, aunque solo lo necesita el personal.</w:t>
            </w:r>
          </w:p>
        </w:tc>
        <w:tc>
          <w:tcPr/>
          <w:p>
            <w:pPr>
              <w:pStyle w:val="Compact"/>
            </w:pPr>
            <w:r>
              <w:t xml:space="preserve">P3</w:t>
            </w:r>
          </w:p>
        </w:tc>
        <w:tc>
          <w:tcPr/>
          <w:p>
            <w:pPr>
              <w:pStyle w:val="Compact"/>
            </w:pPr>
            <w:r>
              <w:t xml:space="preserve">Las vistas del cliente y del personal usaban la misma conversión de la respuesta.</w:t>
            </w:r>
          </w:p>
        </w:tc>
        <w:tc>
          <w:tcPr/>
          <w:p>
            <w:pPr>
              <w:pStyle w:val="Compact"/>
            </w:pPr>
            <w:r>
              <w:rPr>
                <w:rStyle w:val="VerbatimChar"/>
              </w:rPr>
              <w:t xml:space="preserve">BookingResponse.from(view, includeOwner)</w:t>
            </w:r>
            <w:r>
              <w:t xml:space="preserve">:</w:t>
            </w:r>
            <w:r>
              <w:t xml:space="preserve"> </w:t>
            </w:r>
            <w:r>
              <w:rPr>
                <w:rStyle w:val="VerbatimChar"/>
              </w:rPr>
              <w:t xml:space="preserve">bookedBy</w:t>
            </w:r>
            <w:r>
              <w:t xml:space="preserve"> </w:t>
            </w:r>
            <w:r>
              <w:t xml:space="preserve">y el dueño del vehículo solo se llenan en las vistas del administrador y del operario.</w:t>
            </w:r>
          </w:p>
        </w:tc>
        <w:tc>
          <w:tcPr/>
          <w:p>
            <w:pPr>
              <w:pStyle w:val="Compact"/>
            </w:pPr>
            <w:r>
              <w:t xml:space="preserve">booking</w:t>
            </w:r>
            <w:r>
              <w:t xml:space="preserve"> </w:t>
            </w:r>
            <w:r>
              <w:rPr>
                <w:i/>
                <w:iCs/>
              </w:rPr>
              <w:t xml:space="preserve">6cc2b86</w:t>
            </w:r>
            <w:r>
              <w:t xml:space="preserve"> </w:t>
            </w:r>
            <w:r>
              <w:t xml:space="preserve">(merge</w:t>
            </w:r>
            <w:r>
              <w:t xml:space="preserve"> </w:t>
            </w:r>
            <w:r>
              <w:rPr>
                <w:i/>
                <w:iCs/>
              </w:rPr>
              <w:t xml:space="preserve">04cdb94</w:t>
            </w:r>
            <w:r>
              <w:t xml:space="preserve">). Versión</w:t>
            </w:r>
            <w:r>
              <w:t xml:space="preserve"> </w:t>
            </w:r>
            <w:r>
              <w:rPr>
                <w:i/>
                <w:iCs/>
              </w:rPr>
              <w:t xml:space="preserve">v1.1.1</w:t>
            </w:r>
            <w:r>
              <w:t xml:space="preserve">, desplegada el 27 de octubre.</w:t>
            </w:r>
          </w:p>
        </w:tc>
        <w:tc>
          <w:tcPr/>
          <w:p>
            <w:pPr>
              <w:pStyle w:val="Compact"/>
            </w:pPr>
            <w:r>
              <w:t xml:space="preserve">Revisión del 2026-10-27</w:t>
            </w:r>
          </w:p>
        </w:tc>
        <w:tc>
          <w:tcPr/>
          <w:p>
            <w:pPr>
              <w:pStyle w:val="Compact"/>
            </w:pPr>
            <w:r>
              <w:t xml:space="preserve">2026-10-27</w:t>
            </w:r>
          </w:p>
        </w:tc>
      </w:tr>
      <w:tr>
        <w:tc>
          <w:tcPr/>
          <w:p>
            <w:pPr>
              <w:pStyle w:val="Compact"/>
            </w:pPr>
            <w:r>
              <w:t xml:space="preserve">AC-93</w:t>
            </w:r>
          </w:p>
        </w:tc>
        <w:tc>
          <w:tcPr/>
          <w:p>
            <w:pPr>
              <w:pStyle w:val="Compact"/>
            </w:pPr>
            <w:r>
              <w:t xml:space="preserve">Con la hora ocupada, booking ofrecía como alternativas horas que chocaban con otra reserva del mismo vehículo; al elegirlas, la reserva fallaba con 409</w:t>
            </w:r>
            <w:r>
              <w:t xml:space="preserve"> </w:t>
            </w:r>
            <w:r>
              <w:rPr>
                <w:rStyle w:val="VerbatimChar"/>
              </w:rPr>
              <w:t xml:space="preserve">VEHICLE_ALREADY_BOOKED</w:t>
            </w:r>
            <w:r>
              <w:t xml:space="preserve">.</w:t>
            </w:r>
          </w:p>
        </w:tc>
        <w:tc>
          <w:tcPr/>
          <w:p>
            <w:pPr>
              <w:pStyle w:val="Compact"/>
            </w:pPr>
            <w:r>
              <w:t xml:space="preserve">P3</w:t>
            </w:r>
          </w:p>
        </w:tc>
        <w:tc>
          <w:tcPr/>
          <w:p>
            <w:pPr>
              <w:pStyle w:val="Compact"/>
            </w:pPr>
            <w:r>
              <w:t xml:space="preserve">Las alternativas solo miraban las bahías libres, no las otras reservas del vehículo.</w:t>
            </w:r>
          </w:p>
        </w:tc>
        <w:tc>
          <w:tcPr/>
          <w:p>
            <w:pPr>
              <w:pStyle w:val="Compact"/>
            </w:pPr>
            <w:r>
              <w:rPr>
                <w:rStyle w:val="VerbatimChar"/>
              </w:rPr>
              <w:t xml:space="preserve">AvailabilityPolicy.withoutBusyTimes</w:t>
            </w:r>
            <w:r>
              <w:t xml:space="preserve"> </w:t>
            </w:r>
            <w:r>
              <w:t xml:space="preserve">quita de las alternativas las horas que se cruzan con otra reserva del mismo vehículo.</w:t>
            </w:r>
          </w:p>
        </w:tc>
        <w:tc>
          <w:tcPr/>
          <w:p>
            <w:pPr>
              <w:pStyle w:val="Compact"/>
            </w:pPr>
            <w:r>
              <w:t xml:space="preserve">booking</w:t>
            </w:r>
            <w:r>
              <w:t xml:space="preserve"> </w:t>
            </w:r>
            <w:r>
              <w:rPr>
                <w:i/>
                <w:iCs/>
              </w:rPr>
              <w:t xml:space="preserve">578c5a1</w:t>
            </w:r>
            <w:r>
              <w:t xml:space="preserve"> </w:t>
            </w:r>
            <w:r>
              <w:t xml:space="preserve">y</w:t>
            </w:r>
            <w:r>
              <w:t xml:space="preserve"> </w:t>
            </w:r>
            <w:r>
              <w:rPr>
                <w:i/>
                <w:iCs/>
              </w:rPr>
              <w:t xml:space="preserve">da233d5</w:t>
            </w:r>
            <w:r>
              <w:t xml:space="preserve"> </w:t>
            </w:r>
            <w:r>
              <w:t xml:space="preserve">(merge</w:t>
            </w:r>
            <w:r>
              <w:t xml:space="preserve"> </w:t>
            </w:r>
            <w:r>
              <w:rPr>
                <w:i/>
                <w:iCs/>
              </w:rPr>
              <w:t xml:space="preserve">6d9c8e9</w:t>
            </w:r>
            <w:r>
              <w:t xml:space="preserve">). Versión</w:t>
            </w:r>
            <w:r>
              <w:t xml:space="preserve"> </w:t>
            </w:r>
            <w:r>
              <w:rPr>
                <w:i/>
                <w:iCs/>
              </w:rPr>
              <w:t xml:space="preserve">v1.1.1</w:t>
            </w:r>
            <w:r>
              <w:t xml:space="preserve">, desplegada el 27 de octubre.</w:t>
            </w:r>
          </w:p>
        </w:tc>
        <w:tc>
          <w:tcPr/>
          <w:p>
            <w:pPr>
              <w:pStyle w:val="Compact"/>
            </w:pPr>
            <w:r>
              <w:t xml:space="preserve">Revisión del 2026-10-27</w:t>
            </w:r>
          </w:p>
        </w:tc>
        <w:tc>
          <w:tcPr/>
          <w:p>
            <w:pPr>
              <w:pStyle w:val="Compact"/>
            </w:pPr>
            <w:r>
              <w:t xml:space="preserve">2026-10-27</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 AC-56 a AC-71 están en</w:t>
      </w:r>
      <w:r>
        <w:t xml:space="preserve"> </w:t>
      </w:r>
      <w:r>
        <w:rPr>
          <w:i/>
          <w:iCs/>
        </w:rPr>
        <w:t xml:space="preserve">develop</w:t>
      </w:r>
      <w:r>
        <w:t xml:space="preserve"> </w:t>
      </w:r>
      <w:r>
        <w:t xml:space="preserve">desde el 23 de octubre de 2026 y AC-73 a AC-87 desde el 24 de octubre, con el CI en verde. Todas corren en producción desde el despliegue del 24 de octubre de 2026 (el servidor quedó con</w:t>
      </w:r>
      <w:r>
        <w:t xml:space="preserve"> </w:t>
      </w:r>
      <w:r>
        <w:rPr>
          <w:i/>
          <w:iCs/>
        </w:rPr>
        <w:t xml:space="preserve">develop</w:t>
      </w:r>
      <w:r>
        <w:t xml:space="preserve">; AC-87, desde la actualización de notification-service de las 17:12 UTC) y llegan a</w:t>
      </w:r>
      <w:r>
        <w:t xml:space="preserve"> </w:t>
      </w:r>
      <w:r>
        <w:rPr>
          <w:i/>
          <w:iCs/>
        </w:rPr>
        <w:t xml:space="preserve">main</w:t>
      </w:r>
      <w:r>
        <w:t xml:space="preserve"> </w:t>
      </w:r>
      <w:r>
        <w:t xml:space="preserve">con la versión</w:t>
      </w:r>
      <w:r>
        <w:t xml:space="preserve"> </w:t>
      </w:r>
      <w:r>
        <w:rPr>
          <w:i/>
          <w:iCs/>
        </w:rPr>
        <w:t xml:space="preserve">v1.1.0</w:t>
      </w:r>
      <w:r>
        <w:t xml:space="preserve">. AC-88 y AC-89 están en</w:t>
      </w:r>
      <w:r>
        <w:t xml:space="preserve"> </w:t>
      </w:r>
      <w:r>
        <w:rPr>
          <w:i/>
          <w:iCs/>
        </w:rPr>
        <w:t xml:space="preserve">develop</w:t>
      </w:r>
      <w:r>
        <w:t xml:space="preserve"> </w:t>
      </w:r>
      <w:r>
        <w:t xml:space="preserve">y en producción desde el 26 de octubre de 2026 (booking-service, payment-service y la web); AC-88 es una acción preventiva y de mejora, pero se registra aquí con el número AC siguiente porque nació de un hallazgo concreto (la pregunta de la sustentación) y se cerró con evidencia. AC-91 a AC-93 están en</w:t>
      </w:r>
      <w:r>
        <w:t xml:space="preserve"> </w:t>
      </w:r>
      <w:r>
        <w:rPr>
          <w:i/>
          <w:iCs/>
        </w:rPr>
        <w:t xml:space="preserve">main</w:t>
      </w:r>
      <w:r>
        <w:t xml:space="preserve"> </w:t>
      </w:r>
      <w:r>
        <w:t xml:space="preserve">desde</w:t>
      </w:r>
      <w:r>
        <w:t xml:space="preserve"> </w:t>
      </w:r>
      <w:r>
        <w:rPr>
          <w:i/>
          <w:iCs/>
        </w:rPr>
        <w:t xml:space="preserve">v1.1.1</w:t>
      </w:r>
      <w:r>
        <w:t xml:space="preserve"> </w:t>
      </w:r>
      <w:r>
        <w:t xml:space="preserve">de booking-service (27 de octubre de 2026) y en producción desde el despliegue continuo de esa madrugada.</w:t>
      </w:r>
    </w:p>
    <w:bookmarkEnd w:id="28"/>
    <w:bookmarkStart w:id="3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ACO-13</w:t>
            </w:r>
          </w:p>
        </w:tc>
        <w:tc>
          <w:tcPr/>
          <w:p>
            <w:pPr>
              <w:pStyle w:val="Compact"/>
            </w:pPr>
            <w:r>
              <w:t xml:space="preserve">Las entidades que editan los administradores en customer-service y security-service no usan bloqueo optimista: en ediciones concurrentes gana la última escritura. Las reservas de booking-service (BIZ-09, AC-77) y las ejecuciones de operations-service (OPS-03, AC-76) ya están protegidas.</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r>
        <w:tc>
          <w:tcPr/>
          <w:p>
            <w:pPr>
              <w:pStyle w:val="Compact"/>
            </w:pPr>
            <w:r>
              <w:t xml:space="preserve">ACO-24</w:t>
            </w:r>
          </w:p>
        </w:tc>
        <w:tc>
          <w:tcPr/>
          <w:p>
            <w:pPr>
              <w:pStyle w:val="Compact"/>
            </w:pPr>
            <w:r>
              <w:rPr>
                <w:i/>
                <w:iCs/>
              </w:rPr>
              <w:t xml:space="preserve">develop</w:t>
            </w:r>
            <w:r>
              <w:t xml:space="preserve"> </w:t>
            </w:r>
            <w:r>
              <w:t xml:space="preserve">no está protegida en ningún repositorio (H-02). Avance al 27 de octubre de 2026: los 10 repositorios tienen su versión en</w:t>
            </w:r>
            <w:r>
              <w:t xml:space="preserve"> </w:t>
            </w:r>
            <w:r>
              <w:rPr>
                <w:i/>
                <w:iCs/>
              </w:rPr>
              <w:t xml:space="preserve">main</w:t>
            </w:r>
            <w:r>
              <w:t xml:space="preserve"> </w:t>
            </w:r>
            <w:r>
              <w:t xml:space="preserve">(</w:t>
            </w:r>
            <w:r>
              <w:rPr>
                <w:i/>
                <w:iCs/>
              </w:rPr>
              <w:t xml:space="preserve">v1.1.0</w:t>
            </w:r>
            <w:r>
              <w:t xml:space="preserve">,</w:t>
            </w:r>
            <w:r>
              <w:t xml:space="preserve"> </w:t>
            </w:r>
            <w:r>
              <w:rPr>
                <w:i/>
                <w:iCs/>
              </w:rPr>
              <w:t xml:space="preserve">v1.1.1</w:t>
            </w:r>
            <w:r>
              <w:t xml:space="preserve"> </w:t>
            </w:r>
            <w:r>
              <w:t xml:space="preserve">o</w:t>
            </w:r>
            <w:r>
              <w:t xml:space="preserve"> </w:t>
            </w:r>
            <w:r>
              <w:rPr>
                <w:i/>
                <w:iCs/>
              </w:rPr>
              <w:t xml:space="preserve">v1.1.2</w:t>
            </w:r>
            <w:r>
              <w:t xml:space="preserve">),</w:t>
            </w:r>
            <w:r>
              <w:t xml:space="preserve"> </w:t>
            </w:r>
            <w:r>
              <w:rPr>
                <w:i/>
                <w:iCs/>
              </w:rPr>
              <w:t xml:space="preserve">main</w:t>
            </w:r>
            <w:r>
              <w:t xml:space="preserve"> </w:t>
            </w:r>
            <w:r>
              <w:t xml:space="preserve">está protegida en todos y el servidor público corre</w:t>
            </w:r>
            <w:r>
              <w:t xml:space="preserve"> </w:t>
            </w:r>
            <w:r>
              <w:rPr>
                <w:i/>
                <w:iCs/>
              </w:rPr>
              <w:t xml:space="preserve">main</w:t>
            </w:r>
            <w:r>
              <w:t xml:space="preserve">; payment-service se despliega desde</w:t>
            </w:r>
            <w:r>
              <w:t xml:space="preserve"> </w:t>
            </w:r>
            <w:r>
              <w:rPr>
                <w:i/>
                <w:iCs/>
              </w:rPr>
              <w:t xml:space="preserve">main</w:t>
            </w:r>
            <w:r>
              <w:t xml:space="preserve"> </w:t>
            </w:r>
            <w:r>
              <w:t xml:space="preserve">desde</w:t>
            </w:r>
            <w:r>
              <w:t xml:space="preserve"> </w:t>
            </w:r>
            <w:r>
              <w:rPr>
                <w:i/>
                <w:iCs/>
              </w:rPr>
              <w:t xml:space="preserve">v1.1.1</w:t>
            </w:r>
            <w:r>
              <w:t xml:space="preserve"> </w:t>
            </w:r>
            <w:r>
              <w:t xml:space="preserve">de infra.</w:t>
            </w:r>
          </w:p>
        </w:tc>
        <w:tc>
          <w:tcPr/>
          <w:p>
            <w:pPr>
              <w:pStyle w:val="Compact"/>
            </w:pPr>
            <w:r>
              <w:t xml:space="preserve">P2</w:t>
            </w:r>
          </w:p>
        </w:tc>
        <w:tc>
          <w:tcPr/>
          <w:p>
            <w:pPr>
              <w:pStyle w:val="Compact"/>
            </w:pPr>
            <w:r>
              <w:t xml:space="preserve">Proteger</w:t>
            </w:r>
            <w:r>
              <w:t xml:space="preserve"> </w:t>
            </w:r>
            <w:r>
              <w:rPr>
                <w:i/>
                <w:iCs/>
              </w:rPr>
              <w:t xml:space="preserve">develop</w:t>
            </w:r>
            <w:r>
              <w:t xml:space="preserve"> </w:t>
            </w:r>
            <w:r>
              <w:t xml:space="preserve">quedó para después de las versiones.</w:t>
            </w:r>
          </w:p>
        </w:tc>
        <w:tc>
          <w:tcPr/>
          <w:p>
            <w:pPr>
              <w:pStyle w:val="Compact"/>
            </w:pPr>
            <w:r>
              <w:t xml:space="preserve">Proteger</w:t>
            </w:r>
            <w:r>
              <w:t xml:space="preserve"> </w:t>
            </w:r>
            <w:r>
              <w:rPr>
                <w:i/>
                <w:iCs/>
              </w:rPr>
              <w:t xml:space="preserve">develop</w:t>
            </w:r>
            <w:r>
              <w:t xml:space="preserve"> </w:t>
            </w:r>
            <w:r>
              <w:t xml:space="preserve">en los 10 repositorios (PR y CI en verde).</w:t>
            </w:r>
          </w:p>
        </w:tc>
        <w:tc>
          <w:tcPr/>
          <w:p>
            <w:pPr>
              <w:pStyle w:val="Compact"/>
            </w:pPr>
            <w:r>
              <w:t xml:space="preserve">Líder de backend</w:t>
            </w:r>
          </w:p>
        </w:tc>
        <w:tc>
          <w:tcPr/>
          <w:p>
            <w:pPr>
              <w:pStyle w:val="Compact"/>
            </w:pPr>
            <w:r>
              <w:t xml:space="preserve">Alta</w:t>
            </w:r>
          </w:p>
        </w:tc>
        <w:tc>
          <w:tcPr/>
          <w:p>
            <w:pPr>
              <w:pStyle w:val="Compact"/>
            </w:pPr>
            <w:r>
              <w:t xml:space="preserve">Etiqueta en los 10 repositorios (cumplido),</w:t>
            </w:r>
            <w:r>
              <w:t xml:space="preserve"> </w:t>
            </w:r>
            <w:r>
              <w:rPr>
                <w:i/>
                <w:iCs/>
              </w:rPr>
              <w:t xml:space="preserve">main</w:t>
            </w:r>
            <w:r>
              <w:t xml:space="preserve"> </w:t>
            </w:r>
            <w:r>
              <w:t xml:space="preserve">protegida (cumplido) y</w:t>
            </w:r>
            <w:r>
              <w:t xml:space="preserve"> </w:t>
            </w:r>
            <w:r>
              <w:rPr>
                <w:i/>
                <w:iCs/>
              </w:rPr>
              <w:t xml:space="preserve">develop</w:t>
            </w:r>
            <w:r>
              <w:t xml:space="preserve"> </w:t>
            </w:r>
            <w:r>
              <w:t xml:space="preserve">protegida.</w:t>
            </w:r>
          </w:p>
        </w:tc>
      </w:tr>
      <w:tr>
        <w:tc>
          <w:tcPr/>
          <w:p>
            <w:pPr>
              <w:pStyle w:val="Compact"/>
            </w:pPr>
            <w:r>
              <w:t xml:space="preserve">ACO-25</w:t>
            </w:r>
          </w:p>
        </w:tc>
        <w:tc>
          <w:tcPr/>
          <w:p>
            <w:pPr>
              <w:pStyle w:val="Compact"/>
            </w:pPr>
            <w:r>
              <w:t xml:space="preserve">Siguen secretos expuestos: la contraseña antigua de SQL Server de desarrollo en el historial de Git y en</w:t>
            </w:r>
            <w:r>
              <w:t xml:space="preserve"> </w:t>
            </w:r>
            <w:r>
              <w:rPr>
                <w:i/>
                <w:iCs/>
              </w:rPr>
              <w:t xml:space="preserve">main</w:t>
            </w:r>
            <w:r>
              <w:t xml:space="preserve"> </w:t>
            </w:r>
            <w:r>
              <w:t xml:space="preserve">de payment-service, y la clave de Firebase en</w:t>
            </w:r>
            <w:r>
              <w:t xml:space="preserve"> </w:t>
            </w:r>
            <w:r>
              <w:rPr>
                <w:i/>
                <w:iCs/>
              </w:rPr>
              <w:t xml:space="preserve">google-services.json</w:t>
            </w:r>
            <w:r>
              <w:t xml:space="preserve"> </w:t>
            </w:r>
            <w:r>
              <w:t xml:space="preserve">(BIZ-11, H-09, MOV-18). Desde el 24 de octubre</w:t>
            </w:r>
            <w:r>
              <w:t xml:space="preserve"> </w:t>
            </w:r>
            <w:r>
              <w:rPr>
                <w:i/>
                <w:iCs/>
              </w:rPr>
              <w:t xml:space="preserve">payment-migrate</w:t>
            </w:r>
            <w:r>
              <w:t xml:space="preserve"> </w:t>
            </w:r>
            <w:r>
              <w:t xml:space="preserve">recibe la contraseña por variable de entorno y la guía del equipo usa marcadores (E-05,</w:t>
            </w:r>
            <w:r>
              <w:t xml:space="preserve"> </w:t>
            </w:r>
            <w:r>
              <w:rPr>
                <w:i/>
                <w:iCs/>
              </w:rPr>
              <w:t xml:space="preserve">lavarapido-infra</w:t>
            </w:r>
            <w:r>
              <w:t xml:space="preserve"> </w:t>
            </w:r>
            <w:r>
              <w:rPr>
                <w:i/>
                <w:iCs/>
              </w:rPr>
              <w:t xml:space="preserve">b63f85a</w:t>
            </w:r>
            <w:r>
              <w:t xml:space="preserve">). El 27 de octubre (payment-service PR #15, sale en</w:t>
            </w:r>
            <w:r>
              <w:t xml:space="preserve"> </w:t>
            </w:r>
            <w:r>
              <w:rPr>
                <w:i/>
                <w:iCs/>
              </w:rPr>
              <w:t xml:space="preserve">v1.1.3</w:t>
            </w:r>
            <w:r>
              <w:t xml:space="preserve">) salieron del código las contraseñas de las cuentas demo del script de punta a punta, el servicio dejó de usar credenciales por defecto (</w:t>
            </w:r>
            <w:r>
              <w:rPr>
                <w:i/>
                <w:iCs/>
              </w:rPr>
              <w:t xml:space="preserve">DB_PASSWORD</w:t>
            </w:r>
            <w:r>
              <w:t xml:space="preserve"> </w:t>
            </w:r>
            <w:r>
              <w:t xml:space="preserve">y RabbitMQ) y</w:t>
            </w:r>
            <w:r>
              <w:t xml:space="preserve"> </w:t>
            </w:r>
            <w:r>
              <w:rPr>
                <w:i/>
                <w:iCs/>
              </w:rPr>
              <w:t xml:space="preserve">.gitignore</w:t>
            </w:r>
            <w:r>
              <w:t xml:space="preserve"> </w:t>
            </w:r>
            <w:r>
              <w:t xml:space="preserve">cubre cualquier</w:t>
            </w:r>
            <w:r>
              <w:t xml:space="preserve"> </w:t>
            </w:r>
            <w:r>
              <w:rPr>
                <w:i/>
                <w:iCs/>
              </w:rPr>
              <w:t xml:space="preserve">.env.*</w:t>
            </w:r>
            <w:r>
              <w:t xml:space="preserve">; la revisión de los 99 commits encontró en el historial dos contraseñas antiguas de SQL Server y las de las cuentas demo, ninguna igual a las del</w:t>
            </w:r>
            <w:r>
              <w:t xml:space="preserve"> </w:t>
            </w:r>
            <w:r>
              <w:rPr>
                <w:i/>
                <w:iCs/>
              </w:rPr>
              <w:t xml:space="preserve">.env</w:t>
            </w:r>
            <w:r>
              <w:t xml:space="preserve"> </w:t>
            </w:r>
            <w:r>
              <w:t xml:space="preserve">local.</w:t>
            </w:r>
          </w:p>
        </w:tc>
        <w:tc>
          <w:tcPr/>
          <w:p>
            <w:pPr>
              <w:pStyle w:val="Compact"/>
            </w:pPr>
            <w:r>
              <w:t xml:space="preserve">P2</w:t>
            </w:r>
          </w:p>
        </w:tc>
        <w:tc>
          <w:tcPr/>
          <w:p>
            <w:pPr>
              <w:pStyle w:val="Compact"/>
            </w:pPr>
            <w:r>
              <w:t xml:space="preserve">Se versionaron al comienzo del proyecto.</w:t>
            </w:r>
          </w:p>
        </w:tc>
        <w:tc>
          <w:tcPr/>
          <w:p>
            <w:pPr>
              <w:pStyle w:val="Compact"/>
            </w:pPr>
            <w:r>
              <w:t xml:space="preserve">Rotar la contraseña y restringir la clave de Firebase por paquete y huella SHA-1.</w:t>
            </w:r>
          </w:p>
        </w:tc>
        <w:tc>
          <w:tcPr/>
          <w:p>
            <w:pPr>
              <w:pStyle w:val="Compact"/>
            </w:pPr>
            <w:r>
              <w:t xml:space="preserve">Líder de backend</w:t>
            </w:r>
          </w:p>
        </w:tc>
        <w:tc>
          <w:tcPr/>
          <w:p>
            <w:pPr>
              <w:pStyle w:val="Compact"/>
            </w:pPr>
            <w:r>
              <w:t xml:space="preserve">Media</w:t>
            </w:r>
          </w:p>
        </w:tc>
        <w:tc>
          <w:tcPr/>
          <w:p>
            <w:pPr>
              <w:pStyle w:val="Compact"/>
            </w:pPr>
            <w:r>
              <w:t xml:space="preserve">La contraseña antigua ya no funciona y la clave solo sirve para la app.</w:t>
            </w:r>
          </w:p>
        </w:tc>
      </w:tr>
      <w:tr>
        <w:tc>
          <w:tcPr/>
          <w:p>
            <w:pPr>
              <w:pStyle w:val="Compact"/>
            </w:pPr>
            <w:r>
              <w:t xml:space="preserve">ACO-26</w:t>
            </w:r>
          </w:p>
        </w:tc>
        <w:tc>
          <w:tcPr/>
          <w:p>
            <w:pPr>
              <w:pStyle w:val="Compact"/>
            </w:pPr>
            <w:r>
              <w:t xml:space="preserve">Las pruebas de punta a punta no corren solas: la batería remota (</w:t>
            </w:r>
            <w:r>
              <w:rPr>
                <w:i/>
                <w:iCs/>
              </w:rPr>
              <w:t xml:space="preserve">e2e.yml</w:t>
            </w:r>
            <w:r>
              <w:t xml:space="preserve">, 44 casos) existe pero solo se ha probado contra un simulador, y las 19 de punta a punta locales no corren en el CI (F-01 a F-05, H-13). Avance al 27 de octubre de 2026: las 17 pruebas de integración de payment-service ya corren en el CI (job "Pruebas de integración", contra SQL Server 2022 con las migraciones de Liquibase) y las 19 de punta a punta pasaron 19 de 19 en local ese día.</w:t>
            </w:r>
          </w:p>
        </w:tc>
        <w:tc>
          <w:tcPr/>
          <w:p>
            <w:pPr>
              <w:pStyle w:val="Compact"/>
            </w:pPr>
            <w:r>
              <w:t xml:space="preserve">P2</w:t>
            </w:r>
          </w:p>
        </w:tc>
        <w:tc>
          <w:tcPr/>
          <w:p>
            <w:pPr>
              <w:pStyle w:val="Compact"/>
            </w:pPr>
            <w:r>
              <w:t xml:space="preserve">El CI no levanta el sistema completo y faltan las cuentas de prueba en producción.</w:t>
            </w:r>
          </w:p>
        </w:tc>
        <w:tc>
          <w:tcPr/>
          <w:p>
            <w:pPr>
              <w:pStyle w:val="Compact"/>
            </w:pPr>
            <w:r>
              <w:t xml:space="preserve">Crear las 3 cuentas de prueba y los secretos</w:t>
            </w:r>
            <w:r>
              <w:t xml:space="preserve"> </w:t>
            </w:r>
            <w:r>
              <w:rPr>
                <w:i/>
                <w:iCs/>
              </w:rPr>
              <w:t xml:space="preserve">E2E_*</w:t>
            </w:r>
            <w:r>
              <w:t xml:space="preserve">, correr</w:t>
            </w:r>
            <w:r>
              <w:t xml:space="preserve"> </w:t>
            </w:r>
            <w:r>
              <w:rPr>
                <w:i/>
                <w:iCs/>
              </w:rPr>
              <w:t xml:space="preserve">e2e.yml</w:t>
            </w:r>
            <w:r>
              <w:t xml:space="preserve"> </w:t>
            </w:r>
            <w:r>
              <w:t xml:space="preserve">contra Azure (sin banderas, luego con</w:t>
            </w:r>
            <w:r>
              <w:t xml:space="preserve"> </w:t>
            </w:r>
            <w:r>
              <w:rPr>
                <w:i/>
                <w:iCs/>
              </w:rPr>
              <w:t xml:space="preserve">allow_writes</w:t>
            </w:r>
            <w:r>
              <w:t xml:space="preserve">), llevar al CI las pruebas de punta a punta y agregar pruebas de integración en los demás servicios.</w:t>
            </w:r>
          </w:p>
        </w:tc>
        <w:tc>
          <w:tcPr/>
          <w:p>
            <w:pPr>
              <w:pStyle w:val="Compact"/>
            </w:pPr>
            <w:r>
              <w:t xml:space="preserve">Equipo de desarrollo</w:t>
            </w:r>
          </w:p>
        </w:tc>
        <w:tc>
          <w:tcPr/>
          <w:p>
            <w:pPr>
              <w:pStyle w:val="Compact"/>
            </w:pPr>
            <w:r>
              <w:t xml:space="preserve">Media</w:t>
            </w:r>
          </w:p>
        </w:tc>
        <w:tc>
          <w:tcPr/>
          <w:p>
            <w:pPr>
              <w:pStyle w:val="Compact"/>
            </w:pPr>
            <w:r>
              <w:rPr>
                <w:i/>
                <w:iCs/>
              </w:rPr>
              <w:t xml:space="preserve">e2e.yml</w:t>
            </w:r>
            <w:r>
              <w:t xml:space="preserve"> </w:t>
            </w:r>
            <w:r>
              <w:t xml:space="preserve">en verde contra Azure, las de punta a punta en el CI y las de integración de los demás servicios ejecutadas (las de payment, cumplido).</w:t>
            </w:r>
          </w:p>
        </w:tc>
      </w:tr>
      <w:tr>
        <w:tc>
          <w:tcPr/>
          <w:p>
            <w:pPr>
              <w:pStyle w:val="Compact"/>
            </w:pPr>
            <w:r>
              <w:t xml:space="preserve">ACO-28</w:t>
            </w:r>
          </w:p>
        </w:tc>
        <w:tc>
          <w:tcPr/>
          <w:p>
            <w:pPr>
              <w:pStyle w:val="Compact"/>
            </w:pPr>
            <w:r>
              <w:t xml:space="preserve">La app permite tráfico sin cifrar en todas sus versiones (</w:t>
            </w:r>
            <w:r>
              <w:rPr>
                <w:i/>
                <w:iCs/>
              </w:rPr>
              <w:t xml:space="preserve">usesCleartextTraffic</w:t>
            </w:r>
            <w:r>
              <w:t xml:space="preserve">, MOV-11). El perfil</w:t>
            </w:r>
            <w:r>
              <w:t xml:space="preserve"> </w:t>
            </w:r>
            <w:r>
              <w:rPr>
                <w:i/>
                <w:iCs/>
              </w:rPr>
              <w:t xml:space="preserve">production</w:t>
            </w:r>
            <w:r>
              <w:t xml:space="preserve"> </w:t>
            </w:r>
            <w:r>
              <w:t xml:space="preserve">de EAS ya fija la URL HTTPS (MOV-08, AC-84).</w:t>
            </w:r>
          </w:p>
        </w:tc>
        <w:tc>
          <w:tcPr/>
          <w:p>
            <w:pPr>
              <w:pStyle w:val="Compact"/>
            </w:pPr>
            <w:r>
              <w:t xml:space="preserve">P3</w:t>
            </w:r>
          </w:p>
        </w:tc>
        <w:tc>
          <w:tcPr/>
          <w:p>
            <w:pPr>
              <w:pStyle w:val="Compact"/>
            </w:pPr>
            <w:r>
              <w:t xml:space="preserve">Cambiar la configuración nativa cambia la huella de la app y obliga a repartir un APK nuevo.</w:t>
            </w:r>
          </w:p>
        </w:tc>
        <w:tc>
          <w:tcPr/>
          <w:p>
            <w:pPr>
              <w:pStyle w:val="Compact"/>
            </w:pPr>
            <w:r>
              <w:t xml:space="preserve">Quitar</w:t>
            </w:r>
            <w:r>
              <w:t xml:space="preserve"> </w:t>
            </w:r>
            <w:r>
              <w:rPr>
                <w:i/>
                <w:iCs/>
              </w:rPr>
              <w:t xml:space="preserve">usesCleartextTraffic</w:t>
            </w:r>
            <w:r>
              <w:t xml:space="preserve"> </w:t>
            </w:r>
            <w:r>
              <w:t xml:space="preserve">en el próximo APK.</w:t>
            </w:r>
          </w:p>
        </w:tc>
        <w:tc>
          <w:tcPr/>
          <w:p>
            <w:pPr>
              <w:pStyle w:val="Compact"/>
            </w:pPr>
            <w:r>
              <w:t xml:space="preserve">Líder de backend</w:t>
            </w:r>
          </w:p>
        </w:tc>
        <w:tc>
          <w:tcPr/>
          <w:p>
            <w:pPr>
              <w:pStyle w:val="Compact"/>
            </w:pPr>
            <w:r>
              <w:t xml:space="preserve">Baja</w:t>
            </w:r>
          </w:p>
        </w:tc>
        <w:tc>
          <w:tcPr/>
          <w:p>
            <w:pPr>
              <w:pStyle w:val="Compact"/>
            </w:pPr>
            <w:r>
              <w:t xml:space="preserve">Un APK nuevo sin tráfico en claro.</w:t>
            </w:r>
          </w:p>
        </w:tc>
      </w:tr>
      <w:tr>
        <w:tc>
          <w:tcPr/>
          <w:p>
            <w:pPr>
              <w:pStyle w:val="Compact"/>
            </w:pPr>
            <w:r>
              <w:t xml:space="preserve">ACO-30</w:t>
            </w:r>
          </w:p>
        </w:tc>
        <w:tc>
          <w:tcPr/>
          <w:p>
            <w:pPr>
              <w:pStyle w:val="Compact"/>
            </w:pPr>
            <w:r>
              <w:t xml:space="preserve">No hay issues ni tablero de seguimiento en los repositorios (H-22).</w:t>
            </w:r>
          </w:p>
        </w:tc>
        <w:tc>
          <w:tcPr/>
          <w:p>
            <w:pPr>
              <w:pStyle w:val="Compact"/>
            </w:pPr>
            <w:r>
              <w:t xml:space="preserve">P3</w:t>
            </w:r>
          </w:p>
        </w:tc>
        <w:tc>
          <w:tcPr/>
          <w:p>
            <w:pPr>
              <w:pStyle w:val="Compact"/>
            </w:pPr>
            <w:r>
              <w:t xml:space="preserve">El seguimiento se llevó en documentos.</w:t>
            </w:r>
          </w:p>
        </w:tc>
        <w:tc>
          <w:tcPr/>
          <w:p>
            <w:pPr>
              <w:pStyle w:val="Compact"/>
            </w:pPr>
            <w:r>
              <w:t xml:space="preserve">Un issue por historia de usuario, PR enlazados y un tablero de GitHub Projects.</w:t>
            </w:r>
          </w:p>
        </w:tc>
        <w:tc>
          <w:tcPr/>
          <w:p>
            <w:pPr>
              <w:pStyle w:val="Compact"/>
            </w:pPr>
            <w:r>
              <w:t xml:space="preserve">Equipo de desarrollo</w:t>
            </w:r>
          </w:p>
        </w:tc>
        <w:tc>
          <w:tcPr/>
          <w:p>
            <w:pPr>
              <w:pStyle w:val="Compact"/>
            </w:pPr>
            <w:r>
              <w:t xml:space="preserve">Media</w:t>
            </w:r>
          </w:p>
        </w:tc>
        <w:tc>
          <w:tcPr/>
          <w:p>
            <w:pPr>
              <w:pStyle w:val="Compact"/>
            </w:pPr>
            <w:r>
              <w:t xml:space="preserve">Cada PR cierra un issue y el tablero muestra el estado.</w:t>
            </w:r>
          </w:p>
        </w:tc>
      </w:tr>
      <w:tr>
        <w:tc>
          <w:tcPr/>
          <w:p>
            <w:pPr>
              <w:pStyle w:val="Compact"/>
            </w:pPr>
            <w:r>
              <w:t xml:space="preserve">ACO-33</w:t>
            </w:r>
          </w:p>
        </w:tc>
        <w:tc>
          <w:tcPr/>
          <w:p>
            <w:pPr>
              <w:pStyle w:val="Compact"/>
            </w:pPr>
            <w:r>
              <w:t xml:space="preserve">La web pide la cola de pagos del administrador sin paginar, con la imagen de cada comprobante, y la vuelve a pedir cada 45 segundos: con datos reales arriesga la memoria de payment-service (384 MB).</w:t>
            </w:r>
          </w:p>
        </w:tc>
        <w:tc>
          <w:tcPr/>
          <w:p>
            <w:pPr>
              <w:pStyle w:val="Compact"/>
            </w:pPr>
            <w:r>
              <w:t xml:space="preserve">P2</w:t>
            </w:r>
          </w:p>
        </w:tc>
        <w:tc>
          <w:tcPr/>
          <w:p>
            <w:pPr>
              <w:pStyle w:val="Compact"/>
            </w:pPr>
            <w:r>
              <w:t xml:space="preserve">La ruta paginada (</w:t>
            </w:r>
            <w:r>
              <w:rPr>
                <w:i/>
                <w:iCs/>
              </w:rPr>
              <w:t xml:space="preserve">?page&amp;size</w:t>
            </w:r>
            <w:r>
              <w:t xml:space="preserve">, sin imagen, con</w:t>
            </w:r>
            <w:r>
              <w:t xml:space="preserve"> </w:t>
            </w:r>
            <w:r>
              <w:rPr>
                <w:i/>
                <w:iCs/>
              </w:rPr>
              <w:t xml:space="preserve">hasReceiptImage</w:t>
            </w:r>
            <w:r>
              <w:t xml:space="preserve">) se agregó en payment (E-10) y en la app, pero no alcanzó a llegar a la web.</w:t>
            </w:r>
          </w:p>
        </w:tc>
        <w:tc>
          <w:tcPr/>
          <w:p>
            <w:pPr>
              <w:pStyle w:val="Compact"/>
            </w:pPr>
            <w:r>
              <w:t xml:space="preserve">Pedir la cola con</w:t>
            </w:r>
            <w:r>
              <w:t xml:space="preserve"> </w:t>
            </w:r>
            <w:r>
              <w:rPr>
                <w:i/>
                <w:iCs/>
              </w:rPr>
              <w:t xml:space="preserve">page</w:t>
            </w:r>
            <w:r>
              <w:t xml:space="preserve"> </w:t>
            </w:r>
            <w:r>
              <w:t xml:space="preserve">y</w:t>
            </w:r>
            <w:r>
              <w:t xml:space="preserve"> </w:t>
            </w:r>
            <w:r>
              <w:rPr>
                <w:i/>
                <w:iCs/>
              </w:rPr>
              <w:t xml:space="preserve">size</w:t>
            </w:r>
            <w:r>
              <w:t xml:space="preserve"> </w:t>
            </w:r>
            <w:r>
              <w:t xml:space="preserve">y la imagen en el detalle (</w:t>
            </w:r>
            <w:r>
              <w:rPr>
                <w:i/>
                <w:iCs/>
              </w:rPr>
              <w:t xml:space="preserve">GET /admin/payments/{id}</w:t>
            </w:r>
            <w:r>
              <w:t xml:space="preserve">).</w:t>
            </w:r>
          </w:p>
        </w:tc>
        <w:tc>
          <w:tcPr/>
          <w:p>
            <w:pPr>
              <w:pStyle w:val="Compact"/>
            </w:pPr>
            <w:r>
              <w:t xml:space="preserve">Líder de frontend</w:t>
            </w:r>
          </w:p>
        </w:tc>
        <w:tc>
          <w:tcPr/>
          <w:p>
            <w:pPr>
              <w:pStyle w:val="Compact"/>
            </w:pPr>
            <w:r>
              <w:t xml:space="preserve">Alta</w:t>
            </w:r>
          </w:p>
        </w:tc>
        <w:tc>
          <w:tcPr/>
          <w:p>
            <w:pPr>
              <w:pStyle w:val="Compact"/>
            </w:pPr>
            <w:r>
              <w:t xml:space="preserve">La cola de la web pide páginas de 20 sin imágenes.</w:t>
            </w:r>
          </w:p>
        </w:tc>
      </w:tr>
      <w:tr>
        <w:tc>
          <w:tcPr/>
          <w:p>
            <w:pPr>
              <w:pStyle w:val="Compact"/>
            </w:pPr>
            <w:r>
              <w:t xml:space="preserve">ACO-34</w:t>
            </w:r>
          </w:p>
        </w:tc>
        <w:tc>
          <w:tcPr/>
          <w:p>
            <w:pPr>
              <w:pStyle w:val="Compact"/>
            </w:pPr>
            <w:r>
              <w:t xml:space="preserve">booking-service toma el candado de la agenda y, mientras lo tiene, llama a customer-service: si customer va lento, toda escritura de reservas queda en fila y puede responder 409</w:t>
            </w:r>
            <w:r>
              <w:t xml:space="preserve"> </w:t>
            </w:r>
            <w:r>
              <w:rPr>
                <w:i/>
                <w:iCs/>
              </w:rPr>
              <w:t xml:space="preserve">SCHEDULE_BUSY</w:t>
            </w:r>
            <w:r>
              <w:t xml:space="preserve"> </w:t>
            </w:r>
            <w:r>
              <w:t xml:space="preserve">(E-11).</w:t>
            </w:r>
          </w:p>
        </w:tc>
        <w:tc>
          <w:tcPr/>
          <w:p>
            <w:pPr>
              <w:pStyle w:val="Compact"/>
            </w:pPr>
            <w:r>
              <w:t xml:space="preserve">P2</w:t>
            </w:r>
          </w:p>
        </w:tc>
        <w:tc>
          <w:tcPr/>
          <w:p>
            <w:pPr>
              <w:pStyle w:val="Compact"/>
            </w:pPr>
            <w:r>
              <w:t xml:space="preserve">Cancelar, cambiar el estado y el avance del operario piden el vehículo después del candado.</w:t>
            </w:r>
          </w:p>
        </w:tc>
        <w:tc>
          <w:tcPr/>
          <w:p>
            <w:pPr>
              <w:pStyle w:val="Compact"/>
            </w:pPr>
            <w:r>
              <w:t xml:space="preserve">Pedir el vehículo antes de tomar el candado y releer la reserva después.</w:t>
            </w:r>
          </w:p>
        </w:tc>
        <w:tc>
          <w:tcPr/>
          <w:p>
            <w:pPr>
              <w:pStyle w:val="Compact"/>
            </w:pPr>
            <w:r>
              <w:t xml:space="preserve">Líder de frontend (booking-service)</w:t>
            </w:r>
          </w:p>
        </w:tc>
        <w:tc>
          <w:tcPr/>
          <w:p>
            <w:pPr>
              <w:pStyle w:val="Compact"/>
            </w:pPr>
            <w:r>
              <w:t xml:space="preserve">Media</w:t>
            </w:r>
          </w:p>
        </w:tc>
        <w:tc>
          <w:tcPr/>
          <w:p>
            <w:pPr>
              <w:pStyle w:val="Compact"/>
            </w:pPr>
            <w:r>
              <w:t xml:space="preserve">Prueba con customer lento que no bloquea las demás reservas.</w:t>
            </w:r>
          </w:p>
        </w:tc>
      </w:tr>
      <w:tr>
        <w:tc>
          <w:tcPr/>
          <w:p>
            <w:pPr>
              <w:pStyle w:val="Compact"/>
            </w:pPr>
            <w:r>
              <w:t xml:space="preserve">ACO-35</w:t>
            </w:r>
          </w:p>
        </w:tc>
        <w:tc>
          <w:tcPr/>
          <w:p>
            <w:pPr>
              <w:pStyle w:val="Compact"/>
            </w:pPr>
            <w:r>
              <w:t xml:space="preserve">Una reserva que el administrador marca COMPLETED con líneas abiertas genera avisos falsos de "no se inició" al operario y a los administradores, y sale en "Por cerrar" (OPS-01).</w:t>
            </w:r>
          </w:p>
        </w:tc>
        <w:tc>
          <w:tcPr/>
          <w:p>
            <w:pPr>
              <w:pStyle w:val="Compact"/>
            </w:pPr>
            <w:r>
              <w:t xml:space="preserve">P2</w:t>
            </w:r>
          </w:p>
        </w:tc>
        <w:tc>
          <w:tcPr/>
          <w:p>
            <w:pPr>
              <w:pStyle w:val="Compact"/>
            </w:pPr>
            <w:r>
              <w:t xml:space="preserve">El seguimiento revisa las líneas sin mirar el estado de la reserva.</w:t>
            </w:r>
          </w:p>
        </w:tc>
        <w:tc>
          <w:tcPr/>
          <w:p>
            <w:pPr>
              <w:pStyle w:val="Compact"/>
            </w:pPr>
            <w:r>
              <w:t xml:space="preserve">No avisar a las reservas COMPLETED; cerrar sus líneas como atendidas o dejarlas solo en "Por cerrar". Antes del release, contar en la base las reservas COMPLETED con líneas abiertas.</w:t>
            </w:r>
          </w:p>
        </w:tc>
        <w:tc>
          <w:tcPr/>
          <w:p>
            <w:pPr>
              <w:pStyle w:val="Compact"/>
            </w:pPr>
            <w:r>
              <w:t xml:space="preserve">Líder de proyecto</w:t>
            </w:r>
          </w:p>
        </w:tc>
        <w:tc>
          <w:tcPr/>
          <w:p>
            <w:pPr>
              <w:pStyle w:val="Compact"/>
            </w:pPr>
            <w:r>
              <w:t xml:space="preserve">Media</w:t>
            </w:r>
          </w:p>
        </w:tc>
        <w:tc>
          <w:tcPr/>
          <w:p>
            <w:pPr>
              <w:pStyle w:val="Compact"/>
            </w:pPr>
            <w:r>
              <w:t xml:space="preserve">Prueba con una reserva completada por el administrador que no genera avisos.</w:t>
            </w:r>
          </w:p>
        </w:tc>
      </w:tr>
      <w:tr>
        <w:tc>
          <w:tcPr/>
          <w:p>
            <w:pPr>
              <w:pStyle w:val="Compact"/>
            </w:pPr>
            <w:r>
              <w:t xml:space="preserve">ACO-36</w:t>
            </w:r>
          </w:p>
        </w:tc>
        <w:tc>
          <w:tcPr/>
          <w:p>
            <w:pPr>
              <w:pStyle w:val="Compact"/>
            </w:pPr>
            <w:r>
              <w:t xml:space="preserve">En cada</w:t>
            </w:r>
            <w:r>
              <w:t xml:space="preserve"> </w:t>
            </w:r>
            <w:r>
              <w:rPr>
                <w:i/>
                <w:iCs/>
              </w:rPr>
              <w:t xml:space="preserve">BookingConfirmed</w:t>
            </w:r>
            <w:r>
              <w:t xml:space="preserve">, operations-service consulta a security-service la cuenta de cada operario, también de los que no tienen turno; como la consulta falla cerrada (A-13), un solo fallo pasajero tumba la asignación (OPS-11).</w:t>
            </w:r>
          </w:p>
        </w:tc>
        <w:tc>
          <w:tcPr/>
          <w:p>
            <w:pPr>
              <w:pStyle w:val="Compact"/>
            </w:pPr>
            <w:r>
              <w:t xml:space="preserve">P3</w:t>
            </w:r>
          </w:p>
        </w:tc>
        <w:tc>
          <w:tcPr/>
          <w:p>
            <w:pPr>
              <w:pStyle w:val="Compact"/>
            </w:pPr>
            <w:r>
              <w:t xml:space="preserve">La revisión de la cuenta se hace antes de filtrar a los candidatos.</w:t>
            </w:r>
          </w:p>
        </w:tc>
        <w:tc>
          <w:tcPr/>
          <w:p>
            <w:pPr>
              <w:pStyle w:val="Compact"/>
            </w:pPr>
            <w:r>
              <w:t xml:space="preserve">Filtrar primero con</w:t>
            </w:r>
            <w:r>
              <w:t xml:space="preserve"> </w:t>
            </w:r>
            <w:r>
              <w:rPr>
                <w:i/>
                <w:iCs/>
              </w:rPr>
              <w:t xml:space="preserve">AssignmentPolicy</w:t>
            </w:r>
            <w:r>
              <w:t xml:space="preserve"> </w:t>
            </w:r>
            <w:r>
              <w:t xml:space="preserve">(sin red) y consultar solo a los candidatos.</w:t>
            </w:r>
          </w:p>
        </w:tc>
        <w:tc>
          <w:tcPr/>
          <w:p>
            <w:pPr>
              <w:pStyle w:val="Compact"/>
            </w:pPr>
            <w:r>
              <w:t xml:space="preserve">Líder de proyecto</w:t>
            </w:r>
          </w:p>
        </w:tc>
        <w:tc>
          <w:tcPr/>
          <w:p>
            <w:pPr>
              <w:pStyle w:val="Compact"/>
            </w:pPr>
            <w:r>
              <w:t xml:space="preserve">Media</w:t>
            </w:r>
          </w:p>
        </w:tc>
        <w:tc>
          <w:tcPr/>
          <w:p>
            <w:pPr>
              <w:pStyle w:val="Compact"/>
            </w:pPr>
            <w:r>
              <w:t xml:space="preserve">Una confirmación consulta a security solo por los candidatos.</w:t>
            </w:r>
          </w:p>
        </w:tc>
      </w:tr>
      <w:tr>
        <w:tc>
          <w:tcPr/>
          <w:p>
            <w:pPr>
              <w:pStyle w:val="Compact"/>
            </w:pPr>
            <w:r>
              <w:t xml:space="preserve">ACO-37</w:t>
            </w:r>
          </w:p>
        </w:tc>
        <w:tc>
          <w:tcPr/>
          <w:p>
            <w:pPr>
              <w:pStyle w:val="Compact"/>
            </w:pPr>
            <w:r>
              <w:t xml:space="preserve">Quedan tres riesgos en los scripts del servidor:</w:t>
            </w:r>
            <w:r>
              <w:t xml:space="preserve"> </w:t>
            </w:r>
            <w:r>
              <w:rPr>
                <w:i/>
                <w:iCs/>
              </w:rPr>
              <w:t xml:space="preserve">restore-db.sh</w:t>
            </w:r>
            <w:r>
              <w:t xml:space="preserve"> </w:t>
            </w:r>
            <w:r>
              <w:t xml:space="preserve">hace un respaldo con la retención de 14 que puede borrar el archivo que se va a restaurar;</w:t>
            </w:r>
            <w:r>
              <w:t xml:space="preserve"> </w:t>
            </w:r>
            <w:r>
              <w:rPr>
                <w:i/>
                <w:iCs/>
              </w:rPr>
              <w:t xml:space="preserve">rollback.sh</w:t>
            </w:r>
            <w:r>
              <w:t xml:space="preserve"> </w:t>
            </w:r>
            <w:r>
              <w:t xml:space="preserve">usa el compose actual con las imágenes</w:t>
            </w:r>
            <w:r>
              <w:t xml:space="preserve"> </w:t>
            </w:r>
            <w:r>
              <w:rPr>
                <w:i/>
                <w:iCs/>
              </w:rPr>
              <w:t xml:space="preserve">:prev</w:t>
            </w:r>
            <w:r>
              <w:t xml:space="preserve"> </w:t>
            </w:r>
            <w:r>
              <w:t xml:space="preserve">y no detecta un cambio de contrato (puerto, variables); y</w:t>
            </w:r>
            <w:r>
              <w:t xml:space="preserve"> </w:t>
            </w:r>
            <w:r>
              <w:rPr>
                <w:i/>
                <w:iCs/>
              </w:rPr>
              <w:t xml:space="preserve">update-server.sh</w:t>
            </w:r>
            <w:r>
              <w:t xml:space="preserve"> </w:t>
            </w:r>
            <w:r>
              <w:t xml:space="preserve">corrido a mano no toma el candado.</w:t>
            </w:r>
          </w:p>
        </w:tc>
        <w:tc>
          <w:tcPr/>
          <w:p>
            <w:pPr>
              <w:pStyle w:val="Compact"/>
            </w:pPr>
            <w:r>
              <w:t xml:space="preserve">P2</w:t>
            </w:r>
          </w:p>
        </w:tc>
        <w:tc>
          <w:tcPr/>
          <w:p>
            <w:pPr>
              <w:pStyle w:val="Compact"/>
            </w:pPr>
            <w:r>
              <w:t xml:space="preserve">Los scripts nuevos del 24 de octubre se revisaron después de fusionarlos.</w:t>
            </w:r>
          </w:p>
        </w:tc>
        <w:tc>
          <w:tcPr/>
          <w:p>
            <w:pPr>
              <w:pStyle w:val="Compact"/>
            </w:pPr>
            <w:r>
              <w:t xml:space="preserve">Descomprimir antes de respaldar; guardar los</w:t>
            </w:r>
            <w:r>
              <w:t xml:space="preserve"> </w:t>
            </w:r>
            <w:r>
              <w:rPr>
                <w:i/>
                <w:iCs/>
              </w:rPr>
              <w:t xml:space="preserve">repo-heads</w:t>
            </w:r>
            <w:r>
              <w:t xml:space="preserve"> </w:t>
            </w:r>
            <w:r>
              <w:t xml:space="preserve">junto a</w:t>
            </w:r>
            <w:r>
              <w:t xml:space="preserve"> </w:t>
            </w:r>
            <w:r>
              <w:rPr>
                <w:i/>
                <w:iCs/>
              </w:rPr>
              <w:t xml:space="preserve">:prev</w:t>
            </w:r>
            <w:r>
              <w:t xml:space="preserve"> </w:t>
            </w:r>
            <w:r>
              <w:t xml:space="preserve">y avisar si cambió infra; tomar el candado en</w:t>
            </w:r>
            <w:r>
              <w:t xml:space="preserve"> </w:t>
            </w:r>
            <w:r>
              <w:rPr>
                <w:i/>
                <w:iCs/>
              </w:rPr>
              <w:t xml:space="preserve">update-server.sh</w:t>
            </w:r>
            <w:r>
              <w:t xml:space="preserve">.</w:t>
            </w:r>
          </w:p>
        </w:tc>
        <w:tc>
          <w:tcPr/>
          <w:p>
            <w:pPr>
              <w:pStyle w:val="Compact"/>
            </w:pPr>
            <w:r>
              <w:t xml:space="preserve">Líder de proyecto</w:t>
            </w:r>
          </w:p>
        </w:tc>
        <w:tc>
          <w:tcPr/>
          <w:p>
            <w:pPr>
              <w:pStyle w:val="Compact"/>
            </w:pPr>
            <w:r>
              <w:t xml:space="preserve">Media</w:t>
            </w:r>
          </w:p>
        </w:tc>
        <w:tc>
          <w:tcPr/>
          <w:p>
            <w:pPr>
              <w:pStyle w:val="Compact"/>
            </w:pPr>
            <w:r>
              <w:t xml:space="preserve">Simulación de los tres casos con el resultado esperado.</w:t>
            </w:r>
          </w:p>
        </w:tc>
      </w:tr>
      <w:tr>
        <w:tc>
          <w:tcPr/>
          <w:p>
            <w:pPr>
              <w:pStyle w:val="Compact"/>
            </w:pPr>
            <w:r>
              <w:t xml:space="preserve">ACO-38</w:t>
            </w:r>
          </w:p>
        </w:tc>
        <w:tc>
          <w:tcPr/>
          <w:p>
            <w:pPr>
              <w:pStyle w:val="Compact"/>
            </w:pPr>
            <w:r>
              <w:t xml:space="preserve">La inspección abierta por enlace o al recargar sale con el cliente, el estado, el servicio y la fecha vacíos en la web.</w:t>
            </w:r>
          </w:p>
        </w:tc>
        <w:tc>
          <w:tcPr/>
          <w:p>
            <w:pPr>
              <w:pStyle w:val="Compact"/>
            </w:pPr>
            <w:r>
              <w:t xml:space="preserve">P3</w:t>
            </w:r>
          </w:p>
        </w:tc>
        <w:tc>
          <w:tcPr/>
          <w:p>
            <w:pPr>
              <w:pStyle w:val="Compact"/>
            </w:pPr>
            <w:r>
              <w:t xml:space="preserve">Con el refresco automático (WEB-16) los stores ya no cargan en su constructor y la inspección no pide la reserva.</w:t>
            </w:r>
          </w:p>
        </w:tc>
        <w:tc>
          <w:tcPr/>
          <w:p>
            <w:pPr>
              <w:pStyle w:val="Compact"/>
            </w:pPr>
            <w:r>
              <w:t xml:space="preserve">Llamar a</w:t>
            </w:r>
            <w:r>
              <w:t xml:space="preserve"> </w:t>
            </w:r>
            <w:r>
              <w:rPr>
                <w:i/>
                <w:iCs/>
              </w:rPr>
              <w:t xml:space="preserve">load()</w:t>
            </w:r>
            <w:r>
              <w:t xml:space="preserve"> </w:t>
            </w:r>
            <w:r>
              <w:t xml:space="preserve">de las reservas al abrir la inspección.</w:t>
            </w:r>
          </w:p>
        </w:tc>
        <w:tc>
          <w:tcPr/>
          <w:p>
            <w:pPr>
              <w:pStyle w:val="Compact"/>
            </w:pPr>
            <w:r>
              <w:t xml:space="preserve">Líder de frontend</w:t>
            </w:r>
          </w:p>
        </w:tc>
        <w:tc>
          <w:tcPr/>
          <w:p>
            <w:pPr>
              <w:pStyle w:val="Compact"/>
            </w:pPr>
            <w:r>
              <w:t xml:space="preserve">Media</w:t>
            </w:r>
          </w:p>
        </w:tc>
        <w:tc>
          <w:tcPr/>
          <w:p>
            <w:pPr>
              <w:pStyle w:val="Compact"/>
            </w:pPr>
            <w:r>
              <w:t xml:space="preserve">Abrir una inspección por enlace muestra todos sus datos.</w:t>
            </w:r>
          </w:p>
        </w:tc>
      </w:tr>
      <w:tr>
        <w:tc>
          <w:tcPr/>
          <w:p>
            <w:pPr>
              <w:pStyle w:val="Compact"/>
            </w:pPr>
            <w:r>
              <w:t xml:space="preserve">ACO-39</w:t>
            </w:r>
          </w:p>
        </w:tc>
        <w:tc>
          <w:tcPr/>
          <w:p>
            <w:pPr>
              <w:pStyle w:val="Compact"/>
            </w:pPr>
            <w:r>
              <w:t xml:space="preserve">Si la sesión vence con la app en segundo plano, el celular no se da de baja de las push y sigue recibiéndolas (MOV-10).</w:t>
            </w:r>
          </w:p>
        </w:tc>
        <w:tc>
          <w:tcPr/>
          <w:p>
            <w:pPr>
              <w:pStyle w:val="Compact"/>
            </w:pPr>
            <w:r>
              <w:t xml:space="preserve">P3</w:t>
            </w:r>
          </w:p>
        </w:tc>
        <w:tc>
          <w:tcPr/>
          <w:p>
            <w:pPr>
              <w:pStyle w:val="Compact"/>
            </w:pPr>
            <w:r>
              <w:t xml:space="preserve">El temporizador no corre en segundo plano y, al volver, la baja responde 401.</w:t>
            </w:r>
          </w:p>
        </w:tc>
        <w:tc>
          <w:tcPr/>
          <w:p>
            <w:pPr>
              <w:pStyle w:val="Compact"/>
            </w:pPr>
            <w:r>
              <w:t xml:space="preserve">Revisar el vencimiento al volver a primer plano antes de cualquier petición, o dar de baja por el token de push en el servidor.</w:t>
            </w:r>
          </w:p>
        </w:tc>
        <w:tc>
          <w:tcPr/>
          <w:p>
            <w:pPr>
              <w:pStyle w:val="Compact"/>
            </w:pPr>
            <w:r>
              <w:t xml:space="preserve">Líder de backend</w:t>
            </w:r>
          </w:p>
        </w:tc>
        <w:tc>
          <w:tcPr/>
          <w:p>
            <w:pPr>
              <w:pStyle w:val="Compact"/>
            </w:pPr>
            <w:r>
              <w:t xml:space="preserve">Media</w:t>
            </w:r>
          </w:p>
        </w:tc>
        <w:tc>
          <w:tcPr/>
          <w:p>
            <w:pPr>
              <w:pStyle w:val="Compact"/>
            </w:pPr>
            <w:r>
              <w:t xml:space="preserve">Prueba en un dispositivo: la sesión vence en segundo plano y no llegan más push.</w:t>
            </w:r>
          </w:p>
        </w:tc>
      </w:tr>
      <w:tr>
        <w:tc>
          <w:tcPr/>
          <w:p>
            <w:pPr>
              <w:pStyle w:val="Compact"/>
            </w:pPr>
            <w:r>
              <w:t xml:space="preserve">ACO-40</w:t>
            </w:r>
          </w:p>
        </w:tc>
        <w:tc>
          <w:tcPr/>
          <w:p>
            <w:pPr>
              <w:pStyle w:val="Compact"/>
            </w:pPr>
            <w:r>
              <w:t xml:space="preserve">Hallazgos menores de la revisión cruzada del 24 de octubre de 2026:</w:t>
            </w:r>
            <w:r>
              <w:t xml:space="preserve"> </w:t>
            </w:r>
            <w:r>
              <w:rPr>
                <w:i/>
                <w:iCs/>
              </w:rPr>
              <w:t xml:space="preserve">reasonCode</w:t>
            </w:r>
            <w:r>
              <w:t xml:space="preserve"> </w:t>
            </w:r>
            <w:r>
              <w:t xml:space="preserve">sin usar en notification-service, el NO_SHOW automático sin evento, el paquete (PACKAGE) que no se edita, el monto FIXED en el aviso de cupón, variables viejas de booking (</w:t>
            </w:r>
            <w:r>
              <w:rPr>
                <w:i/>
                <w:iCs/>
              </w:rPr>
              <w:t xml:space="preserve">BOOKING_EXPIRY_*</w:t>
            </w:r>
            <w:r>
              <w:t xml:space="preserve">) en infra,</w:t>
            </w:r>
            <w:r>
              <w:t xml:space="preserve"> </w:t>
            </w:r>
            <w:r>
              <w:rPr>
                <w:i/>
                <w:iCs/>
              </w:rPr>
              <w:t xml:space="preserve">markDelivered</w:t>
            </w:r>
            <w:r>
              <w:t xml:space="preserve"> </w:t>
            </w:r>
            <w:r>
              <w:t xml:space="preserve">dentro del mismo</w:t>
            </w:r>
            <w:r>
              <w:t xml:space="preserve"> </w:t>
            </w:r>
            <w:r>
              <w:rPr>
                <w:i/>
                <w:iCs/>
              </w:rPr>
              <w:t xml:space="preserve">try</w:t>
            </w:r>
            <w:r>
              <w:t xml:space="preserve"> </w:t>
            </w:r>
            <w:r>
              <w:t xml:space="preserve">del envío (posible duplicado), el relleno de la migración 022 de payment con la promoción de hoy y la vista de la 023, más estricta que el servicio en una misma reserva; además, las variables nuevas del gateway y de operations (</w:t>
            </w:r>
            <w:r>
              <w:rPr>
                <w:i/>
                <w:iCs/>
              </w:rPr>
              <w:t xml:space="preserve">AUTH_RATE_LIMIT_**,</w:t>
            </w:r>
            <w:r>
              <w:rPr>
                <w:i/>
                <w:iCs/>
              </w:rPr>
              <w:t xml:space="preserve"> </w:t>
            </w:r>
            <w:r>
              <w:rPr>
                <w:i/>
                <w:i/>
                <w:iCs/>
                <w:iCs/>
              </w:rPr>
              <w:t xml:space="preserve">TRUSTED_PROXIES</w:t>
            </w:r>
            <w:r>
              <w:rPr>
                <w:i/>
                <w:iCs/>
              </w:rPr>
              <w:t xml:space="preserve">,</w:t>
            </w:r>
            <w:r>
              <w:rPr>
                <w:i/>
                <w:iCs/>
              </w:rPr>
              <w:t xml:space="preserve"> </w:t>
            </w:r>
            <w:r>
              <w:rPr>
                <w:i/>
                <w:i/>
                <w:iCs/>
                <w:iCs/>
              </w:rPr>
              <w:t xml:space="preserve">ROUTE_</w:t>
            </w:r>
            <w:r>
              <w:rPr>
                <w:i/>
                <w:iCs/>
              </w:rPr>
              <w:t xml:space="preserve">_TIMEOUT</w:t>
            </w:r>
            <w:r>
              <w:t xml:space="preserve">,</w:t>
            </w:r>
            <w:r>
              <w:t xml:space="preserve"> </w:t>
            </w:r>
            <w:r>
              <w:rPr>
                <w:i/>
                <w:iCs/>
              </w:rPr>
              <w:t xml:space="preserve">START_LATE_LIMIT</w:t>
            </w:r>
            <w:r>
              <w:t xml:space="preserve">) no están en</w:t>
            </w:r>
            <w:r>
              <w:t xml:space="preserve"> </w:t>
            </w:r>
            <w:r>
              <w:rPr>
                <w:i/>
                <w:iCs/>
              </w:rPr>
              <w:t xml:space="preserve">.env.example</w:t>
            </w:r>
            <w:r>
              <w:t xml:space="preserve"> </w:t>
            </w:r>
            <w:r>
              <w:t xml:space="preserve">ni en el compose.</w:t>
            </w:r>
          </w:p>
        </w:tc>
        <w:tc>
          <w:tcPr/>
          <w:p>
            <w:pPr>
              <w:pStyle w:val="Compact"/>
            </w:pPr>
            <w:r>
              <w:t xml:space="preserve">P3</w:t>
            </w:r>
          </w:p>
        </w:tc>
        <w:tc>
          <w:tcPr/>
          <w:p>
            <w:pPr>
              <w:pStyle w:val="Compact"/>
            </w:pPr>
            <w:r>
              <w:t xml:space="preserve">Detalles que no afectan los flujos principales.</w:t>
            </w:r>
          </w:p>
        </w:tc>
        <w:tc>
          <w:tcPr/>
          <w:p>
            <w:pPr>
              <w:pStyle w:val="Compact"/>
            </w:pPr>
            <w:r>
              <w:t xml:space="preserve">Corregirlos uno por uno y, antes del release, buscar en la base los pagos abiertos duplicados que rechazó la 023.</w:t>
            </w:r>
          </w:p>
        </w:tc>
        <w:tc>
          <w:tcPr/>
          <w:p>
            <w:pPr>
              <w:pStyle w:val="Compact"/>
            </w:pPr>
            <w:r>
              <w:t xml:space="preserve">Equipo de desarrollo</w:t>
            </w:r>
          </w:p>
        </w:tc>
        <w:tc>
          <w:tcPr/>
          <w:p>
            <w:pPr>
              <w:pStyle w:val="Compact"/>
            </w:pPr>
            <w:r>
              <w:t xml:space="preserve">Baja</w:t>
            </w:r>
          </w:p>
        </w:tc>
        <w:tc>
          <w:tcPr/>
          <w:p>
            <w:pPr>
              <w:pStyle w:val="Compact"/>
            </w:pPr>
            <w:r>
              <w:t xml:space="preserve">Cada punto con su commit o descartado con justificación.</w:t>
            </w:r>
          </w:p>
        </w:tc>
      </w:tr>
      <w:tr>
        <w:tc>
          <w:tcPr/>
          <w:p>
            <w:pPr>
              <w:pStyle w:val="Compact"/>
            </w:pPr>
            <w:r>
              <w:t xml:space="preserve">ACO-41</w:t>
            </w:r>
          </w:p>
        </w:tc>
        <w:tc>
          <w:tcPr/>
          <w:p>
            <w:pPr>
              <w:pStyle w:val="Compact"/>
            </w:pPr>
            <w:r>
              <w:t xml:space="preserve">El efectivo con límite (AC-88) no tiene tolerancia por retraso: una reserva en efectivo cuyo cliente no llega sigue ocupando la bahía y su cupo de efectivo hasta que el administrador la cierra o el seguimiento de operations la resuelve.</w:t>
            </w:r>
          </w:p>
        </w:tc>
        <w:tc>
          <w:tcPr/>
          <w:p>
            <w:pPr>
              <w:pStyle w:val="Compact"/>
            </w:pPr>
            <w:r>
              <w:t xml:space="preserve">P3</w:t>
            </w:r>
          </w:p>
        </w:tc>
        <w:tc>
          <w:tcPr/>
          <w:p>
            <w:pPr>
              <w:pStyle w:val="Compact"/>
            </w:pPr>
            <w:r>
              <w:t xml:space="preserve">Al diseñar el pago al reservar el equipo eligió solo el límite y el vencimiento del pago digital, y dejó para después la tolerancia por retraso.</w:t>
            </w:r>
          </w:p>
        </w:tc>
        <w:tc>
          <w:tcPr/>
          <w:p>
            <w:pPr>
              <w:pStyle w:val="Compact"/>
            </w:pPr>
            <w:r>
              <w:t xml:space="preserve">Cancelar la reserva en efectivo si no se inició N minutos después de su hora de inicio (valor configurable), con un motivo propio que solo use el sistema, y avisar al cliente.</w:t>
            </w:r>
          </w:p>
        </w:tc>
        <w:tc>
          <w:tcPr/>
          <w:p>
            <w:pPr>
              <w:pStyle w:val="Compact"/>
            </w:pPr>
            <w:r>
              <w:t xml:space="preserve">Líder de backend</w:t>
            </w:r>
          </w:p>
        </w:tc>
        <w:tc>
          <w:tcPr/>
          <w:p>
            <w:pPr>
              <w:pStyle w:val="Compact"/>
            </w:pPr>
            <w:r>
              <w:t xml:space="preserve">Baja</w:t>
            </w:r>
          </w:p>
        </w:tc>
        <w:tc>
          <w:tcPr/>
          <w:p>
            <w:pPr>
              <w:pStyle w:val="Compact"/>
            </w:pPr>
            <w:r>
              <w:t xml:space="preserve">Regla implementada con su prueba y probada en vivo, o descartada con justificación.</w:t>
            </w:r>
          </w:p>
        </w:tc>
      </w:tr>
      <w:tr>
        <w:tc>
          <w:tcPr/>
          <w:p>
            <w:pPr>
              <w:pStyle w:val="Compact"/>
            </w:pPr>
            <w:r>
              <w:t xml:space="preserve">ACO-42</w:t>
            </w:r>
          </w:p>
        </w:tc>
        <w:tc>
          <w:tcPr/>
          <w:p>
            <w:pPr>
              <w:pStyle w:val="Compact"/>
            </w:pPr>
            <w:r>
              <w:t xml:space="preserve">Los Términos y Condiciones y la Política de Tratamiento de Datos de la web y de la app traen datos de contacto de ejemplo: correo</w:t>
            </w:r>
            <w:r>
              <w:t xml:space="preserve"> </w:t>
            </w:r>
            <w:hyperlink r:id="rId29">
              <w:r>
                <w:rPr>
                  <w:rStyle w:val="Hyperlink"/>
                  <w:i/>
                  <w:iCs/>
                </w:rPr>
                <w:t xml:space="preserve">datos@expresscarwash.co</w:t>
              </w:r>
            </w:hyperlink>
            <w:r>
              <w:t xml:space="preserve">, teléfono</w:t>
            </w:r>
            <w:r>
              <w:t xml:space="preserve"> </w:t>
            </w:r>
            <w:r>
              <w:rPr>
                <w:i/>
                <w:iCs/>
              </w:rPr>
              <w:t xml:space="preserve">+57 300 123 4567</w:t>
            </w:r>
            <w:r>
              <w:t xml:space="preserve">, NIT y domicilio.</w:t>
            </w:r>
          </w:p>
        </w:tc>
        <w:tc>
          <w:tcPr/>
          <w:p>
            <w:pPr>
              <w:pStyle w:val="Compact"/>
            </w:pPr>
            <w:r>
              <w:t xml:space="preserve">P2</w:t>
            </w:r>
          </w:p>
        </w:tc>
        <w:tc>
          <w:tcPr/>
          <w:p>
            <w:pPr>
              <w:pStyle w:val="Compact"/>
            </w:pPr>
            <w:r>
              <w:t xml:space="preserve">Los textos legales se redactaron antes de tener los datos reales del responsable del tratamiento.</w:t>
            </w:r>
          </w:p>
        </w:tc>
        <w:tc>
          <w:tcPr/>
          <w:p>
            <w:pPr>
              <w:pStyle w:val="Compact"/>
            </w:pPr>
            <w:r>
              <w:t xml:space="preserve">Reemplazar el correo, el teléfono, el NIT y el domicilio por los del lavadero en los 4 idiomas de la web y de la app.</w:t>
            </w:r>
          </w:p>
        </w:tc>
        <w:tc>
          <w:tcPr/>
          <w:p>
            <w:pPr>
              <w:pStyle w:val="Compact"/>
            </w:pPr>
            <w:r>
              <w:t xml:space="preserve">Líder de proyecto</w:t>
            </w:r>
          </w:p>
        </w:tc>
        <w:tc>
          <w:tcPr/>
          <w:p>
            <w:pPr>
              <w:pStyle w:val="Compact"/>
            </w:pPr>
            <w:r>
              <w:t xml:space="preserve">Alta</w:t>
            </w:r>
          </w:p>
        </w:tc>
        <w:tc>
          <w:tcPr/>
          <w:p>
            <w:pPr>
              <w:pStyle w:val="Compact"/>
            </w:pPr>
            <w:r>
              <w:t xml:space="preserve">Los textos legales publicados muestran los datos reales del responsable (Ley 1581 de 2012).</w:t>
            </w:r>
          </w:p>
        </w:tc>
      </w:tr>
      <w:tr>
        <w:tc>
          <w:tcPr/>
          <w:p>
            <w:pPr>
              <w:pStyle w:val="Compact"/>
            </w:pPr>
            <w:r>
              <w:t xml:space="preserve">ACO-43</w:t>
            </w:r>
          </w:p>
        </w:tc>
        <w:tc>
          <w:tcPr/>
          <w:p>
            <w:pPr>
              <w:pStyle w:val="Compact"/>
            </w:pPr>
            <w:r>
              <w:t xml:space="preserve">Las listas de reservas no se piden por páginas:</w:t>
            </w:r>
            <w:r>
              <w:t xml:space="preserve"> </w:t>
            </w:r>
            <w:r>
              <w:rPr>
                <w:i/>
                <w:iCs/>
              </w:rPr>
              <w:t xml:space="preserve">GET /bookings/me</w:t>
            </w:r>
            <w:r>
              <w:t xml:space="preserve"> </w:t>
            </w:r>
            <w:r>
              <w:t xml:space="preserve">devuelve todas las del cliente y</w:t>
            </w:r>
            <w:r>
              <w:t xml:space="preserve"> </w:t>
            </w:r>
            <w:r>
              <w:rPr>
                <w:i/>
                <w:iCs/>
              </w:rPr>
              <w:t xml:space="preserve">GET /admin/bookings</w:t>
            </w:r>
            <w:r>
              <w:t xml:space="preserve"> </w:t>
            </w:r>
            <w:r>
              <w:t xml:space="preserve">todas las del rango, sin tope.</w:t>
            </w:r>
          </w:p>
        </w:tc>
        <w:tc>
          <w:tcPr/>
          <w:p>
            <w:pPr>
              <w:pStyle w:val="Compact"/>
            </w:pPr>
            <w:r>
              <w:t xml:space="preserve">P3</w:t>
            </w:r>
          </w:p>
        </w:tc>
        <w:tc>
          <w:tcPr/>
          <w:p>
            <w:pPr>
              <w:pStyle w:val="Compact"/>
            </w:pPr>
            <w:r>
              <w:t xml:space="preserve">Las pantallas se hicieron con pocos datos de prueba.</w:t>
            </w:r>
          </w:p>
        </w:tc>
        <w:tc>
          <w:tcPr/>
          <w:p>
            <w:pPr>
              <w:pStyle w:val="Compact"/>
            </w:pPr>
            <w:r>
              <w:t xml:space="preserve">Agregar</w:t>
            </w:r>
            <w:r>
              <w:t xml:space="preserve"> </w:t>
            </w:r>
            <w:r>
              <w:rPr>
                <w:i/>
                <w:iCs/>
              </w:rPr>
              <w:t xml:space="preserve">page</w:t>
            </w:r>
            <w:r>
              <w:t xml:space="preserve"> </w:t>
            </w:r>
            <w:r>
              <w:t xml:space="preserve">y</w:t>
            </w:r>
            <w:r>
              <w:t xml:space="preserve"> </w:t>
            </w:r>
            <w:r>
              <w:rPr>
                <w:i/>
                <w:iCs/>
              </w:rPr>
              <w:t xml:space="preserve">size</w:t>
            </w:r>
            <w:r>
              <w:t xml:space="preserve"> </w:t>
            </w:r>
            <w:r>
              <w:t xml:space="preserve">a las dos rutas y pedirlas por páginas en la web y en la app.</w:t>
            </w:r>
          </w:p>
        </w:tc>
        <w:tc>
          <w:tcPr/>
          <w:p>
            <w:pPr>
              <w:pStyle w:val="Compact"/>
            </w:pPr>
            <w:r>
              <w:t xml:space="preserve">Líder de frontend (booking-service)</w:t>
            </w:r>
          </w:p>
        </w:tc>
        <w:tc>
          <w:tcPr/>
          <w:p>
            <w:pPr>
              <w:pStyle w:val="Compact"/>
            </w:pPr>
            <w:r>
              <w:t xml:space="preserve">Media</w:t>
            </w:r>
          </w:p>
        </w:tc>
        <w:tc>
          <w:tcPr/>
          <w:p>
            <w:pPr>
              <w:pStyle w:val="Compact"/>
            </w:pPr>
            <w:r>
              <w:t xml:space="preserve">Las listas de reservas cargan por páginas con datos reales.</w:t>
            </w:r>
          </w:p>
        </w:tc>
      </w:tr>
      <w:tr>
        <w:tc>
          <w:tcPr/>
          <w:p>
            <w:pPr>
              <w:pStyle w:val="Compact"/>
            </w:pPr>
            <w:r>
              <w:t xml:space="preserve">ACO-44</w:t>
            </w:r>
          </w:p>
        </w:tc>
        <w:tc>
          <w:tcPr/>
          <w:p>
            <w:pPr>
              <w:pStyle w:val="Compact"/>
            </w:pPr>
            <w:r>
              <w:t xml:space="preserve">La web no tiene pantalla de historial de pagos (RF-015 parcial):</w:t>
            </w:r>
            <w:r>
              <w:t xml:space="preserve"> </w:t>
            </w:r>
            <w:r>
              <w:rPr>
                <w:i/>
                <w:iCs/>
              </w:rPr>
              <w:t xml:space="preserve">/client/history</w:t>
            </w:r>
            <w:r>
              <w:t xml:space="preserve"> </w:t>
            </w:r>
            <w:r>
              <w:t xml:space="preserve">es el historial de reservas y nadie usa los filtros de</w:t>
            </w:r>
            <w:r>
              <w:t xml:space="preserve"> </w:t>
            </w:r>
            <w:r>
              <w:rPr>
                <w:i/>
                <w:iCs/>
              </w:rPr>
              <w:t xml:space="preserve">GET /payments/me</w:t>
            </w:r>
            <w:r>
              <w:t xml:space="preserve">.</w:t>
            </w:r>
          </w:p>
        </w:tc>
        <w:tc>
          <w:tcPr/>
          <w:p>
            <w:pPr>
              <w:pStyle w:val="Compact"/>
            </w:pPr>
            <w:r>
              <w:t xml:space="preserve">P3</w:t>
            </w:r>
          </w:p>
        </w:tc>
        <w:tc>
          <w:tcPr/>
          <w:p>
            <w:pPr>
              <w:pStyle w:val="Compact"/>
            </w:pPr>
            <w:r>
              <w:t xml:space="preserve">El historial de pagos se cubrió con el estado del pago en cada reserva.</w:t>
            </w:r>
          </w:p>
        </w:tc>
        <w:tc>
          <w:tcPr/>
          <w:p>
            <w:pPr>
              <w:pStyle w:val="Compact"/>
            </w:pPr>
            <w:r>
              <w:t xml:space="preserve">Pantalla de historial de pagos del cliente con los filtros de fecha y servicio de la API.</w:t>
            </w:r>
          </w:p>
        </w:tc>
        <w:tc>
          <w:tcPr/>
          <w:p>
            <w:pPr>
              <w:pStyle w:val="Compact"/>
            </w:pPr>
            <w:r>
              <w:t xml:space="preserve">Líder de frontend</w:t>
            </w:r>
          </w:p>
        </w:tc>
        <w:tc>
          <w:tcPr/>
          <w:p>
            <w:pPr>
              <w:pStyle w:val="Compact"/>
            </w:pPr>
            <w:r>
              <w:t xml:space="preserve">Media</w:t>
            </w:r>
          </w:p>
        </w:tc>
        <w:tc>
          <w:tcPr/>
          <w:p>
            <w:pPr>
              <w:pStyle w:val="Compact"/>
            </w:pPr>
            <w:r>
              <w:t xml:space="preserve">RF-015 implementado y con su caso de prueba en verde.</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ACO-01 a ACO-03 y ACO-05 a ACO-12 pasaron a la Tabla 6 como AC-24 a AC-34, y ACO-14 como AC-55 (23 de octubre de 2026). El 24 de octubre de 2026 se cerraron ACO-15 a ACO-18, ACO-20 a ACO-23, ACO-27, ACO-29, ACO-31 y ACO-32 (AC-73 a AC-84) y se abrieron ACO-33 a ACO-40 con los pendientes de la revisión cruzada final de ese día. El 26 de octubre de 2026 se abrió ACO-41, la mejora pendiente del pago al reservar, y esa noche se cerró ACO-19 como AC-90 (primera corrida del despliegue continuo). El 27 de octubre de 2026 se abrieron ACO-42 a ACO-44 con pendientes reales que no estaban registrados.</w:t>
      </w:r>
    </w:p>
    <w:bookmarkEnd w:id="30"/>
    <w:bookmarkStart w:id="3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Integración continua por repositorio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w:t>
            </w:r>
            <w:r>
              <w:t xml:space="preserve">y</w:t>
            </w:r>
            <w:r>
              <w:t xml:space="preserve"> </w:t>
            </w:r>
            <w:r>
              <w:rPr>
                <w:i/>
                <w:iCs/>
              </w:rPr>
              <w:t xml:space="preserve">tsc</w:t>
            </w:r>
            <w:r>
              <w:t xml:space="preserve">) y regla de integrar solo con el resultado en verde.</w:t>
            </w:r>
          </w:p>
        </w:tc>
        <w:tc>
          <w:tcPr/>
          <w:p>
            <w:pPr>
              <w:pStyle w:val="Compact"/>
            </w:pPr>
            <w:r>
              <w:t xml:space="preserve">Líder de proyecto</w:t>
            </w:r>
          </w:p>
        </w:tc>
        <w:tc>
          <w:tcPr/>
          <w:p>
            <w:pPr>
              <w:pStyle w:val="Compact"/>
            </w:pPr>
            <w:r>
              <w:t xml:space="preserve">Alta</w:t>
            </w:r>
          </w:p>
        </w:tc>
        <w:tc>
          <w:tcPr/>
          <w:p>
            <w:pPr>
              <w:pStyle w:val="Compact"/>
            </w:pPr>
            <w:r>
              <w:t xml:space="preserve">Cerrada (2026-10-19): GitHub Actions en los 10 repositorios, en cada push o pull request a</w:t>
            </w:r>
            <w:r>
              <w:t xml:space="preserve"> </w:t>
            </w:r>
            <w:r>
              <w:rPr>
                <w:i/>
                <w:iCs/>
              </w:rPr>
              <w:t xml:space="preserve">develop</w:t>
            </w:r>
            <w:r>
              <w:t xml:space="preserve"> </w:t>
            </w:r>
            <w:r>
              <w:t xml:space="preserve">y</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 mitigada el 2026-10-24 con confirmaciones del broker, cola de errores en operations y entregas pendientes con reintento en notification (AC-78)</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Cerrada (2026-10-21):</w:t>
            </w:r>
            <w:r>
              <w:t xml:space="preserve"> </w:t>
            </w:r>
            <w:r>
              <w:rPr>
                <w:i/>
                <w:iCs/>
              </w:rPr>
              <w:t xml:space="preserve">backup-db.sh</w:t>
            </w:r>
            <w:r>
              <w:t xml:space="preserve"> </w:t>
            </w:r>
            <w:r>
              <w:t xml:space="preserve">respalda la base todos los días y antes de cada actualización,</w:t>
            </w:r>
            <w:r>
              <w:t xml:space="preserve"> </w:t>
            </w:r>
            <w:r>
              <w:rPr>
                <w:i/>
                <w:iCs/>
              </w:rPr>
              <w:t xml:space="preserve">verify-backup.sh</w:t>
            </w:r>
            <w:r>
              <w:t xml:space="preserve"> </w:t>
            </w:r>
            <w:r>
              <w:t xml:space="preserve">restaura cada respaldo con otro nombre para comprobarlo y se guardan los últimos 14 (Documento de Despliegue)</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En ejecución (la suite de punta a punta cubre parte del riesgo)</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Aceptada como riesgo (2026-10-24): documentada en</w:t>
            </w:r>
            <w:r>
              <w:t xml:space="preserve"> </w:t>
            </w:r>
            <w:r>
              <w:rPr>
                <w:i/>
                <w:iCs/>
              </w:rPr>
              <w:t xml:space="preserve">DEPLOY.md</w:t>
            </w:r>
            <w:r>
              <w:t xml:space="preserve"> </w:t>
            </w:r>
            <w:r>
              <w:t xml:space="preserve">de</w:t>
            </w:r>
            <w:r>
              <w:t xml:space="preserve"> </w:t>
            </w:r>
            <w:r>
              <w:rPr>
                <w:i/>
                <w:iCs/>
              </w:rPr>
              <w:t xml:space="preserve">lavarapido-infra</w:t>
            </w:r>
            <w:r>
              <w:t xml:space="preserve"> </w:t>
            </w:r>
            <w:r>
              <w:t xml:space="preserve">(H-10), con el cambio propuesto para después de la exposición</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En ejecución (booking, operations y payment ya reenvían el encabezado)</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o en Caddy (TD-022); el bloqueo de cuentas ya está activo (AC-25).</w:t>
            </w:r>
          </w:p>
        </w:tc>
        <w:tc>
          <w:tcPr/>
          <w:p>
            <w:pPr>
              <w:pStyle w:val="Compact"/>
            </w:pPr>
            <w:r>
              <w:t xml:space="preserve">Líder de backend</w:t>
            </w:r>
          </w:p>
        </w:tc>
        <w:tc>
          <w:tcPr/>
          <w:p>
            <w:pPr>
              <w:pStyle w:val="Compact"/>
            </w:pPr>
            <w:r>
              <w:t xml:space="preserve">Media</w:t>
            </w:r>
          </w:p>
        </w:tc>
        <w:tc>
          <w:tcPr/>
          <w:p>
            <w:pPr>
              <w:pStyle w:val="Compact"/>
            </w:pPr>
            <w:r>
              <w:t xml:space="preserve">Cerrada (2026-10-24): 60 peticiones por minuto por IP en</w:t>
            </w:r>
            <w:r>
              <w:t xml:space="preserve"> </w:t>
            </w:r>
            <w:r>
              <w:rPr>
                <w:i/>
                <w:iCs/>
              </w:rPr>
              <w:t xml:space="preserve">/api/v1/auth/*</w:t>
            </w:r>
            <w:r>
              <w:t xml:space="preserve"> </w:t>
            </w:r>
            <w:r>
              <w:t xml:space="preserve">en el gateway (AC-79)</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r>
        <w:tc>
          <w:tcPr/>
          <w:p>
            <w:pPr>
              <w:pStyle w:val="Compact"/>
            </w:pPr>
            <w:r>
              <w:t xml:space="preserve">AP-15</w:t>
            </w:r>
          </w:p>
        </w:tc>
        <w:tc>
          <w:tcPr/>
          <w:p>
            <w:pPr>
              <w:pStyle w:val="Compact"/>
            </w:pPr>
            <w:r>
              <w:t xml:space="preserve">Cambios de interfaz que rompen el diseño en el celular sin que nadie lo note (causa de AC-41).</w:t>
            </w:r>
          </w:p>
        </w:tc>
        <w:tc>
          <w:tcPr/>
          <w:p>
            <w:pPr>
              <w:pStyle w:val="Compact"/>
            </w:pPr>
            <w:r>
              <w:t xml:space="preserve">Medir las pantallas a 360 y 768 px con Playwright antes de fusionar cambios de interfaz, a partir del script</w:t>
            </w:r>
            <w:r>
              <w:t xml:space="preserve"> </w:t>
            </w:r>
            <w:r>
              <w:rPr>
                <w:i/>
                <w:iCs/>
              </w:rPr>
              <w:t xml:space="preserve">e2e/width-360.js</w:t>
            </w:r>
            <w:r>
              <w:t xml:space="preserve">, y revisar las capturas.</w:t>
            </w:r>
          </w:p>
        </w:tc>
        <w:tc>
          <w:tcPr/>
          <w:p>
            <w:pPr>
              <w:pStyle w:val="Compact"/>
            </w:pPr>
            <w:r>
              <w:t xml:space="preserve">Líderes de frontend y backend</w:t>
            </w:r>
          </w:p>
        </w:tc>
        <w:tc>
          <w:tcPr/>
          <w:p>
            <w:pPr>
              <w:pStyle w:val="Compact"/>
            </w:pPr>
            <w:r>
              <w:t xml:space="preserve">Media</w:t>
            </w:r>
          </w:p>
        </w:tc>
        <w:tc>
          <w:tcPr/>
          <w:p>
            <w:pPr>
              <w:pStyle w:val="Compact"/>
            </w:pPr>
            <w:r>
              <w:t xml:space="preserve">En ejecución (permanente)</w:t>
            </w:r>
          </w:p>
        </w:tc>
        <w:tc>
          <w:tcPr/>
          <w:p>
            <w:pPr>
              <w:pStyle w:val="Compact"/>
            </w:pPr>
            <w:r>
              <w:t xml:space="preserve">Lección de AC-41</w:t>
            </w:r>
          </w:p>
        </w:tc>
      </w:tr>
      <w:tr>
        <w:tc>
          <w:tcPr/>
          <w:p>
            <w:pPr>
              <w:pStyle w:val="Compact"/>
            </w:pPr>
            <w:r>
              <w:t xml:space="preserve">AP-16</w:t>
            </w:r>
          </w:p>
        </w:tc>
        <w:tc>
          <w:tcPr/>
          <w:p>
            <w:pPr>
              <w:pStyle w:val="Compact"/>
            </w:pPr>
            <w:r>
              <w:t xml:space="preserve">Que los registros de los contenedores llenen el disco del servidor.</w:t>
            </w:r>
          </w:p>
        </w:tc>
        <w:tc>
          <w:tcPr/>
          <w:p>
            <w:pPr>
              <w:pStyle w:val="Compact"/>
            </w:pPr>
            <w:r>
              <w:t xml:space="preserve">Limitar los registros de cada contenedor a 3 archivos de 10 MB.</w:t>
            </w:r>
          </w:p>
        </w:tc>
        <w:tc>
          <w:tcPr/>
          <w:p>
            <w:pPr>
              <w:pStyle w:val="Compact"/>
            </w:pPr>
            <w:r>
              <w:t xml:space="preserve">Líder de proyecto</w:t>
            </w:r>
          </w:p>
        </w:tc>
        <w:tc>
          <w:tcPr/>
          <w:p>
            <w:pPr>
              <w:pStyle w:val="Compact"/>
            </w:pPr>
            <w:r>
              <w:t xml:space="preserve">Media</w:t>
            </w:r>
          </w:p>
        </w:tc>
        <w:tc>
          <w:tcPr/>
          <w:p>
            <w:pPr>
              <w:pStyle w:val="Compact"/>
            </w:pPr>
            <w:r>
              <w:t xml:space="preserve">Cerrada (2026-10-20):</w:t>
            </w:r>
            <w:r>
              <w:t xml:space="preserve"> </w:t>
            </w:r>
            <w:r>
              <w:rPr>
                <w:i/>
                <w:iCs/>
              </w:rPr>
              <w:t xml:space="preserve">docker-compose.prod.yml</w:t>
            </w:r>
          </w:p>
        </w:tc>
        <w:tc>
          <w:tcPr/>
          <w:p>
            <w:pPr>
              <w:pStyle w:val="Compact"/>
            </w:pPr>
            <w:r>
              <w:t xml:space="preserve">Revisión del servidor</w:t>
            </w:r>
          </w:p>
        </w:tc>
      </w:tr>
      <w:tr>
        <w:tc>
          <w:tcPr/>
          <w:p>
            <w:pPr>
              <w:pStyle w:val="Compact"/>
            </w:pPr>
            <w:r>
              <w:t xml:space="preserve">AP-17</w:t>
            </w:r>
          </w:p>
        </w:tc>
        <w:tc>
          <w:tcPr/>
          <w:p>
            <w:pPr>
              <w:pStyle w:val="Compact"/>
            </w:pPr>
            <w:r>
              <w:t xml:space="preserve">Ataques desde el navegador contra el sitio público (incrustarlo en otra página, cargar scripts de otros orígenes).</w:t>
            </w:r>
          </w:p>
        </w:tc>
        <w:tc>
          <w:tcPr/>
          <w:p>
            <w:pPr>
              <w:pStyle w:val="Compact"/>
            </w:pPr>
            <w:r>
              <w:t xml:space="preserve">Encabezados de seguridad y política de contenido (CSP) en Caddy.</w:t>
            </w:r>
          </w:p>
        </w:tc>
        <w:tc>
          <w:tcPr/>
          <w:p>
            <w:pPr>
              <w:pStyle w:val="Compact"/>
            </w:pPr>
            <w:r>
              <w:t xml:space="preserve">Líder de proyecto</w:t>
            </w:r>
          </w:p>
        </w:tc>
        <w:tc>
          <w:tcPr/>
          <w:p>
            <w:pPr>
              <w:pStyle w:val="Compact"/>
            </w:pPr>
            <w:r>
              <w:t xml:space="preserve">Media</w:t>
            </w:r>
          </w:p>
        </w:tc>
        <w:tc>
          <w:tcPr/>
          <w:p>
            <w:pPr>
              <w:pStyle w:val="Compact"/>
            </w:pPr>
            <w:r>
              <w:t xml:space="preserve">Cerrada (2026-10-20):</w:t>
            </w:r>
            <w:r>
              <w:t xml:space="preserve"> </w:t>
            </w:r>
            <w:r>
              <w:rPr>
                <w:i/>
                <w:iCs/>
              </w:rPr>
              <w:t xml:space="preserve">deploy/Caddyfile</w:t>
            </w:r>
          </w:p>
        </w:tc>
        <w:tc>
          <w:tcPr/>
          <w:p>
            <w:pPr>
              <w:pStyle w:val="Compact"/>
            </w:pPr>
            <w:r>
              <w:t xml:space="preserve">OWASP A05</w:t>
            </w:r>
          </w:p>
        </w:tc>
      </w:tr>
      <w:tr>
        <w:tc>
          <w:tcPr/>
          <w:p>
            <w:pPr>
              <w:pStyle w:val="Compact"/>
            </w:pPr>
            <w:r>
              <w:t xml:space="preserve">AP-18</w:t>
            </w:r>
          </w:p>
        </w:tc>
        <w:tc>
          <w:tcPr/>
          <w:p>
            <w:pPr>
              <w:pStyle w:val="Compact"/>
            </w:pPr>
            <w:r>
              <w:t xml:space="preserve">Que un contenedor quede colgado sin que nadie lo note.</w:t>
            </w:r>
          </w:p>
        </w:tc>
        <w:tc>
          <w:tcPr/>
          <w:p>
            <w:pPr>
              <w:pStyle w:val="Compact"/>
            </w:pPr>
            <w:r>
              <w:t xml:space="preserve">Chequeo de salud cada 30 segundos en todos los contenedores, visible en</w:t>
            </w:r>
            <w:r>
              <w:t xml:space="preserve"> </w:t>
            </w:r>
            <w:r>
              <w:rPr>
                <w:i/>
                <w:iCs/>
              </w:rPr>
              <w:t xml:space="preserve">docker compose ps</w:t>
            </w:r>
            <w:r>
              <w:t xml:space="preserve">.</w:t>
            </w:r>
          </w:p>
        </w:tc>
        <w:tc>
          <w:tcPr/>
          <w:p>
            <w:pPr>
              <w:pStyle w:val="Compact"/>
            </w:pPr>
            <w:r>
              <w:t xml:space="preserve">Líder de proyecto</w:t>
            </w:r>
          </w:p>
        </w:tc>
        <w:tc>
          <w:tcPr/>
          <w:p>
            <w:pPr>
              <w:pStyle w:val="Compact"/>
            </w:pPr>
            <w:r>
              <w:t xml:space="preserve">Media</w:t>
            </w:r>
          </w:p>
        </w:tc>
        <w:tc>
          <w:tcPr/>
          <w:p>
            <w:pPr>
              <w:pStyle w:val="Compact"/>
            </w:pPr>
            <w:r>
              <w:t xml:space="preserve">Cerrada (2026-10-20):</w:t>
            </w:r>
            <w:r>
              <w:t xml:space="preserve"> </w:t>
            </w:r>
            <w:r>
              <w:rPr>
                <w:i/>
                <w:iCs/>
              </w:rPr>
              <w:t xml:space="preserve">docker-compose.prod.yml</w:t>
            </w:r>
          </w:p>
        </w:tc>
        <w:tc>
          <w:tcPr/>
          <w:p>
            <w:pPr>
              <w:pStyle w:val="Compact"/>
            </w:pPr>
            <w:r>
              <w:t xml:space="preserve">Revisión del servidor</w:t>
            </w:r>
          </w:p>
        </w:tc>
      </w:tr>
      <w:tr>
        <w:tc>
          <w:tcPr/>
          <w:p>
            <w:pPr>
              <w:pStyle w:val="Compact"/>
            </w:pPr>
            <w:r>
              <w:t xml:space="preserve">AP-19</w:t>
            </w:r>
          </w:p>
        </w:tc>
        <w:tc>
          <w:tcPr/>
          <w:p>
            <w:pPr>
              <w:pStyle w:val="Compact"/>
            </w:pPr>
            <w:r>
              <w:t xml:space="preserve">Que una tarea automática registre un estado definitivo con datos incompletos (causa de AC-53).</w:t>
            </w:r>
          </w:p>
        </w:tc>
        <w:tc>
          <w:tcPr/>
          <w:p>
            <w:pPr>
              <w:pStyle w:val="Compact"/>
            </w:pPr>
            <w:r>
              <w:t xml:space="preserve">Toda regla automática que cambie un estado definitivo solo actúa cuando no hay duda; lo dudoso pasa a una lista para que lo decida una persona, y la regla se revisa en equipo antes de fusionarla.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Lección de AC-53</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31"/>
    <w:bookmarkStart w:id="3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BookingConfirmedListener</w:t>
            </w:r>
            <w:r>
              <w:t xml:space="preserve"> </w:t>
            </w:r>
            <w:r>
              <w:t xml:space="preserve">y</w:t>
            </w:r>
            <w:r>
              <w:t xml:space="preserve"> </w:t>
            </w:r>
            <w:r>
              <w:rPr>
                <w:i/>
                <w:iCs/>
              </w:rPr>
              <w:t xml:space="preserve">AutoAssignmentPolicy</w:t>
            </w:r>
            <w:r>
              <w:t xml:space="preserve">, con la elección opcional del cliente; prueba</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 desde el 2026-10-24 la pantalla es de solo lectura (AC-83)</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Cerrada (2026-10-16): APK compilado con EAS y publicado en</w:t>
            </w:r>
            <w:r>
              <w:t xml:space="preserve"> </w:t>
            </w:r>
            <w:r>
              <w:rPr>
                <w:i/>
                <w:iCs/>
              </w:rPr>
              <w:t xml:space="preserve">/app/</w:t>
            </w:r>
            <w:r>
              <w:t xml:space="preserve"> </w:t>
            </w:r>
            <w:r>
              <w:t xml:space="preserve">del servidor, con avisos push de versión nueva</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Cerrada (2026-10-16): contenedor web con nginx detrás de Caddy y HTTPS en el servidor público (Documento de Despliegue)</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lavarapido-infra/e2e</w:t>
            </w:r>
            <w:r>
              <w:t xml:space="preserve">, 19 pruebas aprobadas contra los contenedores</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Cerrada (2026-10-16): manuales 4.0 con capturas reales del sistema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r>
        <w:tc>
          <w:tcPr/>
          <w:p>
            <w:pPr>
              <w:pStyle w:val="Compact"/>
            </w:pPr>
            <w:r>
              <w:t xml:space="preserve">AM-14</w:t>
            </w:r>
          </w:p>
        </w:tc>
        <w:tc>
          <w:tcPr/>
          <w:p>
            <w:pPr>
              <w:pStyle w:val="Compact"/>
            </w:pPr>
            <w:r>
              <w:t xml:space="preserve">Gestionar el informe de inspección desde la aplicación móvil.</w:t>
            </w:r>
          </w:p>
        </w:tc>
        <w:tc>
          <w:tcPr/>
          <w:p>
            <w:pPr>
              <w:pStyle w:val="Compact"/>
            </w:pPr>
            <w:r>
              <w:t xml:space="preserve">El administrador registra el estado del vehículo junto al vehículo, con fotos de la cámara que se reducen en el celular.</w:t>
            </w:r>
          </w:p>
        </w:tc>
        <w:tc>
          <w:tcPr/>
          <w:p>
            <w:pPr>
              <w:pStyle w:val="Compact"/>
            </w:pPr>
            <w:r>
              <w:t xml:space="preserve">Líder de backend</w:t>
            </w:r>
          </w:p>
        </w:tc>
        <w:tc>
          <w:tcPr/>
          <w:p>
            <w:pPr>
              <w:pStyle w:val="Compact"/>
            </w:pPr>
            <w:r>
              <w:t xml:space="preserve">Media</w:t>
            </w:r>
          </w:p>
        </w:tc>
        <w:tc>
          <w:tcPr/>
          <w:p>
            <w:pPr>
              <w:pStyle w:val="Compact"/>
            </w:pPr>
            <w:r>
              <w:t xml:space="preserve">Cerrada (2026-10-17): pantalla</w:t>
            </w:r>
            <w:r>
              <w:t xml:space="preserve"> </w:t>
            </w:r>
            <w:r>
              <w:rPr>
                <w:i/>
                <w:iCs/>
              </w:rPr>
              <w:t xml:space="preserve">AdminInspection</w:t>
            </w:r>
            <w:r>
              <w:t xml:space="preserve"> </w:t>
            </w:r>
            <w:r>
              <w:t xml:space="preserve">en la app</w:t>
            </w:r>
          </w:p>
        </w:tc>
        <w:tc>
          <w:tcPr/>
          <w:p>
            <w:pPr>
              <w:pStyle w:val="Compact"/>
            </w:pPr>
            <w:r>
              <w:t xml:space="preserve">Solicitud del equipo</w:t>
            </w:r>
          </w:p>
        </w:tc>
      </w:tr>
      <w:tr>
        <w:tc>
          <w:tcPr/>
          <w:p>
            <w:pPr>
              <w:pStyle w:val="Compact"/>
            </w:pPr>
            <w:r>
              <w:t xml:space="preserve">AM-15</w:t>
            </w:r>
          </w:p>
        </w:tc>
        <w:tc>
          <w:tcPr/>
          <w:p>
            <w:pPr>
              <w:pStyle w:val="Compact"/>
            </w:pPr>
            <w:r>
              <w:t xml:space="preserve">Preguntas frecuentes en la página de inicio.</w:t>
            </w:r>
          </w:p>
        </w:tc>
        <w:tc>
          <w:tcPr/>
          <w:p>
            <w:pPr>
              <w:pStyle w:val="Compact"/>
            </w:pPr>
            <w:r>
              <w:t xml:space="preserve">El visitante resuelve las dudas más comunes (reserva, pago, cancelación, puntos) sin escribir al lavadero.</w:t>
            </w:r>
          </w:p>
        </w:tc>
        <w:tc>
          <w:tcPr/>
          <w:p>
            <w:pPr>
              <w:pStyle w:val="Compact"/>
            </w:pPr>
            <w:r>
              <w:t xml:space="preserve">Líder de backend</w:t>
            </w:r>
          </w:p>
        </w:tc>
        <w:tc>
          <w:tcPr/>
          <w:p>
            <w:pPr>
              <w:pStyle w:val="Compact"/>
            </w:pPr>
            <w:r>
              <w:t xml:space="preserve">Baja</w:t>
            </w:r>
          </w:p>
        </w:tc>
        <w:tc>
          <w:tcPr/>
          <w:p>
            <w:pPr>
              <w:pStyle w:val="Compact"/>
            </w:pPr>
            <w:r>
              <w:t xml:space="preserve">Cerrada (2026-10-17)</w:t>
            </w:r>
          </w:p>
        </w:tc>
        <w:tc>
          <w:tcPr/>
          <w:p>
            <w:pPr>
              <w:pStyle w:val="Compact"/>
            </w:pPr>
            <w:r>
              <w:t xml:space="preserve">Revisión de la landing</w:t>
            </w:r>
          </w:p>
        </w:tc>
      </w:tr>
      <w:tr>
        <w:tc>
          <w:tcPr/>
          <w:p>
            <w:pPr>
              <w:pStyle w:val="Compact"/>
            </w:pPr>
            <w:r>
              <w:t xml:space="preserve">AM-17</w:t>
            </w:r>
          </w:p>
        </w:tc>
        <w:tc>
          <w:tcPr/>
          <w:p>
            <w:pPr>
              <w:pStyle w:val="Compact"/>
            </w:pPr>
            <w:r>
              <w:t xml:space="preserve">Despliegue continuo: que cada fusión aprobada a</w:t>
            </w:r>
            <w:r>
              <w:t xml:space="preserve"> </w:t>
            </w:r>
            <w:r>
              <w:rPr>
                <w:i/>
                <w:iCs/>
              </w:rPr>
              <w:t xml:space="preserve">main</w:t>
            </w:r>
            <w:r>
              <w:t xml:space="preserve"> </w:t>
            </w:r>
            <w:r>
              <w:t xml:space="preserve">llegue sola al servidor y que, al encender la máquina, se despliegue lo que entró mientras estaba apagada.</w:t>
            </w:r>
          </w:p>
        </w:tc>
        <w:tc>
          <w:tcPr/>
          <w:p>
            <w:pPr>
              <w:pStyle w:val="Compact"/>
            </w:pPr>
            <w:r>
              <w:t xml:space="preserve">Nadie entra por SSH para desplegar y el servidor no queda atrás de</w:t>
            </w:r>
            <w:r>
              <w:t xml:space="preserve"> </w:t>
            </w:r>
            <w:r>
              <w:rPr>
                <w:i/>
                <w:iCs/>
              </w:rPr>
              <w:t xml:space="preserve">main</w:t>
            </w:r>
            <w:r>
              <w:t xml:space="preserve">.</w:t>
            </w:r>
          </w:p>
        </w:tc>
        <w:tc>
          <w:tcPr/>
          <w:p>
            <w:pPr>
              <w:pStyle w:val="Compact"/>
            </w:pPr>
            <w:r>
              <w:t xml:space="preserve">Líder de proyecto</w:t>
            </w:r>
          </w:p>
        </w:tc>
        <w:tc>
          <w:tcPr/>
          <w:p>
            <w:pPr>
              <w:pStyle w:val="Compact"/>
            </w:pPr>
            <w:r>
              <w:t xml:space="preserve">Alta</w:t>
            </w:r>
          </w:p>
        </w:tc>
        <w:tc>
          <w:tcPr/>
          <w:p>
            <w:pPr>
              <w:pStyle w:val="Compact"/>
            </w:pPr>
            <w:r>
              <w:t xml:space="preserve">Implementada (2026-10-26): primera corrida automática al fusionar «Release v1.1.1» a</w:t>
            </w:r>
            <w:r>
              <w:t xml:space="preserve"> </w:t>
            </w:r>
            <w:r>
              <w:rPr>
                <w:i/>
                <w:iCs/>
              </w:rPr>
              <w:t xml:space="preserve">main</w:t>
            </w:r>
            <w:r>
              <w:t xml:space="preserve"> </w:t>
            </w:r>
            <w:r>
              <w:t xml:space="preserve">de infra y OTA del móvil publicada tras comprobar la huella nativa (AC-90)</w:t>
            </w:r>
          </w:p>
        </w:tc>
        <w:tc>
          <w:tcPr/>
          <w:p>
            <w:pPr>
              <w:pStyle w:val="Compact"/>
            </w:pPr>
            <w:r>
              <w:t xml:space="preserve">Revisión del 2026-10-23</w:t>
            </w:r>
          </w:p>
        </w:tc>
      </w:tr>
      <w:tr>
        <w:tc>
          <w:tcPr/>
          <w:p>
            <w:pPr>
              <w:pStyle w:val="Compact"/>
            </w:pPr>
            <w:r>
              <w:t xml:space="preserve">AM-18</w:t>
            </w:r>
          </w:p>
        </w:tc>
        <w:tc>
          <w:tcPr/>
          <w:p>
            <w:pPr>
              <w:pStyle w:val="Compact"/>
            </w:pPr>
            <w:r>
              <w:t xml:space="preserve">Pruebas de comportamiento en los clientes.</w:t>
            </w:r>
          </w:p>
        </w:tc>
        <w:tc>
          <w:tcPr/>
          <w:p>
            <w:pPr>
              <w:pStyle w:val="Compact"/>
            </w:pPr>
            <w:r>
              <w:t xml:space="preserve">Detectar a tiempo los errores de la web y de la app.</w:t>
            </w:r>
          </w:p>
        </w:tc>
        <w:tc>
          <w:tcPr/>
          <w:p>
            <w:pPr>
              <w:pStyle w:val="Compact"/>
            </w:pPr>
            <w:r>
              <w:t xml:space="preserve">Equipo de desarrollo</w:t>
            </w:r>
          </w:p>
        </w:tc>
        <w:tc>
          <w:tcPr/>
          <w:p>
            <w:pPr>
              <w:pStyle w:val="Compact"/>
            </w:pPr>
            <w:r>
              <w:t xml:space="preserve">Alta</w:t>
            </w:r>
          </w:p>
        </w:tc>
        <w:tc>
          <w:tcPr/>
          <w:p>
            <w:pPr>
              <w:pStyle w:val="Compact"/>
            </w:pPr>
            <w:r>
              <w:t xml:space="preserve">En ejecución (2026-10-27): la web tiene 242 pruebas en 68 archivos, con cobertura en el CI (guard e interceptor reales, pago con cupón, refresco y traducciones de los 4 idiomas), y la app 106 pruebas (ACO-26)</w:t>
            </w:r>
          </w:p>
        </w:tc>
        <w:tc>
          <w:tcPr/>
          <w:p>
            <w:pPr>
              <w:pStyle w:val="Compact"/>
            </w:pPr>
            <w:r>
              <w:t xml:space="preserve">Evaluación del instructor (H-03, H-04)</w:t>
            </w:r>
          </w:p>
        </w:tc>
      </w:tr>
      <w:tr>
        <w:tc>
          <w:tcPr/>
          <w:p>
            <w:pPr>
              <w:pStyle w:val="Compact"/>
            </w:pPr>
            <w:r>
              <w:t xml:space="preserve">AM-16</w:t>
            </w:r>
          </w:p>
        </w:tc>
        <w:tc>
          <w:tcPr/>
          <w:p>
            <w:pPr>
              <w:pStyle w:val="Compact"/>
            </w:pPr>
            <w:r>
              <w:t xml:space="preserve">Obligar a instalar el APK nuevo cuando hay cambios nativos que no llegan por internet.</w:t>
            </w:r>
          </w:p>
        </w:tc>
        <w:tc>
          <w:tcPr/>
          <w:p>
            <w:pPr>
              <w:pStyle w:val="Compact"/>
            </w:pPr>
            <w:r>
              <w:t xml:space="preserve">Nadie sigue usando una versión de la app sin los arreglos que dependen del APK.</w:t>
            </w:r>
          </w:p>
        </w:tc>
        <w:tc>
          <w:tcPr/>
          <w:p>
            <w:pPr>
              <w:pStyle w:val="Compact"/>
            </w:pPr>
            <w:r>
              <w:t xml:space="preserve">Líder de backend</w:t>
            </w:r>
          </w:p>
        </w:tc>
        <w:tc>
          <w:tcPr/>
          <w:p>
            <w:pPr>
              <w:pStyle w:val="Compact"/>
            </w:pPr>
            <w:r>
              <w:t xml:space="preserve">Media</w:t>
            </w:r>
          </w:p>
        </w:tc>
        <w:tc>
          <w:tcPr/>
          <w:p>
            <w:pPr>
              <w:pStyle w:val="Compact"/>
            </w:pPr>
            <w:r>
              <w:t xml:space="preserve">Cerrada (2026-10-21): pantalla que solo deja descargar el APK publicado si su</w:t>
            </w:r>
            <w:r>
              <w:t xml:space="preserve"> </w:t>
            </w:r>
            <w:r>
              <w:rPr>
                <w:i/>
                <w:iCs/>
              </w:rPr>
              <w:t xml:space="preserve">versionCode</w:t>
            </w:r>
            <w:r>
              <w:t xml:space="preserve"> </w:t>
            </w:r>
            <w:r>
              <w:t xml:space="preserve">es mayor; si el servidor no responde, la app sigue</w:t>
            </w:r>
          </w:p>
        </w:tc>
        <w:tc>
          <w:tcPr/>
          <w:p>
            <w:pPr>
              <w:pStyle w:val="Compact"/>
            </w:pPr>
            <w:r>
              <w:t xml:space="preserve">Revisión del 2026-10-21</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32"/>
    <w:bookmarkStart w:id="3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2026-10-27</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93 / 112 = 83 % (el 2026-10-26 eran 90 / 106 y por la tarde 89 / 106; al 2026-10-24, 87 / 103; al 2026-10-23, 72 / 92; al 2026-10-21, 54 / 57)</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0 (ACO-15 y ACO-16 se cerraron como AC-73 y AC-74)</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Pruebas ejecutadas y aprobadas en todos los repositorios</w:t>
            </w:r>
          </w:p>
        </w:tc>
        <w:tc>
          <w:tcPr/>
          <w:p>
            <w:pPr>
              <w:pStyle w:val="Compact"/>
            </w:pPr>
            <w:r>
              <w:t xml:space="preserve">Creciente</w:t>
            </w:r>
          </w:p>
        </w:tc>
        <w:tc>
          <w:tcPr/>
          <w:p>
            <w:pPr>
              <w:pStyle w:val="Compact"/>
            </w:pPr>
            <w:r>
              <w:t xml:space="preserve">1 337 en el CI de</w:t>
            </w:r>
            <w:r>
              <w:t xml:space="preserve"> </w:t>
            </w:r>
            <w:r>
              <w:rPr>
                <w:i/>
                <w:iCs/>
              </w:rPr>
              <w:t xml:space="preserve">main</w:t>
            </w:r>
            <w:r>
              <w:t xml:space="preserve"> </w:t>
            </w:r>
            <w:r>
              <w:t xml:space="preserve">del 27 de octubre de 2026, todas aprobadas: gateway 62, security-service 200, customer-service 83, booking-service 137, operations-service 110, notification-service 133, payment-service 264 (con las 17 de integración, que corren contra SQL Server), web 242 y app móvil 106; las 19 de punta a punta pasaron en local ese día. Antes: al 26 de octubre de 2026 cambiaron booking (133), payment-service (247, sin las de integración), la web (239) y la app móvil (100); con los demás artefactos del último CI del 24 de octubre, 1 306 sin el proyecto de infraestructura de payment (el 24 de octubre eran 1 187 con el mismo criterio y 1 192 con él); el 27 de octubre de 2026 booking subió a 137 y customer-service a 83, para 1 311 con el mismo criterio, y las pruebas de persistencia de payment empezaron a correr en el CI contra SQL Server. Además, la prueba en vivo del pago al reservar del 26 de octubre (11 pruebas, 2 de ellas fallas simuladas) y 42 casos funcionales el 19 de octubre</w:t>
            </w:r>
          </w:p>
        </w:tc>
      </w:tr>
    </w:tbl>
    <w:p>
      <w:pPr>
        <w:pStyle w:val="BodyText"/>
      </w:pPr>
      <w:r>
        <w:rPr>
          <w:i/>
          <w:iCs/>
        </w:rPr>
        <w:t xml:space="preserve">Nota.</w:t>
      </w:r>
      <w:r>
        <w:t xml:space="preserve"> </w:t>
      </w:r>
      <w:r>
        <w:t xml:space="preserve">Elaborado por los autores. El conteo de pruebas corresponde al último CI de</w:t>
      </w:r>
      <w:r>
        <w:t xml:space="preserve"> </w:t>
      </w:r>
      <w:r>
        <w:rPr>
          <w:i/>
          <w:iCs/>
        </w:rPr>
        <w:t xml:space="preserve">develop</w:t>
      </w:r>
      <w:r>
        <w:t xml:space="preserve"> </w:t>
      </w:r>
      <w:r>
        <w:t xml:space="preserve">de cada repositorio del 24 de octubre de 2026 (el 23 de octubre eran 838; en</w:t>
      </w:r>
      <w:r>
        <w:t xml:space="preserve"> </w:t>
      </w:r>
      <w:r>
        <w:rPr>
          <w:i/>
          <w:iCs/>
        </w:rPr>
        <w:t xml:space="preserve">v1.0.0</w:t>
      </w:r>
      <w:r>
        <w:t xml:space="preserve">, 757; el 21 de octubre, 707); en la versión 1.0 se contaban anotaciones (unas 400). El 26 de octubre de 2026 se agregaron los conteos de booking, payment, la web y la app móvil (documento de Pruebas, Tabla 5f). El 27 de octubre de 2026 se tomó el conteo del CI de</w:t>
      </w:r>
      <w:r>
        <w:t xml:space="preserve"> </w:t>
      </w:r>
      <w:r>
        <w:rPr>
          <w:i/>
          <w:iCs/>
        </w:rPr>
        <w:t xml:space="preserve">main</w:t>
      </w:r>
      <w:r>
        <w:t xml:space="preserve"> </w:t>
      </w:r>
      <w:r>
        <w:t xml:space="preserve">(Tabla 5f del documento de Pruebas). Las correctivas registradas cuentan AC-01 a AC-93 (AC-88 es preventiva y de mejora, pero tiene número AC) y las 19 ACO abiertas.</w:t>
      </w:r>
    </w:p>
    <w:p>
      <w:pPr>
        <w:pStyle w:val="BodyText"/>
      </w:pPr>
      <w:r>
        <w:t xml:space="preserve">El líder de proyecto revisa los indicadores en cada retrospectiva y antes de cada implementación. Al 27 de octubre de 2026 hay 19 correctivas abiertas (ACO-04, ACO-13, ACO-24 a ACO-26, ACO-28, ACO-30 y ACO-33 a ACO-44), todas P2 o P3 y con acción registrada. Como no queda ninguna P0 ni P1,</w:t>
      </w:r>
      <w:r>
        <w:t xml:space="preserve"> </w:t>
      </w:r>
      <w:r>
        <w:rPr>
          <w:b/>
          <w:bCs/>
        </w:rPr>
        <w:t xml:space="preserve">se cumple el criterio de entrada E6</w:t>
      </w:r>
      <w:r>
        <w:t xml:space="preserve"> </w:t>
      </w:r>
      <w:r>
        <w:t xml:space="preserve">del Procedimiento de Implementación. La de mayor prioridad es ACO-33 (la cola de pagos de la web sin paginar), que conviene cerrar antes de cargar datos reales.</w:t>
      </w:r>
    </w:p>
    <w:bookmarkEnd w:id="33"/>
    <w:bookmarkStart w:id="3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 AC-45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r>
        <w:tc>
          <w:tcPr/>
          <w:p>
            <w:pPr>
              <w:pStyle w:val="Compact"/>
            </w:pPr>
            <w:r>
              <w:t xml:space="preserve">L-11</w:t>
            </w:r>
          </w:p>
        </w:tc>
        <w:tc>
          <w:tcPr/>
          <w:p>
            <w:pPr>
              <w:pStyle w:val="Compact"/>
            </w:pPr>
            <w:r>
              <w:t xml:space="preserve">Una operación de "crear si no existe" debe manejar la carrera entre dos solicitudes simultáneas.</w:t>
            </w:r>
          </w:p>
        </w:tc>
        <w:tc>
          <w:tcPr/>
          <w:p>
            <w:pPr>
              <w:pStyle w:val="Compact"/>
            </w:pPr>
            <w:r>
              <w:t xml:space="preserve">AC-35</w:t>
            </w:r>
          </w:p>
        </w:tc>
      </w:tr>
      <w:tr>
        <w:tc>
          <w:tcPr/>
          <w:p>
            <w:pPr>
              <w:pStyle w:val="Compact"/>
            </w:pPr>
            <w:r>
              <w:t xml:space="preserve">L-12</w:t>
            </w:r>
          </w:p>
        </w:tc>
        <w:tc>
          <w:tcPr/>
          <w:p>
            <w:pPr>
              <w:pStyle w:val="Compact"/>
            </w:pPr>
            <w:r>
              <w:t xml:space="preserve">Cada opción de la interfaz debe decir exactamente qué hace con los datos de la persona: desactivar no es eliminar.</w:t>
            </w:r>
          </w:p>
        </w:tc>
        <w:tc>
          <w:tcPr/>
          <w:p>
            <w:pPr>
              <w:pStyle w:val="Compact"/>
            </w:pPr>
            <w:r>
              <w:t xml:space="preserve">AC-37</w:t>
            </w:r>
          </w:p>
        </w:tc>
      </w:tr>
      <w:tr>
        <w:tc>
          <w:tcPr/>
          <w:p>
            <w:pPr>
              <w:pStyle w:val="Compact"/>
            </w:pPr>
            <w:r>
              <w:t xml:space="preserve">L-13</w:t>
            </w:r>
          </w:p>
        </w:tc>
        <w:tc>
          <w:tcPr/>
          <w:p>
            <w:pPr>
              <w:pStyle w:val="Compact"/>
            </w:pPr>
            <w:r>
              <w:t xml:space="preserve">Cerrar sesión tiene que dejar sin efecto el token en todos los servicios, no solo borrarlo del navegador.</w:t>
            </w:r>
          </w:p>
        </w:tc>
        <w:tc>
          <w:tcPr/>
          <w:p>
            <w:pPr>
              <w:pStyle w:val="Compact"/>
            </w:pPr>
            <w:r>
              <w:t xml:space="preserve">AC-44</w:t>
            </w:r>
          </w:p>
        </w:tc>
      </w:tr>
      <w:tr>
        <w:tc>
          <w:tcPr/>
          <w:p>
            <w:pPr>
              <w:pStyle w:val="Compact"/>
            </w:pPr>
            <w:r>
              <w:t xml:space="preserve">L-14</w:t>
            </w:r>
          </w:p>
        </w:tc>
        <w:tc>
          <w:tcPr/>
          <w:p>
            <w:pPr>
              <w:pStyle w:val="Compact"/>
            </w:pPr>
            <w:r>
              <w:t xml:space="preserve">Lo que se hace a mano y lo que hace el sistema solo sobre el mismo recurso necesitan el mismo candado.</w:t>
            </w:r>
          </w:p>
        </w:tc>
        <w:tc>
          <w:tcPr/>
          <w:p>
            <w:pPr>
              <w:pStyle w:val="Compact"/>
            </w:pPr>
            <w:r>
              <w:t xml:space="preserve">AC-46</w:t>
            </w:r>
          </w:p>
        </w:tc>
      </w:tr>
      <w:tr>
        <w:tc>
          <w:tcPr/>
          <w:p>
            <w:pPr>
              <w:pStyle w:val="Compact"/>
            </w:pPr>
            <w:r>
              <w:t xml:space="preserve">L-15</w:t>
            </w:r>
          </w:p>
        </w:tc>
        <w:tc>
          <w:tcPr/>
          <w:p>
            <w:pPr>
              <w:pStyle w:val="Compact"/>
            </w:pPr>
            <w:r>
              <w:t xml:space="preserve">Un respaldo solo cuenta si se comprobó que se puede restaurar.</w:t>
            </w:r>
          </w:p>
        </w:tc>
        <w:tc>
          <w:tcPr/>
          <w:p>
            <w:pPr>
              <w:pStyle w:val="Compact"/>
            </w:pPr>
            <w:r>
              <w:t xml:space="preserve">AP-04, AC-52</w:t>
            </w:r>
          </w:p>
        </w:tc>
      </w:tr>
      <w:tr>
        <w:tc>
          <w:tcPr/>
          <w:p>
            <w:pPr>
              <w:pStyle w:val="Compact"/>
            </w:pPr>
            <w:r>
              <w:t xml:space="preserve">L-16</w:t>
            </w:r>
          </w:p>
        </w:tc>
        <w:tc>
          <w:tcPr/>
          <w:p>
            <w:pPr>
              <w:pStyle w:val="Compact"/>
            </w:pPr>
            <w:r>
              <w:t xml:space="preserve">El sistema no debe decidir solo algo definitivo con datos incompletos: si el operario pudo olvidar registrar el servicio, lo decide el administrador.</w:t>
            </w:r>
          </w:p>
        </w:tc>
        <w:tc>
          <w:tcPr/>
          <w:p>
            <w:pPr>
              <w:pStyle w:val="Compact"/>
            </w:pPr>
            <w:r>
              <w:t xml:space="preserve">AC-53, AP-19</w:t>
            </w:r>
          </w:p>
        </w:tc>
      </w:tr>
      <w:tr>
        <w:tc>
          <w:tcPr/>
          <w:p>
            <w:pPr>
              <w:pStyle w:val="Compact"/>
            </w:pPr>
            <w:r>
              <w:t xml:space="preserve">L-17</w:t>
            </w:r>
          </w:p>
        </w:tc>
        <w:tc>
          <w:tcPr/>
          <w:p>
            <w:pPr>
              <w:pStyle w:val="Compact"/>
            </w:pPr>
            <w:r>
              <w:t xml:space="preserve">Un script de despliegue nunca debe poder bajar de versión: antes de cambiar de rama se comprueba que lo desplegado esté contenido en la rama pedida.</w:t>
            </w:r>
          </w:p>
        </w:tc>
        <w:tc>
          <w:tcPr/>
          <w:p>
            <w:pPr>
              <w:pStyle w:val="Compact"/>
            </w:pPr>
            <w:r>
              <w:t xml:space="preserve">AC-85</w:t>
            </w:r>
          </w:p>
        </w:tc>
      </w:tr>
      <w:tr>
        <w:tc>
          <w:tcPr/>
          <w:p>
            <w:pPr>
              <w:pStyle w:val="Compact"/>
            </w:pPr>
            <w:r>
              <w:t xml:space="preserve">L-18</w:t>
            </w:r>
          </w:p>
        </w:tc>
        <w:tc>
          <w:tcPr/>
          <w:p>
            <w:pPr>
              <w:pStyle w:val="Compact"/>
            </w:pPr>
            <w:r>
              <w:t xml:space="preserve">Un cambio de contrato entre dos piezas (el puerto de la web y el Caddyfile, un campo nuevo de la API) se despliega en el mismo paso o con el consumidor primero; si no, el primer despliegue deja la función caída.</w:t>
            </w:r>
          </w:p>
        </w:tc>
        <w:tc>
          <w:tcPr/>
          <w:p>
            <w:pPr>
              <w:pStyle w:val="Compact"/>
            </w:pPr>
            <w:r>
              <w:t xml:space="preserve">AC-86, ACO-33, ACO-37</w:t>
            </w:r>
          </w:p>
        </w:tc>
      </w:tr>
      <w:tr>
        <w:tc>
          <w:tcPr/>
          <w:p>
            <w:pPr>
              <w:pStyle w:val="Compact"/>
            </w:pPr>
            <w:r>
              <w:t xml:space="preserve">L-19</w:t>
            </w:r>
          </w:p>
        </w:tc>
        <w:tc>
          <w:tcPr/>
          <w:p>
            <w:pPr>
              <w:pStyle w:val="Compact"/>
            </w:pPr>
            <w:r>
              <w:t xml:space="preserve">Una migración no está probada hasta que el servicio lee y escribe la tabla en SQL Server real: las pruebas unitarias, que corren sin base, no ven los choques de tipos entre la base, el controlador y Hibernate. La prueba en vivo después de desplegar encontró el de la 047; desde el 27 de octubre de 2026 las pruebas de integración de payment-service corren en el CI contra SQL Server 2022 con las migraciones de Liquibase, y siguen pendientes las de los demás servicios (RNF-003, ACO-26 y AP-07); se mantiene la prueba en vivo después de cada despliegue.</w:t>
            </w:r>
          </w:p>
        </w:tc>
        <w:tc>
          <w:tcPr/>
          <w:p>
            <w:pPr>
              <w:pStyle w:val="Compact"/>
            </w:pPr>
            <w:r>
              <w:t xml:space="preserve">AC-87, ACO-26, AP-07</w:t>
            </w:r>
          </w:p>
        </w:tc>
      </w:tr>
      <w:tr>
        <w:tc>
          <w:tcPr/>
          <w:p>
            <w:pPr>
              <w:pStyle w:val="Compact"/>
            </w:pPr>
            <w:r>
              <w:t xml:space="preserve">L-20</w:t>
            </w:r>
          </w:p>
        </w:tc>
        <w:tc>
          <w:tcPr/>
          <w:p>
            <w:pPr>
              <w:pStyle w:val="Compact"/>
            </w:pPr>
            <w:r>
              <w:t xml:space="preserve">Mientras no haya Outbox, un evento puede perderse. Antes de que una tarea automática haga algo definitivo por lo que le llegó (o no le llegó) por eventos, debe confirmarlo con el servicio dueño del dato, y si ese servicio no responde, no actuar y volver a intentarlo. La prueba en vivo con fallas simuladas (sin RabbitMQ y con el servicio caído) lo mostró antes de llegar a producción.</w:t>
            </w:r>
          </w:p>
        </w:tc>
        <w:tc>
          <w:tcPr/>
          <w:p>
            <w:pPr>
              <w:pStyle w:val="Compact"/>
            </w:pPr>
            <w:r>
              <w:t xml:space="preserve">AC-89, AP-02, AP-19</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34"/>
    <w:bookmarkStart w:id="3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35"/>
    <w:bookmarkStart w:id="4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3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3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3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3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4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41"/>
    <w:bookmarkStart w:id="46" w:name="X80374023b9d947eb20399d56be3213a42593cc0"/>
    <w:p>
      <w:pPr>
        <w:pStyle w:val="Heading2"/>
      </w:pPr>
      <w:r>
        <w:t xml:space="preserve">16. Anexos</w:t>
      </w:r>
    </w:p>
    <w:bookmarkStart w:id="4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42"/>
    <w:bookmarkStart w:id="4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43"/>
    <w:bookmarkStart w:id="4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 (cerrado como C-005)</w:t>
            </w:r>
          </w:p>
        </w:tc>
        <w:tc>
          <w:tcPr/>
          <w:p>
            <w:pPr>
              <w:pStyle w:val="Compact"/>
            </w:pPr>
            <w:r>
              <w:t xml:space="preserve">TD-014, TD-015, TD-016, TD-017, TD-018</w:t>
            </w:r>
          </w:p>
        </w:tc>
        <w:tc>
          <w:tcPr/>
          <w:p>
            <w:pPr>
              <w:pStyle w:val="Compact"/>
            </w:pPr>
            <w:r>
              <w:t xml:space="preserve">AC-04 a AC-10, AC-27</w:t>
            </w:r>
          </w:p>
        </w:tc>
      </w:tr>
      <w:tr>
        <w:tc>
          <w:tcPr/>
          <w:p>
            <w:pPr>
              <w:pStyle w:val="Compact"/>
            </w:pPr>
            <w:r>
              <w:t xml:space="preserve">R-003 Regresiones sin red de seguridad</w:t>
            </w:r>
          </w:p>
        </w:tc>
        <w:tc>
          <w:tcPr/>
          <w:p>
            <w:pPr>
              <w:pStyle w:val="Compact"/>
            </w:pPr>
            <w:r>
              <w:t xml:space="preserve">TD-001, TD-006, TD-010, TD-027</w:t>
            </w:r>
          </w:p>
        </w:tc>
        <w:tc>
          <w:tcPr/>
          <w:p>
            <w:pPr>
              <w:pStyle w:val="Compact"/>
            </w:pPr>
            <w:r>
              <w:t xml:space="preserve">AC-24, AC-87,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 AC-54, AC-89</w:t>
            </w:r>
          </w:p>
        </w:tc>
      </w:tr>
      <w:tr>
        <w:tc>
          <w:tcPr/>
          <w:p>
            <w:pPr>
              <w:pStyle w:val="Compact"/>
            </w:pPr>
            <w:r>
              <w:t xml:space="preserve">R-007 Brechas de requisitos conocidas (cerrado como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Pérdida de datos</w:t>
            </w:r>
          </w:p>
        </w:tc>
        <w:tc>
          <w:tcPr/>
          <w:p>
            <w:pPr>
              <w:pStyle w:val="Compact"/>
            </w:pPr>
            <w:r>
              <w:t xml:space="preserve">—</w:t>
            </w:r>
          </w:p>
        </w:tc>
        <w:tc>
          <w:tcPr/>
          <w:p>
            <w:pPr>
              <w:pStyle w:val="Compact"/>
            </w:pPr>
            <w:r>
              <w:t xml:space="preserve">AP-04, AC-52</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AC-34, AC-38, AP-05</w:t>
            </w:r>
          </w:p>
        </w:tc>
      </w:tr>
      <w:tr>
        <w:tc>
          <w:tcPr/>
          <w:p>
            <w:pPr>
              <w:pStyle w:val="Compact"/>
            </w:pPr>
            <w:r>
              <w:t xml:space="preserve">R-011 Servidor público apagado</w:t>
            </w:r>
          </w:p>
        </w:tc>
        <w:tc>
          <w:tcPr/>
          <w:p>
            <w:pPr>
              <w:pStyle w:val="Compact"/>
            </w:pPr>
            <w:r>
              <w:t xml:space="preserve">—</w:t>
            </w:r>
          </w:p>
        </w:tc>
        <w:tc>
          <w:tcPr/>
          <w:p>
            <w:pPr>
              <w:pStyle w:val="Compact"/>
            </w:pPr>
            <w:r>
              <w:t xml:space="preserve">Procedimiento de Implementación, R-I04</w:t>
            </w:r>
          </w:p>
        </w:tc>
      </w:tr>
      <w:tr>
        <w:tc>
          <w:tcPr/>
          <w:p>
            <w:pPr>
              <w:pStyle w:val="Compact"/>
            </w:pPr>
            <w:r>
              <w:t xml:space="preserve">Abuso de la API y reservas masivas</w:t>
            </w:r>
          </w:p>
        </w:tc>
        <w:tc>
          <w:tcPr/>
          <w:p>
            <w:pPr>
              <w:pStyle w:val="Compact"/>
            </w:pPr>
            <w:r>
              <w:t xml:space="preserve">TD-022</w:t>
            </w:r>
          </w:p>
        </w:tc>
        <w:tc>
          <w:tcPr/>
          <w:p>
            <w:pPr>
              <w:pStyle w:val="Compact"/>
            </w:pPr>
            <w:r>
              <w:t xml:space="preserve">AP-11, AC-79, AC-88, ACO-41</w:t>
            </w:r>
          </w:p>
        </w:tc>
      </w:tr>
      <w:tr>
        <w:tc>
          <w:tcPr/>
          <w:p>
            <w:pPr>
              <w:pStyle w:val="Compact"/>
            </w:pPr>
            <w:r>
              <w:t xml:space="preserve">Sesiones cerradas que siguen activas</w:t>
            </w:r>
          </w:p>
        </w:tc>
        <w:tc>
          <w:tcPr/>
          <w:p>
            <w:pPr>
              <w:pStyle w:val="Compact"/>
            </w:pPr>
            <w:r>
              <w:t xml:space="preserve">TD-024</w:t>
            </w:r>
          </w:p>
        </w:tc>
        <w:tc>
          <w:tcPr/>
          <w:p>
            <w:pPr>
              <w:pStyle w:val="Compact"/>
            </w:pPr>
            <w:r>
              <w:t xml:space="preserve">AC-44, AC-73</w:t>
            </w:r>
          </w:p>
        </w:tc>
      </w:tr>
      <w:tr>
        <w:tc>
          <w:tcPr/>
          <w:p>
            <w:pPr>
              <w:pStyle w:val="Compact"/>
            </w:pPr>
            <w:r>
              <w:t xml:space="preserve">Despliegue, reversión y versiones del servidor</w:t>
            </w:r>
          </w:p>
        </w:tc>
        <w:tc>
          <w:tcPr/>
          <w:p>
            <w:pPr>
              <w:pStyle w:val="Compact"/>
            </w:pPr>
            <w:r>
              <w:t xml:space="preserve">—</w:t>
            </w:r>
          </w:p>
        </w:tc>
        <w:tc>
          <w:tcPr/>
          <w:p>
            <w:pPr>
              <w:pStyle w:val="Compact"/>
            </w:pPr>
            <w:r>
              <w:t xml:space="preserve">AC-82, AC-85, AC-86, AC-90, AM-17, ACO-24, ACO-37</w:t>
            </w:r>
          </w:p>
        </w:tc>
      </w:tr>
      <w:tr>
        <w:tc>
          <w:tcPr/>
          <w:p>
            <w:pPr>
              <w:pStyle w:val="Compact"/>
            </w:pPr>
            <w:r>
              <w:t xml:space="preserve">Agenda de reservas y operarios</w:t>
            </w:r>
          </w:p>
        </w:tc>
        <w:tc>
          <w:tcPr/>
          <w:p>
            <w:pPr>
              <w:pStyle w:val="Compact"/>
            </w:pPr>
            <w:r>
              <w:t xml:space="preserve">TD-025, TD-026</w:t>
            </w:r>
          </w:p>
        </w:tc>
        <w:tc>
          <w:tcPr/>
          <w:p>
            <w:pPr>
              <w:pStyle w:val="Compact"/>
            </w:pPr>
            <w:r>
              <w:t xml:space="preserve">AC-45, AC-46, AC-53, AC-91, AC-93, AP-19, ACO-43</w:t>
            </w:r>
          </w:p>
        </w:tc>
      </w:tr>
      <w:tr>
        <w:tc>
          <w:tcPr/>
          <w:p>
            <w:pPr>
              <w:pStyle w:val="Compact"/>
            </w:pPr>
            <w:r>
              <w:t xml:space="preserve">Disponibilidad del servidor público</w:t>
            </w:r>
          </w:p>
        </w:tc>
        <w:tc>
          <w:tcPr/>
          <w:p>
            <w:pPr>
              <w:pStyle w:val="Compact"/>
            </w:pPr>
            <w:r>
              <w:t xml:space="preserve">—</w:t>
            </w:r>
          </w:p>
        </w:tc>
        <w:tc>
          <w:tcPr/>
          <w:p>
            <w:pPr>
              <w:pStyle w:val="Compact"/>
            </w:pPr>
            <w:r>
              <w:t xml:space="preserve">AP-16, AP-17, AP-18</w:t>
            </w:r>
          </w:p>
        </w:tc>
      </w:tr>
      <w:tr>
        <w:tc>
          <w:tcPr/>
          <w:p>
            <w:pPr>
              <w:pStyle w:val="Compact"/>
            </w:pPr>
            <w:r>
              <w:t xml:space="preserve">R-001 Integración de operations-service (cerrado como C-004)</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AC-26, AC-37, AC-92, ACO-42</w:t>
            </w:r>
          </w:p>
        </w:tc>
      </w:tr>
    </w:tbl>
    <w:p>
      <w:pPr>
        <w:pStyle w:val="BodyText"/>
      </w:pPr>
      <w:r>
        <w:rPr>
          <w:i/>
          <w:iCs/>
        </w:rPr>
        <w:t xml:space="preserve">Nota.</w:t>
      </w:r>
      <w:r>
        <w:t xml:space="preserve"> </w:t>
      </w:r>
      <w:r>
        <w:t xml:space="preserve">Elaborado por los autores a partir del registro de riesgos y del backlog técnico del proyecto.</w:t>
      </w:r>
    </w:p>
    <w:bookmarkEnd w:id="44"/>
    <w:bookmarkStart w:id="45" w:name="anexo-d-evaluación-del-instructor"/>
    <w:p>
      <w:pPr>
        <w:pStyle w:val="Heading3"/>
      </w:pPr>
      <w:r>
        <w:t xml:space="preserve">Anexo D. Evaluación del Instructor</w:t>
      </w:r>
    </w:p>
    <w:p>
      <w:pPr>
        <w:pStyle w:val="FirstParagraph"/>
      </w:pPr>
      <w:r>
        <w:t xml:space="preserve">El instructor evaluó el sistema de extremo a extremo con corte al 20 de octubre de 2026 (informe del 21 de octubre, equipo 8):</w:t>
      </w:r>
      <w:r>
        <w:t xml:space="preserve"> </w:t>
      </w:r>
      <w:r>
        <w:rPr>
          <w:b/>
          <w:bCs/>
        </w:rPr>
        <w:t xml:space="preserve">85/100, juicio A</w:t>
      </w:r>
      <w:r>
        <w:t xml:space="preserve">. Los cinco flujos principales (sesión, reserva, pago, ejecución del operario y avisos) quedaron completos. Las dimensiones más bajas fueron Documentación y trazabilidad (59,0), Proceso y colaboración (68,4), API y contratos (76,7) y Pruebas (78,8); el repositorio de documentación no estaba entre los que revisó. La Tabla 16 registra sus 25 hallazgos y su estado al 27 de octubre de 2026, con</w:t>
      </w:r>
      <w:r>
        <w:t xml:space="preserve"> </w:t>
      </w:r>
      <w:r>
        <w:rPr>
          <w:i/>
          <w:iCs/>
        </w:rPr>
        <w:t xml:space="preserve">main</w:t>
      </w:r>
      <w:r>
        <w:t xml:space="preserve"> </w:t>
      </w:r>
      <w:r>
        <w:t xml:space="preserve">en producción: 11 corregidos, 7 parciales, 5 abiertos, 1 aceptado como riesgo y 1 que no se puede corregir (el 24 de octubre eran 9, 8, 6, 1 y 1; el 23 de octubre, 5, 7, 12, 0 y 1).</w:t>
      </w:r>
    </w:p>
    <w:p>
      <w:pPr>
        <w:pStyle w:val="BodyText"/>
      </w:pPr>
      <w:r>
        <w:rPr>
          <w:b/>
          <w:bCs/>
        </w:rPr>
        <w:t xml:space="preserve">Tabla 16</w:t>
      </w:r>
    </w:p>
    <w:p>
      <w:pPr>
        <w:pStyle w:val="BodyText"/>
      </w:pPr>
      <w:r>
        <w:rPr>
          <w:i/>
          <w:iCs/>
        </w:rPr>
        <w:t xml:space="preserve">Hallazgos de la Evaluación del Instructor y su Estado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Hallazgo del instructor</w:t>
            </w:r>
          </w:p>
        </w:tc>
        <w:tc>
          <w:tcPr/>
          <w:p>
            <w:pPr>
              <w:pStyle w:val="Compact"/>
            </w:pPr>
            <w:r>
              <w:t xml:space="preserve">Nivel</w:t>
            </w:r>
          </w:p>
        </w:tc>
        <w:tc>
          <w:tcPr/>
          <w:p>
            <w:pPr>
              <w:pStyle w:val="Compact"/>
            </w:pPr>
            <w:r>
              <w:t xml:space="preserve">Estado al 2026-10-27</w:t>
            </w:r>
          </w:p>
        </w:tc>
        <w:tc>
          <w:tcPr/>
          <w:p>
            <w:pPr>
              <w:pStyle w:val="Compact"/>
            </w:pPr>
            <w:r>
              <w:t xml:space="preserve">Evidencia o acción</w:t>
            </w:r>
          </w:p>
        </w:tc>
      </w:tr>
      <w:tr>
        <w:tc>
          <w:tcPr/>
          <w:p>
            <w:pPr>
              <w:pStyle w:val="Compact"/>
            </w:pPr>
            <w:r>
              <w:t xml:space="preserve">H-01</w:t>
            </w:r>
          </w:p>
        </w:tc>
        <w:tc>
          <w:tcPr/>
          <w:p>
            <w:pPr>
              <w:pStyle w:val="Compact"/>
            </w:pPr>
            <w:r>
              <w:rPr>
                <w:i/>
                <w:iCs/>
              </w:rPr>
              <w:t xml:space="preserve">main</w:t>
            </w:r>
            <w:r>
              <w:t xml:space="preserve"> </w:t>
            </w:r>
            <w:r>
              <w:t xml:space="preserve">no contiene el trabajo entregable en ninguno de los 10 repositorios.</w:t>
            </w:r>
          </w:p>
        </w:tc>
        <w:tc>
          <w:tcPr/>
          <w:p>
            <w:pPr>
              <w:pStyle w:val="Compact"/>
            </w:pPr>
            <w:r>
              <w:t xml:space="preserve">Alto</w:t>
            </w:r>
          </w:p>
        </w:tc>
        <w:tc>
          <w:tcPr/>
          <w:p>
            <w:pPr>
              <w:pStyle w:val="Compact"/>
            </w:pPr>
            <w:r>
              <w:t xml:space="preserve">Corregido</w:t>
            </w:r>
          </w:p>
        </w:tc>
        <w:tc>
          <w:tcPr/>
          <w:p>
            <w:pPr>
              <w:pStyle w:val="Compact"/>
            </w:pPr>
            <w:r>
              <w:t xml:space="preserve">Los 10 repositorios tienen su versión en</w:t>
            </w:r>
            <w:r>
              <w:t xml:space="preserve"> </w:t>
            </w:r>
            <w:r>
              <w:rPr>
                <w:i/>
                <w:iCs/>
              </w:rPr>
              <w:t xml:space="preserve">main</w:t>
            </w:r>
            <w:r>
              <w:t xml:space="preserve">:</w:t>
            </w:r>
            <w:r>
              <w:t xml:space="preserve"> </w:t>
            </w:r>
            <w:r>
              <w:rPr>
                <w:i/>
                <w:iCs/>
              </w:rPr>
              <w:t xml:space="preserve">v1.1.0</w:t>
            </w:r>
            <w:r>
              <w:t xml:space="preserve"> </w:t>
            </w:r>
            <w:r>
              <w:t xml:space="preserve">(26 de octubre) en el gateway, security, operations y notification;</w:t>
            </w:r>
            <w:r>
              <w:t xml:space="preserve"> </w:t>
            </w:r>
            <w:r>
              <w:rPr>
                <w:i/>
                <w:iCs/>
              </w:rPr>
              <w:t xml:space="preserve">v1.1.1</w:t>
            </w:r>
            <w:r>
              <w:t xml:space="preserve"> </w:t>
            </w:r>
            <w:r>
              <w:t xml:space="preserve">(27 de octubre) en customer y booking, y</w:t>
            </w:r>
            <w:r>
              <w:t xml:space="preserve"> </w:t>
            </w:r>
            <w:r>
              <w:rPr>
                <w:i/>
                <w:iCs/>
              </w:rPr>
              <w:t xml:space="preserve">v1.1.2</w:t>
            </w:r>
            <w:r>
              <w:t xml:space="preserve"> </w:t>
            </w:r>
            <w:r>
              <w:t xml:space="preserve">(27 de octubre) en la web, la app móvil, payment e infra. Producción corre</w:t>
            </w:r>
            <w:r>
              <w:t xml:space="preserve"> </w:t>
            </w:r>
            <w:r>
              <w:rPr>
                <w:i/>
                <w:iCs/>
              </w:rPr>
              <w:t xml:space="preserve">main</w:t>
            </w:r>
            <w:r>
              <w:t xml:space="preserve"> </w:t>
            </w:r>
            <w:r>
              <w:t xml:space="preserve">por despliegue continuo (AC-90).</w:t>
            </w:r>
          </w:p>
        </w:tc>
      </w:tr>
      <w:tr>
        <w:tc>
          <w:tcPr/>
          <w:p>
            <w:pPr>
              <w:pStyle w:val="Compact"/>
            </w:pPr>
            <w:r>
              <w:t xml:space="preserve">H-02</w:t>
            </w:r>
          </w:p>
        </w:tc>
        <w:tc>
          <w:tcPr/>
          <w:p>
            <w:pPr>
              <w:pStyle w:val="Compact"/>
            </w:pPr>
            <w:r>
              <w:t xml:space="preserve">Sin pull requests ni revisión de pares.</w:t>
            </w:r>
          </w:p>
        </w:tc>
        <w:tc>
          <w:tcPr/>
          <w:p>
            <w:pPr>
              <w:pStyle w:val="Compact"/>
            </w:pPr>
            <w:r>
              <w:t xml:space="preserve">Medio</w:t>
            </w:r>
          </w:p>
        </w:tc>
        <w:tc>
          <w:tcPr/>
          <w:p>
            <w:pPr>
              <w:pStyle w:val="Compact"/>
            </w:pPr>
            <w:r>
              <w:t xml:space="preserve">Corregido</w:t>
            </w:r>
          </w:p>
        </w:tc>
        <w:tc>
          <w:tcPr/>
          <w:p>
            <w:pPr>
              <w:pStyle w:val="Compact"/>
            </w:pPr>
            <w:r>
              <w:rPr>
                <w:i/>
                <w:iCs/>
              </w:rPr>
              <w:t xml:space="preserve">main</w:t>
            </w:r>
            <w:r>
              <w:t xml:space="preserve"> </w:t>
            </w:r>
            <w:r>
              <w:t xml:space="preserve">protegida en los 10 repositorios: solo recibe cambios por PR con la aprobación de otro integrante y el CI en verde; cada versión entra por un PR «Release» aprobado (las del 27 de octubre de customer, booking, payment e infra las aprobó Brayan Patiño). Queda proteger</w:t>
            </w:r>
            <w:r>
              <w:t xml:space="preserve"> </w:t>
            </w:r>
            <w:r>
              <w:rPr>
                <w:i/>
                <w:iCs/>
              </w:rPr>
              <w:t xml:space="preserve">develop</w:t>
            </w:r>
            <w:r>
              <w:t xml:space="preserve"> </w:t>
            </w:r>
            <w:r>
              <w:t xml:space="preserve">(ACO-24).</w:t>
            </w:r>
          </w:p>
        </w:tc>
      </w:tr>
      <w:tr>
        <w:tc>
          <w:tcPr/>
          <w:p>
            <w:pPr>
              <w:pStyle w:val="Compact"/>
            </w:pPr>
            <w:r>
              <w:t xml:space="preserve">H-03</w:t>
            </w:r>
          </w:p>
        </w:tc>
        <w:tc>
          <w:tcPr/>
          <w:p>
            <w:pPr>
              <w:pStyle w:val="Compact"/>
            </w:pPr>
            <w:r>
              <w:t xml:space="preserve">Las pruebas de la web son plantillas.</w:t>
            </w:r>
          </w:p>
        </w:tc>
        <w:tc>
          <w:tcPr/>
          <w:p>
            <w:pPr>
              <w:pStyle w:val="Compact"/>
            </w:pPr>
            <w:r>
              <w:t xml:space="preserve">Alto</w:t>
            </w:r>
          </w:p>
        </w:tc>
        <w:tc>
          <w:tcPr/>
          <w:p>
            <w:pPr>
              <w:pStyle w:val="Compact"/>
            </w:pPr>
            <w:r>
              <w:t xml:space="preserve">Corregido</w:t>
            </w:r>
          </w:p>
        </w:tc>
        <w:tc>
          <w:tcPr/>
          <w:p>
            <w:pPr>
              <w:pStyle w:val="Compact"/>
            </w:pPr>
            <w:r>
              <w:t xml:space="preserve">242 pruebas en 68 archivos al 27 de octubre, con el guard y el interceptor reales, el pago con cupón, el refresco y las traducciones, y cobertura en el CI (web</w:t>
            </w:r>
            <w:r>
              <w:t xml:space="preserve"> </w:t>
            </w:r>
            <w:r>
              <w:rPr>
                <w:i/>
                <w:iCs/>
              </w:rPr>
              <w:t xml:space="preserve">7edd87f</w:t>
            </w:r>
            <w:r>
              <w:t xml:space="preserve">,</w:t>
            </w:r>
            <w:r>
              <w:t xml:space="preserve"> </w:t>
            </w:r>
            <w:r>
              <w:rPr>
                <w:i/>
                <w:iCs/>
              </w:rPr>
              <w:t xml:space="preserve">2245758</w:t>
            </w:r>
            <w:r>
              <w:t xml:space="preserve">; AM-18).</w:t>
            </w:r>
          </w:p>
        </w:tc>
      </w:tr>
      <w:tr>
        <w:tc>
          <w:tcPr/>
          <w:p>
            <w:pPr>
              <w:pStyle w:val="Compact"/>
            </w:pPr>
            <w:r>
              <w:t xml:space="preserve">H-04</w:t>
            </w:r>
          </w:p>
        </w:tc>
        <w:tc>
          <w:tcPr/>
          <w:p>
            <w:pPr>
              <w:pStyle w:val="Compact"/>
            </w:pPr>
            <w:r>
              <w:t xml:space="preserve">La app móvil no tiene pruebas.</w:t>
            </w:r>
          </w:p>
        </w:tc>
        <w:tc>
          <w:tcPr/>
          <w:p>
            <w:pPr>
              <w:pStyle w:val="Compact"/>
            </w:pPr>
            <w:r>
              <w:t xml:space="preserve">Alto</w:t>
            </w:r>
          </w:p>
        </w:tc>
        <w:tc>
          <w:tcPr/>
          <w:p>
            <w:pPr>
              <w:pStyle w:val="Compact"/>
            </w:pPr>
            <w:r>
              <w:t xml:space="preserve">Parcial</w:t>
            </w:r>
          </w:p>
        </w:tc>
        <w:tc>
          <w:tcPr/>
          <w:p>
            <w:pPr>
              <w:pStyle w:val="Compact"/>
            </w:pPr>
            <w:r>
              <w:t xml:space="preserve">106 pruebas con</w:t>
            </w:r>
            <w:r>
              <w:t xml:space="preserve"> </w:t>
            </w:r>
            <w:r>
              <w:rPr>
                <w:i/>
                <w:iCs/>
              </w:rPr>
              <w:t xml:space="preserve">jest-expo</w:t>
            </w:r>
            <w:r>
              <w:t xml:space="preserve"> </w:t>
            </w:r>
            <w:r>
              <w:t xml:space="preserve">en el CI de</w:t>
            </w:r>
            <w:r>
              <w:t xml:space="preserve"> </w:t>
            </w:r>
            <w:r>
              <w:rPr>
                <w:i/>
                <w:iCs/>
              </w:rPr>
              <w:t xml:space="preserve">main</w:t>
            </w:r>
            <w:r>
              <w:t xml:space="preserve"> </w:t>
            </w:r>
            <w:r>
              <w:t xml:space="preserve">al 27 de octubre, entre ellas el pago (</w:t>
            </w:r>
            <w:r>
              <w:rPr>
                <w:i/>
                <w:iCs/>
              </w:rPr>
              <w:t xml:space="preserve">useClientPayment</w:t>
            </w:r>
            <w:r>
              <w:t xml:space="preserve">), los errores y el refresco; falta medir la cobertura (AM-18, ACO-26).</w:t>
            </w:r>
          </w:p>
        </w:tc>
      </w:tr>
      <w:tr>
        <w:tc>
          <w:tcPr/>
          <w:p>
            <w:pPr>
              <w:pStyle w:val="Compact"/>
            </w:pPr>
            <w:r>
              <w:t xml:space="preserve">H-05</w:t>
            </w:r>
          </w:p>
        </w:tc>
        <w:tc>
          <w:tcPr/>
          <w:p>
            <w:pPr>
              <w:pStyle w:val="Compact"/>
            </w:pPr>
            <w:r>
              <w:t xml:space="preserve">La matriz de permisos se guarda pero no se aplica.</w:t>
            </w:r>
          </w:p>
        </w:tc>
        <w:tc>
          <w:tcPr/>
          <w:p>
            <w:pPr>
              <w:pStyle w:val="Compact"/>
            </w:pPr>
            <w:r>
              <w:t xml:space="preserve">Alto</w:t>
            </w:r>
          </w:p>
        </w:tc>
        <w:tc>
          <w:tcPr/>
          <w:p>
            <w:pPr>
              <w:pStyle w:val="Compact"/>
            </w:pPr>
            <w:r>
              <w:t xml:space="preserve">Corregido</w:t>
            </w:r>
          </w:p>
        </w:tc>
        <w:tc>
          <w:tcPr/>
          <w:p>
            <w:pPr>
              <w:pStyle w:val="Compact"/>
            </w:pPr>
            <w:r>
              <w:t xml:space="preserve">La pantalla queda de solo lectura (AC-83, web</w:t>
            </w:r>
            <w:r>
              <w:t xml:space="preserve"> </w:t>
            </w:r>
            <w:r>
              <w:rPr>
                <w:i/>
                <w:iCs/>
              </w:rPr>
              <w:t xml:space="preserve">a4d3715</w:t>
            </w:r>
            <w:r>
              <w:t xml:space="preserve">); aplicar la matriz queda como mejora (AM-02).</w:t>
            </w:r>
          </w:p>
        </w:tc>
      </w:tr>
      <w:tr>
        <w:tc>
          <w:tcPr/>
          <w:p>
            <w:pPr>
              <w:pStyle w:val="Compact"/>
            </w:pPr>
            <w:r>
              <w:t xml:space="preserve">H-06</w:t>
            </w:r>
          </w:p>
        </w:tc>
        <w:tc>
          <w:tcPr/>
          <w:p>
            <w:pPr>
              <w:pStyle w:val="Compact"/>
            </w:pPr>
            <w:r>
              <w:t xml:space="preserve">El perfil por defecto es</w:t>
            </w:r>
            <w:r>
              <w:t xml:space="preserve"> </w:t>
            </w:r>
            <w:r>
              <w:rPr>
                <w:i/>
                <w:iCs/>
              </w:rPr>
              <w:t xml:space="preserve">dev</w:t>
            </w:r>
            <w:r>
              <w:t xml:space="preserve"> </w:t>
            </w:r>
            <w:r>
              <w:t xml:space="preserve">con cuentas demo de contraseña publicada.</w:t>
            </w:r>
          </w:p>
        </w:tc>
        <w:tc>
          <w:tcPr/>
          <w:p>
            <w:pPr>
              <w:pStyle w:val="Compact"/>
            </w:pPr>
            <w:r>
              <w:t xml:space="preserve">Medio</w:t>
            </w:r>
          </w:p>
        </w:tc>
        <w:tc>
          <w:tcPr/>
          <w:p>
            <w:pPr>
              <w:pStyle w:val="Compact"/>
            </w:pPr>
            <w:r>
              <w:t xml:space="preserve">Corregido</w:t>
            </w:r>
          </w:p>
        </w:tc>
        <w:tc>
          <w:tcPr/>
          <w:p>
            <w:pPr>
              <w:pStyle w:val="Compact"/>
            </w:pPr>
            <w:r>
              <w:t xml:space="preserve">AC-58.</w:t>
            </w:r>
          </w:p>
        </w:tc>
      </w:tr>
      <w:tr>
        <w:tc>
          <w:tcPr/>
          <w:p>
            <w:pPr>
              <w:pStyle w:val="Compact"/>
            </w:pPr>
            <w:r>
              <w:t xml:space="preserve">H-07</w:t>
            </w:r>
          </w:p>
        </w:tc>
        <w:tc>
          <w:tcPr/>
          <w:p>
            <w:pPr>
              <w:pStyle w:val="Compact"/>
            </w:pPr>
            <w:r>
              <w:t xml:space="preserve">La guía del equipo publica credenciales de desarrollo.</w:t>
            </w:r>
          </w:p>
        </w:tc>
        <w:tc>
          <w:tcPr/>
          <w:p>
            <w:pPr>
              <w:pStyle w:val="Compact"/>
            </w:pPr>
            <w:r>
              <w:t xml:space="preserve">Medio</w:t>
            </w:r>
          </w:p>
        </w:tc>
        <w:tc>
          <w:tcPr/>
          <w:p>
            <w:pPr>
              <w:pStyle w:val="Compact"/>
            </w:pPr>
            <w:r>
              <w:t xml:space="preserve">Corregido</w:t>
            </w:r>
          </w:p>
        </w:tc>
        <w:tc>
          <w:tcPr/>
          <w:p>
            <w:pPr>
              <w:pStyle w:val="Compact"/>
            </w:pPr>
            <w:r>
              <w:t xml:space="preserve">AC-58 y</w:t>
            </w:r>
            <w:r>
              <w:t xml:space="preserve"> </w:t>
            </w:r>
            <w:r>
              <w:rPr>
                <w:i/>
                <w:iCs/>
              </w:rPr>
              <w:t xml:space="preserve">lavarapido-infra</w:t>
            </w:r>
            <w:r>
              <w:t xml:space="preserve"> </w:t>
            </w:r>
            <w:r>
              <w:rPr>
                <w:i/>
                <w:iCs/>
              </w:rPr>
              <w:t xml:space="preserve">b63f85a</w:t>
            </w:r>
            <w:r>
              <w:t xml:space="preserve"> </w:t>
            </w:r>
            <w:r>
              <w:t xml:space="preserve">(marcadores en la guía).</w:t>
            </w:r>
          </w:p>
        </w:tc>
      </w:tr>
      <w:tr>
        <w:tc>
          <w:tcPr/>
          <w:p>
            <w:pPr>
              <w:pStyle w:val="Compact"/>
            </w:pPr>
            <w:r>
              <w:t xml:space="preserve">H-08</w:t>
            </w:r>
          </w:p>
        </w:tc>
        <w:tc>
          <w:tcPr/>
          <w:p>
            <w:pPr>
              <w:pStyle w:val="Compact"/>
            </w:pPr>
            <w:r>
              <w:t xml:space="preserve">Contraseña de SQL Server de desarrollo en el compose y el README.</w:t>
            </w:r>
          </w:p>
        </w:tc>
        <w:tc>
          <w:tcPr/>
          <w:p>
            <w:pPr>
              <w:pStyle w:val="Compact"/>
            </w:pPr>
            <w:r>
              <w:t xml:space="preserve">Medio</w:t>
            </w:r>
          </w:p>
        </w:tc>
        <w:tc>
          <w:tcPr/>
          <w:p>
            <w:pPr>
              <w:pStyle w:val="Compact"/>
            </w:pPr>
            <w:r>
              <w:t xml:space="preserve">Corregido</w:t>
            </w:r>
          </w:p>
        </w:tc>
        <w:tc>
          <w:tcPr/>
          <w:p>
            <w:pPr>
              <w:pStyle w:val="Compact"/>
            </w:pPr>
            <w:r>
              <w:t xml:space="preserve">AC-58; la contraseña antigua sigue en el historial (ACO-25).</w:t>
            </w:r>
          </w:p>
        </w:tc>
      </w:tr>
      <w:tr>
        <w:tc>
          <w:tcPr/>
          <w:p>
            <w:pPr>
              <w:pStyle w:val="Compact"/>
            </w:pPr>
            <w:r>
              <w:t xml:space="preserve">H-09</w:t>
            </w:r>
          </w:p>
        </w:tc>
        <w:tc>
          <w:tcPr/>
          <w:p>
            <w:pPr>
              <w:pStyle w:val="Compact"/>
            </w:pPr>
            <w:r>
              <w:rPr>
                <w:i/>
                <w:iCs/>
              </w:rPr>
              <w:t xml:space="preserve">google-services.json</w:t>
            </w:r>
            <w:r>
              <w:t xml:space="preserve"> </w:t>
            </w:r>
            <w:r>
              <w:t xml:space="preserve">versionado con la clave de API.</w:t>
            </w:r>
          </w:p>
        </w:tc>
        <w:tc>
          <w:tcPr/>
          <w:p>
            <w:pPr>
              <w:pStyle w:val="Compact"/>
            </w:pPr>
            <w:r>
              <w:t xml:space="preserve">Bajo</w:t>
            </w:r>
          </w:p>
        </w:tc>
        <w:tc>
          <w:tcPr/>
          <w:p>
            <w:pPr>
              <w:pStyle w:val="Compact"/>
            </w:pPr>
            <w:r>
              <w:t xml:space="preserve">Abierto</w:t>
            </w:r>
          </w:p>
        </w:tc>
        <w:tc>
          <w:tcPr/>
          <w:p>
            <w:pPr>
              <w:pStyle w:val="Compact"/>
            </w:pPr>
            <w:r>
              <w:t xml:space="preserve">ACO-25.</w:t>
            </w:r>
          </w:p>
        </w:tc>
      </w:tr>
      <w:tr>
        <w:tc>
          <w:tcPr/>
          <w:p>
            <w:pPr>
              <w:pStyle w:val="Compact"/>
            </w:pPr>
            <w:r>
              <w:t xml:space="preserve">H-10</w:t>
            </w:r>
          </w:p>
        </w:tc>
        <w:tc>
          <w:tcPr/>
          <w:p>
            <w:pPr>
              <w:pStyle w:val="Compact"/>
            </w:pPr>
            <w:r>
              <w:t xml:space="preserve">Una sola base de datos y un solo usuario administrador para los seis servicios.</w:t>
            </w:r>
          </w:p>
        </w:tc>
        <w:tc>
          <w:tcPr/>
          <w:p>
            <w:pPr>
              <w:pStyle w:val="Compact"/>
            </w:pPr>
            <w:r>
              <w:t xml:space="preserve">Medio</w:t>
            </w:r>
          </w:p>
        </w:tc>
        <w:tc>
          <w:tcPr/>
          <w:p>
            <w:pPr>
              <w:pStyle w:val="Compact"/>
            </w:pPr>
            <w:r>
              <w:t xml:space="preserve">Aceptado como riesgo</w:t>
            </w:r>
          </w:p>
        </w:tc>
        <w:tc>
          <w:tcPr/>
          <w:p>
            <w:pPr>
              <w:pStyle w:val="Compact"/>
            </w:pPr>
            <w:r>
              <w:t xml:space="preserve">Esquema por servicio (Documentación de Diseño, Tabla 8); el usuario</w:t>
            </w:r>
            <w:r>
              <w:t xml:space="preserve"> </w:t>
            </w:r>
            <w:r>
              <w:rPr>
                <w:i/>
                <w:iCs/>
              </w:rPr>
              <w:t xml:space="preserve">sa</w:t>
            </w:r>
            <w:r>
              <w:t xml:space="preserve"> </w:t>
            </w:r>
            <w:r>
              <w:t xml:space="preserve">compartido queda como riesgo aceptado en</w:t>
            </w:r>
            <w:r>
              <w:t xml:space="preserve"> </w:t>
            </w:r>
            <w:r>
              <w:rPr>
                <w:i/>
                <w:iCs/>
              </w:rPr>
              <w:t xml:space="preserve">DEPLOY.md</w:t>
            </w:r>
            <w:r>
              <w:t xml:space="preserve"> </w:t>
            </w:r>
            <w:r>
              <w:t xml:space="preserve">(</w:t>
            </w:r>
            <w:r>
              <w:rPr>
                <w:i/>
                <w:iCs/>
              </w:rPr>
              <w:t xml:space="preserve">4a865aa</w:t>
            </w:r>
            <w:r>
              <w:t xml:space="preserve">), con el cambio propuesto (AP-08).</w:t>
            </w:r>
          </w:p>
        </w:tc>
      </w:tr>
      <w:tr>
        <w:tc>
          <w:tcPr/>
          <w:p>
            <w:pPr>
              <w:pStyle w:val="Compact"/>
            </w:pPr>
            <w:r>
              <w:t xml:space="preserve">H-11</w:t>
            </w:r>
          </w:p>
        </w:tc>
        <w:tc>
          <w:tcPr/>
          <w:p>
            <w:pPr>
              <w:pStyle w:val="Compact"/>
            </w:pPr>
            <w:r>
              <w:t xml:space="preserve">Si RabbitMQ no responde, el evento se pierde.</w:t>
            </w:r>
          </w:p>
        </w:tc>
        <w:tc>
          <w:tcPr/>
          <w:p>
            <w:pPr>
              <w:pStyle w:val="Compact"/>
            </w:pPr>
            <w:r>
              <w:t xml:space="preserve">Medio</w:t>
            </w:r>
          </w:p>
        </w:tc>
        <w:tc>
          <w:tcPr/>
          <w:p>
            <w:pPr>
              <w:pStyle w:val="Compact"/>
            </w:pPr>
            <w:r>
              <w:t xml:space="preserve">Parcial</w:t>
            </w:r>
          </w:p>
        </w:tc>
        <w:tc>
          <w:tcPr/>
          <w:p>
            <w:pPr>
              <w:pStyle w:val="Compact"/>
            </w:pPr>
            <w:r>
              <w:t xml:space="preserve">Confirmaciones del broker y cola de errores en operations, y entregas pendientes con reintento en notification (AC-78); sin Outbox (AP-02, ADR-004).</w:t>
            </w:r>
          </w:p>
        </w:tc>
      </w:tr>
      <w:tr>
        <w:tc>
          <w:tcPr/>
          <w:p>
            <w:pPr>
              <w:pStyle w:val="Compact"/>
            </w:pPr>
            <w:r>
              <w:t xml:space="preserve">H-12</w:t>
            </w:r>
          </w:p>
        </w:tc>
        <w:tc>
          <w:tcPr/>
          <w:p>
            <w:pPr>
              <w:pStyle w:val="Compact"/>
            </w:pPr>
            <w:r>
              <w:rPr>
                <w:i/>
                <w:iCs/>
              </w:rPr>
              <w:t xml:space="preserve">booking.created</w:t>
            </w:r>
            <w:r>
              <w:t xml:space="preserve"> </w:t>
            </w:r>
            <w:r>
              <w:t xml:space="preserve">se escucha pero no se publica.</w:t>
            </w:r>
          </w:p>
        </w:tc>
        <w:tc>
          <w:tcPr/>
          <w:p>
            <w:pPr>
              <w:pStyle w:val="Compact"/>
            </w:pPr>
            <w:r>
              <w:t xml:space="preserve">Bajo</w:t>
            </w:r>
          </w:p>
        </w:tc>
        <w:tc>
          <w:tcPr/>
          <w:p>
            <w:pPr>
              <w:pStyle w:val="Compact"/>
            </w:pPr>
            <w:r>
              <w:t xml:space="preserve">Corregido</w:t>
            </w:r>
          </w:p>
        </w:tc>
        <w:tc>
          <w:tcPr/>
          <w:p>
            <w:pPr>
              <w:pStyle w:val="Compact"/>
            </w:pPr>
            <w:r>
              <w:t xml:space="preserve">notification ya no escucha</w:t>
            </w:r>
            <w:r>
              <w:t xml:space="preserve"> </w:t>
            </w:r>
            <w:r>
              <w:rPr>
                <w:i/>
                <w:iCs/>
              </w:rPr>
              <w:t xml:space="preserve">booking.created</w:t>
            </w:r>
            <w:r>
              <w:t xml:space="preserve"> </w:t>
            </w:r>
            <w:r>
              <w:t xml:space="preserve">(</w:t>
            </w:r>
            <w:r>
              <w:rPr>
                <w:i/>
                <w:iCs/>
              </w:rPr>
              <w:t xml:space="preserve">8fde2ee</w:t>
            </w:r>
            <w:r>
              <w:t xml:space="preserve">).</w:t>
            </w:r>
          </w:p>
        </w:tc>
      </w:tr>
      <w:tr>
        <w:tc>
          <w:tcPr/>
          <w:p>
            <w:pPr>
              <w:pStyle w:val="Compact"/>
            </w:pPr>
            <w:r>
              <w:t xml:space="preserve">H-13</w:t>
            </w:r>
          </w:p>
        </w:tc>
        <w:tc>
          <w:tcPr/>
          <w:p>
            <w:pPr>
              <w:pStyle w:val="Compact"/>
            </w:pPr>
            <w:r>
              <w:t xml:space="preserve">Las pruebas</w:t>
            </w:r>
            <w:r>
              <w:t xml:space="preserve"> </w:t>
            </w:r>
            <w:r>
              <w:rPr>
                <w:i/>
                <w:iCs/>
              </w:rPr>
              <w:t xml:space="preserve">e2e</w:t>
            </w:r>
            <w:r>
              <w:t xml:space="preserve"> </w:t>
            </w:r>
            <w:r>
              <w:t xml:space="preserve">no corren en el CI.</w:t>
            </w:r>
          </w:p>
        </w:tc>
        <w:tc>
          <w:tcPr/>
          <w:p>
            <w:pPr>
              <w:pStyle w:val="Compact"/>
            </w:pPr>
            <w:r>
              <w:t xml:space="preserve">Medio</w:t>
            </w:r>
          </w:p>
        </w:tc>
        <w:tc>
          <w:tcPr/>
          <w:p>
            <w:pPr>
              <w:pStyle w:val="Compact"/>
            </w:pPr>
            <w:r>
              <w:t xml:space="preserve">Parcial</w:t>
            </w:r>
          </w:p>
        </w:tc>
        <w:tc>
          <w:tcPr/>
          <w:p>
            <w:pPr>
              <w:pStyle w:val="Compact"/>
            </w:pPr>
            <w:r>
              <w:t xml:space="preserve">Batería remota y</w:t>
            </w:r>
            <w:r>
              <w:t xml:space="preserve"> </w:t>
            </w:r>
            <w:r>
              <w:rPr>
                <w:i/>
                <w:iCs/>
              </w:rPr>
              <w:t xml:space="preserve">e2e.yml</w:t>
            </w:r>
            <w:r>
              <w:t xml:space="preserve"> </w:t>
            </w:r>
            <w:r>
              <w:t xml:space="preserve">(a mano) en</w:t>
            </w:r>
            <w:r>
              <w:t xml:space="preserve"> </w:t>
            </w:r>
            <w:r>
              <w:rPr>
                <w:i/>
                <w:iCs/>
              </w:rPr>
              <w:t xml:space="preserve">lavarapido-infra</w:t>
            </w:r>
            <w:r>
              <w:t xml:space="preserve"> </w:t>
            </w:r>
            <w:r>
              <w:t xml:space="preserve">(</w:t>
            </w:r>
            <w:r>
              <w:rPr>
                <w:i/>
                <w:iCs/>
              </w:rPr>
              <w:t xml:space="preserve">573d10b</w:t>
            </w:r>
            <w:r>
              <w:t xml:space="preserve">); las 17 de integración de payment corren en el CI desde el 27 de octubre y las 19 de punta a punta pasaron 19 de 19 en local ese día, pero todavía no corren solas en el CI ni se ha corrido la batería contra Azure con las cuentas de prueba (ACO-26).</w:t>
            </w:r>
          </w:p>
        </w:tc>
      </w:tr>
      <w:tr>
        <w:tc>
          <w:tcPr/>
          <w:p>
            <w:pPr>
              <w:pStyle w:val="Compact"/>
            </w:pPr>
            <w:r>
              <w:t xml:space="preserve">H-14</w:t>
            </w:r>
          </w:p>
        </w:tc>
        <w:tc>
          <w:tcPr/>
          <w:p>
            <w:pPr>
              <w:pStyle w:val="Compact"/>
            </w:pPr>
            <w:r>
              <w:t xml:space="preserve">Un build</w:t>
            </w:r>
            <w:r>
              <w:t xml:space="preserve"> </w:t>
            </w:r>
            <w:r>
              <w:rPr>
                <w:i/>
                <w:iCs/>
              </w:rPr>
              <w:t xml:space="preserve">production</w:t>
            </w:r>
            <w:r>
              <w:t xml:space="preserve"> </w:t>
            </w:r>
            <w:r>
              <w:t xml:space="preserve">de la app apuntaría al emulador.</w:t>
            </w:r>
          </w:p>
        </w:tc>
        <w:tc>
          <w:tcPr/>
          <w:p>
            <w:pPr>
              <w:pStyle w:val="Compact"/>
            </w:pPr>
            <w:r>
              <w:t xml:space="preserve">Medio</w:t>
            </w:r>
          </w:p>
        </w:tc>
        <w:tc>
          <w:tcPr/>
          <w:p>
            <w:pPr>
              <w:pStyle w:val="Compact"/>
            </w:pPr>
            <w:r>
              <w:t xml:space="preserve">Parcial</w:t>
            </w:r>
          </w:p>
        </w:tc>
        <w:tc>
          <w:tcPr/>
          <w:p>
            <w:pPr>
              <w:pStyle w:val="Compact"/>
            </w:pPr>
            <w:r>
              <w:rPr>
                <w:i/>
                <w:iCs/>
              </w:rPr>
              <w:t xml:space="preserve">production</w:t>
            </w:r>
            <w:r>
              <w:t xml:space="preserve"> </w:t>
            </w:r>
            <w:r>
              <w:t xml:space="preserve">usa la URL HTTPS y la app falla con un mensaje claro si la URL es local (</w:t>
            </w:r>
            <w:r>
              <w:rPr>
                <w:i/>
                <w:iCs/>
              </w:rPr>
              <w:t xml:space="preserve">7b5f095</w:t>
            </w:r>
            <w:r>
              <w:t xml:space="preserve">, AC-84); queda</w:t>
            </w:r>
            <w:r>
              <w:t xml:space="preserve"> </w:t>
            </w:r>
            <w:r>
              <w:rPr>
                <w:i/>
                <w:iCs/>
              </w:rPr>
              <w:t xml:space="preserve">usesCleartextTraffic</w:t>
            </w:r>
            <w:r>
              <w:t xml:space="preserve"> </w:t>
            </w:r>
            <w:r>
              <w:t xml:space="preserve">(ACO-28).</w:t>
            </w:r>
          </w:p>
        </w:tc>
      </w:tr>
      <w:tr>
        <w:tc>
          <w:tcPr/>
          <w:p>
            <w:pPr>
              <w:pStyle w:val="Compact"/>
            </w:pPr>
            <w:r>
              <w:t xml:space="preserve">H-15</w:t>
            </w:r>
          </w:p>
        </w:tc>
        <w:tc>
          <w:tcPr/>
          <w:p>
            <w:pPr>
              <w:pStyle w:val="Compact"/>
            </w:pPr>
            <w:r>
              <w:t xml:space="preserve">El despliegue depende de encender la máquina y no se pudo comprobar en línea.</w:t>
            </w:r>
          </w:p>
        </w:tc>
        <w:tc>
          <w:tcPr/>
          <w:p>
            <w:pPr>
              <w:pStyle w:val="Compact"/>
            </w:pPr>
            <w:r>
              <w:t xml:space="preserve">Medio</w:t>
            </w:r>
          </w:p>
        </w:tc>
        <w:tc>
          <w:tcPr/>
          <w:p>
            <w:pPr>
              <w:pStyle w:val="Compact"/>
            </w:pPr>
            <w:r>
              <w:t xml:space="preserve">Parcial</w:t>
            </w:r>
          </w:p>
        </w:tc>
        <w:tc>
          <w:tcPr/>
          <w:p>
            <w:pPr>
              <w:pStyle w:val="Compact"/>
            </w:pPr>
            <w:r>
              <w:t xml:space="preserve">Despliegue con la espera de salud,</w:t>
            </w:r>
            <w:r>
              <w:t xml:space="preserve"> </w:t>
            </w:r>
            <w:r>
              <w:rPr>
                <w:i/>
                <w:iCs/>
              </w:rPr>
              <w:t xml:space="preserve">:prev</w:t>
            </w:r>
            <w:r>
              <w:t xml:space="preserve"> </w:t>
            </w:r>
            <w:r>
              <w:t xml:space="preserve">y la protección contra bajar de versión; desde el 26 de octubre de 2026 el despliegue continuo corre solo al fusionar a</w:t>
            </w:r>
            <w:r>
              <w:t xml:space="preserve"> </w:t>
            </w:r>
            <w:r>
              <w:rPr>
                <w:i/>
                <w:iCs/>
              </w:rPr>
              <w:t xml:space="preserve">main</w:t>
            </w:r>
            <w:r>
              <w:t xml:space="preserve"> </w:t>
            </w:r>
            <w:r>
              <w:t xml:space="preserve">y comprueba la web y la API (AM-17, AC-90). Falta lo de la disponibilidad: la máquina se sigue encendiendo bajo demanda y no hay un monitor externo que avise si el sitio se cae (UptimeRobot, pendiente; R-011, AP-16 a AP-18).</w:t>
            </w:r>
          </w:p>
        </w:tc>
      </w:tr>
      <w:tr>
        <w:tc>
          <w:tcPr/>
          <w:p>
            <w:pPr>
              <w:pStyle w:val="Compact"/>
            </w:pPr>
            <w:r>
              <w:t xml:space="preserve">H-16</w:t>
            </w:r>
          </w:p>
        </w:tc>
        <w:tc>
          <w:tcPr/>
          <w:p>
            <w:pPr>
              <w:pStyle w:val="Compact"/>
            </w:pPr>
            <w:r>
              <w:t xml:space="preserve">Los reportes del administrador se calculan en el navegador.</w:t>
            </w:r>
          </w:p>
        </w:tc>
        <w:tc>
          <w:tcPr/>
          <w:p>
            <w:pPr>
              <w:pStyle w:val="Compact"/>
            </w:pPr>
            <w:r>
              <w:t xml:space="preserve">Medio</w:t>
            </w:r>
          </w:p>
        </w:tc>
        <w:tc>
          <w:tcPr/>
          <w:p>
            <w:pPr>
              <w:pStyle w:val="Compact"/>
            </w:pPr>
            <w:r>
              <w:t xml:space="preserve">Abierto</w:t>
            </w:r>
          </w:p>
        </w:tc>
        <w:tc>
          <w:tcPr/>
          <w:p>
            <w:pPr>
              <w:pStyle w:val="Compact"/>
            </w:pPr>
            <w:r>
              <w:t xml:space="preserve">Mejora pendiente (RF-023 parcial); los gráficos ya se actualizan al llegar los datos (WEB-04).</w:t>
            </w:r>
          </w:p>
        </w:tc>
      </w:tr>
      <w:tr>
        <w:tc>
          <w:tcPr/>
          <w:p>
            <w:pPr>
              <w:pStyle w:val="Compact"/>
            </w:pPr>
            <w:r>
              <w:t xml:space="preserve">H-17</w:t>
            </w:r>
          </w:p>
        </w:tc>
        <w:tc>
          <w:tcPr/>
          <w:p>
            <w:pPr>
              <w:pStyle w:val="Compact"/>
            </w:pPr>
            <w:r>
              <w:t xml:space="preserve">El README del gateway contradecía el código.</w:t>
            </w:r>
          </w:p>
        </w:tc>
        <w:tc>
          <w:tcPr/>
          <w:p>
            <w:pPr>
              <w:pStyle w:val="Compact"/>
            </w:pPr>
            <w:r>
              <w:t xml:space="preserve">Bajo</w:t>
            </w:r>
          </w:p>
        </w:tc>
        <w:tc>
          <w:tcPr/>
          <w:p>
            <w:pPr>
              <w:pStyle w:val="Compact"/>
            </w:pPr>
            <w:r>
              <w:t xml:space="preserve">Corregido</w:t>
            </w:r>
          </w:p>
        </w:tc>
        <w:tc>
          <w:tcPr/>
          <w:p>
            <w:pPr>
              <w:pStyle w:val="Compact"/>
            </w:pPr>
            <w:r>
              <w:t xml:space="preserve">Corregido el 22 de octubre; README al día con los límites y los riesgos aceptados el 24 de octubre (</w:t>
            </w:r>
            <w:r>
              <w:rPr>
                <w:i/>
                <w:iCs/>
              </w:rPr>
              <w:t xml:space="preserve">07737a5</w:t>
            </w:r>
            <w:r>
              <w:t xml:space="preserve">).</w:t>
            </w:r>
          </w:p>
        </w:tc>
      </w:tr>
      <w:tr>
        <w:tc>
          <w:tcPr/>
          <w:p>
            <w:pPr>
              <w:pStyle w:val="Compact"/>
            </w:pPr>
            <w:r>
              <w:t xml:space="preserve">H-18</w:t>
            </w:r>
          </w:p>
        </w:tc>
        <w:tc>
          <w:tcPr/>
          <w:p>
            <w:pPr>
              <w:pStyle w:val="Compact"/>
            </w:pPr>
            <w:r>
              <w:t xml:space="preserve">El token se guarda en</w:t>
            </w:r>
            <w:r>
              <w:t xml:space="preserve"> </w:t>
            </w:r>
            <w:r>
              <w:rPr>
                <w:i/>
                <w:iCs/>
              </w:rPr>
              <w:t xml:space="preserve">localStorage</w:t>
            </w:r>
            <w:r>
              <w:t xml:space="preserve">.</w:t>
            </w:r>
          </w:p>
        </w:tc>
        <w:tc>
          <w:tcPr/>
          <w:p>
            <w:pPr>
              <w:pStyle w:val="Compact"/>
            </w:pPr>
            <w:r>
              <w:t xml:space="preserve">Bajo</w:t>
            </w:r>
          </w:p>
        </w:tc>
        <w:tc>
          <w:tcPr/>
          <w:p>
            <w:pPr>
              <w:pStyle w:val="Compact"/>
            </w:pPr>
            <w:r>
              <w:t xml:space="preserve">Abierto</w:t>
            </w:r>
          </w:p>
        </w:tc>
        <w:tc>
          <w:tcPr/>
          <w:p>
            <w:pPr>
              <w:pStyle w:val="Compact"/>
            </w:pPr>
            <w:r>
              <w:t xml:space="preserve">Mitigado con la política de contenido (CSP) de scripts en Caddy y con SRI en las banderas.</w:t>
            </w:r>
          </w:p>
        </w:tc>
      </w:tr>
      <w:tr>
        <w:tc>
          <w:tcPr/>
          <w:p>
            <w:pPr>
              <w:pStyle w:val="Compact"/>
            </w:pPr>
            <w:r>
              <w:t xml:space="preserve">H-19</w:t>
            </w:r>
          </w:p>
        </w:tc>
        <w:tc>
          <w:tcPr/>
          <w:p>
            <w:pPr>
              <w:pStyle w:val="Compact"/>
            </w:pPr>
            <w:r>
              <w:t xml:space="preserve">La imagen de la web corre nginx como</w:t>
            </w:r>
            <w:r>
              <w:t xml:space="preserve"> </w:t>
            </w:r>
            <w:r>
              <w:rPr>
                <w:i/>
                <w:iCs/>
              </w:rPr>
              <w:t xml:space="preserve">root</w:t>
            </w:r>
            <w:r>
              <w:t xml:space="preserve"> </w:t>
            </w:r>
            <w:r>
              <w:t xml:space="preserve">y sin chequeo de salud.</w:t>
            </w:r>
          </w:p>
        </w:tc>
        <w:tc>
          <w:tcPr/>
          <w:p>
            <w:pPr>
              <w:pStyle w:val="Compact"/>
            </w:pPr>
            <w:r>
              <w:t xml:space="preserve">Bajo</w:t>
            </w:r>
          </w:p>
        </w:tc>
        <w:tc>
          <w:tcPr/>
          <w:p>
            <w:pPr>
              <w:pStyle w:val="Compact"/>
            </w:pPr>
            <w:r>
              <w:t xml:space="preserve">Corregido</w:t>
            </w:r>
          </w:p>
        </w:tc>
        <w:tc>
          <w:tcPr/>
          <w:p>
            <w:pPr>
              <w:pStyle w:val="Compact"/>
            </w:pPr>
            <w:r>
              <w:rPr>
                <w:i/>
                <w:iCs/>
              </w:rPr>
              <w:t xml:space="preserve">nginx-unprivileged</w:t>
            </w:r>
            <w:r>
              <w:t xml:space="preserve"> </w:t>
            </w:r>
            <w:r>
              <w:t xml:space="preserve">en el puerto 8080 y chequeo de salud (AC-86).</w:t>
            </w:r>
          </w:p>
        </w:tc>
      </w:tr>
      <w:tr>
        <w:tc>
          <w:tcPr/>
          <w:p>
            <w:pPr>
              <w:pStyle w:val="Compact"/>
            </w:pPr>
            <w:r>
              <w:t xml:space="preserve">H-20</w:t>
            </w:r>
          </w:p>
        </w:tc>
        <w:tc>
          <w:tcPr/>
          <w:p>
            <w:pPr>
              <w:pStyle w:val="Compact"/>
            </w:pPr>
            <w:r>
              <w:rPr>
                <w:i/>
                <w:iCs/>
              </w:rPr>
              <w:t xml:space="preserve">OperationsService</w:t>
            </w:r>
            <w:r>
              <w:t xml:space="preserve"> </w:t>
            </w:r>
            <w:r>
              <w:t xml:space="preserve">concentra 617 líneas y cinco responsabilidades.</w:t>
            </w:r>
          </w:p>
        </w:tc>
        <w:tc>
          <w:tcPr/>
          <w:p>
            <w:pPr>
              <w:pStyle w:val="Compact"/>
            </w:pPr>
            <w:r>
              <w:t xml:space="preserve">Bajo</w:t>
            </w:r>
          </w:p>
        </w:tc>
        <w:tc>
          <w:tcPr/>
          <w:p>
            <w:pPr>
              <w:pStyle w:val="Compact"/>
            </w:pPr>
            <w:r>
              <w:t xml:space="preserve">Abierto</w:t>
            </w:r>
          </w:p>
        </w:tc>
        <w:tc>
          <w:tcPr/>
          <w:p>
            <w:pPr>
              <w:pStyle w:val="Compact"/>
            </w:pPr>
            <w:r>
              <w:t xml:space="preserve">Deuda técnica.</w:t>
            </w:r>
          </w:p>
        </w:tc>
      </w:tr>
      <w:tr>
        <w:tc>
          <w:tcPr/>
          <w:p>
            <w:pPr>
              <w:pStyle w:val="Compact"/>
            </w:pPr>
            <w:r>
              <w:t xml:space="preserve">H-21</w:t>
            </w:r>
          </w:p>
        </w:tc>
        <w:tc>
          <w:tcPr/>
          <w:p>
            <w:pPr>
              <w:pStyle w:val="Compact"/>
            </w:pPr>
            <w:r>
              <w:t xml:space="preserve">La web versiona 8,2 MB de imágenes sin optimizar.</w:t>
            </w:r>
          </w:p>
        </w:tc>
        <w:tc>
          <w:tcPr/>
          <w:p>
            <w:pPr>
              <w:pStyle w:val="Compact"/>
            </w:pPr>
            <w:r>
              <w:t xml:space="preserve">Bajo</w:t>
            </w:r>
          </w:p>
        </w:tc>
        <w:tc>
          <w:tcPr/>
          <w:p>
            <w:pPr>
              <w:pStyle w:val="Compact"/>
            </w:pPr>
            <w:r>
              <w:t xml:space="preserve">Parcial</w:t>
            </w:r>
          </w:p>
        </w:tc>
        <w:tc>
          <w:tcPr/>
          <w:p>
            <w:pPr>
              <w:pStyle w:val="Compact"/>
            </w:pPr>
            <w:r>
              <w:t xml:space="preserve">Los fondos de la portada y del ingreso se sirven en WebP y se quitó una imagen sin uso (web</w:t>
            </w:r>
            <w:r>
              <w:t xml:space="preserve"> </w:t>
            </w:r>
            <w:r>
              <w:rPr>
                <w:i/>
                <w:iCs/>
              </w:rPr>
              <w:t xml:space="preserve">a117d7f</w:t>
            </w:r>
            <w:r>
              <w:t xml:space="preserve">,</w:t>
            </w:r>
            <w:r>
              <w:t xml:space="preserve"> </w:t>
            </w:r>
            <w:r>
              <w:rPr>
                <w:i/>
                <w:iCs/>
              </w:rPr>
              <w:t xml:space="preserve">v1.1.2</w:t>
            </w:r>
            <w:r>
              <w:t xml:space="preserve">); quedan imágenes por optimizar (deuda técnica).</w:t>
            </w:r>
          </w:p>
        </w:tc>
      </w:tr>
      <w:tr>
        <w:tc>
          <w:tcPr/>
          <w:p>
            <w:pPr>
              <w:pStyle w:val="Compact"/>
            </w:pPr>
            <w:r>
              <w:t xml:space="preserve">H-22</w:t>
            </w:r>
          </w:p>
        </w:tc>
        <w:tc>
          <w:tcPr/>
          <w:p>
            <w:pPr>
              <w:pStyle w:val="Compact"/>
            </w:pPr>
            <w:r>
              <w:t xml:space="preserve">Sin issues ni tablero de seguimiento.</w:t>
            </w:r>
          </w:p>
        </w:tc>
        <w:tc>
          <w:tcPr/>
          <w:p>
            <w:pPr>
              <w:pStyle w:val="Compact"/>
            </w:pPr>
            <w:r>
              <w:t xml:space="preserve">Medio</w:t>
            </w:r>
          </w:p>
        </w:tc>
        <w:tc>
          <w:tcPr/>
          <w:p>
            <w:pPr>
              <w:pStyle w:val="Compact"/>
            </w:pPr>
            <w:r>
              <w:t xml:space="preserve">Abierto</w:t>
            </w:r>
          </w:p>
        </w:tc>
        <w:tc>
          <w:tcPr/>
          <w:p>
            <w:pPr>
              <w:pStyle w:val="Compact"/>
            </w:pPr>
            <w:r>
              <w:t xml:space="preserve">ACO-30.</w:t>
            </w:r>
          </w:p>
        </w:tc>
      </w:tr>
      <w:tr>
        <w:tc>
          <w:tcPr/>
          <w:p>
            <w:pPr>
              <w:pStyle w:val="Compact"/>
            </w:pPr>
            <w:r>
              <w:t xml:space="preserve">H-23</w:t>
            </w:r>
          </w:p>
        </w:tc>
        <w:tc>
          <w:tcPr/>
          <w:p>
            <w:pPr>
              <w:pStyle w:val="Compact"/>
            </w:pPr>
            <w:r>
              <w:t xml:space="preserve">El contrato OpenAPI solo existe en desarrollo.</w:t>
            </w:r>
          </w:p>
        </w:tc>
        <w:tc>
          <w:tcPr/>
          <w:p>
            <w:pPr>
              <w:pStyle w:val="Compact"/>
            </w:pPr>
            <w:r>
              <w:t xml:space="preserve">Bajo</w:t>
            </w:r>
          </w:p>
        </w:tc>
        <w:tc>
          <w:tcPr/>
          <w:p>
            <w:pPr>
              <w:pStyle w:val="Compact"/>
            </w:pPr>
            <w:r>
              <w:t xml:space="preserve">Parcial</w:t>
            </w:r>
          </w:p>
        </w:tc>
        <w:tc>
          <w:tcPr/>
          <w:p>
            <w:pPr>
              <w:pStyle w:val="Compact"/>
            </w:pPr>
            <w:r>
              <w:t xml:space="preserve">Contratos OpenAPI en</w:t>
            </w:r>
            <w:r>
              <w:t xml:space="preserve"> </w:t>
            </w:r>
            <w:r>
              <w:rPr>
                <w:i/>
                <w:iCs/>
              </w:rPr>
              <w:t xml:space="preserve">vehicle-w-docs</w:t>
            </w:r>
            <w:r>
              <w:t xml:space="preserve"> </w:t>
            </w:r>
            <w:r>
              <w:t xml:space="preserve">(rama</w:t>
            </w:r>
            <w:r>
              <w:t xml:space="preserve"> </w:t>
            </w:r>
            <w:r>
              <w:rPr>
                <w:i/>
                <w:iCs/>
              </w:rPr>
              <w:t xml:space="preserve">docs</w:t>
            </w:r>
            <w:r>
              <w:t xml:space="preserve">); no se publican por servicio.</w:t>
            </w:r>
          </w:p>
        </w:tc>
      </w:tr>
      <w:tr>
        <w:tc>
          <w:tcPr/>
          <w:p>
            <w:pPr>
              <w:pStyle w:val="Compact"/>
            </w:pPr>
            <w:r>
              <w:t xml:space="preserve">H-24</w:t>
            </w:r>
          </w:p>
        </w:tc>
        <w:tc>
          <w:tcPr/>
          <w:p>
            <w:pPr>
              <w:pStyle w:val="Compact"/>
            </w:pPr>
            <w:r>
              <w:t xml:space="preserve">La cancelación acepta un motivo y lo ignora.</w:t>
            </w:r>
          </w:p>
        </w:tc>
        <w:tc>
          <w:tcPr/>
          <w:p>
            <w:pPr>
              <w:pStyle w:val="Compact"/>
            </w:pPr>
            <w:r>
              <w:t xml:space="preserve">Bajo</w:t>
            </w:r>
          </w:p>
        </w:tc>
        <w:tc>
          <w:tcPr/>
          <w:p>
            <w:pPr>
              <w:pStyle w:val="Compact"/>
            </w:pPr>
            <w:r>
              <w:t xml:space="preserve">Corregido</w:t>
            </w:r>
          </w:p>
        </w:tc>
        <w:tc>
          <w:tcPr/>
          <w:p>
            <w:pPr>
              <w:pStyle w:val="Compact"/>
            </w:pPr>
            <w:r>
              <w:t xml:space="preserve">AC-68; el evento</w:t>
            </w:r>
            <w:r>
              <w:t xml:space="preserve"> </w:t>
            </w:r>
            <w:r>
              <w:rPr>
                <w:i/>
                <w:iCs/>
              </w:rPr>
              <w:t xml:space="preserve">booking.cancelled</w:t>
            </w:r>
            <w:r>
              <w:t xml:space="preserve"> </w:t>
            </w:r>
            <w:r>
              <w:t xml:space="preserve">lleva además</w:t>
            </w:r>
            <w:r>
              <w:t xml:space="preserve"> </w:t>
            </w:r>
            <w:r>
              <w:rPr>
                <w:i/>
                <w:iCs/>
              </w:rPr>
              <w:t xml:space="preserve">reasonCode</w:t>
            </w:r>
            <w:r>
              <w:t xml:space="preserve"> </w:t>
            </w:r>
            <w:r>
              <w:t xml:space="preserve">(booking</w:t>
            </w:r>
            <w:r>
              <w:t xml:space="preserve"> </w:t>
            </w:r>
            <w:r>
              <w:rPr>
                <w:i/>
                <w:iCs/>
              </w:rPr>
              <w:t xml:space="preserve">62eea3a</w:t>
            </w:r>
            <w:r>
              <w:t xml:space="preserve">).</w:t>
            </w:r>
          </w:p>
        </w:tc>
      </w:tr>
      <w:tr>
        <w:tc>
          <w:tcPr/>
          <w:p>
            <w:pPr>
              <w:pStyle w:val="Compact"/>
            </w:pPr>
            <w:r>
              <w:t xml:space="preserve">H-25</w:t>
            </w:r>
          </w:p>
        </w:tc>
        <w:tc>
          <w:tcPr/>
          <w:p>
            <w:pPr>
              <w:pStyle w:val="Compact"/>
            </w:pPr>
            <w:r>
              <w:t xml:space="preserve">Los servicios nacen como commits únicos de 63 a 142 archivos.</w:t>
            </w:r>
          </w:p>
        </w:tc>
        <w:tc>
          <w:tcPr/>
          <w:p>
            <w:pPr>
              <w:pStyle w:val="Compact"/>
            </w:pPr>
            <w:r>
              <w:t xml:space="preserve">Bajo</w:t>
            </w:r>
          </w:p>
        </w:tc>
        <w:tc>
          <w:tcPr/>
          <w:p>
            <w:pPr>
              <w:pStyle w:val="Compact"/>
            </w:pPr>
            <w:r>
              <w:t xml:space="preserve">No se puede corregir</w:t>
            </w:r>
          </w:p>
        </w:tc>
        <w:tc>
          <w:tcPr/>
          <w:p>
            <w:pPr>
              <w:pStyle w:val="Compact"/>
            </w:pPr>
            <w:r>
              <w:t xml:space="preserve">Es historial; desde entonces se aplica un commit por cambio lógico (las 128 ramas del 24 de octubre tienen un commit cada una).</w:t>
            </w:r>
          </w:p>
        </w:tc>
      </w:tr>
    </w:tbl>
    <w:p>
      <w:pPr>
        <w:pStyle w:val="BodyText"/>
      </w:pPr>
      <w:r>
        <w:rPr>
          <w:i/>
          <w:iCs/>
        </w:rPr>
        <w:t xml:space="preserve">Nota.</w:t>
      </w:r>
      <w:r>
        <w:t xml:space="preserve"> </w:t>
      </w:r>
      <w:r>
        <w:t xml:space="preserve">Elaborado por los autores a partir de la evaluación extremo a extremo del instructor (corte del 20 de octubre de 2026), de la revisión del sistema del 23 de octubre y de la auditoría de cierre del 24 de octubre de 2026.</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www.secretariasenado.gov.co/senado/basedoc/ley_1581_2012.html" TargetMode="External" /><Relationship Type="http://schemas.openxmlformats.org/officeDocument/2006/relationships/hyperlink" Id="rId37" Target="https://github.com/code-sena/vehicle-w-docs" TargetMode="External" /><Relationship Type="http://schemas.openxmlformats.org/officeDocument/2006/relationships/hyperlink" Id="rId38" Target="https://www.iso.org/standard/62085.html" TargetMode="External" /><Relationship Type="http://schemas.openxmlformats.org/officeDocument/2006/relationships/hyperlink" Id="rId39" Target="https://www.iso.org/standard/63712.html" TargetMode="External" /><Relationship Type="http://schemas.openxmlformats.org/officeDocument/2006/relationships/hyperlink" Id="rId40" Target="https://www.iso.org/standard/80710.html" TargetMode="External" /><Relationship Type="http://schemas.openxmlformats.org/officeDocument/2006/relationships/hyperlink" Id="rId29" Target="mailto:datos@expresscarwash.co" TargetMode="External" /></Relationships>
</file>

<file path=word/_rels/footnotes.xml.rels><?xml version="1.0" encoding="UTF-8"?><Relationships xmlns="http://schemas.openxmlformats.org/package/2006/relationships"><Relationship Type="http://schemas.openxmlformats.org/officeDocument/2006/relationships/hyperlink" Id="rId36" Target="http://www.secretariasenado.gov.co/senado/basedoc/ley_1581_2012.html" TargetMode="External" /><Relationship Type="http://schemas.openxmlformats.org/officeDocument/2006/relationships/hyperlink" Id="rId37" Target="https://github.com/code-sena/vehicle-w-docs" TargetMode="External" /><Relationship Type="http://schemas.openxmlformats.org/officeDocument/2006/relationships/hyperlink" Id="rId38" Target="https://www.iso.org/standard/62085.html" TargetMode="External" /><Relationship Type="http://schemas.openxmlformats.org/officeDocument/2006/relationships/hyperlink" Id="rId39" Target="https://www.iso.org/standard/63712.html" TargetMode="External" /><Relationship Type="http://schemas.openxmlformats.org/officeDocument/2006/relationships/hyperlink" Id="rId40" Target="https://www.iso.org/standard/80710.html" TargetMode="External" /><Relationship Type="http://schemas.openxmlformats.org/officeDocument/2006/relationships/hyperlink" Id="rId29" Target="mailto:datos@expresscarwash.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2026-10-27T20:31:45Z</dcterms:created>
  <dcterms:modified xsi:type="dcterms:W3CDTF">2026-10-27T20:31:45Z</dcterms:modified>
</cp:coreProperties>
</file>

<file path=docProps/custom.xml><?xml version="1.0" encoding="utf-8"?>
<Properties xmlns="http://schemas.openxmlformats.org/officeDocument/2006/custom-properties" xmlns:vt="http://schemas.openxmlformats.org/officeDocument/2006/docPropsVTypes"/>
</file>