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software-implementation-procedure"/>
    <w:p>
      <w:pPr>
        <w:pStyle w:val="Heading1"/>
      </w:pPr>
      <w:r>
        <w:t xml:space="preserve">Software Implementation Procedure</w:t>
      </w:r>
    </w:p>
    <w:p>
      <w:pPr>
        <w:pStyle w:val="FirstParagraph"/>
      </w:pPr>
      <w:r>
        <w:t xml:space="preserve">Vehicle Washing Management System (Vehicle Washing)</w:t>
      </w:r>
    </w:p>
    <w:p>
      <w:pPr>
        <w:pStyle w:val="BodyText"/>
      </w:pPr>
      <w:r>
        <w:t xml:space="preserve">Planning, Environment Preparation, Deployment, Initial Data Load, Acceptance Testing, Training, Go-Live, and Rollback</w:t>
      </w:r>
    </w:p>
    <w:p>
      <w:pPr>
        <w:pStyle w:val="BodyText"/>
      </w:pPr>
      <w:r>
        <w:t xml:space="preserve">Brayan Estiven Patiño Cabrera (Project Leader), Juan Camilo Guilombo Osorio (Frontend Leader), and Merari Urbano Quintero (Backend Leader)</w:t>
      </w:r>
    </w:p>
    <w:p>
      <w:pPr>
        <w:pStyle w:val="BodyText"/>
      </w:pPr>
      <w:r>
        <w:t xml:space="preserve">Technologist in Software Analysis and Development (ADSO), Servicio Nacional de Aprendizaje (SENA), Training Center: Industria</w:t>
      </w:r>
    </w:p>
    <w:p>
      <w:pPr>
        <w:pStyle w:val="BodyText"/>
      </w:pPr>
      <w:r>
        <w:t xml:space="preserve">Ficha 3145556</w:t>
      </w:r>
    </w:p>
    <w:p>
      <w:pPr>
        <w:pStyle w:val="BodyText"/>
      </w:pPr>
      <w:r>
        <w:t xml:space="preserve">Instructor: Karol Daniela Correa</w:t>
      </w:r>
    </w:p>
    <w:p>
      <w:pPr>
        <w:pStyle w:val="BodyText"/>
      </w:pPr>
      <w:r>
        <w:t xml:space="preserve">October 21, 2026</w:t>
      </w:r>
    </w:p>
    <w:p>
      <w:pPr>
        <w:pStyle w:val="BodyText"/>
      </w:pPr>
      <w:r>
        <w:t xml:space="preserve">Document Type: Implementation Procedure (Development Team, IT Administrator, and Business Owner) · Version 2.5</w:t>
      </w:r>
    </w:p>
    <w:bookmarkStart w:id="20" w:name="version-control"/>
    <w:p>
      <w:pPr>
        <w:pStyle w:val="Heading2"/>
      </w:pPr>
      <w:r>
        <w:t xml:space="preserve">Version Control</w:t>
      </w:r>
    </w:p>
    <w:p>
      <w:pPr>
        <w:pStyle w:val="FirstParagraph"/>
      </w:pPr>
      <w:r>
        <w:t xml:space="preserve">Table 1 records the change history of this document. Each time the implementation strategy, the target environment, or a step of the procedure changes, a row must be added with the version, the date, the description, and the person responsible.</w:t>
      </w:r>
    </w:p>
    <w:p>
      <w:pPr>
        <w:pStyle w:val="BodyText"/>
      </w:pPr>
      <w:r>
        <w:rPr>
          <w:b/>
          <w:bCs/>
        </w:rPr>
        <w:t xml:space="preserve">Table 1</w:t>
      </w:r>
    </w:p>
    <w:p>
      <w:pPr>
        <w:pStyle w:val="BodyText"/>
      </w:pPr>
      <w:r>
        <w:rPr>
          <w:i/>
          <w:iCs/>
        </w:rPr>
        <w:t xml:space="preserve">Version History of the Implementation Procedure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 of the change</w:t>
            </w:r>
          </w:p>
        </w:tc>
        <w:tc>
          <w:tcPr/>
          <w:p>
            <w:pPr>
              <w:pStyle w:val="Compact"/>
            </w:pPr>
            <w:r>
              <w:t xml:space="preserve">Responsible</w:t>
            </w:r>
          </w:p>
        </w:tc>
      </w:tr>
      <w:tr>
        <w:tc>
          <w:tcPr/>
          <w:p>
            <w:pPr>
              <w:pStyle w:val="Compact"/>
            </w:pPr>
            <w:r>
              <w:t xml:space="preserve">1.0</w:t>
            </w:r>
          </w:p>
        </w:tc>
        <w:tc>
          <w:tcPr/>
          <w:p>
            <w:pPr>
              <w:pStyle w:val="Compact"/>
            </w:pPr>
            <w:r>
              <w:t xml:space="preserve">2026-10-09</w:t>
            </w:r>
          </w:p>
        </w:tc>
        <w:tc>
          <w:tcPr/>
          <w:p>
            <w:pPr>
              <w:pStyle w:val="Compact"/>
            </w:pPr>
            <w:r>
              <w:t xml:space="preserve">Creation of the procedure (in Spanish and English) from the code of the eleven repositories (</w:t>
            </w:r>
            <w:r>
              <w:rPr>
                <w:i/>
                <w:iCs/>
              </w:rPr>
              <w:t xml:space="preserve">develop</w:t>
            </w:r>
            <w:r>
              <w:t xml:space="preserve"> </w:t>
            </w:r>
            <w:r>
              <w:t xml:space="preserve">branch as of October 9, 2026),</w:t>
            </w:r>
            <w:r>
              <w:t xml:space="preserve"> </w:t>
            </w:r>
            <w:r>
              <w:rPr>
                <w:i/>
                <w:iCs/>
              </w:rPr>
              <w:t xml:space="preserve">lavarapido-infra/docker-compose.yml</w:t>
            </w:r>
            <w:r>
              <w:t xml:space="preserve">, and the project documentation on deployment, environments, operations, and quality.</w:t>
            </w:r>
          </w:p>
        </w:tc>
        <w:tc>
          <w:tcPr/>
          <w:p>
            <w:pPr>
              <w:pStyle w:val="Compact"/>
            </w:pPr>
            <w:r>
              <w:t xml:space="preserve">Development team</w:t>
            </w:r>
          </w:p>
        </w:tc>
      </w:tr>
      <w:tr>
        <w:tc>
          <w:tcPr/>
          <w:p>
            <w:pPr>
              <w:pStyle w:val="Compact"/>
            </w:pPr>
            <w:r>
              <w:t xml:space="preserve">2.0</w:t>
            </w:r>
          </w:p>
        </w:tc>
        <w:tc>
          <w:tcPr/>
          <w:p>
            <w:pPr>
              <w:pStyle w:val="Compact"/>
            </w:pPr>
            <w:r>
              <w:t xml:space="preserve">2026-10-16</w:t>
            </w:r>
          </w:p>
        </w:tc>
        <w:tc>
          <w:tcPr/>
          <w:p>
            <w:pPr>
              <w:pStyle w:val="Compact"/>
            </w:pPr>
            <w:r>
              <w:t xml:space="preserve">Review against the code of October 16, 2026, and the public server already set up. Updated: public server on Azure with Caddy, HTTPS, and the web served with nginx, APK distribution, first administrator through environment variables, 57 tables, operations-service queue, payment-service health, web and end-to-end tests in the entry criteria, automatic assignment in the smoke tests, business data in the initial load, and implementation risks.</w:t>
            </w:r>
          </w:p>
        </w:tc>
        <w:tc>
          <w:tcPr/>
          <w:p>
            <w:pPr>
              <w:pStyle w:val="Compact"/>
            </w:pPr>
            <w:r>
              <w:t xml:space="preserve">Development team</w:t>
            </w:r>
          </w:p>
        </w:tc>
      </w:tr>
      <w:tr>
        <w:tc>
          <w:tcPr/>
          <w:p>
            <w:pPr>
              <w:pStyle w:val="Compact"/>
            </w:pPr>
            <w:r>
              <w:t xml:space="preserve">2.1</w:t>
            </w:r>
          </w:p>
        </w:tc>
        <w:tc>
          <w:tcPr/>
          <w:p>
            <w:pPr>
              <w:pStyle w:val="Compact"/>
            </w:pPr>
            <w:r>
              <w:t xml:space="preserve">2026-10-17</w:t>
            </w:r>
          </w:p>
        </w:tc>
        <w:tc>
          <w:tcPr/>
          <w:p>
            <w:pPr>
              <w:pStyle w:val="Compact"/>
            </w:pPr>
            <w:r>
              <w:t xml:space="preserve">Review against the code of October 17, 2026. Stated that the mobile app needs a new APK because of the native modules of the inspection report (section 11.7, Phase 6).</w:t>
            </w:r>
          </w:p>
        </w:tc>
        <w:tc>
          <w:tcPr/>
          <w:p>
            <w:pPr>
              <w:pStyle w:val="Compact"/>
            </w:pPr>
            <w:r>
              <w:t xml:space="preserve">Development team</w:t>
            </w:r>
          </w:p>
        </w:tc>
      </w:tr>
      <w:tr>
        <w:tc>
          <w:tcPr/>
          <w:p>
            <w:pPr>
              <w:pStyle w:val="Compact"/>
            </w:pPr>
            <w:r>
              <w:t xml:space="preserve">2.2</w:t>
            </w:r>
          </w:p>
        </w:tc>
        <w:tc>
          <w:tcPr/>
          <w:p>
            <w:pPr>
              <w:pStyle w:val="Compact"/>
            </w:pPr>
            <w:r>
              <w:t xml:space="preserve">2026-10-19</w:t>
            </w:r>
          </w:p>
        </w:tc>
        <w:tc>
          <w:tcPr/>
          <w:p>
            <w:pPr>
              <w:pStyle w:val="Compact"/>
            </w:pPr>
            <w:r>
              <w:t xml:space="preserve">Continuous integration with GitHub Actions in the 10 repositories and deployment from GitHub: the scope (6.2) and risk R-I09 were updated.</w:t>
            </w:r>
          </w:p>
        </w:tc>
        <w:tc>
          <w:tcPr/>
          <w:p>
            <w:pPr>
              <w:pStyle w:val="Compact"/>
            </w:pPr>
            <w:r>
              <w:t xml:space="preserve">Development team</w:t>
            </w:r>
          </w:p>
        </w:tc>
      </w:tr>
      <w:tr>
        <w:tc>
          <w:tcPr/>
          <w:p>
            <w:pPr>
              <w:pStyle w:val="Compact"/>
            </w:pPr>
            <w:r>
              <w:t xml:space="preserve">2.3</w:t>
            </w:r>
          </w:p>
        </w:tc>
        <w:tc>
          <w:tcPr/>
          <w:p>
            <w:pPr>
              <w:pStyle w:val="Compact"/>
            </w:pPr>
            <w:r>
              <w:t xml:space="preserve">2026-10-20</w:t>
            </w:r>
          </w:p>
        </w:tc>
        <w:tc>
          <w:tcPr/>
          <w:p>
            <w:pPr>
              <w:pStyle w:val="Compact"/>
            </w:pPr>
            <w:r>
              <w:t xml:space="preserve">Review against the code of October 20, 2026: criterion E2 with the tests of October 19 (655 automated and 19 end-to-end) and RabbitMQ queues corrected (the operations-service queue has no dead-letter queue) and communication plan (the panel does not send general announcements).</w:t>
            </w:r>
          </w:p>
        </w:tc>
        <w:tc>
          <w:tcPr/>
          <w:p>
            <w:pPr>
              <w:pStyle w:val="Compact"/>
            </w:pPr>
            <w:r>
              <w:t xml:space="preserve">Development team</w:t>
            </w:r>
          </w:p>
        </w:tc>
      </w:tr>
      <w:tr>
        <w:tc>
          <w:tcPr/>
          <w:p>
            <w:pPr>
              <w:pStyle w:val="Compact"/>
            </w:pPr>
            <w:r>
              <w:t xml:space="preserve">2.4</w:t>
            </w:r>
          </w:p>
        </w:tc>
        <w:tc>
          <w:tcPr/>
          <w:p>
            <w:pPr>
              <w:pStyle w:val="Compact"/>
            </w:pPr>
            <w:r>
              <w:t xml:space="preserve">2026-10-21</w:t>
            </w:r>
          </w:p>
        </w:tc>
        <w:tc>
          <w:tcPr/>
          <w:p>
            <w:pPr>
              <w:pStyle w:val="Compact"/>
            </w:pPr>
            <w:r>
              <w:t xml:space="preserve">Review against the code and the server of October 21, 2026: criterion E2 with the tests of that day (689 automated and 19 end-to-end), automatic pre-implementation backup on the public server (phase 3, monitoring, and rollback), smoke test H10 (the token of a closed session stops working), new variables with defaults, app updates without a new APK, and risk R-I11.</w:t>
            </w:r>
          </w:p>
        </w:tc>
        <w:tc>
          <w:tcPr/>
          <w:p>
            <w:pPr>
              <w:pStyle w:val="Compact"/>
            </w:pPr>
            <w:r>
              <w:t xml:space="preserve">Development team</w:t>
            </w:r>
          </w:p>
        </w:tc>
      </w:tr>
      <w:tr>
        <w:tc>
          <w:tcPr/>
          <w:p>
            <w:pPr>
              <w:pStyle w:val="Compact"/>
            </w:pPr>
            <w:r>
              <w:t xml:space="preserve">2.5</w:t>
            </w:r>
          </w:p>
        </w:tc>
        <w:tc>
          <w:tcPr/>
          <w:p>
            <w:pPr>
              <w:pStyle w:val="Compact"/>
            </w:pPr>
            <w:r>
              <w:t xml:space="preserve">2026-10-21</w:t>
            </w:r>
          </w:p>
        </w:tc>
        <w:tc>
          <w:tcPr/>
          <w:p>
            <w:pPr>
              <w:pStyle w:val="Compact"/>
            </w:pPr>
            <w:r>
              <w:t xml:space="preserve">Review against the code of the evening of October 21, 2026: criterion E2 with the final run of that day (707 automated tests and 19 end-to-end), operations-service</w:t>
            </w:r>
            <w:r>
              <w:t xml:space="preserve"> </w:t>
            </w:r>
            <w:r>
              <w:rPr>
                <w:i/>
                <w:iCs/>
              </w:rPr>
              <w:t xml:space="preserve">FOLLOW_UP_*</w:t>
            </w:r>
            <w:r>
              <w:t xml:space="preserve"> </w:t>
            </w:r>
            <w:r>
              <w:t xml:space="preserve">variables, smoke test H11 (the administrator's "To close" list), and updated configuration rule. Confirmed bookings with an operator that nobody registered are no longer closed as "No-show" on their own: the administrator resolves them.</w:t>
            </w:r>
          </w:p>
        </w:tc>
        <w:tc>
          <w:tcPr/>
          <w:p>
            <w:pPr>
              <w:pStyle w:val="Compact"/>
            </w:pPr>
            <w:r>
              <w:t xml:space="preserve">Development team</w:t>
            </w:r>
          </w:p>
        </w:tc>
      </w:tr>
    </w:tbl>
    <w:p>
      <w:pPr>
        <w:pStyle w:val="BodyText"/>
      </w:pPr>
      <w:r>
        <w:rPr>
          <w:i/>
          <w:iCs/>
        </w:rPr>
        <w:t xml:space="preserve">Note.</w:t>
      </w:r>
      <w:r>
        <w:t xml:space="preserve"> </w:t>
      </w:r>
      <w:r>
        <w:t xml:space="preserve">Dates are written in the ISO 8601 format (year-month-day). Prepared by the development team.</w:t>
      </w:r>
    </w:p>
    <w:bookmarkEnd w:id="20"/>
    <w:bookmarkStart w:id="21" w:name="table-of-contents"/>
    <w:p>
      <w:pPr>
        <w:pStyle w:val="Heading2"/>
      </w:pPr>
      <w:r>
        <w:t xml:space="preserve">Table of Contents</w:t>
      </w:r>
    </w:p>
    <w:p>
      <w:pPr>
        <w:pStyle w:val="Compact"/>
        <w:numPr>
          <w:ilvl w:val="0"/>
          <w:numId w:val="1001"/>
        </w:numPr>
      </w:pPr>
      <w:hyperlink w:anchor="version-control">
        <w:r>
          <w:rPr>
            <w:rStyle w:val="Hyperlink"/>
          </w:rPr>
          <w:t xml:space="preserve">Version Control</w:t>
        </w:r>
      </w:hyperlink>
    </w:p>
    <w:p>
      <w:pPr>
        <w:pStyle w:val="Compact"/>
        <w:numPr>
          <w:ilvl w:val="0"/>
          <w:numId w:val="1001"/>
        </w:numPr>
      </w:pPr>
      <w:hyperlink w:anchor="Xb93f70727c4e907b30b41e477fb3ad2bbc7b604">
        <w:r>
          <w:rPr>
            <w:rStyle w:val="Hyperlink"/>
          </w:rPr>
          <w:t xml:space="preserve">4. Introduction</w:t>
        </w:r>
      </w:hyperlink>
    </w:p>
    <w:p>
      <w:pPr>
        <w:pStyle w:val="Compact"/>
        <w:numPr>
          <w:ilvl w:val="1"/>
          <w:numId w:val="1002"/>
        </w:numPr>
      </w:pPr>
      <w:hyperlink w:anchor="X6f1b2cf29241350451db0786b04ea8002abfe5e">
        <w:r>
          <w:rPr>
            <w:rStyle w:val="Hyperlink"/>
          </w:rPr>
          <w:t xml:space="preserve">4.1 Meaning of the Term "Implementation"</w:t>
        </w:r>
      </w:hyperlink>
    </w:p>
    <w:p>
      <w:pPr>
        <w:pStyle w:val="Compact"/>
        <w:numPr>
          <w:ilvl w:val="1"/>
          <w:numId w:val="1002"/>
        </w:numPr>
      </w:pPr>
      <w:hyperlink w:anchor="Xe637023b0fa4c924f71734153724d916ef63a6f">
        <w:r>
          <w:rPr>
            <w:rStyle w:val="Hyperlink"/>
          </w:rPr>
          <w:t xml:space="preserve">4.2 Sources of This Document</w:t>
        </w:r>
      </w:hyperlink>
    </w:p>
    <w:p>
      <w:pPr>
        <w:pStyle w:val="Compact"/>
        <w:numPr>
          <w:ilvl w:val="0"/>
          <w:numId w:val="1001"/>
        </w:numPr>
      </w:pPr>
      <w:hyperlink w:anchor="X4cdfeabb12ee31bad04537dac44e30ef994fdac">
        <w:r>
          <w:rPr>
            <w:rStyle w:val="Hyperlink"/>
          </w:rPr>
          <w:t xml:space="preserve">5. Objective</w:t>
        </w:r>
      </w:hyperlink>
    </w:p>
    <w:p>
      <w:pPr>
        <w:pStyle w:val="Compact"/>
        <w:numPr>
          <w:ilvl w:val="1"/>
          <w:numId w:val="1003"/>
        </w:numPr>
      </w:pPr>
      <w:hyperlink w:anchor="Xf27c9a7506b8d21c0709ffa0144b151153609a6">
        <w:r>
          <w:rPr>
            <w:rStyle w:val="Hyperlink"/>
          </w:rPr>
          <w:t xml:space="preserve">5.1 General Objective</w:t>
        </w:r>
      </w:hyperlink>
    </w:p>
    <w:p>
      <w:pPr>
        <w:pStyle w:val="Compact"/>
        <w:numPr>
          <w:ilvl w:val="1"/>
          <w:numId w:val="1003"/>
        </w:numPr>
      </w:pPr>
      <w:hyperlink w:anchor="X964be02a72d99f0e99cbab866aa96385cb0ad84">
        <w:r>
          <w:rPr>
            <w:rStyle w:val="Hyperlink"/>
          </w:rPr>
          <w:t xml:space="preserve">5.2 Specific Objectives</w:t>
        </w:r>
      </w:hyperlink>
    </w:p>
    <w:p>
      <w:pPr>
        <w:pStyle w:val="Compact"/>
        <w:numPr>
          <w:ilvl w:val="0"/>
          <w:numId w:val="1001"/>
        </w:numPr>
      </w:pPr>
      <w:hyperlink w:anchor="Xcfb2268e7cdf38fa302b8e092cf2e4e57f82a74">
        <w:r>
          <w:rPr>
            <w:rStyle w:val="Hyperlink"/>
          </w:rPr>
          <w:t xml:space="preserve">6. Scope</w:t>
        </w:r>
      </w:hyperlink>
    </w:p>
    <w:p>
      <w:pPr>
        <w:pStyle w:val="Compact"/>
        <w:numPr>
          <w:ilvl w:val="1"/>
          <w:numId w:val="1004"/>
        </w:numPr>
      </w:pPr>
      <w:hyperlink w:anchor="X28ff40437c23b4330400d743b4ae5960bea7f6f">
        <w:r>
          <w:rPr>
            <w:rStyle w:val="Hyperlink"/>
          </w:rPr>
          <w:t xml:space="preserve">6.1 What This Procedure Covers</w:t>
        </w:r>
      </w:hyperlink>
    </w:p>
    <w:p>
      <w:pPr>
        <w:pStyle w:val="Compact"/>
        <w:numPr>
          <w:ilvl w:val="1"/>
          <w:numId w:val="1004"/>
        </w:numPr>
      </w:pPr>
      <w:hyperlink w:anchor="Xe98b867f8b5bc74245e72cc4e876e22aebf5562">
        <w:r>
          <w:rPr>
            <w:rStyle w:val="Hyperlink"/>
          </w:rPr>
          <w:t xml:space="preserve">6.2 What This Procedure Does Not Cover</w:t>
        </w:r>
      </w:hyperlink>
    </w:p>
    <w:p>
      <w:pPr>
        <w:pStyle w:val="Compact"/>
        <w:numPr>
          <w:ilvl w:val="0"/>
          <w:numId w:val="1001"/>
        </w:numPr>
      </w:pPr>
      <w:hyperlink w:anchor="X27d51f6db6bee6b2c14c2580cc0494851a0ac11">
        <w:r>
          <w:rPr>
            <w:rStyle w:val="Hyperlink"/>
          </w:rPr>
          <w:t xml:space="preserve">7. Roles and Responsibilities</w:t>
        </w:r>
      </w:hyperlink>
    </w:p>
    <w:p>
      <w:pPr>
        <w:pStyle w:val="Compact"/>
        <w:numPr>
          <w:ilvl w:val="0"/>
          <w:numId w:val="1001"/>
        </w:numPr>
      </w:pPr>
      <w:hyperlink w:anchor="Xd351d6856c6576aeafcddcde1bb5e3c884c459a">
        <w:r>
          <w:rPr>
            <w:rStyle w:val="Hyperlink"/>
          </w:rPr>
          <w:t xml:space="preserve">8. Implementation Strategy</w:t>
        </w:r>
      </w:hyperlink>
    </w:p>
    <w:p>
      <w:pPr>
        <w:pStyle w:val="Compact"/>
        <w:numPr>
          <w:ilvl w:val="1"/>
          <w:numId w:val="1005"/>
        </w:numPr>
      </w:pPr>
      <w:hyperlink w:anchor="X69ad157d84ed2eb056c987c8819a79346cdd38a">
        <w:r>
          <w:rPr>
            <w:rStyle w:val="Hyperlink"/>
          </w:rPr>
          <w:t xml:space="preserve">8.1 Starting Point</w:t>
        </w:r>
      </w:hyperlink>
    </w:p>
    <w:p>
      <w:pPr>
        <w:pStyle w:val="Compact"/>
        <w:numPr>
          <w:ilvl w:val="1"/>
          <w:numId w:val="1005"/>
        </w:numPr>
      </w:pPr>
      <w:hyperlink w:anchor="X0474a0cb29ad7a7d5fede6078beca27b2943e90">
        <w:r>
          <w:rPr>
            <w:rStyle w:val="Hyperlink"/>
          </w:rPr>
          <w:t xml:space="preserve">8.2 Selected Strategy</w:t>
        </w:r>
      </w:hyperlink>
    </w:p>
    <w:p>
      <w:pPr>
        <w:pStyle w:val="Compact"/>
        <w:numPr>
          <w:ilvl w:val="1"/>
          <w:numId w:val="1005"/>
        </w:numPr>
      </w:pPr>
      <w:hyperlink w:anchor="X24a9de96f03127c3cc053593aa97705375bec9a">
        <w:r>
          <w:rPr>
            <w:rStyle w:val="Hyperlink"/>
          </w:rPr>
          <w:t xml:space="preserve">8.3 Relationship With the ISO/IEC/IEEE 12207 Processes</w:t>
        </w:r>
      </w:hyperlink>
    </w:p>
    <w:p>
      <w:pPr>
        <w:pStyle w:val="Compact"/>
        <w:numPr>
          <w:ilvl w:val="0"/>
          <w:numId w:val="1001"/>
        </w:numPr>
      </w:pPr>
      <w:hyperlink w:anchor="X710a49716497d5ae6444c567565888e9f9f04a5">
        <w:r>
          <w:rPr>
            <w:rStyle w:val="Hyperlink"/>
          </w:rPr>
          <w:t xml:space="preserve">9. Target Environment and Components</w:t>
        </w:r>
      </w:hyperlink>
    </w:p>
    <w:p>
      <w:pPr>
        <w:pStyle w:val="Compact"/>
        <w:numPr>
          <w:ilvl w:val="0"/>
          <w:numId w:val="1001"/>
        </w:numPr>
      </w:pPr>
      <w:hyperlink w:anchor="X734bb68584f8eef3cce25f6f929e9ee4d0606ff">
        <w:r>
          <w:rPr>
            <w:rStyle w:val="Hyperlink"/>
          </w:rPr>
          <w:t xml:space="preserve">10. Entry Criteria</w:t>
        </w:r>
      </w:hyperlink>
    </w:p>
    <w:p>
      <w:pPr>
        <w:pStyle w:val="Compact"/>
        <w:numPr>
          <w:ilvl w:val="0"/>
          <w:numId w:val="1001"/>
        </w:numPr>
      </w:pPr>
      <w:hyperlink w:anchor="X16d36be11a9423c2740780572d5e75d1a4b3ddf">
        <w:r>
          <w:rPr>
            <w:rStyle w:val="Hyperlink"/>
          </w:rPr>
          <w:t xml:space="preserve">11. Step-by-Step Procedure</w:t>
        </w:r>
      </w:hyperlink>
    </w:p>
    <w:p>
      <w:pPr>
        <w:pStyle w:val="Compact"/>
        <w:numPr>
          <w:ilvl w:val="1"/>
          <w:numId w:val="1006"/>
        </w:numPr>
      </w:pPr>
      <w:hyperlink w:anchor="Xd74441543736c888e8b40ce90fe88953e9db194">
        <w:r>
          <w:rPr>
            <w:rStyle w:val="Hyperlink"/>
          </w:rPr>
          <w:t xml:space="preserve">11.1 Phase 0: Planning and Approval</w:t>
        </w:r>
      </w:hyperlink>
    </w:p>
    <w:p>
      <w:pPr>
        <w:pStyle w:val="Compact"/>
        <w:numPr>
          <w:ilvl w:val="1"/>
          <w:numId w:val="1006"/>
        </w:numPr>
      </w:pPr>
      <w:hyperlink w:anchor="Xaefc5a5b873559e8afe7b623c50e7621e9c406f">
        <w:r>
          <w:rPr>
            <w:rStyle w:val="Hyperlink"/>
          </w:rPr>
          <w:t xml:space="preserve">11.2 Phase 1: Environment Preparation</w:t>
        </w:r>
      </w:hyperlink>
    </w:p>
    <w:p>
      <w:pPr>
        <w:pStyle w:val="Compact"/>
        <w:numPr>
          <w:ilvl w:val="1"/>
          <w:numId w:val="1006"/>
        </w:numPr>
      </w:pPr>
      <w:hyperlink w:anchor="X6ae3f2fb8ffb3bc4f231bc9f701a275a998fb05">
        <w:r>
          <w:rPr>
            <w:rStyle w:val="Hyperlink"/>
          </w:rPr>
          <w:t xml:space="preserve">11.3 Phase 2: Building and Verifying the Release</w:t>
        </w:r>
      </w:hyperlink>
    </w:p>
    <w:p>
      <w:pPr>
        <w:pStyle w:val="Compact"/>
        <w:numPr>
          <w:ilvl w:val="1"/>
          <w:numId w:val="1006"/>
        </w:numPr>
      </w:pPr>
      <w:hyperlink w:anchor="Xdc7143a32c0fc4a6ee8e92d63e39ff31a061aad">
        <w:r>
          <w:rPr>
            <w:rStyle w:val="Hyperlink"/>
          </w:rPr>
          <w:t xml:space="preserve">11.4 Phase 3: Pre-Implementation Backup</w:t>
        </w:r>
      </w:hyperlink>
    </w:p>
    <w:p>
      <w:pPr>
        <w:pStyle w:val="Compact"/>
        <w:numPr>
          <w:ilvl w:val="1"/>
          <w:numId w:val="1006"/>
        </w:numPr>
      </w:pPr>
      <w:hyperlink w:anchor="X648a4c5395412dc1365124b9702aa6166247c59">
        <w:r>
          <w:rPr>
            <w:rStyle w:val="Hyperlink"/>
          </w:rPr>
          <w:t xml:space="preserve">11.5 Phase 4: Infrastructure and Database</w:t>
        </w:r>
      </w:hyperlink>
    </w:p>
    <w:p>
      <w:pPr>
        <w:pStyle w:val="Compact"/>
        <w:numPr>
          <w:ilvl w:val="1"/>
          <w:numId w:val="1006"/>
        </w:numPr>
      </w:pPr>
      <w:hyperlink w:anchor="Xc92a7c9a38c9cd0ce409645c59f4f108323e87b">
        <w:r>
          <w:rPr>
            <w:rStyle w:val="Hyperlink"/>
          </w:rPr>
          <w:t xml:space="preserve">11.6 Phase 5: Backend Services and Gateway</w:t>
        </w:r>
      </w:hyperlink>
    </w:p>
    <w:p>
      <w:pPr>
        <w:pStyle w:val="Compact"/>
        <w:numPr>
          <w:ilvl w:val="1"/>
          <w:numId w:val="1006"/>
        </w:numPr>
      </w:pPr>
      <w:hyperlink w:anchor="Xcbc98894fe8ba281969ddae9ca2a6547ca7d4fd">
        <w:r>
          <w:rPr>
            <w:rStyle w:val="Hyperlink"/>
          </w:rPr>
          <w:t xml:space="preserve">11.7 Phase 6: Client Applications</w:t>
        </w:r>
      </w:hyperlink>
    </w:p>
    <w:p>
      <w:pPr>
        <w:pStyle w:val="Compact"/>
        <w:numPr>
          <w:ilvl w:val="1"/>
          <w:numId w:val="1006"/>
        </w:numPr>
      </w:pPr>
      <w:hyperlink w:anchor="X5cd6893bc783334df63bef440f34f61492eba8a">
        <w:r>
          <w:rPr>
            <w:rStyle w:val="Hyperlink"/>
          </w:rPr>
          <w:t xml:space="preserve">11.8 Phase 7: Initial Business Configuration</w:t>
        </w:r>
      </w:hyperlink>
    </w:p>
    <w:p>
      <w:pPr>
        <w:pStyle w:val="Compact"/>
        <w:numPr>
          <w:ilvl w:val="1"/>
          <w:numId w:val="1006"/>
        </w:numPr>
      </w:pPr>
      <w:hyperlink w:anchor="X8f8d30051eb0e394bc26ab5b2e8951df761ce3f">
        <w:r>
          <w:rPr>
            <w:rStyle w:val="Hyperlink"/>
          </w:rPr>
          <w:t xml:space="preserve">11.9 Phase 8: Smoke Tests</w:t>
        </w:r>
      </w:hyperlink>
    </w:p>
    <w:p>
      <w:pPr>
        <w:pStyle w:val="Compact"/>
        <w:numPr>
          <w:ilvl w:val="1"/>
          <w:numId w:val="1006"/>
        </w:numPr>
      </w:pPr>
      <w:hyperlink w:anchor="X16f17a49aae63656e0fbb9070dd0fce43967605">
        <w:r>
          <w:rPr>
            <w:rStyle w:val="Hyperlink"/>
          </w:rPr>
          <w:t xml:space="preserve">11.10 Phase 9: Acceptance Testing</w:t>
        </w:r>
      </w:hyperlink>
    </w:p>
    <w:p>
      <w:pPr>
        <w:pStyle w:val="Compact"/>
        <w:numPr>
          <w:ilvl w:val="1"/>
          <w:numId w:val="1006"/>
        </w:numPr>
      </w:pPr>
      <w:hyperlink w:anchor="X1d566b1a6d226e903146a5a7808a961d1329525">
        <w:r>
          <w:rPr>
            <w:rStyle w:val="Hyperlink"/>
          </w:rPr>
          <w:t xml:space="preserve">11.11 Phase 10: Training</w:t>
        </w:r>
      </w:hyperlink>
    </w:p>
    <w:p>
      <w:pPr>
        <w:pStyle w:val="Compact"/>
        <w:numPr>
          <w:ilvl w:val="1"/>
          <w:numId w:val="1006"/>
        </w:numPr>
      </w:pPr>
      <w:hyperlink w:anchor="Xa014d7ea3c0982362e795ab9ace6b369e25e103">
        <w:r>
          <w:rPr>
            <w:rStyle w:val="Hyperlink"/>
          </w:rPr>
          <w:t xml:space="preserve">11.12 Phase 11: Go-Live and Post-Implementation Support</w:t>
        </w:r>
      </w:hyperlink>
    </w:p>
    <w:p>
      <w:pPr>
        <w:pStyle w:val="Compact"/>
        <w:numPr>
          <w:ilvl w:val="1"/>
          <w:numId w:val="1006"/>
        </w:numPr>
      </w:pPr>
      <w:hyperlink w:anchor="X47ae46c391d553bda87b61c467aededa6f100e3">
        <w:r>
          <w:rPr>
            <w:rStyle w:val="Hyperlink"/>
          </w:rPr>
          <w:t xml:space="preserve">11.13 Phase 12: Closure</w:t>
        </w:r>
      </w:hyperlink>
    </w:p>
    <w:p>
      <w:pPr>
        <w:pStyle w:val="Compact"/>
        <w:numPr>
          <w:ilvl w:val="0"/>
          <w:numId w:val="1001"/>
        </w:numPr>
      </w:pPr>
      <w:hyperlink w:anchor="X318f2d4db8cdd0f1c43cba12c2e24a0d5d03e5f">
        <w:r>
          <w:rPr>
            <w:rStyle w:val="Hyperlink"/>
          </w:rPr>
          <w:t xml:space="preserve">12. Rollback Plan</w:t>
        </w:r>
      </w:hyperlink>
    </w:p>
    <w:p>
      <w:pPr>
        <w:pStyle w:val="Compact"/>
        <w:numPr>
          <w:ilvl w:val="0"/>
          <w:numId w:val="1001"/>
        </w:numPr>
      </w:pPr>
      <w:hyperlink w:anchor="X96004eec5cb46a8f29392228e6af7d000fd94c0">
        <w:r>
          <w:rPr>
            <w:rStyle w:val="Hyperlink"/>
          </w:rPr>
          <w:t xml:space="preserve">13. Release Configuration Management</w:t>
        </w:r>
      </w:hyperlink>
    </w:p>
    <w:p>
      <w:pPr>
        <w:pStyle w:val="Compact"/>
        <w:numPr>
          <w:ilvl w:val="0"/>
          <w:numId w:val="1001"/>
        </w:numPr>
      </w:pPr>
      <w:hyperlink w:anchor="X33b795bdb61c5375473220a2487d5bfb8d54ddc">
        <w:r>
          <w:rPr>
            <w:rStyle w:val="Hyperlink"/>
          </w:rPr>
          <w:t xml:space="preserve">14. Implementation Risks</w:t>
        </w:r>
      </w:hyperlink>
    </w:p>
    <w:p>
      <w:pPr>
        <w:pStyle w:val="Compact"/>
        <w:numPr>
          <w:ilvl w:val="0"/>
          <w:numId w:val="1001"/>
        </w:numPr>
      </w:pPr>
      <w:hyperlink w:anchor="X596e611e867e3d40a10989ec9e310a83cbfb265">
        <w:r>
          <w:rPr>
            <w:rStyle w:val="Hyperlink"/>
          </w:rPr>
          <w:t xml:space="preserve">15. Communication Plan</w:t>
        </w:r>
      </w:hyperlink>
    </w:p>
    <w:p>
      <w:pPr>
        <w:pStyle w:val="Compact"/>
        <w:numPr>
          <w:ilvl w:val="0"/>
          <w:numId w:val="1001"/>
        </w:numPr>
      </w:pPr>
      <w:hyperlink w:anchor="X293d1bba70c0b4baec8244ce73e7b1f26de74ce">
        <w:r>
          <w:rPr>
            <w:rStyle w:val="Hyperlink"/>
          </w:rPr>
          <w:t xml:space="preserve">16. Exit Criteria</w:t>
        </w:r>
      </w:hyperlink>
    </w:p>
    <w:p>
      <w:pPr>
        <w:pStyle w:val="Compact"/>
        <w:numPr>
          <w:ilvl w:val="0"/>
          <w:numId w:val="1001"/>
        </w:numPr>
      </w:pPr>
      <w:hyperlink w:anchor="Xcb2c5206267be671a73ab6047a9b2598eced39d">
        <w:r>
          <w:rPr>
            <w:rStyle w:val="Hyperlink"/>
          </w:rPr>
          <w:t xml:space="preserve">17. Glossary</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X0dfec30307d35ad53dd5c24971901dbae401842">
        <w:r>
          <w:rPr>
            <w:rStyle w:val="Hyperlink"/>
          </w:rPr>
          <w:t xml:space="preserve">18. Annexes</w:t>
        </w:r>
      </w:hyperlink>
    </w:p>
    <w:p>
      <w:pPr>
        <w:pStyle w:val="Compact"/>
        <w:numPr>
          <w:ilvl w:val="1"/>
          <w:numId w:val="1007"/>
        </w:numPr>
      </w:pPr>
      <w:hyperlink w:anchor="annex-a-pre-implementation-checklist">
        <w:r>
          <w:rPr>
            <w:rStyle w:val="Hyperlink"/>
          </w:rPr>
          <w:t xml:space="preserve">Annex A. Pre-Implementation Checklist</w:t>
        </w:r>
      </w:hyperlink>
    </w:p>
    <w:p>
      <w:pPr>
        <w:pStyle w:val="Compact"/>
        <w:numPr>
          <w:ilvl w:val="1"/>
          <w:numId w:val="1007"/>
        </w:numPr>
      </w:pPr>
      <w:hyperlink w:anchor="annex-b-acceptance-test-cases">
        <w:r>
          <w:rPr>
            <w:rStyle w:val="Hyperlink"/>
          </w:rPr>
          <w:t xml:space="preserve">Annex B. Acceptance Test Cases</w:t>
        </w:r>
      </w:hyperlink>
    </w:p>
    <w:p>
      <w:pPr>
        <w:pStyle w:val="Compact"/>
        <w:numPr>
          <w:ilvl w:val="1"/>
          <w:numId w:val="1007"/>
        </w:numPr>
      </w:pPr>
      <w:hyperlink w:anchor="annex-c-acceptance-record-template">
        <w:r>
          <w:rPr>
            <w:rStyle w:val="Hyperlink"/>
          </w:rPr>
          <w:t xml:space="preserve">Annex C. Acceptance Record Template</w:t>
        </w:r>
      </w:hyperlink>
    </w:p>
    <w:p>
      <w:pPr>
        <w:pStyle w:val="Compact"/>
        <w:numPr>
          <w:ilvl w:val="1"/>
          <w:numId w:val="1007"/>
        </w:numPr>
      </w:pPr>
      <w:hyperlink w:anchor="annex-d-implementation-log-template">
        <w:r>
          <w:rPr>
            <w:rStyle w:val="Hyperlink"/>
          </w:rPr>
          <w:t xml:space="preserve">Annex D. Implementation Log Template</w:t>
        </w:r>
      </w:hyperlink>
    </w:p>
    <w:p>
      <w:pPr>
        <w:pStyle w:val="Compact"/>
        <w:numPr>
          <w:ilvl w:val="1"/>
          <w:numId w:val="1007"/>
        </w:numPr>
      </w:pPr>
      <w:hyperlink w:anchor="annex-e-command-summary">
        <w:r>
          <w:rPr>
            <w:rStyle w:val="Hyperlink"/>
          </w:rPr>
          <w:t xml:space="preserve">Annex E. Command Summary</w:t>
        </w:r>
      </w:hyperlink>
    </w:p>
    <w:bookmarkEnd w:id="21"/>
    <w:bookmarkStart w:id="24" w:name="Xb93f70727c4e907b30b41e477fb3ad2bbc7b604"/>
    <w:p>
      <w:pPr>
        <w:pStyle w:val="Heading2"/>
      </w:pPr>
      <w:r>
        <w:t xml:space="preserve">4. Introduction</w:t>
      </w:r>
    </w:p>
    <w:p>
      <w:pPr>
        <w:pStyle w:val="FirstParagraph"/>
      </w:pPr>
      <w:r>
        <w:t xml:space="preserve">The Vehicle Washing Management System (Vehicle Washing), internally called</w:t>
      </w:r>
      <w:r>
        <w:t xml:space="preserve"> </w:t>
      </w:r>
      <w:r>
        <w:rPr>
          <w:i/>
          <w:iCs/>
        </w:rPr>
        <w:t xml:space="preserve">LavaRapido</w:t>
      </w:r>
      <w:r>
        <w:t xml:space="preserve">, replaces the manual procedure of a car wash (a paper schedule, work distributed at the manager's discretion, and payments without a record) with a digital platform for bookings, operator assignment, execution and rating of services, verification of payments by QR code, and a loyalty points program. Technically, it consists of a gateway, six microservices (five in Java 21 with Spring Boot 4 and one in C# with .NET 8), a SQL Server 2022 database, a RabbitMQ message broker, and two clients: an Angular 21 web application and an Android application in React Native with Expo (Vehicle Washing Development Team, 2026a).</w:t>
      </w:r>
    </w:p>
    <w:p>
      <w:pPr>
        <w:pStyle w:val="BodyText"/>
      </w:pPr>
      <w:r>
        <w:t xml:space="preserve">This document defines the procedure to</w:t>
      </w:r>
      <w:r>
        <w:t xml:space="preserve"> </w:t>
      </w:r>
      <w:r>
        <w:rPr>
          <w:b/>
          <w:bCs/>
        </w:rPr>
        <w:t xml:space="preserve">implement</w:t>
      </w:r>
      <w:r>
        <w:t xml:space="preserve"> </w:t>
      </w:r>
      <w:r>
        <w:t xml:space="preserve">a release of the system in its target environment: how it is planned, what must be met before starting, in which order the components are deployed, how the initial business data is loaded, how the result is verified and accepted, how users are trained, how the system goes live, and how it is rolled back if something fails. It starts from the premise that an implementation must be repeatable, automatable, and verifiable (Humble &amp; Farley, 2010), and that the configuration that changes between environments must reside in the environment and not in the code (Wiggins, 2017).</w:t>
      </w:r>
    </w:p>
    <w:bookmarkStart w:id="22" w:name="X6f1b2cf29241350451db0786b04ea8002abfe5e"/>
    <w:p>
      <w:pPr>
        <w:pStyle w:val="Heading3"/>
      </w:pPr>
      <w:r>
        <w:t xml:space="preserve">4.1 Meaning of the Term "Implementation"</w:t>
      </w:r>
    </w:p>
    <w:p>
      <w:pPr>
        <w:pStyle w:val="FirstParagraph"/>
      </w:pPr>
      <w:r>
        <w:t xml:space="preserve">In the context of the ADSO program, "software implementation" means</w:t>
      </w:r>
      <w:r>
        <w:t xml:space="preserve"> </w:t>
      </w:r>
      <w:r>
        <w:rPr>
          <w:b/>
          <w:bCs/>
        </w:rPr>
        <w:t xml:space="preserve">putting a release into operation</w:t>
      </w:r>
      <w:r>
        <w:t xml:space="preserve"> </w:t>
      </w:r>
      <w:r>
        <w:t xml:space="preserve">in the environment where its users will use it. In ISO/IEC/IEEE 12207:2017, that activity corresponds mainly to the</w:t>
      </w:r>
      <w:r>
        <w:t xml:space="preserve"> </w:t>
      </w:r>
      <w:r>
        <w:rPr>
          <w:b/>
          <w:bCs/>
        </w:rPr>
        <w:t xml:space="preserve">Transition</w:t>
      </w:r>
      <w:r>
        <w:t xml:space="preserve"> </w:t>
      </w:r>
      <w:r>
        <w:t xml:space="preserve">process (6.4.10), supported by the Integration (6.4.8), Verification (6.4.9), Validation (6.4.11), and Operation (6.4.12) processes, and by the technical management processes of Configuration Management (6.3.5), Risk Management (6.3.4), and Quality Assurance (6.3.8) (International Organization for Standardization [ISO] et al., 2017). The standard uses the word</w:t>
      </w:r>
      <w:r>
        <w:t xml:space="preserve"> </w:t>
      </w:r>
      <w:r>
        <w:rPr>
          <w:i/>
          <w:iCs/>
        </w:rPr>
        <w:t xml:space="preserve">implementation</w:t>
      </w:r>
      <w:r>
        <w:t xml:space="preserve"> </w:t>
      </w:r>
      <w:r>
        <w:t xml:space="preserve">(6.4.7) for the construction of the software element; to avoid confusion, this document calls that activity "building" and calls "implementation" the putting into operation. Section 8.3 relates each phase to its process.</w:t>
      </w:r>
    </w:p>
    <w:bookmarkEnd w:id="22"/>
    <w:bookmarkStart w:id="23" w:name="Xe637023b0fa4c924f71734153724d916ef63a6f"/>
    <w:p>
      <w:pPr>
        <w:pStyle w:val="Heading3"/>
      </w:pPr>
      <w:r>
        <w:t xml:space="preserve">4.2 Sources of This Document</w:t>
      </w:r>
    </w:p>
    <w:p>
      <w:pPr>
        <w:pStyle w:val="FirstParagraph"/>
      </w:pPr>
      <w:r>
        <w:t xml:space="preserve">The procedure was verified against the code of the eleven repositories of the project (</w:t>
      </w:r>
      <w:r>
        <w:rPr>
          <w:i/>
          <w:iCs/>
        </w:rPr>
        <w:t xml:space="preserve">develop</w:t>
      </w:r>
      <w:r>
        <w:t xml:space="preserve"> </w:t>
      </w:r>
      <w:r>
        <w:t xml:space="preserve">branch as of October 21, 2026), especially</w:t>
      </w:r>
      <w:r>
        <w:t xml:space="preserve"> </w:t>
      </w:r>
      <w:r>
        <w:rPr>
          <w:i/>
          <w:iCs/>
        </w:rPr>
        <w:t xml:space="preserve">lavarapido-infra/docker-compose.yml</w:t>
      </w:r>
      <w:r>
        <w:t xml:space="preserve">,</w:t>
      </w:r>
      <w:r>
        <w:t xml:space="preserve"> </w:t>
      </w:r>
      <w:r>
        <w:rPr>
          <w:i/>
          <w:iCs/>
        </w:rPr>
        <w:t xml:space="preserve">docker-compose.prod.yml</w:t>
      </w:r>
      <w:r>
        <w:t xml:space="preserve">,</w:t>
      </w:r>
      <w:r>
        <w:t xml:space="preserve"> </w:t>
      </w:r>
      <w:r>
        <w:rPr>
          <w:i/>
          <w:iCs/>
        </w:rPr>
        <w:t xml:space="preserve">.env.example</w:t>
      </w:r>
      <w:r>
        <w:t xml:space="preserve">, and the</w:t>
      </w:r>
      <w:r>
        <w:t xml:space="preserve"> </w:t>
      </w:r>
      <w:r>
        <w:rPr>
          <w:i/>
          <w:iCs/>
        </w:rPr>
        <w:t xml:space="preserve">deploy</w:t>
      </w:r>
      <w:r>
        <w:t xml:space="preserve"> </w:t>
      </w:r>
      <w:r>
        <w:t xml:space="preserve">folder, and against the deployment, environments, continuous integration, operation, quality, and project control documentation (Vehicle Washing Development Team, 2026a, 2026b). The detailed installation, administration, and use procedures are not repeated here: they are referenced in the Installation Manual, the Administrator Manual, and the User Manual, version 4.0, and in the Deployment Document of this same folder, which records how the public server was set up.</w:t>
      </w:r>
    </w:p>
    <w:bookmarkEnd w:id="23"/>
    <w:bookmarkEnd w:id="24"/>
    <w:bookmarkStart w:id="27" w:name="X4cdfeabb12ee31bad04537dac44e30ef994fdac"/>
    <w:p>
      <w:pPr>
        <w:pStyle w:val="Heading2"/>
      </w:pPr>
      <w:r>
        <w:t xml:space="preserve">5. Objective</w:t>
      </w:r>
    </w:p>
    <w:bookmarkStart w:id="25" w:name="Xf27c9a7506b8d21c0709ffa0144b151153609a6"/>
    <w:p>
      <w:pPr>
        <w:pStyle w:val="Heading3"/>
      </w:pPr>
      <w:r>
        <w:t xml:space="preserve">5.1 General Objective</w:t>
      </w:r>
    </w:p>
    <w:p>
      <w:pPr>
        <w:pStyle w:val="FirstParagraph"/>
      </w:pPr>
      <w:r>
        <w:t xml:space="preserve">To establish an orderly, verifiable, and reversible procedure for putting a release of the Vehicle Washing Management System into operation in its target environment, with the initial business data loaded, the users trained, and the formal acceptance of the business owner.</w:t>
      </w:r>
    </w:p>
    <w:bookmarkEnd w:id="25"/>
    <w:bookmarkStart w:id="26" w:name="X964be02a72d99f0e99cbab866aa96385cb0ad84"/>
    <w:p>
      <w:pPr>
        <w:pStyle w:val="Heading3"/>
      </w:pPr>
      <w:r>
        <w:t xml:space="preserve">5.2 Specific Objectives</w:t>
      </w:r>
    </w:p>
    <w:p>
      <w:pPr>
        <w:pStyle w:val="Compact"/>
        <w:numPr>
          <w:ilvl w:val="0"/>
          <w:numId w:val="1008"/>
        </w:numPr>
      </w:pPr>
      <w:r>
        <w:t xml:space="preserve">Define the roles, the responsibilities, and the implementation strategy.</w:t>
      </w:r>
    </w:p>
    <w:p>
      <w:pPr>
        <w:pStyle w:val="Compact"/>
        <w:numPr>
          <w:ilvl w:val="0"/>
          <w:numId w:val="1008"/>
        </w:numPr>
      </w:pPr>
      <w:r>
        <w:t xml:space="preserve">Set the entry and exit criteria that determine when the implementation can start and when it is considered finished.</w:t>
      </w:r>
    </w:p>
    <w:p>
      <w:pPr>
        <w:pStyle w:val="Compact"/>
        <w:numPr>
          <w:ilvl w:val="0"/>
          <w:numId w:val="1008"/>
        </w:numPr>
      </w:pPr>
      <w:r>
        <w:t xml:space="preserve">Describe, by phases, the preparation, deployment, initial configuration, verification, acceptance, training, and go-live steps, with their person responsible and their evidence.</w:t>
      </w:r>
    </w:p>
    <w:p>
      <w:pPr>
        <w:pStyle w:val="Compact"/>
        <w:numPr>
          <w:ilvl w:val="0"/>
          <w:numId w:val="1008"/>
        </w:numPr>
      </w:pPr>
      <w:r>
        <w:t xml:space="preserve">Establish a rollback plan that allows returning to the previous release without data loss.</w:t>
      </w:r>
    </w:p>
    <w:p>
      <w:pPr>
        <w:pStyle w:val="Compact"/>
        <w:numPr>
          <w:ilvl w:val="0"/>
          <w:numId w:val="1008"/>
        </w:numPr>
      </w:pPr>
      <w:r>
        <w:t xml:space="preserve">Identify the risks of the implementation and their treatment measures.</w:t>
      </w:r>
    </w:p>
    <w:bookmarkEnd w:id="26"/>
    <w:bookmarkEnd w:id="27"/>
    <w:bookmarkStart w:id="30" w:name="Xcfb2268e7cdf38fa302b8e092cf2e4e57f82a74"/>
    <w:p>
      <w:pPr>
        <w:pStyle w:val="Heading2"/>
      </w:pPr>
      <w:r>
        <w:t xml:space="preserve">6. Scope</w:t>
      </w:r>
    </w:p>
    <w:bookmarkStart w:id="28" w:name="X28ff40437c23b4330400d743b4ae5960bea7f6f"/>
    <w:p>
      <w:pPr>
        <w:pStyle w:val="Heading3"/>
      </w:pPr>
      <w:r>
        <w:t xml:space="preserve">6.1 What This Procedure Covers</w:t>
      </w:r>
    </w:p>
    <w:p>
      <w:pPr>
        <w:pStyle w:val="Compact"/>
        <w:numPr>
          <w:ilvl w:val="0"/>
          <w:numId w:val="1009"/>
        </w:numPr>
      </w:pPr>
      <w:r>
        <w:t xml:space="preserve">The implementation of a tagged release of the backend (six services and gateway), the database, the messaging, and the web application on a machine with Docker in the local network or on the public server (an Azure virtual machine with Docker, Caddy, and HTTPS that the team turns on when it is needed).</w:t>
      </w:r>
    </w:p>
    <w:p>
      <w:pPr>
        <w:pStyle w:val="Compact"/>
        <w:numPr>
          <w:ilvl w:val="0"/>
          <w:numId w:val="1009"/>
        </w:numPr>
      </w:pPr>
      <w:r>
        <w:t xml:space="preserve">The initial implementation (first go-live at the car wash or on the evaluation machine) and later implementations of new releases.</w:t>
      </w:r>
    </w:p>
    <w:p>
      <w:pPr>
        <w:pStyle w:val="Compact"/>
        <w:numPr>
          <w:ilvl w:val="0"/>
          <w:numId w:val="1009"/>
        </w:numPr>
      </w:pPr>
      <w:r>
        <w:t xml:space="preserve">The load of the master data of the business (opening hours, bays, services, prices, points, payment accounts, operators, and promotions).</w:t>
      </w:r>
    </w:p>
    <w:p>
      <w:pPr>
        <w:pStyle w:val="Compact"/>
        <w:numPr>
          <w:ilvl w:val="0"/>
          <w:numId w:val="1009"/>
        </w:numPr>
      </w:pPr>
      <w:r>
        <w:t xml:space="preserve">The smoke tests, the acceptance tests, the training, the go-live, the post-implementation support, and the rollback.</w:t>
      </w:r>
    </w:p>
    <w:bookmarkEnd w:id="28"/>
    <w:bookmarkStart w:id="29" w:name="Xe98b867f8b5bc74245e72cc4e876e22aebf5562"/>
    <w:p>
      <w:pPr>
        <w:pStyle w:val="Heading3"/>
      </w:pPr>
      <w:r>
        <w:t xml:space="preserve">6.2 What This Procedure Does Not Cover</w:t>
      </w:r>
    </w:p>
    <w:p>
      <w:pPr>
        <w:pStyle w:val="Compact"/>
        <w:numPr>
          <w:ilvl w:val="0"/>
          <w:numId w:val="1010"/>
        </w:numPr>
      </w:pPr>
      <w:r>
        <w:t xml:space="preserve">A high-availability production environment (several replicas, database managed by the provider): the documentation declares it outside the academic scope. Section 14 lists what would be missing to reach it. The step-by-step setup of the public server is in the Deployment Document.</w:t>
      </w:r>
    </w:p>
    <w:p>
      <w:pPr>
        <w:pStyle w:val="Compact"/>
        <w:numPr>
          <w:ilvl w:val="0"/>
          <w:numId w:val="1010"/>
        </w:numPr>
      </w:pPr>
      <w:r>
        <w:t xml:space="preserve">The publication of the mobile application in app stores; the Android application is distributed as an APK from the public server (button and QR code on the home page).</w:t>
      </w:r>
    </w:p>
    <w:p>
      <w:pPr>
        <w:pStyle w:val="Compact"/>
        <w:numPr>
          <w:ilvl w:val="0"/>
          <w:numId w:val="1010"/>
        </w:numPr>
      </w:pPr>
      <w:r>
        <w:t xml:space="preserve">Setting up continuous integration: since October 19, 2026, each repository builds and runs its tests with GitHub Actions on every change, and the server update can also be launched from GitHub (Deployment Document). Phase 2 is kept to verify the release before implementing it.</w:t>
      </w:r>
    </w:p>
    <w:p>
      <w:pPr>
        <w:pStyle w:val="Compact"/>
        <w:numPr>
          <w:ilvl w:val="0"/>
          <w:numId w:val="1010"/>
        </w:numPr>
      </w:pPr>
      <w:r>
        <w:t xml:space="preserve">The migration of historical data: the business has no previous system; the paper schedule is not digitized (section 8.1).</w:t>
      </w:r>
    </w:p>
    <w:bookmarkEnd w:id="29"/>
    <w:bookmarkEnd w:id="30"/>
    <w:bookmarkStart w:id="31" w:name="X27d51f6db6bee6b2c14c2580cc0494851a0ac11"/>
    <w:p>
      <w:pPr>
        <w:pStyle w:val="Heading2"/>
      </w:pPr>
      <w:r>
        <w:t xml:space="preserve">7. Roles and Responsibilities</w:t>
      </w:r>
    </w:p>
    <w:p>
      <w:pPr>
        <w:pStyle w:val="FirstParagraph"/>
      </w:pPr>
      <w:r>
        <w:t xml:space="preserve">Table 2 assigns the responsibilities with the RACI convention: R (responsible for doing the work), A (approves and is accountable), C (consulted), and I (informed).</w:t>
      </w:r>
    </w:p>
    <w:p>
      <w:pPr>
        <w:pStyle w:val="BodyText"/>
      </w:pPr>
      <w:r>
        <w:rPr>
          <w:b/>
          <w:bCs/>
        </w:rPr>
        <w:t xml:space="preserve">Table 2</w:t>
      </w:r>
    </w:p>
    <w:p>
      <w:pPr>
        <w:pStyle w:val="BodyText"/>
      </w:pPr>
      <w:r>
        <w:rPr>
          <w:i/>
          <w:iCs/>
        </w:rPr>
        <w:t xml:space="preserve">RACI Matrix of the Implementation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Activity</w:t>
            </w:r>
          </w:p>
        </w:tc>
        <w:tc>
          <w:tcPr/>
          <w:p>
            <w:pPr>
              <w:pStyle w:val="Compact"/>
            </w:pPr>
            <w:r>
              <w:t xml:space="preserve">Project leader (Brayan Estiven Patiño Cabrera)</w:t>
            </w:r>
          </w:p>
        </w:tc>
        <w:tc>
          <w:tcPr/>
          <w:p>
            <w:pPr>
              <w:pStyle w:val="Compact"/>
            </w:pPr>
            <w:r>
              <w:t xml:space="preserve">Backend leader (Merari Urbano Quintero)</w:t>
            </w:r>
          </w:p>
        </w:tc>
        <w:tc>
          <w:tcPr/>
          <w:p>
            <w:pPr>
              <w:pStyle w:val="Compact"/>
            </w:pPr>
            <w:r>
              <w:t xml:space="preserve">Frontend leader (Juan Camilo Guilombo Osorio)</w:t>
            </w:r>
          </w:p>
        </w:tc>
        <w:tc>
          <w:tcPr/>
          <w:p>
            <w:pPr>
              <w:pStyle w:val="Compact"/>
            </w:pPr>
            <w:r>
              <w:t xml:space="preserve">IT administrator</w:t>
            </w:r>
          </w:p>
        </w:tc>
        <w:tc>
          <w:tcPr/>
          <w:p>
            <w:pPr>
              <w:pStyle w:val="Compact"/>
            </w:pPr>
            <w:r>
              <w:t xml:space="preserve">Business owner or instructor</w:t>
            </w:r>
          </w:p>
        </w:tc>
      </w:tr>
      <w:tr>
        <w:tc>
          <w:tcPr/>
          <w:p>
            <w:pPr>
              <w:pStyle w:val="Compact"/>
            </w:pPr>
            <w:r>
              <w:t xml:space="preserve">Planning and approval of the window</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Environment preparation</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w:t>
            </w:r>
          </w:p>
        </w:tc>
      </w:tr>
      <w:tr>
        <w:tc>
          <w:tcPr/>
          <w:p>
            <w:pPr>
              <w:pStyle w:val="Compact"/>
            </w:pPr>
            <w:r>
              <w:t xml:space="preserve">Building and verifying the release</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I</w:t>
            </w:r>
          </w:p>
        </w:tc>
        <w:tc>
          <w:tcPr/>
          <w:p>
            <w:pPr>
              <w:pStyle w:val="Compact"/>
            </w:pPr>
            <w:r>
              <w:t xml:space="preserve">—</w:t>
            </w:r>
          </w:p>
        </w:tc>
      </w:tr>
      <w:tr>
        <w:tc>
          <w:tcPr/>
          <w:p>
            <w:pPr>
              <w:pStyle w:val="Compact"/>
            </w:pPr>
            <w:r>
              <w:t xml:space="preserve">Pre-implementation backup</w:t>
            </w:r>
          </w:p>
        </w:tc>
        <w:tc>
          <w:tcPr/>
          <w:p>
            <w:pPr>
              <w:pStyle w:val="Compact"/>
            </w:pPr>
            <w:r>
              <w:t xml:space="preserve">I</w:t>
            </w:r>
          </w:p>
        </w:tc>
        <w:tc>
          <w:tcPr/>
          <w:p>
            <w:pPr>
              <w:pStyle w:val="Compact"/>
            </w:pPr>
            <w:r>
              <w:t xml:space="preserve">C</w:t>
            </w:r>
          </w:p>
        </w:tc>
        <w:tc>
          <w:tcPr/>
          <w:p>
            <w:pPr>
              <w:pStyle w:val="Compact"/>
            </w:pPr>
            <w:r>
              <w:t xml:space="preserve">—</w:t>
            </w:r>
          </w:p>
        </w:tc>
        <w:tc>
          <w:tcPr/>
          <w:p>
            <w:pPr>
              <w:pStyle w:val="Compact"/>
            </w:pPr>
            <w:r>
              <w:t xml:space="preserve">R</w:t>
            </w:r>
          </w:p>
        </w:tc>
        <w:tc>
          <w:tcPr/>
          <w:p>
            <w:pPr>
              <w:pStyle w:val="Compact"/>
            </w:pPr>
            <w:r>
              <w:t xml:space="preserve">—</w:t>
            </w:r>
          </w:p>
        </w:tc>
      </w:tr>
      <w:tr>
        <w:tc>
          <w:tcPr/>
          <w:p>
            <w:pPr>
              <w:pStyle w:val="Compact"/>
            </w:pPr>
            <w:r>
              <w:t xml:space="preserve">Deployment of infrastructure, database, and services</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R</w:t>
            </w:r>
          </w:p>
        </w:tc>
        <w:tc>
          <w:tcPr/>
          <w:p>
            <w:pPr>
              <w:pStyle w:val="Compact"/>
            </w:pPr>
            <w:r>
              <w:t xml:space="preserve">—</w:t>
            </w:r>
          </w:p>
        </w:tc>
      </w:tr>
      <w:tr>
        <w:tc>
          <w:tcPr/>
          <w:p>
            <w:pPr>
              <w:pStyle w:val="Compact"/>
            </w:pPr>
            <w:r>
              <w:t xml:space="preserve">Deployment of the clients</w:t>
            </w:r>
          </w:p>
        </w:tc>
        <w:tc>
          <w:tcPr/>
          <w:p>
            <w:pPr>
              <w:pStyle w:val="Compact"/>
            </w:pPr>
            <w:r>
              <w:t xml:space="preserve">A</w:t>
            </w:r>
          </w:p>
        </w:tc>
        <w:tc>
          <w:tcPr/>
          <w:p>
            <w:pPr>
              <w:pStyle w:val="Compact"/>
            </w:pPr>
            <w:r>
              <w:t xml:space="preserve">I</w:t>
            </w:r>
          </w:p>
        </w:tc>
        <w:tc>
          <w:tcPr/>
          <w:p>
            <w:pPr>
              <w:pStyle w:val="Compact"/>
            </w:pPr>
            <w:r>
              <w:t xml:space="preserve">R</w:t>
            </w:r>
          </w:p>
        </w:tc>
        <w:tc>
          <w:tcPr/>
          <w:p>
            <w:pPr>
              <w:pStyle w:val="Compact"/>
            </w:pPr>
            <w:r>
              <w:t xml:space="preserve">C</w:t>
            </w:r>
          </w:p>
        </w:tc>
        <w:tc>
          <w:tcPr/>
          <w:p>
            <w:pPr>
              <w:pStyle w:val="Compact"/>
            </w:pPr>
            <w:r>
              <w:t xml:space="preserve">—</w:t>
            </w:r>
          </w:p>
        </w:tc>
      </w:tr>
      <w:tr>
        <w:tc>
          <w:tcPr/>
          <w:p>
            <w:pPr>
              <w:pStyle w:val="Compact"/>
            </w:pPr>
            <w:r>
              <w:t xml:space="preserve">Initial business configuration</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r>
      <w:tr>
        <w:tc>
          <w:tcPr/>
          <w:p>
            <w:pPr>
              <w:pStyle w:val="Compact"/>
            </w:pPr>
            <w:r>
              <w:t xml:space="preserve">Smoke tests</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r>
      <w:tr>
        <w:tc>
          <w:tcPr/>
          <w:p>
            <w:pPr>
              <w:pStyle w:val="Compact"/>
            </w:pPr>
            <w:r>
              <w:t xml:space="preserve">Acceptance tests</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A</w:t>
            </w:r>
          </w:p>
        </w:tc>
      </w:tr>
      <w:tr>
        <w:tc>
          <w:tcPr/>
          <w:p>
            <w:pPr>
              <w:pStyle w:val="Compact"/>
            </w:pPr>
            <w:r>
              <w:t xml:space="preserve">Training</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Go-live and post-implementation support</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I</w:t>
            </w:r>
          </w:p>
        </w:tc>
      </w:tr>
      <w:tr>
        <w:tc>
          <w:tcPr/>
          <w:p>
            <w:pPr>
              <w:pStyle w:val="Compact"/>
            </w:pPr>
            <w:r>
              <w:t xml:space="preserve">Rollback decision</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I</w:t>
            </w:r>
          </w:p>
        </w:tc>
      </w:tr>
      <w:tr>
        <w:tc>
          <w:tcPr/>
          <w:p>
            <w:pPr>
              <w:pStyle w:val="Compact"/>
            </w:pPr>
            <w:r>
              <w:t xml:space="preserve">Closure and lessons learned</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r>
    </w:tbl>
    <w:p>
      <w:pPr>
        <w:pStyle w:val="BodyText"/>
      </w:pPr>
      <w:r>
        <w:rPr>
          <w:i/>
          <w:iCs/>
        </w:rPr>
        <w:t xml:space="preserve">Note.</w:t>
      </w:r>
      <w:r>
        <w:t xml:space="preserve"> </w:t>
      </w:r>
      <w:r>
        <w:t xml:space="preserve">The IT administrator is not an application role: it is the person who operates the server, Docker, and SQL Server. In the academic team, this role is taken by the person designated by the project leader. Prepared by the authors.</w:t>
      </w:r>
    </w:p>
    <w:bookmarkEnd w:id="31"/>
    <w:bookmarkStart w:id="35" w:name="Xd351d6856c6576aeafcddcde1bb5e3c884c459a"/>
    <w:p>
      <w:pPr>
        <w:pStyle w:val="Heading2"/>
      </w:pPr>
      <w:r>
        <w:t xml:space="preserve">8. Implementation Strategy</w:t>
      </w:r>
    </w:p>
    <w:bookmarkStart w:id="32" w:name="X69ad157d84ed2eb056c987c8819a79346cdd38a"/>
    <w:p>
      <w:pPr>
        <w:pStyle w:val="Heading3"/>
      </w:pPr>
      <w:r>
        <w:t xml:space="preserve">8.1 Starting Point</w:t>
      </w:r>
    </w:p>
    <w:p>
      <w:pPr>
        <w:pStyle w:val="FirstParagraph"/>
      </w:pPr>
      <w:r>
        <w:t xml:space="preserve">Before the system, the car wash did not use software: bookings were written down by hand, slots overlapped, and cash payments left no record of the customer. For that reason,</w:t>
      </w:r>
      <w:r>
        <w:t xml:space="preserve"> </w:t>
      </w:r>
      <w:r>
        <w:rPr>
          <w:b/>
          <w:bCs/>
        </w:rPr>
        <w:t xml:space="preserve">there is no legacy data to migrate</w:t>
      </w:r>
      <w:r>
        <w:t xml:space="preserve"> </w:t>
      </w:r>
      <w:r>
        <w:t xml:space="preserve">and no previous system that must coexist with the new one. The data that the system needs to operate is master data that the administrator loads from the panel (section 11.8), plus the catalogs that the migrations load automatically (roles, vehicle types, statuses, categories, notification types, and three sample services).</w:t>
      </w:r>
    </w:p>
    <w:bookmarkEnd w:id="32"/>
    <w:bookmarkStart w:id="33" w:name="X0474a0cb29ad7a7d5fede6078beca27b2943e90"/>
    <w:p>
      <w:pPr>
        <w:pStyle w:val="Heading3"/>
      </w:pPr>
      <w:r>
        <w:t xml:space="preserve">8.2 Selected Strategy</w:t>
      </w:r>
    </w:p>
    <w:p>
      <w:pPr>
        <w:pStyle w:val="FirstParagraph"/>
      </w:pPr>
      <w:r>
        <w:t xml:space="preserve">A</w:t>
      </w:r>
      <w:r>
        <w:t xml:space="preserve"> </w:t>
      </w:r>
      <w:r>
        <w:rPr>
          <w:b/>
          <w:bCs/>
        </w:rPr>
        <w:t xml:space="preserve">direct implementation by technical phases, with a controlled pilot period</w:t>
      </w:r>
      <w:r>
        <w:t xml:space="preserve">, is adopted:</w:t>
      </w:r>
    </w:p>
    <w:p>
      <w:pPr>
        <w:pStyle w:val="Compact"/>
        <w:numPr>
          <w:ilvl w:val="0"/>
          <w:numId w:val="1011"/>
        </w:numPr>
      </w:pPr>
      <w:r>
        <w:rPr>
          <w:b/>
          <w:bCs/>
        </w:rPr>
        <w:t xml:space="preserve">Technical phases.</w:t>
      </w:r>
      <w:r>
        <w:t xml:space="preserve"> </w:t>
      </w:r>
      <w:r>
        <w:t xml:space="preserve">First the infrastructure and the database, then the services and the gateway, then the web application. Each phase has its verification, and the procedure does not advance if it fails (section 11).</w:t>
      </w:r>
    </w:p>
    <w:p>
      <w:pPr>
        <w:pStyle w:val="Compact"/>
        <w:numPr>
          <w:ilvl w:val="0"/>
          <w:numId w:val="1011"/>
        </w:numPr>
      </w:pPr>
      <w:r>
        <w:rPr>
          <w:b/>
          <w:bCs/>
        </w:rPr>
        <w:t xml:space="preserve">Pilot.</w:t>
      </w:r>
      <w:r>
        <w:t xml:space="preserve"> </w:t>
      </w:r>
      <w:r>
        <w:t xml:space="preserve">During the first week of operation, the system is used with a reduced group of customers and with all the operators, while the administrator keeps the paper schedule as a contingency backup (not as a parallel system: the official source is the system).</w:t>
      </w:r>
    </w:p>
    <w:p>
      <w:pPr>
        <w:pStyle w:val="Compact"/>
        <w:numPr>
          <w:ilvl w:val="0"/>
          <w:numId w:val="1011"/>
        </w:numPr>
      </w:pPr>
      <w:r>
        <w:rPr>
          <w:b/>
          <w:bCs/>
        </w:rPr>
        <w:t xml:space="preserve">Cutover.</w:t>
      </w:r>
      <w:r>
        <w:t xml:space="preserve"> </w:t>
      </w:r>
      <w:r>
        <w:t xml:space="preserve">Once the pilot ends without open incidents of severity P0 or P1, registration is opened to all customers and the paper schedule is retired.</w:t>
      </w:r>
    </w:p>
    <w:p>
      <w:pPr>
        <w:pStyle w:val="FirstParagraph"/>
      </w:pPr>
      <w:r>
        <w:t xml:space="preserve">A full parallel implementation (operating on paper and in the system at the same time for weeks) is discarded because it duplicates the work of the staff without providing comparability: the previous process does not produce data that can be reconciled with the system's data. An implementation by functional modules is discarded because the flows depend on each other (there is no payment without a booking and no assignment without an operator).</w:t>
      </w:r>
    </w:p>
    <w:bookmarkEnd w:id="33"/>
    <w:bookmarkStart w:id="34" w:name="X24a9de96f03127c3cc053593aa97705375bec9a"/>
    <w:p>
      <w:pPr>
        <w:pStyle w:val="Heading3"/>
      </w:pPr>
      <w:r>
        <w:t xml:space="preserve">8.3 Relationship With the ISO/IEC/IEEE 12207 Processes</w:t>
      </w:r>
    </w:p>
    <w:p>
      <w:pPr>
        <w:pStyle w:val="FirstParagraph"/>
      </w:pPr>
      <w:r>
        <w:rPr>
          <w:b/>
          <w:bCs/>
        </w:rPr>
        <w:t xml:space="preserve">Table 3</w:t>
      </w:r>
    </w:p>
    <w:p>
      <w:pPr>
        <w:pStyle w:val="BodyText"/>
      </w:pPr>
      <w:r>
        <w:rPr>
          <w:i/>
          <w:iCs/>
        </w:rPr>
        <w:t xml:space="preserve">Phases of the Procedure and Processes of ISO/IEC/IEEE 12207:2017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Main process of the standard</w:t>
            </w:r>
          </w:p>
        </w:tc>
        <w:tc>
          <w:tcPr/>
          <w:p>
            <w:pPr>
              <w:pStyle w:val="Compact"/>
            </w:pPr>
            <w:r>
              <w:t xml:space="preserve">Supporting processes</w:t>
            </w:r>
          </w:p>
        </w:tc>
      </w:tr>
      <w:tr>
        <w:tc>
          <w:tcPr/>
          <w:p>
            <w:pPr>
              <w:pStyle w:val="Compact"/>
            </w:pPr>
            <w:r>
              <w:t xml:space="preserve">0. Planning and approval</w:t>
            </w:r>
          </w:p>
        </w:tc>
        <w:tc>
          <w:tcPr/>
          <w:p>
            <w:pPr>
              <w:pStyle w:val="Compact"/>
            </w:pPr>
            <w:r>
              <w:t xml:space="preserve">Transition (6.4.10): prepare for the transition</w:t>
            </w:r>
          </w:p>
        </w:tc>
        <w:tc>
          <w:tcPr/>
          <w:p>
            <w:pPr>
              <w:pStyle w:val="Compact"/>
            </w:pPr>
            <w:r>
              <w:t xml:space="preserve">Project planning (6.3.1), Decision management (6.3.3)</w:t>
            </w:r>
          </w:p>
        </w:tc>
      </w:tr>
      <w:tr>
        <w:tc>
          <w:tcPr/>
          <w:p>
            <w:pPr>
              <w:pStyle w:val="Compact"/>
            </w:pPr>
            <w:r>
              <w:t xml:space="preserve">1. Environment preparation</w:t>
            </w:r>
          </w:p>
        </w:tc>
        <w:tc>
          <w:tcPr/>
          <w:p>
            <w:pPr>
              <w:pStyle w:val="Compact"/>
            </w:pPr>
            <w:r>
              <w:t xml:space="preserve">Transition (6.4.10)</w:t>
            </w:r>
          </w:p>
        </w:tc>
        <w:tc>
          <w:tcPr/>
          <w:p>
            <w:pPr>
              <w:pStyle w:val="Compact"/>
            </w:pPr>
            <w:r>
              <w:t xml:space="preserve">Infrastructure management (6.2.2)</w:t>
            </w:r>
          </w:p>
        </w:tc>
      </w:tr>
      <w:tr>
        <w:tc>
          <w:tcPr/>
          <w:p>
            <w:pPr>
              <w:pStyle w:val="Compact"/>
            </w:pPr>
            <w:r>
              <w:t xml:space="preserve">2. Building and verifying the release</w:t>
            </w:r>
          </w:p>
        </w:tc>
        <w:tc>
          <w:tcPr/>
          <w:p>
            <w:pPr>
              <w:pStyle w:val="Compact"/>
            </w:pPr>
            <w:r>
              <w:t xml:space="preserve">Integration (6.4.8) and Verification (6.4.9)</w:t>
            </w:r>
          </w:p>
        </w:tc>
        <w:tc>
          <w:tcPr/>
          <w:p>
            <w:pPr>
              <w:pStyle w:val="Compact"/>
            </w:pPr>
            <w:r>
              <w:t xml:space="preserve">Configuration management (6.3.5)</w:t>
            </w:r>
          </w:p>
        </w:tc>
      </w:tr>
      <w:tr>
        <w:tc>
          <w:tcPr/>
          <w:p>
            <w:pPr>
              <w:pStyle w:val="Compact"/>
            </w:pPr>
            <w:r>
              <w:t xml:space="preserve">3. Pre-implementation backup</w:t>
            </w:r>
          </w:p>
        </w:tc>
        <w:tc>
          <w:tcPr/>
          <w:p>
            <w:pPr>
              <w:pStyle w:val="Compact"/>
            </w:pPr>
            <w:r>
              <w:t xml:space="preserve">Transition (6.4.10)</w:t>
            </w:r>
          </w:p>
        </w:tc>
        <w:tc>
          <w:tcPr/>
          <w:p>
            <w:pPr>
              <w:pStyle w:val="Compact"/>
            </w:pPr>
            <w:r>
              <w:t xml:space="preserve">Risk management (6.3.4)</w:t>
            </w:r>
          </w:p>
        </w:tc>
      </w:tr>
      <w:tr>
        <w:tc>
          <w:tcPr/>
          <w:p>
            <w:pPr>
              <w:pStyle w:val="Compact"/>
            </w:pPr>
            <w:r>
              <w:t xml:space="preserve">4 to 6. Deployment</w:t>
            </w:r>
          </w:p>
        </w:tc>
        <w:tc>
          <w:tcPr/>
          <w:p>
            <w:pPr>
              <w:pStyle w:val="Compact"/>
            </w:pPr>
            <w:r>
              <w:t xml:space="preserve">Transition (6.4.10): perform the transition</w:t>
            </w:r>
          </w:p>
        </w:tc>
        <w:tc>
          <w:tcPr/>
          <w:p>
            <w:pPr>
              <w:pStyle w:val="Compact"/>
            </w:pPr>
            <w:r>
              <w:t xml:space="preserve">Configuration management (6.3.5)</w:t>
            </w:r>
          </w:p>
        </w:tc>
      </w:tr>
      <w:tr>
        <w:tc>
          <w:tcPr/>
          <w:p>
            <w:pPr>
              <w:pStyle w:val="Compact"/>
            </w:pPr>
            <w:r>
              <w:t xml:space="preserve">7. Initial business configuration</w:t>
            </w:r>
          </w:p>
        </w:tc>
        <w:tc>
          <w:tcPr/>
          <w:p>
            <w:pPr>
              <w:pStyle w:val="Compact"/>
            </w:pPr>
            <w:r>
              <w:t xml:space="preserve">Transition (6.4.10)</w:t>
            </w:r>
          </w:p>
        </w:tc>
        <w:tc>
          <w:tcPr/>
          <w:p>
            <w:pPr>
              <w:pStyle w:val="Compact"/>
            </w:pPr>
            <w:r>
              <w:t xml:space="preserve">Information management (6.3.6)</w:t>
            </w:r>
          </w:p>
        </w:tc>
      </w:tr>
      <w:tr>
        <w:tc>
          <w:tcPr/>
          <w:p>
            <w:pPr>
              <w:pStyle w:val="Compact"/>
            </w:pPr>
            <w:r>
              <w:t xml:space="preserve">8. Smoke tests</w:t>
            </w:r>
          </w:p>
        </w:tc>
        <w:tc>
          <w:tcPr/>
          <w:p>
            <w:pPr>
              <w:pStyle w:val="Compact"/>
            </w:pPr>
            <w:r>
              <w:t xml:space="preserve">Verification (6.4.9)</w:t>
            </w:r>
          </w:p>
        </w:tc>
        <w:tc>
          <w:tcPr/>
          <w:p>
            <w:pPr>
              <w:pStyle w:val="Compact"/>
            </w:pPr>
            <w:r>
              <w:t xml:space="preserve">Quality assurance (6.3.8)</w:t>
            </w:r>
          </w:p>
        </w:tc>
      </w:tr>
      <w:tr>
        <w:tc>
          <w:tcPr/>
          <w:p>
            <w:pPr>
              <w:pStyle w:val="Compact"/>
            </w:pPr>
            <w:r>
              <w:t xml:space="preserve">9. Acceptance tests</w:t>
            </w:r>
          </w:p>
        </w:tc>
        <w:tc>
          <w:tcPr/>
          <w:p>
            <w:pPr>
              <w:pStyle w:val="Compact"/>
            </w:pPr>
            <w:r>
              <w:t xml:space="preserve">Validation (6.4.11)</w:t>
            </w:r>
          </w:p>
        </w:tc>
        <w:tc>
          <w:tcPr/>
          <w:p>
            <w:pPr>
              <w:pStyle w:val="Compact"/>
            </w:pPr>
            <w:r>
              <w:t xml:space="preserve">Quality assurance (6.3.8)</w:t>
            </w:r>
          </w:p>
        </w:tc>
      </w:tr>
      <w:tr>
        <w:tc>
          <w:tcPr/>
          <w:p>
            <w:pPr>
              <w:pStyle w:val="Compact"/>
            </w:pPr>
            <w:r>
              <w:t xml:space="preserve">10. Training</w:t>
            </w:r>
          </w:p>
        </w:tc>
        <w:tc>
          <w:tcPr/>
          <w:p>
            <w:pPr>
              <w:pStyle w:val="Compact"/>
            </w:pPr>
            <w:r>
              <w:t xml:space="preserve">Transition (6.4.10) and Operation (6.4.12)</w:t>
            </w:r>
          </w:p>
        </w:tc>
        <w:tc>
          <w:tcPr/>
          <w:p>
            <w:pPr>
              <w:pStyle w:val="Compact"/>
            </w:pPr>
            <w:r>
              <w:t xml:space="preserve">Knowledge management (6.2.6)</w:t>
            </w:r>
          </w:p>
        </w:tc>
      </w:tr>
      <w:tr>
        <w:tc>
          <w:tcPr/>
          <w:p>
            <w:pPr>
              <w:pStyle w:val="Compact"/>
            </w:pPr>
            <w:r>
              <w:t xml:space="preserve">11. Go-live and support</w:t>
            </w:r>
          </w:p>
        </w:tc>
        <w:tc>
          <w:tcPr/>
          <w:p>
            <w:pPr>
              <w:pStyle w:val="Compact"/>
            </w:pPr>
            <w:r>
              <w:t xml:space="preserve">Operation (6.4.12)</w:t>
            </w:r>
          </w:p>
        </w:tc>
        <w:tc>
          <w:tcPr/>
          <w:p>
            <w:pPr>
              <w:pStyle w:val="Compact"/>
            </w:pPr>
            <w:r>
              <w:t xml:space="preserve">Maintenance (6.4.13)</w:t>
            </w:r>
          </w:p>
        </w:tc>
      </w:tr>
      <w:tr>
        <w:tc>
          <w:tcPr/>
          <w:p>
            <w:pPr>
              <w:pStyle w:val="Compact"/>
            </w:pPr>
            <w:r>
              <w:t xml:space="preserve">12. Closure</w:t>
            </w:r>
          </w:p>
        </w:tc>
        <w:tc>
          <w:tcPr/>
          <w:p>
            <w:pPr>
              <w:pStyle w:val="Compact"/>
            </w:pPr>
            <w:r>
              <w:t xml:space="preserve">Project assessment and control (6.3.2)</w:t>
            </w:r>
          </w:p>
        </w:tc>
        <w:tc>
          <w:tcPr/>
          <w:p>
            <w:pPr>
              <w:pStyle w:val="Compact"/>
            </w:pPr>
            <w:r>
              <w:t xml:space="preserve">Knowledge management (6.2.6)</w:t>
            </w:r>
          </w:p>
        </w:tc>
      </w:tr>
    </w:tbl>
    <w:p>
      <w:pPr>
        <w:pStyle w:val="BodyText"/>
      </w:pPr>
      <w:r>
        <w:rPr>
          <w:i/>
          <w:iCs/>
        </w:rPr>
        <w:t xml:space="preserve">Note.</w:t>
      </w:r>
      <w:r>
        <w:t xml:space="preserve"> </w:t>
      </w:r>
      <w:r>
        <w:t xml:space="preserve">Prepared by the authors from ISO et al. (2017). The numbers in parentheses are the clauses of the standard.</w:t>
      </w:r>
    </w:p>
    <w:bookmarkEnd w:id="34"/>
    <w:bookmarkEnd w:id="35"/>
    <w:bookmarkStart w:id="36" w:name="X710a49716497d5ae6444c567565888e9f9f04a5"/>
    <w:p>
      <w:pPr>
        <w:pStyle w:val="Heading2"/>
      </w:pPr>
      <w:r>
        <w:t xml:space="preserve">9. Target Environment and Components</w:t>
      </w:r>
    </w:p>
    <w:p>
      <w:pPr>
        <w:pStyle w:val="FirstParagraph"/>
      </w:pPr>
      <w:r>
        <w:t xml:space="preserve">The target environment is a machine or server with Docker (Windows 10 or 11 with WSL 2, Ubuntu 22.04 or later, or macOS) that runs all the components of Table 4 with</w:t>
      </w:r>
      <w:r>
        <w:t xml:space="preserve"> </w:t>
      </w:r>
      <w:r>
        <w:rPr>
          <w:i/>
          <w:iCs/>
        </w:rPr>
        <w:t xml:space="preserve">docker compose --profile app</w:t>
      </w:r>
      <w:r>
        <w:t xml:space="preserve">. The hardware and software requirements and the ports are those of sections 6 and 7 of the Installation Manual (minimum 4 cores, 8 GB of RAM with 5 GB for Docker, and 20 GB of free disk; recommended 16 GB of RAM and SSD). On the public server</w:t>
      </w:r>
      <w:r>
        <w:t xml:space="preserve"> </w:t>
      </w:r>
      <w:r>
        <w:rPr>
          <w:i/>
          <w:iCs/>
        </w:rPr>
        <w:t xml:space="preserve">docker-compose.prod.yml</w:t>
      </w:r>
      <w:r>
        <w:t xml:space="preserve"> </w:t>
      </w:r>
      <w:r>
        <w:t xml:space="preserve">is added: the web is served compiled from a container with nginx, Caddy publishes only ports 80 and 443 with HTTPS, and no internal service is exposed.</w:t>
      </w:r>
    </w:p>
    <w:p>
      <w:pPr>
        <w:pStyle w:val="BodyText"/>
      </w:pPr>
      <w:r>
        <w:rPr>
          <w:b/>
          <w:bCs/>
        </w:rPr>
        <w:t xml:space="preserve">Table 4</w:t>
      </w:r>
    </w:p>
    <w:p>
      <w:pPr>
        <w:pStyle w:val="BodyText"/>
      </w:pPr>
      <w:r>
        <w:rPr>
          <w:i/>
          <w:iCs/>
        </w:rPr>
        <w:t xml:space="preserve">Components That Are Implemented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Source</w:t>
            </w:r>
          </w:p>
        </w:tc>
        <w:tc>
          <w:tcPr/>
          <w:p>
            <w:pPr>
              <w:pStyle w:val="Compact"/>
            </w:pPr>
            <w:r>
              <w:t xml:space="preserve">Port</w:t>
            </w:r>
          </w:p>
        </w:tc>
        <w:tc>
          <w:tcPr/>
          <w:p>
            <w:pPr>
              <w:pStyle w:val="Compact"/>
            </w:pPr>
            <w:r>
              <w:t xml:space="preserve">Implemented in</w:t>
            </w:r>
          </w:p>
        </w:tc>
      </w:tr>
      <w:tr>
        <w:tc>
          <w:tcPr/>
          <w:p>
            <w:pPr>
              <w:pStyle w:val="Compact"/>
            </w:pPr>
            <w:r>
              <w:t xml:space="preserve">sqlserver</w:t>
            </w:r>
          </w:p>
        </w:tc>
        <w:tc>
          <w:tcPr/>
          <w:p>
            <w:pPr>
              <w:pStyle w:val="Compact"/>
            </w:pPr>
            <w:r>
              <w:t xml:space="preserve">Image</w:t>
            </w:r>
            <w:r>
              <w:t xml:space="preserve"> </w:t>
            </w:r>
            <w:r>
              <w:rPr>
                <w:i/>
                <w:iCs/>
              </w:rPr>
              <w:t xml:space="preserve">mcr.microsoft.com/mssql/server:2022-latest</w:t>
            </w:r>
          </w:p>
        </w:tc>
        <w:tc>
          <w:tcPr/>
          <w:p>
            <w:pPr>
              <w:pStyle w:val="Compact"/>
            </w:pPr>
            <w:r>
              <w:t xml:space="preserve">1433</w:t>
            </w:r>
          </w:p>
        </w:tc>
        <w:tc>
          <w:tcPr/>
          <w:p>
            <w:pPr>
              <w:pStyle w:val="Compact"/>
            </w:pPr>
            <w:r>
              <w:t xml:space="preserve">Phase 4</w:t>
            </w:r>
          </w:p>
        </w:tc>
      </w:tr>
      <w:tr>
        <w:tc>
          <w:tcPr/>
          <w:p>
            <w:pPr>
              <w:pStyle w:val="Compact"/>
            </w:pPr>
            <w:r>
              <w:t xml:space="preserve">db-init</w:t>
            </w:r>
          </w:p>
        </w:tc>
        <w:tc>
          <w:tcPr/>
          <w:p>
            <w:pPr>
              <w:pStyle w:val="Compact"/>
            </w:pPr>
            <w:r>
              <w:t xml:space="preserve">Same image; runs once and creates the</w:t>
            </w:r>
            <w:r>
              <w:t xml:space="preserve"> </w:t>
            </w:r>
            <w:r>
              <w:rPr>
                <w:i/>
                <w:iCs/>
              </w:rPr>
              <w:t xml:space="preserve">LavaRapido</w:t>
            </w:r>
            <w:r>
              <w:t xml:space="preserve"> </w:t>
            </w:r>
            <w:r>
              <w:t xml:space="preserve">database</w:t>
            </w:r>
          </w:p>
        </w:tc>
        <w:tc>
          <w:tcPr/>
          <w:p>
            <w:pPr>
              <w:pStyle w:val="Compact"/>
            </w:pPr>
            <w:r>
              <w:t xml:space="preserve">—</w:t>
            </w:r>
          </w:p>
        </w:tc>
        <w:tc>
          <w:tcPr/>
          <w:p>
            <w:pPr>
              <w:pStyle w:val="Compact"/>
            </w:pPr>
            <w:r>
              <w:t xml:space="preserve">Phase 4</w:t>
            </w:r>
          </w:p>
        </w:tc>
      </w:tr>
      <w:tr>
        <w:tc>
          <w:tcPr/>
          <w:p>
            <w:pPr>
              <w:pStyle w:val="Compact"/>
            </w:pPr>
            <w:r>
              <w:t xml:space="preserve">payment-migrate</w:t>
            </w:r>
          </w:p>
        </w:tc>
        <w:tc>
          <w:tcPr/>
          <w:p>
            <w:pPr>
              <w:pStyle w:val="Compact"/>
            </w:pPr>
            <w:r>
              <w:t xml:space="preserve">Image</w:t>
            </w:r>
            <w:r>
              <w:t xml:space="preserve"> </w:t>
            </w:r>
            <w:r>
              <w:rPr>
                <w:i/>
                <w:iCs/>
              </w:rPr>
              <w:t xml:space="preserve">liquibase/liquibase:4.29</w:t>
            </w:r>
            <w:r>
              <w:t xml:space="preserve">; applies the payment changelogs</w:t>
            </w:r>
          </w:p>
        </w:tc>
        <w:tc>
          <w:tcPr/>
          <w:p>
            <w:pPr>
              <w:pStyle w:val="Compact"/>
            </w:pPr>
            <w:r>
              <w:t xml:space="preserve">—</w:t>
            </w:r>
          </w:p>
        </w:tc>
        <w:tc>
          <w:tcPr/>
          <w:p>
            <w:pPr>
              <w:pStyle w:val="Compact"/>
            </w:pPr>
            <w:r>
              <w:t xml:space="preserve">Phase 4</w:t>
            </w:r>
          </w:p>
        </w:tc>
      </w:tr>
      <w:tr>
        <w:tc>
          <w:tcPr/>
          <w:p>
            <w:pPr>
              <w:pStyle w:val="Compact"/>
            </w:pPr>
            <w:r>
              <w:t xml:space="preserve">rabbitmq</w:t>
            </w:r>
          </w:p>
        </w:tc>
        <w:tc>
          <w:tcPr/>
          <w:p>
            <w:pPr>
              <w:pStyle w:val="Compact"/>
            </w:pPr>
            <w:r>
              <w:t xml:space="preserve">Image</w:t>
            </w:r>
            <w:r>
              <w:t xml:space="preserve"> </w:t>
            </w:r>
            <w:r>
              <w:rPr>
                <w:i/>
                <w:iCs/>
              </w:rPr>
              <w:t xml:space="preserve">rabbitmq:4-management</w:t>
            </w:r>
          </w:p>
        </w:tc>
        <w:tc>
          <w:tcPr/>
          <w:p>
            <w:pPr>
              <w:pStyle w:val="Compact"/>
            </w:pPr>
            <w:r>
              <w:t xml:space="preserve">5672 and 15672</w:t>
            </w:r>
          </w:p>
        </w:tc>
        <w:tc>
          <w:tcPr/>
          <w:p>
            <w:pPr>
              <w:pStyle w:val="Compact"/>
            </w:pPr>
            <w:r>
              <w:t xml:space="preserve">Phase 4</w:t>
            </w:r>
          </w:p>
        </w:tc>
      </w:tr>
      <w:tr>
        <w:tc>
          <w:tcPr/>
          <w:p>
            <w:pPr>
              <w:pStyle w:val="Compact"/>
            </w:pPr>
            <w:r>
              <w:t xml:space="preserve">mailpit (tests only) or real SMTP</w:t>
            </w:r>
          </w:p>
        </w:tc>
        <w:tc>
          <w:tcPr/>
          <w:p>
            <w:pPr>
              <w:pStyle w:val="Compact"/>
            </w:pPr>
            <w:r>
              <w:t xml:space="preserve">Image</w:t>
            </w:r>
            <w:r>
              <w:t xml:space="preserve"> </w:t>
            </w:r>
            <w:r>
              <w:rPr>
                <w:i/>
                <w:iCs/>
              </w:rPr>
              <w:t xml:space="preserve">axllent/mailpit</w:t>
            </w:r>
            <w:r>
              <w:t xml:space="preserve"> </w:t>
            </w:r>
            <w:r>
              <w:t xml:space="preserve">or Gmail</w:t>
            </w:r>
          </w:p>
        </w:tc>
        <w:tc>
          <w:tcPr/>
          <w:p>
            <w:pPr>
              <w:pStyle w:val="Compact"/>
            </w:pPr>
            <w:r>
              <w:t xml:space="preserve">1025 and 8025</w:t>
            </w:r>
          </w:p>
        </w:tc>
        <w:tc>
          <w:tcPr/>
          <w:p>
            <w:pPr>
              <w:pStyle w:val="Compact"/>
            </w:pPr>
            <w:r>
              <w:t xml:space="preserve">Phase 4</w:t>
            </w:r>
          </w:p>
        </w:tc>
      </w:tr>
      <w:tr>
        <w:tc>
          <w:tcPr/>
          <w:p>
            <w:pPr>
              <w:pStyle w:val="Compact"/>
            </w:pPr>
            <w:r>
              <w:t xml:space="preserve">security-service</w:t>
            </w:r>
          </w:p>
        </w:tc>
        <w:tc>
          <w:tcPr/>
          <w:p>
            <w:pPr>
              <w:pStyle w:val="Compact"/>
            </w:pPr>
            <w:r>
              <w:t xml:space="preserve">Repository</w:t>
            </w:r>
            <w:r>
              <w:t xml:space="preserve"> </w:t>
            </w:r>
            <w:r>
              <w:rPr>
                <w:i/>
                <w:iCs/>
              </w:rPr>
              <w:t xml:space="preserve">lavarapido-security-service</w:t>
            </w:r>
            <w:r>
              <w:t xml:space="preserve"> </w:t>
            </w:r>
            <w:r>
              <w:t xml:space="preserve">(Dockerfile)</w:t>
            </w:r>
          </w:p>
        </w:tc>
        <w:tc>
          <w:tcPr/>
          <w:p>
            <w:pPr>
              <w:pStyle w:val="Compact"/>
            </w:pPr>
            <w:r>
              <w:t xml:space="preserve">3001</w:t>
            </w:r>
          </w:p>
        </w:tc>
        <w:tc>
          <w:tcPr/>
          <w:p>
            <w:pPr>
              <w:pStyle w:val="Compact"/>
            </w:pPr>
            <w:r>
              <w:t xml:space="preserve">Phase 5</w:t>
            </w:r>
          </w:p>
        </w:tc>
      </w:tr>
      <w:tr>
        <w:tc>
          <w:tcPr/>
          <w:p>
            <w:pPr>
              <w:pStyle w:val="Compact"/>
            </w:pPr>
            <w:r>
              <w:t xml:space="preserve">customer-service</w:t>
            </w:r>
          </w:p>
        </w:tc>
        <w:tc>
          <w:tcPr/>
          <w:p>
            <w:pPr>
              <w:pStyle w:val="Compact"/>
            </w:pPr>
            <w:r>
              <w:t xml:space="preserve">Repository</w:t>
            </w:r>
            <w:r>
              <w:t xml:space="preserve"> </w:t>
            </w:r>
            <w:r>
              <w:rPr>
                <w:i/>
                <w:iCs/>
              </w:rPr>
              <w:t xml:space="preserve">lavarapido-customer-service</w:t>
            </w:r>
          </w:p>
        </w:tc>
        <w:tc>
          <w:tcPr/>
          <w:p>
            <w:pPr>
              <w:pStyle w:val="Compact"/>
            </w:pPr>
            <w:r>
              <w:t xml:space="preserve">3002</w:t>
            </w:r>
          </w:p>
        </w:tc>
        <w:tc>
          <w:tcPr/>
          <w:p>
            <w:pPr>
              <w:pStyle w:val="Compact"/>
            </w:pPr>
            <w:r>
              <w:t xml:space="preserve">Phase 5</w:t>
            </w:r>
          </w:p>
        </w:tc>
      </w:tr>
      <w:tr>
        <w:tc>
          <w:tcPr/>
          <w:p>
            <w:pPr>
              <w:pStyle w:val="Compact"/>
            </w:pPr>
            <w:r>
              <w:t xml:space="preserve">booking-service</w:t>
            </w:r>
          </w:p>
        </w:tc>
        <w:tc>
          <w:tcPr/>
          <w:p>
            <w:pPr>
              <w:pStyle w:val="Compact"/>
            </w:pPr>
            <w:r>
              <w:t xml:space="preserve">Repository</w:t>
            </w:r>
            <w:r>
              <w:t xml:space="preserve"> </w:t>
            </w:r>
            <w:r>
              <w:rPr>
                <w:i/>
                <w:iCs/>
              </w:rPr>
              <w:t xml:space="preserve">lavarapido-booking-service</w:t>
            </w:r>
          </w:p>
        </w:tc>
        <w:tc>
          <w:tcPr/>
          <w:p>
            <w:pPr>
              <w:pStyle w:val="Compact"/>
            </w:pPr>
            <w:r>
              <w:t xml:space="preserve">3003</w:t>
            </w:r>
          </w:p>
        </w:tc>
        <w:tc>
          <w:tcPr/>
          <w:p>
            <w:pPr>
              <w:pStyle w:val="Compact"/>
            </w:pPr>
            <w:r>
              <w:t xml:space="preserve">Phase 5</w:t>
            </w:r>
          </w:p>
        </w:tc>
      </w:tr>
      <w:tr>
        <w:tc>
          <w:tcPr/>
          <w:p>
            <w:pPr>
              <w:pStyle w:val="Compact"/>
            </w:pPr>
            <w:r>
              <w:t xml:space="preserve">operations-service</w:t>
            </w:r>
          </w:p>
        </w:tc>
        <w:tc>
          <w:tcPr/>
          <w:p>
            <w:pPr>
              <w:pStyle w:val="Compact"/>
            </w:pPr>
            <w:r>
              <w:t xml:space="preserve">Repository</w:t>
            </w:r>
            <w:r>
              <w:t xml:space="preserve"> </w:t>
            </w:r>
            <w:r>
              <w:rPr>
                <w:i/>
                <w:iCs/>
              </w:rPr>
              <w:t xml:space="preserve">lavarapido-operation-service</w:t>
            </w:r>
            <w:r>
              <w:t xml:space="preserve"> </w:t>
            </w:r>
            <w:r>
              <w:t xml:space="preserve">(singular name)</w:t>
            </w:r>
          </w:p>
        </w:tc>
        <w:tc>
          <w:tcPr/>
          <w:p>
            <w:pPr>
              <w:pStyle w:val="Compact"/>
            </w:pPr>
            <w:r>
              <w:t xml:space="preserve">3004</w:t>
            </w:r>
          </w:p>
        </w:tc>
        <w:tc>
          <w:tcPr/>
          <w:p>
            <w:pPr>
              <w:pStyle w:val="Compact"/>
            </w:pPr>
            <w:r>
              <w:t xml:space="preserve">Phase 5</w:t>
            </w:r>
          </w:p>
        </w:tc>
      </w:tr>
      <w:tr>
        <w:tc>
          <w:tcPr/>
          <w:p>
            <w:pPr>
              <w:pStyle w:val="Compact"/>
            </w:pPr>
            <w:r>
              <w:t xml:space="preserve">payment-service (.NET 8)</w:t>
            </w:r>
          </w:p>
        </w:tc>
        <w:tc>
          <w:tcPr/>
          <w:p>
            <w:pPr>
              <w:pStyle w:val="Compact"/>
            </w:pPr>
            <w:r>
              <w:t xml:space="preserve">Repository</w:t>
            </w:r>
            <w:r>
              <w:t xml:space="preserve"> </w:t>
            </w:r>
            <w:r>
              <w:rPr>
                <w:i/>
                <w:iCs/>
              </w:rPr>
              <w:t xml:space="preserve">lavarapido-payment-service</w:t>
            </w:r>
            <w:r>
              <w:t xml:space="preserve"> </w:t>
            </w:r>
            <w:r>
              <w:t xml:space="preserve">(Dockerfile)</w:t>
            </w:r>
          </w:p>
        </w:tc>
        <w:tc>
          <w:tcPr/>
          <w:p>
            <w:pPr>
              <w:pStyle w:val="Compact"/>
            </w:pPr>
            <w:r>
              <w:t xml:space="preserve">3005</w:t>
            </w:r>
          </w:p>
        </w:tc>
        <w:tc>
          <w:tcPr/>
          <w:p>
            <w:pPr>
              <w:pStyle w:val="Compact"/>
            </w:pPr>
            <w:r>
              <w:t xml:space="preserve">Phase 5</w:t>
            </w:r>
          </w:p>
        </w:tc>
      </w:tr>
      <w:tr>
        <w:tc>
          <w:tcPr/>
          <w:p>
            <w:pPr>
              <w:pStyle w:val="Compact"/>
            </w:pPr>
            <w:r>
              <w:t xml:space="preserve">notification-service</w:t>
            </w:r>
          </w:p>
        </w:tc>
        <w:tc>
          <w:tcPr/>
          <w:p>
            <w:pPr>
              <w:pStyle w:val="Compact"/>
            </w:pPr>
            <w:r>
              <w:t xml:space="preserve">Repository</w:t>
            </w:r>
            <w:r>
              <w:t xml:space="preserve"> </w:t>
            </w:r>
            <w:r>
              <w:rPr>
                <w:i/>
                <w:iCs/>
              </w:rPr>
              <w:t xml:space="preserve">lavarapido-notification-service</w:t>
            </w:r>
          </w:p>
        </w:tc>
        <w:tc>
          <w:tcPr/>
          <w:p>
            <w:pPr>
              <w:pStyle w:val="Compact"/>
            </w:pPr>
            <w:r>
              <w:t xml:space="preserve">3006</w:t>
            </w:r>
          </w:p>
        </w:tc>
        <w:tc>
          <w:tcPr/>
          <w:p>
            <w:pPr>
              <w:pStyle w:val="Compact"/>
            </w:pPr>
            <w:r>
              <w:t xml:space="preserve">Phase 5</w:t>
            </w:r>
          </w:p>
        </w:tc>
      </w:tr>
      <w:tr>
        <w:tc>
          <w:tcPr/>
          <w:p>
            <w:pPr>
              <w:pStyle w:val="Compact"/>
            </w:pPr>
            <w:r>
              <w:t xml:space="preserve">api-gateway</w:t>
            </w:r>
          </w:p>
        </w:tc>
        <w:tc>
          <w:tcPr/>
          <w:p>
            <w:pPr>
              <w:pStyle w:val="Compact"/>
            </w:pPr>
            <w:r>
              <w:t xml:space="preserve">Repository</w:t>
            </w:r>
            <w:r>
              <w:t xml:space="preserve"> </w:t>
            </w:r>
            <w:r>
              <w:rPr>
                <w:i/>
                <w:iCs/>
              </w:rPr>
              <w:t xml:space="preserve">lavarapido-api-gateway</w:t>
            </w:r>
          </w:p>
        </w:tc>
        <w:tc>
          <w:tcPr/>
          <w:p>
            <w:pPr>
              <w:pStyle w:val="Compact"/>
            </w:pPr>
            <w:r>
              <w:t xml:space="preserve">8080</w:t>
            </w:r>
          </w:p>
        </w:tc>
        <w:tc>
          <w:tcPr/>
          <w:p>
            <w:pPr>
              <w:pStyle w:val="Compact"/>
            </w:pPr>
            <w:r>
              <w:t xml:space="preserve">Phase 5</w:t>
            </w:r>
          </w:p>
        </w:tc>
      </w:tr>
      <w:tr>
        <w:tc>
          <w:tcPr/>
          <w:p>
            <w:pPr>
              <w:pStyle w:val="Compact"/>
            </w:pPr>
            <w:r>
              <w:t xml:space="preserve">Web application</w:t>
            </w:r>
          </w:p>
        </w:tc>
        <w:tc>
          <w:tcPr/>
          <w:p>
            <w:pPr>
              <w:pStyle w:val="Compact"/>
            </w:pPr>
            <w:r>
              <w:t xml:space="preserve">Repository</w:t>
            </w:r>
            <w:r>
              <w:t xml:space="preserve"> </w:t>
            </w:r>
            <w:r>
              <w:rPr>
                <w:i/>
                <w:iCs/>
              </w:rPr>
              <w:t xml:space="preserve">Front-end-proyecto-web</w:t>
            </w:r>
          </w:p>
        </w:tc>
        <w:tc>
          <w:tcPr/>
          <w:p>
            <w:pPr>
              <w:pStyle w:val="Compact"/>
            </w:pPr>
            <w:r>
              <w:t xml:space="preserve">4200 in the local network; container with nginx behind Caddy on the public server</w:t>
            </w:r>
          </w:p>
        </w:tc>
        <w:tc>
          <w:tcPr/>
          <w:p>
            <w:pPr>
              <w:pStyle w:val="Compact"/>
            </w:pPr>
            <w:r>
              <w:t xml:space="preserve">Phase 6</w:t>
            </w:r>
          </w:p>
        </w:tc>
      </w:tr>
      <w:tr>
        <w:tc>
          <w:tcPr/>
          <w:p>
            <w:pPr>
              <w:pStyle w:val="Compact"/>
            </w:pPr>
            <w:r>
              <w:t xml:space="preserve">Mobile application</w:t>
            </w:r>
          </w:p>
        </w:tc>
        <w:tc>
          <w:tcPr/>
          <w:p>
            <w:pPr>
              <w:pStyle w:val="Compact"/>
            </w:pPr>
            <w:r>
              <w:t xml:space="preserve">Repository</w:t>
            </w:r>
            <w:r>
              <w:t xml:space="preserve"> </w:t>
            </w:r>
            <w:r>
              <w:rPr>
                <w:i/>
                <w:iCs/>
              </w:rPr>
              <w:t xml:space="preserve">LavadoVehicular-Movil</w:t>
            </w:r>
          </w:p>
        </w:tc>
        <w:tc>
          <w:tcPr/>
          <w:p>
            <w:pPr>
              <w:pStyle w:val="Compact"/>
            </w:pPr>
            <w:r>
              <w:t xml:space="preserve">APK built with EAS and published at</w:t>
            </w:r>
            <w:r>
              <w:t xml:space="preserve"> </w:t>
            </w:r>
            <w:r>
              <w:rPr>
                <w:i/>
                <w:iCs/>
              </w:rPr>
              <w:t xml:space="preserve">/app/</w:t>
            </w:r>
            <w:r>
              <w:t xml:space="preserve"> </w:t>
            </w:r>
            <w:r>
              <w:t xml:space="preserve">on the server; 8081 (Metro) in development</w:t>
            </w:r>
          </w:p>
        </w:tc>
        <w:tc>
          <w:tcPr/>
          <w:p>
            <w:pPr>
              <w:pStyle w:val="Compact"/>
            </w:pPr>
            <w:r>
              <w:t xml:space="preserve">Phase 6</w:t>
            </w:r>
          </w:p>
        </w:tc>
      </w:tr>
    </w:tbl>
    <w:p>
      <w:pPr>
        <w:pStyle w:val="BodyText"/>
      </w:pPr>
      <w:r>
        <w:rPr>
          <w:i/>
          <w:iCs/>
        </w:rPr>
        <w:t xml:space="preserve">Note.</w:t>
      </w:r>
      <w:r>
        <w:t xml:space="preserve"> </w:t>
      </w:r>
      <w:r>
        <w:t xml:space="preserve">Prepared by the authors from</w:t>
      </w:r>
      <w:r>
        <w:t xml:space="preserve"> </w:t>
      </w:r>
      <w:r>
        <w:rPr>
          <w:i/>
          <w:iCs/>
        </w:rPr>
        <w:t xml:space="preserve">docker-compose.yml</w:t>
      </w:r>
      <w:r>
        <w:t xml:space="preserve"> </w:t>
      </w:r>
      <w:r>
        <w:t xml:space="preserve">and</w:t>
      </w:r>
      <w:r>
        <w:t xml:space="preserve"> </w:t>
      </w:r>
      <w:r>
        <w:rPr>
          <w:i/>
          <w:iCs/>
        </w:rPr>
        <w:t xml:space="preserve">docker-compose.prod.yml</w:t>
      </w:r>
      <w:r>
        <w:t xml:space="preserve"> </w:t>
      </w:r>
      <w:r>
        <w:t xml:space="preserve">(October 16, 2026).</w:t>
      </w:r>
    </w:p>
    <w:bookmarkEnd w:id="36"/>
    <w:bookmarkStart w:id="37" w:name="X734bb68584f8eef3cce25f6f929e9ee4d0606ff"/>
    <w:p>
      <w:pPr>
        <w:pStyle w:val="Heading2"/>
      </w:pPr>
      <w:r>
        <w:t xml:space="preserve">10. Entry Criteria</w:t>
      </w:r>
    </w:p>
    <w:p>
      <w:pPr>
        <w:pStyle w:val="FirstParagraph"/>
      </w:pPr>
      <w:r>
        <w:t xml:space="preserve">The implementation</w:t>
      </w:r>
      <w:r>
        <w:t xml:space="preserve"> </w:t>
      </w:r>
      <w:r>
        <w:rPr>
          <w:b/>
          <w:bCs/>
        </w:rPr>
        <w:t xml:space="preserve">does not start</w:t>
      </w:r>
      <w:r>
        <w:t xml:space="preserve"> </w:t>
      </w:r>
      <w:r>
        <w:t xml:space="preserve">until all the criteria of Table 5 are met. The project leader verifies each one and records the evidence in the log (Annex D).</w:t>
      </w:r>
    </w:p>
    <w:p>
      <w:pPr>
        <w:pStyle w:val="BodyText"/>
      </w:pPr>
      <w:r>
        <w:rPr>
          <w:b/>
          <w:bCs/>
        </w:rPr>
        <w:t xml:space="preserve">Table 5</w:t>
      </w:r>
    </w:p>
    <w:p>
      <w:pPr>
        <w:pStyle w:val="BodyText"/>
      </w:pPr>
      <w:r>
        <w:rPr>
          <w:i/>
          <w:iCs/>
        </w:rPr>
        <w:t xml:space="preserve">Entry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Criterion</w:t>
            </w:r>
          </w:p>
        </w:tc>
        <w:tc>
          <w:tcPr/>
          <w:p>
            <w:pPr>
              <w:pStyle w:val="Compact"/>
            </w:pPr>
            <w:r>
              <w:t xml:space="preserve">Evidence</w:t>
            </w:r>
          </w:p>
        </w:tc>
      </w:tr>
      <w:tr>
        <w:tc>
          <w:tcPr/>
          <w:p>
            <w:pPr>
              <w:pStyle w:val="Compact"/>
            </w:pPr>
            <w:r>
              <w:t xml:space="preserve">E1</w:t>
            </w:r>
          </w:p>
        </w:tc>
        <w:tc>
          <w:tcPr/>
          <w:p>
            <w:pPr>
              <w:pStyle w:val="Compact"/>
            </w:pPr>
            <w:r>
              <w:t xml:space="preserve">The code of the release is merged into</w:t>
            </w:r>
            <w:r>
              <w:t xml:space="preserve"> </w:t>
            </w:r>
            <w:r>
              <w:rPr>
                <w:i/>
                <w:iCs/>
              </w:rPr>
              <w:t xml:space="preserve">develop</w:t>
            </w:r>
            <w:r>
              <w:t xml:space="preserve"> </w:t>
            </w:r>
            <w:r>
              <w:t xml:space="preserve">(or</w:t>
            </w:r>
            <w:r>
              <w:t xml:space="preserve"> </w:t>
            </w:r>
            <w:r>
              <w:rPr>
                <w:i/>
                <w:iCs/>
              </w:rPr>
              <w:t xml:space="preserve">main</w:t>
            </w:r>
            <w:r>
              <w:t xml:space="preserve">) of the eleven repositories, with no uncommitted work.</w:t>
            </w:r>
          </w:p>
        </w:tc>
        <w:tc>
          <w:tcPr/>
          <w:p>
            <w:pPr>
              <w:pStyle w:val="Compact"/>
            </w:pPr>
            <w:r>
              <w:t xml:space="preserve">Clean</w:t>
            </w:r>
            <w:r>
              <w:t xml:space="preserve"> </w:t>
            </w:r>
            <w:r>
              <w:rPr>
                <w:i/>
                <w:iCs/>
              </w:rPr>
              <w:t xml:space="preserve">git status</w:t>
            </w:r>
            <w:r>
              <w:t xml:space="preserve"> </w:t>
            </w:r>
            <w:r>
              <w:t xml:space="preserve">and</w:t>
            </w:r>
            <w:r>
              <w:t xml:space="preserve"> </w:t>
            </w:r>
            <w:r>
              <w:rPr>
                <w:i/>
                <w:iCs/>
              </w:rPr>
              <w:t xml:space="preserve">git log</w:t>
            </w:r>
            <w:r>
              <w:t xml:space="preserve"> </w:t>
            </w:r>
            <w:r>
              <w:t xml:space="preserve">with the last commit of each repository.</w:t>
            </w:r>
          </w:p>
        </w:tc>
      </w:tr>
      <w:tr>
        <w:tc>
          <w:tcPr/>
          <w:p>
            <w:pPr>
              <w:pStyle w:val="Compact"/>
            </w:pPr>
            <w:r>
              <w:t xml:space="preserve">E2</w:t>
            </w:r>
          </w:p>
        </w:tc>
        <w:tc>
          <w:tcPr/>
          <w:p>
            <w:pPr>
              <w:pStyle w:val="Compact"/>
            </w:pPr>
            <w:r>
              <w:t xml:space="preserve">The automated tests pass:</w:t>
            </w:r>
            <w:r>
              <w:t xml:space="preserve"> </w:t>
            </w:r>
            <w:r>
              <w:rPr>
                <w:i/>
                <w:iCs/>
              </w:rPr>
              <w:t xml:space="preserve">./mvnw -B verify</w:t>
            </w:r>
            <w:r>
              <w:t xml:space="preserve"> </w:t>
            </w:r>
            <w:r>
              <w:t xml:space="preserve">in the Java services and the gateway,</w:t>
            </w:r>
            <w:r>
              <w:t xml:space="preserve"> </w:t>
            </w:r>
            <w:r>
              <w:rPr>
                <w:i/>
                <w:iCs/>
              </w:rPr>
              <w:t xml:space="preserve">dotnet test</w:t>
            </w:r>
            <w:r>
              <w:t xml:space="preserve"> </w:t>
            </w:r>
            <w:r>
              <w:t xml:space="preserve">in payment-service,</w:t>
            </w:r>
            <w:r>
              <w:t xml:space="preserve"> </w:t>
            </w:r>
            <w:r>
              <w:rPr>
                <w:i/>
                <w:iCs/>
              </w:rPr>
              <w:t xml:space="preserve">ng test</w:t>
            </w:r>
            <w:r>
              <w:t xml:space="preserve"> </w:t>
            </w:r>
            <w:r>
              <w:t xml:space="preserve">in the web, and the end-to-end suite of</w:t>
            </w:r>
            <w:r>
              <w:t xml:space="preserve"> </w:t>
            </w:r>
            <w:r>
              <w:rPr>
                <w:i/>
                <w:iCs/>
              </w:rPr>
              <w:t xml:space="preserve">lavarapido-infra/e2e</w:t>
            </w:r>
            <w:r>
              <w:t xml:space="preserve"> </w:t>
            </w:r>
            <w:r>
              <w:t xml:space="preserve">against the containers.</w:t>
            </w:r>
          </w:p>
        </w:tc>
        <w:tc>
          <w:tcPr/>
          <w:p>
            <w:pPr>
              <w:pStyle w:val="Compact"/>
            </w:pPr>
            <w:r>
              <w:t xml:space="preserve">Summaries without failures (final run of October 21, 2026: 707 automated tests and 19 end-to-end tests).</w:t>
            </w:r>
          </w:p>
        </w:tc>
      </w:tr>
      <w:tr>
        <w:tc>
          <w:tcPr/>
          <w:p>
            <w:pPr>
              <w:pStyle w:val="Compact"/>
            </w:pPr>
            <w:r>
              <w:t xml:space="preserve">E3</w:t>
            </w:r>
          </w:p>
        </w:tc>
        <w:tc>
          <w:tcPr/>
          <w:p>
            <w:pPr>
              <w:pStyle w:val="Compact"/>
            </w:pPr>
            <w:r>
              <w:t xml:space="preserve">The web application builds in production mode (</w:t>
            </w:r>
            <w:r>
              <w:rPr>
                <w:i/>
                <w:iCs/>
              </w:rPr>
              <w:t xml:space="preserve">npx ng build</w:t>
            </w:r>
            <w:r>
              <w:t xml:space="preserve">).</w:t>
            </w:r>
          </w:p>
        </w:tc>
        <w:tc>
          <w:tcPr/>
          <w:p>
            <w:pPr>
              <w:pStyle w:val="Compact"/>
            </w:pPr>
            <w:r>
              <w:t xml:space="preserve">Folder</w:t>
            </w:r>
            <w:r>
              <w:t xml:space="preserve"> </w:t>
            </w:r>
            <w:r>
              <w:rPr>
                <w:i/>
                <w:iCs/>
              </w:rPr>
              <w:t xml:space="preserve">dist/</w:t>
            </w:r>
            <w:r>
              <w:t xml:space="preserve"> </w:t>
            </w:r>
            <w:r>
              <w:t xml:space="preserve">generated without errors.</w:t>
            </w:r>
          </w:p>
        </w:tc>
      </w:tr>
      <w:tr>
        <w:tc>
          <w:tcPr/>
          <w:p>
            <w:pPr>
              <w:pStyle w:val="Compact"/>
            </w:pPr>
            <w:r>
              <w:t xml:space="preserve">E4</w:t>
            </w:r>
          </w:p>
        </w:tc>
        <w:tc>
          <w:tcPr/>
          <w:p>
            <w:pPr>
              <w:pStyle w:val="Compact"/>
            </w:pPr>
            <w:r>
              <w:t xml:space="preserve">The release is tagged in each repository (for example,</w:t>
            </w:r>
            <w:r>
              <w:t xml:space="preserve"> </w:t>
            </w:r>
            <w:r>
              <w:rPr>
                <w:i/>
                <w:iCs/>
              </w:rPr>
              <w:t xml:space="preserve">v1.0.0</w:t>
            </w:r>
            <w:r>
              <w:t xml:space="preserve">) (section 13).</w:t>
            </w:r>
          </w:p>
        </w:tc>
        <w:tc>
          <w:tcPr/>
          <w:p>
            <w:pPr>
              <w:pStyle w:val="Compact"/>
            </w:pPr>
            <w:r>
              <w:rPr>
                <w:i/>
                <w:iCs/>
              </w:rPr>
              <w:t xml:space="preserve">git tag</w:t>
            </w:r>
            <w:r>
              <w:t xml:space="preserve"> </w:t>
            </w:r>
            <w:r>
              <w:t xml:space="preserve">in each repository.</w:t>
            </w:r>
          </w:p>
        </w:tc>
      </w:tr>
      <w:tr>
        <w:tc>
          <w:tcPr/>
          <w:p>
            <w:pPr>
              <w:pStyle w:val="Compact"/>
            </w:pPr>
            <w:r>
              <w:t xml:space="preserve">E5</w:t>
            </w:r>
          </w:p>
        </w:tc>
        <w:tc>
          <w:tcPr/>
          <w:p>
            <w:pPr>
              <w:pStyle w:val="Compact"/>
            </w:pPr>
            <w:r>
              <w:t xml:space="preserve">The installation, administrator, and user manuals correspond to the release (version 4.0 or later).</w:t>
            </w:r>
          </w:p>
        </w:tc>
        <w:tc>
          <w:tcPr/>
          <w:p>
            <w:pPr>
              <w:pStyle w:val="Compact"/>
            </w:pPr>
            <w:r>
              <w:t xml:space="preserve">Version control of the manuals.</w:t>
            </w:r>
          </w:p>
        </w:tc>
      </w:tr>
      <w:tr>
        <w:tc>
          <w:tcPr/>
          <w:p>
            <w:pPr>
              <w:pStyle w:val="Compact"/>
            </w:pPr>
            <w:r>
              <w:t xml:space="preserve">E6</w:t>
            </w:r>
          </w:p>
        </w:tc>
        <w:tc>
          <w:tcPr/>
          <w:p>
            <w:pPr>
              <w:pStyle w:val="Compact"/>
            </w:pPr>
            <w:r>
              <w:t xml:space="preserve">Open incidents of severity P0 and P1 are resolved; P2 and P3 incidents are recorded with their action in the corrective, preventive, and improvement actions document.</w:t>
            </w:r>
          </w:p>
        </w:tc>
        <w:tc>
          <w:tcPr/>
          <w:p>
            <w:pPr>
              <w:pStyle w:val="Compact"/>
            </w:pPr>
            <w:r>
              <w:t xml:space="preserve">Updated action register.</w:t>
            </w:r>
          </w:p>
        </w:tc>
      </w:tr>
      <w:tr>
        <w:tc>
          <w:tcPr/>
          <w:p>
            <w:pPr>
              <w:pStyle w:val="Compact"/>
            </w:pPr>
            <w:r>
              <w:t xml:space="preserve">E7</w:t>
            </w:r>
          </w:p>
        </w:tc>
        <w:tc>
          <w:tcPr/>
          <w:p>
            <w:pPr>
              <w:pStyle w:val="Compact"/>
            </w:pPr>
            <w:r>
              <w:t xml:space="preserve">The target environment meets the hardware, software, and port requirements.</w:t>
            </w:r>
          </w:p>
        </w:tc>
        <w:tc>
          <w:tcPr/>
          <w:p>
            <w:pPr>
              <w:pStyle w:val="Compact"/>
            </w:pPr>
            <w:r>
              <w:t xml:space="preserve">Checklist of Annex A.</w:t>
            </w:r>
          </w:p>
        </w:tc>
      </w:tr>
      <w:tr>
        <w:tc>
          <w:tcPr/>
          <w:p>
            <w:pPr>
              <w:pStyle w:val="Compact"/>
            </w:pPr>
            <w:r>
              <w:t xml:space="preserve">E8</w:t>
            </w:r>
          </w:p>
        </w:tc>
        <w:tc>
          <w:tcPr/>
          <w:p>
            <w:pPr>
              <w:pStyle w:val="Compact"/>
            </w:pPr>
            <w:r>
              <w:t xml:space="preserve">The production secrets are generated and stored outside the repository (</w:t>
            </w:r>
            <w:r>
              <w:rPr>
                <w:i/>
                <w:iCs/>
              </w:rPr>
              <w:t xml:space="preserve">DB_PASSWORD</w:t>
            </w:r>
            <w:r>
              <w:t xml:space="preserve">,</w:t>
            </w:r>
            <w:r>
              <w:t xml:space="preserve"> </w:t>
            </w:r>
            <w:r>
              <w:rPr>
                <w:i/>
                <w:iCs/>
              </w:rPr>
              <w:t xml:space="preserve">JWT_SECRET</w:t>
            </w:r>
            <w:r>
              <w:t xml:space="preserve">,</w:t>
            </w:r>
            <w:r>
              <w:t xml:space="preserve"> </w:t>
            </w:r>
            <w:r>
              <w:rPr>
                <w:i/>
                <w:iCs/>
              </w:rPr>
              <w:t xml:space="preserve">INTERNAL_API_KEY</w:t>
            </w:r>
            <w:r>
              <w:t xml:space="preserve">,</w:t>
            </w:r>
            <w:r>
              <w:t xml:space="preserve"> </w:t>
            </w:r>
            <w:r>
              <w:rPr>
                <w:i/>
                <w:iCs/>
              </w:rPr>
              <w:t xml:space="preserve">RABBITMQ_PASSWORD</w:t>
            </w:r>
            <w:r>
              <w:t xml:space="preserve">, and the mail app password).</w:t>
            </w:r>
          </w:p>
        </w:tc>
        <w:tc>
          <w:tcPr/>
          <w:p>
            <w:pPr>
              <w:pStyle w:val="Compact"/>
            </w:pPr>
            <w:r>
              <w:t xml:space="preserve">Verbal confirmation of the IT administrator; never a copy of the value.</w:t>
            </w:r>
          </w:p>
        </w:tc>
      </w:tr>
      <w:tr>
        <w:tc>
          <w:tcPr/>
          <w:p>
            <w:pPr>
              <w:pStyle w:val="Compact"/>
            </w:pPr>
            <w:r>
              <w:t xml:space="preserve">E9</w:t>
            </w:r>
          </w:p>
        </w:tc>
        <w:tc>
          <w:tcPr/>
          <w:p>
            <w:pPr>
              <w:pStyle w:val="Compact"/>
            </w:pPr>
            <w:r>
              <w:t xml:space="preserve">If the environment already has data, there is a verified backup less than 24 hours old (phase 3).</w:t>
            </w:r>
          </w:p>
        </w:tc>
        <w:tc>
          <w:tcPr/>
          <w:p>
            <w:pPr>
              <w:pStyle w:val="Compact"/>
            </w:pPr>
            <w:r>
              <w:rPr>
                <w:i/>
                <w:iCs/>
              </w:rPr>
              <w:t xml:space="preserve">.bak</w:t>
            </w:r>
            <w:r>
              <w:t xml:space="preserve"> </w:t>
            </w:r>
            <w:r>
              <w:t xml:space="preserve">file and output of RESTORE VERIFYONLY; on the public server, the</w:t>
            </w:r>
            <w:r>
              <w:t xml:space="preserve"> </w:t>
            </w:r>
            <w:r>
              <w:rPr>
                <w:i/>
                <w:iCs/>
              </w:rPr>
              <w:t xml:space="preserve">RESPALDO | OK</w:t>
            </w:r>
            <w:r>
              <w:t xml:space="preserve"> </w:t>
            </w:r>
            <w:r>
              <w:t xml:space="preserve">and</w:t>
            </w:r>
            <w:r>
              <w:t xml:space="preserve"> </w:t>
            </w:r>
            <w:r>
              <w:rPr>
                <w:i/>
                <w:iCs/>
              </w:rPr>
              <w:t xml:space="preserve">VERIFICACIÓN | OK</w:t>
            </w:r>
            <w:r>
              <w:t xml:space="preserve"> </w:t>
            </w:r>
            <w:r>
              <w:t xml:space="preserve">lines of</w:t>
            </w:r>
            <w:r>
              <w:t xml:space="preserve"> </w:t>
            </w:r>
            <w:r>
              <w:rPr>
                <w:i/>
                <w:iCs/>
              </w:rPr>
              <w:t xml:space="preserve">~/lavarapido/backups/backup.log</w:t>
            </w:r>
            <w:r>
              <w:t xml:space="preserve">.</w:t>
            </w:r>
          </w:p>
        </w:tc>
      </w:tr>
      <w:tr>
        <w:tc>
          <w:tcPr/>
          <w:p>
            <w:pPr>
              <w:pStyle w:val="Compact"/>
            </w:pPr>
            <w:r>
              <w:t xml:space="preserve">E10</w:t>
            </w:r>
          </w:p>
        </w:tc>
        <w:tc>
          <w:tcPr/>
          <w:p>
            <w:pPr>
              <w:pStyle w:val="Compact"/>
            </w:pPr>
            <w:r>
              <w:t xml:space="preserve">The implementation window is approved and communicated (section 15).</w:t>
            </w:r>
          </w:p>
        </w:tc>
        <w:tc>
          <w:tcPr/>
          <w:p>
            <w:pPr>
              <w:pStyle w:val="Compact"/>
            </w:pPr>
            <w:r>
              <w:t xml:space="preserve">Approval message of the project leader.</w:t>
            </w:r>
          </w:p>
        </w:tc>
      </w:tr>
    </w:tbl>
    <w:p>
      <w:pPr>
        <w:pStyle w:val="BodyText"/>
      </w:pPr>
      <w:r>
        <w:rPr>
          <w:i/>
          <w:iCs/>
        </w:rPr>
        <w:t xml:space="preserve">Note.</w:t>
      </w:r>
      <w:r>
        <w:t xml:space="preserve"> </w:t>
      </w:r>
      <w:r>
        <w:t xml:space="preserve">Prepared by the authors from the definition of done and the testing strategy of the project (Vehicle Washing Development Team, 2026a).</w:t>
      </w:r>
    </w:p>
    <w:bookmarkEnd w:id="37"/>
    <w:bookmarkStart w:id="51" w:name="X16d36be11a9423c2740780572d5e75d1a4b3ddf"/>
    <w:p>
      <w:pPr>
        <w:pStyle w:val="Heading2"/>
      </w:pPr>
      <w:r>
        <w:t xml:space="preserve">11. Step-by-Step Procedure</w:t>
      </w:r>
    </w:p>
    <w:p>
      <w:pPr>
        <w:pStyle w:val="FirstParagraph"/>
      </w:pPr>
      <w:r>
        <w:t xml:space="preserve">Each phase states its person responsible, its estimated duration, the steps, and the evidence recorded in the log (Annex D). The durations are estimates of this document for a first implementation on a machine that meets the requirements; later implementations of a new release take less time because phases 1 and 7 are shorter.</w:t>
      </w:r>
    </w:p>
    <w:bookmarkStart w:id="38" w:name="Xd74441543736c888e8b40ce90fe88953e9db194"/>
    <w:p>
      <w:pPr>
        <w:pStyle w:val="Heading3"/>
      </w:pPr>
      <w:r>
        <w:t xml:space="preserve">11.1 Phase 0: Planning and Approval</w:t>
      </w:r>
    </w:p>
    <w:p>
      <w:pPr>
        <w:pStyle w:val="FirstParagraph"/>
      </w:pPr>
      <w:r>
        <w:rPr>
          <w:b/>
          <w:bCs/>
        </w:rPr>
        <w:t xml:space="preserve">Responsible:</w:t>
      </w:r>
      <w:r>
        <w:t xml:space="preserve"> </w:t>
      </w:r>
      <w:r>
        <w:t xml:space="preserve">project leader.</w:t>
      </w:r>
      <w:r>
        <w:t xml:space="preserve"> </w:t>
      </w:r>
      <w:r>
        <w:rPr>
          <w:b/>
          <w:bCs/>
        </w:rPr>
        <w:t xml:space="preserve">Estimated duration:</w:t>
      </w:r>
      <w:r>
        <w:t xml:space="preserve"> </w:t>
      </w:r>
      <w:r>
        <w:t xml:space="preserve">1 hour.</w:t>
      </w:r>
    </w:p>
    <w:p>
      <w:pPr>
        <w:pStyle w:val="Compact"/>
        <w:numPr>
          <w:ilvl w:val="0"/>
          <w:numId w:val="1012"/>
        </w:numPr>
      </w:pPr>
      <w:r>
        <w:t xml:space="preserve">Define the release to be implemented (tag) and the scope of changes compared with the previous one.</w:t>
      </w:r>
    </w:p>
    <w:p>
      <w:pPr>
        <w:pStyle w:val="Compact"/>
        <w:numPr>
          <w:ilvl w:val="0"/>
          <w:numId w:val="1012"/>
        </w:numPr>
      </w:pPr>
      <w:r>
        <w:t xml:space="preserve">Choose the window: outside the opening hours of the car wash (Monday to Saturday, 7:00 a.m. to 6:30 p.m. in the initial data), with at least three hours available.</w:t>
      </w:r>
    </w:p>
    <w:p>
      <w:pPr>
        <w:pStyle w:val="Compact"/>
        <w:numPr>
          <w:ilvl w:val="0"/>
          <w:numId w:val="1012"/>
        </w:numPr>
      </w:pPr>
      <w:r>
        <w:t xml:space="preserve">Review the risks of section 14 and confirm the measures.</w:t>
      </w:r>
    </w:p>
    <w:p>
      <w:pPr>
        <w:pStyle w:val="Compact"/>
        <w:numPr>
          <w:ilvl w:val="0"/>
          <w:numId w:val="1012"/>
        </w:numPr>
      </w:pPr>
      <w:r>
        <w:t xml:space="preserve">Confirm the people for each role of Table 2 and a team communication channel.</w:t>
      </w:r>
    </w:p>
    <w:p>
      <w:pPr>
        <w:pStyle w:val="Compact"/>
        <w:numPr>
          <w:ilvl w:val="0"/>
          <w:numId w:val="1012"/>
        </w:numPr>
      </w:pPr>
      <w:r>
        <w:t xml:space="preserve">Communicate the window to the people affected (section 15).</w:t>
      </w:r>
    </w:p>
    <w:p>
      <w:pPr>
        <w:pStyle w:val="FirstParagraph"/>
      </w:pPr>
      <w:r>
        <w:rPr>
          <w:b/>
          <w:bCs/>
        </w:rPr>
        <w:t xml:space="preserve">Evidence:</w:t>
      </w:r>
      <w:r>
        <w:t xml:space="preserve"> </w:t>
      </w:r>
      <w:r>
        <w:t xml:space="preserve">record of the release, the window, and the participants in the log.</w:t>
      </w:r>
    </w:p>
    <w:bookmarkEnd w:id="38"/>
    <w:bookmarkStart w:id="39" w:name="Xaefc5a5b873559e8afe7b623c50e7621e9c406f"/>
    <w:p>
      <w:pPr>
        <w:pStyle w:val="Heading3"/>
      </w:pPr>
      <w:r>
        <w:t xml:space="preserve">11.2 Phase 1: Environment Preparation</w:t>
      </w:r>
    </w:p>
    <w:p>
      <w:pPr>
        <w:pStyle w:val="FirstParagraph"/>
      </w:pPr>
      <w:r>
        <w:rPr>
          <w:b/>
          <w:bCs/>
        </w:rPr>
        <w:t xml:space="preserve">Responsible:</w:t>
      </w:r>
      <w:r>
        <w:t xml:space="preserve"> </w:t>
      </w:r>
      <w:r>
        <w:t xml:space="preserve">IT administrator.</w:t>
      </w:r>
      <w:r>
        <w:t xml:space="preserve"> </w:t>
      </w:r>
      <w:r>
        <w:rPr>
          <w:b/>
          <w:bCs/>
        </w:rPr>
        <w:t xml:space="preserve">Estimated duration:</w:t>
      </w:r>
      <w:r>
        <w:t xml:space="preserve"> </w:t>
      </w:r>
      <w:r>
        <w:t xml:space="preserve">1 to 2 hours (first time).</w:t>
      </w:r>
    </w:p>
    <w:p>
      <w:pPr>
        <w:pStyle w:val="Compact"/>
        <w:numPr>
          <w:ilvl w:val="0"/>
          <w:numId w:val="1013"/>
        </w:numPr>
      </w:pPr>
      <w:r>
        <w:t xml:space="preserve">Install and check Git, Docker with Compose v2, JDK 21, the .NET 8 SDK, and Node.js 22 LTS (Installation Manual, section 7.1). On Windows, confirm that Docker uses the Linux engine with WSL 2.</w:t>
      </w:r>
    </w:p>
    <w:p>
      <w:pPr>
        <w:pStyle w:val="Compact"/>
        <w:numPr>
          <w:ilvl w:val="0"/>
          <w:numId w:val="1013"/>
        </w:numPr>
      </w:pPr>
      <w:r>
        <w:t xml:space="preserve">Check that ports 1433, 5672, 15672, 1025, 8025, 3001 to 3006, 8080, and 4200 are free. If a native Windows SQL Server uses port 1433, stop the</w:t>
      </w:r>
      <w:r>
        <w:t xml:space="preserve"> </w:t>
      </w:r>
      <w:r>
        <w:rPr>
          <w:i/>
          <w:iCs/>
        </w:rPr>
        <w:t xml:space="preserve">MSSQLSERVER</w:t>
      </w:r>
      <w:r>
        <w:t xml:space="preserve"> </w:t>
      </w:r>
      <w:r>
        <w:t xml:space="preserve">service.</w:t>
      </w:r>
    </w:p>
    <w:p>
      <w:pPr>
        <w:pStyle w:val="Compact"/>
        <w:numPr>
          <w:ilvl w:val="0"/>
          <w:numId w:val="1013"/>
        </w:numPr>
      </w:pPr>
      <w:r>
        <w:t xml:space="preserve">Clone the repositories</w:t>
      </w:r>
      <w:r>
        <w:t xml:space="preserve"> </w:t>
      </w:r>
      <w:r>
        <w:rPr>
          <w:b/>
          <w:bCs/>
        </w:rPr>
        <w:t xml:space="preserve">side by side and with their original names</w:t>
      </w:r>
      <w:r>
        <w:t xml:space="preserve">, at the release tag. The operations repository is called</w:t>
      </w:r>
      <w:r>
        <w:t xml:space="preserve"> </w:t>
      </w:r>
      <w:r>
        <w:rPr>
          <w:i/>
          <w:iCs/>
        </w:rPr>
        <w:t xml:space="preserve">lavarapido-operation-service</w:t>
      </w:r>
      <w:r>
        <w:t xml:space="preserve"> </w:t>
      </w:r>
      <w:r>
        <w:t xml:space="preserve">(singular), and</w:t>
      </w:r>
      <w:r>
        <w:t xml:space="preserve"> </w:t>
      </w:r>
      <w:r>
        <w:rPr>
          <w:i/>
          <w:iCs/>
        </w:rPr>
        <w:t xml:space="preserve">docker-compose.yml</w:t>
      </w:r>
      <w:r>
        <w:t xml:space="preserve"> </w:t>
      </w:r>
      <w:r>
        <w:t xml:space="preserve">builds it with that name: cloning it with another name makes the build fail.</w:t>
      </w:r>
    </w:p>
    <w:p>
      <w:pPr>
        <w:pStyle w:val="SourceCode"/>
      </w:pPr>
      <w:r>
        <w:rPr>
          <w:rStyle w:val="FunctionTok"/>
        </w:rPr>
        <w:t xml:space="preserve">mkdir</w:t>
      </w:r>
      <w:r>
        <w:rPr>
          <w:rStyle w:val="NormalTok"/>
        </w:rPr>
        <w:t xml:space="preserve"> Backend </w:t>
      </w:r>
      <w:r>
        <w:rPr>
          <w:rStyle w:val="KeywordTok"/>
        </w:rPr>
        <w:t xml:space="preserve">&amp;&amp;</w:t>
      </w:r>
      <w:r>
        <w:rPr>
          <w:rStyle w:val="NormalTok"/>
        </w:rPr>
        <w:t xml:space="preserve"> </w:t>
      </w:r>
      <w:r>
        <w:rPr>
          <w:rStyle w:val="BuiltInTok"/>
        </w:rPr>
        <w:t xml:space="preserve">cd</w:t>
      </w:r>
      <w:r>
        <w:rPr>
          <w:rStyle w:val="NormalTok"/>
        </w:rPr>
        <w:t xml:space="preserve"> Backend</w:t>
      </w:r>
      <w:r>
        <w:br/>
      </w:r>
      <w:r>
        <w:rPr>
          <w:rStyle w:val="ControlFlowTok"/>
        </w:rPr>
        <w:t xml:space="preserve">for</w:t>
      </w:r>
      <w:r>
        <w:rPr>
          <w:rStyle w:val="NormalTok"/>
        </w:rPr>
        <w:t xml:space="preserve"> repo </w:t>
      </w:r>
      <w:r>
        <w:rPr>
          <w:rStyle w:val="KeywordTok"/>
        </w:rPr>
        <w:t xml:space="preserve">in</w:t>
      </w:r>
      <w:r>
        <w:rPr>
          <w:rStyle w:val="NormalTok"/>
        </w:rPr>
        <w:t xml:space="preserve"> lavarapido-infra lavarapido-security-service lavarapido-api-gateway </w:t>
      </w:r>
      <w:r>
        <w:rPr>
          <w:rStyle w:val="DataTypeTok"/>
        </w:rPr>
        <w:t xml:space="preserve">\</w:t>
      </w:r>
      <w:r>
        <w:br/>
      </w:r>
      <w:r>
        <w:rPr>
          <w:rStyle w:val="NormalTok"/>
        </w:rPr>
        <w:t xml:space="preserve">            lavarapido-notification-service lavarapido-operation-service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FunctionTok"/>
        </w:rPr>
        <w:t xml:space="preserve">git</w:t>
      </w:r>
      <w:r>
        <w:rPr>
          <w:rStyle w:val="NormalTok"/>
        </w:rPr>
        <w:t xml:space="preserve"> clone </w:t>
      </w:r>
      <w:r>
        <w:rPr>
          <w:rStyle w:val="AttributeTok"/>
        </w:rPr>
        <w:t xml:space="preserve">-b</w:t>
      </w:r>
      <w:r>
        <w:rPr>
          <w:rStyle w:val="NormalTok"/>
        </w:rPr>
        <w:t xml:space="preserve"> v1.0.0 https://github.com/BrayanCABRERA123/</w:t>
      </w:r>
      <w:r>
        <w:rPr>
          <w:rStyle w:val="VariableTok"/>
        </w:rPr>
        <w:t xml:space="preserve">$repo</w:t>
      </w:r>
      <w:r>
        <w:rPr>
          <w:rStyle w:val="NormalTok"/>
        </w:rPr>
        <w:t xml:space="preserve">.git</w:t>
      </w:r>
      <w:r>
        <w:br/>
      </w:r>
      <w:r>
        <w:rPr>
          <w:rStyle w:val="ControlFlowTok"/>
        </w:rPr>
        <w:t xml:space="preserve">done</w:t>
      </w:r>
      <w:r>
        <w:br/>
      </w:r>
      <w:r>
        <w:rPr>
          <w:rStyle w:val="FunctionTok"/>
        </w:rPr>
        <w:t xml:space="preserve">git</w:t>
      </w:r>
      <w:r>
        <w:rPr>
          <w:rStyle w:val="NormalTok"/>
        </w:rPr>
        <w:t xml:space="preserve"> clone </w:t>
      </w:r>
      <w:r>
        <w:rPr>
          <w:rStyle w:val="AttributeTok"/>
        </w:rPr>
        <w:t xml:space="preserve">-b</w:t>
      </w:r>
      <w:r>
        <w:rPr>
          <w:rStyle w:val="NormalTok"/>
        </w:rPr>
        <w:t xml:space="preserve"> v1.0.0 https://github.com/camiloguilombo12/lavarapido-customer-service.git</w:t>
      </w:r>
      <w:r>
        <w:br/>
      </w:r>
      <w:r>
        <w:rPr>
          <w:rStyle w:val="FunctionTok"/>
        </w:rPr>
        <w:t xml:space="preserve">git</w:t>
      </w:r>
      <w:r>
        <w:rPr>
          <w:rStyle w:val="NormalTok"/>
        </w:rPr>
        <w:t xml:space="preserve"> clone </w:t>
      </w:r>
      <w:r>
        <w:rPr>
          <w:rStyle w:val="AttributeTok"/>
        </w:rPr>
        <w:t xml:space="preserve">-b</w:t>
      </w:r>
      <w:r>
        <w:rPr>
          <w:rStyle w:val="NormalTok"/>
        </w:rPr>
        <w:t xml:space="preserve"> v1.0.0 https://github.com/camiloguilombo12/lavarapido-booking-service.git</w:t>
      </w:r>
      <w:r>
        <w:br/>
      </w:r>
      <w:r>
        <w:rPr>
          <w:rStyle w:val="FunctionTok"/>
        </w:rPr>
        <w:t xml:space="preserve">git</w:t>
      </w:r>
      <w:r>
        <w:rPr>
          <w:rStyle w:val="NormalTok"/>
        </w:rPr>
        <w:t xml:space="preserve"> clone </w:t>
      </w:r>
      <w:r>
        <w:rPr>
          <w:rStyle w:val="AttributeTok"/>
        </w:rPr>
        <w:t xml:space="preserve">-b</w:t>
      </w:r>
      <w:r>
        <w:rPr>
          <w:rStyle w:val="NormalTok"/>
        </w:rPr>
        <w:t xml:space="preserve"> v1.0.0 https://github.com/merari0322/lavarapido-payment-service.git</w:t>
      </w:r>
      <w:r>
        <w:br/>
      </w:r>
      <w:r>
        <w:rPr>
          <w:rStyle w:val="BuiltInTok"/>
        </w:rPr>
        <w:t xml:space="preserve">cd</w:t>
      </w:r>
      <w:r>
        <w:rPr>
          <w:rStyle w:val="NormalTok"/>
        </w:rPr>
        <w:t xml:space="preserve"> .. </w:t>
      </w:r>
      <w:r>
        <w:rPr>
          <w:rStyle w:val="KeywordTok"/>
        </w:rPr>
        <w:t xml:space="preserve">&amp;&amp;</w:t>
      </w:r>
      <w:r>
        <w:rPr>
          <w:rStyle w:val="NormalTok"/>
        </w:rPr>
        <w:t xml:space="preserve"> </w:t>
      </w:r>
      <w:r>
        <w:rPr>
          <w:rStyle w:val="FunctionTok"/>
        </w:rPr>
        <w:t xml:space="preserve">mkdir</w:t>
      </w:r>
      <w:r>
        <w:rPr>
          <w:rStyle w:val="NormalTok"/>
        </w:rPr>
        <w:t xml:space="preserve"> Frontend </w:t>
      </w:r>
      <w:r>
        <w:rPr>
          <w:rStyle w:val="KeywordTok"/>
        </w:rPr>
        <w:t xml:space="preserve">&amp;&amp;</w:t>
      </w:r>
      <w:r>
        <w:rPr>
          <w:rStyle w:val="NormalTok"/>
        </w:rPr>
        <w:t xml:space="preserve"> </w:t>
      </w:r>
      <w:r>
        <w:rPr>
          <w:rStyle w:val="BuiltInTok"/>
        </w:rPr>
        <w:t xml:space="preserve">cd</w:t>
      </w:r>
      <w:r>
        <w:rPr>
          <w:rStyle w:val="NormalTok"/>
        </w:rPr>
        <w:t xml:space="preserve"> Frontend</w:t>
      </w:r>
      <w:r>
        <w:br/>
      </w:r>
      <w:r>
        <w:rPr>
          <w:rStyle w:val="FunctionTok"/>
        </w:rPr>
        <w:t xml:space="preserve">git</w:t>
      </w:r>
      <w:r>
        <w:rPr>
          <w:rStyle w:val="NormalTok"/>
        </w:rPr>
        <w:t xml:space="preserve"> clone </w:t>
      </w:r>
      <w:r>
        <w:rPr>
          <w:rStyle w:val="AttributeTok"/>
        </w:rPr>
        <w:t xml:space="preserve">-b</w:t>
      </w:r>
      <w:r>
        <w:rPr>
          <w:rStyle w:val="NormalTok"/>
        </w:rPr>
        <w:t xml:space="preserve"> v1.0.0 https://github.com/BrayanCABRERA123/Front-end-proyecto-web.git</w:t>
      </w:r>
    </w:p>
    <w:p>
      <w:pPr>
        <w:pStyle w:val="Compact"/>
        <w:numPr>
          <w:ilvl w:val="0"/>
          <w:numId w:val="1014"/>
        </w:numPr>
      </w:pPr>
      <w:r>
        <w:t xml:space="preserve">Create the configuration file and check that Git ignores it:</w:t>
      </w:r>
    </w:p>
    <w:p>
      <w:pPr>
        <w:pStyle w:val="SourceCode"/>
      </w:pPr>
      <w:r>
        <w:rPr>
          <w:rStyle w:val="BuiltInTok"/>
        </w:rPr>
        <w:t xml:space="preserve">cd</w:t>
      </w:r>
      <w:r>
        <w:rPr>
          <w:rStyle w:val="NormalTok"/>
        </w:rPr>
        <w:t xml:space="preserve"> ../Backend/lavarapido-infra</w:t>
      </w:r>
      <w:r>
        <w:br/>
      </w:r>
      <w:r>
        <w:rPr>
          <w:rStyle w:val="FunctionTok"/>
        </w:rPr>
        <w:t xml:space="preserve">cp</w:t>
      </w:r>
      <w:r>
        <w:rPr>
          <w:rStyle w:val="NormalTok"/>
        </w:rPr>
        <w:t xml:space="preserve"> .env.example .env</w:t>
      </w:r>
      <w:r>
        <w:br/>
      </w:r>
      <w:r>
        <w:rPr>
          <w:rStyle w:val="FunctionTok"/>
        </w:rPr>
        <w:t xml:space="preserve">git</w:t>
      </w:r>
      <w:r>
        <w:rPr>
          <w:rStyle w:val="NormalTok"/>
        </w:rPr>
        <w:t xml:space="preserve"> check-ignore </w:t>
      </w:r>
      <w:r>
        <w:rPr>
          <w:rStyle w:val="AttributeTok"/>
        </w:rPr>
        <w:t xml:space="preserve">-v</w:t>
      </w:r>
      <w:r>
        <w:rPr>
          <w:rStyle w:val="NormalTok"/>
        </w:rPr>
        <w:t xml:space="preserve"> .env      </w:t>
      </w:r>
      <w:r>
        <w:rPr>
          <w:rStyle w:val="CommentTok"/>
        </w:rPr>
        <w:t xml:space="preserve"># must show the .gitignore rule</w:t>
      </w:r>
    </w:p>
    <w:p>
      <w:pPr>
        <w:pStyle w:val="Compact"/>
        <w:numPr>
          <w:ilvl w:val="0"/>
          <w:numId w:val="1015"/>
        </w:numPr>
      </w:pPr>
      <w:r>
        <w:t xml:space="preserve">Fill in the</w:t>
      </w:r>
      <w:r>
        <w:t xml:space="preserve"> </w:t>
      </w:r>
      <w:r>
        <w:rPr>
          <w:i/>
          <w:iCs/>
        </w:rPr>
        <w:t xml:space="preserve">.env</w:t>
      </w:r>
      <w:r>
        <w:t xml:space="preserve"> </w:t>
      </w:r>
      <w:r>
        <w:t xml:space="preserve">file with the implementation values of Table 6.</w:t>
      </w:r>
    </w:p>
    <w:p>
      <w:pPr>
        <w:pStyle w:val="FirstParagraph"/>
      </w:pPr>
      <w:r>
        <w:rPr>
          <w:b/>
          <w:bCs/>
        </w:rPr>
        <w:t xml:space="preserve">Table 6</w:t>
      </w:r>
    </w:p>
    <w:p>
      <w:pPr>
        <w:pStyle w:val="BodyText"/>
      </w:pPr>
      <w:r>
        <w:rPr>
          <w:i/>
          <w:iCs/>
        </w:rPr>
        <w:t xml:space="preserve">Configuration Values for the Implementation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Implementation value</w:t>
            </w:r>
          </w:p>
        </w:tc>
        <w:tc>
          <w:tcPr/>
          <w:p>
            <w:pPr>
              <w:pStyle w:val="Compact"/>
            </w:pPr>
            <w:r>
              <w:t xml:space="preserve">Reason</w:t>
            </w:r>
          </w:p>
        </w:tc>
      </w:tr>
      <w:tr>
        <w:tc>
          <w:tcPr/>
          <w:p>
            <w:pPr>
              <w:pStyle w:val="Compact"/>
            </w:pPr>
            <w:r>
              <w:t xml:space="preserve">DB_PASSWORD</w:t>
            </w:r>
          </w:p>
        </w:tc>
        <w:tc>
          <w:tcPr/>
          <w:p>
            <w:pPr>
              <w:pStyle w:val="Compact"/>
            </w:pPr>
            <w:r>
              <w:t xml:space="preserve">New strong password (8 or more characters with uppercase, lowercase, number, and symbol).</w:t>
            </w:r>
          </w:p>
        </w:tc>
        <w:tc>
          <w:tcPr/>
          <w:p>
            <w:pPr>
              <w:pStyle w:val="Compact"/>
            </w:pPr>
            <w:r>
              <w:t xml:space="preserve">SQL Server rejects weak ones; never reuse the development password.</w:t>
            </w:r>
          </w:p>
        </w:tc>
      </w:tr>
      <w:tr>
        <w:tc>
          <w:tcPr/>
          <w:p>
            <w:pPr>
              <w:pStyle w:val="Compact"/>
            </w:pPr>
            <w:r>
              <w:t xml:space="preserve">JWT_SECRET</w:t>
            </w:r>
          </w:p>
        </w:tc>
        <w:tc>
          <w:tcPr/>
          <w:p>
            <w:pPr>
              <w:pStyle w:val="Compact"/>
            </w:pPr>
            <w:r>
              <w:t xml:space="preserve">Random value of at least 32 bytes (</w:t>
            </w:r>
            <w:r>
              <w:rPr>
                <w:i/>
                <w:iCs/>
              </w:rPr>
              <w:t xml:space="preserve">openssl rand -base64 48</w:t>
            </w:r>
            <w:r>
              <w:t xml:space="preserve">).</w:t>
            </w:r>
          </w:p>
        </w:tc>
        <w:tc>
          <w:tcPr/>
          <w:p>
            <w:pPr>
              <w:pStyle w:val="Compact"/>
            </w:pPr>
            <w:r>
              <w:t xml:space="preserve">Signs the tokens; the same for all services.</w:t>
            </w:r>
          </w:p>
        </w:tc>
      </w:tr>
      <w:tr>
        <w:tc>
          <w:tcPr/>
          <w:p>
            <w:pPr>
              <w:pStyle w:val="Compact"/>
            </w:pPr>
            <w:r>
              <w:t xml:space="preserve">INTERNAL_API_KEY</w:t>
            </w:r>
          </w:p>
        </w:tc>
        <w:tc>
          <w:tcPr/>
          <w:p>
            <w:pPr>
              <w:pStyle w:val="Compact"/>
            </w:pPr>
            <w:r>
              <w:t xml:space="preserve">Random value (</w:t>
            </w:r>
            <w:r>
              <w:rPr>
                <w:i/>
                <w:iCs/>
              </w:rPr>
              <w:t xml:space="preserve">node -e "console.log(require('crypto').randomBytes(32).toString('base64url'))"</w:t>
            </w:r>
            <w:r>
              <w:t xml:space="preserve">).</w:t>
            </w:r>
          </w:p>
        </w:tc>
        <w:tc>
          <w:tcPr/>
          <w:p>
            <w:pPr>
              <w:pStyle w:val="Compact"/>
            </w:pPr>
            <w:r>
              <w:t xml:space="preserve">Without it, booking and payment notices and reminders are not sent by email.</w:t>
            </w:r>
          </w:p>
        </w:tc>
      </w:tr>
      <w:tr>
        <w:tc>
          <w:tcPr/>
          <w:p>
            <w:pPr>
              <w:pStyle w:val="Compact"/>
            </w:pPr>
            <w:r>
              <w:t xml:space="preserve">SPRING_PROFILES_ACTIVE</w:t>
            </w:r>
          </w:p>
        </w:tc>
        <w:tc>
          <w:tcPr/>
          <w:p>
            <w:pPr>
              <w:pStyle w:val="Compact"/>
            </w:pPr>
            <w:r>
              <w:rPr>
                <w:i/>
                <w:iCs/>
              </w:rPr>
              <w:t xml:space="preserve">prod</w:t>
            </w:r>
            <w:r>
              <w:t xml:space="preserve"> </w:t>
            </w:r>
            <w:r>
              <w:t xml:space="preserve">(any value other than</w:t>
            </w:r>
            <w:r>
              <w:t xml:space="preserve"> </w:t>
            </w:r>
            <w:r>
              <w:rPr>
                <w:i/>
                <w:iCs/>
              </w:rPr>
              <w:t xml:space="preserve">dev</w:t>
            </w:r>
            <w:r>
              <w:t xml:space="preserve">).</w:t>
            </w:r>
          </w:p>
        </w:tc>
        <w:tc>
          <w:tcPr/>
          <w:p>
            <w:pPr>
              <w:pStyle w:val="Compact"/>
            </w:pPr>
            <w:r>
              <w:t xml:space="preserve">With</w:t>
            </w:r>
            <w:r>
              <w:t xml:space="preserve"> </w:t>
            </w:r>
            <w:r>
              <w:rPr>
                <w:i/>
                <w:iCs/>
              </w:rPr>
              <w:t xml:space="preserve">dev</w:t>
            </w:r>
            <w:r>
              <w:t xml:space="preserve"> </w:t>
            </w:r>
            <w:r>
              <w:t xml:space="preserve">(the default value of the Compose file), demonstration accounts are created and Swagger is published.</w:t>
            </w:r>
          </w:p>
        </w:tc>
      </w:tr>
      <w:tr>
        <w:tc>
          <w:tcPr/>
          <w:p>
            <w:pPr>
              <w:pStyle w:val="Compact"/>
            </w:pPr>
            <w:r>
              <w:t xml:space="preserve">MESSAGING_ENABLED</w:t>
            </w:r>
          </w:p>
        </w:tc>
        <w:tc>
          <w:tcPr/>
          <w:p>
            <w:pPr>
              <w:pStyle w:val="Compact"/>
            </w:pPr>
            <w:r>
              <w:rPr>
                <w:i/>
                <w:iCs/>
              </w:rPr>
              <w:t xml:space="preserve">true</w:t>
            </w:r>
          </w:p>
        </w:tc>
        <w:tc>
          <w:tcPr/>
          <w:p>
            <w:pPr>
              <w:pStyle w:val="Compact"/>
            </w:pPr>
            <w:r>
              <w:t xml:space="preserve">With</w:t>
            </w:r>
            <w:r>
              <w:t xml:space="preserve"> </w:t>
            </w:r>
            <w:r>
              <w:rPr>
                <w:i/>
                <w:iCs/>
              </w:rPr>
              <w:t xml:space="preserve">false</w:t>
            </w:r>
            <w:r>
              <w:t xml:space="preserve"> </w:t>
            </w:r>
            <w:r>
              <w:t xml:space="preserve">(the default value), no notifications, point notices, or event-driven profiles are generated.</w:t>
            </w:r>
          </w:p>
        </w:tc>
      </w:tr>
      <w:tr>
        <w:tc>
          <w:tcPr/>
          <w:p>
            <w:pPr>
              <w:pStyle w:val="Compact"/>
            </w:pPr>
            <w:r>
              <w:t xml:space="preserve">RABBITMQ_USERNAME, RABBITMQ_PASSWORD</w:t>
            </w:r>
          </w:p>
        </w:tc>
        <w:tc>
          <w:tcPr/>
          <w:p>
            <w:pPr>
              <w:pStyle w:val="Compact"/>
            </w:pPr>
            <w:r>
              <w:t xml:space="preserve">New user and password (not</w:t>
            </w:r>
            <w:r>
              <w:t xml:space="preserve"> </w:t>
            </w:r>
            <w:r>
              <w:rPr>
                <w:i/>
                <w:iCs/>
              </w:rPr>
              <w:t xml:space="preserve">guest</w:t>
            </w:r>
            <w:r>
              <w:t xml:space="preserve">).</w:t>
            </w:r>
          </w:p>
        </w:tc>
        <w:tc>
          <w:tcPr/>
          <w:p>
            <w:pPr>
              <w:pStyle w:val="Compact"/>
            </w:pPr>
            <w:r>
              <w:t xml:space="preserve">The RabbitMQ console must not keep default credentials.</w:t>
            </w:r>
          </w:p>
        </w:tc>
      </w:tr>
      <w:tr>
        <w:tc>
          <w:tcPr/>
          <w:p>
            <w:pPr>
              <w:pStyle w:val="Compact"/>
            </w:pPr>
            <w:r>
              <w:t xml:space="preserve">MAIL_ENABLED, MAIL_HOST, MAIL_PORT, MAIL_USERNAME, MAIL_PASSWORD, MAIL_FROM, MAIL_DOCKER_HOST</w:t>
            </w:r>
          </w:p>
        </w:tc>
        <w:tc>
          <w:tcPr/>
          <w:p>
            <w:pPr>
              <w:pStyle w:val="Compact"/>
            </w:pPr>
            <w:r>
              <w:rPr>
                <w:i/>
                <w:iCs/>
              </w:rPr>
              <w:t xml:space="preserve">true</w:t>
            </w:r>
            <w:r>
              <w:t xml:space="preserve">,</w:t>
            </w:r>
            <w:r>
              <w:t xml:space="preserve"> </w:t>
            </w:r>
            <w:r>
              <w:rPr>
                <w:i/>
                <w:iCs/>
              </w:rPr>
              <w:t xml:space="preserve">smtp.gmail.com</w:t>
            </w:r>
            <w:r>
              <w:t xml:space="preserve">,</w:t>
            </w:r>
            <w:r>
              <w:t xml:space="preserve"> </w:t>
            </w:r>
            <w:r>
              <w:rPr>
                <w:i/>
                <w:iCs/>
              </w:rPr>
              <w:t xml:space="preserve">587</w:t>
            </w:r>
            <w:r>
              <w:t xml:space="preserve">, business account, app password, and</w:t>
            </w:r>
            <w:r>
              <w:t xml:space="preserve"> </w:t>
            </w:r>
            <w:r>
              <w:rPr>
                <w:i/>
                <w:iCs/>
              </w:rPr>
              <w:t xml:space="preserve">smtp.gmail.com</w:t>
            </w:r>
            <w:r>
              <w:t xml:space="preserve"> </w:t>
            </w:r>
            <w:r>
              <w:t xml:space="preserve">for Docker.</w:t>
            </w:r>
          </w:p>
        </w:tc>
        <w:tc>
          <w:tcPr/>
          <w:p>
            <w:pPr>
              <w:pStyle w:val="Compact"/>
            </w:pPr>
            <w:r>
              <w:t xml:space="preserve">Mailpit only catches emails; real operation uses a real SMTP server.</w:t>
            </w:r>
          </w:p>
        </w:tc>
      </w:tr>
      <w:tr>
        <w:tc>
          <w:tcPr/>
          <w:p>
            <w:pPr>
              <w:pStyle w:val="Compact"/>
            </w:pPr>
            <w:r>
              <w:t xml:space="preserve">CORS_ALLOWED_ORIGINS</w:t>
            </w:r>
          </w:p>
        </w:tc>
        <w:tc>
          <w:tcPr/>
          <w:p>
            <w:pPr>
              <w:pStyle w:val="Compact"/>
            </w:pPr>
            <w:r>
              <w:t xml:space="preserve">Real origin of the web application (for example,</w:t>
            </w:r>
            <w:r>
              <w:t xml:space="preserve"> </w:t>
            </w:r>
            <w:r>
              <w:rPr>
                <w:i/>
                <w:iCs/>
              </w:rPr>
              <w:t xml:space="preserve">https://</w:t>
            </w:r>
            <w:r>
              <w:t xml:space="preserve"> </w:t>
            </w:r>
            <w:r>
              <w:t xml:space="preserve">on the public server or</w:t>
            </w:r>
            <w:r>
              <w:t xml:space="preserve"> </w:t>
            </w:r>
            <w:r>
              <w:rPr>
                <w:i/>
                <w:iCs/>
              </w:rPr>
              <w:t xml:space="preserve">http://lavadero-server:4200</w:t>
            </w:r>
            <w:r>
              <w:t xml:space="preserve"> </w:t>
            </w:r>
            <w:r>
              <w:t xml:space="preserve">in the local network).</w:t>
            </w:r>
          </w:p>
        </w:tc>
        <w:tc>
          <w:tcPr/>
          <w:p>
            <w:pPr>
              <w:pStyle w:val="Compact"/>
            </w:pPr>
            <w:r>
              <w:t xml:space="preserve">Browsers reject other origins.</w:t>
            </w:r>
          </w:p>
        </w:tc>
      </w:tr>
      <w:tr>
        <w:tc>
          <w:tcPr/>
          <w:p>
            <w:pPr>
              <w:pStyle w:val="Compact"/>
            </w:pPr>
            <w:r>
              <w:t xml:space="preserve">ADMIN_EMAIL, ADMIN_PASSWORD</w:t>
            </w:r>
          </w:p>
        </w:tc>
        <w:tc>
          <w:tcPr/>
          <w:p>
            <w:pPr>
              <w:pStyle w:val="Compact"/>
            </w:pPr>
            <w:r>
              <w:t xml:space="preserve">Email and password of the first administrator (only the first time).</w:t>
            </w:r>
          </w:p>
        </w:tc>
        <w:tc>
          <w:tcPr/>
          <w:p>
            <w:pPr>
              <w:pStyle w:val="Compact"/>
            </w:pPr>
            <w:r>
              <w:t xml:space="preserve">security-service creates the account at startup if there is still no administrator.</w:t>
            </w:r>
          </w:p>
        </w:tc>
      </w:tr>
      <w:tr>
        <w:tc>
          <w:tcPr/>
          <w:p>
            <w:pPr>
              <w:pStyle w:val="Compact"/>
            </w:pPr>
            <w:r>
              <w:t xml:space="preserve">PUSH_ENABLED</w:t>
            </w:r>
          </w:p>
        </w:tc>
        <w:tc>
          <w:tcPr/>
          <w:p>
            <w:pPr>
              <w:pStyle w:val="Compact"/>
            </w:pPr>
            <w:r>
              <w:rPr>
                <w:i/>
                <w:iCs/>
              </w:rPr>
              <w:t xml:space="preserve">true</w:t>
            </w:r>
            <w:r>
              <w:t xml:space="preserve"> </w:t>
            </w:r>
            <w:r>
              <w:t xml:space="preserve">when the installed mobile application is the APK built with EAS.</w:t>
            </w:r>
          </w:p>
        </w:tc>
        <w:tc>
          <w:tcPr/>
          <w:p>
            <w:pPr>
              <w:pStyle w:val="Compact"/>
            </w:pPr>
            <w:r>
              <w:t xml:space="preserve">Expo Go does not receive remote push notifications.</w:t>
            </w:r>
          </w:p>
        </w:tc>
      </w:tr>
      <w:tr>
        <w:tc>
          <w:tcPr/>
          <w:p>
            <w:pPr>
              <w:pStyle w:val="Compact"/>
            </w:pPr>
            <w:r>
              <w:t xml:space="preserve">BOOKING_ZONE</w:t>
            </w:r>
          </w:p>
        </w:tc>
        <w:tc>
          <w:tcPr/>
          <w:p>
            <w:pPr>
              <w:pStyle w:val="Compact"/>
            </w:pPr>
            <w:r>
              <w:rPr>
                <w:i/>
                <w:iCs/>
              </w:rPr>
              <w:t xml:space="preserve">America/Bogota</w:t>
            </w:r>
          </w:p>
        </w:tc>
        <w:tc>
          <w:tcPr/>
          <w:p>
            <w:pPr>
              <w:pStyle w:val="Compact"/>
            </w:pPr>
            <w:r>
              <w:t xml:space="preserve">Time zone of the car wash; the system stores UTC.</w:t>
            </w:r>
          </w:p>
        </w:tc>
      </w:tr>
      <w:tr>
        <w:tc>
          <w:tcPr/>
          <w:p>
            <w:pPr>
              <w:pStyle w:val="Compact"/>
            </w:pPr>
            <w:r>
              <w:t xml:space="preserve">SESSION_CHECK_*, BOOKING_EXPIRY_*, FOLLOW_UP_*</w:t>
            </w:r>
          </w:p>
        </w:tc>
        <w:tc>
          <w:tcPr/>
          <w:p>
            <w:pPr>
              <w:pStyle w:val="Compact"/>
            </w:pPr>
            <w:r>
              <w:t xml:space="preserve">Not set.</w:t>
            </w:r>
          </w:p>
        </w:tc>
        <w:tc>
          <w:tcPr/>
          <w:p>
            <w:pPr>
              <w:pStyle w:val="Compact"/>
            </w:pPr>
            <w:r>
              <w:t xml:space="preserve">They have defaults (gateway session check on with 30 s and 3 s; cancellation of scheduled bookings that expired without confirmation every 5 minutes, with a 60-minute grace after the end; operations-service follow-up every 5 minutes for bookings that ended and nobody closed, which uses the same grace and</w:t>
            </w:r>
            <w:r>
              <w:t xml:space="preserve"> </w:t>
            </w:r>
            <w:r>
              <w:rPr>
                <w:i/>
                <w:iCs/>
              </w:rPr>
              <w:t xml:space="preserve">INTERNAL_API_KEY</w:t>
            </w:r>
            <w:r>
              <w:t xml:space="preserve">) and the Compose file does not pass them to the containers.</w:t>
            </w:r>
          </w:p>
        </w:tc>
      </w:tr>
    </w:tbl>
    <w:p>
      <w:pPr>
        <w:pStyle w:val="BodyText"/>
      </w:pPr>
      <w:r>
        <w:rPr>
          <w:i/>
          <w:iCs/>
        </w:rPr>
        <w:t xml:space="preserve">Note.</w:t>
      </w:r>
      <w:r>
        <w:t xml:space="preserve"> </w:t>
      </w:r>
      <w:r>
        <w:t xml:space="preserve">Prepared by the authors from</w:t>
      </w:r>
      <w:r>
        <w:t xml:space="preserve"> </w:t>
      </w:r>
      <w:r>
        <w:rPr>
          <w:i/>
          <w:iCs/>
        </w:rPr>
        <w:t xml:space="preserve">.env.example</w:t>
      </w:r>
      <w:r>
        <w:t xml:space="preserve"> </w:t>
      </w:r>
      <w:r>
        <w:t xml:space="preserve">and</w:t>
      </w:r>
      <w:r>
        <w:t xml:space="preserve"> </w:t>
      </w:r>
      <w:r>
        <w:rPr>
          <w:i/>
          <w:iCs/>
        </w:rPr>
        <w:t xml:space="preserve">docker-compose.yml</w:t>
      </w:r>
      <w:r>
        <w:t xml:space="preserve">. Secret values are written only in the</w:t>
      </w:r>
      <w:r>
        <w:t xml:space="preserve"> </w:t>
      </w:r>
      <w:r>
        <w:rPr>
          <w:i/>
          <w:iCs/>
        </w:rPr>
        <w:t xml:space="preserve">.env</w:t>
      </w:r>
      <w:r>
        <w:t xml:space="preserve"> </w:t>
      </w:r>
      <w:r>
        <w:t xml:space="preserve">file; never in a message, a shared document, or a repository.</w:t>
      </w:r>
    </w:p>
    <w:p>
      <w:pPr>
        <w:pStyle w:val="BodyText"/>
      </w:pPr>
      <w:r>
        <w:rPr>
          <w:b/>
          <w:bCs/>
        </w:rPr>
        <w:t xml:space="preserve">Evidence:</w:t>
      </w:r>
      <w:r>
        <w:t xml:space="preserve"> </w:t>
      </w:r>
      <w:r>
        <w:t xml:space="preserve">output of the version commands, list of repositories cloned at the tag, and confirmation that</w:t>
      </w:r>
      <w:r>
        <w:t xml:space="preserve"> </w:t>
      </w:r>
      <w:r>
        <w:rPr>
          <w:i/>
          <w:iCs/>
        </w:rPr>
        <w:t xml:space="preserve">.env</w:t>
      </w:r>
      <w:r>
        <w:t xml:space="preserve"> </w:t>
      </w:r>
      <w:r>
        <w:t xml:space="preserve">is ignored.</w:t>
      </w:r>
    </w:p>
    <w:bookmarkEnd w:id="39"/>
    <w:bookmarkStart w:id="40" w:name="X6ae3f2fb8ffb3bc4f231bc9f701a275a998fb05"/>
    <w:p>
      <w:pPr>
        <w:pStyle w:val="Heading3"/>
      </w:pPr>
      <w:r>
        <w:t xml:space="preserve">11.3 Phase 2: Building and Verifying the Release</w:t>
      </w:r>
    </w:p>
    <w:p>
      <w:pPr>
        <w:pStyle w:val="FirstParagraph"/>
      </w:pPr>
      <w:r>
        <w:rPr>
          <w:b/>
          <w:bCs/>
        </w:rPr>
        <w:t xml:space="preserve">Responsible:</w:t>
      </w:r>
      <w:r>
        <w:t xml:space="preserve"> </w:t>
      </w:r>
      <w:r>
        <w:t xml:space="preserve">backend leader and frontend leader.</w:t>
      </w:r>
      <w:r>
        <w:t xml:space="preserve"> </w:t>
      </w:r>
      <w:r>
        <w:rPr>
          <w:b/>
          <w:bCs/>
        </w:rPr>
        <w:t xml:space="preserve">Estimated duration:</w:t>
      </w:r>
      <w:r>
        <w:t xml:space="preserve"> </w:t>
      </w:r>
      <w:r>
        <w:t xml:space="preserve">30 to 45 minutes.</w:t>
      </w:r>
    </w:p>
    <w:p>
      <w:pPr>
        <w:pStyle w:val="Compact"/>
        <w:numPr>
          <w:ilvl w:val="0"/>
          <w:numId w:val="1016"/>
        </w:numPr>
      </w:pPr>
      <w:r>
        <w:t xml:space="preserve">Run the tests of each Java service and of the gateway (</w:t>
      </w:r>
      <w:r>
        <w:rPr>
          <w:i/>
          <w:iCs/>
        </w:rPr>
        <w:t xml:space="preserve">./mvnw -B verify</w:t>
      </w:r>
      <w:r>
        <w:t xml:space="preserve">; on Windows,</w:t>
      </w:r>
      <w:r>
        <w:t xml:space="preserve"> </w:t>
      </w:r>
      <w:r>
        <w:rPr>
          <w:i/>
          <w:iCs/>
        </w:rPr>
        <w:t xml:space="preserve">.\mvnw.cmd -B verify</w:t>
      </w:r>
      <w:r>
        <w:t xml:space="preserve">).</w:t>
      </w:r>
    </w:p>
    <w:p>
      <w:pPr>
        <w:pStyle w:val="Compact"/>
        <w:numPr>
          <w:ilvl w:val="0"/>
          <w:numId w:val="1016"/>
        </w:numPr>
      </w:pPr>
      <w:r>
        <w:t xml:space="preserve">Run the tests of payment-service (</w:t>
      </w:r>
      <w:r>
        <w:rPr>
          <w:i/>
          <w:iCs/>
        </w:rPr>
        <w:t xml:space="preserve">dotnet test</w:t>
      </w:r>
      <w:r>
        <w:t xml:space="preserve"> </w:t>
      </w:r>
      <w:r>
        <w:t xml:space="preserve">from</w:t>
      </w:r>
      <w:r>
        <w:t xml:space="preserve"> </w:t>
      </w:r>
      <w:r>
        <w:rPr>
          <w:i/>
          <w:iCs/>
        </w:rPr>
        <w:t xml:space="preserve">lavarapido-payment-service</w:t>
      </w:r>
      <w:r>
        <w:t xml:space="preserve">).</w:t>
      </w:r>
    </w:p>
    <w:p>
      <w:pPr>
        <w:pStyle w:val="Compact"/>
        <w:numPr>
          <w:ilvl w:val="0"/>
          <w:numId w:val="1016"/>
        </w:numPr>
      </w:pPr>
      <w:r>
        <w:t xml:space="preserve">Run the web tests (</w:t>
      </w:r>
      <w:r>
        <w:rPr>
          <w:i/>
          <w:iCs/>
        </w:rPr>
        <w:t xml:space="preserve">npx ng test --watch=false</w:t>
      </w:r>
      <w:r>
        <w:t xml:space="preserve">) and build it (</w:t>
      </w:r>
      <w:r>
        <w:rPr>
          <w:i/>
          <w:iCs/>
        </w:rPr>
        <w:t xml:space="preserve">npm ci</w:t>
      </w:r>
      <w:r>
        <w:t xml:space="preserve"> </w:t>
      </w:r>
      <w:r>
        <w:t xml:space="preserve">and</w:t>
      </w:r>
      <w:r>
        <w:t xml:space="preserve"> </w:t>
      </w:r>
      <w:r>
        <w:rPr>
          <w:i/>
          <w:iCs/>
        </w:rPr>
        <w:t xml:space="preserve">npx ng build</w:t>
      </w:r>
      <w:r>
        <w:t xml:space="preserve">).</w:t>
      </w:r>
    </w:p>
    <w:p>
      <w:pPr>
        <w:pStyle w:val="Compact"/>
        <w:numPr>
          <w:ilvl w:val="0"/>
          <w:numId w:val="1016"/>
        </w:numPr>
      </w:pPr>
      <w:r>
        <w:t xml:space="preserve">Validate the Compose file and build the images:</w:t>
      </w:r>
    </w:p>
    <w:p>
      <w:pPr>
        <w:pStyle w:val="SourceCode"/>
      </w:pPr>
      <w:r>
        <w:rPr>
          <w:rStyle w:val="BuiltInTok"/>
        </w:rPr>
        <w:t xml:space="preserve">cd</w:t>
      </w:r>
      <w:r>
        <w:rPr>
          <w:rStyle w:val="NormalTok"/>
        </w:rPr>
        <w:t xml:space="preserve"> Backend/lavarapido-infra</w:t>
      </w:r>
      <w:r>
        <w:br/>
      </w:r>
      <w:r>
        <w:rPr>
          <w:rStyle w:val="ExtensionTok"/>
        </w:rPr>
        <w:t xml:space="preserve">docker</w:t>
      </w:r>
      <w:r>
        <w:rPr>
          <w:rStyle w:val="NormalTok"/>
        </w:rPr>
        <w:t xml:space="preserve"> compose config </w:t>
      </w:r>
      <w:r>
        <w:rPr>
          <w:rStyle w:val="AttributeTok"/>
        </w:rPr>
        <w:t xml:space="preserve">--quiet</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"Compose file is valid"</w:t>
      </w:r>
      <w:r>
        <w:br/>
      </w:r>
      <w:r>
        <w:rPr>
          <w:rStyle w:val="ExtensionTok"/>
        </w:rPr>
        <w:t xml:space="preserve">docker</w:t>
      </w:r>
      <w:r>
        <w:rPr>
          <w:rStyle w:val="NormalTok"/>
        </w:rPr>
        <w:t xml:space="preserve"> compose </w:t>
      </w:r>
      <w:r>
        <w:rPr>
          <w:rStyle w:val="AttributeTok"/>
        </w:rPr>
        <w:t xml:space="preserve">--profile</w:t>
      </w:r>
      <w:r>
        <w:rPr>
          <w:rStyle w:val="NormalTok"/>
        </w:rPr>
        <w:t xml:space="preserve"> app build</w:t>
      </w:r>
    </w:p>
    <w:p>
      <w:pPr>
        <w:pStyle w:val="FirstParagraph"/>
      </w:pPr>
      <w:r>
        <w:rPr>
          <w:b/>
          <w:bCs/>
        </w:rPr>
        <w:t xml:space="preserve">Evidence:</w:t>
      </w:r>
      <w:r>
        <w:t xml:space="preserve"> </w:t>
      </w:r>
      <w:r>
        <w:t xml:space="preserve">test summaries (number of tests and zero failures), output of</w:t>
      </w:r>
      <w:r>
        <w:t xml:space="preserve"> </w:t>
      </w:r>
      <w:r>
        <w:rPr>
          <w:i/>
          <w:iCs/>
        </w:rPr>
        <w:t xml:space="preserve">ng build</w:t>
      </w:r>
      <w:r>
        <w:t xml:space="preserve">, and the list of</w:t>
      </w:r>
      <w:r>
        <w:t xml:space="preserve"> </w:t>
      </w:r>
      <w:r>
        <w:rPr>
          <w:i/>
          <w:iCs/>
        </w:rPr>
        <w:t xml:space="preserve">lavarapido/*:local</w:t>
      </w:r>
      <w:r>
        <w:t xml:space="preserve"> </w:t>
      </w:r>
      <w:r>
        <w:t xml:space="preserve">images built.</w:t>
      </w:r>
    </w:p>
    <w:bookmarkEnd w:id="40"/>
    <w:bookmarkStart w:id="41" w:name="Xdc7143a32c0fc4a6ee8e92d63e39ff31a061aad"/>
    <w:p>
      <w:pPr>
        <w:pStyle w:val="Heading3"/>
      </w:pPr>
      <w:r>
        <w:t xml:space="preserve">11.4 Phase 3: Pre-Implementation Backup</w:t>
      </w:r>
    </w:p>
    <w:p>
      <w:pPr>
        <w:pStyle w:val="FirstParagraph"/>
      </w:pPr>
      <w:r>
        <w:rPr>
          <w:b/>
          <w:bCs/>
        </w:rPr>
        <w:t xml:space="preserve">Responsible:</w:t>
      </w:r>
      <w:r>
        <w:t xml:space="preserve"> </w:t>
      </w:r>
      <w:r>
        <w:t xml:space="preserve">IT administrator.</w:t>
      </w:r>
      <w:r>
        <w:t xml:space="preserve"> </w:t>
      </w:r>
      <w:r>
        <w:rPr>
          <w:b/>
          <w:bCs/>
        </w:rPr>
        <w:t xml:space="preserve">Estimated duration:</w:t>
      </w:r>
      <w:r>
        <w:t xml:space="preserve"> </w:t>
      </w:r>
      <w:r>
        <w:t xml:space="preserve">15 minutes.</w:t>
      </w:r>
      <w:r>
        <w:t xml:space="preserve"> </w:t>
      </w:r>
      <w:r>
        <w:rPr>
          <w:b/>
          <w:bCs/>
        </w:rPr>
        <w:t xml:space="preserve">Applies</w:t>
      </w:r>
      <w:r>
        <w:t xml:space="preserve"> </w:t>
      </w:r>
      <w:r>
        <w:t xml:space="preserve">when the environment already has data (later implementations).</w:t>
      </w:r>
    </w:p>
    <w:p>
      <w:pPr>
        <w:pStyle w:val="BodyText"/>
      </w:pPr>
      <w:r>
        <w:t xml:space="preserve">On the public server this phase is automatic:</w:t>
      </w:r>
      <w:r>
        <w:t xml:space="preserve"> </w:t>
      </w:r>
      <w:r>
        <w:rPr>
          <w:i/>
          <w:iCs/>
        </w:rPr>
        <w:t xml:space="preserve">deploy/update-server.sh</w:t>
      </w:r>
      <w:r>
        <w:t xml:space="preserve"> </w:t>
      </w:r>
      <w:r>
        <w:t xml:space="preserve">first runs</w:t>
      </w:r>
      <w:r>
        <w:t xml:space="preserve"> </w:t>
      </w:r>
      <w:r>
        <w:rPr>
          <w:i/>
          <w:iCs/>
        </w:rPr>
        <w:t xml:space="preserve">deploy/backup-db.sh</w:t>
      </w:r>
      <w:r>
        <w:t xml:space="preserve"> </w:t>
      </w:r>
      <w:r>
        <w:t xml:space="preserve">(full backup with a checksum,</w:t>
      </w:r>
      <w:r>
        <w:t xml:space="preserve"> </w:t>
      </w:r>
      <w:r>
        <w:rPr>
          <w:i/>
          <w:iCs/>
        </w:rPr>
        <w:t xml:space="preserve">RESTORE VERIFYONLY</w:t>
      </w:r>
      <w:r>
        <w:t xml:space="preserve">, and a compressed copy in</w:t>
      </w:r>
      <w:r>
        <w:t xml:space="preserve"> </w:t>
      </w:r>
      <w:r>
        <w:rPr>
          <w:i/>
          <w:iCs/>
        </w:rPr>
        <w:t xml:space="preserve">~/lavarapido/backups/</w:t>
      </w:r>
      <w:r>
        <w:t xml:space="preserve">, where the last 14 are kept) and, if the backup fails, does not update (Deployment Document, section 3.2). The following steps are for a computer on the local network.</w:t>
      </w:r>
    </w:p>
    <w:p>
      <w:pPr>
        <w:pStyle w:val="Compact"/>
        <w:numPr>
          <w:ilvl w:val="0"/>
          <w:numId w:val="1017"/>
        </w:numPr>
      </w:pPr>
      <w:r>
        <w:t xml:space="preserve">Generate a full backup with a checksum and verify it (Administrator Manual, section 14.3):</w:t>
      </w:r>
    </w:p>
    <w:p>
      <w:pPr>
        <w:pStyle w:val="SourceCode"/>
      </w:pPr>
      <w:r>
        <w:rPr>
          <w:rStyle w:val="ExtensionTok"/>
        </w:rPr>
        <w:t xml:space="preserve">docker</w:t>
      </w:r>
      <w:r>
        <w:rPr>
          <w:rStyle w:val="NormalTok"/>
        </w:rPr>
        <w:t xml:space="preserve"> compose exec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w:t>
      </w:r>
      <w:r>
        <w:rPr>
          <w:rStyle w:val="VariableTok"/>
        </w:rPr>
        <w:t xml:space="preserve">$DB_PASSWORD</w:t>
      </w:r>
      <w:r>
        <w:rPr>
          <w:rStyle w:val="StringTok"/>
        </w:rPr>
        <w:t xml:space="preserve">"</w:t>
      </w:r>
      <w:r>
        <w:rPr>
          <w:rStyle w:val="NormalTok"/>
        </w:rPr>
        <w:t xml:space="preserve"> </w:t>
      </w:r>
      <w:r>
        <w:rPr>
          <w:rStyle w:val="AttributeTok"/>
        </w:rPr>
        <w:t xml:space="preserve">-C</w:t>
      </w:r>
      <w:r>
        <w:rPr>
          <w:rStyle w:val="NormalTok"/>
        </w:rPr>
        <w:t xml:space="preserve"> </w:t>
      </w:r>
      <w:r>
        <w:rPr>
          <w:rStyle w:val="AttributeTok"/>
        </w:rPr>
        <w:t xml:space="preserve">-Q</w:t>
      </w:r>
      <w:r>
        <w:rPr>
          <w:rStyle w:val="NormalTok"/>
        </w:rPr>
        <w:t xml:space="preserve"> </w:t>
      </w:r>
      <w:r>
        <w:rPr>
          <w:rStyle w:val="DataTypeTok"/>
        </w:rPr>
        <w:t xml:space="preserve">\</w:t>
      </w:r>
      <w:r>
        <w:br/>
      </w:r>
      <w:r>
        <w:rPr>
          <w:rStyle w:val="NormalTok"/>
        </w:rPr>
        <w:t xml:space="preserve">  </w:t>
      </w:r>
      <w:r>
        <w:rPr>
          <w:rStyle w:val="StringTok"/>
        </w:rPr>
        <w:t xml:space="preserve">"BACKUP DATABASE [LavaRapido] TO DISK = N'/var/opt/mssql/data/pre_v1.0.0.bak' WITH INIT, CHECKSUM, COMPRESSION"</w:t>
      </w:r>
      <w:r>
        <w:br/>
      </w:r>
      <w:r>
        <w:rPr>
          <w:rStyle w:val="ExtensionTok"/>
        </w:rPr>
        <w:t xml:space="preserve">docker</w:t>
      </w:r>
      <w:r>
        <w:rPr>
          <w:rStyle w:val="NormalTok"/>
        </w:rPr>
        <w:t xml:space="preserve"> compose exec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w:t>
      </w:r>
      <w:r>
        <w:rPr>
          <w:rStyle w:val="VariableTok"/>
        </w:rPr>
        <w:t xml:space="preserve">$DB_PASSWORD</w:t>
      </w:r>
      <w:r>
        <w:rPr>
          <w:rStyle w:val="StringTok"/>
        </w:rPr>
        <w:t xml:space="preserve">"</w:t>
      </w:r>
      <w:r>
        <w:rPr>
          <w:rStyle w:val="NormalTok"/>
        </w:rPr>
        <w:t xml:space="preserve"> </w:t>
      </w:r>
      <w:r>
        <w:rPr>
          <w:rStyle w:val="AttributeTok"/>
        </w:rPr>
        <w:t xml:space="preserve">-C</w:t>
      </w:r>
      <w:r>
        <w:rPr>
          <w:rStyle w:val="NormalTok"/>
        </w:rPr>
        <w:t xml:space="preserve"> </w:t>
      </w:r>
      <w:r>
        <w:rPr>
          <w:rStyle w:val="AttributeTok"/>
        </w:rPr>
        <w:t xml:space="preserve">-Q</w:t>
      </w:r>
      <w:r>
        <w:rPr>
          <w:rStyle w:val="NormalTok"/>
        </w:rPr>
        <w:t xml:space="preserve"> </w:t>
      </w:r>
      <w:r>
        <w:rPr>
          <w:rStyle w:val="DataTypeTok"/>
        </w:rPr>
        <w:t xml:space="preserve">\</w:t>
      </w:r>
      <w:r>
        <w:br/>
      </w:r>
      <w:r>
        <w:rPr>
          <w:rStyle w:val="NormalTok"/>
        </w:rPr>
        <w:t xml:space="preserve">  </w:t>
      </w:r>
      <w:r>
        <w:rPr>
          <w:rStyle w:val="StringTok"/>
        </w:rPr>
        <w:t xml:space="preserve">"RESTORE VERIFYONLY FROM DISK = N'/var/opt/mssql/data/pre_v1.0.0.bak' WITH CHECKSUM"</w:t>
      </w:r>
      <w:r>
        <w:br/>
      </w:r>
      <w:r>
        <w:rPr>
          <w:rStyle w:val="ExtensionTok"/>
        </w:rPr>
        <w:t xml:space="preserve">docker</w:t>
      </w:r>
      <w:r>
        <w:rPr>
          <w:rStyle w:val="NormalTok"/>
        </w:rPr>
        <w:t xml:space="preserve"> cp lavarapido-sqlserver:/var/opt/mssql/data/pre_v1.0.0.bak ./backups/</w:t>
      </w:r>
    </w:p>
    <w:p>
      <w:pPr>
        <w:pStyle w:val="Compact"/>
        <w:numPr>
          <w:ilvl w:val="0"/>
          <w:numId w:val="1018"/>
        </w:numPr>
      </w:pPr>
      <w:r>
        <w:t xml:space="preserve">Keep an encrypted copy of the current</w:t>
      </w:r>
      <w:r>
        <w:t xml:space="preserve"> </w:t>
      </w:r>
      <w:r>
        <w:rPr>
          <w:i/>
          <w:iCs/>
        </w:rPr>
        <w:t xml:space="preserve">.env</w:t>
      </w:r>
      <w:r>
        <w:t xml:space="preserve"> </w:t>
      </w:r>
      <w:r>
        <w:t xml:space="preserve">file, separate from the data backup.</w:t>
      </w:r>
    </w:p>
    <w:p>
      <w:pPr>
        <w:pStyle w:val="Compact"/>
        <w:numPr>
          <w:ilvl w:val="0"/>
          <w:numId w:val="1018"/>
        </w:numPr>
      </w:pPr>
      <w:r>
        <w:t xml:space="preserve">Write down the tag of the release in operation: it is the release to return to if a rollback is needed (section 12).</w:t>
      </w:r>
    </w:p>
    <w:p>
      <w:pPr>
        <w:pStyle w:val="FirstParagraph"/>
      </w:pPr>
      <w:r>
        <w:rPr>
          <w:b/>
          <w:bCs/>
        </w:rPr>
        <w:t xml:space="preserve">Evidence:</w:t>
      </w:r>
      <w:r>
        <w:t xml:space="preserve"> </w:t>
      </w:r>
      <w:r>
        <w:t xml:space="preserve">name, size, and verification result of the backup (on the public server, the</w:t>
      </w:r>
      <w:r>
        <w:t xml:space="preserve"> </w:t>
      </w:r>
      <w:r>
        <w:rPr>
          <w:i/>
          <w:iCs/>
        </w:rPr>
        <w:t xml:space="preserve">RESPALDO | OK</w:t>
      </w:r>
      <w:r>
        <w:t xml:space="preserve"> </w:t>
      </w:r>
      <w:r>
        <w:t xml:space="preserve">line of</w:t>
      </w:r>
      <w:r>
        <w:t xml:space="preserve"> </w:t>
      </w:r>
      <w:r>
        <w:rPr>
          <w:i/>
          <w:iCs/>
        </w:rPr>
        <w:t xml:space="preserve">backup.log</w:t>
      </w:r>
      <w:r>
        <w:t xml:space="preserve">).</w:t>
      </w:r>
    </w:p>
    <w:bookmarkEnd w:id="41"/>
    <w:bookmarkStart w:id="42" w:name="X648a4c5395412dc1365124b9702aa6166247c59"/>
    <w:p>
      <w:pPr>
        <w:pStyle w:val="Heading3"/>
      </w:pPr>
      <w:r>
        <w:t xml:space="preserve">11.5 Phase 4: Infrastructure and Database</w:t>
      </w:r>
    </w:p>
    <w:p>
      <w:pPr>
        <w:pStyle w:val="FirstParagraph"/>
      </w:pPr>
      <w:r>
        <w:rPr>
          <w:b/>
          <w:bCs/>
        </w:rPr>
        <w:t xml:space="preserve">Responsible:</w:t>
      </w:r>
      <w:r>
        <w:t xml:space="preserve"> </w:t>
      </w:r>
      <w:r>
        <w:t xml:space="preserve">IT administrator with the backend leader.</w:t>
      </w:r>
      <w:r>
        <w:t xml:space="preserve"> </w:t>
      </w:r>
      <w:r>
        <w:rPr>
          <w:b/>
          <w:bCs/>
        </w:rPr>
        <w:t xml:space="preserve">Estimated duration:</w:t>
      </w:r>
      <w:r>
        <w:t xml:space="preserve"> </w:t>
      </w:r>
      <w:r>
        <w:t xml:space="preserve">10 to 15 minutes.</w:t>
      </w:r>
    </w:p>
    <w:p>
      <w:pPr>
        <w:pStyle w:val="Compact"/>
        <w:numPr>
          <w:ilvl w:val="0"/>
          <w:numId w:val="1019"/>
        </w:numPr>
      </w:pPr>
      <w:r>
        <w:t xml:space="preserve">Start the infrastructure:</w:t>
      </w:r>
    </w:p>
    <w:p>
      <w:pPr>
        <w:pStyle w:val="SourceCode"/>
      </w:pPr>
      <w:r>
        <w:rPr>
          <w:rStyle w:val="BuiltInTok"/>
        </w:rPr>
        <w:t xml:space="preserve">cd</w:t>
      </w:r>
      <w:r>
        <w:rPr>
          <w:rStyle w:val="NormalTok"/>
        </w:rPr>
        <w:t xml:space="preserve"> Backend/lavarapido-infra</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docker</w:t>
      </w:r>
      <w:r>
        <w:rPr>
          <w:rStyle w:val="NormalTok"/>
        </w:rPr>
        <w:t xml:space="preserve"> compose ps</w:t>
      </w:r>
    </w:p>
    <w:p>
      <w:pPr>
        <w:pStyle w:val="Compact"/>
        <w:numPr>
          <w:ilvl w:val="0"/>
          <w:numId w:val="1020"/>
        </w:numPr>
      </w:pPr>
      <w:r>
        <w:t xml:space="preserve">Wait until</w:t>
      </w:r>
      <w:r>
        <w:t xml:space="preserve"> </w:t>
      </w:r>
      <w:r>
        <w:rPr>
          <w:i/>
          <w:iCs/>
        </w:rPr>
        <w:t xml:space="preserve">lavarapido-sqlserver</w:t>
      </w:r>
      <w:r>
        <w:t xml:space="preserve"> </w:t>
      </w:r>
      <w:r>
        <w:t xml:space="preserve">and</w:t>
      </w:r>
      <w:r>
        <w:t xml:space="preserve"> </w:t>
      </w:r>
      <w:r>
        <w:rPr>
          <w:i/>
          <w:iCs/>
        </w:rPr>
        <w:t xml:space="preserve">lavarapido-rabbitmq</w:t>
      </w:r>
      <w:r>
        <w:t xml:space="preserve"> </w:t>
      </w:r>
      <w:r>
        <w:t xml:space="preserve">are</w:t>
      </w:r>
      <w:r>
        <w:t xml:space="preserve"> </w:t>
      </w:r>
      <w:r>
        <w:rPr>
          <w:i/>
          <w:iCs/>
        </w:rPr>
        <w:t xml:space="preserve">healthy</w:t>
      </w:r>
      <w:r>
        <w:t xml:space="preserve"> </w:t>
      </w:r>
      <w:r>
        <w:t xml:space="preserve">and</w:t>
      </w:r>
      <w:r>
        <w:t xml:space="preserve"> </w:t>
      </w:r>
      <w:r>
        <w:rPr>
          <w:i/>
          <w:iCs/>
        </w:rPr>
        <w:t xml:space="preserve">db-init</w:t>
      </w:r>
      <w:r>
        <w:t xml:space="preserve"> </w:t>
      </w:r>
      <w:r>
        <w:t xml:space="preserve">and</w:t>
      </w:r>
      <w:r>
        <w:t xml:space="preserve"> </w:t>
      </w:r>
      <w:r>
        <w:rPr>
          <w:i/>
          <w:iCs/>
        </w:rPr>
        <w:t xml:space="preserve">payment-migrate</w:t>
      </w:r>
      <w:r>
        <w:t xml:space="preserve"> </w:t>
      </w:r>
      <w:r>
        <w:t xml:space="preserve">end with exit code 0.</w:t>
      </w:r>
    </w:p>
    <w:p>
      <w:pPr>
        <w:pStyle w:val="Compact"/>
        <w:numPr>
          <w:ilvl w:val="0"/>
          <w:numId w:val="1020"/>
        </w:numPr>
      </w:pPr>
      <w:r>
        <w:t xml:space="preserve">Check that the</w:t>
      </w:r>
      <w:r>
        <w:t xml:space="preserve"> </w:t>
      </w:r>
      <w:r>
        <w:rPr>
          <w:i/>
          <w:iCs/>
        </w:rPr>
        <w:t xml:space="preserve">payment</w:t>
      </w:r>
      <w:r>
        <w:t xml:space="preserve"> </w:t>
      </w:r>
      <w:r>
        <w:t xml:space="preserve">and</w:t>
      </w:r>
      <w:r>
        <w:t xml:space="preserve"> </w:t>
      </w:r>
      <w:r>
        <w:rPr>
          <w:i/>
          <w:iCs/>
        </w:rPr>
        <w:t xml:space="preserve">promotion</w:t>
      </w:r>
      <w:r>
        <w:t xml:space="preserve"> </w:t>
      </w:r>
      <w:r>
        <w:t xml:space="preserve">schemas exist (created by</w:t>
      </w:r>
      <w:r>
        <w:t xml:space="preserve"> </w:t>
      </w:r>
      <w:r>
        <w:rPr>
          <w:i/>
          <w:iCs/>
        </w:rPr>
        <w:t xml:space="preserve">payment-migrate</w:t>
      </w:r>
      <w:r>
        <w:t xml:space="preserve">). The other schemas are created by each Java service with Liquibase when it starts in phase 5.</w:t>
      </w:r>
    </w:p>
    <w:p>
      <w:pPr>
        <w:pStyle w:val="FirstParagraph"/>
      </w:pPr>
      <w:r>
        <w:rPr>
          <w:b/>
          <w:bCs/>
        </w:rPr>
        <w:t xml:space="preserve">Criterion to continue:</w:t>
      </w:r>
      <w:r>
        <w:t xml:space="preserve"> </w:t>
      </w:r>
      <w:r>
        <w:t xml:space="preserve">healthy containers and payment migrations with exit code 0. If</w:t>
      </w:r>
      <w:r>
        <w:t xml:space="preserve"> </w:t>
      </w:r>
      <w:r>
        <w:rPr>
          <w:i/>
          <w:iCs/>
        </w:rPr>
        <w:t xml:space="preserve">payment-migrate</w:t>
      </w:r>
      <w:r>
        <w:t xml:space="preserve"> </w:t>
      </w:r>
      <w:r>
        <w:t xml:space="preserve">fails, do not continue (section 12).</w:t>
      </w:r>
    </w:p>
    <w:p>
      <w:pPr>
        <w:pStyle w:val="BodyText"/>
      </w:pPr>
      <w:r>
        <w:rPr>
          <w:b/>
          <w:bCs/>
        </w:rPr>
        <w:t xml:space="preserve">Evidence:</w:t>
      </w:r>
      <w:r>
        <w:t xml:space="preserve"> </w:t>
      </w:r>
      <w:r>
        <w:t xml:space="preserve">output of</w:t>
      </w:r>
      <w:r>
        <w:t xml:space="preserve"> </w:t>
      </w:r>
      <w:r>
        <w:rPr>
          <w:i/>
          <w:iCs/>
        </w:rPr>
        <w:t xml:space="preserve">docker compose ps</w:t>
      </w:r>
      <w:r>
        <w:t xml:space="preserve">.</w:t>
      </w:r>
    </w:p>
    <w:bookmarkEnd w:id="42"/>
    <w:bookmarkStart w:id="43" w:name="Xc92a7c9a38c9cd0ce409645c59f4f108323e87b"/>
    <w:p>
      <w:pPr>
        <w:pStyle w:val="Heading3"/>
      </w:pPr>
      <w:r>
        <w:t xml:space="preserve">11.6 Phase 5: Backend Services and Gateway</w:t>
      </w:r>
    </w:p>
    <w:p>
      <w:pPr>
        <w:pStyle w:val="FirstParagraph"/>
      </w:pPr>
      <w:r>
        <w:rPr>
          <w:b/>
          <w:bCs/>
        </w:rPr>
        <w:t xml:space="preserve">Responsible:</w:t>
      </w:r>
      <w:r>
        <w:t xml:space="preserve"> </w:t>
      </w:r>
      <w:r>
        <w:t xml:space="preserve">backend leader.</w:t>
      </w:r>
      <w:r>
        <w:t xml:space="preserve"> </w:t>
      </w:r>
      <w:r>
        <w:rPr>
          <w:b/>
          <w:bCs/>
        </w:rPr>
        <w:t xml:space="preserve">Estimated duration:</w:t>
      </w:r>
      <w:r>
        <w:t xml:space="preserve"> </w:t>
      </w:r>
      <w:r>
        <w:t xml:space="preserve">10 to 20 minutes.</w:t>
      </w:r>
    </w:p>
    <w:p>
      <w:pPr>
        <w:pStyle w:val="Compact"/>
        <w:numPr>
          <w:ilvl w:val="0"/>
          <w:numId w:val="1021"/>
        </w:numPr>
      </w:pPr>
      <w:r>
        <w:t xml:space="preserve">Start the services and the gateway:</w:t>
      </w:r>
    </w:p>
    <w:p>
      <w:pPr>
        <w:pStyle w:val="SourceCode"/>
      </w:pPr>
      <w:r>
        <w:rPr>
          <w:rStyle w:val="ExtensionTok"/>
        </w:rPr>
        <w:t xml:space="preserve">docker</w:t>
      </w:r>
      <w:r>
        <w:rPr>
          <w:rStyle w:val="NormalTok"/>
        </w:rPr>
        <w:t xml:space="preserve"> compose </w:t>
      </w:r>
      <w:r>
        <w:rPr>
          <w:rStyle w:val="AttributeTok"/>
        </w:rPr>
        <w:t xml:space="preserve">--profile</w:t>
      </w:r>
      <w:r>
        <w:rPr>
          <w:rStyle w:val="NormalTok"/>
        </w:rPr>
        <w:t xml:space="preserve"> app up </w:t>
      </w:r>
      <w:r>
        <w:rPr>
          <w:rStyle w:val="AttributeTok"/>
        </w:rPr>
        <w:t xml:space="preserve">-d</w:t>
      </w:r>
      <w:r>
        <w:br/>
      </w:r>
      <w:r>
        <w:rPr>
          <w:rStyle w:val="ExtensionTok"/>
        </w:rPr>
        <w:t xml:space="preserve">docker</w:t>
      </w:r>
      <w:r>
        <w:rPr>
          <w:rStyle w:val="NormalTok"/>
        </w:rPr>
        <w:t xml:space="preserve"> compose ps</w:t>
      </w:r>
    </w:p>
    <w:p>
      <w:pPr>
        <w:pStyle w:val="Compact"/>
        <w:numPr>
          <w:ilvl w:val="0"/>
          <w:numId w:val="1022"/>
        </w:numPr>
      </w:pPr>
      <w:r>
        <w:t xml:space="preserve">Follow the log of each Java service until Liquibase has applied its changelogs and the application has started (</w:t>
      </w:r>
      <w:r>
        <w:rPr>
          <w:i/>
          <w:iCs/>
        </w:rPr>
        <w:t xml:space="preserve">docker compose logs -f security-service</w:t>
      </w:r>
      <w:r>
        <w:t xml:space="preserve">, and so on with the others).</w:t>
      </w:r>
    </w:p>
    <w:p>
      <w:pPr>
        <w:pStyle w:val="Compact"/>
        <w:numPr>
          <w:ilvl w:val="0"/>
          <w:numId w:val="1022"/>
        </w:numPr>
      </w:pPr>
      <w:r>
        <w:t xml:space="preserve">Check the health of the seven components:</w:t>
      </w:r>
    </w:p>
    <w:p>
      <w:pPr>
        <w:pStyle w:val="SourceCode"/>
      </w:pPr>
      <w:r>
        <w:rPr>
          <w:rStyle w:val="ControlFlowTok"/>
        </w:rPr>
        <w:t xml:space="preserve">for</w:t>
      </w:r>
      <w:r>
        <w:rPr>
          <w:rStyle w:val="NormalTok"/>
        </w:rPr>
        <w:t xml:space="preserve"> port </w:t>
      </w:r>
      <w:r>
        <w:rPr>
          <w:rStyle w:val="KeywordTok"/>
        </w:rPr>
        <w:t xml:space="preserve">in</w:t>
      </w:r>
      <w:r>
        <w:rPr>
          <w:rStyle w:val="NormalTok"/>
        </w:rPr>
        <w:t xml:space="preserve"> 3001 3002 3003 3004 3005 3006 8080</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$port</w:t>
      </w:r>
      <w:r>
        <w:rPr>
          <w:rStyle w:val="StringTok"/>
        </w:rPr>
        <w:t xml:space="preserve">: </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http://localhost:</w:t>
      </w:r>
      <w:r>
        <w:rPr>
          <w:rStyle w:val="VariableTok"/>
        </w:rPr>
        <w:t xml:space="preserve">$port</w:t>
      </w:r>
      <w:r>
        <w:rPr>
          <w:rStyle w:val="NormalTok"/>
        </w:rPr>
        <w:t xml:space="preserve">/actuator/health</w:t>
      </w:r>
      <w:r>
        <w:rPr>
          <w:rStyle w:val="VariableTok"/>
        </w:rPr>
        <w:t xml:space="preserve">)</w:t>
      </w:r>
      <w:r>
        <w:rPr>
          <w:rStyle w:val="StringTok"/>
        </w:rPr>
        <w:t xml:space="preserve">"</w:t>
      </w:r>
      <w:r>
        <w:br/>
      </w:r>
      <w:r>
        <w:rPr>
          <w:rStyle w:val="ControlFlowTok"/>
        </w:rPr>
        <w:t xml:space="preserve">done</w:t>
      </w:r>
    </w:p>
    <w:p>
      <w:pPr>
        <w:pStyle w:val="Compact"/>
        <w:numPr>
          <w:ilvl w:val="0"/>
          <w:numId w:val="1023"/>
        </w:numPr>
      </w:pPr>
      <w:r>
        <w:t xml:space="preserve">Check that the database has 57 tables in the nine schemas (Installation Manual, section 11.5) and that the RabbitMQ topology exists (exchange</w:t>
      </w:r>
      <w:r>
        <w:t xml:space="preserve"> </w:t>
      </w:r>
      <w:r>
        <w:rPr>
          <w:i/>
          <w:iCs/>
        </w:rPr>
        <w:t xml:space="preserve">carwash.events</w:t>
      </w:r>
      <w:r>
        <w:t xml:space="preserve"> </w:t>
      </w:r>
      <w:r>
        <w:t xml:space="preserve">and the queues</w:t>
      </w:r>
      <w:r>
        <w:t xml:space="preserve"> </w:t>
      </w:r>
      <w:r>
        <w:rPr>
          <w:i/>
          <w:iCs/>
        </w:rPr>
        <w:t xml:space="preserve">customer-service.events</w:t>
      </w:r>
      <w:r>
        <w:t xml:space="preserve"> </w:t>
      </w:r>
      <w:r>
        <w:t xml:space="preserve">and</w:t>
      </w:r>
      <w:r>
        <w:t xml:space="preserve"> </w:t>
      </w:r>
      <w:r>
        <w:rPr>
          <w:i/>
          <w:iCs/>
        </w:rPr>
        <w:t xml:space="preserve">notification-service.events</w:t>
      </w:r>
      <w:r>
        <w:t xml:space="preserve">, each with its</w:t>
      </w:r>
      <w:r>
        <w:t xml:space="preserve"> </w:t>
      </w:r>
      <w:r>
        <w:rPr>
          <w:i/>
          <w:iCs/>
        </w:rPr>
        <w:t xml:space="preserve">.dlq</w:t>
      </w:r>
      <w:r>
        <w:t xml:space="preserve">, and</w:t>
      </w:r>
      <w:r>
        <w:t xml:space="preserve"> </w:t>
      </w:r>
      <w:r>
        <w:rPr>
          <w:i/>
          <w:iCs/>
        </w:rPr>
        <w:t xml:space="preserve">operations-service.events</w:t>
      </w:r>
      <w:r>
        <w:t xml:space="preserve">, which has no dead-letter queue).</w:t>
      </w:r>
    </w:p>
    <w:p>
      <w:pPr>
        <w:pStyle w:val="FirstParagraph"/>
      </w:pPr>
      <w:r>
        <w:rPr>
          <w:b/>
          <w:bCs/>
        </w:rPr>
        <w:t xml:space="preserve">Criterion to continue:</w:t>
      </w:r>
      <w:r>
        <w:t xml:space="preserve"> </w:t>
      </w:r>
      <w:r>
        <w:t xml:space="preserve">the seven responses are</w:t>
      </w:r>
      <w:r>
        <w:t xml:space="preserve"> </w:t>
      </w:r>
      <w:r>
        <w:rPr>
          <w:i/>
          <w:iCs/>
        </w:rPr>
        <w:t xml:space="preserve">UP</w:t>
      </w:r>
      <w:r>
        <w:t xml:space="preserve"> </w:t>
      </w:r>
      <w:r>
        <w:t xml:space="preserve">and the number of tables is the expected one. Every service, including payment-service, checks the database in its health endpoint and answers</w:t>
      </w:r>
      <w:r>
        <w:t xml:space="preserve"> </w:t>
      </w:r>
      <w:r>
        <w:rPr>
          <w:i/>
          <w:iCs/>
        </w:rPr>
        <w:t xml:space="preserve">DOWN</w:t>
      </w:r>
      <w:r>
        <w:t xml:space="preserve"> </w:t>
      </w:r>
      <w:r>
        <w:t xml:space="preserve">(503) if it is not available.</w:t>
      </w:r>
    </w:p>
    <w:p>
      <w:pPr>
        <w:pStyle w:val="BodyText"/>
      </w:pPr>
      <w:r>
        <w:rPr>
          <w:b/>
          <w:bCs/>
        </w:rPr>
        <w:t xml:space="preserve">Evidence:</w:t>
      </w:r>
      <w:r>
        <w:t xml:space="preserve"> </w:t>
      </w:r>
      <w:r>
        <w:t xml:space="preserve">output of the health loop and of the table count.</w:t>
      </w:r>
    </w:p>
    <w:bookmarkEnd w:id="43"/>
    <w:bookmarkStart w:id="44" w:name="Xcbc98894fe8ba281969ddae9ca2a6547ca7d4fd"/>
    <w:p>
      <w:pPr>
        <w:pStyle w:val="Heading3"/>
      </w:pPr>
      <w:r>
        <w:t xml:space="preserve">11.7 Phase 6: Client Applications</w:t>
      </w:r>
    </w:p>
    <w:p>
      <w:pPr>
        <w:pStyle w:val="FirstParagraph"/>
      </w:pPr>
      <w:r>
        <w:rPr>
          <w:b/>
          <w:bCs/>
        </w:rPr>
        <w:t xml:space="preserve">Responsible:</w:t>
      </w:r>
      <w:r>
        <w:t xml:space="preserve"> </w:t>
      </w:r>
      <w:r>
        <w:t xml:space="preserve">frontend leader.</w:t>
      </w:r>
      <w:r>
        <w:t xml:space="preserve"> </w:t>
      </w:r>
      <w:r>
        <w:rPr>
          <w:b/>
          <w:bCs/>
        </w:rPr>
        <w:t xml:space="preserve">Estimated duration:</w:t>
      </w:r>
      <w:r>
        <w:t xml:space="preserve"> </w:t>
      </w:r>
      <w:r>
        <w:t xml:space="preserve">15 minutes.</w:t>
      </w:r>
    </w:p>
    <w:p>
      <w:pPr>
        <w:pStyle w:val="Compact"/>
        <w:numPr>
          <w:ilvl w:val="0"/>
          <w:numId w:val="1024"/>
        </w:numPr>
      </w:pPr>
      <w:r>
        <w:rPr>
          <w:b/>
          <w:bCs/>
        </w:rPr>
        <w:t xml:space="preserve">Web application.</w:t>
      </w:r>
      <w:r>
        <w:t xml:space="preserve"> </w:t>
      </w:r>
      <w:r>
        <w:t xml:space="preserve">In the local network, it is published with the Angular server, which forwards</w:t>
      </w:r>
      <w:r>
        <w:t xml:space="preserve"> </w:t>
      </w:r>
      <w:r>
        <w:rPr>
          <w:i/>
          <w:iCs/>
        </w:rPr>
        <w:t xml:space="preserve">/api</w:t>
      </w:r>
      <w:r>
        <w:t xml:space="preserve"> </w:t>
      </w:r>
      <w:r>
        <w:t xml:space="preserve">to the gateway through</w:t>
      </w:r>
      <w:r>
        <w:t xml:space="preserve"> </w:t>
      </w:r>
      <w:r>
        <w:rPr>
          <w:i/>
          <w:iCs/>
        </w:rPr>
        <w:t xml:space="preserve">proxy.conf.json</w:t>
      </w:r>
      <w:r>
        <w:t xml:space="preserve">:</w:t>
      </w:r>
    </w:p>
    <w:p>
      <w:pPr>
        <w:pStyle w:val="SourceCode"/>
      </w:pPr>
      <w:r>
        <w:rPr>
          <w:rStyle w:val="BuiltInTok"/>
        </w:rPr>
        <w:t xml:space="preserve">cd</w:t>
      </w:r>
      <w:r>
        <w:rPr>
          <w:rStyle w:val="NormalTok"/>
        </w:rPr>
        <w:t xml:space="preserve"> Frontend/Front-end-proyecto-web</w:t>
      </w:r>
      <w:r>
        <w:br/>
      </w:r>
      <w:r>
        <w:rPr>
          <w:rStyle w:val="ExtensionTok"/>
        </w:rPr>
        <w:t xml:space="preserve">npm</w:t>
      </w:r>
      <w:r>
        <w:rPr>
          <w:rStyle w:val="NormalTok"/>
        </w:rPr>
        <w:t xml:space="preserve"> ci</w:t>
      </w:r>
      <w:r>
        <w:br/>
      </w:r>
      <w:r>
        <w:rPr>
          <w:rStyle w:val="ExtensionTok"/>
        </w:rPr>
        <w:t xml:space="preserve">npx</w:t>
      </w:r>
      <w:r>
        <w:rPr>
          <w:rStyle w:val="NormalTok"/>
        </w:rPr>
        <w:t xml:space="preserve"> ng serve </w:t>
      </w:r>
      <w:r>
        <w:rPr>
          <w:rStyle w:val="AttributeTok"/>
        </w:rPr>
        <w:t xml:space="preserve">--host</w:t>
      </w:r>
      <w:r>
        <w:rPr>
          <w:rStyle w:val="NormalTok"/>
        </w:rPr>
        <w:t xml:space="preserve"> 0.0.0.0    </w:t>
      </w:r>
      <w:r>
        <w:rPr>
          <w:rStyle w:val="CommentTok"/>
        </w:rPr>
        <w:t xml:space="preserve"># reachable from other machines on the local network</w:t>
      </w:r>
    </w:p>
    <w:p>
      <w:pPr>
        <w:pStyle w:val="FirstParagraph"/>
      </w:pPr>
      <w:r>
        <w:t xml:space="preserve">On the public server the web does not use</w:t>
      </w:r>
      <w:r>
        <w:t xml:space="preserve"> </w:t>
      </w:r>
      <w:r>
        <w:rPr>
          <w:i/>
          <w:iCs/>
        </w:rPr>
        <w:t xml:space="preserve">ng serve</w:t>
      </w:r>
      <w:r>
        <w:t xml:space="preserve">: the</w:t>
      </w:r>
      <w:r>
        <w:t xml:space="preserve"> </w:t>
      </w:r>
      <w:r>
        <w:rPr>
          <w:i/>
          <w:iCs/>
        </w:rPr>
        <w:t xml:space="preserve">web</w:t>
      </w:r>
      <w:r>
        <w:t xml:space="preserve"> </w:t>
      </w:r>
      <w:r>
        <w:t xml:space="preserve">container builds the</w:t>
      </w:r>
      <w:r>
        <w:t xml:space="preserve"> </w:t>
      </w:r>
      <w:r>
        <w:rPr>
          <w:i/>
          <w:iCs/>
        </w:rPr>
        <w:t xml:space="preserve">dist/</w:t>
      </w:r>
      <w:r>
        <w:t xml:space="preserve"> </w:t>
      </w:r>
      <w:r>
        <w:t xml:space="preserve">folder and serves it with nginx (with security headers) behind Caddy and with HTTPS;</w:t>
      </w:r>
      <w:r>
        <w:t xml:space="preserve"> </w:t>
      </w:r>
      <w:r>
        <w:rPr>
          <w:i/>
          <w:iCs/>
        </w:rPr>
        <w:t xml:space="preserve">deploy/update-server.sh</w:t>
      </w:r>
      <w:r>
        <w:t xml:space="preserve"> </w:t>
      </w:r>
      <w:r>
        <w:t xml:space="preserve">rebuilds it after each push (Deployment Document).</w:t>
      </w:r>
    </w:p>
    <w:p>
      <w:pPr>
        <w:pStyle w:val="Compact"/>
        <w:numPr>
          <w:ilvl w:val="0"/>
          <w:numId w:val="1025"/>
        </w:numPr>
      </w:pPr>
      <w:r>
        <w:rPr>
          <w:b/>
          <w:bCs/>
        </w:rPr>
        <w:t xml:space="preserve">Mobile application.</w:t>
      </w:r>
      <w:r>
        <w:t xml:space="preserve"> </w:t>
      </w:r>
      <w:r>
        <w:t xml:space="preserve">The APK is built with EAS with</w:t>
      </w:r>
      <w:r>
        <w:t xml:space="preserve"> </w:t>
      </w:r>
      <w:r>
        <w:rPr>
          <w:i/>
          <w:iCs/>
        </w:rPr>
        <w:t xml:space="preserve">EXPO_PUBLIC_API_URL</w:t>
      </w:r>
      <w:r>
        <w:t xml:space="preserve"> </w:t>
      </w:r>
      <w:r>
        <w:t xml:space="preserve">pointing to the server domain and is published with</w:t>
      </w:r>
      <w:r>
        <w:t xml:space="preserve"> </w:t>
      </w:r>
      <w:r>
        <w:rPr>
          <w:i/>
          <w:iCs/>
        </w:rPr>
        <w:t xml:space="preserve">npm run publish:apk</w:t>
      </w:r>
      <w:r>
        <w:t xml:space="preserve">, which leaves it at</w:t>
      </w:r>
      <w:r>
        <w:t xml:space="preserve"> </w:t>
      </w:r>
      <w:r>
        <w:rPr>
          <w:i/>
          <w:iCs/>
        </w:rPr>
        <w:t xml:space="preserve">/app/LavaRapidoVehicular.apk</w:t>
      </w:r>
      <w:r>
        <w:t xml:space="preserve"> </w:t>
      </w:r>
      <w:r>
        <w:t xml:space="preserve">and notifies the people who have the application by push. For tests in the local network,</w:t>
      </w:r>
      <w:r>
        <w:t xml:space="preserve"> </w:t>
      </w:r>
      <w:r>
        <w:rPr>
          <w:i/>
          <w:iCs/>
        </w:rPr>
        <w:t xml:space="preserve">npx expo start</w:t>
      </w:r>
      <w:r>
        <w:t xml:space="preserve"> </w:t>
      </w:r>
      <w:r>
        <w:t xml:space="preserve">can be used with the IPv4 address of the machine. The version of October 17, 2026, adds the native modules</w:t>
      </w:r>
      <w:r>
        <w:t xml:space="preserve"> </w:t>
      </w:r>
      <w:r>
        <w:rPr>
          <w:i/>
          <w:iCs/>
        </w:rPr>
        <w:t xml:space="preserve">expo-image-picker</w:t>
      </w:r>
      <w:r>
        <w:t xml:space="preserve"> </w:t>
      </w:r>
      <w:r>
        <w:t xml:space="preserve">and</w:t>
      </w:r>
      <w:r>
        <w:t xml:space="preserve"> </w:t>
      </w:r>
      <w:r>
        <w:rPr>
          <w:i/>
          <w:iCs/>
        </w:rPr>
        <w:t xml:space="preserve">expo-image-manipulator</w:t>
      </w:r>
      <w:r>
        <w:t xml:space="preserve"> </w:t>
      </w:r>
      <w:r>
        <w:t xml:space="preserve">(inspection report photos), so it requires building and publishing a new APK; an over-the-air update (</w:t>
      </w:r>
      <w:r>
        <w:rPr>
          <w:i/>
          <w:iCs/>
        </w:rPr>
        <w:t xml:space="preserve">npm run publish:update</w:t>
      </w:r>
      <w:r>
        <w:t xml:space="preserve">) is not enough, because it only changes the screen code. The app changes of October 21, 2026 (compressed receipt, QR magnifier, and mandatory update screen) add no native modules and do arrive with</w:t>
      </w:r>
      <w:r>
        <w:t xml:space="preserve"> </w:t>
      </w:r>
      <w:r>
        <w:rPr>
          <w:i/>
          <w:iCs/>
        </w:rPr>
        <w:t xml:space="preserve">npm run publish:update</w:t>
      </w:r>
      <w:r>
        <w:t xml:space="preserve">; since then, if the server publishes an APK with a higher</w:t>
      </w:r>
      <w:r>
        <w:t xml:space="preserve"> </w:t>
      </w:r>
      <w:r>
        <w:rPr>
          <w:i/>
          <w:iCs/>
        </w:rPr>
        <w:t xml:space="preserve">versionCode</w:t>
      </w:r>
      <w:r>
        <w:t xml:space="preserve">, the app asks to install it before going on.</w:t>
      </w:r>
    </w:p>
    <w:p>
      <w:pPr>
        <w:pStyle w:val="FirstParagraph"/>
      </w:pPr>
      <w:r>
        <w:rPr>
          <w:b/>
          <w:bCs/>
        </w:rPr>
        <w:t xml:space="preserve">Evidence:</w:t>
      </w:r>
      <w:r>
        <w:t xml:space="preserve"> </w:t>
      </w:r>
      <w:r>
        <w:t xml:space="preserve">screenshot of the welcome screen served from the server, with the address bar visible.</w:t>
      </w:r>
    </w:p>
    <w:bookmarkEnd w:id="44"/>
    <w:bookmarkStart w:id="45" w:name="X5cd6893bc783334df63bef440f34f61492eba8a"/>
    <w:p>
      <w:pPr>
        <w:pStyle w:val="Heading3"/>
      </w:pPr>
      <w:r>
        <w:t xml:space="preserve">11.8 Phase 7: Initial Business Configuration</w:t>
      </w:r>
    </w:p>
    <w:p>
      <w:pPr>
        <w:pStyle w:val="FirstParagraph"/>
      </w:pPr>
      <w:r>
        <w:rPr>
          <w:b/>
          <w:bCs/>
        </w:rPr>
        <w:t xml:space="preserve">Responsible:</w:t>
      </w:r>
      <w:r>
        <w:t xml:space="preserve"> </w:t>
      </w:r>
      <w:r>
        <w:t xml:space="preserve">IT administrator with the business administrator.</w:t>
      </w:r>
      <w:r>
        <w:t xml:space="preserve"> </w:t>
      </w:r>
      <w:r>
        <w:rPr>
          <w:b/>
          <w:bCs/>
        </w:rPr>
        <w:t xml:space="preserve">Estimated duration:</w:t>
      </w:r>
      <w:r>
        <w:t xml:space="preserve"> </w:t>
      </w:r>
      <w:r>
        <w:t xml:space="preserve">1 to 2 hours.</w:t>
      </w:r>
    </w:p>
    <w:p>
      <w:pPr>
        <w:pStyle w:val="BodyText"/>
      </w:pPr>
      <w:r>
        <w:t xml:space="preserve">Because the</w:t>
      </w:r>
      <w:r>
        <w:t xml:space="preserve"> </w:t>
      </w:r>
      <w:r>
        <w:rPr>
          <w:i/>
          <w:iCs/>
        </w:rPr>
        <w:t xml:space="preserve">dev</w:t>
      </w:r>
      <w:r>
        <w:t xml:space="preserve"> </w:t>
      </w:r>
      <w:r>
        <w:t xml:space="preserve">profile is disabled, there are no demonstration accounts. The master data is loaded in the order of Table 7, because each step depends on the previous ones.</w:t>
      </w:r>
    </w:p>
    <w:p>
      <w:pPr>
        <w:pStyle w:val="BodyText"/>
      </w:pPr>
      <w:r>
        <w:rPr>
          <w:b/>
          <w:bCs/>
        </w:rPr>
        <w:t xml:space="preserve">Table 7</w:t>
      </w:r>
    </w:p>
    <w:p>
      <w:pPr>
        <w:pStyle w:val="BodyText"/>
      </w:pPr>
      <w:r>
        <w:rPr>
          <w:i/>
          <w:iCs/>
        </w:rPr>
        <w:t xml:space="preserve">Load Order of the Master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Data</w:t>
            </w:r>
          </w:p>
        </w:tc>
        <w:tc>
          <w:tcPr/>
          <w:p>
            <w:pPr>
              <w:pStyle w:val="Compact"/>
            </w:pPr>
            <w:r>
              <w:t xml:space="preserve">Where it is loaded</w:t>
            </w:r>
          </w:p>
        </w:tc>
        <w:tc>
          <w:tcPr/>
          <w:p>
            <w:pPr>
              <w:pStyle w:val="Compact"/>
            </w:pPr>
            <w:r>
              <w:t xml:space="preserve">Reference</w:t>
            </w:r>
          </w:p>
        </w:tc>
      </w:tr>
      <w:tr>
        <w:tc>
          <w:tcPr/>
          <w:p>
            <w:pPr>
              <w:pStyle w:val="Compact"/>
            </w:pPr>
            <w:r>
              <w:t xml:space="preserve">1</w:t>
            </w:r>
          </w:p>
        </w:tc>
        <w:tc>
          <w:tcPr/>
          <w:p>
            <w:pPr>
              <w:pStyle w:val="Compact"/>
            </w:pPr>
            <w:r>
              <w:t xml:space="preserve">First administrator account</w:t>
            </w:r>
          </w:p>
        </w:tc>
        <w:tc>
          <w:tcPr/>
          <w:p>
            <w:pPr>
              <w:pStyle w:val="Compact"/>
            </w:pPr>
            <w:r>
              <w:t xml:space="preserve">Variables</w:t>
            </w:r>
            <w:r>
              <w:t xml:space="preserve"> </w:t>
            </w:r>
            <w:r>
              <w:rPr>
                <w:i/>
                <w:iCs/>
              </w:rPr>
              <w:t xml:space="preserve">ADMIN_EMAIL</w:t>
            </w:r>
            <w:r>
              <w:t xml:space="preserve"> </w:t>
            </w:r>
            <w:r>
              <w:t xml:space="preserve">and</w:t>
            </w:r>
            <w:r>
              <w:t xml:space="preserve"> </w:t>
            </w:r>
            <w:r>
              <w:rPr>
                <w:i/>
                <w:iCs/>
              </w:rPr>
              <w:t xml:space="preserve">ADMIN_PASSWORD</w:t>
            </w:r>
            <w:r>
              <w:t xml:space="preserve"> </w:t>
            </w:r>
            <w:r>
              <w:t xml:space="preserve">of the environment file; security-service creates it at startup</w:t>
            </w:r>
          </w:p>
        </w:tc>
        <w:tc>
          <w:tcPr/>
          <w:p>
            <w:pPr>
              <w:pStyle w:val="Compact"/>
            </w:pPr>
            <w:r>
              <w:t xml:space="preserve">Administrator Manual, section 8.4</w:t>
            </w:r>
          </w:p>
        </w:tc>
      </w:tr>
      <w:tr>
        <w:tc>
          <w:tcPr/>
          <w:p>
            <w:pPr>
              <w:pStyle w:val="Compact"/>
            </w:pPr>
            <w:r>
              <w:t xml:space="preserve">2</w:t>
            </w:r>
          </w:p>
        </w:tc>
        <w:tc>
          <w:tcPr/>
          <w:p>
            <w:pPr>
              <w:pStyle w:val="Compact"/>
            </w:pPr>
            <w:r>
              <w:t xml:space="preserve">Weekly hours, break, and holidays of the year</w:t>
            </w:r>
          </w:p>
        </w:tc>
        <w:tc>
          <w:tcPr/>
          <w:p>
            <w:pPr>
              <w:pStyle w:val="Compact"/>
            </w:pPr>
            <w:r>
              <w:t xml:space="preserve">Hours &amp; Bays &gt; Business hours</w:t>
            </w:r>
          </w:p>
        </w:tc>
        <w:tc>
          <w:tcPr/>
          <w:p>
            <w:pPr>
              <w:pStyle w:val="Compact"/>
            </w:pPr>
            <w:r>
              <w:t xml:space="preserve">Administrator Manual, section 11.2</w:t>
            </w:r>
          </w:p>
        </w:tc>
      </w:tr>
      <w:tr>
        <w:tc>
          <w:tcPr/>
          <w:p>
            <w:pPr>
              <w:pStyle w:val="Compact"/>
            </w:pPr>
            <w:r>
              <w:t xml:space="preserve">3</w:t>
            </w:r>
          </w:p>
        </w:tc>
        <w:tc>
          <w:tcPr/>
          <w:p>
            <w:pPr>
              <w:pStyle w:val="Compact"/>
            </w:pPr>
            <w:r>
              <w:t xml:space="preserve">Washing bays and their status</w:t>
            </w:r>
          </w:p>
        </w:tc>
        <w:tc>
          <w:tcPr/>
          <w:p>
            <w:pPr>
              <w:pStyle w:val="Compact"/>
            </w:pPr>
            <w:r>
              <w:t xml:space="preserve">Hours &amp; Bays &gt; Wash bays</w:t>
            </w:r>
          </w:p>
        </w:tc>
        <w:tc>
          <w:tcPr/>
          <w:p>
            <w:pPr>
              <w:pStyle w:val="Compact"/>
            </w:pPr>
            <w:r>
              <w:t xml:space="preserve">Administrator Manual, section 11.3</w:t>
            </w:r>
          </w:p>
        </w:tc>
      </w:tr>
      <w:tr>
        <w:tc>
          <w:tcPr/>
          <w:p>
            <w:pPr>
              <w:pStyle w:val="Compact"/>
            </w:pPr>
            <w:r>
              <w:t xml:space="preserve">4</w:t>
            </w:r>
          </w:p>
        </w:tc>
        <w:tc>
          <w:tcPr/>
          <w:p>
            <w:pPr>
              <w:pStyle w:val="Compact"/>
            </w:pPr>
            <w:r>
              <w:t xml:space="preserve">Services, prices, and duration by vehicle type, and loyalty points</w:t>
            </w:r>
          </w:p>
        </w:tc>
        <w:tc>
          <w:tcPr/>
          <w:p>
            <w:pPr>
              <w:pStyle w:val="Compact"/>
            </w:pPr>
            <w:r>
              <w:t xml:space="preserve">Management &gt; Services</w:t>
            </w:r>
          </w:p>
        </w:tc>
        <w:tc>
          <w:tcPr/>
          <w:p>
            <w:pPr>
              <w:pStyle w:val="Compact"/>
            </w:pPr>
            <w:r>
              <w:t xml:space="preserve">Administrator Manual, section 12.2</w:t>
            </w:r>
          </w:p>
        </w:tc>
      </w:tr>
      <w:tr>
        <w:tc>
          <w:tcPr/>
          <w:p>
            <w:pPr>
              <w:pStyle w:val="Compact"/>
            </w:pPr>
            <w:r>
              <w:t xml:space="preserve">5</w:t>
            </w:r>
          </w:p>
        </w:tc>
        <w:tc>
          <w:tcPr/>
          <w:p>
            <w:pPr>
              <w:pStyle w:val="Compact"/>
            </w:pPr>
            <w:r>
              <w:t xml:space="preserve">Payment accounts with their QR code</w:t>
            </w:r>
          </w:p>
        </w:tc>
        <w:tc>
          <w:tcPr/>
          <w:p>
            <w:pPr>
              <w:pStyle w:val="Compact"/>
            </w:pPr>
            <w:r>
              <w:t xml:space="preserve">Settings &gt; Payment methods</w:t>
            </w:r>
          </w:p>
        </w:tc>
        <w:tc>
          <w:tcPr/>
          <w:p>
            <w:pPr>
              <w:pStyle w:val="Compact"/>
            </w:pPr>
            <w:r>
              <w:t xml:space="preserve">Administrator Manual, section 11.4</w:t>
            </w:r>
          </w:p>
        </w:tc>
      </w:tr>
      <w:tr>
        <w:tc>
          <w:tcPr/>
          <w:p>
            <w:pPr>
              <w:pStyle w:val="Compact"/>
            </w:pPr>
            <w:r>
              <w:t xml:space="preserve">6</w:t>
            </w:r>
          </w:p>
        </w:tc>
        <w:tc>
          <w:tcPr/>
          <w:p>
            <w:pPr>
              <w:pStyle w:val="Compact"/>
            </w:pPr>
            <w:r>
              <w:t xml:space="preserve">Operator accounts and other administrators</w:t>
            </w:r>
          </w:p>
        </w:tc>
        <w:tc>
          <w:tcPr/>
          <w:p>
            <w:pPr>
              <w:pStyle w:val="Compact"/>
            </w:pPr>
            <w:r>
              <w:t xml:space="preserve">Management &gt; Users or Operators &gt; New operator</w:t>
            </w:r>
          </w:p>
        </w:tc>
        <w:tc>
          <w:tcPr/>
          <w:p>
            <w:pPr>
              <w:pStyle w:val="Compact"/>
            </w:pPr>
            <w:r>
              <w:t xml:space="preserve">Administrator Manual, section 9.3</w:t>
            </w:r>
          </w:p>
        </w:tc>
      </w:tr>
      <w:tr>
        <w:tc>
          <w:tcPr/>
          <w:p>
            <w:pPr>
              <w:pStyle w:val="Compact"/>
            </w:pPr>
            <w:r>
              <w:t xml:space="preserve">7</w:t>
            </w:r>
          </w:p>
        </w:tc>
        <w:tc>
          <w:tcPr/>
          <w:p>
            <w:pPr>
              <w:pStyle w:val="Compact"/>
            </w:pPr>
            <w:r>
              <w:t xml:space="preserve">Weekly shift of each operator</w:t>
            </w:r>
          </w:p>
        </w:tc>
        <w:tc>
          <w:tcPr/>
          <w:p>
            <w:pPr>
              <w:pStyle w:val="Compact"/>
            </w:pPr>
            <w:r>
              <w:t xml:space="preserve">Operators &gt; Edit availability</w:t>
            </w:r>
          </w:p>
        </w:tc>
        <w:tc>
          <w:tcPr/>
          <w:p>
            <w:pPr>
              <w:pStyle w:val="Compact"/>
            </w:pPr>
            <w:r>
              <w:t xml:space="preserve">Administrator Manual, section 12.1</w:t>
            </w:r>
          </w:p>
        </w:tc>
      </w:tr>
      <w:tr>
        <w:tc>
          <w:tcPr/>
          <w:p>
            <w:pPr>
              <w:pStyle w:val="Compact"/>
            </w:pPr>
            <w:r>
              <w:t xml:space="preserve">8</w:t>
            </w:r>
          </w:p>
        </w:tc>
        <w:tc>
          <w:tcPr/>
          <w:p>
            <w:pPr>
              <w:pStyle w:val="Compact"/>
            </w:pPr>
            <w:r>
              <w:t xml:space="preserve">Promotions (discount coupons unlocked with points)</w:t>
            </w:r>
          </w:p>
        </w:tc>
        <w:tc>
          <w:tcPr/>
          <w:p>
            <w:pPr>
              <w:pStyle w:val="Compact"/>
            </w:pPr>
            <w:r>
              <w:t xml:space="preserve">Management &gt; Promotions</w:t>
            </w:r>
          </w:p>
        </w:tc>
        <w:tc>
          <w:tcPr/>
          <w:p>
            <w:pPr>
              <w:pStyle w:val="Compact"/>
            </w:pPr>
            <w:r>
              <w:t xml:space="preserve">Administrator Manual, section 12.8</w:t>
            </w:r>
          </w:p>
        </w:tc>
      </w:tr>
      <w:tr>
        <w:tc>
          <w:tcPr/>
          <w:p>
            <w:pPr>
              <w:pStyle w:val="Compact"/>
            </w:pPr>
            <w:r>
              <w:t xml:space="preserve">9</w:t>
            </w:r>
          </w:p>
        </w:tc>
        <w:tc>
          <w:tcPr/>
          <w:p>
            <w:pPr>
              <w:pStyle w:val="Compact"/>
            </w:pPr>
            <w:r>
              <w:t xml:space="preserve">Verification of the payment accounts</w:t>
            </w:r>
          </w:p>
        </w:tc>
        <w:tc>
          <w:tcPr/>
          <w:p>
            <w:pPr>
              <w:pStyle w:val="Compact"/>
            </w:pPr>
            <w:r>
              <w:t xml:space="preserve">Scan each QR code from a test customer account and confirm the holder</w:t>
            </w:r>
          </w:p>
        </w:tc>
        <w:tc>
          <w:tcPr/>
          <w:p>
            <w:pPr>
              <w:pStyle w:val="Compact"/>
            </w:pPr>
            <w:r>
              <w:t xml:space="preserve">Administrator Manual, section 11.4</w:t>
            </w:r>
          </w:p>
        </w:tc>
      </w:tr>
      <w:tr>
        <w:tc>
          <w:tcPr/>
          <w:p>
            <w:pPr>
              <w:pStyle w:val="Compact"/>
            </w:pPr>
            <w:r>
              <w:t xml:space="preserve">10</w:t>
            </w:r>
          </w:p>
        </w:tc>
        <w:tc>
          <w:tcPr/>
          <w:p>
            <w:pPr>
              <w:pStyle w:val="Compact"/>
            </w:pPr>
            <w:r>
              <w:t xml:space="preserve">Business data (legal name, tax ID, address, phones, and channels)</w:t>
            </w:r>
          </w:p>
        </w:tc>
        <w:tc>
          <w:tcPr/>
          <w:p>
            <w:pPr>
              <w:pStyle w:val="Compact"/>
            </w:pPr>
            <w:r>
              <w:t xml:space="preserve">Settings &gt; Business data</w:t>
            </w:r>
          </w:p>
        </w:tc>
        <w:tc>
          <w:tcPr/>
          <w:p>
            <w:pPr>
              <w:pStyle w:val="Compact"/>
            </w:pPr>
            <w:r>
              <w:t xml:space="preserve">Administrator Manual, section 11.1</w:t>
            </w:r>
          </w:p>
        </w:tc>
      </w:tr>
    </w:tbl>
    <w:p>
      <w:pPr>
        <w:pStyle w:val="BodyText"/>
      </w:pPr>
      <w:r>
        <w:rPr>
          <w:i/>
          <w:iCs/>
        </w:rPr>
        <w:t xml:space="preserve">Note.</w:t>
      </w:r>
      <w:r>
        <w:t xml:space="preserve"> </w:t>
      </w:r>
      <w:r>
        <w:t xml:space="preserve">The business data are saved in booking-service and are the data customers see on the home page and in the help center. Prepared by the authors.</w:t>
      </w:r>
    </w:p>
    <w:p>
      <w:pPr>
        <w:pStyle w:val="BodyText"/>
      </w:pPr>
      <w:r>
        <w:rPr>
          <w:b/>
          <w:bCs/>
        </w:rPr>
        <w:t xml:space="preserve">Evidence:</w:t>
      </w:r>
      <w:r>
        <w:t xml:space="preserve"> </w:t>
      </w:r>
      <w:r>
        <w:t xml:space="preserve">screenshot of each configured screen and list of the accounts created (without passwords).</w:t>
      </w:r>
    </w:p>
    <w:bookmarkEnd w:id="45"/>
    <w:bookmarkStart w:id="46" w:name="X8f8d30051eb0e394bc26ab5b2e8951df761ce3f"/>
    <w:p>
      <w:pPr>
        <w:pStyle w:val="Heading3"/>
      </w:pPr>
      <w:r>
        <w:t xml:space="preserve">11.9 Phase 8: Smoke Tests</w:t>
      </w:r>
    </w:p>
    <w:p>
      <w:pPr>
        <w:pStyle w:val="FirstParagraph"/>
      </w:pPr>
      <w:r>
        <w:rPr>
          <w:b/>
          <w:bCs/>
        </w:rPr>
        <w:t xml:space="preserve">Responsible:</w:t>
      </w:r>
      <w:r>
        <w:t xml:space="preserve"> </w:t>
      </w:r>
      <w:r>
        <w:t xml:space="preserve">backend and frontend leaders and IT administrator.</w:t>
      </w:r>
      <w:r>
        <w:t xml:space="preserve"> </w:t>
      </w:r>
      <w:r>
        <w:rPr>
          <w:b/>
          <w:bCs/>
        </w:rPr>
        <w:t xml:space="preserve">Estimated duration:</w:t>
      </w:r>
      <w:r>
        <w:t xml:space="preserve"> </w:t>
      </w:r>
      <w:r>
        <w:t xml:space="preserve">20 minutes.</w:t>
      </w:r>
    </w:p>
    <w:p>
      <w:pPr>
        <w:pStyle w:val="BodyText"/>
      </w:pPr>
      <w:r>
        <w:t xml:space="preserve">The smoke tests confirm that the release works end to end before handing it over for acceptance. Table 8 is run with test accounts that are deactivated at the end.</w:t>
      </w:r>
    </w:p>
    <w:p>
      <w:pPr>
        <w:pStyle w:val="BodyText"/>
      </w:pPr>
      <w:r>
        <w:rPr>
          <w:b/>
          <w:bCs/>
        </w:rPr>
        <w:t xml:space="preserve">Table 8</w:t>
      </w:r>
    </w:p>
    <w:p>
      <w:pPr>
        <w:pStyle w:val="BodyText"/>
      </w:pPr>
      <w:r>
        <w:rPr>
          <w:i/>
          <w:iCs/>
        </w:rPr>
        <w:t xml:space="preserve">Smoke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Test</w:t>
            </w:r>
          </w:p>
        </w:tc>
        <w:tc>
          <w:tcPr/>
          <w:p>
            <w:pPr>
              <w:pStyle w:val="Compact"/>
            </w:pPr>
            <w:r>
              <w:t xml:space="preserve">Expected result</w:t>
            </w:r>
          </w:p>
        </w:tc>
      </w:tr>
      <w:tr>
        <w:tc>
          <w:tcPr/>
          <w:p>
            <w:pPr>
              <w:pStyle w:val="Compact"/>
            </w:pPr>
            <w:r>
              <w:t xml:space="preserve">H1</w:t>
            </w:r>
          </w:p>
        </w:tc>
        <w:tc>
          <w:tcPr/>
          <w:p>
            <w:pPr>
              <w:pStyle w:val="Compact"/>
            </w:pPr>
            <w:r>
              <w:t xml:space="preserve">Protected route without a token through the gateway (</w:t>
            </w:r>
            <w:r>
              <w:rPr>
                <w:i/>
                <w:iCs/>
              </w:rPr>
              <w:t xml:space="preserve">curl -i http://localhost:8080/api/v1/bookings/me</w:t>
            </w:r>
            <w:r>
              <w:t xml:space="preserve">).</w:t>
            </w:r>
          </w:p>
        </w:tc>
        <w:tc>
          <w:tcPr/>
          <w:p>
            <w:pPr>
              <w:pStyle w:val="Compact"/>
            </w:pPr>
            <w:r>
              <w:t xml:space="preserve">401 returned by booking-service.</w:t>
            </w:r>
          </w:p>
        </w:tc>
      </w:tr>
      <w:tr>
        <w:tc>
          <w:tcPr/>
          <w:p>
            <w:pPr>
              <w:pStyle w:val="Compact"/>
            </w:pPr>
            <w:r>
              <w:t xml:space="preserve">H2</w:t>
            </w:r>
          </w:p>
        </w:tc>
        <w:tc>
          <w:tcPr/>
          <w:p>
            <w:pPr>
              <w:pStyle w:val="Compact"/>
            </w:pPr>
            <w:r>
              <w:t xml:space="preserve">Registration of a test customer and login.</w:t>
            </w:r>
          </w:p>
        </w:tc>
        <w:tc>
          <w:tcPr/>
          <w:p>
            <w:pPr>
              <w:pStyle w:val="Compact"/>
            </w:pPr>
            <w:r>
              <w:t xml:space="preserve">Panel</w:t>
            </w:r>
            <w:r>
              <w:t xml:space="preserve"> </w:t>
            </w:r>
            <w:r>
              <w:rPr>
                <w:i/>
                <w:iCs/>
              </w:rPr>
              <w:t xml:space="preserve">/client</w:t>
            </w:r>
            <w:r>
              <w:t xml:space="preserve">; welcome email received.</w:t>
            </w:r>
          </w:p>
        </w:tc>
      </w:tr>
      <w:tr>
        <w:tc>
          <w:tcPr/>
          <w:p>
            <w:pPr>
              <w:pStyle w:val="Compact"/>
            </w:pPr>
            <w:r>
              <w:t xml:space="preserve">H3</w:t>
            </w:r>
          </w:p>
        </w:tc>
        <w:tc>
          <w:tcPr/>
          <w:p>
            <w:pPr>
              <w:pStyle w:val="Compact"/>
            </w:pPr>
            <w:r>
              <w:t xml:space="preserve">Password recovery.</w:t>
            </w:r>
          </w:p>
        </w:tc>
        <w:tc>
          <w:tcPr/>
          <w:p>
            <w:pPr>
              <w:pStyle w:val="Compact"/>
            </w:pPr>
            <w:r>
              <w:t xml:space="preserve">Six-digit code received by email.</w:t>
            </w:r>
          </w:p>
        </w:tc>
      </w:tr>
      <w:tr>
        <w:tc>
          <w:tcPr/>
          <w:p>
            <w:pPr>
              <w:pStyle w:val="Compact"/>
            </w:pPr>
            <w:r>
              <w:t xml:space="preserve">H4</w:t>
            </w:r>
          </w:p>
        </w:tc>
        <w:tc>
          <w:tcPr/>
          <w:p>
            <w:pPr>
              <w:pStyle w:val="Compact"/>
            </w:pPr>
            <w:r>
              <w:t xml:space="preserve">Registration of a vehicle and a booking at a free time.</w:t>
            </w:r>
          </w:p>
        </w:tc>
        <w:tc>
          <w:tcPr/>
          <w:p>
            <w:pPr>
              <w:pStyle w:val="Compact"/>
            </w:pPr>
            <w:r>
              <w:t xml:space="preserve">Booking confirmed with a bay and the points shown in the summary.</w:t>
            </w:r>
          </w:p>
        </w:tc>
      </w:tr>
      <w:tr>
        <w:tc>
          <w:tcPr/>
          <w:p>
            <w:pPr>
              <w:pStyle w:val="Compact"/>
            </w:pPr>
            <w:r>
              <w:t xml:space="preserve">H5</w:t>
            </w:r>
          </w:p>
        </w:tc>
        <w:tc>
          <w:tcPr/>
          <w:p>
            <w:pPr>
              <w:pStyle w:val="Compact"/>
            </w:pPr>
            <w:r>
              <w:t xml:space="preserve">Query of the payment accounts from the payment screen.</w:t>
            </w:r>
          </w:p>
        </w:tc>
        <w:tc>
          <w:tcPr/>
          <w:p>
            <w:pPr>
              <w:pStyle w:val="Compact"/>
            </w:pPr>
            <w:r>
              <w:t xml:space="preserve">The active accounts are listed with their QR code (confirms the connection of payment-service to the database).</w:t>
            </w:r>
          </w:p>
        </w:tc>
      </w:tr>
      <w:tr>
        <w:tc>
          <w:tcPr/>
          <w:p>
            <w:pPr>
              <w:pStyle w:val="Compact"/>
            </w:pPr>
            <w:r>
              <w:t xml:space="preserve">H6</w:t>
            </w:r>
          </w:p>
        </w:tc>
        <w:tc>
          <w:tcPr/>
          <w:p>
            <w:pPr>
              <w:pStyle w:val="Compact"/>
            </w:pPr>
            <w:r>
              <w:t xml:space="preserve">Booking without choosing an operator and booking choosing a free one.</w:t>
            </w:r>
          </w:p>
        </w:tc>
        <w:tc>
          <w:tcPr/>
          <w:p>
            <w:pPr>
              <w:pStyle w:val="Compact"/>
            </w:pPr>
            <w:r>
              <w:t xml:space="preserve">The system assigns an operator in both cases (the chosen one in the second); notice to the operator.</w:t>
            </w:r>
          </w:p>
        </w:tc>
      </w:tr>
      <w:tr>
        <w:tc>
          <w:tcPr/>
          <w:p>
            <w:pPr>
              <w:pStyle w:val="Compact"/>
            </w:pPr>
            <w:r>
              <w:t xml:space="preserve">H7</w:t>
            </w:r>
          </w:p>
        </w:tc>
        <w:tc>
          <w:tcPr/>
          <w:p>
            <w:pPr>
              <w:pStyle w:val="Compact"/>
            </w:pPr>
            <w:r>
              <w:t xml:space="preserve">Start and finish of the service by the operator.</w:t>
            </w:r>
          </w:p>
        </w:tc>
        <w:tc>
          <w:tcPr/>
          <w:p>
            <w:pPr>
              <w:pStyle w:val="Compact"/>
            </w:pPr>
            <w:r>
              <w:t xml:space="preserve">Booking COMPLETED; notifications to the customer.</w:t>
            </w:r>
          </w:p>
        </w:tc>
      </w:tr>
      <w:tr>
        <w:tc>
          <w:tcPr/>
          <w:p>
            <w:pPr>
              <w:pStyle w:val="Compact"/>
            </w:pPr>
            <w:r>
              <w:t xml:space="preserve">H8</w:t>
            </w:r>
          </w:p>
        </w:tc>
        <w:tc>
          <w:tcPr/>
          <w:p>
            <w:pPr>
              <w:pStyle w:val="Compact"/>
            </w:pPr>
            <w:r>
              <w:t xml:space="preserve">Payment report with a test receipt and approval by the administrator.</w:t>
            </w:r>
          </w:p>
        </w:tc>
        <w:tc>
          <w:tcPr/>
          <w:p>
            <w:pPr>
              <w:pStyle w:val="Compact"/>
            </w:pPr>
            <w:r>
              <w:t xml:space="preserve">Payment approved; payment confirmed email and points credited.</w:t>
            </w:r>
          </w:p>
        </w:tc>
      </w:tr>
      <w:tr>
        <w:tc>
          <w:tcPr/>
          <w:p>
            <w:pPr>
              <w:pStyle w:val="Compact"/>
            </w:pPr>
            <w:r>
              <w:t xml:space="preserve">H9</w:t>
            </w:r>
          </w:p>
        </w:tc>
        <w:tc>
          <w:tcPr/>
          <w:p>
            <w:pPr>
              <w:pStyle w:val="Compact"/>
            </w:pPr>
            <w:r>
              <w:t xml:space="preserve">Dead-letter queues.</w:t>
            </w:r>
          </w:p>
        </w:tc>
        <w:tc>
          <w:tcPr/>
          <w:p>
            <w:pPr>
              <w:pStyle w:val="Compact"/>
            </w:pPr>
            <w:r>
              <w:rPr>
                <w:i/>
                <w:iCs/>
              </w:rPr>
              <w:t xml:space="preserve">notification-service.events.dlq</w:t>
            </w:r>
            <w:r>
              <w:t xml:space="preserve"> </w:t>
            </w:r>
            <w:r>
              <w:t xml:space="preserve">and</w:t>
            </w:r>
            <w:r>
              <w:t xml:space="preserve"> </w:t>
            </w:r>
            <w:r>
              <w:rPr>
                <w:i/>
                <w:iCs/>
              </w:rPr>
              <w:t xml:space="preserve">customer-service.events.dlq</w:t>
            </w:r>
            <w:r>
              <w:t xml:space="preserve"> </w:t>
            </w:r>
            <w:r>
              <w:t xml:space="preserve">at zero.</w:t>
            </w:r>
          </w:p>
        </w:tc>
      </w:tr>
      <w:tr>
        <w:tc>
          <w:tcPr/>
          <w:p>
            <w:pPr>
              <w:pStyle w:val="Compact"/>
            </w:pPr>
            <w:r>
              <w:t xml:space="preserve">H10</w:t>
            </w:r>
          </w:p>
        </w:tc>
        <w:tc>
          <w:tcPr/>
          <w:p>
            <w:pPr>
              <w:pStyle w:val="Compact"/>
            </w:pPr>
            <w:r>
              <w:t xml:space="preserve">Sign out and repeat a call with the same token (</w:t>
            </w:r>
            <w:r>
              <w:rPr>
                <w:i/>
                <w:iCs/>
              </w:rPr>
              <w:t xml:space="preserve">curl -i -H "Authorization: Bearer &lt;token&gt;" https://&lt;domain&gt;/api/v1/bookings/me</w:t>
            </w:r>
            <w:r>
              <w:t xml:space="preserve">).</w:t>
            </w:r>
          </w:p>
        </w:tc>
        <w:tc>
          <w:tcPr/>
          <w:p>
            <w:pPr>
              <w:pStyle w:val="Compact"/>
            </w:pPr>
            <w:r>
              <w:t xml:space="preserve">401: the gateway cuts the token of the closed session (version of October 21, 2026 or later).</w:t>
            </w:r>
          </w:p>
        </w:tc>
      </w:tr>
      <w:tr>
        <w:tc>
          <w:tcPr/>
          <w:p>
            <w:pPr>
              <w:pStyle w:val="Compact"/>
            </w:pPr>
            <w:r>
              <w:t xml:space="preserve">H11</w:t>
            </w:r>
          </w:p>
        </w:tc>
        <w:tc>
          <w:tcPr/>
          <w:p>
            <w:pPr>
              <w:pStyle w:val="Compact"/>
            </w:pPr>
            <w:r>
              <w:t xml:space="preserve">With the administrator's token, query the bookings to close (</w:t>
            </w:r>
            <w:r>
              <w:rPr>
                <w:i/>
                <w:iCs/>
              </w:rPr>
              <w:t xml:space="preserve">GET /api/v1/admin/assignments/to-close</w:t>
            </w:r>
            <w:r>
              <w:t xml:space="preserve">) and open the administrator's home.</w:t>
            </w:r>
          </w:p>
        </w:tc>
        <w:tc>
          <w:tcPr/>
          <w:p>
            <w:pPr>
              <w:pStyle w:val="Compact"/>
            </w:pPr>
            <w:r>
              <w:t xml:space="preserve">200 with the list (it may be empty); the "To close" card only appears when something is pending (version of the evening of October 21, 2026 or later).</w:t>
            </w:r>
          </w:p>
        </w:tc>
      </w:tr>
    </w:tbl>
    <w:p>
      <w:pPr>
        <w:pStyle w:val="BodyText"/>
      </w:pPr>
      <w:r>
        <w:rPr>
          <w:i/>
          <w:iCs/>
        </w:rPr>
        <w:t xml:space="preserve">Note.</w:t>
      </w:r>
      <w:r>
        <w:t xml:space="preserve"> </w:t>
      </w:r>
      <w:r>
        <w:t xml:space="preserve">Prepared by the authors from the checklist before a review session of the project (Vehicle Washing Development Team, 2026a).</w:t>
      </w:r>
    </w:p>
    <w:p>
      <w:pPr>
        <w:pStyle w:val="BodyText"/>
      </w:pPr>
      <w:r>
        <w:rPr>
          <w:b/>
          <w:bCs/>
        </w:rPr>
        <w:t xml:space="preserve">Criterion to continue:</w:t>
      </w:r>
      <w:r>
        <w:t xml:space="preserve"> </w:t>
      </w:r>
      <w:r>
        <w:t xml:space="preserve">the eleven tests pass. A failure in H1 to H8, H10, or H11 triggers the rollback evaluation (section 12).</w:t>
      </w:r>
    </w:p>
    <w:bookmarkEnd w:id="46"/>
    <w:bookmarkStart w:id="47" w:name="X16f17a49aae63656e0fbb9070dd0fce43967605"/>
    <w:p>
      <w:pPr>
        <w:pStyle w:val="Heading3"/>
      </w:pPr>
      <w:r>
        <w:t xml:space="preserve">11.10 Phase 9: Acceptance Testing</w:t>
      </w:r>
    </w:p>
    <w:p>
      <w:pPr>
        <w:pStyle w:val="FirstParagraph"/>
      </w:pPr>
      <w:r>
        <w:rPr>
          <w:b/>
          <w:bCs/>
        </w:rPr>
        <w:t xml:space="preserve">Responsible:</w:t>
      </w:r>
      <w:r>
        <w:t xml:space="preserve"> </w:t>
      </w:r>
      <w:r>
        <w:t xml:space="preserve">project leader.</w:t>
      </w:r>
      <w:r>
        <w:t xml:space="preserve"> </w:t>
      </w:r>
      <w:r>
        <w:rPr>
          <w:b/>
          <w:bCs/>
        </w:rPr>
        <w:t xml:space="preserve">Approves:</w:t>
      </w:r>
      <w:r>
        <w:t xml:space="preserve"> </w:t>
      </w:r>
      <w:r>
        <w:t xml:space="preserve">business owner or instructor.</w:t>
      </w:r>
      <w:r>
        <w:t xml:space="preserve"> </w:t>
      </w:r>
      <w:r>
        <w:rPr>
          <w:b/>
          <w:bCs/>
        </w:rPr>
        <w:t xml:space="preserve">Estimated duration:</w:t>
      </w:r>
      <w:r>
        <w:t xml:space="preserve"> </w:t>
      </w:r>
      <w:r>
        <w:t xml:space="preserve">1 to 2 hours.</w:t>
      </w:r>
    </w:p>
    <w:p>
      <w:pPr>
        <w:pStyle w:val="Compact"/>
        <w:numPr>
          <w:ilvl w:val="0"/>
          <w:numId w:val="1026"/>
        </w:numPr>
      </w:pPr>
      <w:r>
        <w:t xml:space="preserve">Run, with the business owner, the acceptance cases of Annex B, which cover the flows of the three roles with the real master data.</w:t>
      </w:r>
    </w:p>
    <w:p>
      <w:pPr>
        <w:pStyle w:val="Compact"/>
        <w:numPr>
          <w:ilvl w:val="0"/>
          <w:numId w:val="1026"/>
        </w:numPr>
      </w:pPr>
      <w:r>
        <w:t xml:space="preserve">Record the result of each case (passed or failed) and the remarks.</w:t>
      </w:r>
    </w:p>
    <w:p>
      <w:pPr>
        <w:pStyle w:val="Compact"/>
        <w:numPr>
          <w:ilvl w:val="0"/>
          <w:numId w:val="1026"/>
        </w:numPr>
      </w:pPr>
      <w:r>
        <w:t xml:space="preserve">Classify each remark with the severity of the project's incident management (P0 to P3) and record it in the corrective, preventive, and improvement actions document.</w:t>
      </w:r>
    </w:p>
    <w:p>
      <w:pPr>
        <w:pStyle w:val="Compact"/>
        <w:numPr>
          <w:ilvl w:val="0"/>
          <w:numId w:val="1026"/>
        </w:numPr>
      </w:pPr>
      <w:r>
        <w:t xml:space="preserve">Sign the acceptance record (Annex C). Acceptance can be</w:t>
      </w:r>
      <w:r>
        <w:t xml:space="preserve"> </w:t>
      </w:r>
      <w:r>
        <w:rPr>
          <w:b/>
          <w:bCs/>
        </w:rPr>
        <w:t xml:space="preserve">full</w:t>
      </w:r>
      <w:r>
        <w:t xml:space="preserve"> </w:t>
      </w:r>
      <w:r>
        <w:t xml:space="preserve">(all cases passed),</w:t>
      </w:r>
      <w:r>
        <w:t xml:space="preserve"> </w:t>
      </w:r>
      <w:r>
        <w:rPr>
          <w:b/>
          <w:bCs/>
        </w:rPr>
        <w:t xml:space="preserve">conditional</w:t>
      </w:r>
      <w:r>
        <w:t xml:space="preserve"> </w:t>
      </w:r>
      <w:r>
        <w:t xml:space="preserve">(only P2 or P3 remarks, with a correction date), or</w:t>
      </w:r>
      <w:r>
        <w:t xml:space="preserve"> </w:t>
      </w:r>
      <w:r>
        <w:rPr>
          <w:b/>
          <w:bCs/>
        </w:rPr>
        <w:t xml:space="preserve">rejected</w:t>
      </w:r>
      <w:r>
        <w:t xml:space="preserve"> </w:t>
      </w:r>
      <w:r>
        <w:t xml:space="preserve">(a case failed because of a P0 or P1 defect).</w:t>
      </w:r>
    </w:p>
    <w:p>
      <w:pPr>
        <w:pStyle w:val="FirstParagraph"/>
      </w:pPr>
      <w:r>
        <w:rPr>
          <w:b/>
          <w:bCs/>
        </w:rPr>
        <w:t xml:space="preserve">Evidence:</w:t>
      </w:r>
      <w:r>
        <w:t xml:space="preserve"> </w:t>
      </w:r>
      <w:r>
        <w:t xml:space="preserve">signed acceptance record and results of the cases.</w:t>
      </w:r>
    </w:p>
    <w:bookmarkEnd w:id="47"/>
    <w:bookmarkStart w:id="48" w:name="X1d566b1a6d226e903146a5a7808a961d1329525"/>
    <w:p>
      <w:pPr>
        <w:pStyle w:val="Heading3"/>
      </w:pPr>
      <w:r>
        <w:t xml:space="preserve">11.11 Phase 10: Training</w:t>
      </w:r>
    </w:p>
    <w:p>
      <w:pPr>
        <w:pStyle w:val="FirstParagraph"/>
      </w:pPr>
      <w:r>
        <w:rPr>
          <w:b/>
          <w:bCs/>
        </w:rPr>
        <w:t xml:space="preserve">Responsible:</w:t>
      </w:r>
      <w:r>
        <w:t xml:space="preserve"> </w:t>
      </w:r>
      <w:r>
        <w:t xml:space="preserve">backend and frontend leaders.</w:t>
      </w:r>
      <w:r>
        <w:t xml:space="preserve"> </w:t>
      </w:r>
      <w:r>
        <w:rPr>
          <w:b/>
          <w:bCs/>
        </w:rPr>
        <w:t xml:space="preserve">Estimated duration:</w:t>
      </w:r>
      <w:r>
        <w:t xml:space="preserve"> </w:t>
      </w:r>
      <w:r>
        <w:t xml:space="preserve">3 hours in total.</w:t>
      </w:r>
    </w:p>
    <w:p>
      <w:pPr>
        <w:pStyle w:val="BodyText"/>
      </w:pPr>
      <w:r>
        <w:rPr>
          <w:b/>
          <w:bCs/>
        </w:rPr>
        <w:t xml:space="preserve">Table 9</w:t>
      </w:r>
    </w:p>
    <w:p>
      <w:pPr>
        <w:pStyle w:val="BodyText"/>
      </w:pPr>
      <w:r>
        <w:rPr>
          <w:i/>
          <w:iCs/>
        </w:rPr>
        <w:t xml:space="preserve">Training Plan by Role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Audience</w:t>
            </w:r>
          </w:p>
        </w:tc>
        <w:tc>
          <w:tcPr/>
          <w:p>
            <w:pPr>
              <w:pStyle w:val="Compact"/>
            </w:pPr>
            <w:r>
              <w:t xml:space="preserve">Content</w:t>
            </w:r>
          </w:p>
        </w:tc>
        <w:tc>
          <w:tcPr/>
          <w:p>
            <w:pPr>
              <w:pStyle w:val="Compact"/>
            </w:pPr>
            <w:r>
              <w:t xml:space="preserve">Material</w:t>
            </w:r>
          </w:p>
        </w:tc>
        <w:tc>
          <w:tcPr/>
          <w:p>
            <w:pPr>
              <w:pStyle w:val="Compact"/>
            </w:pPr>
            <w:r>
              <w:t xml:space="preserve">Duration</w:t>
            </w:r>
          </w:p>
        </w:tc>
      </w:tr>
      <w:tr>
        <w:tc>
          <w:tcPr/>
          <w:p>
            <w:pPr>
              <w:pStyle w:val="Compact"/>
            </w:pPr>
            <w:r>
              <w:t xml:space="preserve">Business administrator</w:t>
            </w:r>
          </w:p>
        </w:tc>
        <w:tc>
          <w:tcPr/>
          <w:p>
            <w:pPr>
              <w:pStyle w:val="Compact"/>
            </w:pPr>
            <w:r>
              <w:t xml:space="preserve">Panel, bookings, manual operator assignment, review, approval, and refund of payments, services, prices, and points, promotions, hours, bays, reports, and notifications.</w:t>
            </w:r>
          </w:p>
        </w:tc>
        <w:tc>
          <w:tcPr/>
          <w:p>
            <w:pPr>
              <w:pStyle w:val="Compact"/>
            </w:pPr>
            <w:r>
              <w:t xml:space="preserve">Administrator Manual, sections 8 to 13</w:t>
            </w:r>
          </w:p>
        </w:tc>
        <w:tc>
          <w:tcPr/>
          <w:p>
            <w:pPr>
              <w:pStyle w:val="Compact"/>
            </w:pPr>
            <w:r>
              <w:t xml:space="preserve">90 minutes</w:t>
            </w:r>
          </w:p>
        </w:tc>
      </w:tr>
      <w:tr>
        <w:tc>
          <w:tcPr/>
          <w:p>
            <w:pPr>
              <w:pStyle w:val="Compact"/>
            </w:pPr>
            <w:r>
              <w:t xml:space="preserve">IT administrator</w:t>
            </w:r>
          </w:p>
        </w:tc>
        <w:tc>
          <w:tcPr/>
          <w:p>
            <w:pPr>
              <w:pStyle w:val="Compact"/>
            </w:pPr>
            <w:r>
              <w:t xml:space="preserve">Start and stop, logs, backup and restoration, preventive maintenance, incidents, and rollback.</w:t>
            </w:r>
          </w:p>
        </w:tc>
        <w:tc>
          <w:tcPr/>
          <w:p>
            <w:pPr>
              <w:pStyle w:val="Compact"/>
            </w:pPr>
            <w:r>
              <w:t xml:space="preserve">Administrator Manual, sections 14 to 17; this procedure, section 12</w:t>
            </w:r>
          </w:p>
        </w:tc>
        <w:tc>
          <w:tcPr/>
          <w:p>
            <w:pPr>
              <w:pStyle w:val="Compact"/>
            </w:pPr>
            <w:r>
              <w:t xml:space="preserve">45 minutes</w:t>
            </w:r>
          </w:p>
        </w:tc>
      </w:tr>
      <w:tr>
        <w:tc>
          <w:tcPr/>
          <w:p>
            <w:pPr>
              <w:pStyle w:val="Compact"/>
            </w:pPr>
            <w:r>
              <w:t xml:space="preserve">Operators</w:t>
            </w:r>
          </w:p>
        </w:tc>
        <w:tc>
          <w:tcPr/>
          <w:p>
            <w:pPr>
              <w:pStyle w:val="Compact"/>
            </w:pPr>
            <w:r>
              <w:t xml:space="preserve">Schedule, assigned services, start and finish, notifications, and ratings.</w:t>
            </w:r>
          </w:p>
        </w:tc>
        <w:tc>
          <w:tcPr/>
          <w:p>
            <w:pPr>
              <w:pStyle w:val="Compact"/>
            </w:pPr>
            <w:r>
              <w:t xml:space="preserve">User Manual, section 10.2</w:t>
            </w:r>
          </w:p>
        </w:tc>
        <w:tc>
          <w:tcPr/>
          <w:p>
            <w:pPr>
              <w:pStyle w:val="Compact"/>
            </w:pPr>
            <w:r>
              <w:t xml:space="preserve">30 minutes</w:t>
            </w:r>
          </w:p>
        </w:tc>
      </w:tr>
      <w:tr>
        <w:tc>
          <w:tcPr/>
          <w:p>
            <w:pPr>
              <w:pStyle w:val="Compact"/>
            </w:pPr>
            <w:r>
              <w:t xml:space="preserve">Customer service staff</w:t>
            </w:r>
          </w:p>
        </w:tc>
        <w:tc>
          <w:tcPr/>
          <w:p>
            <w:pPr>
              <w:pStyle w:val="Compact"/>
            </w:pPr>
            <w:r>
              <w:t xml:space="preserve">Registration, booking, payment by QR code, coupons and points, history, and rating, to guide customers.</w:t>
            </w:r>
          </w:p>
        </w:tc>
        <w:tc>
          <w:tcPr/>
          <w:p>
            <w:pPr>
              <w:pStyle w:val="Compact"/>
            </w:pPr>
            <w:r>
              <w:t xml:space="preserve">User Manual, section 10.1</w:t>
            </w:r>
          </w:p>
        </w:tc>
        <w:tc>
          <w:tcPr/>
          <w:p>
            <w:pPr>
              <w:pStyle w:val="Compact"/>
            </w:pPr>
            <w:r>
              <w:t xml:space="preserve">30 minutes</w:t>
            </w:r>
          </w:p>
        </w:tc>
      </w:tr>
    </w:tbl>
    <w:p>
      <w:pPr>
        <w:pStyle w:val="BodyText"/>
      </w:pPr>
      <w:r>
        <w:rPr>
          <w:i/>
          <w:iCs/>
        </w:rPr>
        <w:t xml:space="preserve">Note.</w:t>
      </w:r>
      <w:r>
        <w:t xml:space="preserve"> </w:t>
      </w:r>
      <w:r>
        <w:t xml:space="preserve">Each session ends with a practical exercise in the implemented environment with test accounts. Prepared by the authors.</w:t>
      </w:r>
    </w:p>
    <w:p>
      <w:pPr>
        <w:pStyle w:val="BodyText"/>
      </w:pPr>
      <w:r>
        <w:rPr>
          <w:b/>
          <w:bCs/>
        </w:rPr>
        <w:t xml:space="preserve">Evidence:</w:t>
      </w:r>
      <w:r>
        <w:t xml:space="preserve"> </w:t>
      </w:r>
      <w:r>
        <w:t xml:space="preserve">attendance list with date, topic, and signature.</w:t>
      </w:r>
    </w:p>
    <w:bookmarkEnd w:id="48"/>
    <w:bookmarkStart w:id="49" w:name="Xa014d7ea3c0982362e795ab9ace6b369e25e103"/>
    <w:p>
      <w:pPr>
        <w:pStyle w:val="Heading3"/>
      </w:pPr>
      <w:r>
        <w:t xml:space="preserve">11.12 Phase 11: Go-Live and Post-Implementation Support</w:t>
      </w:r>
    </w:p>
    <w:p>
      <w:pPr>
        <w:pStyle w:val="FirstParagraph"/>
      </w:pPr>
      <w:r>
        <w:rPr>
          <w:b/>
          <w:bCs/>
        </w:rPr>
        <w:t xml:space="preserve">Responsible:</w:t>
      </w:r>
      <w:r>
        <w:t xml:space="preserve"> </w:t>
      </w:r>
      <w:r>
        <w:t xml:space="preserve">the whole team.</w:t>
      </w:r>
      <w:r>
        <w:t xml:space="preserve"> </w:t>
      </w:r>
      <w:r>
        <w:rPr>
          <w:b/>
          <w:bCs/>
        </w:rPr>
        <w:t xml:space="preserve">Duration:</w:t>
      </w:r>
      <w:r>
        <w:t xml:space="preserve"> </w:t>
      </w:r>
      <w:r>
        <w:t xml:space="preserve">one-week pilot and two weeks of reinforced support.</w:t>
      </w:r>
    </w:p>
    <w:p>
      <w:pPr>
        <w:pStyle w:val="Compact"/>
        <w:numPr>
          <w:ilvl w:val="0"/>
          <w:numId w:val="1027"/>
        </w:numPr>
      </w:pPr>
      <w:r>
        <w:t xml:space="preserve">Deactivate the test accounts created in phases 8 and 9.</w:t>
      </w:r>
    </w:p>
    <w:p>
      <w:pPr>
        <w:pStyle w:val="Compact"/>
        <w:numPr>
          <w:ilvl w:val="0"/>
          <w:numId w:val="1027"/>
        </w:numPr>
      </w:pPr>
      <w:r>
        <w:t xml:space="preserve">Enable the system for the pilot group and then for all customers (section 8.2).</w:t>
      </w:r>
    </w:p>
    <w:p>
      <w:pPr>
        <w:pStyle w:val="Compact"/>
        <w:numPr>
          <w:ilvl w:val="0"/>
          <w:numId w:val="1027"/>
        </w:numPr>
      </w:pPr>
      <w:r>
        <w:t xml:space="preserve">During the first two weeks, the IT administrator performs the tasks of Table 10 every day, and the team handles incidents with the times of the project's incident management (P0 immediately; P1 the same day).</w:t>
      </w:r>
    </w:p>
    <w:p>
      <w:pPr>
        <w:pStyle w:val="FirstParagraph"/>
      </w:pPr>
      <w:r>
        <w:rPr>
          <w:b/>
          <w:bCs/>
        </w:rPr>
        <w:t xml:space="preserve">Table 10</w:t>
      </w:r>
    </w:p>
    <w:p>
      <w:pPr>
        <w:pStyle w:val="BodyText"/>
      </w:pPr>
      <w:r>
        <w:rPr>
          <w:i/>
          <w:iCs/>
        </w:rPr>
        <w:t xml:space="preserve">Daily Monitoring During Post-Implementation Support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How it is checked</w:t>
            </w:r>
          </w:p>
        </w:tc>
      </w:tr>
      <w:tr>
        <w:tc>
          <w:tcPr/>
          <w:p>
            <w:pPr>
              <w:pStyle w:val="Compact"/>
            </w:pPr>
            <w:r>
              <w:t xml:space="preserve">Health of the seven components</w:t>
            </w:r>
          </w:p>
        </w:tc>
        <w:tc>
          <w:tcPr/>
          <w:p>
            <w:pPr>
              <w:pStyle w:val="Compact"/>
            </w:pPr>
            <w:r>
              <w:t xml:space="preserve">Loop of section 11.6.</w:t>
            </w:r>
          </w:p>
        </w:tc>
      </w:tr>
      <w:tr>
        <w:tc>
          <w:tcPr/>
          <w:p>
            <w:pPr>
              <w:pStyle w:val="Compact"/>
            </w:pPr>
            <w:r>
              <w:t xml:space="preserve">Errors of the last 24 hours</w:t>
            </w:r>
          </w:p>
        </w:tc>
        <w:tc>
          <w:tcPr/>
          <w:p>
            <w:pPr>
              <w:pStyle w:val="Compact"/>
            </w:pPr>
            <w:r>
              <w:rPr>
                <w:i/>
                <w:iCs/>
              </w:rPr>
              <w:t xml:space="preserve">docker compose logs --since 24h | grep -i error</w:t>
            </w:r>
          </w:p>
        </w:tc>
      </w:tr>
      <w:tr>
        <w:tc>
          <w:tcPr/>
          <w:p>
            <w:pPr>
              <w:pStyle w:val="Compact"/>
            </w:pPr>
            <w:r>
              <w:t xml:space="preserve">Dead-letter queues</w:t>
            </w:r>
          </w:p>
        </w:tc>
        <w:tc>
          <w:tcPr/>
          <w:p>
            <w:pPr>
              <w:pStyle w:val="Compact"/>
            </w:pPr>
            <w:r>
              <w:t xml:space="preserve">RabbitMQ console (</w:t>
            </w:r>
            <w:r>
              <w:rPr>
                <w:i/>
                <w:iCs/>
              </w:rPr>
              <w:t xml:space="preserve">http://localhost:15672</w:t>
            </w:r>
            <w:r>
              <w:t xml:space="preserve">).</w:t>
            </w:r>
          </w:p>
        </w:tc>
      </w:tr>
      <w:tr>
        <w:tc>
          <w:tcPr/>
          <w:p>
            <w:pPr>
              <w:pStyle w:val="Compact"/>
            </w:pPr>
            <w:r>
              <w:t xml:space="preserve">Payments to review and bookings without an operator</w:t>
            </w:r>
          </w:p>
        </w:tc>
        <w:tc>
          <w:tcPr/>
          <w:p>
            <w:pPr>
              <w:pStyle w:val="Compact"/>
            </w:pPr>
            <w:r>
              <w:t xml:space="preserve">Administrator panel.</w:t>
            </w:r>
          </w:p>
        </w:tc>
      </w:tr>
      <w:tr>
        <w:tc>
          <w:tcPr/>
          <w:p>
            <w:pPr>
              <w:pStyle w:val="Compact"/>
            </w:pPr>
            <w:r>
              <w:t xml:space="preserve">Daily backup generated and verified</w:t>
            </w:r>
          </w:p>
        </w:tc>
        <w:tc>
          <w:tcPr/>
          <w:p>
            <w:pPr>
              <w:pStyle w:val="Compact"/>
            </w:pPr>
            <w:r>
              <w:t xml:space="preserve">File of the day and backup log; on the public server,</w:t>
            </w:r>
            <w:r>
              <w:t xml:space="preserve"> </w:t>
            </w:r>
            <w:r>
              <w:rPr>
                <w:i/>
                <w:iCs/>
              </w:rPr>
              <w:t xml:space="preserve">tail -5 ~/lavarapido/backups/backup.log</w:t>
            </w:r>
            <w:r>
              <w:t xml:space="preserve"> </w:t>
            </w:r>
            <w:r>
              <w:t xml:space="preserve">with the day's</w:t>
            </w:r>
            <w:r>
              <w:t xml:space="preserve"> </w:t>
            </w:r>
            <w:r>
              <w:rPr>
                <w:i/>
                <w:iCs/>
              </w:rPr>
              <w:t xml:space="preserve">RESPALDO | OK</w:t>
            </w:r>
            <w:r>
              <w:t xml:space="preserve"> </w:t>
            </w:r>
            <w:r>
              <w:t xml:space="preserve">and</w:t>
            </w:r>
            <w:r>
              <w:t xml:space="preserve"> </w:t>
            </w:r>
            <w:r>
              <w:rPr>
                <w:i/>
                <w:iCs/>
              </w:rPr>
              <w:t xml:space="preserve">VERIFICACIÓN | OK</w:t>
            </w:r>
            <w:r>
              <w:t xml:space="preserve">, and</w:t>
            </w:r>
            <w:r>
              <w:t xml:space="preserve"> </w:t>
            </w:r>
            <w:r>
              <w:rPr>
                <w:i/>
                <w:iCs/>
              </w:rPr>
              <w:t xml:space="preserve">grep FALLÓ</w:t>
            </w:r>
            <w:r>
              <w:t xml:space="preserve"> </w:t>
            </w:r>
            <w:r>
              <w:t xml:space="preserve">with no results.</w:t>
            </w:r>
          </w:p>
        </w:tc>
      </w:tr>
      <w:tr>
        <w:tc>
          <w:tcPr/>
          <w:p>
            <w:pPr>
              <w:pStyle w:val="Compact"/>
            </w:pPr>
            <w:r>
              <w:t xml:space="preserve">Container status (public server)</w:t>
            </w:r>
          </w:p>
        </w:tc>
        <w:tc>
          <w:tcPr/>
          <w:p>
            <w:pPr>
              <w:pStyle w:val="Compact"/>
            </w:pPr>
            <w:r>
              <w:rPr>
                <w:i/>
                <w:iCs/>
              </w:rPr>
              <w:t xml:space="preserve">docker compose ps</w:t>
            </w:r>
            <w:r>
              <w:t xml:space="preserve">: all</w:t>
            </w:r>
            <w:r>
              <w:t xml:space="preserve"> </w:t>
            </w:r>
            <w:r>
              <w:rPr>
                <w:i/>
                <w:iCs/>
              </w:rPr>
              <w:t xml:space="preserve">healthy</w:t>
            </w:r>
            <w:r>
              <w:t xml:space="preserve">.</w:t>
            </w:r>
          </w:p>
        </w:tc>
      </w:tr>
      <w:tr>
        <w:tc>
          <w:tcPr/>
          <w:p>
            <w:pPr>
              <w:pStyle w:val="Compact"/>
            </w:pPr>
            <w:r>
              <w:t xml:space="preserve">Disk space</w:t>
            </w:r>
          </w:p>
        </w:tc>
        <w:tc>
          <w:tcPr/>
          <w:p>
            <w:pPr>
              <w:pStyle w:val="Compact"/>
            </w:pPr>
            <w:r>
              <w:rPr>
                <w:i/>
                <w:iCs/>
              </w:rPr>
              <w:t xml:space="preserve">docker system df</w:t>
            </w:r>
            <w:r>
              <w:t xml:space="preserve">; usage below 80%.</w:t>
            </w:r>
          </w:p>
        </w:tc>
      </w:tr>
    </w:tbl>
    <w:p>
      <w:pPr>
        <w:pStyle w:val="BodyText"/>
      </w:pPr>
      <w:r>
        <w:rPr>
          <w:i/>
          <w:iCs/>
        </w:rPr>
        <w:t xml:space="preserve">Note.</w:t>
      </w:r>
      <w:r>
        <w:t xml:space="preserve"> </w:t>
      </w:r>
      <w:r>
        <w:t xml:space="preserve">Adapted from the preventive maintenance plan of the Administrator Manual, section 17.6.</w:t>
      </w:r>
    </w:p>
    <w:p>
      <w:pPr>
        <w:pStyle w:val="BodyText"/>
      </w:pPr>
      <w:r>
        <w:rPr>
          <w:b/>
          <w:bCs/>
        </w:rPr>
        <w:t xml:space="preserve">Evidence:</w:t>
      </w:r>
      <w:r>
        <w:t xml:space="preserve"> </w:t>
      </w:r>
      <w:r>
        <w:t xml:space="preserve">daily record of the monitoring and of the incidents handled.</w:t>
      </w:r>
    </w:p>
    <w:bookmarkEnd w:id="49"/>
    <w:bookmarkStart w:id="50" w:name="X47ae46c391d553bda87b61c467aededa6f100e3"/>
    <w:p>
      <w:pPr>
        <w:pStyle w:val="Heading3"/>
      </w:pPr>
      <w:r>
        <w:t xml:space="preserve">11.13 Phase 12: Closure</w:t>
      </w:r>
    </w:p>
    <w:p>
      <w:pPr>
        <w:pStyle w:val="FirstParagraph"/>
      </w:pPr>
      <w:r>
        <w:rPr>
          <w:b/>
          <w:bCs/>
        </w:rPr>
        <w:t xml:space="preserve">Responsible:</w:t>
      </w:r>
      <w:r>
        <w:t xml:space="preserve"> </w:t>
      </w:r>
      <w:r>
        <w:t xml:space="preserve">project leader.</w:t>
      </w:r>
      <w:r>
        <w:t xml:space="preserve"> </w:t>
      </w:r>
      <w:r>
        <w:rPr>
          <w:b/>
          <w:bCs/>
        </w:rPr>
        <w:t xml:space="preserve">Estimated duration:</w:t>
      </w:r>
      <w:r>
        <w:t xml:space="preserve"> </w:t>
      </w:r>
      <w:r>
        <w:t xml:space="preserve">1 hour.</w:t>
      </w:r>
    </w:p>
    <w:p>
      <w:pPr>
        <w:pStyle w:val="Compact"/>
        <w:numPr>
          <w:ilvl w:val="0"/>
          <w:numId w:val="1028"/>
        </w:numPr>
      </w:pPr>
      <w:r>
        <w:t xml:space="preserve">Confirm the exit criteria (section 16).</w:t>
      </w:r>
    </w:p>
    <w:p>
      <w:pPr>
        <w:pStyle w:val="Compact"/>
        <w:numPr>
          <w:ilvl w:val="0"/>
          <w:numId w:val="1028"/>
        </w:numPr>
      </w:pPr>
      <w:r>
        <w:t xml:space="preserve">Hold a retrospective of the implementation and record the lessons learned in the corrective, preventive, and improvement actions document.</w:t>
      </w:r>
    </w:p>
    <w:p>
      <w:pPr>
        <w:pStyle w:val="Compact"/>
        <w:numPr>
          <w:ilvl w:val="0"/>
          <w:numId w:val="1028"/>
        </w:numPr>
      </w:pPr>
      <w:r>
        <w:t xml:space="preserve">Update the risk register, the technical backlog, and the manuals if the implementation revealed differences.</w:t>
      </w:r>
    </w:p>
    <w:p>
      <w:pPr>
        <w:pStyle w:val="Compact"/>
        <w:numPr>
          <w:ilvl w:val="0"/>
          <w:numId w:val="1028"/>
        </w:numPr>
      </w:pPr>
      <w:r>
        <w:t xml:space="preserve">File the log, the acceptance record, and the attendance lists with the implemented release.</w:t>
      </w:r>
    </w:p>
    <w:bookmarkEnd w:id="50"/>
    <w:bookmarkEnd w:id="51"/>
    <w:bookmarkStart w:id="52" w:name="X318f2d4db8cdd0f1c43cba12c2e24a0d5d03e5f"/>
    <w:p>
      <w:pPr>
        <w:pStyle w:val="Heading2"/>
      </w:pPr>
      <w:r>
        <w:t xml:space="preserve">12. Rollback Plan</w:t>
      </w:r>
    </w:p>
    <w:p>
      <w:pPr>
        <w:pStyle w:val="FirstParagraph"/>
      </w:pPr>
      <w:r>
        <w:t xml:space="preserve">The rollback returns the environment to the previous release when the new one cannot operate. It is decided with the criteria of Table 11 and performed by the backend leader with the IT administrator.</w:t>
      </w:r>
    </w:p>
    <w:p>
      <w:pPr>
        <w:pStyle w:val="BodyText"/>
      </w:pPr>
      <w:r>
        <w:rPr>
          <w:b/>
          <w:bCs/>
        </w:rPr>
        <w:t xml:space="preserve">Table 11</w:t>
      </w:r>
    </w:p>
    <w:p>
      <w:pPr>
        <w:pStyle w:val="BodyText"/>
      </w:pPr>
      <w:r>
        <w:rPr>
          <w:i/>
          <w:iCs/>
        </w:rPr>
        <w:t xml:space="preserve">Rollback Criteria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Decision</w:t>
            </w:r>
          </w:p>
        </w:tc>
      </w:tr>
      <w:tr>
        <w:tc>
          <w:tcPr/>
          <w:p>
            <w:pPr>
              <w:pStyle w:val="Compact"/>
            </w:pPr>
            <w:r>
              <w:rPr>
                <w:i/>
                <w:iCs/>
              </w:rPr>
              <w:t xml:space="preserve">payment-migrate</w:t>
            </w:r>
            <w:r>
              <w:t xml:space="preserve"> </w:t>
            </w:r>
            <w:r>
              <w:t xml:space="preserve">or a Liquibase migration of a Java service fails</w:t>
            </w:r>
          </w:p>
        </w:tc>
        <w:tc>
          <w:tcPr/>
          <w:p>
            <w:pPr>
              <w:pStyle w:val="Compact"/>
            </w:pPr>
            <w:r>
              <w:t xml:space="preserve">Roll back immediately.</w:t>
            </w:r>
          </w:p>
        </w:tc>
      </w:tr>
      <w:tr>
        <w:tc>
          <w:tcPr/>
          <w:p>
            <w:pPr>
              <w:pStyle w:val="Compact"/>
            </w:pPr>
            <w:r>
              <w:t xml:space="preserve">A smoke test H1 to H8, H10, or H11 fails and is not fixed within 30 minutes</w:t>
            </w:r>
          </w:p>
        </w:tc>
        <w:tc>
          <w:tcPr/>
          <w:p>
            <w:pPr>
              <w:pStyle w:val="Compact"/>
            </w:pPr>
            <w:r>
              <w:t xml:space="preserve">Roll back.</w:t>
            </w:r>
          </w:p>
        </w:tc>
      </w:tr>
      <w:tr>
        <w:tc>
          <w:tcPr/>
          <w:p>
            <w:pPr>
              <w:pStyle w:val="Compact"/>
            </w:pPr>
            <w:r>
              <w:t xml:space="preserve">P0 incident in the first 24 hours of operation</w:t>
            </w:r>
          </w:p>
        </w:tc>
        <w:tc>
          <w:tcPr/>
          <w:p>
            <w:pPr>
              <w:pStyle w:val="Compact"/>
            </w:pPr>
            <w:r>
              <w:t xml:space="preserve">Roll back.</w:t>
            </w:r>
          </w:p>
        </w:tc>
      </w:tr>
      <w:tr>
        <w:tc>
          <w:tcPr/>
          <w:p>
            <w:pPr>
              <w:pStyle w:val="Compact"/>
            </w:pPr>
            <w:r>
              <w:t xml:space="preserve">P1 incident without a fix or a workaround on the same day</w:t>
            </w:r>
          </w:p>
        </w:tc>
        <w:tc>
          <w:tcPr/>
          <w:p>
            <w:pPr>
              <w:pStyle w:val="Compact"/>
            </w:pPr>
            <w:r>
              <w:t xml:space="preserve">Evaluate with the project leader; roll back if it affects bookings or payments.</w:t>
            </w:r>
          </w:p>
        </w:tc>
      </w:tr>
      <w:tr>
        <w:tc>
          <w:tcPr/>
          <w:p>
            <w:pPr>
              <w:pStyle w:val="Compact"/>
            </w:pPr>
            <w:r>
              <w:t xml:space="preserve">P2 or P3 remarks</w:t>
            </w:r>
          </w:p>
        </w:tc>
        <w:tc>
          <w:tcPr/>
          <w:p>
            <w:pPr>
              <w:pStyle w:val="Compact"/>
            </w:pPr>
            <w:r>
              <w:t xml:space="preserve">Do not roll back; fix in a later release.</w:t>
            </w:r>
          </w:p>
        </w:tc>
      </w:tr>
    </w:tbl>
    <w:p>
      <w:pPr>
        <w:pStyle w:val="BodyText"/>
      </w:pPr>
      <w:r>
        <w:rPr>
          <w:i/>
          <w:iCs/>
        </w:rPr>
        <w:t xml:space="preserve">Note.</w:t>
      </w:r>
      <w:r>
        <w:t xml:space="preserve"> </w:t>
      </w:r>
      <w:r>
        <w:t xml:space="preserve">Prepared by the authors from the severity classification of the project.</w:t>
      </w:r>
    </w:p>
    <w:p>
      <w:pPr>
        <w:pStyle w:val="BodyText"/>
      </w:pPr>
      <w:r>
        <w:rPr>
          <w:b/>
          <w:bCs/>
        </w:rPr>
        <w:t xml:space="preserve">Rollback steps:</w:t>
      </w:r>
    </w:p>
    <w:p>
      <w:pPr>
        <w:pStyle w:val="Compact"/>
        <w:numPr>
          <w:ilvl w:val="0"/>
          <w:numId w:val="1029"/>
        </w:numPr>
      </w:pPr>
      <w:r>
        <w:t xml:space="preserve">Communicate the decision and stop user access.</w:t>
      </w:r>
    </w:p>
    <w:p>
      <w:pPr>
        <w:pStyle w:val="Compact"/>
        <w:numPr>
          <w:ilvl w:val="0"/>
          <w:numId w:val="1029"/>
        </w:numPr>
      </w:pPr>
      <w:r>
        <w:t xml:space="preserve">Stop the services and the gateway, leaving SQL Server running:</w:t>
      </w:r>
    </w:p>
    <w:p>
      <w:pPr>
        <w:pStyle w:val="SourceCode"/>
      </w:pPr>
      <w:r>
        <w:rPr>
          <w:rStyle w:val="ExtensionTok"/>
        </w:rPr>
        <w:t xml:space="preserve">docker</w:t>
      </w:r>
      <w:r>
        <w:rPr>
          <w:rStyle w:val="NormalTok"/>
        </w:rPr>
        <w:t xml:space="preserve"> compose stop api-gateway security-service customer-service booking-service </w:t>
      </w:r>
      <w:r>
        <w:rPr>
          <w:rStyle w:val="DataTypeTok"/>
        </w:rPr>
        <w:t xml:space="preserve">\</w:t>
      </w:r>
      <w:r>
        <w:br/>
      </w:r>
      <w:r>
        <w:rPr>
          <w:rStyle w:val="NormalTok"/>
        </w:rPr>
        <w:t xml:space="preserve">  operations-service payment-service notification-service</w:t>
      </w:r>
    </w:p>
    <w:p>
      <w:pPr>
        <w:pStyle w:val="Compact"/>
        <w:numPr>
          <w:ilvl w:val="0"/>
          <w:numId w:val="1030"/>
        </w:numPr>
      </w:pPr>
      <w:r>
        <w:t xml:space="preserve">Restore the pre-implementation backup of phase 3 (Administrator Manual, section 15.2). On the public server,</w:t>
      </w:r>
      <w:r>
        <w:t xml:space="preserve"> </w:t>
      </w:r>
      <w:r>
        <w:rPr>
          <w:i/>
          <w:iCs/>
        </w:rPr>
        <w:t xml:space="preserve">bash deploy/restore-db.sh &lt;backup.bak.gz&gt;</w:t>
      </w:r>
      <w:r>
        <w:t xml:space="preserve"> </w:t>
      </w:r>
      <w:r>
        <w:t xml:space="preserve">is used: it asks to type</w:t>
      </w:r>
      <w:r>
        <w:t xml:space="preserve"> </w:t>
      </w:r>
      <w:r>
        <w:rPr>
          <w:i/>
          <w:iCs/>
        </w:rPr>
        <w:t xml:space="preserve">RESTAURAR</w:t>
      </w:r>
      <w:r>
        <w:t xml:space="preserve">, first backs up the current database, stops the services, restores, and starts them again. Liquibase changesets only move forward, so</w:t>
      </w:r>
      <w:r>
        <w:t xml:space="preserve"> </w:t>
      </w:r>
      <w:r>
        <w:rPr>
          <w:b/>
          <w:bCs/>
        </w:rPr>
        <w:t xml:space="preserve">a migration is not undone with another one</w:t>
      </w:r>
      <w:r>
        <w:t xml:space="preserve">: the database is restored to its state before the release.</w:t>
      </w:r>
    </w:p>
    <w:p>
      <w:pPr>
        <w:pStyle w:val="Compact"/>
        <w:numPr>
          <w:ilvl w:val="0"/>
          <w:numId w:val="1030"/>
        </w:numPr>
      </w:pPr>
      <w:r>
        <w:t xml:space="preserve">In each repository, return to the previous tag (</w:t>
      </w:r>
      <w:r>
        <w:rPr>
          <w:i/>
          <w:iCs/>
        </w:rPr>
        <w:t xml:space="preserve">git checkout v0.9.0</w:t>
      </w:r>
      <w:r>
        <w:t xml:space="preserve">), rebuild, and start:</w:t>
      </w:r>
      <w:r>
        <w:t xml:space="preserve"> </w:t>
      </w:r>
      <w:r>
        <w:rPr>
          <w:i/>
          <w:iCs/>
        </w:rPr>
        <w:t xml:space="preserve">docker compose --profile app up -d --build</w:t>
      </w:r>
      <w:r>
        <w:t xml:space="preserve">.</w:t>
      </w:r>
    </w:p>
    <w:p>
      <w:pPr>
        <w:pStyle w:val="Compact"/>
        <w:numPr>
          <w:ilvl w:val="0"/>
          <w:numId w:val="1030"/>
        </w:numPr>
      </w:pPr>
      <w:r>
        <w:t xml:space="preserve">Restore the previous</w:t>
      </w:r>
      <w:r>
        <w:t xml:space="preserve"> </w:t>
      </w:r>
      <w:r>
        <w:rPr>
          <w:i/>
          <w:iCs/>
        </w:rPr>
        <w:t xml:space="preserve">.env</w:t>
      </w:r>
      <w:r>
        <w:t xml:space="preserve"> </w:t>
      </w:r>
      <w:r>
        <w:t xml:space="preserve">file if the release had added variables.</w:t>
      </w:r>
    </w:p>
    <w:p>
      <w:pPr>
        <w:pStyle w:val="Compact"/>
        <w:numPr>
          <w:ilvl w:val="0"/>
          <w:numId w:val="1030"/>
        </w:numPr>
      </w:pPr>
      <w:r>
        <w:t xml:space="preserve">Repeat the smoke tests of section 11.9.</w:t>
      </w:r>
    </w:p>
    <w:p>
      <w:pPr>
        <w:pStyle w:val="Compact"/>
        <w:numPr>
          <w:ilvl w:val="0"/>
          <w:numId w:val="1030"/>
        </w:numPr>
      </w:pPr>
      <w:r>
        <w:t xml:space="preserve">Communicate the restoration, stating the date and time of the last recovered data; payments received after the backup are reconciled with the bank statement.</w:t>
      </w:r>
    </w:p>
    <w:p>
      <w:pPr>
        <w:pStyle w:val="Compact"/>
        <w:numPr>
          <w:ilvl w:val="0"/>
          <w:numId w:val="1030"/>
        </w:numPr>
      </w:pPr>
      <w:r>
        <w:t xml:space="preserve">Record the rollback as a nonconformity in the corrective, preventive, and improvement actions document, with its root cause analysis.</w:t>
      </w:r>
    </w:p>
    <w:p>
      <w:pPr>
        <w:pStyle w:val="FirstParagraph"/>
      </w:pPr>
      <w:r>
        <w:rPr>
          <w:b/>
          <w:bCs/>
        </w:rPr>
        <w:t xml:space="preserve">Target rollback time:</w:t>
      </w:r>
      <w:r>
        <w:t xml:space="preserve"> </w:t>
      </w:r>
      <w:r>
        <w:t xml:space="preserve">1 hour from the decision.</w:t>
      </w:r>
      <w:r>
        <w:t xml:space="preserve"> </w:t>
      </w:r>
      <w:r>
        <w:rPr>
          <w:b/>
          <w:bCs/>
        </w:rPr>
        <w:t xml:space="preserve">Maximum data loss:</w:t>
      </w:r>
      <w:r>
        <w:t xml:space="preserve"> </w:t>
      </w:r>
      <w:r>
        <w:t xml:space="preserve">the records after the backup of phase 3.</w:t>
      </w:r>
    </w:p>
    <w:bookmarkEnd w:id="52"/>
    <w:bookmarkStart w:id="53" w:name="X96004eec5cb46a8f29392228e6af7d000fd94c0"/>
    <w:p>
      <w:pPr>
        <w:pStyle w:val="Heading2"/>
      </w:pPr>
      <w:r>
        <w:t xml:space="preserve">13. Release Configuration Management</w:t>
      </w:r>
    </w:p>
    <w:p>
      <w:pPr>
        <w:pStyle w:val="Compact"/>
        <w:numPr>
          <w:ilvl w:val="0"/>
          <w:numId w:val="1031"/>
        </w:numPr>
      </w:pPr>
      <w:r>
        <w:rPr>
          <w:b/>
          <w:bCs/>
        </w:rPr>
        <w:t xml:space="preserve">Tagging.</w:t>
      </w:r>
      <w:r>
        <w:t xml:space="preserve"> </w:t>
      </w:r>
      <w:r>
        <w:t xml:space="preserve">Each implemented release is tagged in the eleven repositories with the same name (semantic versioning:</w:t>
      </w:r>
      <w:r>
        <w:t xml:space="preserve"> </w:t>
      </w:r>
      <w:r>
        <w:rPr>
          <w:i/>
          <w:iCs/>
        </w:rPr>
        <w:t xml:space="preserve">vMAJOR.MINOR.PATCH</w:t>
      </w:r>
      <w:r>
        <w:t xml:space="preserve">, for example,</w:t>
      </w:r>
      <w:r>
        <w:t xml:space="preserve"> </w:t>
      </w:r>
      <w:r>
        <w:rPr>
          <w:i/>
          <w:iCs/>
        </w:rPr>
        <w:t xml:space="preserve">v1.0.0</w:t>
      </w:r>
      <w:r>
        <w:t xml:space="preserve">). Tags make it possible to rebuild exactly what was implemented and to roll back.</w:t>
      </w:r>
    </w:p>
    <w:p>
      <w:pPr>
        <w:pStyle w:val="Compact"/>
        <w:numPr>
          <w:ilvl w:val="0"/>
          <w:numId w:val="1031"/>
        </w:numPr>
      </w:pPr>
      <w:r>
        <w:rPr>
          <w:b/>
          <w:bCs/>
        </w:rPr>
        <w:t xml:space="preserve">Branches.</w:t>
      </w:r>
      <w:r>
        <w:t xml:space="preserve"> </w:t>
      </w:r>
      <w:r>
        <w:t xml:space="preserve">Releases are implemented from</w:t>
      </w:r>
      <w:r>
        <w:t xml:space="preserve"> </w:t>
      </w:r>
      <w:r>
        <w:rPr>
          <w:i/>
          <w:iCs/>
        </w:rPr>
        <w:t xml:space="preserve">develop</w:t>
      </w:r>
      <w:r>
        <w:t xml:space="preserve"> </w:t>
      </w:r>
      <w:r>
        <w:t xml:space="preserve">or</w:t>
      </w:r>
      <w:r>
        <w:t xml:space="preserve"> </w:t>
      </w:r>
      <w:r>
        <w:rPr>
          <w:i/>
          <w:iCs/>
        </w:rPr>
        <w:t xml:space="preserve">main</w:t>
      </w:r>
      <w:r>
        <w:t xml:space="preserve"> </w:t>
      </w:r>
      <w:r>
        <w:t xml:space="preserve">(conventions of</w:t>
      </w:r>
      <w:r>
        <w:t xml:space="preserve"> </w:t>
      </w:r>
      <w:r>
        <w:rPr>
          <w:i/>
          <w:iCs/>
        </w:rPr>
        <w:t xml:space="preserve">00-governance/git-conventions.md</w:t>
      </w:r>
      <w:r>
        <w:t xml:space="preserve">); never from a</w:t>
      </w:r>
      <w:r>
        <w:t xml:space="preserve"> </w:t>
      </w:r>
      <w:r>
        <w:rPr>
          <w:i/>
          <w:iCs/>
        </w:rPr>
        <w:t xml:space="preserve">feature/*</w:t>
      </w:r>
      <w:r>
        <w:t xml:space="preserve"> </w:t>
      </w:r>
      <w:r>
        <w:t xml:space="preserve">branch.</w:t>
      </w:r>
    </w:p>
    <w:p>
      <w:pPr>
        <w:pStyle w:val="Compact"/>
        <w:numPr>
          <w:ilvl w:val="0"/>
          <w:numId w:val="1031"/>
        </w:numPr>
      </w:pPr>
      <w:r>
        <w:rPr>
          <w:b/>
          <w:bCs/>
        </w:rPr>
        <w:t xml:space="preserve">Images.</w:t>
      </w:r>
      <w:r>
        <w:t xml:space="preserve"> </w:t>
      </w:r>
      <w:r>
        <w:t xml:space="preserve">The Compose file builds</w:t>
      </w:r>
      <w:r>
        <w:t xml:space="preserve"> </w:t>
      </w:r>
      <w:r>
        <w:rPr>
          <w:i/>
          <w:iCs/>
        </w:rPr>
        <w:t xml:space="preserve">lavarapido/&lt;service&gt;:local</w:t>
      </w:r>
      <w:r>
        <w:t xml:space="preserve"> </w:t>
      </w:r>
      <w:r>
        <w:t xml:space="preserve">images. To keep the previous release, each image can be tagged with the current release before rebuilding (</w:t>
      </w:r>
      <w:r>
        <w:rPr>
          <w:i/>
          <w:iCs/>
        </w:rPr>
        <w:t xml:space="preserve">docker tag lavarapido/booking-service:local lavarapido/booking-service:v0.9.0</w:t>
      </w:r>
      <w:r>
        <w:t xml:space="preserve">).</w:t>
      </w:r>
    </w:p>
    <w:p>
      <w:pPr>
        <w:pStyle w:val="Compact"/>
        <w:numPr>
          <w:ilvl w:val="0"/>
          <w:numId w:val="1031"/>
        </w:numPr>
      </w:pPr>
      <w:r>
        <w:rPr>
          <w:b/>
          <w:bCs/>
        </w:rPr>
        <w:t xml:space="preserve">Database.</w:t>
      </w:r>
      <w:r>
        <w:t xml:space="preserve"> </w:t>
      </w:r>
      <w:r>
        <w:t xml:space="preserve">The schema is versioned with Liquibase; each service keeps its history in</w:t>
      </w:r>
      <w:r>
        <w:t xml:space="preserve"> </w:t>
      </w:r>
      <w:r>
        <w:rPr>
          <w:i/>
          <w:iCs/>
        </w:rPr>
        <w:t xml:space="preserve">DATABASECHANGELOG_&lt;SERVICE&gt;</w:t>
      </w:r>
      <w:r>
        <w:t xml:space="preserve"> </w:t>
      </w:r>
      <w:r>
        <w:t xml:space="preserve">(payments in</w:t>
      </w:r>
      <w:r>
        <w:t xml:space="preserve"> </w:t>
      </w:r>
      <w:r>
        <w:rPr>
          <w:i/>
          <w:iCs/>
        </w:rPr>
        <w:t xml:space="preserve">DATABASECHANGELOG_PAYMENT</w:t>
      </w:r>
      <w:r>
        <w:t xml:space="preserve">). An executed changeset is never edited.</w:t>
      </w:r>
    </w:p>
    <w:p>
      <w:pPr>
        <w:pStyle w:val="Compact"/>
        <w:numPr>
          <w:ilvl w:val="0"/>
          <w:numId w:val="1031"/>
        </w:numPr>
      </w:pPr>
      <w:r>
        <w:rPr>
          <w:b/>
          <w:bCs/>
        </w:rPr>
        <w:t xml:space="preserve">Configuration.</w:t>
      </w:r>
      <w:r>
        <w:t xml:space="preserve"> </w:t>
      </w:r>
      <w:r>
        <w:rPr>
          <w:i/>
          <w:iCs/>
        </w:rPr>
        <w:t xml:space="preserve">.env.example</w:t>
      </w:r>
      <w:r>
        <w:t xml:space="preserve"> </w:t>
      </w:r>
      <w:r>
        <w:t xml:space="preserve">is versioned;</w:t>
      </w:r>
      <w:r>
        <w:t xml:space="preserve"> </w:t>
      </w:r>
      <w:r>
        <w:rPr>
          <w:i/>
          <w:iCs/>
        </w:rPr>
        <w:t xml:space="preserve">.env</w:t>
      </w:r>
      <w:r>
        <w:t xml:space="preserve"> </w:t>
      </w:r>
      <w:r>
        <w:t xml:space="preserve">is not. Every new variable is added to</w:t>
      </w:r>
      <w:r>
        <w:t xml:space="preserve"> </w:t>
      </w:r>
      <w:r>
        <w:rPr>
          <w:i/>
          <w:iCs/>
        </w:rPr>
        <w:t xml:space="preserve">.env.example</w:t>
      </w:r>
      <w:r>
        <w:t xml:space="preserve"> </w:t>
      </w:r>
      <w:r>
        <w:t xml:space="preserve">with a comment and to the</w:t>
      </w:r>
      <w:r>
        <w:t xml:space="preserve"> </w:t>
      </w:r>
      <w:r>
        <w:rPr>
          <w:i/>
          <w:iCs/>
        </w:rPr>
        <w:t xml:space="preserve">environment</w:t>
      </w:r>
      <w:r>
        <w:t xml:space="preserve"> </w:t>
      </w:r>
      <w:r>
        <w:t xml:space="preserve">block of the service in</w:t>
      </w:r>
      <w:r>
        <w:t xml:space="preserve"> </w:t>
      </w:r>
      <w:r>
        <w:rPr>
          <w:i/>
          <w:iCs/>
        </w:rPr>
        <w:t xml:space="preserve">docker-compose.yml</w:t>
      </w:r>
      <w:r>
        <w:t xml:space="preserve">. Those of October 21, 2026 (</w:t>
      </w:r>
      <w:r>
        <w:rPr>
          <w:i/>
          <w:iCs/>
        </w:rPr>
        <w:t xml:space="preserve">SESSION_CHECK_*</w:t>
      </w:r>
      <w:r>
        <w:t xml:space="preserve">,</w:t>
      </w:r>
      <w:r>
        <w:t xml:space="preserve"> </w:t>
      </w:r>
      <w:r>
        <w:rPr>
          <w:i/>
          <w:iCs/>
        </w:rPr>
        <w:t xml:space="preserve">BOOKING_EXPIRY_*</w:t>
      </w:r>
      <w:r>
        <w:t xml:space="preserve">, and</w:t>
      </w:r>
      <w:r>
        <w:t xml:space="preserve"> </w:t>
      </w:r>
      <w:r>
        <w:rPr>
          <w:i/>
          <w:iCs/>
        </w:rPr>
        <w:t xml:space="preserve">FOLLOW_UP_*</w:t>
      </w:r>
      <w:r>
        <w:t xml:space="preserve">) do not follow this rule yet (action ACO-14).</w:t>
      </w:r>
    </w:p>
    <w:p>
      <w:pPr>
        <w:pStyle w:val="Compact"/>
        <w:numPr>
          <w:ilvl w:val="0"/>
          <w:numId w:val="1031"/>
        </w:numPr>
      </w:pPr>
      <w:r>
        <w:rPr>
          <w:b/>
          <w:bCs/>
        </w:rPr>
        <w:t xml:space="preserve">Documentation.</w:t>
      </w:r>
      <w:r>
        <w:t xml:space="preserve"> </w:t>
      </w:r>
      <w:r>
        <w:t xml:space="preserve">The version control of each manual records the software release it corresponds to.</w:t>
      </w:r>
    </w:p>
    <w:bookmarkEnd w:id="53"/>
    <w:bookmarkStart w:id="54" w:name="X33b795bdb61c5375473220a2487d5bfb8d54ddc"/>
    <w:p>
      <w:pPr>
        <w:pStyle w:val="Heading2"/>
      </w:pPr>
      <w:r>
        <w:t xml:space="preserve">14. Implementation Risks</w:t>
      </w:r>
    </w:p>
    <w:p>
      <w:pPr>
        <w:pStyle w:val="FirstParagraph"/>
      </w:pPr>
      <w:r>
        <w:rPr>
          <w:b/>
          <w:bCs/>
        </w:rPr>
        <w:t xml:space="preserve">Table 12</w:t>
      </w:r>
    </w:p>
    <w:p>
      <w:pPr>
        <w:pStyle w:val="BodyText"/>
      </w:pPr>
      <w:r>
        <w:rPr>
          <w:i/>
          <w:iCs/>
        </w:rPr>
        <w:t xml:space="preserve">Implementation-Specific Risks and Their Treatment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Treatment</w:t>
            </w:r>
          </w:p>
        </w:tc>
      </w:tr>
      <w:tr>
        <w:tc>
          <w:tcPr/>
          <w:p>
            <w:pPr>
              <w:pStyle w:val="Compact"/>
            </w:pPr>
            <w:r>
              <w:t xml:space="preserve">R-I01</w:t>
            </w:r>
          </w:p>
        </w:tc>
        <w:tc>
          <w:tcPr/>
          <w:p>
            <w:pPr>
              <w:pStyle w:val="Compact"/>
            </w:pPr>
            <w:r>
              <w:t xml:space="preserve">The operations repository is cloned as</w:t>
            </w:r>
            <w:r>
              <w:t xml:space="preserve"> </w:t>
            </w:r>
            <w:r>
              <w:rPr>
                <w:i/>
                <w:iCs/>
              </w:rPr>
              <w:t xml:space="preserve">lavarapido-operations-service</w:t>
            </w:r>
            <w:r>
              <w:t xml:space="preserve"> </w:t>
            </w:r>
            <w:r>
              <w:t xml:space="preserve">and the Compose build fails.</w:t>
            </w:r>
          </w:p>
        </w:tc>
        <w:tc>
          <w:tcPr/>
          <w:p>
            <w:pPr>
              <w:pStyle w:val="Compact"/>
            </w:pPr>
            <w:r>
              <w:t xml:space="preserve">Medium</w:t>
            </w:r>
          </w:p>
        </w:tc>
        <w:tc>
          <w:tcPr/>
          <w:p>
            <w:pPr>
              <w:pStyle w:val="Compact"/>
            </w:pPr>
            <w:r>
              <w:t xml:space="preserve">High</w:t>
            </w:r>
          </w:p>
        </w:tc>
        <w:tc>
          <w:tcPr/>
          <w:p>
            <w:pPr>
              <w:pStyle w:val="Compact"/>
            </w:pPr>
            <w:r>
              <w:t xml:space="preserve">Clone with the original name</w:t>
            </w:r>
            <w:r>
              <w:t xml:space="preserve"> </w:t>
            </w:r>
            <w:r>
              <w:rPr>
                <w:i/>
                <w:iCs/>
              </w:rPr>
              <w:t xml:space="preserve">lavarapido-operation-service</w:t>
            </w:r>
            <w:r>
              <w:t xml:space="preserve"> </w:t>
            </w:r>
            <w:r>
              <w:t xml:space="preserve">(phase 1).</w:t>
            </w:r>
          </w:p>
        </w:tc>
      </w:tr>
      <w:tr>
        <w:tc>
          <w:tcPr/>
          <w:p>
            <w:pPr>
              <w:pStyle w:val="Compact"/>
            </w:pPr>
            <w:r>
              <w:t xml:space="preserve">R-I02</w:t>
            </w:r>
          </w:p>
        </w:tc>
        <w:tc>
          <w:tcPr/>
          <w:p>
            <w:pPr>
              <w:pStyle w:val="Compact"/>
            </w:pPr>
            <w:r>
              <w:rPr>
                <w:i/>
                <w:iCs/>
              </w:rPr>
              <w:t xml:space="preserve">MESSAGING_ENABLED=false</w:t>
            </w:r>
            <w:r>
              <w:t xml:space="preserve"> </w:t>
            </w:r>
            <w:r>
              <w:t xml:space="preserve">or an empty</w:t>
            </w:r>
            <w:r>
              <w:t xml:space="preserve"> </w:t>
            </w:r>
            <w:r>
              <w:rPr>
                <w:i/>
                <w:iCs/>
              </w:rPr>
              <w:t xml:space="preserve">INTERNAL_API_KEY</w:t>
            </w:r>
            <w:r>
              <w:t xml:space="preserve"> </w:t>
            </w:r>
            <w:r>
              <w:t xml:space="preserve">remain, and notifications and emails do not arrive.</w:t>
            </w:r>
          </w:p>
        </w:tc>
        <w:tc>
          <w:tcPr/>
          <w:p>
            <w:pPr>
              <w:pStyle w:val="Compact"/>
            </w:pPr>
            <w:r>
              <w:t xml:space="preserve">Medium</w:t>
            </w:r>
          </w:p>
        </w:tc>
        <w:tc>
          <w:tcPr/>
          <w:p>
            <w:pPr>
              <w:pStyle w:val="Compact"/>
            </w:pPr>
            <w:r>
              <w:t xml:space="preserve">Medium</w:t>
            </w:r>
          </w:p>
        </w:tc>
        <w:tc>
          <w:tcPr/>
          <w:p>
            <w:pPr>
              <w:pStyle w:val="Compact"/>
            </w:pPr>
            <w:r>
              <w:t xml:space="preserve">Values of Table 6 and tests H2, H7, and H8.</w:t>
            </w:r>
          </w:p>
        </w:tc>
      </w:tr>
      <w:tr>
        <w:tc>
          <w:tcPr/>
          <w:p>
            <w:pPr>
              <w:pStyle w:val="Compact"/>
            </w:pPr>
            <w:r>
              <w:t xml:space="preserve">R-I03</w:t>
            </w:r>
          </w:p>
        </w:tc>
        <w:tc>
          <w:tcPr/>
          <w:p>
            <w:pPr>
              <w:pStyle w:val="Compact"/>
            </w:pPr>
            <w:r>
              <w:t xml:space="preserve">The release is implemented with the</w:t>
            </w:r>
            <w:r>
              <w:t xml:space="preserve"> </w:t>
            </w:r>
            <w:r>
              <w:rPr>
                <w:i/>
                <w:iCs/>
              </w:rPr>
              <w:t xml:space="preserve">dev</w:t>
            </w:r>
            <w:r>
              <w:t xml:space="preserve"> </w:t>
            </w:r>
            <w:r>
              <w:t xml:space="preserve">profile, leaving demonstration accounts and Swagger exposed.</w:t>
            </w:r>
          </w:p>
        </w:tc>
        <w:tc>
          <w:tcPr/>
          <w:p>
            <w:pPr>
              <w:pStyle w:val="Compact"/>
            </w:pPr>
            <w:r>
              <w:t xml:space="preserve">Medium</w:t>
            </w:r>
          </w:p>
        </w:tc>
        <w:tc>
          <w:tcPr/>
          <w:p>
            <w:pPr>
              <w:pStyle w:val="Compact"/>
            </w:pPr>
            <w:r>
              <w:t xml:space="preserve">High</w:t>
            </w:r>
          </w:p>
        </w:tc>
        <w:tc>
          <w:tcPr/>
          <w:p>
            <w:pPr>
              <w:pStyle w:val="Compact"/>
            </w:pPr>
            <w:r>
              <w:rPr>
                <w:i/>
                <w:iCs/>
              </w:rPr>
              <w:t xml:space="preserve">SPRING_PROFILES_ACTIVE=prod</w:t>
            </w:r>
            <w:r>
              <w:t xml:space="preserve">; Annex A.</w:t>
            </w:r>
          </w:p>
        </w:tc>
      </w:tr>
      <w:tr>
        <w:tc>
          <w:tcPr/>
          <w:p>
            <w:pPr>
              <w:pStyle w:val="Compact"/>
            </w:pPr>
            <w:r>
              <w:t xml:space="preserve">R-I04</w:t>
            </w:r>
          </w:p>
        </w:tc>
        <w:tc>
          <w:tcPr/>
          <w:p>
            <w:pPr>
              <w:pStyle w:val="Compact"/>
            </w:pPr>
            <w:r>
              <w:t xml:space="preserve">The public server is off when it is needed (it is turned on on demand).</w:t>
            </w:r>
          </w:p>
        </w:tc>
        <w:tc>
          <w:tcPr/>
          <w:p>
            <w:pPr>
              <w:pStyle w:val="Compact"/>
            </w:pPr>
            <w:r>
              <w:t xml:space="preserve">Medium</w:t>
            </w:r>
          </w:p>
        </w:tc>
        <w:tc>
          <w:tcPr/>
          <w:p>
            <w:pPr>
              <w:pStyle w:val="Compact"/>
            </w:pPr>
            <w:r>
              <w:t xml:space="preserve">Medium</w:t>
            </w:r>
          </w:p>
        </w:tc>
        <w:tc>
          <w:tcPr/>
          <w:p>
            <w:pPr>
              <w:pStyle w:val="Compact"/>
            </w:pPr>
            <w:r>
              <w:t xml:space="preserve">Tell the DevOps owner in advance and run</w:t>
            </w:r>
            <w:r>
              <w:t xml:space="preserve"> </w:t>
            </w:r>
            <w:r>
              <w:rPr>
                <w:i/>
                <w:iCs/>
              </w:rPr>
              <w:t xml:space="preserve">deploy/update-server.sh</w:t>
            </w:r>
            <w:r>
              <w:t xml:space="preserve"> </w:t>
            </w:r>
            <w:r>
              <w:t xml:space="preserve">after the last push.</w:t>
            </w:r>
          </w:p>
        </w:tc>
      </w:tr>
      <w:tr>
        <w:tc>
          <w:tcPr/>
          <w:p>
            <w:pPr>
              <w:pStyle w:val="Compact"/>
            </w:pPr>
            <w:r>
              <w:t xml:space="preserve">R-I05</w:t>
            </w:r>
          </w:p>
        </w:tc>
        <w:tc>
          <w:tcPr/>
          <w:p>
            <w:pPr>
              <w:pStyle w:val="Compact"/>
            </w:pPr>
            <w:r>
              <w:t xml:space="preserve">There is no request rate limit in the gateway or in Caddy (TD-022); account lockout only protects each account separately.</w:t>
            </w:r>
          </w:p>
        </w:tc>
        <w:tc>
          <w:tcPr/>
          <w:p>
            <w:pPr>
              <w:pStyle w:val="Compact"/>
            </w:pPr>
            <w:r>
              <w:t xml:space="preserve">Medium</w:t>
            </w:r>
          </w:p>
        </w:tc>
        <w:tc>
          <w:tcPr/>
          <w:p>
            <w:pPr>
              <w:pStyle w:val="Compact"/>
            </w:pPr>
            <w:r>
              <w:t xml:space="preserve">Medium</w:t>
            </w:r>
          </w:p>
        </w:tc>
        <w:tc>
          <w:tcPr/>
          <w:p>
            <w:pPr>
              <w:pStyle w:val="Compact"/>
            </w:pPr>
            <w:r>
              <w:t xml:space="preserve">Long and unique passwords for the administrators; review the Caddy logs.</w:t>
            </w:r>
          </w:p>
        </w:tc>
      </w:tr>
      <w:tr>
        <w:tc>
          <w:tcPr/>
          <w:p>
            <w:pPr>
              <w:pStyle w:val="Compact"/>
            </w:pPr>
            <w:r>
              <w:t xml:space="preserve">R-I06</w:t>
            </w:r>
          </w:p>
        </w:tc>
        <w:tc>
          <w:tcPr/>
          <w:p>
            <w:pPr>
              <w:pStyle w:val="Compact"/>
            </w:pPr>
            <w:r>
              <w:t xml:space="preserve">A wrongly loaded QR code or payment account sends the money to a third party.</w:t>
            </w:r>
          </w:p>
        </w:tc>
        <w:tc>
          <w:tcPr/>
          <w:p>
            <w:pPr>
              <w:pStyle w:val="Compact"/>
            </w:pPr>
            <w:r>
              <w:t xml:space="preserve">Low</w:t>
            </w:r>
          </w:p>
        </w:tc>
        <w:tc>
          <w:tcPr/>
          <w:p>
            <w:pPr>
              <w:pStyle w:val="Compact"/>
            </w:pPr>
            <w:r>
              <w:t xml:space="preserve">High</w:t>
            </w:r>
          </w:p>
        </w:tc>
        <w:tc>
          <w:tcPr/>
          <w:p>
            <w:pPr>
              <w:pStyle w:val="Compact"/>
            </w:pPr>
            <w:r>
              <w:t xml:space="preserve">Step 9 of Table 7.</w:t>
            </w:r>
          </w:p>
        </w:tc>
      </w:tr>
      <w:tr>
        <w:tc>
          <w:tcPr/>
          <w:p>
            <w:pPr>
              <w:pStyle w:val="Compact"/>
            </w:pPr>
            <w:r>
              <w:t xml:space="preserve">R-I07</w:t>
            </w:r>
          </w:p>
        </w:tc>
        <w:tc>
          <w:tcPr/>
          <w:p>
            <w:pPr>
              <w:pStyle w:val="Compact"/>
            </w:pPr>
            <w:r>
              <w:t xml:space="preserve">Data loss caused by</w:t>
            </w:r>
            <w:r>
              <w:t xml:space="preserve"> </w:t>
            </w:r>
            <w:r>
              <w:rPr>
                <w:i/>
                <w:iCs/>
              </w:rPr>
              <w:t xml:space="preserve">docker compose down -v</w:t>
            </w:r>
            <w:r>
              <w:t xml:space="preserve"> </w:t>
            </w:r>
            <w:r>
              <w:t xml:space="preserve">or a damaged volume.</w:t>
            </w:r>
          </w:p>
        </w:tc>
        <w:tc>
          <w:tcPr/>
          <w:p>
            <w:pPr>
              <w:pStyle w:val="Compact"/>
            </w:pPr>
            <w:r>
              <w:t xml:space="preserve">Low</w:t>
            </w:r>
          </w:p>
        </w:tc>
        <w:tc>
          <w:tcPr/>
          <w:p>
            <w:pPr>
              <w:pStyle w:val="Compact"/>
            </w:pPr>
            <w:r>
              <w:t xml:space="preserve">High</w:t>
            </w:r>
          </w:p>
        </w:tc>
        <w:tc>
          <w:tcPr/>
          <w:p>
            <w:pPr>
              <w:pStyle w:val="Compact"/>
            </w:pPr>
            <w:r>
              <w:t xml:space="preserve">Pre-implementation backup (phase 3) and daily backup, both verified; on the public server they are automatic (Deployment Document, section 3.2).</w:t>
            </w:r>
          </w:p>
        </w:tc>
      </w:tr>
      <w:tr>
        <w:tc>
          <w:tcPr/>
          <w:p>
            <w:pPr>
              <w:pStyle w:val="Compact"/>
            </w:pPr>
            <w:r>
              <w:t xml:space="preserve">R-I08</w:t>
            </w:r>
          </w:p>
        </w:tc>
        <w:tc>
          <w:tcPr/>
          <w:p>
            <w:pPr>
              <w:pStyle w:val="Compact"/>
            </w:pPr>
            <w:r>
              <w:t xml:space="preserve">In the local network the web is served with</w:t>
            </w:r>
            <w:r>
              <w:t xml:space="preserve"> </w:t>
            </w:r>
            <w:r>
              <w:rPr>
                <w:i/>
                <w:iCs/>
              </w:rPr>
              <w:t xml:space="preserve">ng serve</w:t>
            </w:r>
            <w:r>
              <w:t xml:space="preserve"> </w:t>
            </w:r>
            <w:r>
              <w:t xml:space="preserve">and without HTTPS.</w:t>
            </w:r>
          </w:p>
        </w:tc>
        <w:tc>
          <w:tcPr/>
          <w:p>
            <w:pPr>
              <w:pStyle w:val="Compact"/>
            </w:pPr>
            <w:r>
              <w:t xml:space="preserve">Medium</w:t>
            </w:r>
          </w:p>
        </w:tc>
        <w:tc>
          <w:tcPr/>
          <w:p>
            <w:pPr>
              <w:pStyle w:val="Compact"/>
            </w:pPr>
            <w:r>
              <w:t xml:space="preserve">Medium</w:t>
            </w:r>
          </w:p>
        </w:tc>
        <w:tc>
          <w:tcPr/>
          <w:p>
            <w:pPr>
              <w:pStyle w:val="Compact"/>
            </w:pPr>
            <w:r>
              <w:t xml:space="preserve">Use it only inside the car wash network; outside it, use the public server with HTTPS.</w:t>
            </w:r>
          </w:p>
        </w:tc>
      </w:tr>
      <w:tr>
        <w:tc>
          <w:tcPr/>
          <w:p>
            <w:pPr>
              <w:pStyle w:val="Compact"/>
            </w:pPr>
            <w:r>
              <w:t xml:space="preserve">R-I09</w:t>
            </w:r>
          </w:p>
        </w:tc>
        <w:tc>
          <w:tcPr/>
          <w:p>
            <w:pPr>
              <w:pStyle w:val="Compact"/>
            </w:pPr>
            <w:r>
              <w:t xml:space="preserve">Continuous integration does not run the end-to-end tests, which need the complete system, so a regression across services can go unnoticed.</w:t>
            </w:r>
          </w:p>
        </w:tc>
        <w:tc>
          <w:tcPr/>
          <w:p>
            <w:pPr>
              <w:pStyle w:val="Compact"/>
            </w:pPr>
            <w:r>
              <w:t xml:space="preserve">Low</w:t>
            </w:r>
          </w:p>
        </w:tc>
        <w:tc>
          <w:tcPr/>
          <w:p>
            <w:pPr>
              <w:pStyle w:val="Compact"/>
            </w:pPr>
            <w:r>
              <w:t xml:space="preserve">Medium</w:t>
            </w:r>
          </w:p>
        </w:tc>
        <w:tc>
          <w:tcPr/>
          <w:p>
            <w:pPr>
              <w:pStyle w:val="Compact"/>
            </w:pPr>
            <w:r>
              <w:t xml:space="preserve">Confirm that GitHub Actions is green in the 10 repositories and run the end-to-end suite and the smoke tests before each deployment.</w:t>
            </w:r>
          </w:p>
        </w:tc>
      </w:tr>
      <w:tr>
        <w:tc>
          <w:tcPr/>
          <w:p>
            <w:pPr>
              <w:pStyle w:val="Compact"/>
            </w:pPr>
            <w:r>
              <w:t xml:space="preserve">R-I10</w:t>
            </w:r>
          </w:p>
        </w:tc>
        <w:tc>
          <w:tcPr/>
          <w:p>
            <w:pPr>
              <w:pStyle w:val="Compact"/>
            </w:pPr>
            <w:r>
              <w:t xml:space="preserve">The role permissions editable in the panel are mistaken for real access control (ADR-015).</w:t>
            </w:r>
          </w:p>
        </w:tc>
        <w:tc>
          <w:tcPr/>
          <w:p>
            <w:pPr>
              <w:pStyle w:val="Compact"/>
            </w:pPr>
            <w:r>
              <w:t xml:space="preserve">Low</w:t>
            </w:r>
          </w:p>
        </w:tc>
        <w:tc>
          <w:tcPr/>
          <w:p>
            <w:pPr>
              <w:pStyle w:val="Compact"/>
            </w:pPr>
            <w:r>
              <w:t xml:space="preserve">Medium</w:t>
            </w:r>
          </w:p>
        </w:tc>
        <w:tc>
          <w:tcPr/>
          <w:p>
            <w:pPr>
              <w:pStyle w:val="Compact"/>
            </w:pPr>
            <w:r>
              <w:t xml:space="preserve">Explain it in the training; real authorization comes from the role in the token, and since October 21, 2026 the roles tab says so.</w:t>
            </w:r>
          </w:p>
        </w:tc>
      </w:tr>
      <w:tr>
        <w:tc>
          <w:tcPr/>
          <w:p>
            <w:pPr>
              <w:pStyle w:val="Compact"/>
            </w:pPr>
            <w:r>
              <w:t xml:space="preserve">R-I11</w:t>
            </w:r>
          </w:p>
        </w:tc>
        <w:tc>
          <w:tcPr/>
          <w:p>
            <w:pPr>
              <w:pStyle w:val="Compact"/>
            </w:pPr>
            <w:r>
              <w:t xml:space="preserve">If security-service does not answer, the gateway lets requests through without confirming the session, and the token of a closed session works until it expires (1 hour at most); with security-service up, up to 30 seconds.</w:t>
            </w:r>
          </w:p>
        </w:tc>
        <w:tc>
          <w:tcPr/>
          <w:p>
            <w:pPr>
              <w:pStyle w:val="Compact"/>
            </w:pPr>
            <w:r>
              <w:t xml:space="preserve">Low</w:t>
            </w:r>
          </w:p>
        </w:tc>
        <w:tc>
          <w:tcPr/>
          <w:p>
            <w:pPr>
              <w:pStyle w:val="Compact"/>
            </w:pPr>
            <w:r>
              <w:t xml:space="preserve">Medium</w:t>
            </w:r>
          </w:p>
        </w:tc>
        <w:tc>
          <w:tcPr/>
          <w:p>
            <w:pPr>
              <w:pStyle w:val="Compact"/>
            </w:pPr>
            <w:r>
              <w:t xml:space="preserve">Check the health of security-service (phase 5 and Table 10) and the gateway log (</w:t>
            </w:r>
            <w:r>
              <w:rPr>
                <w:i/>
                <w:iCs/>
              </w:rPr>
              <w:t xml:space="preserve">No se pudo confirmar la sesión</w:t>
            </w:r>
            <w:r>
              <w:t xml:space="preserve">).</w:t>
            </w:r>
          </w:p>
        </w:tc>
      </w:tr>
    </w:tbl>
    <w:p>
      <w:pPr>
        <w:pStyle w:val="BodyText"/>
      </w:pPr>
      <w:r>
        <w:rPr>
          <w:i/>
          <w:iCs/>
        </w:rPr>
        <w:t xml:space="preserve">Note.</w:t>
      </w:r>
      <w:r>
        <w:t xml:space="preserve"> </w:t>
      </w:r>
      <w:r>
        <w:t xml:space="preserve">Prepared by the authors from the risk register, the technical backlog, and the verification of the code (Vehicle Washing Development Team, 2026a).</w:t>
      </w:r>
    </w:p>
    <w:p>
      <w:pPr>
        <w:pStyle w:val="BodyText"/>
      </w:pPr>
      <w:r>
        <w:t xml:space="preserve">To take the system to a real production environment, in addition to the above, the following would be missing: SQL Server and RabbitMQ hosted with the secrets in a provider vault, one database login per service instead of</w:t>
      </w:r>
      <w:r>
        <w:t xml:space="preserve"> </w:t>
      </w:r>
      <w:r>
        <w:rPr>
          <w:i/>
          <w:iCs/>
        </w:rPr>
        <w:t xml:space="preserve">sa</w:t>
      </w:r>
      <w:r>
        <w:t xml:space="preserve">, a request rate limit, and an Outbox for the events if losing an event during a broker outage is not accepted (Vehicle Washing Development Team, 2026a).</w:t>
      </w:r>
    </w:p>
    <w:bookmarkEnd w:id="54"/>
    <w:bookmarkStart w:id="55" w:name="X596e611e867e3d40a10989ec9e310a83cbfb265"/>
    <w:p>
      <w:pPr>
        <w:pStyle w:val="Heading2"/>
      </w:pPr>
      <w:r>
        <w:t xml:space="preserve">15. Communication Plan</w:t>
      </w:r>
    </w:p>
    <w:p>
      <w:pPr>
        <w:pStyle w:val="FirstParagraph"/>
      </w:pPr>
      <w:r>
        <w:rPr>
          <w:b/>
          <w:bCs/>
        </w:rPr>
        <w:t xml:space="preserve">Table 13</w:t>
      </w:r>
    </w:p>
    <w:p>
      <w:pPr>
        <w:pStyle w:val="BodyText"/>
      </w:pPr>
      <w:r>
        <w:rPr>
          <w:i/>
          <w:iCs/>
        </w:rPr>
        <w:t xml:space="preserve">Communication Plan of the Implementation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Moment</w:t>
            </w:r>
          </w:p>
        </w:tc>
        <w:tc>
          <w:tcPr/>
          <w:p>
            <w:pPr>
              <w:pStyle w:val="Compact"/>
            </w:pPr>
            <w:r>
              <w:t xml:space="preserve">Message</w:t>
            </w:r>
          </w:p>
        </w:tc>
        <w:tc>
          <w:tcPr/>
          <w:p>
            <w:pPr>
              <w:pStyle w:val="Compact"/>
            </w:pPr>
            <w:r>
              <w:t xml:space="preserve">Recipients</w:t>
            </w:r>
          </w:p>
        </w:tc>
        <w:tc>
          <w:tcPr/>
          <w:p>
            <w:pPr>
              <w:pStyle w:val="Compact"/>
            </w:pPr>
            <w:r>
              <w:t xml:space="preserve">Channel</w:t>
            </w:r>
          </w:p>
        </w:tc>
        <w:tc>
          <w:tcPr/>
          <w:p>
            <w:pPr>
              <w:pStyle w:val="Compact"/>
            </w:pPr>
            <w:r>
              <w:t xml:space="preserve">Responsible</w:t>
            </w:r>
          </w:p>
        </w:tc>
      </w:tr>
      <w:tr>
        <w:tc>
          <w:tcPr/>
          <w:p>
            <w:pPr>
              <w:pStyle w:val="Compact"/>
            </w:pPr>
            <w:r>
              <w:t xml:space="preserve">48 hours before</w:t>
            </w:r>
          </w:p>
        </w:tc>
        <w:tc>
          <w:tcPr/>
          <w:p>
            <w:pPr>
              <w:pStyle w:val="Compact"/>
            </w:pPr>
            <w:r>
              <w:t xml:space="preserve">Release, window, impact, and contact.</w:t>
            </w:r>
          </w:p>
        </w:tc>
        <w:tc>
          <w:tcPr/>
          <w:p>
            <w:pPr>
              <w:pStyle w:val="Compact"/>
            </w:pPr>
            <w:r>
              <w:t xml:space="preserve">Team, business owner, and operators</w:t>
            </w:r>
          </w:p>
        </w:tc>
        <w:tc>
          <w:tcPr/>
          <w:p>
            <w:pPr>
              <w:pStyle w:val="Compact"/>
            </w:pPr>
            <w:r>
              <w:t xml:space="preserve">Team chat and notice at the car wash</w:t>
            </w:r>
          </w:p>
        </w:tc>
        <w:tc>
          <w:tcPr/>
          <w:p>
            <w:pPr>
              <w:pStyle w:val="Compact"/>
            </w:pPr>
            <w:r>
              <w:t xml:space="preserve">Project leader</w:t>
            </w:r>
          </w:p>
        </w:tc>
      </w:tr>
      <w:tr>
        <w:tc>
          <w:tcPr/>
          <w:p>
            <w:pPr>
              <w:pStyle w:val="Compact"/>
            </w:pPr>
            <w:r>
              <w:t xml:space="preserve">Start of the window</w:t>
            </w:r>
          </w:p>
        </w:tc>
        <w:tc>
          <w:tcPr/>
          <w:p>
            <w:pPr>
              <w:pStyle w:val="Compact"/>
            </w:pPr>
            <w:r>
              <w:t xml:space="preserve">Start of the implementation.</w:t>
            </w:r>
          </w:p>
        </w:tc>
        <w:tc>
          <w:tcPr/>
          <w:p>
            <w:pPr>
              <w:pStyle w:val="Compact"/>
            </w:pPr>
            <w:r>
              <w:t xml:space="preserve">Team</w:t>
            </w:r>
          </w:p>
        </w:tc>
        <w:tc>
          <w:tcPr/>
          <w:p>
            <w:pPr>
              <w:pStyle w:val="Compact"/>
            </w:pPr>
            <w:r>
              <w:t xml:space="preserve">Team chat</w:t>
            </w:r>
          </w:p>
        </w:tc>
        <w:tc>
          <w:tcPr/>
          <w:p>
            <w:pPr>
              <w:pStyle w:val="Compact"/>
            </w:pPr>
            <w:r>
              <w:t xml:space="preserve">Project leader</w:t>
            </w:r>
          </w:p>
        </w:tc>
      </w:tr>
      <w:tr>
        <w:tc>
          <w:tcPr/>
          <w:p>
            <w:pPr>
              <w:pStyle w:val="Compact"/>
            </w:pPr>
            <w:r>
              <w:t xml:space="preserve">End of each phase</w:t>
            </w:r>
          </w:p>
        </w:tc>
        <w:tc>
          <w:tcPr/>
          <w:p>
            <w:pPr>
              <w:pStyle w:val="Compact"/>
            </w:pPr>
            <w:r>
              <w:t xml:space="preserve">Result and evidence.</w:t>
            </w:r>
          </w:p>
        </w:tc>
        <w:tc>
          <w:tcPr/>
          <w:p>
            <w:pPr>
              <w:pStyle w:val="Compact"/>
            </w:pPr>
            <w:r>
              <w:t xml:space="preserve">Team</w:t>
            </w:r>
          </w:p>
        </w:tc>
        <w:tc>
          <w:tcPr/>
          <w:p>
            <w:pPr>
              <w:pStyle w:val="Compact"/>
            </w:pPr>
            <w:r>
              <w:t xml:space="preserve">Team chat and log</w:t>
            </w:r>
          </w:p>
        </w:tc>
        <w:tc>
          <w:tcPr/>
          <w:p>
            <w:pPr>
              <w:pStyle w:val="Compact"/>
            </w:pPr>
            <w:r>
              <w:t xml:space="preserve">Person responsible for the phase</w:t>
            </w:r>
          </w:p>
        </w:tc>
      </w:tr>
      <w:tr>
        <w:tc>
          <w:tcPr/>
          <w:p>
            <w:pPr>
              <w:pStyle w:val="Compact"/>
            </w:pPr>
            <w:r>
              <w:t xml:space="preserve">Rollback decision</w:t>
            </w:r>
          </w:p>
        </w:tc>
        <w:tc>
          <w:tcPr/>
          <w:p>
            <w:pPr>
              <w:pStyle w:val="Compact"/>
            </w:pPr>
            <w:r>
              <w:t xml:space="preserve">Reason and estimated time.</w:t>
            </w:r>
          </w:p>
        </w:tc>
        <w:tc>
          <w:tcPr/>
          <w:p>
            <w:pPr>
              <w:pStyle w:val="Compact"/>
            </w:pPr>
            <w:r>
              <w:t xml:space="preserve">Team and business owner</w:t>
            </w:r>
          </w:p>
        </w:tc>
        <w:tc>
          <w:tcPr/>
          <w:p>
            <w:pPr>
              <w:pStyle w:val="Compact"/>
            </w:pPr>
            <w:r>
              <w:t xml:space="preserve">Team chat</w:t>
            </w:r>
          </w:p>
        </w:tc>
        <w:tc>
          <w:tcPr/>
          <w:p>
            <w:pPr>
              <w:pStyle w:val="Compact"/>
            </w:pPr>
            <w:r>
              <w:t xml:space="preserve">Project leader</w:t>
            </w:r>
          </w:p>
        </w:tc>
      </w:tr>
      <w:tr>
        <w:tc>
          <w:tcPr/>
          <w:p>
            <w:pPr>
              <w:pStyle w:val="Compact"/>
            </w:pPr>
            <w:r>
              <w:t xml:space="preserve">Go-live</w:t>
            </w:r>
          </w:p>
        </w:tc>
        <w:tc>
          <w:tcPr/>
          <w:p>
            <w:pPr>
              <w:pStyle w:val="Compact"/>
            </w:pPr>
            <w:r>
              <w:t xml:space="preserve">System available, access address, and support channel.</w:t>
            </w:r>
          </w:p>
        </w:tc>
        <w:tc>
          <w:tcPr/>
          <w:p>
            <w:pPr>
              <w:pStyle w:val="Compact"/>
            </w:pPr>
            <w:r>
              <w:t xml:space="preserve">Car wash staff and pilot customers</w:t>
            </w:r>
          </w:p>
        </w:tc>
        <w:tc>
          <w:tcPr/>
          <w:p>
            <w:pPr>
              <w:pStyle w:val="Compact"/>
            </w:pPr>
            <w:r>
              <w:t xml:space="preserve">Direct message and notice at the car wash (the web and the app have no screen to send general announcements; improvement action AM-13)</w:t>
            </w:r>
          </w:p>
        </w:tc>
        <w:tc>
          <w:tcPr/>
          <w:p>
            <w:pPr>
              <w:pStyle w:val="Compact"/>
            </w:pPr>
            <w:r>
              <w:t xml:space="preserve">Business administrator</w:t>
            </w:r>
          </w:p>
        </w:tc>
      </w:tr>
      <w:tr>
        <w:tc>
          <w:tcPr/>
          <w:p>
            <w:pPr>
              <w:pStyle w:val="Compact"/>
            </w:pPr>
            <w:r>
              <w:t xml:space="preserve">Closure</w:t>
            </w:r>
          </w:p>
        </w:tc>
        <w:tc>
          <w:tcPr/>
          <w:p>
            <w:pPr>
              <w:pStyle w:val="Compact"/>
            </w:pPr>
            <w:r>
              <w:t xml:space="preserve">Result, lessons learned, and pending items.</w:t>
            </w:r>
          </w:p>
        </w:tc>
        <w:tc>
          <w:tcPr/>
          <w:p>
            <w:pPr>
              <w:pStyle w:val="Compact"/>
            </w:pPr>
            <w:r>
              <w:t xml:space="preserve">Team, business owner, and instructor</w:t>
            </w:r>
          </w:p>
        </w:tc>
        <w:tc>
          <w:tcPr/>
          <w:p>
            <w:pPr>
              <w:pStyle w:val="Compact"/>
            </w:pPr>
            <w:r>
              <w:t xml:space="preserve">Closing meeting</w:t>
            </w:r>
          </w:p>
        </w:tc>
        <w:tc>
          <w:tcPr/>
          <w:p>
            <w:pPr>
              <w:pStyle w:val="Compact"/>
            </w:pPr>
            <w:r>
              <w:t xml:space="preserve">Project leader</w:t>
            </w:r>
          </w:p>
        </w:tc>
      </w:tr>
    </w:tbl>
    <w:p>
      <w:pPr>
        <w:pStyle w:val="BodyText"/>
      </w:pPr>
      <w:r>
        <w:rPr>
          <w:i/>
          <w:iCs/>
        </w:rPr>
        <w:t xml:space="preserve">Note.</w:t>
      </w:r>
      <w:r>
        <w:t xml:space="preserve"> </w:t>
      </w:r>
      <w:r>
        <w:t xml:space="preserve">Prepared by the authors from the incident management of the project.</w:t>
      </w:r>
    </w:p>
    <w:bookmarkEnd w:id="55"/>
    <w:bookmarkStart w:id="56" w:name="X293d1bba70c0b4baec8244ce73e7b1f26de74ce"/>
    <w:p>
      <w:pPr>
        <w:pStyle w:val="Heading2"/>
      </w:pPr>
      <w:r>
        <w:t xml:space="preserve">16. Exit Criteria</w:t>
      </w:r>
    </w:p>
    <w:p>
      <w:pPr>
        <w:pStyle w:val="FirstParagraph"/>
      </w:pPr>
      <w:r>
        <w:t xml:space="preserve">The implementation is considered</w:t>
      </w:r>
      <w:r>
        <w:t xml:space="preserve"> </w:t>
      </w:r>
      <w:r>
        <w:rPr>
          <w:b/>
          <w:bCs/>
        </w:rPr>
        <w:t xml:space="preserve">finished</w:t>
      </w:r>
      <w:r>
        <w:t xml:space="preserve"> </w:t>
      </w:r>
      <w:r>
        <w:t xml:space="preserve">when all the following criteria are met:</w:t>
      </w:r>
    </w:p>
    <w:p>
      <w:pPr>
        <w:pStyle w:val="Compact"/>
        <w:numPr>
          <w:ilvl w:val="0"/>
          <w:numId w:val="1032"/>
        </w:numPr>
      </w:pPr>
      <w:r>
        <w:t xml:space="preserve">The smoke tests of Table 8 pass in the implemented environment.</w:t>
      </w:r>
    </w:p>
    <w:p>
      <w:pPr>
        <w:pStyle w:val="Compact"/>
        <w:numPr>
          <w:ilvl w:val="0"/>
          <w:numId w:val="1032"/>
        </w:numPr>
      </w:pPr>
      <w:r>
        <w:t xml:space="preserve">The acceptance record is signed with full or conditional acceptance (Annex C).</w:t>
      </w:r>
    </w:p>
    <w:p>
      <w:pPr>
        <w:pStyle w:val="Compact"/>
        <w:numPr>
          <w:ilvl w:val="0"/>
          <w:numId w:val="1032"/>
        </w:numPr>
      </w:pPr>
      <w:r>
        <w:t xml:space="preserve">The master data of Table 7 is loaded and verified.</w:t>
      </w:r>
    </w:p>
    <w:p>
      <w:pPr>
        <w:pStyle w:val="Compact"/>
        <w:numPr>
          <w:ilvl w:val="0"/>
          <w:numId w:val="1032"/>
        </w:numPr>
      </w:pPr>
      <w:r>
        <w:t xml:space="preserve">The people of each role received the training (Table 9).</w:t>
      </w:r>
    </w:p>
    <w:p>
      <w:pPr>
        <w:pStyle w:val="Compact"/>
        <w:numPr>
          <w:ilvl w:val="0"/>
          <w:numId w:val="1032"/>
        </w:numPr>
      </w:pPr>
      <w:r>
        <w:t xml:space="preserve">There is a verified backup taken after the initial configuration, and the daily backup is scheduled.</w:t>
      </w:r>
    </w:p>
    <w:p>
      <w:pPr>
        <w:pStyle w:val="Compact"/>
        <w:numPr>
          <w:ilvl w:val="0"/>
          <w:numId w:val="1032"/>
        </w:numPr>
      </w:pPr>
      <w:r>
        <w:t xml:space="preserve">The post-implementation support period ended without open P0 or P1 incidents.</w:t>
      </w:r>
    </w:p>
    <w:p>
      <w:pPr>
        <w:pStyle w:val="Compact"/>
        <w:numPr>
          <w:ilvl w:val="0"/>
          <w:numId w:val="1032"/>
        </w:numPr>
      </w:pPr>
      <w:r>
        <w:t xml:space="preserve">The log, the record, and the lessons learned are filed with the release.</w:t>
      </w:r>
    </w:p>
    <w:bookmarkEnd w:id="56"/>
    <w:bookmarkStart w:id="57" w:name="Xcb2c5206267be671a73ab6047a9b2598eced39d"/>
    <w:p>
      <w:pPr>
        <w:pStyle w:val="Heading2"/>
      </w:pPr>
      <w:r>
        <w:t xml:space="preserve">17. Glossary</w:t>
      </w:r>
    </w:p>
    <w:p>
      <w:pPr>
        <w:pStyle w:val="FirstParagraph"/>
      </w:pPr>
      <w:r>
        <w:rPr>
          <w:b/>
          <w:bCs/>
        </w:rPr>
        <w:t xml:space="preserve">Table 14</w:t>
      </w:r>
    </w:p>
    <w:p>
      <w:pPr>
        <w:pStyle w:val="BodyText"/>
      </w:pPr>
      <w:r>
        <w:rPr>
          <w:i/>
          <w:iCs/>
        </w:rPr>
        <w:t xml:space="preserve">Glossary of Implementation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Acceptance record</w:t>
            </w:r>
          </w:p>
        </w:tc>
        <w:tc>
          <w:tcPr/>
          <w:p>
            <w:pPr>
              <w:pStyle w:val="Compact"/>
            </w:pPr>
            <w:r>
              <w:t xml:space="preserve">Signed document in which the business owner accepts, conditions, or rejects the implemented release.</w:t>
            </w:r>
          </w:p>
        </w:tc>
      </w:tr>
      <w:tr>
        <w:tc>
          <w:tcPr/>
          <w:p>
            <w:pPr>
              <w:pStyle w:val="Compact"/>
            </w:pPr>
            <w:r>
              <w:t xml:space="preserve">Acceptance test</w:t>
            </w:r>
          </w:p>
        </w:tc>
        <w:tc>
          <w:tcPr/>
          <w:p>
            <w:pPr>
              <w:pStyle w:val="Compact"/>
            </w:pPr>
            <w:r>
              <w:t xml:space="preserve">Test performed by the business owner to confirm that the system meets their needs (validation).</w:t>
            </w:r>
          </w:p>
        </w:tc>
      </w:tr>
      <w:tr>
        <w:tc>
          <w:tcPr/>
          <w:p>
            <w:pPr>
              <w:pStyle w:val="Compact"/>
            </w:pPr>
            <w:r>
              <w:t xml:space="preserve">Compose profile</w:t>
            </w:r>
          </w:p>
        </w:tc>
        <w:tc>
          <w:tcPr/>
          <w:p>
            <w:pPr>
              <w:pStyle w:val="Compact"/>
            </w:pPr>
            <w:r>
              <w:t xml:space="preserve">Group of services that starts only when requested (</w:t>
            </w:r>
            <w:r>
              <w:rPr>
                <w:i/>
                <w:iCs/>
              </w:rPr>
              <w:t xml:space="preserve">--profile app</w:t>
            </w:r>
            <w:r>
              <w:t xml:space="preserve">).</w:t>
            </w:r>
          </w:p>
        </w:tc>
      </w:tr>
      <w:tr>
        <w:tc>
          <w:tcPr/>
          <w:p>
            <w:pPr>
              <w:pStyle w:val="Compact"/>
            </w:pPr>
            <w:r>
              <w:t xml:space="preserve">Entry criterion</w:t>
            </w:r>
          </w:p>
        </w:tc>
        <w:tc>
          <w:tcPr/>
          <w:p>
            <w:pPr>
              <w:pStyle w:val="Compact"/>
            </w:pPr>
            <w:r>
              <w:t xml:space="preserve">Condition that must be met before starting the implementation.</w:t>
            </w:r>
          </w:p>
        </w:tc>
      </w:tr>
      <w:tr>
        <w:tc>
          <w:tcPr/>
          <w:p>
            <w:pPr>
              <w:pStyle w:val="Compact"/>
            </w:pPr>
            <w:r>
              <w:t xml:space="preserve">Exit criterion</w:t>
            </w:r>
          </w:p>
        </w:tc>
        <w:tc>
          <w:tcPr/>
          <w:p>
            <w:pPr>
              <w:pStyle w:val="Compact"/>
            </w:pPr>
            <w:r>
              <w:t xml:space="preserve">Condition that must be met to consider the implementation finished.</w:t>
            </w:r>
          </w:p>
        </w:tc>
      </w:tr>
      <w:tr>
        <w:tc>
          <w:tcPr/>
          <w:p>
            <w:pPr>
              <w:pStyle w:val="Compact"/>
            </w:pPr>
            <w:r>
              <w:t xml:space="preserve">Implementation log</w:t>
            </w:r>
          </w:p>
        </w:tc>
        <w:tc>
          <w:tcPr/>
          <w:p>
            <w:pPr>
              <w:pStyle w:val="Compact"/>
            </w:pPr>
            <w:r>
              <w:t xml:space="preserve">Chronological record of the steps performed, the people responsible, and their evidence.</w:t>
            </w:r>
          </w:p>
        </w:tc>
      </w:tr>
      <w:tr>
        <w:tc>
          <w:tcPr/>
          <w:p>
            <w:pPr>
              <w:pStyle w:val="Compact"/>
            </w:pPr>
            <w:r>
              <w:t xml:space="preserve">Implementation window</w:t>
            </w:r>
          </w:p>
        </w:tc>
        <w:tc>
          <w:tcPr/>
          <w:p>
            <w:pPr>
              <w:pStyle w:val="Compact"/>
            </w:pPr>
            <w:r>
              <w:t xml:space="preserve">Agreed period, outside opening hours, in which the implementation is performed.</w:t>
            </w:r>
          </w:p>
        </w:tc>
      </w:tr>
      <w:tr>
        <w:tc>
          <w:tcPr/>
          <w:p>
            <w:pPr>
              <w:pStyle w:val="Compact"/>
            </w:pPr>
            <w:r>
              <w:t xml:space="preserve">Master data</w:t>
            </w:r>
          </w:p>
        </w:tc>
        <w:tc>
          <w:tcPr/>
          <w:p>
            <w:pPr>
              <w:pStyle w:val="Compact"/>
            </w:pPr>
            <w:r>
              <w:t xml:space="preserve">Business configuration data that the system needs to operate (hours, bays, services, prices, and payment accounts).</w:t>
            </w:r>
          </w:p>
        </w:tc>
      </w:tr>
      <w:tr>
        <w:tc>
          <w:tcPr/>
          <w:p>
            <w:pPr>
              <w:pStyle w:val="Compact"/>
            </w:pPr>
            <w:r>
              <w:t xml:space="preserve">Pilot</w:t>
            </w:r>
          </w:p>
        </w:tc>
        <w:tc>
          <w:tcPr/>
          <w:p>
            <w:pPr>
              <w:pStyle w:val="Compact"/>
            </w:pPr>
            <w:r>
              <w:t xml:space="preserve">Initial period of operation with a reduced group of users.</w:t>
            </w:r>
          </w:p>
        </w:tc>
      </w:tr>
      <w:tr>
        <w:tc>
          <w:tcPr/>
          <w:p>
            <w:pPr>
              <w:pStyle w:val="Compact"/>
            </w:pPr>
            <w:r>
              <w:t xml:space="preserve">RACI</w:t>
            </w:r>
          </w:p>
        </w:tc>
        <w:tc>
          <w:tcPr/>
          <w:p>
            <w:pPr>
              <w:pStyle w:val="Compact"/>
            </w:pPr>
            <w:r>
              <w:t xml:space="preserve">Matrix that shows who is responsible, who approves, who is consulted, and who is informed for each activity.</w:t>
            </w:r>
          </w:p>
        </w:tc>
      </w:tr>
      <w:tr>
        <w:tc>
          <w:tcPr/>
          <w:p>
            <w:pPr>
              <w:pStyle w:val="Compact"/>
            </w:pPr>
            <w:r>
              <w:t xml:space="preserve">Rollback</w:t>
            </w:r>
          </w:p>
        </w:tc>
        <w:tc>
          <w:tcPr/>
          <w:p>
            <w:pPr>
              <w:pStyle w:val="Compact"/>
            </w:pPr>
            <w:r>
              <w:t xml:space="preserve">Controlled return to the previous release of the software and the data.</w:t>
            </w:r>
          </w:p>
        </w:tc>
      </w:tr>
      <w:tr>
        <w:tc>
          <w:tcPr/>
          <w:p>
            <w:pPr>
              <w:pStyle w:val="Compact"/>
            </w:pPr>
            <w:r>
              <w:t xml:space="preserve">Smoke test</w:t>
            </w:r>
          </w:p>
        </w:tc>
        <w:tc>
          <w:tcPr/>
          <w:p>
            <w:pPr>
              <w:pStyle w:val="Compact"/>
            </w:pPr>
            <w:r>
              <w:t xml:space="preserve">Quick test that confirms that the main functions work after a deployment (verification).</w:t>
            </w:r>
          </w:p>
        </w:tc>
      </w:tr>
      <w:tr>
        <w:tc>
          <w:tcPr/>
          <w:p>
            <w:pPr>
              <w:pStyle w:val="Compact"/>
            </w:pPr>
            <w:r>
              <w:t xml:space="preserve">Tag</w:t>
            </w:r>
          </w:p>
        </w:tc>
        <w:tc>
          <w:tcPr/>
          <w:p>
            <w:pPr>
              <w:pStyle w:val="Compact"/>
            </w:pPr>
            <w:r>
              <w:t xml:space="preserve">Fixed name that Git assigns to a commit to identify a release.</w:t>
            </w:r>
          </w:p>
        </w:tc>
      </w:tr>
      <w:tr>
        <w:tc>
          <w:tcPr/>
          <w:p>
            <w:pPr>
              <w:pStyle w:val="Compact"/>
            </w:pPr>
            <w:r>
              <w:t xml:space="preserve">Transition</w:t>
            </w:r>
          </w:p>
        </w:tc>
        <w:tc>
          <w:tcPr/>
          <w:p>
            <w:pPr>
              <w:pStyle w:val="Compact"/>
            </w:pPr>
            <w:r>
              <w:t xml:space="preserve">ISO/IEC/IEEE 12207 process that establishes the capability of a system to operate in its target environment.</w:t>
            </w:r>
          </w:p>
        </w:tc>
      </w:tr>
    </w:tbl>
    <w:p>
      <w:pPr>
        <w:pStyle w:val="BodyText"/>
      </w:pPr>
      <w:r>
        <w:rPr>
          <w:i/>
          <w:iCs/>
        </w:rPr>
        <w:t xml:space="preserve">Note.</w:t>
      </w:r>
      <w:r>
        <w:t xml:space="preserve"> </w:t>
      </w:r>
      <w:r>
        <w:t xml:space="preserve">Prepared by the authors from ISO et al. (2017) and the project documentation.</w:t>
      </w:r>
    </w:p>
    <w:bookmarkEnd w:id="57"/>
    <w:bookmarkStart w:id="62" w:name="references"/>
    <w:p>
      <w:pPr>
        <w:pStyle w:val="Heading2"/>
      </w:pPr>
      <w:r>
        <w:t xml:space="preserve">References</w:t>
      </w:r>
    </w:p>
    <w:p>
      <w:pPr>
        <w:pStyle w:val="FirstParagraph"/>
      </w:pPr>
      <w:r>
        <w:t xml:space="preserve">Humble, J., &amp; Farley, D. (2010).</w:t>
      </w:r>
      <w:r>
        <w:t xml:space="preserve"> </w:t>
      </w:r>
      <w:r>
        <w:rPr>
          <w:i/>
          <w:iCs/>
        </w:rPr>
        <w:t xml:space="preserve">Continuous delivery: Reliable software releases through build, test, and deployment automation</w:t>
      </w:r>
      <w:r>
        <w:t xml:space="preserve">. Addison-Wesley.</w:t>
      </w:r>
    </w:p>
    <w:p>
      <w:pPr>
        <w:pStyle w:val="BodyText"/>
      </w:pPr>
      <w:r>
        <w:t xml:space="preserve">International Organization for Standardization, International Electrotechnical Commission, &amp; Institute of Electrical and Electronics Engineers. (2017).</w:t>
      </w:r>
      <w:r>
        <w:t xml:space="preserve"> </w:t>
      </w:r>
      <w:r>
        <w:rPr>
          <w:i/>
          <w:iCs/>
        </w:rPr>
        <w:t xml:space="preserve">Systems and software engineering — Software life cycle processes</w:t>
      </w:r>
      <w:r>
        <w:t xml:space="preserve"> </w:t>
      </w:r>
      <w:r>
        <w:t xml:space="preserve">(ISO/IEC/IEEE 12207:2017).</w:t>
      </w:r>
      <w:r>
        <w:t xml:space="preserve"> </w:t>
      </w:r>
      <w:hyperlink r:id="rId58">
        <w:r>
          <w:rPr>
            <w:rStyle w:val="Hyperlink"/>
          </w:rPr>
          <w:t xml:space="preserve">https://www.iso.org/standard/63712.html</w:t>
        </w:r>
      </w:hyperlink>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[Guide for writing software manuals: User manual, technical manual, installation manual, and administrator manual] [Unpublished instructional material]. Technologist in Software Analysis and Development program.</w:t>
      </w:r>
    </w:p>
    <w:p>
      <w:pPr>
        <w:pStyle w:val="BodyText"/>
      </w:pPr>
      <w:r>
        <w:t xml:space="preserve">Vehicle Washing Development Team. (2026a).</w:t>
      </w:r>
      <w:r>
        <w:t xml:space="preserve"> </w:t>
      </w:r>
      <w:r>
        <w:rPr>
          <w:i/>
          <w:iCs/>
        </w:rPr>
        <w:t xml:space="preserve">Vehicle washing management system: Project documentation</w:t>
      </w:r>
      <w:r>
        <w:t xml:space="preserve"> </w:t>
      </w:r>
      <w:r>
        <w:t xml:space="preserve">(vehicle-w-docs) [Unpublished project documentation]. GitHub.</w:t>
      </w:r>
      <w:r>
        <w:t xml:space="preserve"> </w:t>
      </w:r>
      <w:hyperlink r:id="rId59">
        <w:r>
          <w:rPr>
            <w:rStyle w:val="Hyperlink"/>
          </w:rPr>
          <w:t xml:space="preserve">https://github.com/code-sena/vehicle-w-docs</w:t>
        </w:r>
      </w:hyperlink>
    </w:p>
    <w:p>
      <w:pPr>
        <w:pStyle w:val="BodyText"/>
      </w:pPr>
      <w:r>
        <w:t xml:space="preserve">Vehicle Washing Development Team. (2026b).</w:t>
      </w:r>
      <w:r>
        <w:t xml:space="preserve"> </w:t>
      </w:r>
      <w:r>
        <w:rPr>
          <w:i/>
          <w:iCs/>
        </w:rPr>
        <w:t xml:space="preserve">lavarapido-infra</w:t>
      </w:r>
      <w:r>
        <w:t xml:space="preserve"> </w:t>
      </w:r>
      <w:r>
        <w:t xml:space="preserve">(develop branch) [Computer software]. GitHub.</w:t>
      </w:r>
      <w:r>
        <w:t xml:space="preserve"> </w:t>
      </w:r>
      <w:hyperlink r:id="rId60">
        <w:r>
          <w:rPr>
            <w:rStyle w:val="Hyperlink"/>
          </w:rPr>
          <w:t xml:space="preserve">https://github.com/BrayanCABRERA123/lavarapido-infra</w:t>
        </w:r>
      </w:hyperlink>
    </w:p>
    <w:p>
      <w:pPr>
        <w:pStyle w:val="BodyText"/>
      </w:pPr>
      <w:r>
        <w:t xml:space="preserve">Wiggins, A. (2017).</w:t>
      </w:r>
      <w:r>
        <w:t xml:space="preserve"> </w:t>
      </w:r>
      <w:r>
        <w:rPr>
          <w:i/>
          <w:iCs/>
        </w:rPr>
        <w:t xml:space="preserve">The twelve-factor app: III. Config</w:t>
      </w:r>
      <w:r>
        <w:t xml:space="preserve">.</w:t>
      </w:r>
      <w:r>
        <w:t xml:space="preserve"> </w:t>
      </w:r>
      <w:hyperlink r:id="rId61">
        <w:r>
          <w:rPr>
            <w:rStyle w:val="Hyperlink"/>
          </w:rPr>
          <w:t xml:space="preserve">https://12factor.net/config</w:t>
        </w:r>
      </w:hyperlink>
    </w:p>
    <w:bookmarkEnd w:id="62"/>
    <w:bookmarkStart w:id="68" w:name="X0dfec30307d35ad53dd5c24971901dbae401842"/>
    <w:p>
      <w:pPr>
        <w:pStyle w:val="Heading2"/>
      </w:pPr>
      <w:r>
        <w:t xml:space="preserve">18. Annexes</w:t>
      </w:r>
    </w:p>
    <w:bookmarkStart w:id="63" w:name="annex-a-pre-implementation-checklist"/>
    <w:p>
      <w:pPr>
        <w:pStyle w:val="Heading3"/>
      </w:pPr>
      <w:r>
        <w:t xml:space="preserve">Annex A. Pre-Implementation Checklist</w:t>
      </w:r>
    </w:p>
    <w:p>
      <w:pPr>
        <w:pStyle w:val="FirstParagraph"/>
      </w:pPr>
      <w:r>
        <w:rPr>
          <w:b/>
          <w:bCs/>
        </w:rPr>
        <w:t xml:space="preserve">Table 15</w:t>
      </w:r>
    </w:p>
    <w:p>
      <w:pPr>
        <w:pStyle w:val="BodyText"/>
      </w:pPr>
      <w:r>
        <w:rPr>
          <w:i/>
          <w:iCs/>
        </w:rPr>
        <w:t xml:space="preserve">Pre-Implementation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Met</w:t>
            </w:r>
          </w:p>
        </w:tc>
      </w:tr>
      <w:tr>
        <w:tc>
          <w:tcPr/>
          <w:p>
            <w:pPr>
              <w:pStyle w:val="Compact"/>
            </w:pPr>
            <w:r>
              <w:t xml:space="preserve">Entry criteria E1 to E10 met (Table 5)</w:t>
            </w:r>
          </w:p>
        </w:tc>
        <w:tc>
          <w:tcPr/>
          <w:p>
            <w:pPr>
              <w:pStyle w:val="Compact"/>
            </w:pPr>
            <w:r>
              <w:t xml:space="preserve">Yes / No</w:t>
            </w:r>
          </w:p>
        </w:tc>
      </w:tr>
      <w:tr>
        <w:tc>
          <w:tcPr/>
          <w:p>
            <w:pPr>
              <w:pStyle w:val="Compact"/>
            </w:pPr>
            <w:r>
              <w:t xml:space="preserve">Repositories cloned at the tag, side by side and with their original names (including</w:t>
            </w:r>
            <w:r>
              <w:t xml:space="preserve"> </w:t>
            </w:r>
            <w:r>
              <w:rPr>
                <w:i/>
                <w:iCs/>
              </w:rPr>
              <w:t xml:space="preserve">lavarapido-operation-service</w:t>
            </w:r>
            <w:r>
              <w:t xml:space="preserve">)</w:t>
            </w:r>
          </w:p>
        </w:tc>
        <w:tc>
          <w:tcPr/>
          <w:p>
            <w:pPr>
              <w:pStyle w:val="Compact"/>
            </w:pPr>
            <w:r>
              <w:t xml:space="preserve">Yes / No</w:t>
            </w:r>
          </w:p>
        </w:tc>
      </w:tr>
      <w:tr>
        <w:tc>
          <w:tcPr/>
          <w:p>
            <w:pPr>
              <w:pStyle w:val="Compact"/>
            </w:pPr>
            <w:r>
              <w:rPr>
                <w:i/>
                <w:iCs/>
              </w:rPr>
              <w:t xml:space="preserve">.env</w:t>
            </w:r>
            <w:r>
              <w:t xml:space="preserve"> </w:t>
            </w:r>
            <w:r>
              <w:t xml:space="preserve">created, ignored by Git, and with the values of Table 6</w:t>
            </w:r>
          </w:p>
        </w:tc>
        <w:tc>
          <w:tcPr/>
          <w:p>
            <w:pPr>
              <w:pStyle w:val="Compact"/>
            </w:pPr>
            <w:r>
              <w:t xml:space="preserve">Yes / No</w:t>
            </w:r>
          </w:p>
        </w:tc>
      </w:tr>
      <w:tr>
        <w:tc>
          <w:tcPr/>
          <w:p>
            <w:pPr>
              <w:pStyle w:val="Compact"/>
            </w:pPr>
            <w:r>
              <w:rPr>
                <w:i/>
                <w:iCs/>
              </w:rPr>
              <w:t xml:space="preserve">SPRING_PROFILES_ACTIVE</w:t>
            </w:r>
            <w:r>
              <w:t xml:space="preserve"> </w:t>
            </w:r>
            <w:r>
              <w:t xml:space="preserve">other than</w:t>
            </w:r>
            <w:r>
              <w:t xml:space="preserve"> </w:t>
            </w:r>
            <w:r>
              <w:rPr>
                <w:i/>
                <w:iCs/>
              </w:rPr>
              <w:t xml:space="preserve">dev</w:t>
            </w:r>
          </w:p>
        </w:tc>
        <w:tc>
          <w:tcPr/>
          <w:p>
            <w:pPr>
              <w:pStyle w:val="Compact"/>
            </w:pPr>
            <w:r>
              <w:t xml:space="preserve">Yes / No</w:t>
            </w:r>
          </w:p>
        </w:tc>
      </w:tr>
      <w:tr>
        <w:tc>
          <w:tcPr/>
          <w:p>
            <w:pPr>
              <w:pStyle w:val="Compact"/>
            </w:pPr>
            <w:r>
              <w:rPr>
                <w:i/>
                <w:iCs/>
              </w:rPr>
              <w:t xml:space="preserve">MESSAGING_ENABLED=true</w:t>
            </w:r>
            <w:r>
              <w:t xml:space="preserve"> </w:t>
            </w:r>
            <w:r>
              <w:t xml:space="preserve">and</w:t>
            </w:r>
            <w:r>
              <w:t xml:space="preserve"> </w:t>
            </w:r>
            <w:r>
              <w:rPr>
                <w:i/>
                <w:iCs/>
              </w:rPr>
              <w:t xml:space="preserve">INTERNAL_API_KEY</w:t>
            </w:r>
            <w:r>
              <w:t xml:space="preserve"> </w:t>
            </w:r>
            <w:r>
              <w:t xml:space="preserve">defined</w:t>
            </w:r>
          </w:p>
        </w:tc>
        <w:tc>
          <w:tcPr/>
          <w:p>
            <w:pPr>
              <w:pStyle w:val="Compact"/>
            </w:pPr>
            <w:r>
              <w:t xml:space="preserve">Yes / No</w:t>
            </w:r>
          </w:p>
        </w:tc>
      </w:tr>
      <w:tr>
        <w:tc>
          <w:tcPr/>
          <w:p>
            <w:pPr>
              <w:pStyle w:val="Compact"/>
            </w:pPr>
            <w:r>
              <w:t xml:space="preserve">RabbitMQ credentials other than</w:t>
            </w:r>
            <w:r>
              <w:t xml:space="preserve"> </w:t>
            </w:r>
            <w:r>
              <w:rPr>
                <w:i/>
                <w:iCs/>
              </w:rPr>
              <w:t xml:space="preserve">guest</w:t>
            </w:r>
          </w:p>
        </w:tc>
        <w:tc>
          <w:tcPr/>
          <w:p>
            <w:pPr>
              <w:pStyle w:val="Compact"/>
            </w:pPr>
            <w:r>
              <w:t xml:space="preserve">Yes / No</w:t>
            </w:r>
          </w:p>
        </w:tc>
      </w:tr>
      <w:tr>
        <w:tc>
          <w:tcPr/>
          <w:p>
            <w:pPr>
              <w:pStyle w:val="Compact"/>
            </w:pPr>
            <w:r>
              <w:t xml:space="preserve">Real SMTP configured and tested</w:t>
            </w:r>
          </w:p>
        </w:tc>
        <w:tc>
          <w:tcPr/>
          <w:p>
            <w:pPr>
              <w:pStyle w:val="Compact"/>
            </w:pPr>
            <w:r>
              <w:t xml:space="preserve">Yes / No</w:t>
            </w:r>
          </w:p>
        </w:tc>
      </w:tr>
      <w:tr>
        <w:tc>
          <w:tcPr/>
          <w:p>
            <w:pPr>
              <w:pStyle w:val="Compact"/>
            </w:pPr>
            <w:r>
              <w:t xml:space="preserve">Free ports and native SQL Server stopped</w:t>
            </w:r>
          </w:p>
        </w:tc>
        <w:tc>
          <w:tcPr/>
          <w:p>
            <w:pPr>
              <w:pStyle w:val="Compact"/>
            </w:pPr>
            <w:r>
              <w:t xml:space="preserve">Yes / No</w:t>
            </w:r>
          </w:p>
        </w:tc>
      </w:tr>
      <w:tr>
        <w:tc>
          <w:tcPr/>
          <w:p>
            <w:pPr>
              <w:pStyle w:val="Compact"/>
            </w:pPr>
            <w:r>
              <w:t xml:space="preserve">Verified pre-implementation backup (if the environment had data)</w:t>
            </w:r>
          </w:p>
        </w:tc>
        <w:tc>
          <w:tcPr/>
          <w:p>
            <w:pPr>
              <w:pStyle w:val="Compact"/>
            </w:pPr>
            <w:r>
              <w:t xml:space="preserve">Yes / No</w:t>
            </w:r>
          </w:p>
        </w:tc>
      </w:tr>
      <w:tr>
        <w:tc>
          <w:tcPr/>
          <w:p>
            <w:pPr>
              <w:pStyle w:val="Compact"/>
            </w:pPr>
            <w:r>
              <w:t xml:space="preserve">Only the gateway and the web application reachable from outside the server</w:t>
            </w:r>
          </w:p>
        </w:tc>
        <w:tc>
          <w:tcPr/>
          <w:p>
            <w:pPr>
              <w:pStyle w:val="Compact"/>
            </w:pPr>
            <w:r>
              <w:t xml:space="preserve">Yes / No</w:t>
            </w:r>
          </w:p>
        </w:tc>
      </w:tr>
    </w:tbl>
    <w:p>
      <w:pPr>
        <w:pStyle w:val="BodyText"/>
      </w:pPr>
      <w:r>
        <w:rPr>
          <w:i/>
          <w:iCs/>
        </w:rPr>
        <w:t xml:space="preserve">Note.</w:t>
      </w:r>
      <w:r>
        <w:t xml:space="preserve"> </w:t>
      </w:r>
      <w:r>
        <w:t xml:space="preserve">Prepared by the authors.</w:t>
      </w:r>
    </w:p>
    <w:bookmarkEnd w:id="63"/>
    <w:bookmarkStart w:id="64" w:name="annex-b-acceptance-test-cases"/>
    <w:p>
      <w:pPr>
        <w:pStyle w:val="Heading3"/>
      </w:pPr>
      <w:r>
        <w:t xml:space="preserve">Annex B. Acceptance Test Cases</w:t>
      </w:r>
    </w:p>
    <w:p>
      <w:pPr>
        <w:pStyle w:val="FirstParagraph"/>
      </w:pPr>
      <w:r>
        <w:rPr>
          <w:b/>
          <w:bCs/>
        </w:rPr>
        <w:t xml:space="preserve">Table 16</w:t>
      </w:r>
    </w:p>
    <w:p>
      <w:pPr>
        <w:pStyle w:val="BodyText"/>
      </w:pPr>
      <w:r>
        <w:rPr>
          <w:i/>
          <w:iCs/>
        </w:rPr>
        <w:t xml:space="preserve">Acceptance Test Cases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Role</w:t>
            </w:r>
          </w:p>
        </w:tc>
        <w:tc>
          <w:tcPr/>
          <w:p>
            <w:pPr>
              <w:pStyle w:val="Compact"/>
            </w:pPr>
            <w:r>
              <w:t xml:space="preserve">Case</w:t>
            </w:r>
          </w:p>
        </w:tc>
        <w:tc>
          <w:tcPr/>
          <w:p>
            <w:pPr>
              <w:pStyle w:val="Compact"/>
            </w:pPr>
            <w:r>
              <w:t xml:space="preserve">Expected result</w:t>
            </w:r>
          </w:p>
        </w:tc>
        <w:tc>
          <w:tcPr/>
          <w:p>
            <w:pPr>
              <w:pStyle w:val="Compact"/>
            </w:pPr>
            <w:r>
              <w:t xml:space="preserve">Result</w:t>
            </w:r>
          </w:p>
        </w:tc>
      </w:tr>
      <w:tr>
        <w:tc>
          <w:tcPr/>
          <w:p>
            <w:pPr>
              <w:pStyle w:val="Compact"/>
            </w:pPr>
            <w:r>
              <w:t xml:space="preserve">CA-01</w:t>
            </w:r>
          </w:p>
        </w:tc>
        <w:tc>
          <w:tcPr/>
          <w:p>
            <w:pPr>
              <w:pStyle w:val="Compact"/>
            </w:pPr>
            <w:r>
              <w:t xml:space="preserve">Customer</w:t>
            </w:r>
          </w:p>
        </w:tc>
        <w:tc>
          <w:tcPr/>
          <w:p>
            <w:pPr>
              <w:pStyle w:val="Compact"/>
            </w:pPr>
            <w:r>
              <w:t xml:space="preserve">Register with valid data and accept the legal documents.</w:t>
            </w:r>
          </w:p>
        </w:tc>
        <w:tc>
          <w:tcPr/>
          <w:p>
            <w:pPr>
              <w:pStyle w:val="Compact"/>
            </w:pPr>
            <w:r>
              <w:t xml:space="preserve">Account created and welcome email.</w:t>
            </w:r>
          </w:p>
        </w:tc>
        <w:tc>
          <w:tcPr/>
          <w:p>
            <w:pPr>
              <w:pStyle w:val="Compact"/>
            </w:pPr>
            <w:r>
              <w:t xml:space="preserve">Passed / Failed</w:t>
            </w:r>
          </w:p>
        </w:tc>
      </w:tr>
      <w:tr>
        <w:tc>
          <w:tcPr/>
          <w:p>
            <w:pPr>
              <w:pStyle w:val="Compact"/>
            </w:pPr>
            <w:r>
              <w:t xml:space="preserve">CA-02</w:t>
            </w:r>
          </w:p>
        </w:tc>
        <w:tc>
          <w:tcPr/>
          <w:p>
            <w:pPr>
              <w:pStyle w:val="Compact"/>
            </w:pPr>
            <w:r>
              <w:t xml:space="preserve">Customer</w:t>
            </w:r>
          </w:p>
        </w:tc>
        <w:tc>
          <w:tcPr/>
          <w:p>
            <w:pPr>
              <w:pStyle w:val="Compact"/>
            </w:pPr>
            <w:r>
              <w:t xml:space="preserve">Try to register with an email that does not end in @gmail.com.</w:t>
            </w:r>
          </w:p>
        </w:tc>
        <w:tc>
          <w:tcPr/>
          <w:p>
            <w:pPr>
              <w:pStyle w:val="Compact"/>
            </w:pPr>
            <w:r>
              <w:t xml:space="preserve">Validation message; the account is not created.</w:t>
            </w:r>
          </w:p>
        </w:tc>
        <w:tc>
          <w:tcPr/>
          <w:p>
            <w:pPr>
              <w:pStyle w:val="Compact"/>
            </w:pPr>
            <w:r>
              <w:t xml:space="preserve">Passed / Failed</w:t>
            </w:r>
          </w:p>
        </w:tc>
      </w:tr>
      <w:tr>
        <w:tc>
          <w:tcPr/>
          <w:p>
            <w:pPr>
              <w:pStyle w:val="Compact"/>
            </w:pPr>
            <w:r>
              <w:t xml:space="preserve">CA-03</w:t>
            </w:r>
          </w:p>
        </w:tc>
        <w:tc>
          <w:tcPr/>
          <w:p>
            <w:pPr>
              <w:pStyle w:val="Compact"/>
            </w:pPr>
            <w:r>
              <w:t xml:space="preserve">Customer</w:t>
            </w:r>
          </w:p>
        </w:tc>
        <w:tc>
          <w:tcPr/>
          <w:p>
            <w:pPr>
              <w:pStyle w:val="Compact"/>
            </w:pPr>
            <w:r>
              <w:t xml:space="preserve">Register a vehicle with a valid plate and another with an invalid plate.</w:t>
            </w:r>
          </w:p>
        </w:tc>
        <w:tc>
          <w:tcPr/>
          <w:p>
            <w:pPr>
              <w:pStyle w:val="Compact"/>
            </w:pPr>
            <w:r>
              <w:t xml:space="preserve">The first is saved; the second is rejected with its message.</w:t>
            </w:r>
          </w:p>
        </w:tc>
        <w:tc>
          <w:tcPr/>
          <w:p>
            <w:pPr>
              <w:pStyle w:val="Compact"/>
            </w:pPr>
            <w:r>
              <w:t xml:space="preserve">Passed / Failed</w:t>
            </w:r>
          </w:p>
        </w:tc>
      </w:tr>
      <w:tr>
        <w:tc>
          <w:tcPr/>
          <w:p>
            <w:pPr>
              <w:pStyle w:val="Compact"/>
            </w:pPr>
            <w:r>
              <w:t xml:space="preserve">CA-04</w:t>
            </w:r>
          </w:p>
        </w:tc>
        <w:tc>
          <w:tcPr/>
          <w:p>
            <w:pPr>
              <w:pStyle w:val="Compact"/>
            </w:pPr>
            <w:r>
              <w:t xml:space="preserve">Customer</w:t>
            </w:r>
          </w:p>
        </w:tc>
        <w:tc>
          <w:tcPr/>
          <w:p>
            <w:pPr>
              <w:pStyle w:val="Compact"/>
            </w:pPr>
            <w:r>
              <w:t xml:space="preserve">Book a service at a free time.</w:t>
            </w:r>
          </w:p>
        </w:tc>
        <w:tc>
          <w:tcPr/>
          <w:p>
            <w:pPr>
              <w:pStyle w:val="Compact"/>
            </w:pPr>
            <w:r>
              <w:t xml:space="preserve">Booking confirmed with a bay, total, and the points it adds.</w:t>
            </w:r>
          </w:p>
        </w:tc>
        <w:tc>
          <w:tcPr/>
          <w:p>
            <w:pPr>
              <w:pStyle w:val="Compact"/>
            </w:pPr>
            <w:r>
              <w:t xml:space="preserve">Passed / Failed</w:t>
            </w:r>
          </w:p>
        </w:tc>
      </w:tr>
      <w:tr>
        <w:tc>
          <w:tcPr/>
          <w:p>
            <w:pPr>
              <w:pStyle w:val="Compact"/>
            </w:pPr>
            <w:r>
              <w:t xml:space="preserve">CA-05</w:t>
            </w:r>
          </w:p>
        </w:tc>
        <w:tc>
          <w:tcPr/>
          <w:p>
            <w:pPr>
              <w:pStyle w:val="Compact"/>
            </w:pPr>
            <w:r>
              <w:t xml:space="preserve">Customer</w:t>
            </w:r>
          </w:p>
        </w:tc>
        <w:tc>
          <w:tcPr/>
          <w:p>
            <w:pPr>
              <w:pStyle w:val="Compact"/>
            </w:pPr>
            <w:r>
              <w:t xml:space="preserve">Try to book a time that another person has just taken.</w:t>
            </w:r>
          </w:p>
        </w:tc>
        <w:tc>
          <w:tcPr/>
          <w:p>
            <w:pPr>
              <w:pStyle w:val="Compact"/>
            </w:pPr>
            <w:r>
              <w:t xml:space="preserve">"Time taken" message and up to five alternatives.</w:t>
            </w:r>
          </w:p>
        </w:tc>
        <w:tc>
          <w:tcPr/>
          <w:p>
            <w:pPr>
              <w:pStyle w:val="Compact"/>
            </w:pPr>
            <w:r>
              <w:t xml:space="preserve">Passed / Failed</w:t>
            </w:r>
          </w:p>
        </w:tc>
      </w:tr>
      <w:tr>
        <w:tc>
          <w:tcPr/>
          <w:p>
            <w:pPr>
              <w:pStyle w:val="Compact"/>
            </w:pPr>
            <w:r>
              <w:t xml:space="preserve">CA-06</w:t>
            </w:r>
          </w:p>
        </w:tc>
        <w:tc>
          <w:tcPr/>
          <w:p>
            <w:pPr>
              <w:pStyle w:val="Compact"/>
            </w:pPr>
            <w:r>
              <w:t xml:space="preserve">Customer</w:t>
            </w:r>
          </w:p>
        </w:tc>
        <w:tc>
          <w:tcPr/>
          <w:p>
            <w:pPr>
              <w:pStyle w:val="Compact"/>
            </w:pPr>
            <w:r>
              <w:t xml:space="preserve">Cancel a booking before its time.</w:t>
            </w:r>
          </w:p>
        </w:tc>
        <w:tc>
          <w:tcPr/>
          <w:p>
            <w:pPr>
              <w:pStyle w:val="Compact"/>
            </w:pPr>
            <w:r>
              <w:t xml:space="preserve">Booking cancelled and email notice.</w:t>
            </w:r>
          </w:p>
        </w:tc>
        <w:tc>
          <w:tcPr/>
          <w:p>
            <w:pPr>
              <w:pStyle w:val="Compact"/>
            </w:pPr>
            <w:r>
              <w:t xml:space="preserve">Passed / Failed</w:t>
            </w:r>
          </w:p>
        </w:tc>
      </w:tr>
      <w:tr>
        <w:tc>
          <w:tcPr/>
          <w:p>
            <w:pPr>
              <w:pStyle w:val="Compact"/>
            </w:pPr>
            <w:r>
              <w:t xml:space="preserve">CA-07</w:t>
            </w:r>
          </w:p>
        </w:tc>
        <w:tc>
          <w:tcPr/>
          <w:p>
            <w:pPr>
              <w:pStyle w:val="Compact"/>
            </w:pPr>
            <w:r>
              <w:t xml:space="preserve">Administrator</w:t>
            </w:r>
          </w:p>
        </w:tc>
        <w:tc>
          <w:tcPr/>
          <w:p>
            <w:pPr>
              <w:pStyle w:val="Compact"/>
            </w:pPr>
            <w:r>
              <w:t xml:space="preserve">Assign an available operator and see the blocking reason of an unavailable one.</w:t>
            </w:r>
          </w:p>
        </w:tc>
        <w:tc>
          <w:tcPr/>
          <w:p>
            <w:pPr>
              <w:pStyle w:val="Compact"/>
            </w:pPr>
            <w:r>
              <w:t xml:space="preserve">Assignment confirmed; reason visible for the unavailable one.</w:t>
            </w:r>
          </w:p>
        </w:tc>
        <w:tc>
          <w:tcPr/>
          <w:p>
            <w:pPr>
              <w:pStyle w:val="Compact"/>
            </w:pPr>
            <w:r>
              <w:t xml:space="preserve">Passed / Failed</w:t>
            </w:r>
          </w:p>
        </w:tc>
      </w:tr>
      <w:tr>
        <w:tc>
          <w:tcPr/>
          <w:p>
            <w:pPr>
              <w:pStyle w:val="Compact"/>
            </w:pPr>
            <w:r>
              <w:t xml:space="preserve">CA-08</w:t>
            </w:r>
          </w:p>
        </w:tc>
        <w:tc>
          <w:tcPr/>
          <w:p>
            <w:pPr>
              <w:pStyle w:val="Compact"/>
            </w:pPr>
            <w:r>
              <w:t xml:space="preserve">Operator</w:t>
            </w:r>
          </w:p>
        </w:tc>
        <w:tc>
          <w:tcPr/>
          <w:p>
            <w:pPr>
              <w:pStyle w:val="Compact"/>
            </w:pPr>
            <w:r>
              <w:t xml:space="preserve">Start and finish the assigned service on the day of the booking.</w:t>
            </w:r>
          </w:p>
        </w:tc>
        <w:tc>
          <w:tcPr/>
          <w:p>
            <w:pPr>
              <w:pStyle w:val="Compact"/>
            </w:pPr>
            <w:r>
              <w:t xml:space="preserve">Statuses In progress and Completed; notices to the customer.</w:t>
            </w:r>
          </w:p>
        </w:tc>
        <w:tc>
          <w:tcPr/>
          <w:p>
            <w:pPr>
              <w:pStyle w:val="Compact"/>
            </w:pPr>
            <w:r>
              <w:t xml:space="preserve">Passed / Failed</w:t>
            </w:r>
          </w:p>
        </w:tc>
      </w:tr>
      <w:tr>
        <w:tc>
          <w:tcPr/>
          <w:p>
            <w:pPr>
              <w:pStyle w:val="Compact"/>
            </w:pPr>
            <w:r>
              <w:t xml:space="preserve">CA-09</w:t>
            </w:r>
          </w:p>
        </w:tc>
        <w:tc>
          <w:tcPr/>
          <w:p>
            <w:pPr>
              <w:pStyle w:val="Compact"/>
            </w:pPr>
            <w:r>
              <w:t xml:space="preserve">Customer</w:t>
            </w:r>
          </w:p>
        </w:tc>
        <w:tc>
          <w:tcPr/>
          <w:p>
            <w:pPr>
              <w:pStyle w:val="Compact"/>
            </w:pPr>
            <w:r>
              <w:t xml:space="preserve">Pay with a QR code, attaching the receipt and the reference.</w:t>
            </w:r>
          </w:p>
        </w:tc>
        <w:tc>
          <w:tcPr/>
          <w:p>
            <w:pPr>
              <w:pStyle w:val="Compact"/>
            </w:pPr>
            <w:r>
              <w:t xml:space="preserve">Payment in review.</w:t>
            </w:r>
          </w:p>
        </w:tc>
        <w:tc>
          <w:tcPr/>
          <w:p>
            <w:pPr>
              <w:pStyle w:val="Compact"/>
            </w:pPr>
            <w:r>
              <w:t xml:space="preserve">Passed / Failed</w:t>
            </w:r>
          </w:p>
        </w:tc>
      </w:tr>
      <w:tr>
        <w:tc>
          <w:tcPr/>
          <w:p>
            <w:pPr>
              <w:pStyle w:val="Compact"/>
            </w:pPr>
            <w:r>
              <w:t xml:space="preserve">CA-10</w:t>
            </w:r>
          </w:p>
        </w:tc>
        <w:tc>
          <w:tcPr/>
          <w:p>
            <w:pPr>
              <w:pStyle w:val="Compact"/>
            </w:pPr>
            <w:r>
              <w:t xml:space="preserve">Administrator</w:t>
            </w:r>
          </w:p>
        </w:tc>
        <w:tc>
          <w:tcPr/>
          <w:p>
            <w:pPr>
              <w:pStyle w:val="Compact"/>
            </w:pPr>
            <w:r>
              <w:t xml:space="preserve">Approve the payment after confirming the money in the bank.</w:t>
            </w:r>
          </w:p>
        </w:tc>
        <w:tc>
          <w:tcPr/>
          <w:p>
            <w:pPr>
              <w:pStyle w:val="Compact"/>
            </w:pPr>
            <w:r>
              <w:t xml:space="preserve">Payment approved; email to the customer; points credited.</w:t>
            </w:r>
          </w:p>
        </w:tc>
        <w:tc>
          <w:tcPr/>
          <w:p>
            <w:pPr>
              <w:pStyle w:val="Compact"/>
            </w:pPr>
            <w:r>
              <w:t xml:space="preserve">Passed / Failed</w:t>
            </w:r>
          </w:p>
        </w:tc>
      </w:tr>
      <w:tr>
        <w:tc>
          <w:tcPr/>
          <w:p>
            <w:pPr>
              <w:pStyle w:val="Compact"/>
            </w:pPr>
            <w:r>
              <w:t xml:space="preserve">CA-11</w:t>
            </w:r>
          </w:p>
        </w:tc>
        <w:tc>
          <w:tcPr/>
          <w:p>
            <w:pPr>
              <w:pStyle w:val="Compact"/>
            </w:pPr>
            <w:r>
              <w:t xml:space="preserve">Administrator</w:t>
            </w:r>
          </w:p>
        </w:tc>
        <w:tc>
          <w:tcPr/>
          <w:p>
            <w:pPr>
              <w:pStyle w:val="Compact"/>
            </w:pPr>
            <w:r>
              <w:t xml:space="preserve">Reject a payment with a reason.</w:t>
            </w:r>
          </w:p>
        </w:tc>
        <w:tc>
          <w:tcPr/>
          <w:p>
            <w:pPr>
              <w:pStyle w:val="Compact"/>
            </w:pPr>
            <w:r>
              <w:t xml:space="preserve">Payment rejected; email to the customer with the reason.</w:t>
            </w:r>
          </w:p>
        </w:tc>
        <w:tc>
          <w:tcPr/>
          <w:p>
            <w:pPr>
              <w:pStyle w:val="Compact"/>
            </w:pPr>
            <w:r>
              <w:t xml:space="preserve">Passed / Failed</w:t>
            </w:r>
          </w:p>
        </w:tc>
      </w:tr>
      <w:tr>
        <w:tc>
          <w:tcPr/>
          <w:p>
            <w:pPr>
              <w:pStyle w:val="Compact"/>
            </w:pPr>
            <w:r>
              <w:t xml:space="preserve">CA-12</w:t>
            </w:r>
          </w:p>
        </w:tc>
        <w:tc>
          <w:tcPr/>
          <w:p>
            <w:pPr>
              <w:pStyle w:val="Compact"/>
            </w:pPr>
            <w:r>
              <w:t xml:space="preserve">Customer</w:t>
            </w:r>
          </w:p>
        </w:tc>
        <w:tc>
          <w:tcPr/>
          <w:p>
            <w:pPr>
              <w:pStyle w:val="Compact"/>
            </w:pPr>
            <w:r>
              <w:t xml:space="preserve">Redeem an unlocked coupon when paying.</w:t>
            </w:r>
          </w:p>
        </w:tc>
        <w:tc>
          <w:tcPr/>
          <w:p>
            <w:pPr>
              <w:pStyle w:val="Compact"/>
            </w:pPr>
            <w:r>
              <w:t xml:space="preserve">Discount applied to the total and coupon redeemed email.</w:t>
            </w:r>
          </w:p>
        </w:tc>
        <w:tc>
          <w:tcPr/>
          <w:p>
            <w:pPr>
              <w:pStyle w:val="Compact"/>
            </w:pPr>
            <w:r>
              <w:t xml:space="preserve">Passed / Failed</w:t>
            </w:r>
          </w:p>
        </w:tc>
      </w:tr>
      <w:tr>
        <w:tc>
          <w:tcPr/>
          <w:p>
            <w:pPr>
              <w:pStyle w:val="Compact"/>
            </w:pPr>
            <w:r>
              <w:t xml:space="preserve">CA-13</w:t>
            </w:r>
          </w:p>
        </w:tc>
        <w:tc>
          <w:tcPr/>
          <w:p>
            <w:pPr>
              <w:pStyle w:val="Compact"/>
            </w:pPr>
            <w:r>
              <w:t xml:space="preserve">Customer</w:t>
            </w:r>
          </w:p>
        </w:tc>
        <w:tc>
          <w:tcPr/>
          <w:p>
            <w:pPr>
              <w:pStyle w:val="Compact"/>
            </w:pPr>
            <w:r>
              <w:t xml:space="preserve">Rate a completed service.</w:t>
            </w:r>
          </w:p>
        </w:tc>
        <w:tc>
          <w:tcPr/>
          <w:p>
            <w:pPr>
              <w:pStyle w:val="Compact"/>
            </w:pPr>
            <w:r>
              <w:t xml:space="preserve">Rating visible to the operator; rating twice is not allowed.</w:t>
            </w:r>
          </w:p>
        </w:tc>
        <w:tc>
          <w:tcPr/>
          <w:p>
            <w:pPr>
              <w:pStyle w:val="Compact"/>
            </w:pPr>
            <w:r>
              <w:t xml:space="preserve">Passed / Failed</w:t>
            </w:r>
          </w:p>
        </w:tc>
      </w:tr>
      <w:tr>
        <w:tc>
          <w:tcPr/>
          <w:p>
            <w:pPr>
              <w:pStyle w:val="Compact"/>
            </w:pPr>
            <w:r>
              <w:t xml:space="preserve">CA-14</w:t>
            </w:r>
          </w:p>
        </w:tc>
        <w:tc>
          <w:tcPr/>
          <w:p>
            <w:pPr>
              <w:pStyle w:val="Compact"/>
            </w:pPr>
            <w:r>
              <w:t xml:space="preserve">Administrator</w:t>
            </w:r>
          </w:p>
        </w:tc>
        <w:tc>
          <w:tcPr/>
          <w:p>
            <w:pPr>
              <w:pStyle w:val="Compact"/>
            </w:pPr>
            <w:r>
              <w:t xml:space="preserve">Register a holiday and check that the day offers no times.</w:t>
            </w:r>
          </w:p>
        </w:tc>
        <w:tc>
          <w:tcPr/>
          <w:p>
            <w:pPr>
              <w:pStyle w:val="Compact"/>
            </w:pPr>
            <w:r>
              <w:t xml:space="preserve">The customer sees "The car wash is closed that day".</w:t>
            </w:r>
          </w:p>
        </w:tc>
        <w:tc>
          <w:tcPr/>
          <w:p>
            <w:pPr>
              <w:pStyle w:val="Compact"/>
            </w:pPr>
            <w:r>
              <w:t xml:space="preserve">Passed / Failed</w:t>
            </w:r>
          </w:p>
        </w:tc>
      </w:tr>
      <w:tr>
        <w:tc>
          <w:tcPr/>
          <w:p>
            <w:pPr>
              <w:pStyle w:val="Compact"/>
            </w:pPr>
            <w:r>
              <w:t xml:space="preserve">CA-15</w:t>
            </w:r>
          </w:p>
        </w:tc>
        <w:tc>
          <w:tcPr/>
          <w:p>
            <w:pPr>
              <w:pStyle w:val="Compact"/>
            </w:pPr>
            <w:r>
              <w:t xml:space="preserve">Administrator</w:t>
            </w:r>
          </w:p>
        </w:tc>
        <w:tc>
          <w:tcPr/>
          <w:p>
            <w:pPr>
              <w:pStyle w:val="Compact"/>
            </w:pPr>
            <w:r>
              <w:t xml:space="preserve">Export the report of the month to PDF and Excel.</w:t>
            </w:r>
          </w:p>
        </w:tc>
        <w:tc>
          <w:tcPr/>
          <w:p>
            <w:pPr>
              <w:pStyle w:val="Compact"/>
            </w:pPr>
            <w:r>
              <w:t xml:space="preserve">Files downloaded with the data of the period.</w:t>
            </w:r>
          </w:p>
        </w:tc>
        <w:tc>
          <w:tcPr/>
          <w:p>
            <w:pPr>
              <w:pStyle w:val="Compact"/>
            </w:pPr>
            <w:r>
              <w:t xml:space="preserve">Passed / Failed</w:t>
            </w:r>
          </w:p>
        </w:tc>
      </w:tr>
      <w:tr>
        <w:tc>
          <w:tcPr/>
          <w:p>
            <w:pPr>
              <w:pStyle w:val="Compact"/>
            </w:pPr>
            <w:r>
              <w:t xml:space="preserve">CA-16</w:t>
            </w:r>
          </w:p>
        </w:tc>
        <w:tc>
          <w:tcPr/>
          <w:p>
            <w:pPr>
              <w:pStyle w:val="Compact"/>
            </w:pPr>
            <w:r>
              <w:t xml:space="preserve">All</w:t>
            </w:r>
          </w:p>
        </w:tc>
        <w:tc>
          <w:tcPr/>
          <w:p>
            <w:pPr>
              <w:pStyle w:val="Compact"/>
            </w:pPr>
            <w:r>
              <w:t xml:space="preserve">Change the language and the theme, log out, and log in again.</w:t>
            </w:r>
          </w:p>
        </w:tc>
        <w:tc>
          <w:tcPr/>
          <w:p>
            <w:pPr>
              <w:pStyle w:val="Compact"/>
            </w:pPr>
            <w:r>
              <w:t xml:space="preserve">Preferences kept in the account.</w:t>
            </w:r>
          </w:p>
        </w:tc>
        <w:tc>
          <w:tcPr/>
          <w:p>
            <w:pPr>
              <w:pStyle w:val="Compact"/>
            </w:pPr>
            <w:r>
              <w:t xml:space="preserve">Passed / Failed</w:t>
            </w:r>
          </w:p>
        </w:tc>
      </w:tr>
    </w:tbl>
    <w:p>
      <w:pPr>
        <w:pStyle w:val="BodyText"/>
      </w:pPr>
      <w:r>
        <w:rPr>
          <w:i/>
          <w:iCs/>
        </w:rPr>
        <w:t xml:space="preserve">Note.</w:t>
      </w:r>
      <w:r>
        <w:t xml:space="preserve"> </w:t>
      </w:r>
      <w:r>
        <w:t xml:space="preserve">Prepared by the authors from the functional requirements and the user and administrator manuals.</w:t>
      </w:r>
    </w:p>
    <w:bookmarkEnd w:id="64"/>
    <w:bookmarkStart w:id="65" w:name="annex-c-acceptance-record-template"/>
    <w:p>
      <w:pPr>
        <w:pStyle w:val="Heading3"/>
      </w:pPr>
      <w:r>
        <w:t xml:space="preserve">Annex C. Acceptance Record Template</w:t>
      </w:r>
    </w:p>
    <w:p>
      <w:pPr>
        <w:pStyle w:val="FirstParagraph"/>
      </w:pPr>
      <w:r>
        <w:rPr>
          <w:b/>
          <w:bCs/>
        </w:rPr>
        <w:t xml:space="preserve">Table 17</w:t>
      </w:r>
    </w:p>
    <w:p>
      <w:pPr>
        <w:pStyle w:val="BodyText"/>
      </w:pPr>
      <w:r>
        <w:rPr>
          <w:i/>
          <w:iCs/>
        </w:rPr>
        <w:t xml:space="preserve">Implementation Acceptance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System and release</w:t>
            </w:r>
          </w:p>
        </w:tc>
        <w:tc>
          <w:tcPr/>
          <w:p>
            <w:pPr>
              <w:pStyle w:val="Compact"/>
            </w:pPr>
            <w:r>
              <w:t xml:space="preserve">Vehicle Washing Management System, release ____</w:t>
            </w:r>
          </w:p>
        </w:tc>
      </w:tr>
      <w:tr>
        <w:tc>
          <w:tcPr/>
          <w:p>
            <w:pPr>
              <w:pStyle w:val="Compact"/>
            </w:pPr>
            <w:r>
              <w:t xml:space="preserve">Date and place</w:t>
            </w:r>
          </w:p>
        </w:tc>
        <w:tc>
          <w:tcPr/>
          <w:p>
            <w:pPr>
              <w:pStyle w:val="Compact"/>
            </w:pPr>
          </w:p>
        </w:tc>
      </w:tr>
      <w:tr>
        <w:tc>
          <w:tcPr/>
          <w:p>
            <w:pPr>
              <w:pStyle w:val="Compact"/>
            </w:pPr>
            <w:r>
              <w:t xml:space="preserve">Implemented environment</w:t>
            </w:r>
          </w:p>
        </w:tc>
        <w:tc>
          <w:tcPr/>
          <w:p>
            <w:pPr>
              <w:pStyle w:val="Compact"/>
            </w:pPr>
            <w:r>
              <w:t xml:space="preserve">Server ____, access address ____</w:t>
            </w:r>
          </w:p>
        </w:tc>
      </w:tr>
      <w:tr>
        <w:tc>
          <w:tcPr/>
          <w:p>
            <w:pPr>
              <w:pStyle w:val="Compact"/>
            </w:pPr>
            <w:r>
              <w:t xml:space="preserve">Acceptance cases run and passed</w:t>
            </w:r>
          </w:p>
        </w:tc>
        <w:tc>
          <w:tcPr/>
          <w:p>
            <w:pPr>
              <w:pStyle w:val="Compact"/>
            </w:pPr>
            <w:r>
              <w:t xml:space="preserve">____ of 16</w:t>
            </w:r>
          </w:p>
        </w:tc>
      </w:tr>
      <w:tr>
        <w:tc>
          <w:tcPr/>
          <w:p>
            <w:pPr>
              <w:pStyle w:val="Compact"/>
            </w:pPr>
            <w:r>
              <w:t xml:space="preserve">Remarks and severity</w:t>
            </w:r>
          </w:p>
        </w:tc>
        <w:tc>
          <w:tcPr/>
          <w:p>
            <w:pPr>
              <w:pStyle w:val="Compact"/>
            </w:pPr>
          </w:p>
        </w:tc>
      </w:tr>
      <w:tr>
        <w:tc>
          <w:tcPr/>
          <w:p>
            <w:pPr>
              <w:pStyle w:val="Compact"/>
            </w:pPr>
            <w:r>
              <w:t xml:space="preserve">Decision</w:t>
            </w:r>
          </w:p>
        </w:tc>
        <w:tc>
          <w:tcPr/>
          <w:p>
            <w:pPr>
              <w:pStyle w:val="Compact"/>
            </w:pPr>
            <w:r>
              <w:t xml:space="preserve">Full acceptance / Conditional acceptance / Rejection</w:t>
            </w:r>
          </w:p>
        </w:tc>
      </w:tr>
      <w:tr>
        <w:tc>
          <w:tcPr/>
          <w:p>
            <w:pPr>
              <w:pStyle w:val="Compact"/>
            </w:pPr>
            <w:r>
              <w:t xml:space="preserve">Commitments and dates (if conditional)</w:t>
            </w:r>
          </w:p>
        </w:tc>
        <w:tc>
          <w:tcPr/>
          <w:p>
            <w:pPr>
              <w:pStyle w:val="Compact"/>
            </w:pPr>
          </w:p>
        </w:tc>
      </w:tr>
      <w:tr>
        <w:tc>
          <w:tcPr/>
          <w:p>
            <w:pPr>
              <w:pStyle w:val="Compact"/>
            </w:pPr>
            <w:r>
              <w:t xml:space="preserve">Signature of the business owner or instructor</w:t>
            </w:r>
          </w:p>
        </w:tc>
        <w:tc>
          <w:tcPr/>
          <w:p>
            <w:pPr>
              <w:pStyle w:val="Compact"/>
            </w:pPr>
          </w:p>
        </w:tc>
      </w:tr>
      <w:tr>
        <w:tc>
          <w:tcPr/>
          <w:p>
            <w:pPr>
              <w:pStyle w:val="Compact"/>
            </w:pPr>
            <w:r>
              <w:t xml:space="preserve">Signature of the project leader</w:t>
            </w:r>
          </w:p>
        </w:tc>
        <w:tc>
          <w:tcPr/>
          <w:p>
            <w:pPr>
              <w:pStyle w:val="Compact"/>
            </w:pPr>
          </w:p>
        </w:tc>
      </w:tr>
    </w:tbl>
    <w:bookmarkEnd w:id="65"/>
    <w:bookmarkStart w:id="66" w:name="annex-d-implementation-log-template"/>
    <w:p>
      <w:pPr>
        <w:pStyle w:val="Heading3"/>
      </w:pPr>
      <w:r>
        <w:t xml:space="preserve">Annex D. Implementation Log Template</w:t>
      </w:r>
    </w:p>
    <w:p>
      <w:pPr>
        <w:pStyle w:val="FirstParagraph"/>
      </w:pPr>
      <w:r>
        <w:rPr>
          <w:b/>
          <w:bCs/>
        </w:rPr>
        <w:t xml:space="preserve">Table 18</w:t>
      </w:r>
    </w:p>
    <w:p>
      <w:pPr>
        <w:pStyle w:val="BodyText"/>
      </w:pPr>
      <w:r>
        <w:rPr>
          <w:i/>
          <w:iCs/>
        </w:rPr>
        <w:t xml:space="preserve">Implementation Log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Date and time</w:t>
            </w:r>
          </w:p>
        </w:tc>
        <w:tc>
          <w:tcPr/>
          <w:p>
            <w:pPr>
              <w:pStyle w:val="Compact"/>
            </w:pPr>
            <w:r>
              <w:t xml:space="preserve">Phase and step</w:t>
            </w:r>
          </w:p>
        </w:tc>
        <w:tc>
          <w:tcPr/>
          <w:p>
            <w:pPr>
              <w:pStyle w:val="Compact"/>
            </w:pPr>
            <w:r>
              <w:t xml:space="preserve">Responsible</w:t>
            </w:r>
          </w:p>
        </w:tc>
        <w:tc>
          <w:tcPr/>
          <w:p>
            <w:pPr>
              <w:pStyle w:val="Compact"/>
            </w:pPr>
            <w:r>
              <w:t xml:space="preserve">Result (correct / with issues)</w:t>
            </w:r>
          </w:p>
        </w:tc>
        <w:tc>
          <w:tcPr/>
          <w:p>
            <w:pPr>
              <w:pStyle w:val="Compact"/>
            </w:pPr>
            <w:r>
              <w:t xml:space="preserve">Evidence</w:t>
            </w:r>
          </w:p>
        </w:tc>
        <w:tc>
          <w:tcPr/>
          <w:p>
            <w:pPr>
              <w:pStyle w:val="Compact"/>
            </w:pPr>
            <w:r>
              <w:t xml:space="preserve">Remarks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66"/>
    <w:bookmarkStart w:id="67" w:name="annex-e-command-summary"/>
    <w:p>
      <w:pPr>
        <w:pStyle w:val="Heading3"/>
      </w:pPr>
      <w:r>
        <w:t xml:space="preserve">Annex E. Command Summary</w:t>
      </w:r>
    </w:p>
    <w:p>
      <w:pPr>
        <w:pStyle w:val="SourceCode"/>
      </w:pPr>
      <w:r>
        <w:rPr>
          <w:rStyle w:val="CommentTok"/>
        </w:rPr>
        <w:t xml:space="preserve"># Phase 2: building and verification</w:t>
      </w:r>
      <w:r>
        <w:br/>
      </w:r>
      <w:r>
        <w:rPr>
          <w:rStyle w:val="ExtensionTok"/>
        </w:rPr>
        <w:t xml:space="preserve">./mvnw</w:t>
      </w:r>
      <w:r>
        <w:rPr>
          <w:rStyle w:val="NormalTok"/>
        </w:rPr>
        <w:t xml:space="preserve"> </w:t>
      </w:r>
      <w:r>
        <w:rPr>
          <w:rStyle w:val="AttributeTok"/>
        </w:rPr>
        <w:t xml:space="preserve">-B</w:t>
      </w:r>
      <w:r>
        <w:rPr>
          <w:rStyle w:val="NormalTok"/>
        </w:rPr>
        <w:t xml:space="preserve"> verify                                   </w:t>
      </w:r>
      <w:r>
        <w:rPr>
          <w:rStyle w:val="CommentTok"/>
        </w:rPr>
        <w:t xml:space="preserve"># each Java service and the gateway</w:t>
      </w:r>
      <w:r>
        <w:br/>
      </w:r>
      <w:r>
        <w:rPr>
          <w:rStyle w:val="ExtensionTok"/>
        </w:rPr>
        <w:t xml:space="preserve">dotnet</w:t>
      </w:r>
      <w:r>
        <w:rPr>
          <w:rStyle w:val="NormalTok"/>
        </w:rPr>
        <w:t xml:space="preserve"> test                                       </w:t>
      </w:r>
      <w:r>
        <w:rPr>
          <w:rStyle w:val="CommentTok"/>
        </w:rPr>
        <w:t xml:space="preserve"># lavarapido-payment-service</w:t>
      </w:r>
      <w:r>
        <w:br/>
      </w:r>
      <w:r>
        <w:rPr>
          <w:rStyle w:val="ExtensionTok"/>
        </w:rPr>
        <w:t xml:space="preserve">npx</w:t>
      </w:r>
      <w:r>
        <w:rPr>
          <w:rStyle w:val="NormalTok"/>
        </w:rPr>
        <w:t xml:space="preserve"> ng test </w:t>
      </w:r>
      <w:r>
        <w:rPr>
          <w:rStyle w:val="AttributeTok"/>
        </w:rPr>
        <w:t xml:space="preserve">--watch</w:t>
      </w:r>
      <w:r>
        <w:rPr>
          <w:rStyle w:val="OperatorTok"/>
        </w:rPr>
        <w:t xml:space="preserve">=</w:t>
      </w:r>
      <w:r>
        <w:rPr>
          <w:rStyle w:val="NormalTok"/>
        </w:rPr>
        <w:t xml:space="preserve">false                         </w:t>
      </w:r>
      <w:r>
        <w:rPr>
          <w:rStyle w:val="CommentTok"/>
        </w:rPr>
        <w:t xml:space="preserve"># Front-end-proyecto-web</w:t>
      </w:r>
      <w:r>
        <w:br/>
      </w:r>
      <w:r>
        <w:rPr>
          <w:rStyle w:val="ExtensionTok"/>
        </w:rPr>
        <w:t xml:space="preserve">node</w:t>
      </w:r>
      <w:r>
        <w:rPr>
          <w:rStyle w:val="NormalTok"/>
        </w:rPr>
        <w:t xml:space="preserve"> </w:t>
      </w:r>
      <w:r>
        <w:rPr>
          <w:rStyle w:val="AttributeTok"/>
        </w:rPr>
        <w:t xml:space="preserve">--test</w:t>
      </w:r>
      <w:r>
        <w:rPr>
          <w:rStyle w:val="NormalTok"/>
        </w:rPr>
        <w:t xml:space="preserve"> </w:t>
      </w:r>
      <w:r>
        <w:rPr>
          <w:rStyle w:val="StringTok"/>
        </w:rPr>
        <w:t xml:space="preserve">"e2e/*.test.js"</w:t>
      </w:r>
      <w:r>
        <w:rPr>
          <w:rStyle w:val="NormalTok"/>
        </w:rPr>
        <w:t xml:space="preserve">                      </w:t>
      </w:r>
      <w:r>
        <w:rPr>
          <w:rStyle w:val="CommentTok"/>
        </w:rPr>
        <w:t xml:space="preserve"># from lavarapido-infra, with the containers up</w:t>
      </w:r>
      <w:r>
        <w:br/>
      </w:r>
      <w:r>
        <w:rPr>
          <w:rStyle w:val="ExtensionTok"/>
        </w:rPr>
        <w:t xml:space="preserve">npm</w:t>
      </w:r>
      <w:r>
        <w:rPr>
          <w:rStyle w:val="NormalTok"/>
        </w:rPr>
        <w:t xml:space="preserve"> ci </w:t>
      </w:r>
      <w:r>
        <w:rPr>
          <w:rStyle w:val="KeywordTok"/>
        </w:rPr>
        <w:t xml:space="preserve">&amp;&amp;</w:t>
      </w:r>
      <w:r>
        <w:rPr>
          <w:rStyle w:val="NormalTok"/>
        </w:rPr>
        <w:t xml:space="preserve"> </w:t>
      </w:r>
      <w:r>
        <w:rPr>
          <w:rStyle w:val="ExtensionTok"/>
        </w:rPr>
        <w:t xml:space="preserve">npx</w:t>
      </w:r>
      <w:r>
        <w:rPr>
          <w:rStyle w:val="NormalTok"/>
        </w:rPr>
        <w:t xml:space="preserve"> ng build                             </w:t>
      </w:r>
      <w:r>
        <w:rPr>
          <w:rStyle w:val="CommentTok"/>
        </w:rPr>
        <w:t xml:space="preserve"># Front-end-proyecto-web</w:t>
      </w:r>
      <w:r>
        <w:br/>
      </w:r>
      <w:r>
        <w:rPr>
          <w:rStyle w:val="ExtensionTok"/>
        </w:rPr>
        <w:t xml:space="preserve">docker</w:t>
      </w:r>
      <w:r>
        <w:rPr>
          <w:rStyle w:val="NormalTok"/>
        </w:rPr>
        <w:t xml:space="preserve"> compose config </w:t>
      </w:r>
      <w:r>
        <w:rPr>
          <w:rStyle w:val="AttributeTok"/>
        </w:rPr>
        <w:t xml:space="preserve">--quiet</w:t>
      </w:r>
      <w:r>
        <w:rPr>
          <w:rStyle w:val="NormalTok"/>
        </w:rPr>
        <w:t xml:space="preserve"> </w:t>
      </w:r>
      <w:r>
        <w:rPr>
          <w:rStyle w:val="KeywordTok"/>
        </w:rPr>
        <w:t xml:space="preserve">&amp;&amp;</w:t>
      </w:r>
      <w:r>
        <w:rPr>
          <w:rStyle w:val="NormalTok"/>
        </w:rPr>
        <w:t xml:space="preserve"> </w:t>
      </w:r>
      <w:r>
        <w:rPr>
          <w:rStyle w:val="ExtensionTok"/>
        </w:rPr>
        <w:t xml:space="preserve">docker</w:t>
      </w:r>
      <w:r>
        <w:rPr>
          <w:rStyle w:val="NormalTok"/>
        </w:rPr>
        <w:t xml:space="preserve"> compose </w:t>
      </w:r>
      <w:r>
        <w:rPr>
          <w:rStyle w:val="AttributeTok"/>
        </w:rPr>
        <w:t xml:space="preserve">--profile</w:t>
      </w:r>
      <w:r>
        <w:rPr>
          <w:rStyle w:val="NormalTok"/>
        </w:rPr>
        <w:t xml:space="preserve"> app build</w:t>
      </w:r>
      <w:r>
        <w:br/>
      </w:r>
      <w:r>
        <w:br/>
      </w:r>
      <w:r>
        <w:rPr>
          <w:rStyle w:val="CommentTok"/>
        </w:rPr>
        <w:t xml:space="preserve"># Phase 3: pre-implementation backup (see section 11.4)</w:t>
      </w:r>
      <w:r>
        <w:br/>
      </w:r>
      <w:r>
        <w:rPr>
          <w:rStyle w:val="FunctionTok"/>
        </w:rPr>
        <w:t xml:space="preserve">bash</w:t>
      </w:r>
      <w:r>
        <w:rPr>
          <w:rStyle w:val="NormalTok"/>
        </w:rPr>
        <w:t xml:space="preserve"> ~/lavarapido/lavarapido-infra/deploy/backup-db.sh   </w:t>
      </w:r>
      <w:r>
        <w:rPr>
          <w:rStyle w:val="CommentTok"/>
        </w:rPr>
        <w:t xml:space="preserve"># public server (update-server.sh does it by itself)</w:t>
      </w:r>
      <w:r>
        <w:br/>
      </w:r>
      <w:r>
        <w:br/>
      </w:r>
      <w:r>
        <w:rPr>
          <w:rStyle w:val="CommentTok"/>
        </w:rPr>
        <w:t xml:space="preserve"># Phase 4: infrastructure and database</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KeywordTok"/>
        </w:rPr>
        <w:t xml:space="preserve">&amp;&amp;</w:t>
      </w:r>
      <w:r>
        <w:rPr>
          <w:rStyle w:val="NormalTok"/>
        </w:rPr>
        <w:t xml:space="preserve"> </w:t>
      </w:r>
      <w:r>
        <w:rPr>
          <w:rStyle w:val="ExtensionTok"/>
        </w:rPr>
        <w:t xml:space="preserve">docker</w:t>
      </w:r>
      <w:r>
        <w:rPr>
          <w:rStyle w:val="NormalTok"/>
        </w:rPr>
        <w:t xml:space="preserve"> compose ps</w:t>
      </w:r>
      <w:r>
        <w:br/>
      </w:r>
      <w:r>
        <w:br/>
      </w:r>
      <w:r>
        <w:rPr>
          <w:rStyle w:val="CommentTok"/>
        </w:rPr>
        <w:t xml:space="preserve"># Phase 5: services and gateway</w:t>
      </w:r>
      <w:r>
        <w:br/>
      </w:r>
      <w:r>
        <w:rPr>
          <w:rStyle w:val="ExtensionTok"/>
        </w:rPr>
        <w:t xml:space="preserve">docker</w:t>
      </w:r>
      <w:r>
        <w:rPr>
          <w:rStyle w:val="NormalTok"/>
        </w:rPr>
        <w:t xml:space="preserve"> compose </w:t>
      </w:r>
      <w:r>
        <w:rPr>
          <w:rStyle w:val="AttributeTok"/>
        </w:rPr>
        <w:t xml:space="preserve">--profile</w:t>
      </w:r>
      <w:r>
        <w:rPr>
          <w:rStyle w:val="NormalTok"/>
        </w:rPr>
        <w:t xml:space="preserve"> app up </w:t>
      </w:r>
      <w:r>
        <w:rPr>
          <w:rStyle w:val="AttributeTok"/>
        </w:rPr>
        <w:t xml:space="preserve">-d</w:t>
      </w:r>
      <w:r>
        <w:br/>
      </w:r>
      <w:r>
        <w:rPr>
          <w:rStyle w:val="ControlFlowTok"/>
        </w:rPr>
        <w:t xml:space="preserve">for</w:t>
      </w:r>
      <w:r>
        <w:rPr>
          <w:rStyle w:val="NormalTok"/>
        </w:rPr>
        <w:t xml:space="preserve"> port </w:t>
      </w:r>
      <w:r>
        <w:rPr>
          <w:rStyle w:val="KeywordTok"/>
        </w:rPr>
        <w:t xml:space="preserve">in</w:t>
      </w:r>
      <w:r>
        <w:rPr>
          <w:rStyle w:val="NormalTok"/>
        </w:rPr>
        <w:t xml:space="preserve"> 3001 3002 3003 3004 3005 3006 8080</w:t>
      </w:r>
      <w:r>
        <w:rPr>
          <w:rStyle w:val="KeywordTok"/>
        </w:rPr>
        <w:t xml:space="preserve">;</w:t>
      </w:r>
      <w:r>
        <w:rPr>
          <w:rStyle w:val="NormalTok"/>
        </w:rPr>
        <w:t xml:space="preserve"> </w:t>
      </w:r>
      <w:r>
        <w:rPr>
          <w:rStyle w:val="ControlFlowTok"/>
        </w:rPr>
        <w:t xml:space="preserve">do</w:t>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http://localhost:</w:t>
      </w:r>
      <w:r>
        <w:rPr>
          <w:rStyle w:val="VariableTok"/>
        </w:rPr>
        <w:t xml:space="preserve">$port</w:t>
      </w:r>
      <w:r>
        <w:rPr>
          <w:rStyle w:val="NormalTok"/>
        </w:rPr>
        <w:t xml:space="preserve">/actuator/health</w:t>
      </w:r>
      <w:r>
        <w:rPr>
          <w:rStyle w:val="KeywordTok"/>
        </w:rPr>
        <w:t xml:space="preserve">;</w:t>
      </w:r>
      <w:r>
        <w:rPr>
          <w:rStyle w:val="NormalTok"/>
        </w:rPr>
        <w:t xml:space="preserve"> </w:t>
      </w:r>
      <w:r>
        <w:rPr>
          <w:rStyle w:val="BuiltInTok"/>
        </w:rPr>
        <w:t xml:space="preserve">echo</w:t>
      </w:r>
      <w:r>
        <w:rPr>
          <w:rStyle w:val="KeywordTok"/>
        </w:rPr>
        <w:t xml:space="preserve">;</w:t>
      </w:r>
      <w:r>
        <w:rPr>
          <w:rStyle w:val="NormalTok"/>
        </w:rPr>
        <w:t xml:space="preserve"> </w:t>
      </w:r>
      <w:r>
        <w:rPr>
          <w:rStyle w:val="ControlFlowTok"/>
        </w:rPr>
        <w:t xml:space="preserve">done</w:t>
      </w:r>
      <w:r>
        <w:br/>
      </w:r>
      <w:r>
        <w:br/>
      </w:r>
      <w:r>
        <w:rPr>
          <w:rStyle w:val="CommentTok"/>
        </w:rPr>
        <w:t xml:space="preserve"># Phase 6: web application</w:t>
      </w:r>
      <w:r>
        <w:br/>
      </w:r>
      <w:r>
        <w:rPr>
          <w:rStyle w:val="ExtensionTok"/>
        </w:rPr>
        <w:t xml:space="preserve">npx</w:t>
      </w:r>
      <w:r>
        <w:rPr>
          <w:rStyle w:val="NormalTok"/>
        </w:rPr>
        <w:t xml:space="preserve"> ng serve </w:t>
      </w:r>
      <w:r>
        <w:rPr>
          <w:rStyle w:val="AttributeTok"/>
        </w:rPr>
        <w:t xml:space="preserve">--host</w:t>
      </w:r>
      <w:r>
        <w:rPr>
          <w:rStyle w:val="NormalTok"/>
        </w:rPr>
        <w:t xml:space="preserve"> 0.0.0.0</w:t>
      </w:r>
      <w:r>
        <w:br/>
      </w:r>
      <w:r>
        <w:br/>
      </w:r>
      <w:r>
        <w:rPr>
          <w:rStyle w:val="CommentTok"/>
        </w:rPr>
        <w:t xml:space="preserve"># Rollback (see section 12)</w:t>
      </w:r>
      <w:r>
        <w:br/>
      </w:r>
      <w:r>
        <w:rPr>
          <w:rStyle w:val="FunctionTok"/>
        </w:rPr>
        <w:t xml:space="preserve">bash</w:t>
      </w:r>
      <w:r>
        <w:rPr>
          <w:rStyle w:val="NormalTok"/>
        </w:rPr>
        <w:t xml:space="preserve"> ~/lavarapido/lavarapido-infra/deploy/restore-db.sh </w:t>
      </w:r>
      <w:r>
        <w:rPr>
          <w:rStyle w:val="OperatorTok"/>
        </w:rPr>
        <w:t xml:space="preserve">&lt;</w:t>
      </w:r>
      <w:r>
        <w:rPr>
          <w:rStyle w:val="NormalTok"/>
        </w:rPr>
        <w:t xml:space="preserve">backup.bak.gz</w:t>
      </w:r>
      <w:r>
        <w:rPr>
          <w:rStyle w:val="OperatorTok"/>
        </w:rPr>
        <w:t xml:space="preserve">&gt;</w:t>
      </w:r>
      <w:r>
        <w:rPr>
          <w:rStyle w:val="NormalTok"/>
        </w:rPr>
        <w:t xml:space="preserve">   </w:t>
      </w:r>
      <w:r>
        <w:rPr>
          <w:rStyle w:val="CommentTok"/>
        </w:rPr>
        <w:t xml:space="preserve"># public server</w:t>
      </w:r>
      <w:r>
        <w:br/>
      </w:r>
      <w:r>
        <w:rPr>
          <w:rStyle w:val="ExtensionTok"/>
        </w:rPr>
        <w:t xml:space="preserve">docker</w:t>
      </w:r>
      <w:r>
        <w:rPr>
          <w:rStyle w:val="NormalTok"/>
        </w:rPr>
        <w:t xml:space="preserve"> compose stop api-gateway security-service customer-service booking-service </w:t>
      </w:r>
      <w:r>
        <w:rPr>
          <w:rStyle w:val="DataTypeTok"/>
        </w:rPr>
        <w:t xml:space="preserve">\</w:t>
      </w:r>
      <w:r>
        <w:br/>
      </w:r>
      <w:r>
        <w:rPr>
          <w:rStyle w:val="NormalTok"/>
        </w:rPr>
        <w:t xml:space="preserve">  operations-service payment-service notification-service</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12factor.net/config" TargetMode="External" /><Relationship Type="http://schemas.openxmlformats.org/officeDocument/2006/relationships/hyperlink" Id="rId60" Target="https://github.com/BrayanCABRERA123/lavarapido-infra" TargetMode="External" /><Relationship Type="http://schemas.openxmlformats.org/officeDocument/2006/relationships/hyperlink" Id="rId59" Target="https://github.com/code-sena/vehicle-w-docs" TargetMode="External" /><Relationship Type="http://schemas.openxmlformats.org/officeDocument/2006/relationships/hyperlink" Id="rId58" Target="https://www.iso.org/standard/63712.html" TargetMode="External" /></Relationships>
</file>

<file path=word/_rels/footnotes.xml.rels><?xml version="1.0" encoding="UTF-8"?><Relationships xmlns="http://schemas.openxmlformats.org/package/2006/relationships"><Relationship Type="http://schemas.openxmlformats.org/officeDocument/2006/relationships/hyperlink" Id="rId61" Target="https://12factor.net/config" TargetMode="External" /><Relationship Type="http://schemas.openxmlformats.org/officeDocument/2006/relationships/hyperlink" Id="rId60" Target="https://github.com/BrayanCABRERA123/lavarapido-infra" TargetMode="External" /><Relationship Type="http://schemas.openxmlformats.org/officeDocument/2006/relationships/hyperlink" Id="rId59" Target="https://github.com/code-sena/vehicle-w-docs" TargetMode="External" /><Relationship Type="http://schemas.openxmlformats.org/officeDocument/2006/relationships/hyperlink" Id="rId58" Target="https://www.iso.org/standard/6371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2026-10-21T20:41:58Z</dcterms:created>
  <dcterms:modified xsi:type="dcterms:W3CDTF">2026-10-21T20:41:58Z</dcterms:modified>
</cp:coreProperties>
</file>

<file path=docProps/custom.xml><?xml version="1.0" encoding="utf-8"?>
<Properties xmlns="http://schemas.openxmlformats.org/officeDocument/2006/custom-properties" xmlns:vt="http://schemas.openxmlformats.org/officeDocument/2006/docPropsVTypes"/>
</file>