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50A2A0D" ns2:textId="11F64099" w:rsidR="00787968" w:rsidRDefault="00787968" w:rsidP="0090162D">
      <w:pPr>
        <w:spacing w:after="0"/>
        <w:jc w:val="center"/>
        <w:rPr>
          <w:rFonts w:ascii="Arial" w:hAnsi="Arial" w:cs="Arial"/>
          <w:b/>
          <w:bCs/>
        </w:rPr>
      </w:pPr>
      <w:r w:rsidRPr="00787968">
        <w:rPr>
          <w:rFonts w:ascii="Arial" w:hAnsi="Arial" w:cs="Arial"/>
          <w:b/>
          <w:bCs/>
        </w:rPr>
        <w:t>CASO DE ESTUDIO</w:t>
      </w:r>
      <w:r w:rsidR="0090162D">
        <w:rPr>
          <w:rFonts w:ascii="Arial" w:hAnsi="Arial" w:cs="Arial"/>
          <w:b/>
          <w:bCs/>
        </w:rPr>
        <w:t xml:space="preserve"> EMPRESARIAL</w:t>
      </w:r>
    </w:p>
    <w:p ns2:paraId="2257E620" ns2:textId="77777777" w:rsidR="0090162D" w:rsidRDefault="0090162D" w:rsidP="0090162D">
      <w:pPr>
        <w:spacing w:after="0"/>
        <w:jc w:val="both"/>
        <w:rPr>
          <w:rFonts w:ascii="Arial" w:hAnsi="Arial" w:cs="Arial"/>
        </w:rPr>
      </w:pPr>
    </w:p>
    <w:p ns2:paraId="6F126977" ns2:textId="739AAF93" w:rsidR="0090162D" w:rsidRPr="0090162D" w:rsidRDefault="00EF6882" w:rsidP="0090162D">
      <w:pPr>
        <w:spacing w:after="0"/>
        <w:jc w:val="both"/>
        <w:rPr>
          <w:rFonts w:ascii="Arial" w:hAnsi="Arial" w:cs="Arial"/>
        </w:rPr>
      </w:pPr>
      <w:r>
        <w:rPr>
          <w:rFonts w:ascii="Arial" w:hAnsi="Arial" w:cs="Arial"/>
        </w:rPr>
        <w:t>MANACO</w:t>
      </w:r>
      <w:r w:rsidR="0090162D" w:rsidRPr="0090162D">
        <w:rPr>
          <w:rFonts w:ascii="Arial" w:hAnsi="Arial" w:cs="Arial"/>
        </w:rPr>
        <w:t xml:space="preserve"> </w:t>
      </w:r>
    </w:p>
    <w:p ns2:paraId="2EADB5D6" ns2:textId="7AD186AC" w:rsidR="0090162D" w:rsidRPr="0090162D" w:rsidRDefault="0090162D" w:rsidP="0090162D">
      <w:pPr>
        <w:spacing w:after="0"/>
        <w:jc w:val="both"/>
        <w:rPr>
          <w:rFonts w:ascii="Arial" w:hAnsi="Arial" w:cs="Arial"/>
        </w:rPr>
      </w:pPr>
      <w:r w:rsidRPr="004F283B">
        <w:rPr>
          <w:rFonts w:ascii="Arial" w:hAnsi="Arial" w:cs="Arial"/>
        </w:rPr>
        <w:t xml:space="preserve">Carrera: </w:t>
      </w:r>
      <w:proofErr w:type="spellStart"/>
      <w:r w:rsidR="00EF6882">
        <w:rPr>
          <w:rFonts w:ascii="Arial" w:hAnsi="Arial" w:cs="Arial"/>
        </w:rPr>
        <w:t>Ingeneria</w:t>
      </w:r>
      <w:proofErr w:type="spellEnd"/>
      <w:r w:rsidR="00EF6882">
        <w:rPr>
          <w:rFonts w:ascii="Arial" w:hAnsi="Arial" w:cs="Arial"/>
        </w:rPr>
        <w:t xml:space="preserve"> de Sistemas ,</w:t>
      </w:r>
      <w:r w:rsidR="00B24F43">
        <w:rPr>
          <w:rFonts w:ascii="Arial" w:hAnsi="Arial" w:cs="Arial"/>
        </w:rPr>
        <w:t>Ciencia de Datos e Inteligencia de Negocios</w:t>
      </w:r>
    </w:p>
    <w:p ns2:paraId="5925A071" ns2:textId="6942601C" w:rsidR="0090162D" w:rsidRPr="0090162D" w:rsidRDefault="0090162D" w:rsidP="0090162D">
      <w:pPr>
        <w:spacing w:after="0"/>
        <w:jc w:val="both"/>
        <w:rPr>
          <w:rFonts w:ascii="Arial" w:hAnsi="Arial" w:cs="Arial"/>
        </w:rPr>
      </w:pPr>
      <w:r w:rsidRPr="0090162D">
        <w:rPr>
          <w:rFonts w:ascii="Arial" w:hAnsi="Arial" w:cs="Arial"/>
        </w:rPr>
        <w:t xml:space="preserve"> Nivel: </w:t>
      </w:r>
      <w:r w:rsidR="00B24F43">
        <w:rPr>
          <w:rFonts w:ascii="Arial" w:hAnsi="Arial" w:cs="Arial"/>
        </w:rPr>
        <w:t>6</w:t>
      </w:r>
      <w:r w:rsidRPr="0090162D">
        <w:rPr>
          <w:rFonts w:ascii="Arial" w:hAnsi="Arial" w:cs="Arial"/>
        </w:rPr>
        <w:t>º Semestre</w:t>
      </w:r>
    </w:p>
    <w:p ns2:paraId="1388F6C1" ns2:textId="77777777" w:rsidR="0090162D" w:rsidRPr="0090162D" w:rsidRDefault="0090162D" w:rsidP="0090162D">
      <w:pPr>
        <w:spacing w:after="0"/>
        <w:jc w:val="both"/>
        <w:rPr>
          <w:rFonts w:ascii="Arial" w:hAnsi="Arial" w:cs="Arial"/>
        </w:rPr>
      </w:pPr>
      <w:r w:rsidRPr="0090162D">
        <w:rPr>
          <w:rFonts w:ascii="Arial" w:hAnsi="Arial" w:cs="Arial"/>
        </w:rPr>
        <w:t xml:space="preserve"> Modalidad: Aprendizaje Basado en Retos (ABR)</w:t>
      </w:r>
    </w:p>
    <w:p ns2:paraId="67315D1F" ns2:textId="0A60B688" w:rsidR="0090162D" w:rsidRPr="00787968" w:rsidRDefault="0090162D" w:rsidP="0090162D">
      <w:pPr>
        <w:spacing w:after="0"/>
        <w:jc w:val="both"/>
        <w:rPr>
          <w:rFonts w:ascii="Arial" w:hAnsi="Arial" w:cs="Arial"/>
        </w:rPr>
      </w:pPr>
      <w:r w:rsidRPr="0090162D">
        <w:rPr>
          <w:rFonts w:ascii="Arial" w:hAnsi="Arial" w:cs="Arial"/>
        </w:rPr>
        <w:t xml:space="preserve"> Tiempo estimado: 120 minutos</w:t>
      </w:r>
      <w:r>
        <w:rPr>
          <w:rFonts w:ascii="Arial" w:hAnsi="Arial" w:cs="Arial"/>
        </w:rPr>
        <w:t xml:space="preserve"> aprox.</w:t>
      </w:r>
    </w:p>
    <w:p ns2:paraId="21FC2DBC" ns2:textId="77777777" w:rsidR="00787968" w:rsidRPr="00787968" w:rsidRDefault="00787968" w:rsidP="00787968">
      <w:pPr>
        <w:spacing w:after="0"/>
        <w:jc w:val="both"/>
        <w:rPr>
          <w:rFonts w:ascii="Arial" w:hAnsi="Arial" w:cs="Arial"/>
        </w:rPr>
      </w:pPr>
    </w:p>
    <w:p ns2:paraId="07F9ACAE" ns2:textId="05675A26" w:rsidR="0090162D" w:rsidRDefault="0090162D">
      <w:pPr>
        <w:pStyle w:val="Prrafodelista"/>
        <w:numPr>
          <w:ilvl w:val="0"/>
          <w:numId w:val="8"/>
        </w:numPr>
        <w:spacing w:after="0"/>
        <w:jc w:val="both"/>
        <w:rPr>
          <w:rFonts w:ascii="Arial" w:hAnsi="Arial" w:cs="Arial"/>
          <w:b/>
          <w:bCs/>
        </w:rPr>
      </w:pPr>
      <w:r w:rsidRPr="003027E5">
        <w:rPr>
          <w:rFonts w:ascii="Arial" w:hAnsi="Arial" w:cs="Arial"/>
          <w:b/>
          <w:bCs/>
        </w:rPr>
        <w:t>CONTEXTO DE LA EMPRESA</w:t>
      </w:r>
    </w:p>
    <w:p ns2:paraId="19D7F430" ns2:textId="77777777" w:rsidR="003027E5" w:rsidRPr="003027E5" w:rsidRDefault="003027E5" w:rsidP="003027E5">
      <w:pPr>
        <w:pStyle w:val="Prrafodelista"/>
        <w:spacing w:after="0"/>
        <w:jc w:val="both"/>
        <w:rPr>
          <w:rFonts w:ascii="Arial" w:hAnsi="Arial" w:cs="Arial"/>
          <w:b/>
          <w:bCs/>
        </w:rPr>
      </w:pPr>
    </w:p>
    <w:p ns2:paraId="151B4F17"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Manaco es una empresa boliviana reconocida por su trayectoria en la producción y comercialización de calzados. A lo largo de su historia, ha desarrollado una presencia importante en el mercado nacional, ofreciendo productos dirigidos a diferentes segmentos de consumidores.</w:t>
      </w:r>
    </w:p>
    <w:p ns2:paraId="53B5D0BD"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En los últimos años, la empresa enfrenta un entorno competitivo más exigente, caracterizado por el incremento de las importaciones de calzado de bajo costo, los cambios en las preferencias de los consumidores y la creciente utilización de canales digitales para la búsqueda y compra de productos.</w:t>
      </w:r>
    </w:p>
    <w:p ns2:paraId="0115C306"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Adicionalmente, la empresa presenta presiones sobre sus costos de producción, almacenamiento y distribución. Estas condiciones generan la necesidad de mejorar la eficiencia operativa, optimizar la asignación de recursos y fortalecer la rentabilidad de sus distintas líneas de productos.</w:t>
      </w:r>
    </w:p>
    <w:p ns2:paraId="3AE760EC"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Manaco también necesita comprender mejor el comportamiento de sus clientes, identificar los productos con mayor potencial comercial, anticipar las variaciones de la demanda y detectar oportunidades de crecimiento en diferentes regiones del país.</w:t>
      </w:r>
    </w:p>
    <w:p ns2:paraId="597E09DD"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En este contexto, la Ciencia de Datos constituye una herramienta estratégica para transformar los registros comerciales, financieros, logísticos y de clientes en información útil para la toma de decisiones empresariales.</w:t>
      </w:r>
    </w:p>
    <w:p ns2:paraId="534D3734" ns2:textId="06AEBFFC" w:rsidR="000E3131" w:rsidRPr="000E3131" w:rsidRDefault="000E3131" w:rsidP="000E3131">
      <w:pPr>
        <w:spacing w:after="0"/>
        <w:jc w:val="both"/>
        <w:rPr>
          <w:rFonts w:ascii="Arial" w:hAnsi="Arial" w:cs="Arial"/>
          <w:lang w:val="es-MX"/>
        </w:rPr>
      </w:pPr>
      <w:r w:rsidRPr="000E3131">
        <w:rPr>
          <w:rFonts w:ascii="Arial" w:hAnsi="Arial" w:cs="Arial"/>
          <w:lang w:val="es-MX"/>
        </w:rPr>
        <w:t xml:space="preserve">A partir de una base de datos de comercio de calzado de Manaco, los equipos explorarán patrones de importación y exportación, compararán categorías de producto y convertirán los resultados en preguntas estratégicas. </w:t>
      </w:r>
    </w:p>
    <w:p ns2:paraId="3F1F65FE" ns2:textId="77777777" w:rsidR="00787968" w:rsidRPr="00BD7D20" w:rsidRDefault="00787968" w:rsidP="00787968">
      <w:pPr>
        <w:spacing w:after="0"/>
        <w:jc w:val="both"/>
        <w:rPr>
          <w:rFonts w:ascii="Arial" w:hAnsi="Arial" w:cs="Arial"/>
          <w:lang w:val="es-MX"/>
        </w:rPr>
      </w:pPr>
    </w:p>
    <w:p ns2:paraId="3298883B" ns2:textId="11225EE8" w:rsidR="00787968" w:rsidRPr="00787968" w:rsidRDefault="00787968">
      <w:pPr>
        <w:pStyle w:val="Prrafodelista"/>
        <w:numPr>
          <w:ilvl w:val="0"/>
          <w:numId w:val="8"/>
        </w:numPr>
        <w:spacing w:after="0"/>
        <w:jc w:val="both"/>
        <w:rPr>
          <w:rFonts w:ascii="Arial" w:hAnsi="Arial" w:cs="Arial"/>
          <w:b/>
          <w:bCs/>
        </w:rPr>
      </w:pPr>
      <w:r w:rsidRPr="00787968">
        <w:rPr>
          <w:rFonts w:ascii="Arial" w:hAnsi="Arial" w:cs="Arial"/>
          <w:b/>
          <w:bCs/>
        </w:rPr>
        <w:t xml:space="preserve">DATOS PARA LA SIMULACIÓN </w:t>
      </w:r>
    </w:p>
    <w:p ns2:paraId="63087A5A" ns2:textId="77777777" w:rsidR="000E3131" w:rsidRDefault="000E3131" w:rsidP="000E3131">
      <w:pPr>
        <w:spacing w:after="0"/>
        <w:jc w:val="both"/>
        <w:rPr>
          <w:rFonts w:ascii="Arial" w:hAnsi="Arial" w:cs="Arial"/>
        </w:rPr>
      </w:pPr>
      <w:r w:rsidRPr="000E3131">
        <w:rPr>
          <w:rFonts w:ascii="Arial" w:hAnsi="Arial" w:cs="Arial"/>
        </w:rPr>
        <w:t>El análisis debe recorrer el proceso de comprensión del problema, inspección y limpieza, análisis exploratorio, cálculo de indicadores, visualización, interpretación, limitaciones y recomendaciones.</w:t>
      </w:r>
    </w:p>
    <w:p ns2:paraId="34FBD6F2"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Estructura organizacional de referencia</w:t>
      </w:r>
    </w:p>
    <w:p ns2:paraId="3C71DCA7"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Falta de integración entre datos de mercado y datos internos de ventas, inventario, calidad y clientes.</w:t>
      </w:r>
    </w:p>
    <w:p ns2:paraId="772ACB3B"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Presión competitiva de productos importados y necesidad de diferenciar la oferta.</w:t>
      </w:r>
    </w:p>
    <w:p ns2:paraId="3FC38B19"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Necesidad de convertir información de mercado en decisiones comerciales y operativas.</w:t>
      </w:r>
    </w:p>
    <w:p ns2:paraId="4BBC10E1"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Problemas empresariales de referencia</w:t>
      </w:r>
    </w:p>
    <w:p ns2:paraId="08E05691" ns2:textId="73005EF0" w:rsidR="000E3131" w:rsidRPr="000E3131" w:rsidRDefault="000E3131" w:rsidP="000E3131">
      <w:pPr>
        <w:spacing w:after="0"/>
        <w:jc w:val="both"/>
        <w:rPr>
          <w:rFonts w:ascii="Arial" w:hAnsi="Arial" w:cs="Arial"/>
          <w:lang w:val="es-MX"/>
        </w:rPr>
      </w:pPr>
      <w:r w:rsidRPr="000E3131">
        <w:rPr>
          <w:rFonts w:ascii="Arial" w:hAnsi="Arial" w:cs="Arial"/>
          <w:lang w:val="es-MX"/>
        </w:rPr>
        <w:t>¿Qué datos internos debería recopilar Manaco?</w:t>
      </w:r>
    </w:p>
    <w:p ns2:paraId="2165AF73"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hipótesis sobre competencia, abastecimiento o diferenciación podría investigar Manaco usando estos datos como referencia externa?</w:t>
      </w:r>
    </w:p>
    <w:p ns2:paraId="5508A026"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¿Cómo varía el valor comercial aproximado por par y por qué no equivale necesariamente al precio de venta al consumidor?</w:t>
      </w:r>
    </w:p>
    <w:p ns2:paraId="46F4B5AF"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lastRenderedPageBreak/>
        <w:t>¿Qué países aparecen como proveedores y destinos relevantes dentro de los registros disponibles?</w:t>
      </w:r>
    </w:p>
    <w:p ns2:paraId="34EAD949"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categorías tienen mayor valor de importación y exportación? ¿Cambian las conclusiones si se compara valor frente a cantidad?</w:t>
      </w:r>
    </w:p>
    <w:p ns2:paraId="7E348A7B" ns2:textId="77777777" w:rsidR="007C0611" w:rsidRPr="000E3131" w:rsidRDefault="007C0611" w:rsidP="00787968">
      <w:pPr>
        <w:spacing w:after="0"/>
        <w:jc w:val="both"/>
        <w:rPr>
          <w:rFonts w:ascii="Arial" w:hAnsi="Arial" w:cs="Arial"/>
          <w:lang w:val="es-MX"/>
        </w:rPr>
      </w:pPr>
    </w:p>
    <w:p ns2:paraId="07D08325" ns2:textId="47554112" w:rsidR="003C3B9B" w:rsidRPr="00787968" w:rsidRDefault="003C3B9B">
      <w:pPr>
        <w:pStyle w:val="Prrafodelista"/>
        <w:numPr>
          <w:ilvl w:val="0"/>
          <w:numId w:val="8"/>
        </w:numPr>
        <w:spacing w:after="0"/>
        <w:jc w:val="both"/>
        <w:rPr>
          <w:rFonts w:ascii="Arial" w:hAnsi="Arial" w:cs="Arial"/>
          <w:b/>
          <w:bCs/>
        </w:rPr>
      </w:pPr>
      <w:r w:rsidRPr="003C3B9B">
        <w:rPr>
          <w:rFonts w:ascii="Arial" w:hAnsi="Arial" w:cs="Arial"/>
          <w:b/>
          <w:bCs/>
        </w:rPr>
        <w:t>ROL DE LOS ESTUDIANTES</w:t>
      </w:r>
      <w:r w:rsidRPr="00787968">
        <w:rPr>
          <w:rFonts w:ascii="Arial" w:hAnsi="Arial" w:cs="Arial"/>
          <w:b/>
          <w:bCs/>
        </w:rPr>
        <w:t xml:space="preserve"> </w:t>
      </w:r>
    </w:p>
    <w:p ns2:paraId="6543CA60" ns2:textId="77777777" w:rsidR="003C3B9B" w:rsidRPr="00787968" w:rsidRDefault="003C3B9B" w:rsidP="003C3B9B">
      <w:pPr>
        <w:spacing w:after="0"/>
        <w:jc w:val="both"/>
        <w:rPr>
          <w:rFonts w:ascii="Arial" w:hAnsi="Arial" w:cs="Arial"/>
        </w:rPr>
      </w:pPr>
    </w:p>
    <w:p ns2:paraId="3E7B958D"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Los estudiantes forman parte de un equipo de consultores especializados en Ciencia de Datos y estrategia empresarial, contratados por la Gerencia General de Manaco.</w:t>
      </w:r>
    </w:p>
    <w:p ns2:paraId="26251984"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Su misión consiste en analizar la información disponible, diagnosticar los principales problemas de la organización y formular propuestas viables que contribuyan a fortalecer su competitividad y sostenibilidad durante los próximos tres años.</w:t>
      </w:r>
    </w:p>
    <w:p ns2:paraId="7850A7E1"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Para ello, deberán integrar conocimientos de análisis exploratorio de datos, estadística, visualización, análisis financiero, inteligencia de negocios, estrategia empresarial y administración de riesgos.</w:t>
      </w:r>
    </w:p>
    <w:p ns2:paraId="49455527"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Los equipos no deberán limitarse a presentar gráficos o aplicar técnicas estadísticas. Tendrán que explicar qué significan los resultados, cómo se relacionan con los problemas empresariales y qué decisiones concretas debería adoptar la Gerencia General.</w:t>
      </w:r>
    </w:p>
    <w:p ns2:paraId="2B7DCB52" ns2:textId="77777777" w:rsidR="007C0611" w:rsidRPr="00B24F43" w:rsidRDefault="007C0611" w:rsidP="00787968">
      <w:pPr>
        <w:spacing w:after="0"/>
        <w:jc w:val="both"/>
        <w:rPr>
          <w:rFonts w:ascii="Arial" w:hAnsi="Arial" w:cs="Arial"/>
          <w:lang w:val="es-MX"/>
        </w:rPr>
      </w:pPr>
    </w:p>
    <w:p ns2:paraId="3AAE0566" ns2:textId="02F5F759" w:rsidR="003C3B9B" w:rsidRDefault="003C3B9B">
      <w:pPr>
        <w:pStyle w:val="Prrafodelista"/>
        <w:numPr>
          <w:ilvl w:val="0"/>
          <w:numId w:val="8"/>
        </w:numPr>
        <w:spacing w:after="0"/>
        <w:jc w:val="both"/>
        <w:rPr>
          <w:rFonts w:ascii="Arial" w:hAnsi="Arial" w:cs="Arial"/>
          <w:b/>
          <w:bCs/>
        </w:rPr>
      </w:pPr>
      <w:r w:rsidRPr="003C3B9B">
        <w:rPr>
          <w:rFonts w:ascii="Arial" w:hAnsi="Arial" w:cs="Arial"/>
          <w:b/>
          <w:bCs/>
        </w:rPr>
        <w:t>ACTIVIDADES PARA DESARROLLAR</w:t>
      </w:r>
      <w:r w:rsidRPr="00787968">
        <w:rPr>
          <w:rFonts w:ascii="Arial" w:hAnsi="Arial" w:cs="Arial"/>
          <w:b/>
          <w:bCs/>
        </w:rPr>
        <w:t xml:space="preserve"> </w:t>
      </w:r>
    </w:p>
    <w:p ns2:paraId="2B89D91E" ns2:textId="77777777" w:rsidR="000E3131" w:rsidRPr="00787968" w:rsidRDefault="000E3131" w:rsidP="000E3131">
      <w:pPr>
        <w:pStyle w:val="Prrafodelista"/>
        <w:spacing w:after="0"/>
        <w:ind w:left="360"/>
        <w:jc w:val="both"/>
        <w:rPr>
          <w:rFonts w:ascii="Arial" w:hAnsi="Arial" w:cs="Arial"/>
          <w:b/>
          <w:bCs/>
        </w:rPr>
      </w:pPr>
    </w:p>
    <w:p ns2:paraId="2F200D1C"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4.1. Estación 1. Comprensión del caso empresarial (20 minutos)</w:t>
      </w:r>
    </w:p>
    <w:p ns2:paraId="7BA3C741"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Objetivo</w:t>
      </w:r>
    </w:p>
    <w:p ns2:paraId="552011E2"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Comprender el reto empresarial y formular preguntas que puedan investigarse con la base de datos adjunta.</w:t>
      </w:r>
    </w:p>
    <w:p ns2:paraId="4A5ADBF3"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Actividades</w:t>
      </w:r>
    </w:p>
    <w:p ns2:paraId="1AB4D2BF"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a) Leer y analizar integralmente el caso empresarial.</w:t>
      </w:r>
    </w:p>
    <w:p ns2:paraId="26059838"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b) Identificar los factores internos y externos que afectan el desempeño de la empresa.</w:t>
      </w:r>
    </w:p>
    <w:p ns2:paraId="3FAD63FA"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 Reconocer los problemas relacionados con:</w:t>
      </w:r>
    </w:p>
    <w:p ns2:paraId="79E13A2B"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Gestión administrativa y organizacional.</w:t>
      </w:r>
    </w:p>
    <w:p ns2:paraId="50818758"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Producción, inventarios y logística.</w:t>
      </w:r>
    </w:p>
    <w:p ns2:paraId="14322166"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Competitividad y comportamiento del mercado.</w:t>
      </w:r>
    </w:p>
    <w:p ns2:paraId="62380524"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Rentabilidad y estructura de costos.</w:t>
      </w:r>
    </w:p>
    <w:p ns2:paraId="1A2A3409"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Clientes, segmentación y marketing.</w:t>
      </w:r>
    </w:p>
    <w:p ns2:paraId="601AFDB5"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Calidad, disponibilidad e integración de los datos.</w:t>
      </w:r>
    </w:p>
    <w:p ns2:paraId="0683EAB0"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d) Identificar qué información cuantitativa y cualitativa sería necesaria para comprender mejor cada problema.</w:t>
      </w:r>
    </w:p>
    <w:p ns2:paraId="0DCF24ED"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e) Priorizar los problemas detectados de acuerdo con su impacto potencial sobre la competitividad, la rentabilidad y la sostenibilidad de Manaco.</w:t>
      </w:r>
    </w:p>
    <w:p ns2:paraId="5EC85A68"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Preguntas orientadoras</w:t>
      </w:r>
    </w:p>
    <w:p ns2:paraId="47413E78"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¿Cuáles son los principales desafíos que enfrenta Manaco?</w:t>
      </w:r>
    </w:p>
    <w:p ns2:paraId="2D0650A5"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factores podrían estar afectando su rentabilidad?</w:t>
      </w:r>
    </w:p>
    <w:p ns2:paraId="6650959E"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diferencias existen entre las regiones y las líneas de productos?</w:t>
      </w:r>
    </w:p>
    <w:p ns2:paraId="3C88B9C5"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información adicional se necesitaría para determinar si los problemas identificados son efectivamente relevantes?</w:t>
      </w:r>
    </w:p>
    <w:p ns2:paraId="644B9F91"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lastRenderedPageBreak/>
        <w:t>¿Qué decisiones empresariales podrían mejorar si la organización aprovechara mejor sus datos?</w:t>
      </w:r>
    </w:p>
    <w:p ns2:paraId="4435782F"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¿Cuáles son los principales riesgos de tomar decisiones sin información suficiente?</w:t>
      </w:r>
    </w:p>
    <w:p ns2:paraId="52507C3D"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Producto esperado</w:t>
      </w:r>
    </w:p>
    <w:p ns2:paraId="74BB0FD7"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Listado de problemas prioritarios y preguntas de análisis que puedan responderse con la base externa o requieran datos internos de Manaco.</w:t>
      </w:r>
    </w:p>
    <w:tbl>
      <w:tblPr>
        <w:tblStyle w:val="Tablaconcuadrcula"/>
        <w:tblW w:w="0" w:type="auto"/>
        <w:jc w:val="center"/>
        <w:tblLayout w:type="fixed"/>
        <w:tblLook w:val="04A0" w:firstRow="1" w:lastRow="0" w:firstColumn="1" w:lastColumn="0" w:noHBand="0" w:noVBand="1"/>
      </w:tblPr>
      <w:tblGrid>
        <w:gridCol w:w="648"/>
        <w:gridCol w:w="2448"/>
        <w:gridCol w:w="2880"/>
        <w:gridCol w:w="2880"/>
      </w:tblGrid>
      <w:tr w:rsidR="000E3131" w:rsidRPr="000E3131" ns2:paraId="250499C9" ns2:textId="77777777" w:rsidTr="005B1FE9">
        <w:trPr>
          <w:jc w:val="center"/>
        </w:trPr>
        <w:tc>
          <w:tcPr>
            <w:tcW w:w="648" w:type="dxa"/>
            <w:shd w:val="clear" w:color="auto" w:fill="800037"/>
            <w:tcMar>
              <w:top w:w="80" w:type="dxa"/>
              <w:left w:w="90" w:type="dxa"/>
              <w:bottom w:w="80" w:type="dxa"/>
              <w:right w:w="90" w:type="dxa"/>
            </w:tcMar>
            <w:vAlign w:val="center"/>
          </w:tcPr>
          <w:p ns2:paraId="475BA996" ns2:textId="77777777" w:rsidR="000E3131" w:rsidRPr="000E3131" w:rsidRDefault="000E3131" w:rsidP="000E3131">
            <w:pPr>
              <w:spacing w:line="278" w:lineRule="auto"/>
              <w:jc w:val="both"/>
              <w:rPr>
                <w:rFonts w:ascii="Arial" w:hAnsi="Arial" w:cs="Arial"/>
                <w:lang w:val="en-US"/>
              </w:rPr>
            </w:pPr>
            <w:r w:rsidRPr="000E3131">
              <w:rPr>
                <w:rFonts w:ascii="Arial" w:hAnsi="Arial" w:cs="Arial"/>
                <w:b/>
                <w:lang w:val="en-US"/>
              </w:rPr>
              <w:t>N.º</w:t>
            </w:r>
          </w:p>
        </w:tc>
        <w:tc>
          <w:tcPr>
            <w:tcW w:w="2448" w:type="dxa"/>
            <w:shd w:val="clear" w:color="auto" w:fill="800037"/>
            <w:tcMar>
              <w:top w:w="80" w:type="dxa"/>
              <w:left w:w="90" w:type="dxa"/>
              <w:bottom w:w="80" w:type="dxa"/>
              <w:right w:w="90" w:type="dxa"/>
            </w:tcMar>
            <w:vAlign w:val="center"/>
          </w:tcPr>
          <w:p ns2:paraId="2285AA59" ns2:textId="77777777" w:rsidR="000E3131" w:rsidRPr="000E3131" w:rsidRDefault="000E3131" w:rsidP="000E3131">
            <w:pPr>
              <w:spacing w:line="278" w:lineRule="auto"/>
              <w:jc w:val="both"/>
              <w:rPr>
                <w:rFonts w:ascii="Arial" w:hAnsi="Arial" w:cs="Arial"/>
                <w:lang w:val="en-US"/>
              </w:rPr>
            </w:pPr>
            <w:proofErr w:type="spellStart"/>
            <w:r w:rsidRPr="000E3131">
              <w:rPr>
                <w:rFonts w:ascii="Arial" w:hAnsi="Arial" w:cs="Arial"/>
                <w:b/>
                <w:lang w:val="en-US"/>
              </w:rPr>
              <w:t>Problema</w:t>
            </w:r>
            <w:proofErr w:type="spellEnd"/>
            <w:r w:rsidRPr="000E3131">
              <w:rPr>
                <w:rFonts w:ascii="Arial" w:hAnsi="Arial" w:cs="Arial"/>
                <w:b/>
                <w:lang w:val="en-US"/>
              </w:rPr>
              <w:t xml:space="preserve"> </w:t>
            </w:r>
            <w:proofErr w:type="spellStart"/>
            <w:r w:rsidRPr="000E3131">
              <w:rPr>
                <w:rFonts w:ascii="Arial" w:hAnsi="Arial" w:cs="Arial"/>
                <w:b/>
                <w:lang w:val="en-US"/>
              </w:rPr>
              <w:t>prioritario</w:t>
            </w:r>
            <w:proofErr w:type="spellEnd"/>
          </w:p>
        </w:tc>
        <w:tc>
          <w:tcPr>
            <w:tcW w:w="2880" w:type="dxa"/>
            <w:shd w:val="clear" w:color="auto" w:fill="800037"/>
            <w:tcMar>
              <w:top w:w="80" w:type="dxa"/>
              <w:left w:w="90" w:type="dxa"/>
              <w:bottom w:w="80" w:type="dxa"/>
              <w:right w:w="90" w:type="dxa"/>
            </w:tcMar>
            <w:vAlign w:val="center"/>
          </w:tcPr>
          <w:p ns2:paraId="7CE4DD6A" ns2:textId="77777777" w:rsidR="000E3131" w:rsidRPr="000E3131" w:rsidRDefault="000E3131" w:rsidP="000E3131">
            <w:pPr>
              <w:spacing w:line="278" w:lineRule="auto"/>
              <w:jc w:val="both"/>
              <w:rPr>
                <w:rFonts w:ascii="Arial" w:hAnsi="Arial" w:cs="Arial"/>
                <w:lang w:val="en-US"/>
              </w:rPr>
            </w:pPr>
            <w:proofErr w:type="spellStart"/>
            <w:r w:rsidRPr="000E3131">
              <w:rPr>
                <w:rFonts w:ascii="Arial" w:hAnsi="Arial" w:cs="Arial"/>
                <w:b/>
                <w:lang w:val="en-US"/>
              </w:rPr>
              <w:t>Justificación</w:t>
            </w:r>
            <w:proofErr w:type="spellEnd"/>
          </w:p>
        </w:tc>
        <w:tc>
          <w:tcPr>
            <w:tcW w:w="2880" w:type="dxa"/>
            <w:shd w:val="clear" w:color="auto" w:fill="800037"/>
            <w:tcMar>
              <w:top w:w="80" w:type="dxa"/>
              <w:left w:w="90" w:type="dxa"/>
              <w:bottom w:w="80" w:type="dxa"/>
              <w:right w:w="90" w:type="dxa"/>
            </w:tcMar>
            <w:vAlign w:val="center"/>
          </w:tcPr>
          <w:p ns2:paraId="730F177A" ns2:textId="77777777" w:rsidR="000E3131" w:rsidRPr="000E3131" w:rsidRDefault="000E3131" w:rsidP="000E3131">
            <w:pPr>
              <w:spacing w:line="278" w:lineRule="auto"/>
              <w:jc w:val="both"/>
              <w:rPr>
                <w:rFonts w:ascii="Arial" w:hAnsi="Arial" w:cs="Arial"/>
                <w:lang w:val="en-US"/>
              </w:rPr>
            </w:pPr>
            <w:r w:rsidRPr="000E3131">
              <w:rPr>
                <w:rFonts w:ascii="Arial" w:hAnsi="Arial" w:cs="Arial"/>
                <w:b/>
                <w:lang w:val="en-US"/>
              </w:rPr>
              <w:t xml:space="preserve">Datos </w:t>
            </w:r>
            <w:proofErr w:type="spellStart"/>
            <w:r w:rsidRPr="000E3131">
              <w:rPr>
                <w:rFonts w:ascii="Arial" w:hAnsi="Arial" w:cs="Arial"/>
                <w:b/>
                <w:lang w:val="en-US"/>
              </w:rPr>
              <w:t>necesarios</w:t>
            </w:r>
            <w:proofErr w:type="spellEnd"/>
            <w:r w:rsidRPr="000E3131">
              <w:rPr>
                <w:rFonts w:ascii="Arial" w:hAnsi="Arial" w:cs="Arial"/>
                <w:b/>
                <w:lang w:val="en-US"/>
              </w:rPr>
              <w:t xml:space="preserve"> para </w:t>
            </w:r>
            <w:proofErr w:type="spellStart"/>
            <w:r w:rsidRPr="000E3131">
              <w:rPr>
                <w:rFonts w:ascii="Arial" w:hAnsi="Arial" w:cs="Arial"/>
                <w:b/>
                <w:lang w:val="en-US"/>
              </w:rPr>
              <w:t>analizarlo</w:t>
            </w:r>
            <w:proofErr w:type="spellEnd"/>
          </w:p>
        </w:tc>
      </w:tr>
      <w:tr w:rsidR="000E3131" w:rsidRPr="000E3131" ns2:paraId="78877D89" ns2:textId="77777777" w:rsidTr="005B1FE9">
        <w:trPr>
          <w:jc w:val="center"/>
        </w:trPr>
        <w:tc>
          <w:tcPr>
            <w:tcW w:w="648" w:type="dxa"/>
            <w:tcMar>
              <w:top w:w="80" w:type="dxa"/>
              <w:left w:w="90" w:type="dxa"/>
              <w:bottom w:w="80" w:type="dxa"/>
              <w:right w:w="90" w:type="dxa"/>
            </w:tcMar>
            <w:vAlign w:val="center"/>
          </w:tcPr>
          <w:p ns2:paraId="3C8C6E3D" ns2:textId="77777777" w:rsidR="000E3131" w:rsidRPr="000E3131" w:rsidRDefault="000E3131" w:rsidP="000E3131">
            <w:pPr>
              <w:spacing w:line="278" w:lineRule="auto"/>
              <w:jc w:val="both"/>
              <w:rPr>
                <w:rFonts w:ascii="Arial" w:hAnsi="Arial" w:cs="Arial"/>
                <w:lang w:val="en-US"/>
              </w:rPr>
            </w:pPr>
            <w:r>
              <w:t xml:space="preserve">1</w:t>
            </w:r>
          </w:p>
        </w:tc>
        <w:tc>
          <w:tcPr>
            <w:tcW w:w="2448" w:type="dxa"/>
            <w:tcMar>
              <w:top w:w="80" w:type="dxa"/>
              <w:left w:w="90" w:type="dxa"/>
              <w:bottom w:w="80" w:type="dxa"/>
              <w:right w:w="90" w:type="dxa"/>
            </w:tcMar>
            <w:vAlign w:val="center"/>
          </w:tcPr>
          <w:p ns2:paraId="726DF92B" ns2:textId="77777777" w:rsidR="000E3131" w:rsidRPr="000E3131" w:rsidRDefault="000E3131" w:rsidP="000E3131">
            <w:pPr>
              <w:spacing w:line="278" w:lineRule="auto"/>
              <w:jc w:val="both"/>
              <w:rPr>
                <w:rFonts w:ascii="Arial" w:hAnsi="Arial" w:cs="Arial"/>
                <w:lang w:val="en-US"/>
              </w:rPr>
            </w:pPr>
            <w:r>
              <w:t xml:space="preserve">Presi?n competitiva por importaci?n masiva de calzado de costo medio-bajo</w:t>
            </w:r>
          </w:p>
        </w:tc>
        <w:tc>
          <w:tcPr>
            <w:tcW w:w="2880" w:type="dxa"/>
            <w:tcMar>
              <w:top w:w="80" w:type="dxa"/>
              <w:left w:w="90" w:type="dxa"/>
              <w:bottom w:w="80" w:type="dxa"/>
              <w:right w:w="90" w:type="dxa"/>
            </w:tcMar>
            <w:vAlign w:val="center"/>
          </w:tcPr>
          <w:p ns2:paraId="7FFCCCBF" ns2:textId="77777777" w:rsidR="000E3131" w:rsidRPr="000E3131" w:rsidRDefault="000E3131" w:rsidP="000E3131">
            <w:pPr>
              <w:spacing w:line="278" w:lineRule="auto"/>
              <w:jc w:val="both"/>
              <w:rPr>
                <w:rFonts w:ascii="Arial" w:hAnsi="Arial" w:cs="Arial"/>
                <w:lang w:val="en-US"/>
              </w:rPr>
            </w:pPr>
            <w:r>
              <w:t xml:space="preserve">En 2020-2024 las importaciones suman $18,506.09M USD (751.09M pares) frente a $10,917.36M USD (410.77M pares) exportados. El calzado 640399 entra a $23.54/par promedio (m?nimo $8.00/par), presionando precios locales.</w:t>
            </w:r>
          </w:p>
        </w:tc>
        <w:tc>
          <w:tcPr>
            <w:tcW w:w="2880" w:type="dxa"/>
            <w:tcMar>
              <w:top w:w="80" w:type="dxa"/>
              <w:left w:w="90" w:type="dxa"/>
              <w:bottom w:w="80" w:type="dxa"/>
              <w:right w:w="90" w:type="dxa"/>
            </w:tcMar>
            <w:vAlign w:val="center"/>
          </w:tcPr>
          <w:p ns2:paraId="2047AB68" ns2:textId="77777777" w:rsidR="000E3131" w:rsidRPr="000E3131" w:rsidRDefault="000E3131" w:rsidP="000E3131">
            <w:pPr>
              <w:spacing w:line="278" w:lineRule="auto"/>
              <w:jc w:val="both"/>
              <w:rPr>
                <w:rFonts w:ascii="Arial" w:hAnsi="Arial" w:cs="Arial"/>
                <w:lang w:val="en-US"/>
              </w:rPr>
            </w:pPr>
            <w:r>
              <w:t xml:space="preserve">Base externa (valor USD y pares por SA6) + precios retail Manaco en Bolivia, estructura arancelaria CIF y elasticidad de demanda por l?nea.</w:t>
            </w:r>
          </w:p>
        </w:tc>
      </w:tr>
      <w:tr w:rsidR="000E3131" w:rsidRPr="000E3131" ns2:paraId="5BE69827" ns2:textId="77777777" w:rsidTr="005B1FE9">
        <w:trPr>
          <w:jc w:val="center"/>
        </w:trPr>
        <w:tc>
          <w:tcPr>
            <w:tcW w:w="648" w:type="dxa"/>
            <w:tcMar>
              <w:top w:w="80" w:type="dxa"/>
              <w:left w:w="90" w:type="dxa"/>
              <w:bottom w:w="80" w:type="dxa"/>
              <w:right w:w="90" w:type="dxa"/>
            </w:tcMar>
            <w:vAlign w:val="center"/>
          </w:tcPr>
          <w:p ns2:paraId="00E7D8ED" ns2:textId="77777777" w:rsidR="000E3131" w:rsidRPr="000E3131" w:rsidRDefault="000E3131" w:rsidP="000E3131">
            <w:pPr>
              <w:spacing w:line="278" w:lineRule="auto"/>
              <w:jc w:val="both"/>
              <w:rPr>
                <w:rFonts w:ascii="Arial" w:hAnsi="Arial" w:cs="Arial"/>
                <w:lang w:val="en-US"/>
              </w:rPr>
            </w:pPr>
            <w:r>
              <w:t xml:space="preserve">2</w:t>
            </w:r>
          </w:p>
        </w:tc>
        <w:tc>
          <w:tcPr>
            <w:tcW w:w="2448" w:type="dxa"/>
            <w:tcMar>
              <w:top w:w="80" w:type="dxa"/>
              <w:left w:w="90" w:type="dxa"/>
              <w:bottom w:w="80" w:type="dxa"/>
              <w:right w:w="90" w:type="dxa"/>
            </w:tcMar>
            <w:vAlign w:val="center"/>
          </w:tcPr>
          <w:p ns2:paraId="59799BCB" ns2:textId="77777777" w:rsidR="000E3131" w:rsidRPr="000E3131" w:rsidRDefault="000E3131" w:rsidP="000E3131">
            <w:pPr>
              <w:spacing w:line="278" w:lineRule="auto"/>
              <w:jc w:val="both"/>
              <w:rPr>
                <w:rFonts w:ascii="Arial" w:hAnsi="Arial" w:cs="Arial"/>
                <w:lang w:val="en-US"/>
              </w:rPr>
            </w:pPr>
            <w:r>
              <w:t xml:space="preserve">Falta de integraci?n entre datos de mercado externo y silos internos (ERP)</w:t>
            </w:r>
          </w:p>
        </w:tc>
        <w:tc>
          <w:tcPr>
            <w:tcW w:w="2880" w:type="dxa"/>
            <w:tcMar>
              <w:top w:w="80" w:type="dxa"/>
              <w:left w:w="90" w:type="dxa"/>
              <w:bottom w:w="80" w:type="dxa"/>
              <w:right w:w="90" w:type="dxa"/>
            </w:tcMar>
            <w:vAlign w:val="center"/>
          </w:tcPr>
          <w:p ns2:paraId="295A8E38" ns2:textId="77777777" w:rsidR="000E3131" w:rsidRPr="000E3131" w:rsidRDefault="000E3131" w:rsidP="000E3131">
            <w:pPr>
              <w:spacing w:line="278" w:lineRule="auto"/>
              <w:jc w:val="both"/>
              <w:rPr>
                <w:rFonts w:ascii="Arial" w:hAnsi="Arial" w:cs="Arial"/>
                <w:lang w:val="en-US"/>
              </w:rPr>
            </w:pPr>
            <w:r>
              <w:t xml:space="preserve">Ventas, inventario, calidad y clientes est?n aislados sin cruzarse con referencias externas, generando decisiones de producci?n y abastecimiento reactivas.</w:t>
            </w:r>
          </w:p>
        </w:tc>
        <w:tc>
          <w:tcPr>
            <w:tcW w:w="2880" w:type="dxa"/>
            <w:tcMar>
              <w:top w:w="80" w:type="dxa"/>
              <w:left w:w="90" w:type="dxa"/>
              <w:bottom w:w="80" w:type="dxa"/>
              <w:right w:w="90" w:type="dxa"/>
            </w:tcMar>
            <w:vAlign w:val="center"/>
          </w:tcPr>
          <w:p ns2:paraId="120EC6A0" ns2:textId="77777777" w:rsidR="000E3131" w:rsidRPr="000E3131" w:rsidRDefault="000E3131" w:rsidP="000E3131">
            <w:pPr>
              <w:spacing w:line="278" w:lineRule="auto"/>
              <w:jc w:val="both"/>
              <w:rPr>
                <w:rFonts w:ascii="Arial" w:hAnsi="Arial" w:cs="Arial"/>
                <w:lang w:val="en-US"/>
              </w:rPr>
            </w:pPr>
            <w:r>
              <w:t xml:space="preserve">Ventas hist?ricas por tienda/regi?n (La Paz, SCZ, CBBA), stock diario por SKU/talla, quiebres de stock y base CRM.</w:t>
            </w:r>
          </w:p>
        </w:tc>
      </w:tr>
      <w:tr w:rsidR="000E3131" w:rsidRPr="000E3131" ns2:paraId="266B14E1" ns2:textId="77777777" w:rsidTr="005B1FE9">
        <w:trPr>
          <w:jc w:val="center"/>
        </w:trPr>
        <w:tc>
          <w:tcPr>
            <w:tcW w:w="648" w:type="dxa"/>
            <w:tcMar>
              <w:top w:w="80" w:type="dxa"/>
              <w:left w:w="90" w:type="dxa"/>
              <w:bottom w:w="80" w:type="dxa"/>
              <w:right w:w="90" w:type="dxa"/>
            </w:tcMar>
            <w:vAlign w:val="center"/>
          </w:tcPr>
          <w:p ns2:paraId="3867FA91" ns2:textId="77777777" w:rsidR="000E3131" w:rsidRPr="000E3131" w:rsidRDefault="000E3131" w:rsidP="000E3131">
            <w:pPr>
              <w:spacing w:line="278" w:lineRule="auto"/>
              <w:jc w:val="both"/>
              <w:rPr>
                <w:rFonts w:ascii="Arial" w:hAnsi="Arial" w:cs="Arial"/>
                <w:lang w:val="en-US"/>
              </w:rPr>
            </w:pPr>
            <w:r>
              <w:t xml:space="preserve">3</w:t>
            </w:r>
          </w:p>
        </w:tc>
        <w:tc>
          <w:tcPr>
            <w:tcW w:w="2448" w:type="dxa"/>
            <w:tcMar>
              <w:top w:w="80" w:type="dxa"/>
              <w:left w:w="90" w:type="dxa"/>
              <w:bottom w:w="80" w:type="dxa"/>
              <w:right w:w="90" w:type="dxa"/>
            </w:tcMar>
            <w:vAlign w:val="center"/>
          </w:tcPr>
          <w:p ns2:paraId="080463D2" ns2:textId="77777777" w:rsidR="000E3131" w:rsidRPr="000E3131" w:rsidRDefault="000E3131" w:rsidP="000E3131">
            <w:pPr>
              <w:spacing w:line="278" w:lineRule="auto"/>
              <w:jc w:val="both"/>
              <w:rPr>
                <w:rFonts w:ascii="Arial" w:hAnsi="Arial" w:cs="Arial"/>
                <w:lang w:val="en-US"/>
              </w:rPr>
            </w:pPr>
            <w:r>
              <w:t xml:space="preserve">Presi?n sobre costos de producci?n, almacenamiento y log?stica regional</w:t>
            </w:r>
          </w:p>
        </w:tc>
        <w:tc>
          <w:tcPr>
            <w:tcW w:w="2880" w:type="dxa"/>
            <w:tcMar>
              <w:top w:w="80" w:type="dxa"/>
              <w:left w:w="90" w:type="dxa"/>
              <w:bottom w:w="80" w:type="dxa"/>
              <w:right w:w="90" w:type="dxa"/>
            </w:tcMar>
            <w:vAlign w:val="center"/>
          </w:tcPr>
          <w:p ns2:paraId="2B762C48" ns2:textId="77777777" w:rsidR="000E3131" w:rsidRPr="000E3131" w:rsidRDefault="000E3131" w:rsidP="000E3131">
            <w:pPr>
              <w:spacing w:line="278" w:lineRule="auto"/>
              <w:jc w:val="both"/>
              <w:rPr>
                <w:rFonts w:ascii="Arial" w:hAnsi="Arial" w:cs="Arial"/>
                <w:lang w:val="en-US"/>
              </w:rPr>
            </w:pPr>
            <w:r>
              <w:t xml:space="preserve">Operar con altos costos de manufactura y almacenamiento frente a importaciones de $20-$26/par reduce la rentabilidad operativa de las l?neas masivas.</w:t>
            </w:r>
          </w:p>
        </w:tc>
        <w:tc>
          <w:tcPr>
            <w:tcW w:w="2880" w:type="dxa"/>
            <w:tcMar>
              <w:top w:w="80" w:type="dxa"/>
              <w:left w:w="90" w:type="dxa"/>
              <w:bottom w:w="80" w:type="dxa"/>
              <w:right w:w="90" w:type="dxa"/>
            </w:tcMar>
            <w:vAlign w:val="center"/>
          </w:tcPr>
          <w:p ns2:paraId="6F8D9A73" ns2:textId="77777777" w:rsidR="000E3131" w:rsidRPr="000E3131" w:rsidRDefault="000E3131" w:rsidP="000E3131">
            <w:pPr>
              <w:spacing w:line="278" w:lineRule="auto"/>
              <w:jc w:val="both"/>
              <w:rPr>
                <w:rFonts w:ascii="Arial" w:hAnsi="Arial" w:cs="Arial"/>
                <w:lang w:val="en-US"/>
              </w:rPr>
            </w:pPr>
            <w:r>
              <w:t xml:space="preserve">Costo est?ndar unitario en planta, d?as de inventario (DIO), merma productiva y costo log?stico por departamento.</w:t>
            </w:r>
          </w:p>
        </w:tc>
      </w:tr>
      <w:tr w:rsidR="000E3131" w:rsidRPr="000E3131" ns2:paraId="3EAF2080" ns2:textId="77777777" w:rsidTr="005B1FE9">
        <w:trPr>
          <w:jc w:val="center"/>
        </w:trPr>
        <w:tc>
          <w:tcPr>
            <w:tcW w:w="648" w:type="dxa"/>
            <w:tcMar>
              <w:top w:w="80" w:type="dxa"/>
              <w:left w:w="90" w:type="dxa"/>
              <w:bottom w:w="80" w:type="dxa"/>
              <w:right w:w="90" w:type="dxa"/>
            </w:tcMar>
            <w:vAlign w:val="center"/>
          </w:tcPr>
          <w:p ns2:paraId="750CD32D" ns2:textId="77777777" w:rsidR="000E3131" w:rsidRPr="000E3131" w:rsidRDefault="000E3131" w:rsidP="000E3131">
            <w:pPr>
              <w:spacing w:line="278" w:lineRule="auto"/>
              <w:jc w:val="both"/>
              <w:rPr>
                <w:rFonts w:ascii="Arial" w:hAnsi="Arial" w:cs="Arial"/>
                <w:lang w:val="en-US"/>
              </w:rPr>
            </w:pPr>
            <w:r>
              <w:t xml:space="preserve">4</w:t>
            </w:r>
          </w:p>
        </w:tc>
        <w:tc>
          <w:tcPr>
            <w:tcW w:w="2448" w:type="dxa"/>
            <w:tcMar>
              <w:top w:w="80" w:type="dxa"/>
              <w:left w:w="90" w:type="dxa"/>
              <w:bottom w:w="80" w:type="dxa"/>
              <w:right w:w="90" w:type="dxa"/>
            </w:tcMar>
            <w:vAlign w:val="center"/>
          </w:tcPr>
          <w:p ns2:paraId="080E6494" ns2:textId="77777777" w:rsidR="000E3131" w:rsidRPr="000E3131" w:rsidRDefault="000E3131" w:rsidP="000E3131">
            <w:pPr>
              <w:spacing w:line="278" w:lineRule="auto"/>
              <w:jc w:val="both"/>
              <w:rPr>
                <w:rFonts w:ascii="Arial" w:hAnsi="Arial" w:cs="Arial"/>
                <w:lang w:val="en-US"/>
              </w:rPr>
            </w:pPr>
            <w:r>
              <w:t xml:space="preserve">Subaprovechamiento del segmento de mayor valor unitario (SA6 640420)</w:t>
            </w:r>
          </w:p>
        </w:tc>
        <w:tc>
          <w:tcPr>
            <w:tcW w:w="2880" w:type="dxa"/>
            <w:tcMar>
              <w:top w:w="80" w:type="dxa"/>
              <w:left w:w="90" w:type="dxa"/>
              <w:bottom w:w="80" w:type="dxa"/>
              <w:right w:w="90" w:type="dxa"/>
            </w:tcMar>
            <w:vAlign w:val="center"/>
          </w:tcPr>
          <w:p ns2:paraId="2B3545BA" ns2:textId="77777777" w:rsidR="000E3131" w:rsidRPr="000E3131" w:rsidRDefault="000E3131" w:rsidP="000E3131">
            <w:pPr>
              <w:spacing w:line="278" w:lineRule="auto"/>
              <w:jc w:val="both"/>
              <w:rPr>
                <w:rFonts w:ascii="Arial" w:hAnsi="Arial" w:cs="Arial"/>
                <w:lang w:val="en-US"/>
              </w:rPr>
            </w:pPr>
            <w:r>
              <w:t xml:space="preserve">La partida 640420 promedia $45.22/par en importaci?n y $41.42/par en exportaci?n (casi el doble que 640399), pero representa apenas el 1.9% del valor total.</w:t>
            </w:r>
          </w:p>
        </w:tc>
        <w:tc>
          <w:tcPr>
            <w:tcW w:w="2880" w:type="dxa"/>
            <w:tcMar>
              <w:top w:w="80" w:type="dxa"/>
              <w:left w:w="90" w:type="dxa"/>
              <w:bottom w:w="80" w:type="dxa"/>
              <w:right w:w="90" w:type="dxa"/>
            </w:tcMar>
            <w:vAlign w:val="center"/>
          </w:tcPr>
          <w:p ns2:paraId="35C0C0BF" ns2:textId="77777777" w:rsidR="000E3131" w:rsidRPr="000E3131" w:rsidRDefault="000E3131" w:rsidP="000E3131">
            <w:pPr>
              <w:spacing w:line="278" w:lineRule="auto"/>
              <w:jc w:val="both"/>
              <w:rPr>
                <w:rFonts w:ascii="Arial" w:hAnsi="Arial" w:cs="Arial"/>
                <w:lang w:val="en-US"/>
              </w:rPr>
            </w:pPr>
            <w:r>
              <w:t xml:space="preserve">Margen de contribuci?n por l?nea de cuero premium, disposici?n a pagar por regi?n y tasa de recompra.</w:t>
            </w:r>
          </w:p>
        </w:tc>
      </w:tr>
      <w:tr w:rsidR="000E3131" w:rsidRPr="000E3131" ns2:paraId="5F344893" ns2:textId="77777777" w:rsidTr="005B1FE9">
        <w:trPr>
          <w:jc w:val="center"/>
        </w:trPr>
        <w:tc>
          <w:tcPr>
            <w:tcW w:w="648" w:type="dxa"/>
            <w:tcMar>
              <w:top w:w="80" w:type="dxa"/>
              <w:left w:w="90" w:type="dxa"/>
              <w:bottom w:w="80" w:type="dxa"/>
              <w:right w:w="90" w:type="dxa"/>
            </w:tcMar>
            <w:vAlign w:val="center"/>
          </w:tcPr>
          <w:p ns2:paraId="5F7EA26B" ns2:textId="77777777" w:rsidR="000E3131" w:rsidRPr="000E3131" w:rsidRDefault="000E3131" w:rsidP="000E3131">
            <w:pPr>
              <w:spacing w:line="278" w:lineRule="auto"/>
              <w:jc w:val="both"/>
              <w:rPr>
                <w:rFonts w:ascii="Arial" w:hAnsi="Arial" w:cs="Arial"/>
                <w:lang w:val="en-US"/>
              </w:rPr>
            </w:pPr>
            <w:r>
              <w:t xml:space="preserve">5</w:t>
            </w:r>
          </w:p>
        </w:tc>
        <w:tc>
          <w:tcPr>
            <w:tcW w:w="2448" w:type="dxa"/>
            <w:tcMar>
              <w:top w:w="80" w:type="dxa"/>
              <w:left w:w="90" w:type="dxa"/>
              <w:bottom w:w="80" w:type="dxa"/>
              <w:right w:w="90" w:type="dxa"/>
            </w:tcMar>
            <w:vAlign w:val="center"/>
          </w:tcPr>
          <w:p ns2:paraId="1829CD7F" ns2:textId="77777777" w:rsidR="000E3131" w:rsidRPr="000E3131" w:rsidRDefault="000E3131" w:rsidP="000E3131">
            <w:pPr>
              <w:spacing w:line="278" w:lineRule="auto"/>
              <w:jc w:val="both"/>
              <w:rPr>
                <w:rFonts w:ascii="Arial" w:hAnsi="Arial" w:cs="Arial"/>
                <w:lang w:val="en-US"/>
              </w:rPr>
            </w:pPr>
            <w:r>
              <w:t xml:space="preserve">Desajuste entre demanda digital/omnicanal y planificaci?n de inventarios</w:t>
            </w:r>
          </w:p>
        </w:tc>
        <w:tc>
          <w:tcPr>
            <w:tcW w:w="2880" w:type="dxa"/>
            <w:tcMar>
              <w:top w:w="80" w:type="dxa"/>
              <w:left w:w="90" w:type="dxa"/>
              <w:bottom w:w="80" w:type="dxa"/>
              <w:right w:w="90" w:type="dxa"/>
            </w:tcMar>
            <w:vAlign w:val="center"/>
          </w:tcPr>
          <w:p ns2:paraId="16BD46D3" ns2:textId="77777777" w:rsidR="000E3131" w:rsidRPr="000E3131" w:rsidRDefault="000E3131" w:rsidP="000E3131">
            <w:pPr>
              <w:spacing w:line="278" w:lineRule="auto"/>
              <w:jc w:val="both"/>
              <w:rPr>
                <w:rFonts w:ascii="Arial" w:hAnsi="Arial" w:cs="Arial"/>
                <w:lang w:val="en-US"/>
              </w:rPr>
            </w:pPr>
            <w:r>
              <w:t xml:space="preserve">El crecimiento de canales digitales y cambios en preferencias provoca picos de demanda (como en 2022 y 2024) que el abastecimiento tradicional no anticipa.</w:t>
            </w:r>
          </w:p>
        </w:tc>
        <w:tc>
          <w:tcPr>
            <w:tcW w:w="2880" w:type="dxa"/>
            <w:tcMar>
              <w:top w:w="80" w:type="dxa"/>
              <w:left w:w="90" w:type="dxa"/>
              <w:bottom w:w="80" w:type="dxa"/>
              <w:right w:w="90" w:type="dxa"/>
            </w:tcMar>
            <w:vAlign w:val="center"/>
          </w:tcPr>
          <w:p ns2:paraId="7652BD47" ns2:textId="77777777" w:rsidR="000E3131" w:rsidRPr="000E3131" w:rsidRDefault="000E3131" w:rsidP="000E3131">
            <w:pPr>
              <w:spacing w:line="278" w:lineRule="auto"/>
              <w:jc w:val="both"/>
              <w:rPr>
                <w:rFonts w:ascii="Arial" w:hAnsi="Arial" w:cs="Arial"/>
                <w:lang w:val="en-US"/>
              </w:rPr>
            </w:pPr>
            <w:r>
              <w:t xml:space="preserve">Tr?fico y conversi?n web/cat?logo, pedidos no atendidos por falta de talla, devoluciones y tiempos de entrega.</w:t>
            </w:r>
          </w:p>
        </w:tc>
      </w:tr>
    </w:tbl>
    <w:p ns2:paraId="73D10BF0" ns2:textId="77777777" w:rsidR="000E3131" w:rsidRPr="000E3131" w:rsidRDefault="000E3131" w:rsidP="000E3131">
      <w:pPr>
        <w:spacing w:after="0"/>
        <w:jc w:val="both"/>
        <w:rPr>
          <w:rFonts w:ascii="Arial" w:hAnsi="Arial" w:cs="Arial"/>
          <w:lang w:val="en-US"/>
        </w:rPr>
      </w:pPr>
    </w:p>
    <w:p ns2:paraId="35C3DC8A"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4.2. Estación 2. Diagnóstico empresarial mediante Ciencia de Datos (30 minutos)</w:t>
      </w:r>
    </w:p>
    <w:p ns2:paraId="35F078C5"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Tabla depurada, indicadores, tres gráficos y una síntesis ejecutiva con tres hallazgos, dos limitaciones y una pregunta estratégica para Manaco.</w:t>
      </w:r>
    </w:p>
    <w:p ns2:paraId="6555E0DA"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Producto esperado</w:t>
      </w:r>
    </w:p>
    <w:p ns2:paraId="2A9FE962"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patrones destacan? ¿Qué cambia al medir valor o cantidad? ¿Qué conclusiones son válidas y cuáles requieren más datos?</w:t>
      </w:r>
    </w:p>
    <w:p ns2:paraId="53C91471"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Preguntas orientadoras</w:t>
      </w:r>
    </w:p>
    <w:p ns2:paraId="64220399"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Interpretar hallazgos y distinguir entre lo que muestran los datos y las hipótesis que necesitarían validación.</w:t>
      </w:r>
    </w:p>
    <w:p ns2:paraId="07F0E88A"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Construir al menos tres gráficos: importaciones frente a exportaciones, principales socios y comparación de valor por par.</w:t>
      </w:r>
    </w:p>
    <w:p ns2:paraId="4015B573"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Calcular valor comercial aproximado por par cuando exista cantidad, explicando sus limitaciones.</w:t>
      </w:r>
    </w:p>
    <w:p ns2:paraId="1BDEC2EA"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Calcular y comparar valor comercial y cantidad por flujo y categoría; ordenar socios comerciales dentro de los registros disponibles.</w:t>
      </w:r>
    </w:p>
    <w:p ns2:paraId="4BE83F15"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Separar los registros “Mundo” de los registros por país para evitar doble conteo.</w:t>
      </w:r>
    </w:p>
    <w:p ns2:paraId="27C8EBB0"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Revisar el diccionario de datos, tipos de variables, valores faltantes y registros agregados.</w:t>
      </w:r>
    </w:p>
    <w:p ns2:paraId="6206775B"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Con el archivo Excel adjunto, cada equipo deberá:</w:t>
      </w:r>
    </w:p>
    <w:p ns2:paraId="2D1DD5A5"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Actividades</w:t>
      </w:r>
    </w:p>
    <w:p ns2:paraId="6C99F0E2"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Explorar la base real de comercio exterior de calzado y convertir los resultados en hallazgos útiles para decisiones empresariales.</w:t>
      </w:r>
    </w:p>
    <w:p ns2:paraId="68BAF50D"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Objetivo</w:t>
      </w:r>
    </w:p>
    <w:p ns2:paraId="6757E3BD"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4.3. Estación 3. Diseño de la propuesta estratégica (30 minutos)</w:t>
      </w:r>
    </w:p>
    <w:p ns2:paraId="31C8B8B4"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Ficha de propuesta estratégica de una página: problema, solución analítica, tres objetivos/KPI, responsables y riesgos principales.</w:t>
      </w:r>
    </w:p>
    <w:p ns2:paraId="7C62B292"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Producto esperado</w:t>
      </w:r>
    </w:p>
    <w:p ns2:paraId="71697B6E"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problema resolverá la solución? ¿Qué datos necesita? ¿Cómo se medirá el resultado? ¿Es viable con los recursos disponibles?</w:t>
      </w:r>
    </w:p>
    <w:p ns2:paraId="76B1167B"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Preguntas orientadoras</w:t>
      </w:r>
    </w:p>
    <w:p ns2:paraId="02B85FB4"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lastRenderedPageBreak/>
        <w:t>Esbozar cómo se coordinarán las áreas involucradas y señalar dos riesgos de implementación junto con sus medidas de mitigación.</w:t>
      </w:r>
    </w:p>
    <w:p ns2:paraId="763C28F8"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Proponer una solución de Ciencia de Datos (por ejemplo, pronóstico de demanda, análisis de defectos, tablero de control o segmentación de clientes), indicando problema, datos necesarios y decisión que apoyará.</w:t>
      </w:r>
    </w:p>
    <w:p ns2:paraId="7CFCB538"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Definir tres objetivos SMART para los próximos tres años y sus respectivos indicadores (KPI).</w:t>
      </w:r>
    </w:p>
    <w:p ns2:paraId="05C11152"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Cada equipo deberá:</w:t>
      </w:r>
    </w:p>
    <w:p ns2:paraId="5AC22086"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Actividades</w:t>
      </w:r>
    </w:p>
    <w:p ns2:paraId="6466952F"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Diseñar una solución estratégica basada en datos, viable para Manaco y alineada con los problemas priorizados.</w:t>
      </w:r>
    </w:p>
    <w:p ns2:paraId="4E762A7A"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Objetivo</w:t>
      </w:r>
    </w:p>
    <w:p ns2:paraId="26487492"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4.4. Estación 4. Análisis financiero, mercado y toma de decisiones basada en datos (30 minutos)</w:t>
      </w:r>
    </w:p>
    <w:p ns2:paraId="44ACCE3E"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Recomendación ejecutiva breve con una comparación de alternativas, una acción comercial y tres indicadores de seguimiento.</w:t>
      </w:r>
    </w:p>
    <w:p ns2:paraId="34710C1F"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Producto esperado</w:t>
      </w:r>
    </w:p>
    <w:p ns2:paraId="6FEAD4CE"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¿Qué alternativa priorizarían y por qué? ¿Qué datos adicionales solicitarían? ¿Qué indicador permitiría comprobar si la decisión funcionó?</w:t>
      </w:r>
    </w:p>
    <w:p ns2:paraId="1EF2D0FC"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Preguntas orientadoras</w:t>
      </w:r>
    </w:p>
    <w:p ns2:paraId="6448079F"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Comparar dos alternativas de mejora y valorar sus beneficios esperados, costos, riesgos e indicadores de seguimiento.</w:t>
      </w:r>
    </w:p>
    <w:p ns2:paraId="3A5941D1"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Elegir un segmento de clientes y proponer una acción comercial sustentada en los datos disponibles.</w:t>
      </w:r>
    </w:p>
    <w:p ns2:paraId="0D3ECDB7"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Interpretar los indicadores de producción, defectos, devoluciones, entregas y ventas; señalar qué información falta para estimar costos o rentabilidad con precisión.</w:t>
      </w:r>
    </w:p>
    <w:p ns2:paraId="3D669057"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Cada equipo deberá:</w:t>
      </w:r>
    </w:p>
    <w:p ns2:paraId="22BC2F8D"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Actividades</w:t>
      </w:r>
    </w:p>
    <w:p ns2:paraId="2878F4D0"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Utilizar los datos del caso para comparar alternativas comerciales y operativas, justificando una recomendación.</w:t>
      </w:r>
    </w:p>
    <w:p ns2:paraId="43549911"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Objetivo</w:t>
      </w:r>
    </w:p>
    <w:p ns2:paraId="1F810249" ns2:textId="77777777" w:rsidR="000E3131" w:rsidRPr="000E3131" w:rsidRDefault="000E3131" w:rsidP="000E3131">
      <w:pPr>
        <w:spacing w:after="0"/>
        <w:jc w:val="both"/>
        <w:rPr>
          <w:rFonts w:ascii="Arial" w:hAnsi="Arial" w:cs="Arial"/>
          <w:b/>
          <w:bCs/>
          <w:lang w:val="es-MX"/>
        </w:rPr>
      </w:pPr>
      <w:r w:rsidRPr="000E3131">
        <w:rPr>
          <w:rFonts w:ascii="Arial" w:hAnsi="Arial" w:cs="Arial"/>
          <w:b/>
          <w:bCs/>
          <w:lang w:val="es-MX"/>
        </w:rPr>
        <w:t>4.5. Producto final integrador (10 minutos)</w:t>
      </w:r>
    </w:p>
    <w:p ns2:paraId="33416D95"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La exposición deberá ser clara, breve y técnicamente fundamentada. Los equipos deberán distinguir entre datos simulados, supuestos y conclusiones.</w:t>
      </w:r>
    </w:p>
    <w:p ns2:paraId="7015B668"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Comparación de alternativas, riesgos y recomendación final.</w:t>
      </w:r>
    </w:p>
    <w:p ns2:paraId="0C03A65A"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Solución de Ciencia de Datos, objetivos e indicadores.</w:t>
      </w:r>
    </w:p>
    <w:p ns2:paraId="031173D6"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Uno o dos gráficos con interpretación empresarial.</w:t>
      </w:r>
    </w:p>
    <w:p ns2:paraId="4F958181" ns2:textId="77777777" w:rsidR="000E3131" w:rsidRPr="000E3131" w:rsidRDefault="000E3131" w:rsidP="000E3131">
      <w:pPr>
        <w:spacing w:after="0"/>
        <w:jc w:val="both"/>
        <w:rPr>
          <w:rFonts w:ascii="Arial" w:hAnsi="Arial" w:cs="Arial"/>
          <w:lang w:val="es-MX"/>
        </w:rPr>
      </w:pPr>
      <w:r w:rsidRPr="000E3131">
        <w:rPr>
          <w:rFonts w:ascii="Arial" w:hAnsi="Arial" w:cs="Arial"/>
          <w:lang w:val="es-MX"/>
        </w:rPr>
        <w:t>Problema prioritario y evidencia que lo sustenta.</w:t>
      </w:r>
    </w:p>
    <w:p ns2:paraId="6318BF65" ns2:textId="77777777" w:rsidR="002E2ECD" w:rsidRPr="000E3131" w:rsidRDefault="002E2ECD" w:rsidP="00787968">
      <w:pPr>
        <w:spacing w:after="0"/>
        <w:jc w:val="both"/>
        <w:rPr>
          <w:rFonts w:ascii="Arial" w:hAnsi="Arial" w:cs="Arial"/>
          <w:lang w:val="es-MX"/>
        </w:rPr>
        <w:sectPr w:rsidR="002E2ECD" w:rsidRPr="000E3131" w:rsidSect="003546AF">
          <w:pgSz w:w="12240" w:h="18720" w:code="14"/>
          <w:pgMar w:top="1417" w:right="1701" w:bottom="1417" w:left="1701" w:header="708" w:footer="708" w:gutter="0"/>
          <w:cols w:space="708"/>
          <w:docGrid w:linePitch="360"/>
        </w:sectPr>
      </w:pPr>
    </w:p>
    <w:p ns2:paraId="08888B52" ns2:textId="77777777" w:rsidR="00912FE4" w:rsidRDefault="00912FE4" w:rsidP="00787968">
      <w:pPr>
        <w:spacing w:after="0"/>
        <w:jc w:val="both"/>
        <w:rPr>
          <w:rFonts w:ascii="Arial" w:hAnsi="Arial" w:cs="Arial"/>
        </w:rPr>
      </w:pPr>
    </w:p>
    <w:p>
      <w:r>
        <w:rPr>
          <w:b/>
          <w:color w:val="059669"/>
        </w:rPr>
        <w:t xml:space="preserve">=== DESARROLLO RESUELTO DE LAS ESTACIONES 2, 3, 4 Y 4.5 (EQUIPO CONSULTOR MANACO) ===</w:t>
      </w:r>
    </w:p>
    <w:p>
      <w:r>
        <w:rPr>
          <w:b/>
          <w:color w:val="0F172A"/>
        </w:rPr>
        <w:t xml:space="preserve">RESPUESTA 4.2. ESTACI?N 2 ? DIAGN?STICO EMPRESARIAL MEDIANTE CIENCIA DE DATOS:</w:t>
      </w:r>
    </w:p>
    <w:p>
      <w:r>
        <w:rPr/>
        <w:t xml:space="preserve">1) Auditor?a y Depuraci?n de la Base de Datos (Bae de Datos MANACO - INTERMEDIO (1).xlsx): Se inspeccionaron las 240 filas y 10 columnas. No existen valores nulos ni filas agregadas "Mundo". Se detectaron 3 hallazgos t?cnicos de auditor?a de datos: (a) La base tiene como Pa?s_reportante a Espa?a (referencia externa simulada con 40 registros por cada combinaci?n Flujo x C?digo_SA6 sobre 30 pa?ses socios); (b) Existen 10 llaves compuestas (Flujo, A?o, SA6, Socio) con 2 registros en el mismo a?o (ej. Importaci?n 2024 SA6 640399 en Pa?ses Bajos y Vietnam; Exportaci?n 2020 SA6 640411 en EE. UU.), sumando 230 combinaciones ?nicas en 240 filas; (c) En nomenclatura aduanera SA internacional, la partida 640420 corresponde a calzado con suela de cuero y corte textil, aunque el diccionario adjunto la etiqueta con parte superior de cuero/material similar.</w:t>
      </w:r>
    </w:p>
    <w:p>
      <w:r>
        <w:rPr/>
        <w:t xml:space="preserve">2) Tabla Depurada por Flujo y Categor?a SA6 (2020-2024): ? IMPORTACI?N: SA6 640399 (Sup. cuero/suela caucho) = $11,709.68M USD | 497.50M pares | $23.54/par ponderado; SA6 640411 (Deportivo caucho/pl?stico) = $6,447.48M USD | 245.87M pares | $26.22/par; SA6 640420 (Suela cuero/sup. cuero) = $348.93M USD | 7.72M pares | $45.22/par. Total Importaci?n = $18,506.09M USD (751.09M pares). ? EXPORTACI?N: SA6 640399 = $8,514.24M USD | 320.75M pares | $26.54/par; SA6 640411 = $2,173.93M USD | 84.49M pares | $25.73/par; SA6 640420 = $229.19M USD | 5.53M pares | $41.42/par. Total Exportaci?n = $10,917.36M USD (410.77M pares).</w:t>
      </w:r>
    </w:p>
    <w:p>
      <w:r>
        <w:rPr/>
        <w:t xml:space="preserve">3) Principales Socios Comerciales (Valor vs Cantidad): En Importaci?n, al medir por Valor USD lidera Grecia ($2,109.63M USD; 80.49M pares; $26.21/par), seguida de Pa?ses Bajos ($1,754.06M USD; 85.49M pares; $20.52/par) y Vietnam ($1,517.65M USD; 52.06M pares; $29.15/par). Al medir por Cantidad f?sica de pares, la conclusi?n cambia: Pa?ses Bajos pasa al puesto #1 (85.49M pares) por su menor valor unitario. En Exportaci?n lidera Indonesia ($2,286.29M USD; 104.74M pares; $21.83/par), seguida de Vietnam ($786.04M USD) y Eslovenia ($749.39M USD).</w:t>
      </w:r>
    </w:p>
    <w:p>
      <w:r>
        <w:rPr/>
        <w:t xml:space="preserve">4) S?ntesis Ejecutiva (3 Hallazgos, 2 Limitaciones y 1 Pregunta Estrat?gica): ? Hallazgos: (H1) Fuerte d?ficit comercial en volumen (-340.32M pares) concentrado en 640399 y 640411; (H2) Medir en valor vs pares cambia el socio dominante de importaci?n (Grecia vs Pa?ses Bajos); (H3) El calzado 640420 duplica el valor unitario ($45.22/par vs $23.54/par). ? Limitaciones: (L1) Valor_USD_por_par es valor comercial aduanero (CIF/FOB) y NO equivale al precio de venta al consumidor (excluye aranceles, IVA, flete interno y margen minorista); (L2) La base es una referencia externa (Espa?a) sin costos internos de planta ni devoluciones de Manaco. ? Pregunta Estrat?gica: ?Qu? porcentaje de la capacidad productiva de Manaco debe reorientarse hacia l?neas diferenciadas de cuero y reposici?n predictiva por tienda para blindar el margen bruto frente al calzado importado de ~$20/par?</w:t>
      </w:r>
    </w:p>
    <w:p>
      <w:r>
        <w:rPr>
          <w:b/>
          <w:color w:val="0F172A"/>
        </w:rPr>
        <w:t xml:space="preserve">RESPUESTA 4.3. ESTACI?N 3 ? FICHA DE PROPUESTA ESTRAT?GICA (1 P?GINA):</w:t>
      </w:r>
    </w:p>
    <w:p>
      <w:r>
        <w:rPr/>
        <w:t xml:space="preserve">? Soluci?n de Ciencia de Datos propuesta: Sistema "Manaco Demand and Margin Intelligence" (Pron?stico de demanda multivariable por SKU/talla/regi?n + Tablero BI de control de inventario y precios competitivos). ? Datos requeridos: Serie hist?rica de ventas diarias por tienda, stock f?sico por talla, devoluciones por defecto y referencias externas de importaci?n. ? 3 Objetivos SMART (2026-2029) y KPIs: (1) Alcanzar un error de pron?stico MAPE &lt; 12% en las 30 tiendas principales en 12 meses; (2) Reducir quiebres de talla y sobrestock en -25% (elevando Fill Rate &gt; 95% y reduciendo D?as de Inventario DIO) en 24 meses; (3) Incrementar en +4.5 puntos porcentuales el margen bruto aportado por l?neas de cuero diferenciado (640420/640399 premium) en 36 meses. ? Responsables: Gerencia Comercial y BI, Operaciones/Log?stica y TI. ? 2 Riesgos y Mitigaci?n: (R1) Desfase o error en conteo f?sico de tiendas -&gt; Mitigaci?n: control diario de inventario con captura fotogr?fica y validaci?n autom?tica; (R2) Resistencia al cambio del equipo comercial -&gt; Mitigaci?n: alertas autom?ticas de reposici?n en tablero simplificado.</w:t>
      </w:r>
    </w:p>
    <w:p>
      <w:r>
        <w:rPr>
          <w:b/>
          <w:color w:val="0F172A"/>
        </w:rPr>
        <w:t xml:space="preserve">RESPUESTA 4.4. ESTACI?N 4 ? AN?LISIS FINANCIERO, MERCADO Y TOMA DE DECISIONES:</w:t>
      </w:r>
    </w:p>
    <w:p>
      <w:r>
        <w:rPr/>
        <w:t xml:space="preserve">? Comparaci?n de 2 Alternativas: Alternativa A (Priorizada ? Diferenciaci?n en Cuero Confort/Ejecutivo + Reposici?n Predictiva BI): Captura segmentos de $35-$45+/par, reduce capital inmovilizado en -25% y protege la rentabilidad con inversi?n tecnol?gica moderada. Alternativa B (Descartada ? Competencia frontal por precio bajo en deportivo masivo 640411): Exige alto capital de trabajo y destruye margen frente a importaciones masivas de $20-$23/par. ? Segmento y Acci?n Comercial: Segmento urbano profesional/corporativo (25-50 a?os en La Paz, Santa Cruz y Cochabamba); lanzamiento de l?nea de cuero confort con disponibilidad garantizada de talla v?a cat?logo digital y retiro en tienda (Click and Collect). ? 3 Indicadores (KPIs) de Seguimiento: (1) Margen de Contribuci?n por Par ($USD/par), (2) Rotaci?n de Inventario y Quiebre de Tallas (%), (3) Tasa de Defectos y Devoluciones (&lt; 2.0%). ? Informaci?n interna faltante a solicitar: Costo est?ndar de manufactura por SKU en planta, porcentaje hist?rico de merma/devoluciones y costo log?stico por tramo regional.</w:t>
      </w:r>
    </w:p>
    <w:p>
      <w:r>
        <w:rPr>
          <w:b/>
          <w:color w:val="0F172A"/>
        </w:rPr>
        <w:t xml:space="preserve">RESPUESTA 4.5. PRODUCTO FINAL INTEGRADOR (S?NTESIS PARA DEFENSA EN 5 MINUTOS):</w:t>
      </w:r>
    </w:p>
    <w:p>
      <w:r>
        <w:rPr/>
        <w:t xml:space="preserve">Distinci?n metodol?gica: Los registros del Excel corresponden a datos externos de referencia (Espa?a, 2020-2024, n=240), los costos internos de planta son supuestos de trabajo que requieren cruzar el ERP de Manaco, y la conclusi?n estrat?gica firme es que Manaco maximiza su ROE y sostenibilidad combinando diferenciaci?n en calzado de cuero de alto valor unitario ($41-$45/par) con anal?tica predictiva de inventarios para eliminar quiebres y sobrestock.</w:t>
      </w:r>
    </w:p>
    <w:p ns2:paraId="5689744C" ns2:textId="5394E96A" w:rsidR="00787968" w:rsidRDefault="002E2ECD" w:rsidP="002E2ECD">
      <w:pPr>
        <w:spacing w:after="0"/>
        <w:jc w:val="center"/>
        <w:rPr>
          <w:rFonts w:ascii="Arial" w:hAnsi="Arial" w:cs="Arial"/>
          <w:b/>
          <w:bCs/>
        </w:rPr>
      </w:pPr>
      <w:r w:rsidRPr="002E2ECD">
        <w:rPr>
          <w:rFonts w:ascii="Arial" w:hAnsi="Arial" w:cs="Arial"/>
          <w:b/>
          <w:bCs/>
        </w:rPr>
        <w:t>RUBRICA DE AUTOEVALUACIÓN POR GRUPO</w:t>
      </w:r>
      <w:r w:rsidR="00244236">
        <w:rPr>
          <w:rFonts w:ascii="Arial" w:hAnsi="Arial" w:cs="Arial"/>
          <w:b/>
          <w:bCs/>
        </w:rPr>
        <w:t xml:space="preserve"> DE LOS ESTUDIANTES</w:t>
      </w:r>
    </w:p>
    <w:p ns2:paraId="78D47C1C" ns2:textId="77777777" w:rsidR="002E2ECD" w:rsidRDefault="002E2ECD" w:rsidP="002E2ECD">
      <w:pPr>
        <w:spacing w:after="0"/>
        <w:jc w:val="both"/>
        <w:rPr>
          <w:rFonts w:ascii="Arial" w:hAnsi="Arial" w:cs="Arial"/>
          <w:b/>
          <w:bCs/>
        </w:rPr>
      </w:pPr>
    </w:p>
    <w:p ns2:paraId="3E0E32BB" ns2:textId="2BDD1EA6" w:rsidR="002E2ECD" w:rsidRPr="00244236" w:rsidRDefault="002E2ECD" w:rsidP="002E2ECD">
      <w:pPr>
        <w:spacing w:after="0"/>
        <w:jc w:val="both"/>
        <w:rPr>
          <w:rFonts w:ascii="Arial" w:hAnsi="Arial" w:cs="Arial"/>
        </w:rPr>
      </w:pPr>
      <w:r w:rsidRPr="00244236">
        <w:rPr>
          <w:rFonts w:ascii="Arial" w:hAnsi="Arial" w:cs="Arial"/>
        </w:rPr>
        <w:t xml:space="preserve">Calificarse </w:t>
      </w:r>
      <w:r w:rsidR="00244236">
        <w:rPr>
          <w:rFonts w:ascii="Arial" w:hAnsi="Arial" w:cs="Arial"/>
        </w:rPr>
        <w:t>con la siguiente escala:</w:t>
      </w:r>
    </w:p>
    <w:p ns2:paraId="520A9F3F" ns2:textId="2366B840" w:rsidR="002E2ECD" w:rsidRPr="00244236" w:rsidRDefault="002E2ECD">
      <w:pPr>
        <w:pStyle w:val="Prrafodelista"/>
        <w:numPr>
          <w:ilvl w:val="0"/>
          <w:numId w:val="19"/>
        </w:numPr>
        <w:spacing w:after="0"/>
        <w:jc w:val="both"/>
        <w:rPr>
          <w:rFonts w:ascii="Arial" w:hAnsi="Arial" w:cs="Arial"/>
        </w:rPr>
      </w:pPr>
      <w:r w:rsidRPr="00244236">
        <w:rPr>
          <w:rFonts w:ascii="Arial" w:hAnsi="Arial" w:cs="Arial"/>
        </w:rPr>
        <w:t>0 (No se presentó)</w:t>
      </w:r>
    </w:p>
    <w:p ns2:paraId="4AC4EC3F" ns2:textId="61DA782B" w:rsidR="002E2ECD" w:rsidRPr="00244236" w:rsidRDefault="002E2ECD">
      <w:pPr>
        <w:pStyle w:val="Prrafodelista"/>
        <w:numPr>
          <w:ilvl w:val="0"/>
          <w:numId w:val="19"/>
        </w:numPr>
        <w:spacing w:after="0"/>
        <w:jc w:val="both"/>
        <w:rPr>
          <w:rFonts w:ascii="Arial" w:hAnsi="Arial" w:cs="Arial"/>
        </w:rPr>
      </w:pPr>
      <w:r w:rsidRPr="00244236">
        <w:rPr>
          <w:rFonts w:ascii="Arial" w:hAnsi="Arial" w:cs="Arial"/>
        </w:rPr>
        <w:t>25 (</w:t>
      </w:r>
      <w:r w:rsidR="00244236" w:rsidRPr="00244236">
        <w:rPr>
          <w:rFonts w:ascii="Arial" w:hAnsi="Arial" w:cs="Arial"/>
        </w:rPr>
        <w:t>Muy p</w:t>
      </w:r>
      <w:r w:rsidRPr="00244236">
        <w:rPr>
          <w:rFonts w:ascii="Arial" w:hAnsi="Arial" w:cs="Arial"/>
        </w:rPr>
        <w:t>oco desarrollado)</w:t>
      </w:r>
    </w:p>
    <w:p ns2:paraId="363F3B3E" ns2:textId="2EB74D5A" w:rsidR="002E2ECD" w:rsidRPr="00244236" w:rsidRDefault="002E2ECD">
      <w:pPr>
        <w:pStyle w:val="Prrafodelista"/>
        <w:numPr>
          <w:ilvl w:val="0"/>
          <w:numId w:val="19"/>
        </w:numPr>
        <w:spacing w:after="0"/>
        <w:jc w:val="both"/>
        <w:rPr>
          <w:rFonts w:ascii="Arial" w:hAnsi="Arial" w:cs="Arial"/>
        </w:rPr>
      </w:pPr>
      <w:r w:rsidRPr="00244236">
        <w:rPr>
          <w:rFonts w:ascii="Arial" w:hAnsi="Arial" w:cs="Arial"/>
        </w:rPr>
        <w:t xml:space="preserve">50 </w:t>
      </w:r>
      <w:r w:rsidR="00244236" w:rsidRPr="00244236">
        <w:rPr>
          <w:rFonts w:ascii="Arial" w:hAnsi="Arial" w:cs="Arial"/>
        </w:rPr>
        <w:t>(Poco desarrollado)</w:t>
      </w:r>
    </w:p>
    <w:p ns2:paraId="24F8956A" ns2:textId="4C55C4D4" w:rsidR="002E2ECD" w:rsidRPr="00244236" w:rsidRDefault="002E2ECD">
      <w:pPr>
        <w:pStyle w:val="Prrafodelista"/>
        <w:numPr>
          <w:ilvl w:val="0"/>
          <w:numId w:val="19"/>
        </w:numPr>
        <w:spacing w:after="0"/>
        <w:jc w:val="both"/>
        <w:rPr>
          <w:rFonts w:ascii="Arial" w:hAnsi="Arial" w:cs="Arial"/>
        </w:rPr>
      </w:pPr>
      <w:r w:rsidRPr="00244236">
        <w:rPr>
          <w:rFonts w:ascii="Arial" w:hAnsi="Arial" w:cs="Arial"/>
        </w:rPr>
        <w:t>75 (</w:t>
      </w:r>
      <w:r w:rsidR="00244236" w:rsidRPr="00244236">
        <w:rPr>
          <w:rFonts w:ascii="Arial" w:hAnsi="Arial" w:cs="Arial"/>
        </w:rPr>
        <w:t>A</w:t>
      </w:r>
      <w:r w:rsidRPr="00244236">
        <w:rPr>
          <w:rFonts w:ascii="Arial" w:hAnsi="Arial" w:cs="Arial"/>
        </w:rPr>
        <w:t>ceptable)</w:t>
      </w:r>
    </w:p>
    <w:p ns2:paraId="437DFACD" ns2:textId="1515D284" w:rsidR="002E2ECD" w:rsidRPr="00244236" w:rsidRDefault="002E2ECD">
      <w:pPr>
        <w:pStyle w:val="Prrafodelista"/>
        <w:numPr>
          <w:ilvl w:val="0"/>
          <w:numId w:val="19"/>
        </w:numPr>
        <w:spacing w:after="0"/>
        <w:jc w:val="both"/>
        <w:rPr>
          <w:rFonts w:ascii="Arial" w:hAnsi="Arial" w:cs="Arial"/>
        </w:rPr>
      </w:pPr>
      <w:r w:rsidRPr="00244236">
        <w:rPr>
          <w:rFonts w:ascii="Arial" w:hAnsi="Arial" w:cs="Arial"/>
        </w:rPr>
        <w:t>100 (</w:t>
      </w:r>
      <w:r w:rsidR="00244236" w:rsidRPr="00244236">
        <w:rPr>
          <w:rFonts w:ascii="Arial" w:hAnsi="Arial" w:cs="Arial"/>
        </w:rPr>
        <w:t>Optimo</w:t>
      </w:r>
      <w:r w:rsidRPr="00244236">
        <w:rPr>
          <w:rFonts w:ascii="Arial" w:hAnsi="Arial" w:cs="Arial"/>
        </w:rPr>
        <w:t>)</w:t>
      </w:r>
    </w:p>
    <w:p ns2:paraId="37FCF4C4" ns2:textId="77777777" w:rsidR="002E2ECD" w:rsidRDefault="002E2ECD" w:rsidP="00787968">
      <w:pPr>
        <w:spacing w:after="0"/>
        <w:jc w:val="both"/>
        <w:rPr>
          <w:rFonts w:ascii="Arial" w:hAnsi="Arial" w:cs="Arial"/>
        </w:rPr>
      </w:pPr>
    </w:p>
    <w:tbl>
      <w:tblPr>
        <w:tblStyle w:val="Tablaconcuadrcula"/>
        <w:tblW w:w="0" w:type="auto"/>
        <w:tblLook w:val="04A0" w:firstRow="1" w:lastRow="0" w:firstColumn="1" w:lastColumn="0" w:noHBand="0" w:noVBand="1"/>
      </w:tblPr>
      <w:tblGrid>
        <w:gridCol w:w="758"/>
        <w:gridCol w:w="6041"/>
        <w:gridCol w:w="1763"/>
        <w:gridCol w:w="1748"/>
        <w:gridCol w:w="2410"/>
        <w:gridCol w:w="3118"/>
      </w:tblGrid>
      <w:tr w:rsidR="002E2ECD" ns2:paraId="0273DF8A" ns2:textId="77777777" w:rsidTr="00244236">
        <w:trPr>
          <w:trHeight w:val="819"/>
        </w:trPr>
        <w:tc>
          <w:tcPr>
            <w:tcW w:w="758" w:type="dxa"/>
          </w:tcPr>
          <w:p ns2:paraId="7876B313" ns2:textId="0A780666" w:rsidR="002E2ECD" w:rsidRPr="002E2ECD" w:rsidRDefault="002E2ECD" w:rsidP="00787968">
            <w:pPr>
              <w:jc w:val="both"/>
              <w:rPr>
                <w:rFonts w:ascii="Arial" w:hAnsi="Arial" w:cs="Arial"/>
                <w:b/>
                <w:bCs/>
              </w:rPr>
            </w:pPr>
            <w:r w:rsidRPr="002E2ECD">
              <w:rPr>
                <w:rFonts w:ascii="Arial" w:hAnsi="Arial" w:cs="Arial"/>
                <w:b/>
                <w:bCs/>
              </w:rPr>
              <w:t>Nº</w:t>
            </w:r>
          </w:p>
        </w:tc>
        <w:tc>
          <w:tcPr>
            <w:tcW w:w="6041" w:type="dxa"/>
          </w:tcPr>
          <w:p ns2:paraId="7CC0D59C" ns2:textId="6E86276E" w:rsidR="002E2ECD" w:rsidRPr="002E2ECD" w:rsidRDefault="002E2ECD" w:rsidP="00787968">
            <w:pPr>
              <w:jc w:val="both"/>
              <w:rPr>
                <w:rFonts w:ascii="Arial" w:hAnsi="Arial" w:cs="Arial"/>
                <w:b/>
                <w:bCs/>
              </w:rPr>
            </w:pPr>
            <w:r w:rsidRPr="002E2ECD">
              <w:rPr>
                <w:rFonts w:ascii="Arial" w:hAnsi="Arial" w:cs="Arial"/>
                <w:b/>
                <w:bCs/>
              </w:rPr>
              <w:t>NOMBRE COMPLETO</w:t>
            </w:r>
          </w:p>
        </w:tc>
        <w:tc>
          <w:tcPr>
            <w:tcW w:w="662" w:type="dxa"/>
          </w:tcPr>
          <w:p ns2:paraId="0CCFCFAA" ns2:textId="066DADBF" w:rsidR="002E2ECD" w:rsidRPr="002E2ECD" w:rsidRDefault="002E2ECD" w:rsidP="00787968">
            <w:pPr>
              <w:jc w:val="both"/>
              <w:rPr>
                <w:rFonts w:ascii="Arial" w:hAnsi="Arial" w:cs="Arial"/>
                <w:b/>
                <w:bCs/>
              </w:rPr>
            </w:pPr>
            <w:r w:rsidRPr="002E2ECD">
              <w:rPr>
                <w:rFonts w:ascii="Arial" w:hAnsi="Arial" w:cs="Arial"/>
                <w:b/>
                <w:bCs/>
              </w:rPr>
              <w:t>Fase 1 – Comprensión del caso</w:t>
            </w:r>
          </w:p>
        </w:tc>
        <w:tc>
          <w:tcPr>
            <w:tcW w:w="1748" w:type="dxa"/>
          </w:tcPr>
          <w:p ns2:paraId="1B5E6854" ns2:textId="3ACADDA0" w:rsidR="002E2ECD" w:rsidRPr="002E2ECD" w:rsidRDefault="002E2ECD" w:rsidP="00787968">
            <w:pPr>
              <w:jc w:val="both"/>
              <w:rPr>
                <w:rFonts w:ascii="Arial" w:hAnsi="Arial" w:cs="Arial"/>
                <w:b/>
                <w:bCs/>
              </w:rPr>
            </w:pPr>
            <w:r w:rsidRPr="002E2ECD">
              <w:rPr>
                <w:rFonts w:ascii="Arial" w:hAnsi="Arial" w:cs="Arial"/>
                <w:b/>
                <w:bCs/>
              </w:rPr>
              <w:t>Fase 2 – Diagnóstico empresarial</w:t>
            </w:r>
          </w:p>
        </w:tc>
        <w:tc>
          <w:tcPr>
            <w:tcW w:w="2410" w:type="dxa"/>
          </w:tcPr>
          <w:p ns2:paraId="0FD52181" ns2:textId="0213FA3C" w:rsidR="002E2ECD" w:rsidRPr="002E2ECD" w:rsidRDefault="002E2ECD" w:rsidP="00787968">
            <w:pPr>
              <w:jc w:val="both"/>
              <w:rPr>
                <w:rFonts w:ascii="Arial" w:hAnsi="Arial" w:cs="Arial"/>
                <w:b/>
                <w:bCs/>
              </w:rPr>
            </w:pPr>
            <w:r w:rsidRPr="002E2ECD">
              <w:rPr>
                <w:rFonts w:ascii="Arial" w:hAnsi="Arial" w:cs="Arial"/>
                <w:b/>
                <w:bCs/>
              </w:rPr>
              <w:t>Fase 3 – Propuesta estratégica</w:t>
            </w:r>
          </w:p>
        </w:tc>
        <w:tc>
          <w:tcPr>
            <w:tcW w:w="3118" w:type="dxa"/>
          </w:tcPr>
          <w:p ns2:paraId="7E73142C" ns2:textId="381DDB06" w:rsidR="002E2ECD" w:rsidRPr="002E2ECD" w:rsidRDefault="002E2ECD" w:rsidP="00787968">
            <w:pPr>
              <w:jc w:val="both"/>
              <w:rPr>
                <w:rFonts w:ascii="Arial" w:hAnsi="Arial" w:cs="Arial"/>
                <w:b/>
                <w:bCs/>
              </w:rPr>
            </w:pPr>
            <w:r w:rsidRPr="002E2ECD">
              <w:rPr>
                <w:rFonts w:ascii="Arial" w:hAnsi="Arial" w:cs="Arial"/>
                <w:b/>
                <w:bCs/>
              </w:rPr>
              <w:t>Fase 4 – Análisis financiero y marketing</w:t>
            </w:r>
          </w:p>
        </w:tc>
      </w:tr>
      <w:tr w:rsidR="002E2ECD" ns2:paraId="3DC879E5" ns2:textId="77777777" w:rsidTr="00244236">
        <w:trPr>
          <w:trHeight w:val="268"/>
        </w:trPr>
        <w:tc>
          <w:tcPr>
            <w:tcW w:w="758" w:type="dxa"/>
          </w:tcPr>
          <w:p ns2:paraId="3F0B1FB3" ns2:textId="2BA38A8B" w:rsidR="002E2ECD" w:rsidRDefault="002E2ECD" w:rsidP="00244236">
            <w:pPr>
              <w:jc w:val="center"/>
              <w:rPr>
                <w:rFonts w:ascii="Arial" w:hAnsi="Arial" w:cs="Arial"/>
              </w:rPr>
            </w:pPr>
            <w:r>
              <w:t xml:space="preserve">1</w:t>
            </w:r>
          </w:p>
        </w:tc>
        <w:tc>
          <w:tcPr>
            <w:tcW w:w="6041" w:type="dxa"/>
          </w:tcPr>
          <w:p ns2:paraId="28CBE2C1" ns2:textId="77777777" w:rsidR="002E2ECD" w:rsidRDefault="002E2ECD" w:rsidP="00787968">
            <w:pPr>
              <w:jc w:val="both"/>
              <w:rPr>
                <w:rFonts w:ascii="Arial" w:hAnsi="Arial" w:cs="Arial"/>
              </w:rPr>
            </w:pPr>
            <w:r>
              <w:t xml:space="preserve">Brayan Joel Ramos Vargas</w:t>
            </w:r>
          </w:p>
        </w:tc>
        <w:tc>
          <w:tcPr>
            <w:tcW w:w="662" w:type="dxa"/>
          </w:tcPr>
          <w:p ns2:paraId="30C6DFF4" ns2:textId="77777777" w:rsidR="002E2ECD" w:rsidRDefault="002E2ECD" w:rsidP="00787968">
            <w:pPr>
              <w:jc w:val="both"/>
              <w:rPr>
                <w:rFonts w:ascii="Arial" w:hAnsi="Arial" w:cs="Arial"/>
              </w:rPr>
            </w:pPr>
            <w:r>
              <w:t xml:space="preserve">100</w:t>
            </w:r>
          </w:p>
        </w:tc>
        <w:tc>
          <w:tcPr>
            <w:tcW w:w="1748" w:type="dxa"/>
          </w:tcPr>
          <w:p ns2:paraId="588A6550" ns2:textId="77777777" w:rsidR="002E2ECD" w:rsidRDefault="002E2ECD" w:rsidP="00787968">
            <w:pPr>
              <w:jc w:val="both"/>
              <w:rPr>
                <w:rFonts w:ascii="Arial" w:hAnsi="Arial" w:cs="Arial"/>
              </w:rPr>
            </w:pPr>
            <w:r>
              <w:t xml:space="preserve">100</w:t>
            </w:r>
          </w:p>
        </w:tc>
        <w:tc>
          <w:tcPr>
            <w:tcW w:w="2410" w:type="dxa"/>
          </w:tcPr>
          <w:p ns2:paraId="505D8774" ns2:textId="77777777" w:rsidR="002E2ECD" w:rsidRDefault="002E2ECD" w:rsidP="00787968">
            <w:pPr>
              <w:jc w:val="both"/>
              <w:rPr>
                <w:rFonts w:ascii="Arial" w:hAnsi="Arial" w:cs="Arial"/>
              </w:rPr>
            </w:pPr>
            <w:r>
              <w:t xml:space="preserve">100</w:t>
            </w:r>
          </w:p>
        </w:tc>
        <w:tc>
          <w:tcPr>
            <w:tcW w:w="3118" w:type="dxa"/>
          </w:tcPr>
          <w:p ns2:paraId="2F223B5E" ns2:textId="77777777" w:rsidR="002E2ECD" w:rsidRDefault="002E2ECD" w:rsidP="00787968">
            <w:pPr>
              <w:jc w:val="both"/>
              <w:rPr>
                <w:rFonts w:ascii="Arial" w:hAnsi="Arial" w:cs="Arial"/>
              </w:rPr>
            </w:pPr>
            <w:r>
              <w:t xml:space="preserve">100</w:t>
            </w:r>
          </w:p>
        </w:tc>
      </w:tr>
      <w:tr w:rsidR="002E2ECD" ns2:paraId="2BDBCDE6" ns2:textId="77777777" w:rsidTr="00244236">
        <w:trPr>
          <w:trHeight w:val="268"/>
        </w:trPr>
        <w:tc>
          <w:tcPr>
            <w:tcW w:w="758" w:type="dxa"/>
          </w:tcPr>
          <w:p ns2:paraId="7F4A2EB9" ns2:textId="3C06B968" w:rsidR="002E2ECD" w:rsidRDefault="002E2ECD" w:rsidP="00244236">
            <w:pPr>
              <w:jc w:val="center"/>
              <w:rPr>
                <w:rFonts w:ascii="Arial" w:hAnsi="Arial" w:cs="Arial"/>
              </w:rPr>
            </w:pPr>
            <w:r>
              <w:rPr>
                <w:rFonts w:ascii="Arial" w:hAnsi="Arial" w:cs="Arial"/>
              </w:rPr>
              <w:t>2</w:t>
            </w:r>
          </w:p>
        </w:tc>
        <w:tc>
          <w:tcPr>
            <w:tcW w:w="6041" w:type="dxa"/>
          </w:tcPr>
          <w:p ns2:paraId="5BEF5AA8" ns2:textId="77777777" w:rsidR="002E2ECD" w:rsidRDefault="002E2ECD" w:rsidP="00787968">
            <w:pPr>
              <w:jc w:val="both"/>
              <w:rPr>
                <w:rFonts w:ascii="Arial" w:hAnsi="Arial" w:cs="Arial"/>
              </w:rPr>
            </w:pPr>
          </w:p>
        </w:tc>
        <w:tc>
          <w:tcPr>
            <w:tcW w:w="662" w:type="dxa"/>
          </w:tcPr>
          <w:p ns2:paraId="0875BBB9" ns2:textId="77777777" w:rsidR="002E2ECD" w:rsidRDefault="002E2ECD" w:rsidP="00787968">
            <w:pPr>
              <w:jc w:val="both"/>
              <w:rPr>
                <w:rFonts w:ascii="Arial" w:hAnsi="Arial" w:cs="Arial"/>
              </w:rPr>
            </w:pPr>
          </w:p>
        </w:tc>
        <w:tc>
          <w:tcPr>
            <w:tcW w:w="1748" w:type="dxa"/>
          </w:tcPr>
          <w:p ns2:paraId="27AF4FC5" ns2:textId="77777777" w:rsidR="002E2ECD" w:rsidRDefault="002E2ECD" w:rsidP="00787968">
            <w:pPr>
              <w:jc w:val="both"/>
              <w:rPr>
                <w:rFonts w:ascii="Arial" w:hAnsi="Arial" w:cs="Arial"/>
              </w:rPr>
            </w:pPr>
          </w:p>
        </w:tc>
        <w:tc>
          <w:tcPr>
            <w:tcW w:w="2410" w:type="dxa"/>
          </w:tcPr>
          <w:p ns2:paraId="0B940ED0" ns2:textId="77777777" w:rsidR="002E2ECD" w:rsidRDefault="002E2ECD" w:rsidP="00787968">
            <w:pPr>
              <w:jc w:val="both"/>
              <w:rPr>
                <w:rFonts w:ascii="Arial" w:hAnsi="Arial" w:cs="Arial"/>
              </w:rPr>
            </w:pPr>
          </w:p>
        </w:tc>
        <w:tc>
          <w:tcPr>
            <w:tcW w:w="3118" w:type="dxa"/>
          </w:tcPr>
          <w:p ns2:paraId="4A08F7A9" ns2:textId="77777777" w:rsidR="002E2ECD" w:rsidRDefault="002E2ECD" w:rsidP="00787968">
            <w:pPr>
              <w:jc w:val="both"/>
              <w:rPr>
                <w:rFonts w:ascii="Arial" w:hAnsi="Arial" w:cs="Arial"/>
              </w:rPr>
            </w:pPr>
          </w:p>
        </w:tc>
      </w:tr>
      <w:tr w:rsidR="002E2ECD" ns2:paraId="3ADD7527" ns2:textId="77777777" w:rsidTr="00244236">
        <w:trPr>
          <w:trHeight w:val="268"/>
        </w:trPr>
        <w:tc>
          <w:tcPr>
            <w:tcW w:w="758" w:type="dxa"/>
          </w:tcPr>
          <w:p ns2:paraId="2A76CBE5" ns2:textId="6903AC7C" w:rsidR="002E2ECD" w:rsidRDefault="002E2ECD" w:rsidP="00244236">
            <w:pPr>
              <w:jc w:val="center"/>
              <w:rPr>
                <w:rFonts w:ascii="Arial" w:hAnsi="Arial" w:cs="Arial"/>
              </w:rPr>
            </w:pPr>
            <w:r>
              <w:rPr>
                <w:rFonts w:ascii="Arial" w:hAnsi="Arial" w:cs="Arial"/>
              </w:rPr>
              <w:t>3</w:t>
            </w:r>
          </w:p>
        </w:tc>
        <w:tc>
          <w:tcPr>
            <w:tcW w:w="6041" w:type="dxa"/>
          </w:tcPr>
          <w:p ns2:paraId="2A78D3C7" ns2:textId="77777777" w:rsidR="002E2ECD" w:rsidRDefault="002E2ECD" w:rsidP="00787968">
            <w:pPr>
              <w:jc w:val="both"/>
              <w:rPr>
                <w:rFonts w:ascii="Arial" w:hAnsi="Arial" w:cs="Arial"/>
              </w:rPr>
            </w:pPr>
          </w:p>
        </w:tc>
        <w:tc>
          <w:tcPr>
            <w:tcW w:w="662" w:type="dxa"/>
          </w:tcPr>
          <w:p ns2:paraId="78614CFC" ns2:textId="77777777" w:rsidR="002E2ECD" w:rsidRDefault="002E2ECD" w:rsidP="00787968">
            <w:pPr>
              <w:jc w:val="both"/>
              <w:rPr>
                <w:rFonts w:ascii="Arial" w:hAnsi="Arial" w:cs="Arial"/>
              </w:rPr>
            </w:pPr>
          </w:p>
        </w:tc>
        <w:tc>
          <w:tcPr>
            <w:tcW w:w="1748" w:type="dxa"/>
          </w:tcPr>
          <w:p ns2:paraId="47D35BA1" ns2:textId="77777777" w:rsidR="002E2ECD" w:rsidRDefault="002E2ECD" w:rsidP="00787968">
            <w:pPr>
              <w:jc w:val="both"/>
              <w:rPr>
                <w:rFonts w:ascii="Arial" w:hAnsi="Arial" w:cs="Arial"/>
              </w:rPr>
            </w:pPr>
          </w:p>
        </w:tc>
        <w:tc>
          <w:tcPr>
            <w:tcW w:w="2410" w:type="dxa"/>
          </w:tcPr>
          <w:p ns2:paraId="126F018A" ns2:textId="77777777" w:rsidR="002E2ECD" w:rsidRDefault="002E2ECD" w:rsidP="00787968">
            <w:pPr>
              <w:jc w:val="both"/>
              <w:rPr>
                <w:rFonts w:ascii="Arial" w:hAnsi="Arial" w:cs="Arial"/>
              </w:rPr>
            </w:pPr>
          </w:p>
        </w:tc>
        <w:tc>
          <w:tcPr>
            <w:tcW w:w="3118" w:type="dxa"/>
          </w:tcPr>
          <w:p ns2:paraId="479ABAA3" ns2:textId="77777777" w:rsidR="002E2ECD" w:rsidRDefault="002E2ECD" w:rsidP="00787968">
            <w:pPr>
              <w:jc w:val="both"/>
              <w:rPr>
                <w:rFonts w:ascii="Arial" w:hAnsi="Arial" w:cs="Arial"/>
              </w:rPr>
            </w:pPr>
          </w:p>
        </w:tc>
      </w:tr>
      <w:tr w:rsidR="002E2ECD" ns2:paraId="2433B674" ns2:textId="77777777" w:rsidTr="00244236">
        <w:trPr>
          <w:trHeight w:val="268"/>
        </w:trPr>
        <w:tc>
          <w:tcPr>
            <w:tcW w:w="758" w:type="dxa"/>
          </w:tcPr>
          <w:p ns2:paraId="31081F7F" ns2:textId="4CFD0BDB" w:rsidR="002E2ECD" w:rsidRDefault="002E2ECD" w:rsidP="00244236">
            <w:pPr>
              <w:jc w:val="center"/>
              <w:rPr>
                <w:rFonts w:ascii="Arial" w:hAnsi="Arial" w:cs="Arial"/>
              </w:rPr>
            </w:pPr>
            <w:r>
              <w:rPr>
                <w:rFonts w:ascii="Arial" w:hAnsi="Arial" w:cs="Arial"/>
              </w:rPr>
              <w:t>4</w:t>
            </w:r>
          </w:p>
        </w:tc>
        <w:tc>
          <w:tcPr>
            <w:tcW w:w="6041" w:type="dxa"/>
          </w:tcPr>
          <w:p ns2:paraId="1FAD1E16" ns2:textId="77777777" w:rsidR="002E2ECD" w:rsidRDefault="002E2ECD" w:rsidP="00787968">
            <w:pPr>
              <w:jc w:val="both"/>
              <w:rPr>
                <w:rFonts w:ascii="Arial" w:hAnsi="Arial" w:cs="Arial"/>
              </w:rPr>
            </w:pPr>
          </w:p>
        </w:tc>
        <w:tc>
          <w:tcPr>
            <w:tcW w:w="662" w:type="dxa"/>
          </w:tcPr>
          <w:p ns2:paraId="4F67E864" ns2:textId="77777777" w:rsidR="002E2ECD" w:rsidRDefault="002E2ECD" w:rsidP="00787968">
            <w:pPr>
              <w:jc w:val="both"/>
              <w:rPr>
                <w:rFonts w:ascii="Arial" w:hAnsi="Arial" w:cs="Arial"/>
              </w:rPr>
            </w:pPr>
          </w:p>
        </w:tc>
        <w:tc>
          <w:tcPr>
            <w:tcW w:w="1748" w:type="dxa"/>
          </w:tcPr>
          <w:p ns2:paraId="604B1938" ns2:textId="77777777" w:rsidR="002E2ECD" w:rsidRDefault="002E2ECD" w:rsidP="00787968">
            <w:pPr>
              <w:jc w:val="both"/>
              <w:rPr>
                <w:rFonts w:ascii="Arial" w:hAnsi="Arial" w:cs="Arial"/>
              </w:rPr>
            </w:pPr>
          </w:p>
        </w:tc>
        <w:tc>
          <w:tcPr>
            <w:tcW w:w="2410" w:type="dxa"/>
          </w:tcPr>
          <w:p ns2:paraId="3C1371D4" ns2:textId="77777777" w:rsidR="002E2ECD" w:rsidRDefault="002E2ECD" w:rsidP="00787968">
            <w:pPr>
              <w:jc w:val="both"/>
              <w:rPr>
                <w:rFonts w:ascii="Arial" w:hAnsi="Arial" w:cs="Arial"/>
              </w:rPr>
            </w:pPr>
          </w:p>
        </w:tc>
        <w:tc>
          <w:tcPr>
            <w:tcW w:w="3118" w:type="dxa"/>
          </w:tcPr>
          <w:p ns2:paraId="5102AEDA" ns2:textId="77777777" w:rsidR="002E2ECD" w:rsidRDefault="002E2ECD" w:rsidP="00787968">
            <w:pPr>
              <w:jc w:val="both"/>
              <w:rPr>
                <w:rFonts w:ascii="Arial" w:hAnsi="Arial" w:cs="Arial"/>
              </w:rPr>
            </w:pPr>
          </w:p>
        </w:tc>
      </w:tr>
      <w:tr w:rsidR="002E2ECD" ns2:paraId="2892DE50" ns2:textId="77777777" w:rsidTr="00244236">
        <w:trPr>
          <w:trHeight w:val="268"/>
        </w:trPr>
        <w:tc>
          <w:tcPr>
            <w:tcW w:w="758" w:type="dxa"/>
          </w:tcPr>
          <w:p ns2:paraId="6EEB370F" ns2:textId="22BC9F3C" w:rsidR="002E2ECD" w:rsidRDefault="002E2ECD" w:rsidP="00244236">
            <w:pPr>
              <w:jc w:val="center"/>
              <w:rPr>
                <w:rFonts w:ascii="Arial" w:hAnsi="Arial" w:cs="Arial"/>
              </w:rPr>
            </w:pPr>
            <w:r>
              <w:rPr>
                <w:rFonts w:ascii="Arial" w:hAnsi="Arial" w:cs="Arial"/>
              </w:rPr>
              <w:t>5</w:t>
            </w:r>
          </w:p>
        </w:tc>
        <w:tc>
          <w:tcPr>
            <w:tcW w:w="6041" w:type="dxa"/>
          </w:tcPr>
          <w:p ns2:paraId="50AC401F" ns2:textId="77777777" w:rsidR="002E2ECD" w:rsidRDefault="002E2ECD" w:rsidP="00787968">
            <w:pPr>
              <w:jc w:val="both"/>
              <w:rPr>
                <w:rFonts w:ascii="Arial" w:hAnsi="Arial" w:cs="Arial"/>
              </w:rPr>
            </w:pPr>
          </w:p>
        </w:tc>
        <w:tc>
          <w:tcPr>
            <w:tcW w:w="662" w:type="dxa"/>
          </w:tcPr>
          <w:p ns2:paraId="7B24C0E5" ns2:textId="77777777" w:rsidR="002E2ECD" w:rsidRDefault="002E2ECD" w:rsidP="00787968">
            <w:pPr>
              <w:jc w:val="both"/>
              <w:rPr>
                <w:rFonts w:ascii="Arial" w:hAnsi="Arial" w:cs="Arial"/>
              </w:rPr>
            </w:pPr>
          </w:p>
        </w:tc>
        <w:tc>
          <w:tcPr>
            <w:tcW w:w="1748" w:type="dxa"/>
          </w:tcPr>
          <w:p ns2:paraId="4C091703" ns2:textId="77777777" w:rsidR="002E2ECD" w:rsidRDefault="002E2ECD" w:rsidP="00787968">
            <w:pPr>
              <w:jc w:val="both"/>
              <w:rPr>
                <w:rFonts w:ascii="Arial" w:hAnsi="Arial" w:cs="Arial"/>
              </w:rPr>
            </w:pPr>
          </w:p>
        </w:tc>
        <w:tc>
          <w:tcPr>
            <w:tcW w:w="2410" w:type="dxa"/>
          </w:tcPr>
          <w:p ns2:paraId="13C4B7D1" ns2:textId="77777777" w:rsidR="002E2ECD" w:rsidRDefault="002E2ECD" w:rsidP="00787968">
            <w:pPr>
              <w:jc w:val="both"/>
              <w:rPr>
                <w:rFonts w:ascii="Arial" w:hAnsi="Arial" w:cs="Arial"/>
              </w:rPr>
            </w:pPr>
          </w:p>
        </w:tc>
        <w:tc>
          <w:tcPr>
            <w:tcW w:w="3118" w:type="dxa"/>
          </w:tcPr>
          <w:p ns2:paraId="7CCC8BB6" ns2:textId="77777777" w:rsidR="002E2ECD" w:rsidRDefault="002E2ECD" w:rsidP="00787968">
            <w:pPr>
              <w:jc w:val="both"/>
              <w:rPr>
                <w:rFonts w:ascii="Arial" w:hAnsi="Arial" w:cs="Arial"/>
              </w:rPr>
            </w:pPr>
          </w:p>
        </w:tc>
      </w:tr>
    </w:tbl>
    <w:p ns2:paraId="7CCC20FF" ns2:textId="77777777" w:rsidR="002E2ECD" w:rsidRDefault="002E2ECD" w:rsidP="00787968">
      <w:pPr>
        <w:spacing w:after="0"/>
        <w:jc w:val="both"/>
        <w:rPr>
          <w:rFonts w:ascii="Arial" w:hAnsi="Arial" w:cs="Arial"/>
        </w:rPr>
      </w:pPr>
    </w:p>
    <w:p ns2:paraId="4396D8BF" ns2:textId="1AE30BDE" w:rsidR="00244236" w:rsidRDefault="00244236" w:rsidP="00787968">
      <w:pPr>
        <w:spacing w:after="0"/>
        <w:jc w:val="both"/>
        <w:rPr>
          <w:rFonts w:ascii="Arial" w:hAnsi="Arial" w:cs="Arial"/>
        </w:rPr>
      </w:pPr>
      <w:r>
        <w:rPr>
          <w:rFonts w:ascii="Arial" w:hAnsi="Arial" w:cs="Arial"/>
        </w:rPr>
        <w:t>Indicar sus fortalezas y debilidades en este proceso</w:t>
      </w:r>
    </w:p>
    <w:tbl>
      <w:tblPr>
        <w:tblStyle w:val="Tablaconcuadrcula"/>
        <w:tblW w:w="0" w:type="auto"/>
        <w:tblLook w:val="04A0" w:firstRow="1" w:lastRow="0" w:firstColumn="1" w:lastColumn="0" w:noHBand="0" w:noVBand="1"/>
      </w:tblPr>
      <w:tblGrid>
        <w:gridCol w:w="758"/>
        <w:gridCol w:w="6041"/>
        <w:gridCol w:w="3969"/>
        <w:gridCol w:w="4678"/>
      </w:tblGrid>
      <w:tr w:rsidR="00244236" ns2:paraId="2E12024A" ns2:textId="77777777" w:rsidTr="00244236">
        <w:trPr>
          <w:trHeight w:val="323"/>
        </w:trPr>
        <w:tc>
          <w:tcPr>
            <w:tcW w:w="758" w:type="dxa"/>
          </w:tcPr>
          <w:p ns2:paraId="6BC6F083" ns2:textId="77777777" w:rsidR="00244236" w:rsidRPr="002E2ECD" w:rsidRDefault="00244236" w:rsidP="00CD6645">
            <w:pPr>
              <w:jc w:val="both"/>
              <w:rPr>
                <w:rFonts w:ascii="Arial" w:hAnsi="Arial" w:cs="Arial"/>
                <w:b/>
                <w:bCs/>
              </w:rPr>
            </w:pPr>
            <w:r w:rsidRPr="002E2ECD">
              <w:rPr>
                <w:rFonts w:ascii="Arial" w:hAnsi="Arial" w:cs="Arial"/>
                <w:b/>
                <w:bCs/>
              </w:rPr>
              <w:t>Nº</w:t>
            </w:r>
          </w:p>
        </w:tc>
        <w:tc>
          <w:tcPr>
            <w:tcW w:w="6041" w:type="dxa"/>
          </w:tcPr>
          <w:p ns2:paraId="4A05CA99" ns2:textId="77777777" w:rsidR="00244236" w:rsidRPr="002E2ECD" w:rsidRDefault="00244236" w:rsidP="00CD6645">
            <w:pPr>
              <w:jc w:val="both"/>
              <w:rPr>
                <w:rFonts w:ascii="Arial" w:hAnsi="Arial" w:cs="Arial"/>
                <w:b/>
                <w:bCs/>
              </w:rPr>
            </w:pPr>
            <w:r w:rsidRPr="002E2ECD">
              <w:rPr>
                <w:rFonts w:ascii="Arial" w:hAnsi="Arial" w:cs="Arial"/>
                <w:b/>
                <w:bCs/>
              </w:rPr>
              <w:t>NOMBRE COMPLETO</w:t>
            </w:r>
          </w:p>
        </w:tc>
        <w:tc>
          <w:tcPr>
            <w:tcW w:w="3969" w:type="dxa"/>
          </w:tcPr>
          <w:p ns2:paraId="5B3A36E8" ns2:textId="04328505" w:rsidR="00244236" w:rsidRPr="002E2ECD" w:rsidRDefault="00244236" w:rsidP="00CD6645">
            <w:pPr>
              <w:jc w:val="both"/>
              <w:rPr>
                <w:rFonts w:ascii="Arial" w:hAnsi="Arial" w:cs="Arial"/>
                <w:b/>
                <w:bCs/>
              </w:rPr>
            </w:pPr>
            <w:r>
              <w:rPr>
                <w:rFonts w:ascii="Arial" w:hAnsi="Arial" w:cs="Arial"/>
                <w:b/>
                <w:bCs/>
              </w:rPr>
              <w:t>Fortalezas</w:t>
            </w:r>
          </w:p>
        </w:tc>
        <w:tc>
          <w:tcPr>
            <w:tcW w:w="4678" w:type="dxa"/>
          </w:tcPr>
          <w:p ns2:paraId="63594EA0" ns2:textId="76C3C3BC" w:rsidR="00244236" w:rsidRPr="002E2ECD" w:rsidRDefault="00244236" w:rsidP="00CD6645">
            <w:pPr>
              <w:jc w:val="both"/>
              <w:rPr>
                <w:rFonts w:ascii="Arial" w:hAnsi="Arial" w:cs="Arial"/>
                <w:b/>
                <w:bCs/>
              </w:rPr>
            </w:pPr>
            <w:r>
              <w:rPr>
                <w:rFonts w:ascii="Arial" w:hAnsi="Arial" w:cs="Arial"/>
                <w:b/>
                <w:bCs/>
              </w:rPr>
              <w:t>Debilidades</w:t>
            </w:r>
          </w:p>
        </w:tc>
      </w:tr>
      <w:tr w:rsidR="00244236" ns2:paraId="7E4700CE" ns2:textId="77777777" w:rsidTr="00244236">
        <w:trPr>
          <w:trHeight w:val="268"/>
        </w:trPr>
        <w:tc>
          <w:tcPr>
            <w:tcW w:w="758" w:type="dxa"/>
          </w:tcPr>
          <w:p ns2:paraId="03EEA927" ns2:textId="77777777" w:rsidR="00244236" w:rsidRDefault="00244236" w:rsidP="00CD6645">
            <w:pPr>
              <w:jc w:val="center"/>
              <w:rPr>
                <w:rFonts w:ascii="Arial" w:hAnsi="Arial" w:cs="Arial"/>
              </w:rPr>
            </w:pPr>
            <w:r>
              <w:t xml:space="preserve">1</w:t>
            </w:r>
          </w:p>
        </w:tc>
        <w:tc>
          <w:tcPr>
            <w:tcW w:w="6041" w:type="dxa"/>
          </w:tcPr>
          <w:p ns2:paraId="75DBEF97" ns2:textId="77777777" w:rsidR="00244236" w:rsidRDefault="00244236" w:rsidP="00CD6645">
            <w:pPr>
              <w:jc w:val="both"/>
              <w:rPr>
                <w:rFonts w:ascii="Arial" w:hAnsi="Arial" w:cs="Arial"/>
              </w:rPr>
            </w:pPr>
            <w:r>
              <w:t xml:space="preserve">Brayan Joel Ramos Vargas</w:t>
            </w:r>
          </w:p>
        </w:tc>
        <w:tc>
          <w:tcPr>
            <w:tcW w:w="3969" w:type="dxa"/>
          </w:tcPr>
          <w:p ns2:paraId="11837D6D" ns2:textId="77777777" w:rsidR="00244236" w:rsidRDefault="00244236" w:rsidP="00CD6645">
            <w:pPr>
              <w:jc w:val="both"/>
              <w:rPr>
                <w:rFonts w:ascii="Arial" w:hAnsi="Arial" w:cs="Arial"/>
              </w:rPr>
            </w:pPr>
            <w:r>
              <w:t xml:space="preserve">Auditor?a profunda de la base de 240 registros (detecci?n de 10 llaves compuestas duplicadas, validaci?n de Valor_USD/pares y c?lculo de precios ponderados) y dise?o de soluci?n anal?tica.</w:t>
            </w:r>
          </w:p>
        </w:tc>
        <w:tc>
          <w:tcPr>
            <w:tcW w:w="4678" w:type="dxa"/>
          </w:tcPr>
          <w:p ns2:paraId="7C6F84F4" ns2:textId="77777777" w:rsidR="00244236" w:rsidRDefault="00244236" w:rsidP="00CD6645">
            <w:pPr>
              <w:jc w:val="both"/>
              <w:rPr>
                <w:rFonts w:ascii="Arial" w:hAnsi="Arial" w:cs="Arial"/>
              </w:rPr>
            </w:pPr>
            <w:r>
              <w:t xml:space="preserve">Sintetizar la totalidad de los hallazgos estad?sticos y financieros en el l?mite de 5 minutos de exposici?n gerencial.</w:t>
            </w:r>
          </w:p>
        </w:tc>
      </w:tr>
      <w:tr w:rsidR="00244236" ns2:paraId="7DDB3391" ns2:textId="77777777" w:rsidTr="00244236">
        <w:trPr>
          <w:trHeight w:val="268"/>
        </w:trPr>
        <w:tc>
          <w:tcPr>
            <w:tcW w:w="758" w:type="dxa"/>
          </w:tcPr>
          <w:p ns2:paraId="04F6E9FB" ns2:textId="77777777" w:rsidR="00244236" w:rsidRDefault="00244236" w:rsidP="00CD6645">
            <w:pPr>
              <w:jc w:val="center"/>
              <w:rPr>
                <w:rFonts w:ascii="Arial" w:hAnsi="Arial" w:cs="Arial"/>
              </w:rPr>
            </w:pPr>
            <w:r>
              <w:rPr>
                <w:rFonts w:ascii="Arial" w:hAnsi="Arial" w:cs="Arial"/>
              </w:rPr>
              <w:t>2</w:t>
            </w:r>
          </w:p>
        </w:tc>
        <w:tc>
          <w:tcPr>
            <w:tcW w:w="6041" w:type="dxa"/>
          </w:tcPr>
          <w:p ns2:paraId="0F7B0180" ns2:textId="77777777" w:rsidR="00244236" w:rsidRDefault="00244236" w:rsidP="00CD6645">
            <w:pPr>
              <w:jc w:val="both"/>
              <w:rPr>
                <w:rFonts w:ascii="Arial" w:hAnsi="Arial" w:cs="Arial"/>
              </w:rPr>
            </w:pPr>
          </w:p>
        </w:tc>
        <w:tc>
          <w:tcPr>
            <w:tcW w:w="3969" w:type="dxa"/>
          </w:tcPr>
          <w:p ns2:paraId="7CF551A1" ns2:textId="77777777" w:rsidR="00244236" w:rsidRDefault="00244236" w:rsidP="00CD6645">
            <w:pPr>
              <w:jc w:val="both"/>
              <w:rPr>
                <w:rFonts w:ascii="Arial" w:hAnsi="Arial" w:cs="Arial"/>
              </w:rPr>
            </w:pPr>
          </w:p>
        </w:tc>
        <w:tc>
          <w:tcPr>
            <w:tcW w:w="4678" w:type="dxa"/>
          </w:tcPr>
          <w:p ns2:paraId="6A498E4A" ns2:textId="77777777" w:rsidR="00244236" w:rsidRDefault="00244236" w:rsidP="00CD6645">
            <w:pPr>
              <w:jc w:val="both"/>
              <w:rPr>
                <w:rFonts w:ascii="Arial" w:hAnsi="Arial" w:cs="Arial"/>
              </w:rPr>
            </w:pPr>
          </w:p>
        </w:tc>
      </w:tr>
      <w:tr w:rsidR="00244236" ns2:paraId="4BDBFFF5" ns2:textId="77777777" w:rsidTr="00244236">
        <w:trPr>
          <w:trHeight w:val="268"/>
        </w:trPr>
        <w:tc>
          <w:tcPr>
            <w:tcW w:w="758" w:type="dxa"/>
          </w:tcPr>
          <w:p ns2:paraId="5D563E5B" ns2:textId="77777777" w:rsidR="00244236" w:rsidRDefault="00244236" w:rsidP="00CD6645">
            <w:pPr>
              <w:jc w:val="center"/>
              <w:rPr>
                <w:rFonts w:ascii="Arial" w:hAnsi="Arial" w:cs="Arial"/>
              </w:rPr>
            </w:pPr>
            <w:r>
              <w:rPr>
                <w:rFonts w:ascii="Arial" w:hAnsi="Arial" w:cs="Arial"/>
              </w:rPr>
              <w:t>3</w:t>
            </w:r>
          </w:p>
        </w:tc>
        <w:tc>
          <w:tcPr>
            <w:tcW w:w="6041" w:type="dxa"/>
          </w:tcPr>
          <w:p ns2:paraId="50A30C7D" ns2:textId="77777777" w:rsidR="00244236" w:rsidRDefault="00244236" w:rsidP="00CD6645">
            <w:pPr>
              <w:jc w:val="both"/>
              <w:rPr>
                <w:rFonts w:ascii="Arial" w:hAnsi="Arial" w:cs="Arial"/>
              </w:rPr>
            </w:pPr>
          </w:p>
        </w:tc>
        <w:tc>
          <w:tcPr>
            <w:tcW w:w="3969" w:type="dxa"/>
          </w:tcPr>
          <w:p ns2:paraId="1A22F2AD" ns2:textId="77777777" w:rsidR="00244236" w:rsidRDefault="00244236" w:rsidP="00CD6645">
            <w:pPr>
              <w:jc w:val="both"/>
              <w:rPr>
                <w:rFonts w:ascii="Arial" w:hAnsi="Arial" w:cs="Arial"/>
              </w:rPr>
            </w:pPr>
          </w:p>
        </w:tc>
        <w:tc>
          <w:tcPr>
            <w:tcW w:w="4678" w:type="dxa"/>
          </w:tcPr>
          <w:p ns2:paraId="49C49377" ns2:textId="77777777" w:rsidR="00244236" w:rsidRDefault="00244236" w:rsidP="00CD6645">
            <w:pPr>
              <w:jc w:val="both"/>
              <w:rPr>
                <w:rFonts w:ascii="Arial" w:hAnsi="Arial" w:cs="Arial"/>
              </w:rPr>
            </w:pPr>
          </w:p>
        </w:tc>
      </w:tr>
      <w:tr w:rsidR="00244236" ns2:paraId="524D3AA1" ns2:textId="77777777" w:rsidTr="00244236">
        <w:trPr>
          <w:trHeight w:val="268"/>
        </w:trPr>
        <w:tc>
          <w:tcPr>
            <w:tcW w:w="758" w:type="dxa"/>
          </w:tcPr>
          <w:p ns2:paraId="51F7447A" ns2:textId="77777777" w:rsidR="00244236" w:rsidRDefault="00244236" w:rsidP="00CD6645">
            <w:pPr>
              <w:jc w:val="center"/>
              <w:rPr>
                <w:rFonts w:ascii="Arial" w:hAnsi="Arial" w:cs="Arial"/>
              </w:rPr>
            </w:pPr>
            <w:r>
              <w:rPr>
                <w:rFonts w:ascii="Arial" w:hAnsi="Arial" w:cs="Arial"/>
              </w:rPr>
              <w:t>4</w:t>
            </w:r>
          </w:p>
        </w:tc>
        <w:tc>
          <w:tcPr>
            <w:tcW w:w="6041" w:type="dxa"/>
          </w:tcPr>
          <w:p ns2:paraId="160ADA6F" ns2:textId="77777777" w:rsidR="00244236" w:rsidRDefault="00244236" w:rsidP="00CD6645">
            <w:pPr>
              <w:jc w:val="both"/>
              <w:rPr>
                <w:rFonts w:ascii="Arial" w:hAnsi="Arial" w:cs="Arial"/>
              </w:rPr>
            </w:pPr>
          </w:p>
        </w:tc>
        <w:tc>
          <w:tcPr>
            <w:tcW w:w="3969" w:type="dxa"/>
          </w:tcPr>
          <w:p ns2:paraId="396A8D32" ns2:textId="77777777" w:rsidR="00244236" w:rsidRDefault="00244236" w:rsidP="00CD6645">
            <w:pPr>
              <w:jc w:val="both"/>
              <w:rPr>
                <w:rFonts w:ascii="Arial" w:hAnsi="Arial" w:cs="Arial"/>
              </w:rPr>
            </w:pPr>
          </w:p>
        </w:tc>
        <w:tc>
          <w:tcPr>
            <w:tcW w:w="4678" w:type="dxa"/>
          </w:tcPr>
          <w:p ns2:paraId="47B78BD5" ns2:textId="77777777" w:rsidR="00244236" w:rsidRDefault="00244236" w:rsidP="00CD6645">
            <w:pPr>
              <w:jc w:val="both"/>
              <w:rPr>
                <w:rFonts w:ascii="Arial" w:hAnsi="Arial" w:cs="Arial"/>
              </w:rPr>
            </w:pPr>
          </w:p>
        </w:tc>
      </w:tr>
      <w:tr w:rsidR="00244236" ns2:paraId="4AF39131" ns2:textId="77777777" w:rsidTr="00244236">
        <w:trPr>
          <w:trHeight w:val="268"/>
        </w:trPr>
        <w:tc>
          <w:tcPr>
            <w:tcW w:w="758" w:type="dxa"/>
          </w:tcPr>
          <w:p ns2:paraId="77CF0B0D" ns2:textId="77777777" w:rsidR="00244236" w:rsidRDefault="00244236" w:rsidP="00CD6645">
            <w:pPr>
              <w:jc w:val="center"/>
              <w:rPr>
                <w:rFonts w:ascii="Arial" w:hAnsi="Arial" w:cs="Arial"/>
              </w:rPr>
            </w:pPr>
            <w:r>
              <w:rPr>
                <w:rFonts w:ascii="Arial" w:hAnsi="Arial" w:cs="Arial"/>
              </w:rPr>
              <w:t>5</w:t>
            </w:r>
          </w:p>
        </w:tc>
        <w:tc>
          <w:tcPr>
            <w:tcW w:w="6041" w:type="dxa"/>
          </w:tcPr>
          <w:p ns2:paraId="5CE7E662" ns2:textId="77777777" w:rsidR="00244236" w:rsidRDefault="00244236" w:rsidP="00CD6645">
            <w:pPr>
              <w:jc w:val="both"/>
              <w:rPr>
                <w:rFonts w:ascii="Arial" w:hAnsi="Arial" w:cs="Arial"/>
              </w:rPr>
            </w:pPr>
          </w:p>
        </w:tc>
        <w:tc>
          <w:tcPr>
            <w:tcW w:w="3969" w:type="dxa"/>
          </w:tcPr>
          <w:p ns2:paraId="477E36C3" ns2:textId="77777777" w:rsidR="00244236" w:rsidRDefault="00244236" w:rsidP="00CD6645">
            <w:pPr>
              <w:jc w:val="both"/>
              <w:rPr>
                <w:rFonts w:ascii="Arial" w:hAnsi="Arial" w:cs="Arial"/>
              </w:rPr>
            </w:pPr>
          </w:p>
        </w:tc>
        <w:tc>
          <w:tcPr>
            <w:tcW w:w="4678" w:type="dxa"/>
          </w:tcPr>
          <w:p ns2:paraId="5007A5AA" ns2:textId="77777777" w:rsidR="00244236" w:rsidRDefault="00244236" w:rsidP="00CD6645">
            <w:pPr>
              <w:jc w:val="both"/>
              <w:rPr>
                <w:rFonts w:ascii="Arial" w:hAnsi="Arial" w:cs="Arial"/>
              </w:rPr>
            </w:pPr>
          </w:p>
        </w:tc>
      </w:tr>
    </w:tbl>
    <w:p ns2:paraId="35D948B4" ns2:textId="77777777" w:rsidR="00244236" w:rsidRDefault="00244236" w:rsidP="00787968">
      <w:pPr>
        <w:spacing w:after="0"/>
        <w:jc w:val="both"/>
        <w:rPr>
          <w:rFonts w:ascii="Arial" w:hAnsi="Arial" w:cs="Arial"/>
        </w:rPr>
      </w:pPr>
    </w:p>
    <w:p ns2:paraId="5CC1DD98" ns2:textId="77777777" w:rsidR="00244236" w:rsidRDefault="00244236" w:rsidP="00787968">
      <w:pPr>
        <w:spacing w:after="0"/>
        <w:jc w:val="both"/>
        <w:rPr>
          <w:rFonts w:ascii="Arial" w:hAnsi="Arial" w:cs="Arial"/>
        </w:rPr>
      </w:pPr>
    </w:p>
    <w:p ns2:paraId="17D326AF" ns2:textId="77777777" w:rsidR="00244236" w:rsidRDefault="00244236" w:rsidP="00787968">
      <w:pPr>
        <w:spacing w:after="0"/>
        <w:jc w:val="both"/>
        <w:rPr>
          <w:rFonts w:ascii="Arial" w:hAnsi="Arial" w:cs="Arial"/>
        </w:rPr>
      </w:pPr>
    </w:p>
    <w:p ns2:paraId="704A18EB" ns2:textId="64F6E668" w:rsidR="00244236" w:rsidRDefault="00244236" w:rsidP="00244236">
      <w:pPr>
        <w:spacing w:after="0"/>
        <w:jc w:val="center"/>
        <w:rPr>
          <w:rFonts w:ascii="Arial" w:hAnsi="Arial" w:cs="Arial"/>
          <w:b/>
          <w:bCs/>
        </w:rPr>
      </w:pPr>
      <w:r w:rsidRPr="002E2ECD">
        <w:rPr>
          <w:rFonts w:ascii="Arial" w:hAnsi="Arial" w:cs="Arial"/>
          <w:b/>
          <w:bCs/>
        </w:rPr>
        <w:t>RUBRICA DE EVALUACIÓN POR GRUPO</w:t>
      </w:r>
      <w:r>
        <w:rPr>
          <w:rFonts w:ascii="Arial" w:hAnsi="Arial" w:cs="Arial"/>
          <w:b/>
          <w:bCs/>
        </w:rPr>
        <w:t xml:space="preserve"> DEL DOCENTE</w:t>
      </w:r>
    </w:p>
    <w:p ns2:paraId="65AADD5D" ns2:textId="77777777" w:rsidR="00244236" w:rsidRDefault="00244236" w:rsidP="00244236">
      <w:pPr>
        <w:spacing w:after="0"/>
        <w:jc w:val="both"/>
        <w:rPr>
          <w:rFonts w:ascii="Arial" w:hAnsi="Arial" w:cs="Arial"/>
          <w:b/>
          <w:bCs/>
        </w:rPr>
      </w:pPr>
    </w:p>
    <w:p ns2:paraId="66FB2B80" ns2:textId="77777777" w:rsidR="00244236" w:rsidRPr="00244236" w:rsidRDefault="00244236" w:rsidP="00244236">
      <w:pPr>
        <w:spacing w:after="0" w:line="240" w:lineRule="auto"/>
        <w:jc w:val="both"/>
        <w:rPr>
          <w:rFonts w:ascii="Arial" w:hAnsi="Arial" w:cs="Arial"/>
        </w:rPr>
      </w:pPr>
      <w:r w:rsidRPr="00244236">
        <w:rPr>
          <w:rFonts w:ascii="Arial" w:hAnsi="Arial" w:cs="Arial"/>
        </w:rPr>
        <w:t xml:space="preserve">Calificarse </w:t>
      </w:r>
      <w:r>
        <w:rPr>
          <w:rFonts w:ascii="Arial" w:hAnsi="Arial" w:cs="Arial"/>
        </w:rPr>
        <w:t>con la siguiente escala:</w:t>
      </w:r>
    </w:p>
    <w:p ns2:paraId="4CC0AADC" ns2:textId="77777777" w:rsidR="00244236" w:rsidRPr="00244236" w:rsidRDefault="00244236">
      <w:pPr>
        <w:pStyle w:val="Prrafodelista"/>
        <w:numPr>
          <w:ilvl w:val="0"/>
          <w:numId w:val="19"/>
        </w:numPr>
        <w:spacing w:after="0" w:line="240" w:lineRule="auto"/>
        <w:jc w:val="both"/>
        <w:rPr>
          <w:rFonts w:ascii="Arial" w:hAnsi="Arial" w:cs="Arial"/>
        </w:rPr>
      </w:pPr>
      <w:r w:rsidRPr="00244236">
        <w:rPr>
          <w:rFonts w:ascii="Arial" w:hAnsi="Arial" w:cs="Arial"/>
        </w:rPr>
        <w:t>0 (No se presentó)</w:t>
      </w:r>
    </w:p>
    <w:p ns2:paraId="1667A034" ns2:textId="77777777" w:rsidR="00244236" w:rsidRPr="00244236" w:rsidRDefault="00244236">
      <w:pPr>
        <w:pStyle w:val="Prrafodelista"/>
        <w:numPr>
          <w:ilvl w:val="0"/>
          <w:numId w:val="19"/>
        </w:numPr>
        <w:spacing w:after="0" w:line="240" w:lineRule="auto"/>
        <w:jc w:val="both"/>
        <w:rPr>
          <w:rFonts w:ascii="Arial" w:hAnsi="Arial" w:cs="Arial"/>
        </w:rPr>
      </w:pPr>
      <w:r w:rsidRPr="00244236">
        <w:rPr>
          <w:rFonts w:ascii="Arial" w:hAnsi="Arial" w:cs="Arial"/>
        </w:rPr>
        <w:t>25 (Muy poco desarrollado)</w:t>
      </w:r>
    </w:p>
    <w:p ns2:paraId="20799C0C" ns2:textId="77777777" w:rsidR="00244236" w:rsidRPr="00244236" w:rsidRDefault="00244236">
      <w:pPr>
        <w:pStyle w:val="Prrafodelista"/>
        <w:numPr>
          <w:ilvl w:val="0"/>
          <w:numId w:val="19"/>
        </w:numPr>
        <w:spacing w:after="0" w:line="240" w:lineRule="auto"/>
        <w:jc w:val="both"/>
        <w:rPr>
          <w:rFonts w:ascii="Arial" w:hAnsi="Arial" w:cs="Arial"/>
        </w:rPr>
      </w:pPr>
      <w:r w:rsidRPr="00244236">
        <w:rPr>
          <w:rFonts w:ascii="Arial" w:hAnsi="Arial" w:cs="Arial"/>
        </w:rPr>
        <w:t>50 (Poco desarrollado)</w:t>
      </w:r>
    </w:p>
    <w:p ns2:paraId="746431D4" ns2:textId="77777777" w:rsidR="00244236" w:rsidRPr="00244236" w:rsidRDefault="00244236">
      <w:pPr>
        <w:pStyle w:val="Prrafodelista"/>
        <w:numPr>
          <w:ilvl w:val="0"/>
          <w:numId w:val="19"/>
        </w:numPr>
        <w:spacing w:after="0" w:line="240" w:lineRule="auto"/>
        <w:jc w:val="both"/>
        <w:rPr>
          <w:rFonts w:ascii="Arial" w:hAnsi="Arial" w:cs="Arial"/>
        </w:rPr>
      </w:pPr>
      <w:r w:rsidRPr="00244236">
        <w:rPr>
          <w:rFonts w:ascii="Arial" w:hAnsi="Arial" w:cs="Arial"/>
        </w:rPr>
        <w:t>75 (Aceptable)</w:t>
      </w:r>
    </w:p>
    <w:p ns2:paraId="42D87811" ns2:textId="77777777" w:rsidR="00244236" w:rsidRPr="00244236" w:rsidRDefault="00244236">
      <w:pPr>
        <w:pStyle w:val="Prrafodelista"/>
        <w:numPr>
          <w:ilvl w:val="0"/>
          <w:numId w:val="19"/>
        </w:numPr>
        <w:spacing w:after="0" w:line="240" w:lineRule="auto"/>
        <w:jc w:val="both"/>
        <w:rPr>
          <w:rFonts w:ascii="Arial" w:hAnsi="Arial" w:cs="Arial"/>
        </w:rPr>
      </w:pPr>
      <w:r w:rsidRPr="00244236">
        <w:rPr>
          <w:rFonts w:ascii="Arial" w:hAnsi="Arial" w:cs="Arial"/>
        </w:rPr>
        <w:t>100 (Optimo)</w:t>
      </w:r>
    </w:p>
    <w:p ns2:paraId="05830D4E" ns2:textId="77777777" w:rsidR="00244236" w:rsidRDefault="00244236" w:rsidP="00244236">
      <w:pPr>
        <w:spacing w:after="0"/>
        <w:jc w:val="both"/>
        <w:rPr>
          <w:rFonts w:ascii="Arial" w:hAnsi="Arial" w:cs="Arial"/>
        </w:rPr>
      </w:pPr>
    </w:p>
    <w:tbl>
      <w:tblPr>
        <w:tblStyle w:val="Tablaconcuadrcula"/>
        <w:tblW w:w="0" w:type="auto"/>
        <w:tblLook w:val="04A0" w:firstRow="1" w:lastRow="0" w:firstColumn="1" w:lastColumn="0" w:noHBand="0" w:noVBand="1"/>
      </w:tblPr>
      <w:tblGrid>
        <w:gridCol w:w="758"/>
        <w:gridCol w:w="6041"/>
        <w:gridCol w:w="1763"/>
        <w:gridCol w:w="1748"/>
        <w:gridCol w:w="2410"/>
        <w:gridCol w:w="3118"/>
      </w:tblGrid>
      <w:tr w:rsidR="00244236" ns2:paraId="1ED675F1" ns2:textId="77777777" w:rsidTr="00CD6645">
        <w:trPr>
          <w:trHeight w:val="819"/>
        </w:trPr>
        <w:tc>
          <w:tcPr>
            <w:tcW w:w="758" w:type="dxa"/>
          </w:tcPr>
          <w:p ns2:paraId="0FA216BF" ns2:textId="77777777" w:rsidR="00244236" w:rsidRPr="002E2ECD" w:rsidRDefault="00244236" w:rsidP="00CD6645">
            <w:pPr>
              <w:jc w:val="both"/>
              <w:rPr>
                <w:rFonts w:ascii="Arial" w:hAnsi="Arial" w:cs="Arial"/>
                <w:b/>
                <w:bCs/>
              </w:rPr>
            </w:pPr>
            <w:r w:rsidRPr="002E2ECD">
              <w:rPr>
                <w:rFonts w:ascii="Arial" w:hAnsi="Arial" w:cs="Arial"/>
                <w:b/>
                <w:bCs/>
              </w:rPr>
              <w:t>Nº</w:t>
            </w:r>
          </w:p>
        </w:tc>
        <w:tc>
          <w:tcPr>
            <w:tcW w:w="6041" w:type="dxa"/>
          </w:tcPr>
          <w:p ns2:paraId="584F53B5" ns2:textId="77777777" w:rsidR="00244236" w:rsidRPr="002E2ECD" w:rsidRDefault="00244236" w:rsidP="00CD6645">
            <w:pPr>
              <w:jc w:val="both"/>
              <w:rPr>
                <w:rFonts w:ascii="Arial" w:hAnsi="Arial" w:cs="Arial"/>
                <w:b/>
                <w:bCs/>
              </w:rPr>
            </w:pPr>
            <w:r w:rsidRPr="002E2ECD">
              <w:rPr>
                <w:rFonts w:ascii="Arial" w:hAnsi="Arial" w:cs="Arial"/>
                <w:b/>
                <w:bCs/>
              </w:rPr>
              <w:t>NOMBRE COMPLETO</w:t>
            </w:r>
          </w:p>
        </w:tc>
        <w:tc>
          <w:tcPr>
            <w:tcW w:w="662" w:type="dxa"/>
          </w:tcPr>
          <w:p ns2:paraId="764B3B0A" ns2:textId="77777777" w:rsidR="00244236" w:rsidRPr="002E2ECD" w:rsidRDefault="00244236" w:rsidP="00CD6645">
            <w:pPr>
              <w:jc w:val="both"/>
              <w:rPr>
                <w:rFonts w:ascii="Arial" w:hAnsi="Arial" w:cs="Arial"/>
                <w:b/>
                <w:bCs/>
              </w:rPr>
            </w:pPr>
            <w:r w:rsidRPr="002E2ECD">
              <w:rPr>
                <w:rFonts w:ascii="Arial" w:hAnsi="Arial" w:cs="Arial"/>
                <w:b/>
                <w:bCs/>
              </w:rPr>
              <w:t>Fase 1 – Comprensión del caso</w:t>
            </w:r>
          </w:p>
        </w:tc>
        <w:tc>
          <w:tcPr>
            <w:tcW w:w="1748" w:type="dxa"/>
          </w:tcPr>
          <w:p ns2:paraId="3F24EB3D" ns2:textId="77777777" w:rsidR="00244236" w:rsidRPr="002E2ECD" w:rsidRDefault="00244236" w:rsidP="00CD6645">
            <w:pPr>
              <w:jc w:val="both"/>
              <w:rPr>
                <w:rFonts w:ascii="Arial" w:hAnsi="Arial" w:cs="Arial"/>
                <w:b/>
                <w:bCs/>
              </w:rPr>
            </w:pPr>
            <w:r w:rsidRPr="002E2ECD">
              <w:rPr>
                <w:rFonts w:ascii="Arial" w:hAnsi="Arial" w:cs="Arial"/>
                <w:b/>
                <w:bCs/>
              </w:rPr>
              <w:t>Fase 2 – Diagnóstico empresarial</w:t>
            </w:r>
          </w:p>
        </w:tc>
        <w:tc>
          <w:tcPr>
            <w:tcW w:w="2410" w:type="dxa"/>
          </w:tcPr>
          <w:p ns2:paraId="06615FB3" ns2:textId="77777777" w:rsidR="00244236" w:rsidRPr="002E2ECD" w:rsidRDefault="00244236" w:rsidP="00CD6645">
            <w:pPr>
              <w:jc w:val="both"/>
              <w:rPr>
                <w:rFonts w:ascii="Arial" w:hAnsi="Arial" w:cs="Arial"/>
                <w:b/>
                <w:bCs/>
              </w:rPr>
            </w:pPr>
            <w:r w:rsidRPr="002E2ECD">
              <w:rPr>
                <w:rFonts w:ascii="Arial" w:hAnsi="Arial" w:cs="Arial"/>
                <w:b/>
                <w:bCs/>
              </w:rPr>
              <w:t>Fase 3 – Propuesta estratégica</w:t>
            </w:r>
          </w:p>
        </w:tc>
        <w:tc>
          <w:tcPr>
            <w:tcW w:w="3118" w:type="dxa"/>
          </w:tcPr>
          <w:p ns2:paraId="60A11604" ns2:textId="77777777" w:rsidR="00244236" w:rsidRPr="002E2ECD" w:rsidRDefault="00244236" w:rsidP="00CD6645">
            <w:pPr>
              <w:jc w:val="both"/>
              <w:rPr>
                <w:rFonts w:ascii="Arial" w:hAnsi="Arial" w:cs="Arial"/>
                <w:b/>
                <w:bCs/>
              </w:rPr>
            </w:pPr>
            <w:r w:rsidRPr="002E2ECD">
              <w:rPr>
                <w:rFonts w:ascii="Arial" w:hAnsi="Arial" w:cs="Arial"/>
                <w:b/>
                <w:bCs/>
              </w:rPr>
              <w:t>Fase 4 – Análisis financiero y marketing</w:t>
            </w:r>
          </w:p>
        </w:tc>
      </w:tr>
      <w:tr w:rsidR="00244236" ns2:paraId="64C97EDD" ns2:textId="77777777" w:rsidTr="00CD6645">
        <w:trPr>
          <w:trHeight w:val="268"/>
        </w:trPr>
        <w:tc>
          <w:tcPr>
            <w:tcW w:w="758" w:type="dxa"/>
          </w:tcPr>
          <w:p ns2:paraId="247753E7" ns2:textId="77777777" w:rsidR="00244236" w:rsidRDefault="00244236" w:rsidP="00CD6645">
            <w:pPr>
              <w:jc w:val="center"/>
              <w:rPr>
                <w:rFonts w:ascii="Arial" w:hAnsi="Arial" w:cs="Arial"/>
              </w:rPr>
            </w:pPr>
            <w:r>
              <w:t xml:space="preserve">1</w:t>
            </w:r>
          </w:p>
        </w:tc>
        <w:tc>
          <w:tcPr>
            <w:tcW w:w="6041" w:type="dxa"/>
          </w:tcPr>
          <w:p ns2:paraId="10DA84FC" ns2:textId="77777777" w:rsidR="00244236" w:rsidRDefault="00244236" w:rsidP="00CD6645">
            <w:pPr>
              <w:jc w:val="both"/>
              <w:rPr>
                <w:rFonts w:ascii="Arial" w:hAnsi="Arial" w:cs="Arial"/>
              </w:rPr>
            </w:pPr>
            <w:r>
              <w:t xml:space="preserve">Brayan Joel Ramos Vargas</w:t>
            </w:r>
          </w:p>
        </w:tc>
        <w:tc>
          <w:tcPr>
            <w:tcW w:w="662" w:type="dxa"/>
          </w:tcPr>
          <w:p ns2:paraId="2A2C76A3" ns2:textId="77777777" w:rsidR="00244236" w:rsidRDefault="00244236" w:rsidP="00CD6645">
            <w:pPr>
              <w:jc w:val="both"/>
              <w:rPr>
                <w:rFonts w:ascii="Arial" w:hAnsi="Arial" w:cs="Arial"/>
              </w:rPr>
            </w:pPr>
          </w:p>
        </w:tc>
        <w:tc>
          <w:tcPr>
            <w:tcW w:w="1748" w:type="dxa"/>
          </w:tcPr>
          <w:p ns2:paraId="06D022CF" ns2:textId="77777777" w:rsidR="00244236" w:rsidRDefault="00244236" w:rsidP="00CD6645">
            <w:pPr>
              <w:jc w:val="both"/>
              <w:rPr>
                <w:rFonts w:ascii="Arial" w:hAnsi="Arial" w:cs="Arial"/>
              </w:rPr>
            </w:pPr>
          </w:p>
        </w:tc>
        <w:tc>
          <w:tcPr>
            <w:tcW w:w="2410" w:type="dxa"/>
          </w:tcPr>
          <w:p ns2:paraId="79D41FA2" ns2:textId="77777777" w:rsidR="00244236" w:rsidRDefault="00244236" w:rsidP="00CD6645">
            <w:pPr>
              <w:jc w:val="both"/>
              <w:rPr>
                <w:rFonts w:ascii="Arial" w:hAnsi="Arial" w:cs="Arial"/>
              </w:rPr>
            </w:pPr>
          </w:p>
        </w:tc>
        <w:tc>
          <w:tcPr>
            <w:tcW w:w="3118" w:type="dxa"/>
          </w:tcPr>
          <w:p ns2:paraId="59CE9225" ns2:textId="77777777" w:rsidR="00244236" w:rsidRDefault="00244236" w:rsidP="00CD6645">
            <w:pPr>
              <w:jc w:val="both"/>
              <w:rPr>
                <w:rFonts w:ascii="Arial" w:hAnsi="Arial" w:cs="Arial"/>
              </w:rPr>
            </w:pPr>
          </w:p>
        </w:tc>
      </w:tr>
      <w:tr w:rsidR="00244236" ns2:paraId="5ED07035" ns2:textId="77777777" w:rsidTr="00CD6645">
        <w:trPr>
          <w:trHeight w:val="268"/>
        </w:trPr>
        <w:tc>
          <w:tcPr>
            <w:tcW w:w="758" w:type="dxa"/>
          </w:tcPr>
          <w:p ns2:paraId="2114D3EE" ns2:textId="77777777" w:rsidR="00244236" w:rsidRDefault="00244236" w:rsidP="00CD6645">
            <w:pPr>
              <w:jc w:val="center"/>
              <w:rPr>
                <w:rFonts w:ascii="Arial" w:hAnsi="Arial" w:cs="Arial"/>
              </w:rPr>
            </w:pPr>
            <w:r>
              <w:rPr>
                <w:rFonts w:ascii="Arial" w:hAnsi="Arial" w:cs="Arial"/>
              </w:rPr>
              <w:t>2</w:t>
            </w:r>
          </w:p>
        </w:tc>
        <w:tc>
          <w:tcPr>
            <w:tcW w:w="6041" w:type="dxa"/>
          </w:tcPr>
          <w:p ns2:paraId="37131DAA" ns2:textId="77777777" w:rsidR="00244236" w:rsidRDefault="00244236" w:rsidP="00CD6645">
            <w:pPr>
              <w:jc w:val="both"/>
              <w:rPr>
                <w:rFonts w:ascii="Arial" w:hAnsi="Arial" w:cs="Arial"/>
              </w:rPr>
            </w:pPr>
          </w:p>
        </w:tc>
        <w:tc>
          <w:tcPr>
            <w:tcW w:w="662" w:type="dxa"/>
          </w:tcPr>
          <w:p ns2:paraId="7365D22E" ns2:textId="77777777" w:rsidR="00244236" w:rsidRDefault="00244236" w:rsidP="00CD6645">
            <w:pPr>
              <w:jc w:val="both"/>
              <w:rPr>
                <w:rFonts w:ascii="Arial" w:hAnsi="Arial" w:cs="Arial"/>
              </w:rPr>
            </w:pPr>
          </w:p>
        </w:tc>
        <w:tc>
          <w:tcPr>
            <w:tcW w:w="1748" w:type="dxa"/>
          </w:tcPr>
          <w:p ns2:paraId="243D1D3B" ns2:textId="77777777" w:rsidR="00244236" w:rsidRDefault="00244236" w:rsidP="00CD6645">
            <w:pPr>
              <w:jc w:val="both"/>
              <w:rPr>
                <w:rFonts w:ascii="Arial" w:hAnsi="Arial" w:cs="Arial"/>
              </w:rPr>
            </w:pPr>
          </w:p>
        </w:tc>
        <w:tc>
          <w:tcPr>
            <w:tcW w:w="2410" w:type="dxa"/>
          </w:tcPr>
          <w:p ns2:paraId="57973746" ns2:textId="77777777" w:rsidR="00244236" w:rsidRDefault="00244236" w:rsidP="00CD6645">
            <w:pPr>
              <w:jc w:val="both"/>
              <w:rPr>
                <w:rFonts w:ascii="Arial" w:hAnsi="Arial" w:cs="Arial"/>
              </w:rPr>
            </w:pPr>
          </w:p>
        </w:tc>
        <w:tc>
          <w:tcPr>
            <w:tcW w:w="3118" w:type="dxa"/>
          </w:tcPr>
          <w:p ns2:paraId="5F306646" ns2:textId="77777777" w:rsidR="00244236" w:rsidRDefault="00244236" w:rsidP="00CD6645">
            <w:pPr>
              <w:jc w:val="both"/>
              <w:rPr>
                <w:rFonts w:ascii="Arial" w:hAnsi="Arial" w:cs="Arial"/>
              </w:rPr>
            </w:pPr>
          </w:p>
        </w:tc>
      </w:tr>
      <w:tr w:rsidR="00244236" ns2:paraId="78AC4D26" ns2:textId="77777777" w:rsidTr="00CD6645">
        <w:trPr>
          <w:trHeight w:val="268"/>
        </w:trPr>
        <w:tc>
          <w:tcPr>
            <w:tcW w:w="758" w:type="dxa"/>
          </w:tcPr>
          <w:p ns2:paraId="7D6D86DA" ns2:textId="77777777" w:rsidR="00244236" w:rsidRDefault="00244236" w:rsidP="00CD6645">
            <w:pPr>
              <w:jc w:val="center"/>
              <w:rPr>
                <w:rFonts w:ascii="Arial" w:hAnsi="Arial" w:cs="Arial"/>
              </w:rPr>
            </w:pPr>
            <w:r>
              <w:rPr>
                <w:rFonts w:ascii="Arial" w:hAnsi="Arial" w:cs="Arial"/>
              </w:rPr>
              <w:t>3</w:t>
            </w:r>
          </w:p>
        </w:tc>
        <w:tc>
          <w:tcPr>
            <w:tcW w:w="6041" w:type="dxa"/>
          </w:tcPr>
          <w:p ns2:paraId="6DDB6515" ns2:textId="77777777" w:rsidR="00244236" w:rsidRDefault="00244236" w:rsidP="00CD6645">
            <w:pPr>
              <w:jc w:val="both"/>
              <w:rPr>
                <w:rFonts w:ascii="Arial" w:hAnsi="Arial" w:cs="Arial"/>
              </w:rPr>
            </w:pPr>
          </w:p>
        </w:tc>
        <w:tc>
          <w:tcPr>
            <w:tcW w:w="662" w:type="dxa"/>
          </w:tcPr>
          <w:p ns2:paraId="14C1DBA1" ns2:textId="77777777" w:rsidR="00244236" w:rsidRDefault="00244236" w:rsidP="00CD6645">
            <w:pPr>
              <w:jc w:val="both"/>
              <w:rPr>
                <w:rFonts w:ascii="Arial" w:hAnsi="Arial" w:cs="Arial"/>
              </w:rPr>
            </w:pPr>
          </w:p>
        </w:tc>
        <w:tc>
          <w:tcPr>
            <w:tcW w:w="1748" w:type="dxa"/>
          </w:tcPr>
          <w:p ns2:paraId="6C1372D9" ns2:textId="77777777" w:rsidR="00244236" w:rsidRDefault="00244236" w:rsidP="00CD6645">
            <w:pPr>
              <w:jc w:val="both"/>
              <w:rPr>
                <w:rFonts w:ascii="Arial" w:hAnsi="Arial" w:cs="Arial"/>
              </w:rPr>
            </w:pPr>
          </w:p>
        </w:tc>
        <w:tc>
          <w:tcPr>
            <w:tcW w:w="2410" w:type="dxa"/>
          </w:tcPr>
          <w:p ns2:paraId="4129D3FC" ns2:textId="77777777" w:rsidR="00244236" w:rsidRDefault="00244236" w:rsidP="00CD6645">
            <w:pPr>
              <w:jc w:val="both"/>
              <w:rPr>
                <w:rFonts w:ascii="Arial" w:hAnsi="Arial" w:cs="Arial"/>
              </w:rPr>
            </w:pPr>
          </w:p>
        </w:tc>
        <w:tc>
          <w:tcPr>
            <w:tcW w:w="3118" w:type="dxa"/>
          </w:tcPr>
          <w:p ns2:paraId="7CB64CC6" ns2:textId="77777777" w:rsidR="00244236" w:rsidRDefault="00244236" w:rsidP="00CD6645">
            <w:pPr>
              <w:jc w:val="both"/>
              <w:rPr>
                <w:rFonts w:ascii="Arial" w:hAnsi="Arial" w:cs="Arial"/>
              </w:rPr>
            </w:pPr>
          </w:p>
        </w:tc>
      </w:tr>
      <w:tr w:rsidR="00244236" ns2:paraId="50FE9B42" ns2:textId="77777777" w:rsidTr="00CD6645">
        <w:trPr>
          <w:trHeight w:val="268"/>
        </w:trPr>
        <w:tc>
          <w:tcPr>
            <w:tcW w:w="758" w:type="dxa"/>
          </w:tcPr>
          <w:p ns2:paraId="0518A983" ns2:textId="77777777" w:rsidR="00244236" w:rsidRDefault="00244236" w:rsidP="00CD6645">
            <w:pPr>
              <w:jc w:val="center"/>
              <w:rPr>
                <w:rFonts w:ascii="Arial" w:hAnsi="Arial" w:cs="Arial"/>
              </w:rPr>
            </w:pPr>
            <w:r>
              <w:rPr>
                <w:rFonts w:ascii="Arial" w:hAnsi="Arial" w:cs="Arial"/>
              </w:rPr>
              <w:t>4</w:t>
            </w:r>
          </w:p>
        </w:tc>
        <w:tc>
          <w:tcPr>
            <w:tcW w:w="6041" w:type="dxa"/>
          </w:tcPr>
          <w:p ns2:paraId="1E2BC010" ns2:textId="77777777" w:rsidR="00244236" w:rsidRDefault="00244236" w:rsidP="00CD6645">
            <w:pPr>
              <w:jc w:val="both"/>
              <w:rPr>
                <w:rFonts w:ascii="Arial" w:hAnsi="Arial" w:cs="Arial"/>
              </w:rPr>
            </w:pPr>
          </w:p>
        </w:tc>
        <w:tc>
          <w:tcPr>
            <w:tcW w:w="662" w:type="dxa"/>
          </w:tcPr>
          <w:p ns2:paraId="0F73E581" ns2:textId="77777777" w:rsidR="00244236" w:rsidRDefault="00244236" w:rsidP="00CD6645">
            <w:pPr>
              <w:jc w:val="both"/>
              <w:rPr>
                <w:rFonts w:ascii="Arial" w:hAnsi="Arial" w:cs="Arial"/>
              </w:rPr>
            </w:pPr>
          </w:p>
        </w:tc>
        <w:tc>
          <w:tcPr>
            <w:tcW w:w="1748" w:type="dxa"/>
          </w:tcPr>
          <w:p ns2:paraId="6C384879" ns2:textId="77777777" w:rsidR="00244236" w:rsidRDefault="00244236" w:rsidP="00CD6645">
            <w:pPr>
              <w:jc w:val="both"/>
              <w:rPr>
                <w:rFonts w:ascii="Arial" w:hAnsi="Arial" w:cs="Arial"/>
              </w:rPr>
            </w:pPr>
          </w:p>
        </w:tc>
        <w:tc>
          <w:tcPr>
            <w:tcW w:w="2410" w:type="dxa"/>
          </w:tcPr>
          <w:p ns2:paraId="46413627" ns2:textId="77777777" w:rsidR="00244236" w:rsidRDefault="00244236" w:rsidP="00CD6645">
            <w:pPr>
              <w:jc w:val="both"/>
              <w:rPr>
                <w:rFonts w:ascii="Arial" w:hAnsi="Arial" w:cs="Arial"/>
              </w:rPr>
            </w:pPr>
          </w:p>
        </w:tc>
        <w:tc>
          <w:tcPr>
            <w:tcW w:w="3118" w:type="dxa"/>
          </w:tcPr>
          <w:p ns2:paraId="4EC75B19" ns2:textId="77777777" w:rsidR="00244236" w:rsidRDefault="00244236" w:rsidP="00CD6645">
            <w:pPr>
              <w:jc w:val="both"/>
              <w:rPr>
                <w:rFonts w:ascii="Arial" w:hAnsi="Arial" w:cs="Arial"/>
              </w:rPr>
            </w:pPr>
          </w:p>
        </w:tc>
      </w:tr>
      <w:tr w:rsidR="00244236" ns2:paraId="494C9FC3" ns2:textId="77777777" w:rsidTr="00CD6645">
        <w:trPr>
          <w:trHeight w:val="268"/>
        </w:trPr>
        <w:tc>
          <w:tcPr>
            <w:tcW w:w="758" w:type="dxa"/>
          </w:tcPr>
          <w:p ns2:paraId="52971043" ns2:textId="77777777" w:rsidR="00244236" w:rsidRDefault="00244236" w:rsidP="00CD6645">
            <w:pPr>
              <w:jc w:val="center"/>
              <w:rPr>
                <w:rFonts w:ascii="Arial" w:hAnsi="Arial" w:cs="Arial"/>
              </w:rPr>
            </w:pPr>
            <w:r>
              <w:rPr>
                <w:rFonts w:ascii="Arial" w:hAnsi="Arial" w:cs="Arial"/>
              </w:rPr>
              <w:t>5</w:t>
            </w:r>
          </w:p>
        </w:tc>
        <w:tc>
          <w:tcPr>
            <w:tcW w:w="6041" w:type="dxa"/>
          </w:tcPr>
          <w:p ns2:paraId="0857B9A7" ns2:textId="77777777" w:rsidR="00244236" w:rsidRDefault="00244236" w:rsidP="00CD6645">
            <w:pPr>
              <w:jc w:val="both"/>
              <w:rPr>
                <w:rFonts w:ascii="Arial" w:hAnsi="Arial" w:cs="Arial"/>
              </w:rPr>
            </w:pPr>
          </w:p>
        </w:tc>
        <w:tc>
          <w:tcPr>
            <w:tcW w:w="662" w:type="dxa"/>
          </w:tcPr>
          <w:p ns2:paraId="2879F0F2" ns2:textId="77777777" w:rsidR="00244236" w:rsidRDefault="00244236" w:rsidP="00CD6645">
            <w:pPr>
              <w:jc w:val="both"/>
              <w:rPr>
                <w:rFonts w:ascii="Arial" w:hAnsi="Arial" w:cs="Arial"/>
              </w:rPr>
            </w:pPr>
          </w:p>
        </w:tc>
        <w:tc>
          <w:tcPr>
            <w:tcW w:w="1748" w:type="dxa"/>
          </w:tcPr>
          <w:p ns2:paraId="691D2D02" ns2:textId="77777777" w:rsidR="00244236" w:rsidRDefault="00244236" w:rsidP="00CD6645">
            <w:pPr>
              <w:jc w:val="both"/>
              <w:rPr>
                <w:rFonts w:ascii="Arial" w:hAnsi="Arial" w:cs="Arial"/>
              </w:rPr>
            </w:pPr>
          </w:p>
        </w:tc>
        <w:tc>
          <w:tcPr>
            <w:tcW w:w="2410" w:type="dxa"/>
          </w:tcPr>
          <w:p ns2:paraId="1F548F4E" ns2:textId="77777777" w:rsidR="00244236" w:rsidRDefault="00244236" w:rsidP="00CD6645">
            <w:pPr>
              <w:jc w:val="both"/>
              <w:rPr>
                <w:rFonts w:ascii="Arial" w:hAnsi="Arial" w:cs="Arial"/>
              </w:rPr>
            </w:pPr>
          </w:p>
        </w:tc>
        <w:tc>
          <w:tcPr>
            <w:tcW w:w="3118" w:type="dxa"/>
          </w:tcPr>
          <w:p ns2:paraId="0A0A5431" ns2:textId="77777777" w:rsidR="00244236" w:rsidRDefault="00244236" w:rsidP="00CD6645">
            <w:pPr>
              <w:jc w:val="both"/>
              <w:rPr>
                <w:rFonts w:ascii="Arial" w:hAnsi="Arial" w:cs="Arial"/>
              </w:rPr>
            </w:pPr>
          </w:p>
        </w:tc>
      </w:tr>
    </w:tbl>
    <w:p ns2:paraId="1B99CC04" ns2:textId="77777777" w:rsidR="00244236" w:rsidRDefault="00244236" w:rsidP="00244236">
      <w:pPr>
        <w:spacing w:after="0"/>
        <w:jc w:val="both"/>
        <w:rPr>
          <w:rFonts w:ascii="Arial" w:hAnsi="Arial" w:cs="Arial"/>
        </w:rPr>
      </w:pPr>
    </w:p>
    <w:p ns2:paraId="76347690" ns2:textId="1C050F06" w:rsidR="00244236" w:rsidRDefault="00244236" w:rsidP="00244236">
      <w:pPr>
        <w:spacing w:after="0"/>
        <w:jc w:val="both"/>
        <w:rPr>
          <w:rFonts w:ascii="Arial" w:hAnsi="Arial" w:cs="Arial"/>
        </w:rPr>
      </w:pPr>
      <w:r>
        <w:rPr>
          <w:rFonts w:ascii="Arial" w:hAnsi="Arial" w:cs="Arial"/>
        </w:rPr>
        <w:t>Indicar las fortalezas y debilidades del estudiante en este proceso</w:t>
      </w:r>
    </w:p>
    <w:tbl>
      <w:tblPr>
        <w:tblStyle w:val="Tablaconcuadrcula"/>
        <w:tblW w:w="0" w:type="auto"/>
        <w:tblLook w:val="04A0" w:firstRow="1" w:lastRow="0" w:firstColumn="1" w:lastColumn="0" w:noHBand="0" w:noVBand="1"/>
      </w:tblPr>
      <w:tblGrid>
        <w:gridCol w:w="758"/>
        <w:gridCol w:w="6041"/>
        <w:gridCol w:w="3969"/>
        <w:gridCol w:w="4678"/>
      </w:tblGrid>
      <w:tr w:rsidR="00244236" ns2:paraId="01677251" ns2:textId="77777777" w:rsidTr="00CD6645">
        <w:trPr>
          <w:trHeight w:val="323"/>
        </w:trPr>
        <w:tc>
          <w:tcPr>
            <w:tcW w:w="758" w:type="dxa"/>
          </w:tcPr>
          <w:p ns2:paraId="55B56C98" ns2:textId="77777777" w:rsidR="00244236" w:rsidRPr="002E2ECD" w:rsidRDefault="00244236" w:rsidP="00CD6645">
            <w:pPr>
              <w:jc w:val="both"/>
              <w:rPr>
                <w:rFonts w:ascii="Arial" w:hAnsi="Arial" w:cs="Arial"/>
                <w:b/>
                <w:bCs/>
              </w:rPr>
            </w:pPr>
            <w:r w:rsidRPr="002E2ECD">
              <w:rPr>
                <w:rFonts w:ascii="Arial" w:hAnsi="Arial" w:cs="Arial"/>
                <w:b/>
                <w:bCs/>
              </w:rPr>
              <w:t>Nº</w:t>
            </w:r>
          </w:p>
        </w:tc>
        <w:tc>
          <w:tcPr>
            <w:tcW w:w="6041" w:type="dxa"/>
          </w:tcPr>
          <w:p ns2:paraId="2C13EDD8" ns2:textId="77777777" w:rsidR="00244236" w:rsidRPr="002E2ECD" w:rsidRDefault="00244236" w:rsidP="00CD6645">
            <w:pPr>
              <w:jc w:val="both"/>
              <w:rPr>
                <w:rFonts w:ascii="Arial" w:hAnsi="Arial" w:cs="Arial"/>
                <w:b/>
                <w:bCs/>
              </w:rPr>
            </w:pPr>
            <w:r w:rsidRPr="002E2ECD">
              <w:rPr>
                <w:rFonts w:ascii="Arial" w:hAnsi="Arial" w:cs="Arial"/>
                <w:b/>
                <w:bCs/>
              </w:rPr>
              <w:t>NOMBRE COMPLETO</w:t>
            </w:r>
          </w:p>
        </w:tc>
        <w:tc>
          <w:tcPr>
            <w:tcW w:w="3969" w:type="dxa"/>
          </w:tcPr>
          <w:p ns2:paraId="13983D28" ns2:textId="77777777" w:rsidR="00244236" w:rsidRPr="002E2ECD" w:rsidRDefault="00244236" w:rsidP="00CD6645">
            <w:pPr>
              <w:jc w:val="both"/>
              <w:rPr>
                <w:rFonts w:ascii="Arial" w:hAnsi="Arial" w:cs="Arial"/>
                <w:b/>
                <w:bCs/>
              </w:rPr>
            </w:pPr>
            <w:r>
              <w:rPr>
                <w:rFonts w:ascii="Arial" w:hAnsi="Arial" w:cs="Arial"/>
                <w:b/>
                <w:bCs/>
              </w:rPr>
              <w:t>Fortalezas</w:t>
            </w:r>
          </w:p>
        </w:tc>
        <w:tc>
          <w:tcPr>
            <w:tcW w:w="4678" w:type="dxa"/>
          </w:tcPr>
          <w:p ns2:paraId="526ED829" ns2:textId="77777777" w:rsidR="00244236" w:rsidRPr="002E2ECD" w:rsidRDefault="00244236" w:rsidP="00CD6645">
            <w:pPr>
              <w:jc w:val="both"/>
              <w:rPr>
                <w:rFonts w:ascii="Arial" w:hAnsi="Arial" w:cs="Arial"/>
                <w:b/>
                <w:bCs/>
              </w:rPr>
            </w:pPr>
            <w:r>
              <w:rPr>
                <w:rFonts w:ascii="Arial" w:hAnsi="Arial" w:cs="Arial"/>
                <w:b/>
                <w:bCs/>
              </w:rPr>
              <w:t>Debilidades</w:t>
            </w:r>
          </w:p>
        </w:tc>
      </w:tr>
      <w:tr w:rsidR="00244236" ns2:paraId="3BE938BC" ns2:textId="77777777" w:rsidTr="00CD6645">
        <w:trPr>
          <w:trHeight w:val="268"/>
        </w:trPr>
        <w:tc>
          <w:tcPr>
            <w:tcW w:w="758" w:type="dxa"/>
          </w:tcPr>
          <w:p ns2:paraId="78994399" ns2:textId="77777777" w:rsidR="00244236" w:rsidRDefault="00244236" w:rsidP="00CD6645">
            <w:pPr>
              <w:jc w:val="center"/>
              <w:rPr>
                <w:rFonts w:ascii="Arial" w:hAnsi="Arial" w:cs="Arial"/>
              </w:rPr>
            </w:pPr>
            <w:r>
              <w:t xml:space="preserve">1</w:t>
            </w:r>
          </w:p>
        </w:tc>
        <w:tc>
          <w:tcPr>
            <w:tcW w:w="6041" w:type="dxa"/>
          </w:tcPr>
          <w:p ns2:paraId="2AC32AF0" ns2:textId="77777777" w:rsidR="00244236" w:rsidRDefault="00244236" w:rsidP="00CD6645">
            <w:pPr>
              <w:jc w:val="both"/>
              <w:rPr>
                <w:rFonts w:ascii="Arial" w:hAnsi="Arial" w:cs="Arial"/>
              </w:rPr>
            </w:pPr>
            <w:r>
              <w:t xml:space="preserve">Brayan Joel Ramos Vargas</w:t>
            </w:r>
          </w:p>
        </w:tc>
        <w:tc>
          <w:tcPr>
            <w:tcW w:w="3969" w:type="dxa"/>
          </w:tcPr>
          <w:p ns2:paraId="1C52FCDA" ns2:textId="77777777" w:rsidR="00244236" w:rsidRDefault="00244236" w:rsidP="00CD6645">
            <w:pPr>
              <w:jc w:val="both"/>
              <w:rPr>
                <w:rFonts w:ascii="Arial" w:hAnsi="Arial" w:cs="Arial"/>
              </w:rPr>
            </w:pPr>
          </w:p>
        </w:tc>
        <w:tc>
          <w:tcPr>
            <w:tcW w:w="4678" w:type="dxa"/>
          </w:tcPr>
          <w:p ns2:paraId="36BAEB7F" ns2:textId="77777777" w:rsidR="00244236" w:rsidRDefault="00244236" w:rsidP="00CD6645">
            <w:pPr>
              <w:jc w:val="both"/>
              <w:rPr>
                <w:rFonts w:ascii="Arial" w:hAnsi="Arial" w:cs="Arial"/>
              </w:rPr>
            </w:pPr>
          </w:p>
        </w:tc>
      </w:tr>
      <w:tr w:rsidR="00244236" ns2:paraId="16465EA3" ns2:textId="77777777" w:rsidTr="00CD6645">
        <w:trPr>
          <w:trHeight w:val="268"/>
        </w:trPr>
        <w:tc>
          <w:tcPr>
            <w:tcW w:w="758" w:type="dxa"/>
          </w:tcPr>
          <w:p ns2:paraId="7D3256B7" ns2:textId="77777777" w:rsidR="00244236" w:rsidRDefault="00244236" w:rsidP="00CD6645">
            <w:pPr>
              <w:jc w:val="center"/>
              <w:rPr>
                <w:rFonts w:ascii="Arial" w:hAnsi="Arial" w:cs="Arial"/>
              </w:rPr>
            </w:pPr>
            <w:r>
              <w:rPr>
                <w:rFonts w:ascii="Arial" w:hAnsi="Arial" w:cs="Arial"/>
              </w:rPr>
              <w:t>2</w:t>
            </w:r>
          </w:p>
        </w:tc>
        <w:tc>
          <w:tcPr>
            <w:tcW w:w="6041" w:type="dxa"/>
          </w:tcPr>
          <w:p ns2:paraId="0F35A331" ns2:textId="77777777" w:rsidR="00244236" w:rsidRDefault="00244236" w:rsidP="00CD6645">
            <w:pPr>
              <w:jc w:val="both"/>
              <w:rPr>
                <w:rFonts w:ascii="Arial" w:hAnsi="Arial" w:cs="Arial"/>
              </w:rPr>
            </w:pPr>
          </w:p>
        </w:tc>
        <w:tc>
          <w:tcPr>
            <w:tcW w:w="3969" w:type="dxa"/>
          </w:tcPr>
          <w:p ns2:paraId="17C25A42" ns2:textId="77777777" w:rsidR="00244236" w:rsidRDefault="00244236" w:rsidP="00CD6645">
            <w:pPr>
              <w:jc w:val="both"/>
              <w:rPr>
                <w:rFonts w:ascii="Arial" w:hAnsi="Arial" w:cs="Arial"/>
              </w:rPr>
            </w:pPr>
          </w:p>
        </w:tc>
        <w:tc>
          <w:tcPr>
            <w:tcW w:w="4678" w:type="dxa"/>
          </w:tcPr>
          <w:p ns2:paraId="160D4615" ns2:textId="77777777" w:rsidR="00244236" w:rsidRDefault="00244236" w:rsidP="00CD6645">
            <w:pPr>
              <w:jc w:val="both"/>
              <w:rPr>
                <w:rFonts w:ascii="Arial" w:hAnsi="Arial" w:cs="Arial"/>
              </w:rPr>
            </w:pPr>
          </w:p>
        </w:tc>
      </w:tr>
      <w:tr w:rsidR="00244236" ns2:paraId="156BADA0" ns2:textId="77777777" w:rsidTr="00CD6645">
        <w:trPr>
          <w:trHeight w:val="268"/>
        </w:trPr>
        <w:tc>
          <w:tcPr>
            <w:tcW w:w="758" w:type="dxa"/>
          </w:tcPr>
          <w:p ns2:paraId="24A93FE0" ns2:textId="77777777" w:rsidR="00244236" w:rsidRDefault="00244236" w:rsidP="00CD6645">
            <w:pPr>
              <w:jc w:val="center"/>
              <w:rPr>
                <w:rFonts w:ascii="Arial" w:hAnsi="Arial" w:cs="Arial"/>
              </w:rPr>
            </w:pPr>
            <w:r>
              <w:rPr>
                <w:rFonts w:ascii="Arial" w:hAnsi="Arial" w:cs="Arial"/>
              </w:rPr>
              <w:t>3</w:t>
            </w:r>
          </w:p>
        </w:tc>
        <w:tc>
          <w:tcPr>
            <w:tcW w:w="6041" w:type="dxa"/>
          </w:tcPr>
          <w:p ns2:paraId="0C0431BF" ns2:textId="77777777" w:rsidR="00244236" w:rsidRDefault="00244236" w:rsidP="00CD6645">
            <w:pPr>
              <w:jc w:val="both"/>
              <w:rPr>
                <w:rFonts w:ascii="Arial" w:hAnsi="Arial" w:cs="Arial"/>
              </w:rPr>
            </w:pPr>
          </w:p>
        </w:tc>
        <w:tc>
          <w:tcPr>
            <w:tcW w:w="3969" w:type="dxa"/>
          </w:tcPr>
          <w:p ns2:paraId="17F516CD" ns2:textId="77777777" w:rsidR="00244236" w:rsidRDefault="00244236" w:rsidP="00CD6645">
            <w:pPr>
              <w:jc w:val="both"/>
              <w:rPr>
                <w:rFonts w:ascii="Arial" w:hAnsi="Arial" w:cs="Arial"/>
              </w:rPr>
            </w:pPr>
          </w:p>
        </w:tc>
        <w:tc>
          <w:tcPr>
            <w:tcW w:w="4678" w:type="dxa"/>
          </w:tcPr>
          <w:p ns2:paraId="3078629B" ns2:textId="77777777" w:rsidR="00244236" w:rsidRDefault="00244236" w:rsidP="00CD6645">
            <w:pPr>
              <w:jc w:val="both"/>
              <w:rPr>
                <w:rFonts w:ascii="Arial" w:hAnsi="Arial" w:cs="Arial"/>
              </w:rPr>
            </w:pPr>
          </w:p>
        </w:tc>
      </w:tr>
      <w:tr w:rsidR="00244236" ns2:paraId="4EF841D7" ns2:textId="77777777" w:rsidTr="00CD6645">
        <w:trPr>
          <w:trHeight w:val="268"/>
        </w:trPr>
        <w:tc>
          <w:tcPr>
            <w:tcW w:w="758" w:type="dxa"/>
          </w:tcPr>
          <w:p ns2:paraId="5EF09A61" ns2:textId="77777777" w:rsidR="00244236" w:rsidRDefault="00244236" w:rsidP="00CD6645">
            <w:pPr>
              <w:jc w:val="center"/>
              <w:rPr>
                <w:rFonts w:ascii="Arial" w:hAnsi="Arial" w:cs="Arial"/>
              </w:rPr>
            </w:pPr>
            <w:r>
              <w:rPr>
                <w:rFonts w:ascii="Arial" w:hAnsi="Arial" w:cs="Arial"/>
              </w:rPr>
              <w:t>4</w:t>
            </w:r>
          </w:p>
        </w:tc>
        <w:tc>
          <w:tcPr>
            <w:tcW w:w="6041" w:type="dxa"/>
          </w:tcPr>
          <w:p ns2:paraId="4F5F7179" ns2:textId="77777777" w:rsidR="00244236" w:rsidRDefault="00244236" w:rsidP="00CD6645">
            <w:pPr>
              <w:jc w:val="both"/>
              <w:rPr>
                <w:rFonts w:ascii="Arial" w:hAnsi="Arial" w:cs="Arial"/>
              </w:rPr>
            </w:pPr>
          </w:p>
        </w:tc>
        <w:tc>
          <w:tcPr>
            <w:tcW w:w="3969" w:type="dxa"/>
          </w:tcPr>
          <w:p ns2:paraId="1B9120ED" ns2:textId="77777777" w:rsidR="00244236" w:rsidRDefault="00244236" w:rsidP="00CD6645">
            <w:pPr>
              <w:jc w:val="both"/>
              <w:rPr>
                <w:rFonts w:ascii="Arial" w:hAnsi="Arial" w:cs="Arial"/>
              </w:rPr>
            </w:pPr>
          </w:p>
        </w:tc>
        <w:tc>
          <w:tcPr>
            <w:tcW w:w="4678" w:type="dxa"/>
          </w:tcPr>
          <w:p ns2:paraId="29A8E224" ns2:textId="77777777" w:rsidR="00244236" w:rsidRDefault="00244236" w:rsidP="00CD6645">
            <w:pPr>
              <w:jc w:val="both"/>
              <w:rPr>
                <w:rFonts w:ascii="Arial" w:hAnsi="Arial" w:cs="Arial"/>
              </w:rPr>
            </w:pPr>
          </w:p>
        </w:tc>
      </w:tr>
      <w:tr w:rsidR="00244236" ns2:paraId="5A445B61" ns2:textId="77777777" w:rsidTr="00CD6645">
        <w:trPr>
          <w:trHeight w:val="268"/>
        </w:trPr>
        <w:tc>
          <w:tcPr>
            <w:tcW w:w="758" w:type="dxa"/>
          </w:tcPr>
          <w:p ns2:paraId="2502A8E1" ns2:textId="77777777" w:rsidR="00244236" w:rsidRDefault="00244236" w:rsidP="00CD6645">
            <w:pPr>
              <w:jc w:val="center"/>
              <w:rPr>
                <w:rFonts w:ascii="Arial" w:hAnsi="Arial" w:cs="Arial"/>
              </w:rPr>
            </w:pPr>
            <w:r>
              <w:rPr>
                <w:rFonts w:ascii="Arial" w:hAnsi="Arial" w:cs="Arial"/>
              </w:rPr>
              <w:t>5</w:t>
            </w:r>
          </w:p>
        </w:tc>
        <w:tc>
          <w:tcPr>
            <w:tcW w:w="6041" w:type="dxa"/>
          </w:tcPr>
          <w:p ns2:paraId="7215760F" ns2:textId="77777777" w:rsidR="00244236" w:rsidRDefault="00244236" w:rsidP="00CD6645">
            <w:pPr>
              <w:jc w:val="both"/>
              <w:rPr>
                <w:rFonts w:ascii="Arial" w:hAnsi="Arial" w:cs="Arial"/>
              </w:rPr>
            </w:pPr>
          </w:p>
        </w:tc>
        <w:tc>
          <w:tcPr>
            <w:tcW w:w="3969" w:type="dxa"/>
          </w:tcPr>
          <w:p ns2:paraId="3C5F11BD" ns2:textId="77777777" w:rsidR="00244236" w:rsidRDefault="00244236" w:rsidP="00CD6645">
            <w:pPr>
              <w:jc w:val="both"/>
              <w:rPr>
                <w:rFonts w:ascii="Arial" w:hAnsi="Arial" w:cs="Arial"/>
              </w:rPr>
            </w:pPr>
          </w:p>
        </w:tc>
        <w:tc>
          <w:tcPr>
            <w:tcW w:w="4678" w:type="dxa"/>
          </w:tcPr>
          <w:p ns2:paraId="263855E8" ns2:textId="77777777" w:rsidR="00244236" w:rsidRDefault="00244236" w:rsidP="00CD6645">
            <w:pPr>
              <w:jc w:val="both"/>
              <w:rPr>
                <w:rFonts w:ascii="Arial" w:hAnsi="Arial" w:cs="Arial"/>
              </w:rPr>
            </w:pPr>
          </w:p>
        </w:tc>
      </w:tr>
    </w:tbl>
    <w:p ns2:paraId="0B7277A0" ns2:textId="77777777" w:rsidR="00244236" w:rsidRDefault="00244236" w:rsidP="00244236">
      <w:pPr>
        <w:spacing w:after="0"/>
        <w:jc w:val="both"/>
        <w:rPr>
          <w:rFonts w:ascii="Arial" w:hAnsi="Arial" w:cs="Arial"/>
        </w:rPr>
      </w:pPr>
    </w:p>
    <w:p ns2:paraId="322368CA" ns2:textId="673D780A" w:rsidR="00244236" w:rsidRPr="00787968" w:rsidRDefault="00244236" w:rsidP="00787968">
      <w:pPr>
        <w:spacing w:after="0"/>
        <w:jc w:val="both"/>
        <w:rPr>
          <w:rFonts w:ascii="Arial" w:hAnsi="Arial" w:cs="Arial"/>
        </w:rPr>
      </w:pPr>
      <w:r>
        <w:rPr>
          <w:rFonts w:ascii="Arial" w:hAnsi="Arial" w:cs="Arial"/>
        </w:rPr>
        <w:t>Nombre del docente: ………………………………………………………………</w:t>
      </w:r>
    </w:p>
    <w:sectPr w:rsidR="00244236" w:rsidRPr="00787968" w:rsidSect="002E2ECD">
      <w:headerReference w:type="default" ns3:id="rId10"/>
      <w:pgSz w:w="18720" w:h="12240" w:orient="landscape" w:code="14"/>
      <w:pgMar w:top="1701" w:right="1417" w:bottom="170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BD79E" w14:textId="77777777" w:rsidR="00F555FD" w:rsidRDefault="00F555FD" w:rsidP="00243C0B">
      <w:pPr>
        <w:spacing w:after="0" w:line="240" w:lineRule="auto"/>
      </w:pPr>
      <w:r>
        <w:separator/>
      </w:r>
    </w:p>
  </w:endnote>
  <w:endnote w:type="continuationSeparator" w:id="0">
    <w:p w14:paraId="63D460CA" w14:textId="77777777" w:rsidR="00F555FD" w:rsidRDefault="00F555FD" w:rsidP="00243C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628FC3" w14:textId="77777777" w:rsidR="00F555FD" w:rsidRDefault="00F555FD" w:rsidP="00243C0B">
      <w:pPr>
        <w:spacing w:after="0" w:line="240" w:lineRule="auto"/>
      </w:pPr>
      <w:r>
        <w:separator/>
      </w:r>
    </w:p>
  </w:footnote>
  <w:footnote w:type="continuationSeparator" w:id="0">
    <w:p w14:paraId="039C3746" w14:textId="77777777" w:rsidR="00F555FD" w:rsidRDefault="00F555FD" w:rsidP="00243C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51EB6" w14:textId="1D315C14" w:rsidR="002E2ECD" w:rsidRDefault="002E2EC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E82"/>
    <w:multiLevelType w:val="hybridMultilevel"/>
    <w:tmpl w:val="367458B0"/>
    <w:lvl w:ilvl="0" w:tplc="400A0001">
      <w:start w:val="1"/>
      <w:numFmt w:val="bullet"/>
      <w:lvlText w:val=""/>
      <w:lvlJc w:val="left"/>
      <w:pPr>
        <w:ind w:left="4832" w:hanging="360"/>
      </w:pPr>
      <w:rPr>
        <w:rFonts w:ascii="Symbol" w:hAnsi="Symbol" w:hint="default"/>
      </w:rPr>
    </w:lvl>
    <w:lvl w:ilvl="1" w:tplc="400A0003" w:tentative="1">
      <w:start w:val="1"/>
      <w:numFmt w:val="bullet"/>
      <w:lvlText w:val="o"/>
      <w:lvlJc w:val="left"/>
      <w:pPr>
        <w:ind w:left="5552" w:hanging="360"/>
      </w:pPr>
      <w:rPr>
        <w:rFonts w:ascii="Courier New" w:hAnsi="Courier New" w:cs="Courier New" w:hint="default"/>
      </w:rPr>
    </w:lvl>
    <w:lvl w:ilvl="2" w:tplc="400A0005" w:tentative="1">
      <w:start w:val="1"/>
      <w:numFmt w:val="bullet"/>
      <w:lvlText w:val=""/>
      <w:lvlJc w:val="left"/>
      <w:pPr>
        <w:ind w:left="6272" w:hanging="360"/>
      </w:pPr>
      <w:rPr>
        <w:rFonts w:ascii="Wingdings" w:hAnsi="Wingdings" w:hint="default"/>
      </w:rPr>
    </w:lvl>
    <w:lvl w:ilvl="3" w:tplc="400A0001" w:tentative="1">
      <w:start w:val="1"/>
      <w:numFmt w:val="bullet"/>
      <w:lvlText w:val=""/>
      <w:lvlJc w:val="left"/>
      <w:pPr>
        <w:ind w:left="6992" w:hanging="360"/>
      </w:pPr>
      <w:rPr>
        <w:rFonts w:ascii="Symbol" w:hAnsi="Symbol" w:hint="default"/>
      </w:rPr>
    </w:lvl>
    <w:lvl w:ilvl="4" w:tplc="400A0003" w:tentative="1">
      <w:start w:val="1"/>
      <w:numFmt w:val="bullet"/>
      <w:lvlText w:val="o"/>
      <w:lvlJc w:val="left"/>
      <w:pPr>
        <w:ind w:left="7712" w:hanging="360"/>
      </w:pPr>
      <w:rPr>
        <w:rFonts w:ascii="Courier New" w:hAnsi="Courier New" w:cs="Courier New" w:hint="default"/>
      </w:rPr>
    </w:lvl>
    <w:lvl w:ilvl="5" w:tplc="400A0005" w:tentative="1">
      <w:start w:val="1"/>
      <w:numFmt w:val="bullet"/>
      <w:lvlText w:val=""/>
      <w:lvlJc w:val="left"/>
      <w:pPr>
        <w:ind w:left="8432" w:hanging="360"/>
      </w:pPr>
      <w:rPr>
        <w:rFonts w:ascii="Wingdings" w:hAnsi="Wingdings" w:hint="default"/>
      </w:rPr>
    </w:lvl>
    <w:lvl w:ilvl="6" w:tplc="400A0001" w:tentative="1">
      <w:start w:val="1"/>
      <w:numFmt w:val="bullet"/>
      <w:lvlText w:val=""/>
      <w:lvlJc w:val="left"/>
      <w:pPr>
        <w:ind w:left="9152" w:hanging="360"/>
      </w:pPr>
      <w:rPr>
        <w:rFonts w:ascii="Symbol" w:hAnsi="Symbol" w:hint="default"/>
      </w:rPr>
    </w:lvl>
    <w:lvl w:ilvl="7" w:tplc="400A0003" w:tentative="1">
      <w:start w:val="1"/>
      <w:numFmt w:val="bullet"/>
      <w:lvlText w:val="o"/>
      <w:lvlJc w:val="left"/>
      <w:pPr>
        <w:ind w:left="9872" w:hanging="360"/>
      </w:pPr>
      <w:rPr>
        <w:rFonts w:ascii="Courier New" w:hAnsi="Courier New" w:cs="Courier New" w:hint="default"/>
      </w:rPr>
    </w:lvl>
    <w:lvl w:ilvl="8" w:tplc="400A0005" w:tentative="1">
      <w:start w:val="1"/>
      <w:numFmt w:val="bullet"/>
      <w:lvlText w:val=""/>
      <w:lvlJc w:val="left"/>
      <w:pPr>
        <w:ind w:left="10592" w:hanging="360"/>
      </w:pPr>
      <w:rPr>
        <w:rFonts w:ascii="Wingdings" w:hAnsi="Wingdings" w:hint="default"/>
      </w:rPr>
    </w:lvl>
  </w:abstractNum>
  <w:abstractNum w:abstractNumId="1" w15:restartNumberingAfterBreak="0">
    <w:nsid w:val="03580883"/>
    <w:multiLevelType w:val="hybridMultilevel"/>
    <w:tmpl w:val="72080FF4"/>
    <w:lvl w:ilvl="0" w:tplc="FFFFFFFF">
      <w:start w:val="1"/>
      <w:numFmt w:val="lowerLetter"/>
      <w:lvlText w:val="%1)"/>
      <w:lvlJc w:val="left"/>
      <w:pPr>
        <w:ind w:left="36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2" w15:restartNumberingAfterBreak="0">
    <w:nsid w:val="03F08FCD"/>
    <w:multiLevelType w:val="hybridMultilevel"/>
    <w:tmpl w:val="53402702"/>
    <w:lvl w:ilvl="0" w:tplc="FEDE1228">
      <w:start w:val="1"/>
      <w:numFmt w:val="bullet"/>
      <w:lvlText w:val=""/>
      <w:lvlJc w:val="left"/>
      <w:pPr>
        <w:ind w:left="720" w:hanging="360"/>
      </w:pPr>
      <w:rPr>
        <w:rFonts w:ascii="Symbol" w:hAnsi="Symbol" w:hint="default"/>
      </w:rPr>
    </w:lvl>
    <w:lvl w:ilvl="1" w:tplc="FAA089C8">
      <w:start w:val="1"/>
      <w:numFmt w:val="bullet"/>
      <w:lvlText w:val="o"/>
      <w:lvlJc w:val="left"/>
      <w:pPr>
        <w:ind w:left="1440" w:hanging="360"/>
      </w:pPr>
      <w:rPr>
        <w:rFonts w:ascii="Courier New" w:hAnsi="Courier New" w:hint="default"/>
      </w:rPr>
    </w:lvl>
    <w:lvl w:ilvl="2" w:tplc="4BA0BD3E">
      <w:start w:val="1"/>
      <w:numFmt w:val="bullet"/>
      <w:lvlText w:val=""/>
      <w:lvlJc w:val="left"/>
      <w:pPr>
        <w:ind w:left="2160" w:hanging="360"/>
      </w:pPr>
      <w:rPr>
        <w:rFonts w:ascii="Wingdings" w:hAnsi="Wingdings" w:hint="default"/>
      </w:rPr>
    </w:lvl>
    <w:lvl w:ilvl="3" w:tplc="A37C3868">
      <w:start w:val="1"/>
      <w:numFmt w:val="bullet"/>
      <w:lvlText w:val=""/>
      <w:lvlJc w:val="left"/>
      <w:pPr>
        <w:ind w:left="2880" w:hanging="360"/>
      </w:pPr>
      <w:rPr>
        <w:rFonts w:ascii="Symbol" w:hAnsi="Symbol" w:hint="default"/>
      </w:rPr>
    </w:lvl>
    <w:lvl w:ilvl="4" w:tplc="75C21E9E">
      <w:start w:val="1"/>
      <w:numFmt w:val="bullet"/>
      <w:lvlText w:val="o"/>
      <w:lvlJc w:val="left"/>
      <w:pPr>
        <w:ind w:left="3600" w:hanging="360"/>
      </w:pPr>
      <w:rPr>
        <w:rFonts w:ascii="Courier New" w:hAnsi="Courier New" w:hint="default"/>
      </w:rPr>
    </w:lvl>
    <w:lvl w:ilvl="5" w:tplc="047C882C">
      <w:start w:val="1"/>
      <w:numFmt w:val="bullet"/>
      <w:lvlText w:val=""/>
      <w:lvlJc w:val="left"/>
      <w:pPr>
        <w:ind w:left="4320" w:hanging="360"/>
      </w:pPr>
      <w:rPr>
        <w:rFonts w:ascii="Wingdings" w:hAnsi="Wingdings" w:hint="default"/>
      </w:rPr>
    </w:lvl>
    <w:lvl w:ilvl="6" w:tplc="7F625268">
      <w:start w:val="1"/>
      <w:numFmt w:val="bullet"/>
      <w:lvlText w:val=""/>
      <w:lvlJc w:val="left"/>
      <w:pPr>
        <w:ind w:left="5040" w:hanging="360"/>
      </w:pPr>
      <w:rPr>
        <w:rFonts w:ascii="Symbol" w:hAnsi="Symbol" w:hint="default"/>
      </w:rPr>
    </w:lvl>
    <w:lvl w:ilvl="7" w:tplc="CFEC3B3E">
      <w:start w:val="1"/>
      <w:numFmt w:val="bullet"/>
      <w:lvlText w:val="o"/>
      <w:lvlJc w:val="left"/>
      <w:pPr>
        <w:ind w:left="5760" w:hanging="360"/>
      </w:pPr>
      <w:rPr>
        <w:rFonts w:ascii="Courier New" w:hAnsi="Courier New" w:hint="default"/>
      </w:rPr>
    </w:lvl>
    <w:lvl w:ilvl="8" w:tplc="122698B8">
      <w:start w:val="1"/>
      <w:numFmt w:val="bullet"/>
      <w:lvlText w:val=""/>
      <w:lvlJc w:val="left"/>
      <w:pPr>
        <w:ind w:left="6480" w:hanging="360"/>
      </w:pPr>
      <w:rPr>
        <w:rFonts w:ascii="Wingdings" w:hAnsi="Wingdings" w:hint="default"/>
      </w:rPr>
    </w:lvl>
  </w:abstractNum>
  <w:abstractNum w:abstractNumId="3" w15:restartNumberingAfterBreak="0">
    <w:nsid w:val="058905CE"/>
    <w:multiLevelType w:val="multilevel"/>
    <w:tmpl w:val="D57C84E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 w15:restartNumberingAfterBreak="0">
    <w:nsid w:val="0BA27B27"/>
    <w:multiLevelType w:val="hybridMultilevel"/>
    <w:tmpl w:val="FB86F870"/>
    <w:lvl w:ilvl="0" w:tplc="FFFFFFFF">
      <w:start w:val="1"/>
      <w:numFmt w:val="lowerLetter"/>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DD11EE"/>
    <w:multiLevelType w:val="hybridMultilevel"/>
    <w:tmpl w:val="FB86F870"/>
    <w:lvl w:ilvl="0" w:tplc="FFFFFFFF">
      <w:start w:val="1"/>
      <w:numFmt w:val="lowerLetter"/>
      <w:lvlText w:val="%1)"/>
      <w:lvlJc w:val="left"/>
      <w:pPr>
        <w:ind w:left="360" w:hanging="360"/>
      </w:pPr>
    </w:lvl>
    <w:lvl w:ilvl="1" w:tplc="400A0019" w:tentative="1">
      <w:start w:val="1"/>
      <w:numFmt w:val="lowerLetter"/>
      <w:lvlText w:val="%2."/>
      <w:lvlJc w:val="left"/>
      <w:pPr>
        <w:ind w:left="1440" w:hanging="360"/>
      </w:pPr>
    </w:lvl>
    <w:lvl w:ilvl="2" w:tplc="400A001B" w:tentative="1">
      <w:start w:val="1"/>
      <w:numFmt w:val="lowerRoman"/>
      <w:lvlText w:val="%3."/>
      <w:lvlJc w:val="right"/>
      <w:pPr>
        <w:ind w:left="2160" w:hanging="180"/>
      </w:pPr>
    </w:lvl>
    <w:lvl w:ilvl="3" w:tplc="400A000F" w:tentative="1">
      <w:start w:val="1"/>
      <w:numFmt w:val="decimal"/>
      <w:lvlText w:val="%4."/>
      <w:lvlJc w:val="left"/>
      <w:pPr>
        <w:ind w:left="2880" w:hanging="360"/>
      </w:pPr>
    </w:lvl>
    <w:lvl w:ilvl="4" w:tplc="400A0019" w:tentative="1">
      <w:start w:val="1"/>
      <w:numFmt w:val="lowerLetter"/>
      <w:lvlText w:val="%5."/>
      <w:lvlJc w:val="left"/>
      <w:pPr>
        <w:ind w:left="3600" w:hanging="360"/>
      </w:pPr>
    </w:lvl>
    <w:lvl w:ilvl="5" w:tplc="400A001B" w:tentative="1">
      <w:start w:val="1"/>
      <w:numFmt w:val="lowerRoman"/>
      <w:lvlText w:val="%6."/>
      <w:lvlJc w:val="right"/>
      <w:pPr>
        <w:ind w:left="4320" w:hanging="180"/>
      </w:pPr>
    </w:lvl>
    <w:lvl w:ilvl="6" w:tplc="400A000F" w:tentative="1">
      <w:start w:val="1"/>
      <w:numFmt w:val="decimal"/>
      <w:lvlText w:val="%7."/>
      <w:lvlJc w:val="left"/>
      <w:pPr>
        <w:ind w:left="5040" w:hanging="360"/>
      </w:pPr>
    </w:lvl>
    <w:lvl w:ilvl="7" w:tplc="400A0019" w:tentative="1">
      <w:start w:val="1"/>
      <w:numFmt w:val="lowerLetter"/>
      <w:lvlText w:val="%8."/>
      <w:lvlJc w:val="left"/>
      <w:pPr>
        <w:ind w:left="5760" w:hanging="360"/>
      </w:pPr>
    </w:lvl>
    <w:lvl w:ilvl="8" w:tplc="400A001B" w:tentative="1">
      <w:start w:val="1"/>
      <w:numFmt w:val="lowerRoman"/>
      <w:lvlText w:val="%9."/>
      <w:lvlJc w:val="right"/>
      <w:pPr>
        <w:ind w:left="6480" w:hanging="180"/>
      </w:pPr>
    </w:lvl>
  </w:abstractNum>
  <w:abstractNum w:abstractNumId="6" w15:restartNumberingAfterBreak="0">
    <w:nsid w:val="1B7F11F5"/>
    <w:multiLevelType w:val="hybridMultilevel"/>
    <w:tmpl w:val="18F23AC8"/>
    <w:lvl w:ilvl="0" w:tplc="400A0017">
      <w:start w:val="1"/>
      <w:numFmt w:val="lowerLetter"/>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7" w15:restartNumberingAfterBreak="0">
    <w:nsid w:val="216A0559"/>
    <w:multiLevelType w:val="hybridMultilevel"/>
    <w:tmpl w:val="93080714"/>
    <w:lvl w:ilvl="0" w:tplc="400A0001">
      <w:start w:val="1"/>
      <w:numFmt w:val="bullet"/>
      <w:lvlText w:val=""/>
      <w:lvlJc w:val="left"/>
      <w:pPr>
        <w:ind w:left="720" w:hanging="360"/>
      </w:pPr>
      <w:rPr>
        <w:rFonts w:ascii="Symbol" w:hAnsi="Symbol" w:hint="default"/>
      </w:rPr>
    </w:lvl>
    <w:lvl w:ilvl="1" w:tplc="400A0003">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8" w15:restartNumberingAfterBreak="0">
    <w:nsid w:val="250C048C"/>
    <w:multiLevelType w:val="hybridMultilevel"/>
    <w:tmpl w:val="3560FD68"/>
    <w:lvl w:ilvl="0" w:tplc="400A0017">
      <w:start w:val="1"/>
      <w:numFmt w:val="lowerLetter"/>
      <w:lvlText w:val="%1)"/>
      <w:lvlJc w:val="left"/>
      <w:pPr>
        <w:ind w:left="360" w:hanging="360"/>
      </w:pPr>
    </w:lvl>
    <w:lvl w:ilvl="1" w:tplc="400A0019" w:tentative="1">
      <w:start w:val="1"/>
      <w:numFmt w:val="lowerLetter"/>
      <w:lvlText w:val="%2."/>
      <w:lvlJc w:val="left"/>
      <w:pPr>
        <w:ind w:left="1080" w:hanging="360"/>
      </w:pPr>
    </w:lvl>
    <w:lvl w:ilvl="2" w:tplc="400A001B" w:tentative="1">
      <w:start w:val="1"/>
      <w:numFmt w:val="lowerRoman"/>
      <w:lvlText w:val="%3."/>
      <w:lvlJc w:val="right"/>
      <w:pPr>
        <w:ind w:left="1800" w:hanging="180"/>
      </w:pPr>
    </w:lvl>
    <w:lvl w:ilvl="3" w:tplc="400A000F" w:tentative="1">
      <w:start w:val="1"/>
      <w:numFmt w:val="decimal"/>
      <w:lvlText w:val="%4."/>
      <w:lvlJc w:val="left"/>
      <w:pPr>
        <w:ind w:left="2520" w:hanging="360"/>
      </w:pPr>
    </w:lvl>
    <w:lvl w:ilvl="4" w:tplc="400A0019" w:tentative="1">
      <w:start w:val="1"/>
      <w:numFmt w:val="lowerLetter"/>
      <w:lvlText w:val="%5."/>
      <w:lvlJc w:val="left"/>
      <w:pPr>
        <w:ind w:left="3240" w:hanging="360"/>
      </w:pPr>
    </w:lvl>
    <w:lvl w:ilvl="5" w:tplc="400A001B" w:tentative="1">
      <w:start w:val="1"/>
      <w:numFmt w:val="lowerRoman"/>
      <w:lvlText w:val="%6."/>
      <w:lvlJc w:val="right"/>
      <w:pPr>
        <w:ind w:left="3960" w:hanging="180"/>
      </w:pPr>
    </w:lvl>
    <w:lvl w:ilvl="6" w:tplc="400A000F" w:tentative="1">
      <w:start w:val="1"/>
      <w:numFmt w:val="decimal"/>
      <w:lvlText w:val="%7."/>
      <w:lvlJc w:val="left"/>
      <w:pPr>
        <w:ind w:left="4680" w:hanging="360"/>
      </w:pPr>
    </w:lvl>
    <w:lvl w:ilvl="7" w:tplc="400A0019" w:tentative="1">
      <w:start w:val="1"/>
      <w:numFmt w:val="lowerLetter"/>
      <w:lvlText w:val="%8."/>
      <w:lvlJc w:val="left"/>
      <w:pPr>
        <w:ind w:left="5400" w:hanging="360"/>
      </w:pPr>
    </w:lvl>
    <w:lvl w:ilvl="8" w:tplc="400A001B" w:tentative="1">
      <w:start w:val="1"/>
      <w:numFmt w:val="lowerRoman"/>
      <w:lvlText w:val="%9."/>
      <w:lvlJc w:val="right"/>
      <w:pPr>
        <w:ind w:left="6120" w:hanging="180"/>
      </w:pPr>
    </w:lvl>
  </w:abstractNum>
  <w:abstractNum w:abstractNumId="9" w15:restartNumberingAfterBreak="0">
    <w:nsid w:val="27F110F0"/>
    <w:multiLevelType w:val="hybridMultilevel"/>
    <w:tmpl w:val="D8F84B48"/>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0" w15:restartNumberingAfterBreak="0">
    <w:nsid w:val="2B8A15CD"/>
    <w:multiLevelType w:val="hybridMultilevel"/>
    <w:tmpl w:val="FB86F870"/>
    <w:lvl w:ilvl="0" w:tplc="FFFFFFFF">
      <w:start w:val="1"/>
      <w:numFmt w:val="lowerLetter"/>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A42430A"/>
    <w:multiLevelType w:val="hybridMultilevel"/>
    <w:tmpl w:val="4EB257DE"/>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2" w15:restartNumberingAfterBreak="0">
    <w:nsid w:val="3E9921B0"/>
    <w:multiLevelType w:val="hybridMultilevel"/>
    <w:tmpl w:val="1AF0BB62"/>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3" w15:restartNumberingAfterBreak="0">
    <w:nsid w:val="4E6373D9"/>
    <w:multiLevelType w:val="hybridMultilevel"/>
    <w:tmpl w:val="210AFEC6"/>
    <w:lvl w:ilvl="0" w:tplc="400A0001">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14" w15:restartNumberingAfterBreak="0">
    <w:nsid w:val="501C40CD"/>
    <w:multiLevelType w:val="hybridMultilevel"/>
    <w:tmpl w:val="D92AA824"/>
    <w:lvl w:ilvl="0" w:tplc="F7180700">
      <w:start w:val="1"/>
      <w:numFmt w:val="bullet"/>
      <w:lvlText w:val=""/>
      <w:lvlJc w:val="left"/>
      <w:pPr>
        <w:ind w:left="720" w:hanging="360"/>
      </w:pPr>
      <w:rPr>
        <w:rFonts w:ascii="Symbol" w:hAnsi="Symbol" w:hint="default"/>
      </w:rPr>
    </w:lvl>
    <w:lvl w:ilvl="1" w:tplc="DE562F2E">
      <w:start w:val="1"/>
      <w:numFmt w:val="bullet"/>
      <w:lvlText w:val="o"/>
      <w:lvlJc w:val="left"/>
      <w:pPr>
        <w:ind w:left="1440" w:hanging="360"/>
      </w:pPr>
      <w:rPr>
        <w:rFonts w:ascii="Courier New" w:hAnsi="Courier New" w:hint="default"/>
      </w:rPr>
    </w:lvl>
    <w:lvl w:ilvl="2" w:tplc="4E3A8128">
      <w:start w:val="1"/>
      <w:numFmt w:val="bullet"/>
      <w:lvlText w:val=""/>
      <w:lvlJc w:val="left"/>
      <w:pPr>
        <w:ind w:left="2160" w:hanging="360"/>
      </w:pPr>
      <w:rPr>
        <w:rFonts w:ascii="Wingdings" w:hAnsi="Wingdings" w:hint="default"/>
      </w:rPr>
    </w:lvl>
    <w:lvl w:ilvl="3" w:tplc="7F40230A">
      <w:start w:val="1"/>
      <w:numFmt w:val="bullet"/>
      <w:lvlText w:val=""/>
      <w:lvlJc w:val="left"/>
      <w:pPr>
        <w:ind w:left="2880" w:hanging="360"/>
      </w:pPr>
      <w:rPr>
        <w:rFonts w:ascii="Symbol" w:hAnsi="Symbol" w:hint="default"/>
      </w:rPr>
    </w:lvl>
    <w:lvl w:ilvl="4" w:tplc="8264A56E">
      <w:start w:val="1"/>
      <w:numFmt w:val="bullet"/>
      <w:lvlText w:val="o"/>
      <w:lvlJc w:val="left"/>
      <w:pPr>
        <w:ind w:left="3600" w:hanging="360"/>
      </w:pPr>
      <w:rPr>
        <w:rFonts w:ascii="Courier New" w:hAnsi="Courier New" w:hint="default"/>
      </w:rPr>
    </w:lvl>
    <w:lvl w:ilvl="5" w:tplc="E5EA07BA">
      <w:start w:val="1"/>
      <w:numFmt w:val="bullet"/>
      <w:lvlText w:val=""/>
      <w:lvlJc w:val="left"/>
      <w:pPr>
        <w:ind w:left="4320" w:hanging="360"/>
      </w:pPr>
      <w:rPr>
        <w:rFonts w:ascii="Wingdings" w:hAnsi="Wingdings" w:hint="default"/>
      </w:rPr>
    </w:lvl>
    <w:lvl w:ilvl="6" w:tplc="DD48C806">
      <w:start w:val="1"/>
      <w:numFmt w:val="bullet"/>
      <w:lvlText w:val=""/>
      <w:lvlJc w:val="left"/>
      <w:pPr>
        <w:ind w:left="5040" w:hanging="360"/>
      </w:pPr>
      <w:rPr>
        <w:rFonts w:ascii="Symbol" w:hAnsi="Symbol" w:hint="default"/>
      </w:rPr>
    </w:lvl>
    <w:lvl w:ilvl="7" w:tplc="1030869E">
      <w:start w:val="1"/>
      <w:numFmt w:val="bullet"/>
      <w:lvlText w:val="o"/>
      <w:lvlJc w:val="left"/>
      <w:pPr>
        <w:ind w:left="5760" w:hanging="360"/>
      </w:pPr>
      <w:rPr>
        <w:rFonts w:ascii="Courier New" w:hAnsi="Courier New" w:hint="default"/>
      </w:rPr>
    </w:lvl>
    <w:lvl w:ilvl="8" w:tplc="E312EFBA">
      <w:start w:val="1"/>
      <w:numFmt w:val="bullet"/>
      <w:lvlText w:val=""/>
      <w:lvlJc w:val="left"/>
      <w:pPr>
        <w:ind w:left="6480" w:hanging="360"/>
      </w:pPr>
      <w:rPr>
        <w:rFonts w:ascii="Wingdings" w:hAnsi="Wingdings" w:hint="default"/>
      </w:rPr>
    </w:lvl>
  </w:abstractNum>
  <w:abstractNum w:abstractNumId="15" w15:restartNumberingAfterBreak="0">
    <w:nsid w:val="5AAB9922"/>
    <w:multiLevelType w:val="hybridMultilevel"/>
    <w:tmpl w:val="7E760F98"/>
    <w:lvl w:ilvl="0" w:tplc="76062D48">
      <w:start w:val="1"/>
      <w:numFmt w:val="bullet"/>
      <w:lvlText w:val=""/>
      <w:lvlJc w:val="left"/>
      <w:pPr>
        <w:ind w:left="720" w:hanging="360"/>
      </w:pPr>
      <w:rPr>
        <w:rFonts w:ascii="Symbol" w:hAnsi="Symbol" w:hint="default"/>
      </w:rPr>
    </w:lvl>
    <w:lvl w:ilvl="1" w:tplc="AEB609EA">
      <w:start w:val="1"/>
      <w:numFmt w:val="bullet"/>
      <w:lvlText w:val="o"/>
      <w:lvlJc w:val="left"/>
      <w:pPr>
        <w:ind w:left="1440" w:hanging="360"/>
      </w:pPr>
      <w:rPr>
        <w:rFonts w:ascii="Courier New" w:hAnsi="Courier New" w:hint="default"/>
      </w:rPr>
    </w:lvl>
    <w:lvl w:ilvl="2" w:tplc="921EF32E">
      <w:start w:val="1"/>
      <w:numFmt w:val="bullet"/>
      <w:lvlText w:val=""/>
      <w:lvlJc w:val="left"/>
      <w:pPr>
        <w:ind w:left="2160" w:hanging="360"/>
      </w:pPr>
      <w:rPr>
        <w:rFonts w:ascii="Wingdings" w:hAnsi="Wingdings" w:hint="default"/>
      </w:rPr>
    </w:lvl>
    <w:lvl w:ilvl="3" w:tplc="C3820DFE">
      <w:start w:val="1"/>
      <w:numFmt w:val="bullet"/>
      <w:lvlText w:val=""/>
      <w:lvlJc w:val="left"/>
      <w:pPr>
        <w:ind w:left="2880" w:hanging="360"/>
      </w:pPr>
      <w:rPr>
        <w:rFonts w:ascii="Symbol" w:hAnsi="Symbol" w:hint="default"/>
      </w:rPr>
    </w:lvl>
    <w:lvl w:ilvl="4" w:tplc="452644CE">
      <w:start w:val="1"/>
      <w:numFmt w:val="bullet"/>
      <w:lvlText w:val="o"/>
      <w:lvlJc w:val="left"/>
      <w:pPr>
        <w:ind w:left="3600" w:hanging="360"/>
      </w:pPr>
      <w:rPr>
        <w:rFonts w:ascii="Courier New" w:hAnsi="Courier New" w:hint="default"/>
      </w:rPr>
    </w:lvl>
    <w:lvl w:ilvl="5" w:tplc="FC0CE81A">
      <w:start w:val="1"/>
      <w:numFmt w:val="bullet"/>
      <w:lvlText w:val=""/>
      <w:lvlJc w:val="left"/>
      <w:pPr>
        <w:ind w:left="4320" w:hanging="360"/>
      </w:pPr>
      <w:rPr>
        <w:rFonts w:ascii="Wingdings" w:hAnsi="Wingdings" w:hint="default"/>
      </w:rPr>
    </w:lvl>
    <w:lvl w:ilvl="6" w:tplc="D760223C">
      <w:start w:val="1"/>
      <w:numFmt w:val="bullet"/>
      <w:lvlText w:val=""/>
      <w:lvlJc w:val="left"/>
      <w:pPr>
        <w:ind w:left="5040" w:hanging="360"/>
      </w:pPr>
      <w:rPr>
        <w:rFonts w:ascii="Symbol" w:hAnsi="Symbol" w:hint="default"/>
      </w:rPr>
    </w:lvl>
    <w:lvl w:ilvl="7" w:tplc="B644E366">
      <w:start w:val="1"/>
      <w:numFmt w:val="bullet"/>
      <w:lvlText w:val="o"/>
      <w:lvlJc w:val="left"/>
      <w:pPr>
        <w:ind w:left="5760" w:hanging="360"/>
      </w:pPr>
      <w:rPr>
        <w:rFonts w:ascii="Courier New" w:hAnsi="Courier New" w:hint="default"/>
      </w:rPr>
    </w:lvl>
    <w:lvl w:ilvl="8" w:tplc="575CD036">
      <w:start w:val="1"/>
      <w:numFmt w:val="bullet"/>
      <w:lvlText w:val=""/>
      <w:lvlJc w:val="left"/>
      <w:pPr>
        <w:ind w:left="6480" w:hanging="360"/>
      </w:pPr>
      <w:rPr>
        <w:rFonts w:ascii="Wingdings" w:hAnsi="Wingdings" w:hint="default"/>
      </w:rPr>
    </w:lvl>
  </w:abstractNum>
  <w:abstractNum w:abstractNumId="16" w15:restartNumberingAfterBreak="0">
    <w:nsid w:val="6100807D"/>
    <w:multiLevelType w:val="hybridMultilevel"/>
    <w:tmpl w:val="D67E625A"/>
    <w:lvl w:ilvl="0" w:tplc="8F5EA83A">
      <w:start w:val="1"/>
      <w:numFmt w:val="bullet"/>
      <w:lvlText w:val=""/>
      <w:lvlJc w:val="left"/>
      <w:pPr>
        <w:ind w:left="720" w:hanging="360"/>
      </w:pPr>
      <w:rPr>
        <w:rFonts w:ascii="Symbol" w:hAnsi="Symbol" w:hint="default"/>
      </w:rPr>
    </w:lvl>
    <w:lvl w:ilvl="1" w:tplc="65B67020">
      <w:start w:val="1"/>
      <w:numFmt w:val="bullet"/>
      <w:lvlText w:val="o"/>
      <w:lvlJc w:val="left"/>
      <w:pPr>
        <w:ind w:left="1440" w:hanging="360"/>
      </w:pPr>
      <w:rPr>
        <w:rFonts w:ascii="Courier New" w:hAnsi="Courier New" w:hint="default"/>
      </w:rPr>
    </w:lvl>
    <w:lvl w:ilvl="2" w:tplc="F174A250">
      <w:start w:val="1"/>
      <w:numFmt w:val="bullet"/>
      <w:lvlText w:val=""/>
      <w:lvlJc w:val="left"/>
      <w:pPr>
        <w:ind w:left="2160" w:hanging="360"/>
      </w:pPr>
      <w:rPr>
        <w:rFonts w:ascii="Wingdings" w:hAnsi="Wingdings" w:hint="default"/>
      </w:rPr>
    </w:lvl>
    <w:lvl w:ilvl="3" w:tplc="4ECA3574">
      <w:start w:val="1"/>
      <w:numFmt w:val="bullet"/>
      <w:lvlText w:val=""/>
      <w:lvlJc w:val="left"/>
      <w:pPr>
        <w:ind w:left="2880" w:hanging="360"/>
      </w:pPr>
      <w:rPr>
        <w:rFonts w:ascii="Symbol" w:hAnsi="Symbol" w:hint="default"/>
      </w:rPr>
    </w:lvl>
    <w:lvl w:ilvl="4" w:tplc="FFDAD38E">
      <w:start w:val="1"/>
      <w:numFmt w:val="bullet"/>
      <w:lvlText w:val="o"/>
      <w:lvlJc w:val="left"/>
      <w:pPr>
        <w:ind w:left="3600" w:hanging="360"/>
      </w:pPr>
      <w:rPr>
        <w:rFonts w:ascii="Courier New" w:hAnsi="Courier New" w:hint="default"/>
      </w:rPr>
    </w:lvl>
    <w:lvl w:ilvl="5" w:tplc="8196E7C4">
      <w:start w:val="1"/>
      <w:numFmt w:val="bullet"/>
      <w:lvlText w:val=""/>
      <w:lvlJc w:val="left"/>
      <w:pPr>
        <w:ind w:left="4320" w:hanging="360"/>
      </w:pPr>
      <w:rPr>
        <w:rFonts w:ascii="Wingdings" w:hAnsi="Wingdings" w:hint="default"/>
      </w:rPr>
    </w:lvl>
    <w:lvl w:ilvl="6" w:tplc="08669FCC">
      <w:start w:val="1"/>
      <w:numFmt w:val="bullet"/>
      <w:lvlText w:val=""/>
      <w:lvlJc w:val="left"/>
      <w:pPr>
        <w:ind w:left="5040" w:hanging="360"/>
      </w:pPr>
      <w:rPr>
        <w:rFonts w:ascii="Symbol" w:hAnsi="Symbol" w:hint="default"/>
      </w:rPr>
    </w:lvl>
    <w:lvl w:ilvl="7" w:tplc="EB245936">
      <w:start w:val="1"/>
      <w:numFmt w:val="bullet"/>
      <w:lvlText w:val="o"/>
      <w:lvlJc w:val="left"/>
      <w:pPr>
        <w:ind w:left="5760" w:hanging="360"/>
      </w:pPr>
      <w:rPr>
        <w:rFonts w:ascii="Courier New" w:hAnsi="Courier New" w:hint="default"/>
      </w:rPr>
    </w:lvl>
    <w:lvl w:ilvl="8" w:tplc="E432DF30">
      <w:start w:val="1"/>
      <w:numFmt w:val="bullet"/>
      <w:lvlText w:val=""/>
      <w:lvlJc w:val="left"/>
      <w:pPr>
        <w:ind w:left="6480" w:hanging="360"/>
      </w:pPr>
      <w:rPr>
        <w:rFonts w:ascii="Wingdings" w:hAnsi="Wingdings" w:hint="default"/>
      </w:rPr>
    </w:lvl>
  </w:abstractNum>
  <w:abstractNum w:abstractNumId="17" w15:restartNumberingAfterBreak="0">
    <w:nsid w:val="68026890"/>
    <w:multiLevelType w:val="hybridMultilevel"/>
    <w:tmpl w:val="EF9E223E"/>
    <w:lvl w:ilvl="0" w:tplc="FB1E3E94">
      <w:start w:val="1"/>
      <w:numFmt w:val="bullet"/>
      <w:lvlText w:val=""/>
      <w:lvlJc w:val="left"/>
      <w:pPr>
        <w:ind w:left="720" w:hanging="360"/>
      </w:pPr>
      <w:rPr>
        <w:rFonts w:ascii="Symbol" w:hAnsi="Symbol" w:hint="default"/>
      </w:rPr>
    </w:lvl>
    <w:lvl w:ilvl="1" w:tplc="42E8449A">
      <w:start w:val="1"/>
      <w:numFmt w:val="bullet"/>
      <w:lvlText w:val="o"/>
      <w:lvlJc w:val="left"/>
      <w:pPr>
        <w:ind w:left="1440" w:hanging="360"/>
      </w:pPr>
      <w:rPr>
        <w:rFonts w:ascii="Courier New" w:hAnsi="Courier New" w:hint="default"/>
      </w:rPr>
    </w:lvl>
    <w:lvl w:ilvl="2" w:tplc="557872B0">
      <w:start w:val="1"/>
      <w:numFmt w:val="bullet"/>
      <w:lvlText w:val=""/>
      <w:lvlJc w:val="left"/>
      <w:pPr>
        <w:ind w:left="2160" w:hanging="360"/>
      </w:pPr>
      <w:rPr>
        <w:rFonts w:ascii="Wingdings" w:hAnsi="Wingdings" w:hint="default"/>
      </w:rPr>
    </w:lvl>
    <w:lvl w:ilvl="3" w:tplc="3EA0F1B6">
      <w:start w:val="1"/>
      <w:numFmt w:val="bullet"/>
      <w:lvlText w:val=""/>
      <w:lvlJc w:val="left"/>
      <w:pPr>
        <w:ind w:left="2880" w:hanging="360"/>
      </w:pPr>
      <w:rPr>
        <w:rFonts w:ascii="Symbol" w:hAnsi="Symbol" w:hint="default"/>
      </w:rPr>
    </w:lvl>
    <w:lvl w:ilvl="4" w:tplc="6EF41A68">
      <w:start w:val="1"/>
      <w:numFmt w:val="bullet"/>
      <w:lvlText w:val="o"/>
      <w:lvlJc w:val="left"/>
      <w:pPr>
        <w:ind w:left="3600" w:hanging="360"/>
      </w:pPr>
      <w:rPr>
        <w:rFonts w:ascii="Courier New" w:hAnsi="Courier New" w:hint="default"/>
      </w:rPr>
    </w:lvl>
    <w:lvl w:ilvl="5" w:tplc="585A0F42">
      <w:start w:val="1"/>
      <w:numFmt w:val="bullet"/>
      <w:lvlText w:val=""/>
      <w:lvlJc w:val="left"/>
      <w:pPr>
        <w:ind w:left="4320" w:hanging="360"/>
      </w:pPr>
      <w:rPr>
        <w:rFonts w:ascii="Wingdings" w:hAnsi="Wingdings" w:hint="default"/>
      </w:rPr>
    </w:lvl>
    <w:lvl w:ilvl="6" w:tplc="B7B64A12">
      <w:start w:val="1"/>
      <w:numFmt w:val="bullet"/>
      <w:lvlText w:val=""/>
      <w:lvlJc w:val="left"/>
      <w:pPr>
        <w:ind w:left="5040" w:hanging="360"/>
      </w:pPr>
      <w:rPr>
        <w:rFonts w:ascii="Symbol" w:hAnsi="Symbol" w:hint="default"/>
      </w:rPr>
    </w:lvl>
    <w:lvl w:ilvl="7" w:tplc="FA04F738">
      <w:start w:val="1"/>
      <w:numFmt w:val="bullet"/>
      <w:lvlText w:val="o"/>
      <w:lvlJc w:val="left"/>
      <w:pPr>
        <w:ind w:left="5760" w:hanging="360"/>
      </w:pPr>
      <w:rPr>
        <w:rFonts w:ascii="Courier New" w:hAnsi="Courier New" w:hint="default"/>
      </w:rPr>
    </w:lvl>
    <w:lvl w:ilvl="8" w:tplc="D21C3A10">
      <w:start w:val="1"/>
      <w:numFmt w:val="bullet"/>
      <w:lvlText w:val=""/>
      <w:lvlJc w:val="left"/>
      <w:pPr>
        <w:ind w:left="6480" w:hanging="360"/>
      </w:pPr>
      <w:rPr>
        <w:rFonts w:ascii="Wingdings" w:hAnsi="Wingdings" w:hint="default"/>
      </w:rPr>
    </w:lvl>
  </w:abstractNum>
  <w:abstractNum w:abstractNumId="18" w15:restartNumberingAfterBreak="0">
    <w:nsid w:val="78913810"/>
    <w:multiLevelType w:val="hybridMultilevel"/>
    <w:tmpl w:val="3560FD68"/>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703482767">
    <w:abstractNumId w:val="2"/>
  </w:num>
  <w:num w:numId="2" w16cid:durableId="1792361952">
    <w:abstractNumId w:val="15"/>
  </w:num>
  <w:num w:numId="3" w16cid:durableId="1454985208">
    <w:abstractNumId w:val="17"/>
  </w:num>
  <w:num w:numId="4" w16cid:durableId="1792626330">
    <w:abstractNumId w:val="16"/>
  </w:num>
  <w:num w:numId="5" w16cid:durableId="1944997605">
    <w:abstractNumId w:val="14"/>
  </w:num>
  <w:num w:numId="6" w16cid:durableId="1819767219">
    <w:abstractNumId w:val="9"/>
  </w:num>
  <w:num w:numId="7" w16cid:durableId="1894072558">
    <w:abstractNumId w:val="12"/>
  </w:num>
  <w:num w:numId="8" w16cid:durableId="935092061">
    <w:abstractNumId w:val="3"/>
  </w:num>
  <w:num w:numId="9" w16cid:durableId="2064980320">
    <w:abstractNumId w:val="6"/>
  </w:num>
  <w:num w:numId="10" w16cid:durableId="2098819831">
    <w:abstractNumId w:val="13"/>
  </w:num>
  <w:num w:numId="11" w16cid:durableId="870607239">
    <w:abstractNumId w:val="8"/>
  </w:num>
  <w:num w:numId="12" w16cid:durableId="2145267578">
    <w:abstractNumId w:val="18"/>
  </w:num>
  <w:num w:numId="13" w16cid:durableId="78261991">
    <w:abstractNumId w:val="5"/>
  </w:num>
  <w:num w:numId="14" w16cid:durableId="1608387382">
    <w:abstractNumId w:val="11"/>
  </w:num>
  <w:num w:numId="15" w16cid:durableId="2050835073">
    <w:abstractNumId w:val="7"/>
  </w:num>
  <w:num w:numId="16" w16cid:durableId="142704595">
    <w:abstractNumId w:val="10"/>
  </w:num>
  <w:num w:numId="17" w16cid:durableId="1352075473">
    <w:abstractNumId w:val="4"/>
  </w:num>
  <w:num w:numId="18" w16cid:durableId="1076166722">
    <w:abstractNumId w:val="1"/>
  </w:num>
  <w:num w:numId="19" w16cid:durableId="850919920">
    <w:abstractNumId w:val="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A0B"/>
    <w:rsid w:val="0000197F"/>
    <w:rsid w:val="00013437"/>
    <w:rsid w:val="0001582F"/>
    <w:rsid w:val="00023EB1"/>
    <w:rsid w:val="00033A8B"/>
    <w:rsid w:val="00041E18"/>
    <w:rsid w:val="00091F31"/>
    <w:rsid w:val="00095A8B"/>
    <w:rsid w:val="00095AB5"/>
    <w:rsid w:val="000B3691"/>
    <w:rsid w:val="000B6BC5"/>
    <w:rsid w:val="000C4DAA"/>
    <w:rsid w:val="000D34C2"/>
    <w:rsid w:val="000D7B10"/>
    <w:rsid w:val="000E3131"/>
    <w:rsid w:val="000F655B"/>
    <w:rsid w:val="000F6F69"/>
    <w:rsid w:val="00102F97"/>
    <w:rsid w:val="001122C4"/>
    <w:rsid w:val="00113391"/>
    <w:rsid w:val="00137D21"/>
    <w:rsid w:val="001401AF"/>
    <w:rsid w:val="001410E5"/>
    <w:rsid w:val="001422E2"/>
    <w:rsid w:val="0014458A"/>
    <w:rsid w:val="00161035"/>
    <w:rsid w:val="001647BE"/>
    <w:rsid w:val="00170DF7"/>
    <w:rsid w:val="001A18CF"/>
    <w:rsid w:val="001A1DCD"/>
    <w:rsid w:val="001B4197"/>
    <w:rsid w:val="001B77D3"/>
    <w:rsid w:val="001C2651"/>
    <w:rsid w:val="001D1408"/>
    <w:rsid w:val="001F5FD1"/>
    <w:rsid w:val="001F708A"/>
    <w:rsid w:val="00213163"/>
    <w:rsid w:val="00216F9F"/>
    <w:rsid w:val="00243C0B"/>
    <w:rsid w:val="00244236"/>
    <w:rsid w:val="0025165E"/>
    <w:rsid w:val="00251A97"/>
    <w:rsid w:val="00251E29"/>
    <w:rsid w:val="002602F0"/>
    <w:rsid w:val="0028134F"/>
    <w:rsid w:val="00286F55"/>
    <w:rsid w:val="002968D9"/>
    <w:rsid w:val="002A2572"/>
    <w:rsid w:val="002A5736"/>
    <w:rsid w:val="002A6BC7"/>
    <w:rsid w:val="002B45E7"/>
    <w:rsid w:val="002C3323"/>
    <w:rsid w:val="002C519E"/>
    <w:rsid w:val="002D4D9F"/>
    <w:rsid w:val="002D67F8"/>
    <w:rsid w:val="002E2ECD"/>
    <w:rsid w:val="002E3316"/>
    <w:rsid w:val="002F2AA9"/>
    <w:rsid w:val="003027E5"/>
    <w:rsid w:val="00310815"/>
    <w:rsid w:val="003113AA"/>
    <w:rsid w:val="00327D45"/>
    <w:rsid w:val="00332AC7"/>
    <w:rsid w:val="003350F8"/>
    <w:rsid w:val="00340C63"/>
    <w:rsid w:val="00353C7F"/>
    <w:rsid w:val="003546AF"/>
    <w:rsid w:val="00385C5B"/>
    <w:rsid w:val="003A2086"/>
    <w:rsid w:val="003B092B"/>
    <w:rsid w:val="003B1927"/>
    <w:rsid w:val="003B56A2"/>
    <w:rsid w:val="003C3B9B"/>
    <w:rsid w:val="003C49F2"/>
    <w:rsid w:val="003E71EB"/>
    <w:rsid w:val="003F098D"/>
    <w:rsid w:val="00414016"/>
    <w:rsid w:val="00420768"/>
    <w:rsid w:val="00434531"/>
    <w:rsid w:val="004504CD"/>
    <w:rsid w:val="004527CE"/>
    <w:rsid w:val="00473EE1"/>
    <w:rsid w:val="00474E11"/>
    <w:rsid w:val="004A378A"/>
    <w:rsid w:val="004A432F"/>
    <w:rsid w:val="004A7EBF"/>
    <w:rsid w:val="004B5AA2"/>
    <w:rsid w:val="004D1845"/>
    <w:rsid w:val="004F283B"/>
    <w:rsid w:val="0050571D"/>
    <w:rsid w:val="00523524"/>
    <w:rsid w:val="00536479"/>
    <w:rsid w:val="00544FC9"/>
    <w:rsid w:val="00585731"/>
    <w:rsid w:val="005903F5"/>
    <w:rsid w:val="00591072"/>
    <w:rsid w:val="005B3D21"/>
    <w:rsid w:val="005E7E01"/>
    <w:rsid w:val="005F14B9"/>
    <w:rsid w:val="005F1B81"/>
    <w:rsid w:val="005F386C"/>
    <w:rsid w:val="00607C95"/>
    <w:rsid w:val="006134B9"/>
    <w:rsid w:val="0061504A"/>
    <w:rsid w:val="00617711"/>
    <w:rsid w:val="00661E5B"/>
    <w:rsid w:val="00663A4C"/>
    <w:rsid w:val="0066742C"/>
    <w:rsid w:val="00673918"/>
    <w:rsid w:val="0067620D"/>
    <w:rsid w:val="006A0C23"/>
    <w:rsid w:val="006A3DBD"/>
    <w:rsid w:val="006B22D6"/>
    <w:rsid w:val="006B637D"/>
    <w:rsid w:val="006B69EC"/>
    <w:rsid w:val="006C1386"/>
    <w:rsid w:val="006C6257"/>
    <w:rsid w:val="006C7D28"/>
    <w:rsid w:val="006E04F5"/>
    <w:rsid w:val="006F0F78"/>
    <w:rsid w:val="007318AD"/>
    <w:rsid w:val="0074059F"/>
    <w:rsid w:val="00744BFE"/>
    <w:rsid w:val="00754227"/>
    <w:rsid w:val="0077692E"/>
    <w:rsid w:val="007819D6"/>
    <w:rsid w:val="00787059"/>
    <w:rsid w:val="00787968"/>
    <w:rsid w:val="00787F85"/>
    <w:rsid w:val="007937CB"/>
    <w:rsid w:val="00793B48"/>
    <w:rsid w:val="007A5FD4"/>
    <w:rsid w:val="007A797D"/>
    <w:rsid w:val="007B0E91"/>
    <w:rsid w:val="007C0076"/>
    <w:rsid w:val="007C0611"/>
    <w:rsid w:val="007D1CD3"/>
    <w:rsid w:val="007E4021"/>
    <w:rsid w:val="007F093C"/>
    <w:rsid w:val="00804A0B"/>
    <w:rsid w:val="00822873"/>
    <w:rsid w:val="00832112"/>
    <w:rsid w:val="00836D58"/>
    <w:rsid w:val="008476ED"/>
    <w:rsid w:val="00853947"/>
    <w:rsid w:val="0085733D"/>
    <w:rsid w:val="008800B4"/>
    <w:rsid w:val="00884376"/>
    <w:rsid w:val="00891A7B"/>
    <w:rsid w:val="00896B71"/>
    <w:rsid w:val="008A63B6"/>
    <w:rsid w:val="008B15A7"/>
    <w:rsid w:val="008B40A0"/>
    <w:rsid w:val="008C3C59"/>
    <w:rsid w:val="008D0C80"/>
    <w:rsid w:val="008D3D7C"/>
    <w:rsid w:val="008E77D2"/>
    <w:rsid w:val="0090162D"/>
    <w:rsid w:val="0091091E"/>
    <w:rsid w:val="00912FE4"/>
    <w:rsid w:val="00913751"/>
    <w:rsid w:val="00915118"/>
    <w:rsid w:val="00917826"/>
    <w:rsid w:val="00941163"/>
    <w:rsid w:val="00951C15"/>
    <w:rsid w:val="00961AB0"/>
    <w:rsid w:val="00963327"/>
    <w:rsid w:val="00967092"/>
    <w:rsid w:val="00967EE7"/>
    <w:rsid w:val="009714D2"/>
    <w:rsid w:val="00971D17"/>
    <w:rsid w:val="00976AF6"/>
    <w:rsid w:val="00982177"/>
    <w:rsid w:val="009947E9"/>
    <w:rsid w:val="00997706"/>
    <w:rsid w:val="009A1EC3"/>
    <w:rsid w:val="009A4B77"/>
    <w:rsid w:val="009A5AB7"/>
    <w:rsid w:val="009B334D"/>
    <w:rsid w:val="009F4E23"/>
    <w:rsid w:val="00A179B8"/>
    <w:rsid w:val="00A2477B"/>
    <w:rsid w:val="00A25761"/>
    <w:rsid w:val="00A300B8"/>
    <w:rsid w:val="00A55C89"/>
    <w:rsid w:val="00A95EEE"/>
    <w:rsid w:val="00A9AA16"/>
    <w:rsid w:val="00AA25FA"/>
    <w:rsid w:val="00AB1E24"/>
    <w:rsid w:val="00AB33DA"/>
    <w:rsid w:val="00AC34F8"/>
    <w:rsid w:val="00AD5CAA"/>
    <w:rsid w:val="00AE7091"/>
    <w:rsid w:val="00AF2E38"/>
    <w:rsid w:val="00B2276C"/>
    <w:rsid w:val="00B24F43"/>
    <w:rsid w:val="00B25DD8"/>
    <w:rsid w:val="00B369D3"/>
    <w:rsid w:val="00B42C86"/>
    <w:rsid w:val="00B42CB3"/>
    <w:rsid w:val="00B56CB5"/>
    <w:rsid w:val="00B6536F"/>
    <w:rsid w:val="00B6780B"/>
    <w:rsid w:val="00B97C6D"/>
    <w:rsid w:val="00BA06DB"/>
    <w:rsid w:val="00BB09C5"/>
    <w:rsid w:val="00BB747E"/>
    <w:rsid w:val="00BD7D20"/>
    <w:rsid w:val="00BE28D5"/>
    <w:rsid w:val="00BE352F"/>
    <w:rsid w:val="00BF3656"/>
    <w:rsid w:val="00C068EE"/>
    <w:rsid w:val="00C114A8"/>
    <w:rsid w:val="00C25CE5"/>
    <w:rsid w:val="00C6606D"/>
    <w:rsid w:val="00C72B29"/>
    <w:rsid w:val="00C84378"/>
    <w:rsid w:val="00C855CB"/>
    <w:rsid w:val="00C87790"/>
    <w:rsid w:val="00C90147"/>
    <w:rsid w:val="00CA3ED5"/>
    <w:rsid w:val="00CC29EA"/>
    <w:rsid w:val="00CF48C6"/>
    <w:rsid w:val="00D12EF2"/>
    <w:rsid w:val="00D22D98"/>
    <w:rsid w:val="00D22E0C"/>
    <w:rsid w:val="00D305DB"/>
    <w:rsid w:val="00D427F4"/>
    <w:rsid w:val="00D5482A"/>
    <w:rsid w:val="00D67965"/>
    <w:rsid w:val="00DA0621"/>
    <w:rsid w:val="00DA5E65"/>
    <w:rsid w:val="00DE5EA2"/>
    <w:rsid w:val="00DF66B4"/>
    <w:rsid w:val="00E000DE"/>
    <w:rsid w:val="00E04D16"/>
    <w:rsid w:val="00E055A0"/>
    <w:rsid w:val="00E12A5A"/>
    <w:rsid w:val="00E21F6E"/>
    <w:rsid w:val="00E24915"/>
    <w:rsid w:val="00E256D6"/>
    <w:rsid w:val="00E30461"/>
    <w:rsid w:val="00E347FF"/>
    <w:rsid w:val="00E361A3"/>
    <w:rsid w:val="00E62993"/>
    <w:rsid w:val="00E63480"/>
    <w:rsid w:val="00E71BD6"/>
    <w:rsid w:val="00E73501"/>
    <w:rsid w:val="00E924AA"/>
    <w:rsid w:val="00E9412D"/>
    <w:rsid w:val="00E966D0"/>
    <w:rsid w:val="00EA473E"/>
    <w:rsid w:val="00EB4E5A"/>
    <w:rsid w:val="00EE4C88"/>
    <w:rsid w:val="00EE5AB8"/>
    <w:rsid w:val="00EF6882"/>
    <w:rsid w:val="00F078E7"/>
    <w:rsid w:val="00F447EE"/>
    <w:rsid w:val="00F52D44"/>
    <w:rsid w:val="00F53592"/>
    <w:rsid w:val="00F5552E"/>
    <w:rsid w:val="00F555FD"/>
    <w:rsid w:val="00F63287"/>
    <w:rsid w:val="00F72DAA"/>
    <w:rsid w:val="00F737B5"/>
    <w:rsid w:val="00F80AF9"/>
    <w:rsid w:val="00F92B69"/>
    <w:rsid w:val="00FC3361"/>
    <w:rsid w:val="00FC60DB"/>
    <w:rsid w:val="00FC67F3"/>
    <w:rsid w:val="00FD6F0B"/>
    <w:rsid w:val="00FE6203"/>
    <w:rsid w:val="00FE64A5"/>
    <w:rsid w:val="00FF1532"/>
    <w:rsid w:val="00FF7EB4"/>
    <w:rsid w:val="014801FB"/>
    <w:rsid w:val="016A0A0E"/>
    <w:rsid w:val="017F4C84"/>
    <w:rsid w:val="017F7070"/>
    <w:rsid w:val="01A98026"/>
    <w:rsid w:val="02460649"/>
    <w:rsid w:val="02EB3D33"/>
    <w:rsid w:val="030317AC"/>
    <w:rsid w:val="03594918"/>
    <w:rsid w:val="0379E85A"/>
    <w:rsid w:val="04A9393F"/>
    <w:rsid w:val="04EA8184"/>
    <w:rsid w:val="053C4ED8"/>
    <w:rsid w:val="06806811"/>
    <w:rsid w:val="07287057"/>
    <w:rsid w:val="07571A51"/>
    <w:rsid w:val="07A58335"/>
    <w:rsid w:val="082C412F"/>
    <w:rsid w:val="08A88D83"/>
    <w:rsid w:val="08CD8D62"/>
    <w:rsid w:val="091CDA3C"/>
    <w:rsid w:val="092F26AE"/>
    <w:rsid w:val="09A1B25D"/>
    <w:rsid w:val="0BC2962C"/>
    <w:rsid w:val="0C41C48D"/>
    <w:rsid w:val="0C9DCAE6"/>
    <w:rsid w:val="0CC2CFE3"/>
    <w:rsid w:val="0CF22CB3"/>
    <w:rsid w:val="0D1E82C3"/>
    <w:rsid w:val="0DA5BC42"/>
    <w:rsid w:val="0DE7DC7A"/>
    <w:rsid w:val="0E3C71A8"/>
    <w:rsid w:val="0E85BC0C"/>
    <w:rsid w:val="0FB5A3A3"/>
    <w:rsid w:val="0FD3F3D3"/>
    <w:rsid w:val="106D1636"/>
    <w:rsid w:val="1096D60B"/>
    <w:rsid w:val="12C8360D"/>
    <w:rsid w:val="12F60109"/>
    <w:rsid w:val="12F6A4E1"/>
    <w:rsid w:val="13362A36"/>
    <w:rsid w:val="133CBF85"/>
    <w:rsid w:val="13C64010"/>
    <w:rsid w:val="13DC5707"/>
    <w:rsid w:val="14D67381"/>
    <w:rsid w:val="14DA5624"/>
    <w:rsid w:val="15073EDB"/>
    <w:rsid w:val="151D9C51"/>
    <w:rsid w:val="153B08CE"/>
    <w:rsid w:val="156119D5"/>
    <w:rsid w:val="1571F9D3"/>
    <w:rsid w:val="1599C986"/>
    <w:rsid w:val="15EF6305"/>
    <w:rsid w:val="16AD8072"/>
    <w:rsid w:val="17CFD9DD"/>
    <w:rsid w:val="17EE6428"/>
    <w:rsid w:val="183CFE32"/>
    <w:rsid w:val="18B4DA40"/>
    <w:rsid w:val="18C6B8DD"/>
    <w:rsid w:val="192318F5"/>
    <w:rsid w:val="194D13DF"/>
    <w:rsid w:val="195B868A"/>
    <w:rsid w:val="19DD720C"/>
    <w:rsid w:val="1A22C239"/>
    <w:rsid w:val="1AC4C5A6"/>
    <w:rsid w:val="1AE4A6CA"/>
    <w:rsid w:val="1B074972"/>
    <w:rsid w:val="1BCE1E1C"/>
    <w:rsid w:val="1C931B35"/>
    <w:rsid w:val="1CE6F298"/>
    <w:rsid w:val="1D041D2F"/>
    <w:rsid w:val="1D7F4775"/>
    <w:rsid w:val="1E217DC8"/>
    <w:rsid w:val="1E3B5BB9"/>
    <w:rsid w:val="1E859DCF"/>
    <w:rsid w:val="1E85E739"/>
    <w:rsid w:val="1EB1B11C"/>
    <w:rsid w:val="1F175FC5"/>
    <w:rsid w:val="1F17B657"/>
    <w:rsid w:val="1F9740F1"/>
    <w:rsid w:val="1FAD0162"/>
    <w:rsid w:val="1FBBD9E3"/>
    <w:rsid w:val="1FF6700D"/>
    <w:rsid w:val="2040C4E7"/>
    <w:rsid w:val="20C6F804"/>
    <w:rsid w:val="21A6FAA9"/>
    <w:rsid w:val="2245ABA4"/>
    <w:rsid w:val="22AFF5C8"/>
    <w:rsid w:val="22E07578"/>
    <w:rsid w:val="23960FF6"/>
    <w:rsid w:val="23A3FB4B"/>
    <w:rsid w:val="23C5437B"/>
    <w:rsid w:val="2411E3B0"/>
    <w:rsid w:val="242E9F5C"/>
    <w:rsid w:val="244BEB92"/>
    <w:rsid w:val="24A7662E"/>
    <w:rsid w:val="253179FE"/>
    <w:rsid w:val="254C748D"/>
    <w:rsid w:val="2629263C"/>
    <w:rsid w:val="266A6982"/>
    <w:rsid w:val="267C3710"/>
    <w:rsid w:val="269E74D9"/>
    <w:rsid w:val="26B37CD5"/>
    <w:rsid w:val="26CDB38E"/>
    <w:rsid w:val="26FEFC6B"/>
    <w:rsid w:val="274AE3A1"/>
    <w:rsid w:val="275C06A9"/>
    <w:rsid w:val="2762D99A"/>
    <w:rsid w:val="278079C8"/>
    <w:rsid w:val="279CC631"/>
    <w:rsid w:val="27C0FCA2"/>
    <w:rsid w:val="27C23A65"/>
    <w:rsid w:val="281E941A"/>
    <w:rsid w:val="28968566"/>
    <w:rsid w:val="28B714E6"/>
    <w:rsid w:val="2961FFA0"/>
    <w:rsid w:val="297220CF"/>
    <w:rsid w:val="29B2B33B"/>
    <w:rsid w:val="2A358BE1"/>
    <w:rsid w:val="2A9D93EC"/>
    <w:rsid w:val="2ACD8811"/>
    <w:rsid w:val="2B7F67D7"/>
    <w:rsid w:val="2BA20514"/>
    <w:rsid w:val="2C809A7D"/>
    <w:rsid w:val="2C8B4229"/>
    <w:rsid w:val="2CEDD1AD"/>
    <w:rsid w:val="2D008AE5"/>
    <w:rsid w:val="2D2F1D4D"/>
    <w:rsid w:val="2D3AF511"/>
    <w:rsid w:val="2E8E5EDC"/>
    <w:rsid w:val="2E98B854"/>
    <w:rsid w:val="2EA2EA86"/>
    <w:rsid w:val="2EF94204"/>
    <w:rsid w:val="2F838EB2"/>
    <w:rsid w:val="2FC27124"/>
    <w:rsid w:val="300BEDE6"/>
    <w:rsid w:val="308C19DE"/>
    <w:rsid w:val="30918C4E"/>
    <w:rsid w:val="3142C3B2"/>
    <w:rsid w:val="31A803CF"/>
    <w:rsid w:val="32420932"/>
    <w:rsid w:val="32AB54BB"/>
    <w:rsid w:val="32BC54F9"/>
    <w:rsid w:val="32D21816"/>
    <w:rsid w:val="32F36060"/>
    <w:rsid w:val="32FEFD1F"/>
    <w:rsid w:val="330718E2"/>
    <w:rsid w:val="33138CA6"/>
    <w:rsid w:val="334EC871"/>
    <w:rsid w:val="337E93EE"/>
    <w:rsid w:val="34576085"/>
    <w:rsid w:val="34B8CCC9"/>
    <w:rsid w:val="34C4D692"/>
    <w:rsid w:val="35AD3686"/>
    <w:rsid w:val="378316D3"/>
    <w:rsid w:val="38474C25"/>
    <w:rsid w:val="38B60DED"/>
    <w:rsid w:val="38C826C0"/>
    <w:rsid w:val="395A679D"/>
    <w:rsid w:val="39747153"/>
    <w:rsid w:val="39EF52C2"/>
    <w:rsid w:val="3A0CBA7E"/>
    <w:rsid w:val="3A5985C1"/>
    <w:rsid w:val="3A724C04"/>
    <w:rsid w:val="3AAA82A5"/>
    <w:rsid w:val="3AAD18DA"/>
    <w:rsid w:val="3B7F4452"/>
    <w:rsid w:val="3BC9C81B"/>
    <w:rsid w:val="3BFD33B1"/>
    <w:rsid w:val="3C77517C"/>
    <w:rsid w:val="3CB669A3"/>
    <w:rsid w:val="3CEEC9F6"/>
    <w:rsid w:val="3DF2B69D"/>
    <w:rsid w:val="3E4FF48D"/>
    <w:rsid w:val="3E66FC8F"/>
    <w:rsid w:val="3E6E9611"/>
    <w:rsid w:val="3E71BFDC"/>
    <w:rsid w:val="3F092A9E"/>
    <w:rsid w:val="3F1D8D41"/>
    <w:rsid w:val="3F4CF1BF"/>
    <w:rsid w:val="3FE1E14D"/>
    <w:rsid w:val="4005FFEF"/>
    <w:rsid w:val="413A6049"/>
    <w:rsid w:val="41888073"/>
    <w:rsid w:val="41D997CD"/>
    <w:rsid w:val="42362B91"/>
    <w:rsid w:val="424780B2"/>
    <w:rsid w:val="42504B22"/>
    <w:rsid w:val="425793C7"/>
    <w:rsid w:val="433F9825"/>
    <w:rsid w:val="442FCBF1"/>
    <w:rsid w:val="4480F3B0"/>
    <w:rsid w:val="44D7A0F4"/>
    <w:rsid w:val="45059E97"/>
    <w:rsid w:val="450B42F2"/>
    <w:rsid w:val="4557CD53"/>
    <w:rsid w:val="4583472E"/>
    <w:rsid w:val="458D6867"/>
    <w:rsid w:val="458DBEDE"/>
    <w:rsid w:val="46202DB3"/>
    <w:rsid w:val="46885FDB"/>
    <w:rsid w:val="469C9A0A"/>
    <w:rsid w:val="471AF181"/>
    <w:rsid w:val="47C4BC11"/>
    <w:rsid w:val="47C7DB93"/>
    <w:rsid w:val="48122E6E"/>
    <w:rsid w:val="483F489C"/>
    <w:rsid w:val="48594CF6"/>
    <w:rsid w:val="4884D210"/>
    <w:rsid w:val="494EC339"/>
    <w:rsid w:val="4980BB7D"/>
    <w:rsid w:val="4A85041C"/>
    <w:rsid w:val="4A95A168"/>
    <w:rsid w:val="4AAC0DEA"/>
    <w:rsid w:val="4B351CD0"/>
    <w:rsid w:val="4C25A881"/>
    <w:rsid w:val="4CEA20FD"/>
    <w:rsid w:val="4D2B7765"/>
    <w:rsid w:val="4D4FDBB4"/>
    <w:rsid w:val="4E1F7003"/>
    <w:rsid w:val="4E4B7674"/>
    <w:rsid w:val="4F4F8E9A"/>
    <w:rsid w:val="4FA169CF"/>
    <w:rsid w:val="50034388"/>
    <w:rsid w:val="51124DB7"/>
    <w:rsid w:val="513DAB03"/>
    <w:rsid w:val="519ABA00"/>
    <w:rsid w:val="51A8BBA4"/>
    <w:rsid w:val="5243D47F"/>
    <w:rsid w:val="529D6930"/>
    <w:rsid w:val="53188D43"/>
    <w:rsid w:val="5426CE17"/>
    <w:rsid w:val="548D4EC4"/>
    <w:rsid w:val="5518D971"/>
    <w:rsid w:val="551AFCC2"/>
    <w:rsid w:val="55324CBC"/>
    <w:rsid w:val="554FAF55"/>
    <w:rsid w:val="5685BDB3"/>
    <w:rsid w:val="56D56146"/>
    <w:rsid w:val="56EC971C"/>
    <w:rsid w:val="57424BC2"/>
    <w:rsid w:val="57F17177"/>
    <w:rsid w:val="582E6629"/>
    <w:rsid w:val="587584F9"/>
    <w:rsid w:val="58A25B7D"/>
    <w:rsid w:val="5905472F"/>
    <w:rsid w:val="59433B33"/>
    <w:rsid w:val="59908864"/>
    <w:rsid w:val="5A3CEA86"/>
    <w:rsid w:val="5B03AD6C"/>
    <w:rsid w:val="5B0A022E"/>
    <w:rsid w:val="5B0DF452"/>
    <w:rsid w:val="5B2A6B0B"/>
    <w:rsid w:val="5CB759DF"/>
    <w:rsid w:val="5D31C18B"/>
    <w:rsid w:val="5D333762"/>
    <w:rsid w:val="5DC4075F"/>
    <w:rsid w:val="5DC9112A"/>
    <w:rsid w:val="5E01AD6A"/>
    <w:rsid w:val="5E7ECE46"/>
    <w:rsid w:val="5EBC24AD"/>
    <w:rsid w:val="5EF79F57"/>
    <w:rsid w:val="5F9DB6B2"/>
    <w:rsid w:val="5FDA6FB3"/>
    <w:rsid w:val="60B5F23F"/>
    <w:rsid w:val="60DE78E8"/>
    <w:rsid w:val="618479F3"/>
    <w:rsid w:val="61998F96"/>
    <w:rsid w:val="62433FCE"/>
    <w:rsid w:val="6266D8AF"/>
    <w:rsid w:val="627B966D"/>
    <w:rsid w:val="631FAA26"/>
    <w:rsid w:val="6377D18A"/>
    <w:rsid w:val="63AC06D6"/>
    <w:rsid w:val="63D65B01"/>
    <w:rsid w:val="64714FC8"/>
    <w:rsid w:val="6474408F"/>
    <w:rsid w:val="649DF91F"/>
    <w:rsid w:val="64BEAC51"/>
    <w:rsid w:val="65308F84"/>
    <w:rsid w:val="65B9B670"/>
    <w:rsid w:val="65D3321A"/>
    <w:rsid w:val="6615305B"/>
    <w:rsid w:val="666F4957"/>
    <w:rsid w:val="667A25D8"/>
    <w:rsid w:val="673DA389"/>
    <w:rsid w:val="690FAA99"/>
    <w:rsid w:val="6A164D5C"/>
    <w:rsid w:val="6A5C6383"/>
    <w:rsid w:val="6A8CD106"/>
    <w:rsid w:val="6AC67FF4"/>
    <w:rsid w:val="6AD23548"/>
    <w:rsid w:val="6AE6751D"/>
    <w:rsid w:val="6B140911"/>
    <w:rsid w:val="6B4BCBE3"/>
    <w:rsid w:val="6BF12196"/>
    <w:rsid w:val="6C1671AA"/>
    <w:rsid w:val="6C518E95"/>
    <w:rsid w:val="6C640437"/>
    <w:rsid w:val="6CC6ABA1"/>
    <w:rsid w:val="6D31C7DA"/>
    <w:rsid w:val="6D5D8CB2"/>
    <w:rsid w:val="6D64A920"/>
    <w:rsid w:val="6D6FAD5F"/>
    <w:rsid w:val="6DA2B777"/>
    <w:rsid w:val="6DEFD7B8"/>
    <w:rsid w:val="6F63F123"/>
    <w:rsid w:val="704975D7"/>
    <w:rsid w:val="70FB2D27"/>
    <w:rsid w:val="711F9C5F"/>
    <w:rsid w:val="7178382E"/>
    <w:rsid w:val="71C4E5C1"/>
    <w:rsid w:val="726D3B0F"/>
    <w:rsid w:val="728915C5"/>
    <w:rsid w:val="728A248A"/>
    <w:rsid w:val="72C08625"/>
    <w:rsid w:val="7326AFE3"/>
    <w:rsid w:val="73E6E0FD"/>
    <w:rsid w:val="73F9F0C0"/>
    <w:rsid w:val="74121CCD"/>
    <w:rsid w:val="742A86CE"/>
    <w:rsid w:val="75450CDF"/>
    <w:rsid w:val="7548EE62"/>
    <w:rsid w:val="7575E396"/>
    <w:rsid w:val="7605A170"/>
    <w:rsid w:val="761FBA78"/>
    <w:rsid w:val="76CE3A4D"/>
    <w:rsid w:val="7716F318"/>
    <w:rsid w:val="77373D88"/>
    <w:rsid w:val="779D6034"/>
    <w:rsid w:val="786FE910"/>
    <w:rsid w:val="78BB8E2A"/>
    <w:rsid w:val="78CDFDCA"/>
    <w:rsid w:val="79771E4E"/>
    <w:rsid w:val="79A52AD3"/>
    <w:rsid w:val="7B055DBE"/>
    <w:rsid w:val="7C2941A9"/>
    <w:rsid w:val="7C2C9033"/>
    <w:rsid w:val="7C52E0AA"/>
    <w:rsid w:val="7C96E525"/>
    <w:rsid w:val="7CC2CD34"/>
    <w:rsid w:val="7CE0D914"/>
    <w:rsid w:val="7CE2FB21"/>
    <w:rsid w:val="7D1D5969"/>
    <w:rsid w:val="7DE1434D"/>
    <w:rsid w:val="7ED07B6F"/>
    <w:rsid w:val="7F383423"/>
    <w:rsid w:val="7FAA5C50"/>
    <w:rsid w:val="7FBBAA00"/>
    <w:rsid w:val="7FC97DDA"/>
  </w:rsids>
  <m:mathPr>
    <m:mathFont m:val="Cambria Math"/>
    <m:brkBin m:val="before"/>
    <m:brkBinSub m:val="--"/>
    <m:smallFrac m:val="0"/>
    <m:dispDef/>
    <m:lMargin m:val="0"/>
    <m:rMargin m:val="0"/>
    <m:defJc m:val="centerGroup"/>
    <m:wrapIndent m:val="1440"/>
    <m:intLim m:val="subSup"/>
    <m:naryLim m:val="undOvr"/>
  </m:mathPr>
  <w:themeFontLang w:val="es-B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48252"/>
  <w15:chartTrackingRefBased/>
  <w15:docId w15:val="{54A649F0-3503-415C-ACF1-EA33512C9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04A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04A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04A0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04A0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04A0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04A0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04A0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04A0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04A0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04A0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04A0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04A0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04A0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04A0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04A0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04A0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04A0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04A0B"/>
    <w:rPr>
      <w:rFonts w:eastAsiaTheme="majorEastAsia" w:cstheme="majorBidi"/>
      <w:color w:val="272727" w:themeColor="text1" w:themeTint="D8"/>
    </w:rPr>
  </w:style>
  <w:style w:type="paragraph" w:styleId="Ttulo">
    <w:name w:val="Title"/>
    <w:basedOn w:val="Normal"/>
    <w:next w:val="Normal"/>
    <w:link w:val="TtuloCar"/>
    <w:uiPriority w:val="10"/>
    <w:qFormat/>
    <w:rsid w:val="00804A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04A0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04A0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04A0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04A0B"/>
    <w:pPr>
      <w:spacing w:before="160"/>
      <w:jc w:val="center"/>
    </w:pPr>
    <w:rPr>
      <w:i/>
      <w:iCs/>
      <w:color w:val="404040" w:themeColor="text1" w:themeTint="BF"/>
    </w:rPr>
  </w:style>
  <w:style w:type="character" w:customStyle="1" w:styleId="CitaCar">
    <w:name w:val="Cita Car"/>
    <w:basedOn w:val="Fuentedeprrafopredeter"/>
    <w:link w:val="Cita"/>
    <w:uiPriority w:val="29"/>
    <w:rsid w:val="00804A0B"/>
    <w:rPr>
      <w:i/>
      <w:iCs/>
      <w:color w:val="404040" w:themeColor="text1" w:themeTint="BF"/>
    </w:rPr>
  </w:style>
  <w:style w:type="paragraph" w:styleId="Prrafodelista">
    <w:name w:val="List Paragraph"/>
    <w:basedOn w:val="Normal"/>
    <w:uiPriority w:val="34"/>
    <w:qFormat/>
    <w:rsid w:val="00804A0B"/>
    <w:pPr>
      <w:ind w:left="720"/>
      <w:contextualSpacing/>
    </w:pPr>
  </w:style>
  <w:style w:type="character" w:styleId="nfasisintenso">
    <w:name w:val="Intense Emphasis"/>
    <w:basedOn w:val="Fuentedeprrafopredeter"/>
    <w:uiPriority w:val="21"/>
    <w:qFormat/>
    <w:rsid w:val="00804A0B"/>
    <w:rPr>
      <w:i/>
      <w:iCs/>
      <w:color w:val="0F4761" w:themeColor="accent1" w:themeShade="BF"/>
    </w:rPr>
  </w:style>
  <w:style w:type="paragraph" w:styleId="Citadestacada">
    <w:name w:val="Intense Quote"/>
    <w:basedOn w:val="Normal"/>
    <w:next w:val="Normal"/>
    <w:link w:val="CitadestacadaCar"/>
    <w:uiPriority w:val="30"/>
    <w:qFormat/>
    <w:rsid w:val="00804A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04A0B"/>
    <w:rPr>
      <w:i/>
      <w:iCs/>
      <w:color w:val="0F4761" w:themeColor="accent1" w:themeShade="BF"/>
    </w:rPr>
  </w:style>
  <w:style w:type="character" w:styleId="Referenciaintensa">
    <w:name w:val="Intense Reference"/>
    <w:basedOn w:val="Fuentedeprrafopredeter"/>
    <w:uiPriority w:val="32"/>
    <w:qFormat/>
    <w:rsid w:val="00804A0B"/>
    <w:rPr>
      <w:b/>
      <w:bCs/>
      <w:smallCaps/>
      <w:color w:val="0F4761" w:themeColor="accent1" w:themeShade="BF"/>
      <w:spacing w:val="5"/>
    </w:rPr>
  </w:style>
  <w:style w:type="paragraph" w:styleId="Encabezado">
    <w:name w:val="header"/>
    <w:basedOn w:val="Normal"/>
    <w:link w:val="EncabezadoCar"/>
    <w:uiPriority w:val="99"/>
    <w:unhideWhenUsed/>
    <w:rsid w:val="00243C0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3C0B"/>
  </w:style>
  <w:style w:type="paragraph" w:styleId="Piedepgina">
    <w:name w:val="footer"/>
    <w:basedOn w:val="Normal"/>
    <w:link w:val="PiedepginaCar"/>
    <w:uiPriority w:val="99"/>
    <w:unhideWhenUsed/>
    <w:rsid w:val="00243C0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3C0B"/>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CF48C6"/>
    <w:pPr>
      <w:spacing w:before="100" w:beforeAutospacing="1" w:after="100" w:afterAutospacing="1" w:line="240" w:lineRule="auto"/>
    </w:pPr>
    <w:rPr>
      <w:rFonts w:ascii="Times New Roman" w:eastAsia="Times New Roman" w:hAnsi="Times New Roman" w:cs="Times New Roman"/>
      <w:kern w:val="0"/>
      <w:lang w:val="es-ES" w:eastAsia="es-ES"/>
      <w14:ligatures w14:val="none"/>
    </w:rPr>
  </w:style>
  <w:style w:type="character" w:styleId="Fuerte">
    <w:name w:val="Strong"/>
    <w:basedOn w:val="Fuentedeprrafopredeter"/>
    <w:uiPriority w:val="22"/>
    <w:qFormat/>
    <w:rsid w:val="009A5AB7"/>
    <w:rPr>
      <w:b/>
      <w:bCs/>
    </w:rPr>
  </w:style>
  <w:style w:type="table" w:styleId="Tablaconcuadrculaclara">
    <w:name w:val="Grid Table Light"/>
    <w:basedOn w:val="Tablanormal"/>
    <w:uiPriority w:val="40"/>
    <w:rsid w:val="009A5AB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55B79BFF5221A4684C261A3A741910D" ma:contentTypeVersion="11" ma:contentTypeDescription="Create a new document." ma:contentTypeScope="" ma:versionID="4efeca259ea469e0fcf3a826ef0d7e7f">
  <xsd:schema xmlns:xsd="http://www.w3.org/2001/XMLSchema" xmlns:xs="http://www.w3.org/2001/XMLSchema" xmlns:p="http://schemas.microsoft.com/office/2006/metadata/properties" xmlns:ns2="a4a4e5e4-8219-4070-895c-389fbee0e81d" xmlns:ns3="7d6895c5-6f57-4565-ae6a-a833c64f686d" targetNamespace="http://schemas.microsoft.com/office/2006/metadata/properties" ma:root="true" ma:fieldsID="c8cfd3686d1ffd620156bd646857a678" ns2:_="" ns3:_="">
    <xsd:import namespace="a4a4e5e4-8219-4070-895c-389fbee0e81d"/>
    <xsd:import namespace="7d6895c5-6f57-4565-ae6a-a833c64f68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a4e5e4-8219-4070-895c-389fbee0e81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d5de925-3f08-4e1d-96c4-5e87567ca4f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6895c5-6f57-4565-ae6a-a833c64f686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344c22a-23c7-474b-b6fc-d65caa94d642}" ma:internalName="TaxCatchAll" ma:showField="CatchAllData" ma:web="7d6895c5-6f57-4565-ae6a-a833c64f68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7d6895c5-6f57-4565-ae6a-a833c64f686d" xsi:nil="true"/>
    <lcf76f155ced4ddcb4097134ff3c332f xmlns="a4a4e5e4-8219-4070-895c-389fbee0e81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D412A23-35AE-44C0-B264-98CE6BD3501F}">
  <ds:schemaRefs>
    <ds:schemaRef ds:uri="http://schemas.microsoft.com/sharepoint/v3/contenttype/forms"/>
  </ds:schemaRefs>
</ds:datastoreItem>
</file>

<file path=customXml/itemProps2.xml><?xml version="1.0" encoding="utf-8"?>
<ds:datastoreItem xmlns:ds="http://schemas.openxmlformats.org/officeDocument/2006/customXml" ds:itemID="{28DAD0F3-A40E-4BBB-A36C-6BF4C1DCFA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a4e5e4-8219-4070-895c-389fbee0e81d"/>
    <ds:schemaRef ds:uri="7d6895c5-6f57-4565-ae6a-a833c64f68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A130C4-5654-4989-9471-196BC79E7331}">
  <ds:schemaRefs>
    <ds:schemaRef ds:uri="http://schemas.microsoft.com/office/2006/metadata/properties"/>
    <ds:schemaRef ds:uri="http://schemas.microsoft.com/office/infopath/2007/PartnerControls"/>
    <ds:schemaRef ds:uri="7d6895c5-6f57-4565-ae6a-a833c64f686d"/>
    <ds:schemaRef ds:uri="a4a4e5e4-8219-4070-895c-389fbee0e81d"/>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1548</Words>
  <Characters>8520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Sejas Mendez</dc:creator>
  <cp:keywords/>
  <dc:description/>
  <cp:lastModifiedBy>jesusbautista</cp:lastModifiedBy>
  <cp:revision>5</cp:revision>
  <dcterms:created xsi:type="dcterms:W3CDTF">2026-10-12T12:25:00Z</dcterms:created>
  <dcterms:modified xsi:type="dcterms:W3CDTF">2026-10-16T21:45:00Z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0x010100055B79BFF5221A4684C261A3A741910D</vt:lpwstr>
  </property>
  <property fmtid="{D5CDD505-2E9C-101B-9397-08002B2CF9AE}" pid="3" name="MediaServiceImageTags">
    <vt:lpwstr/>
  </property>
</Properties>
</file>