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750A2A0D" ns2:textId="11F64099" w:rsidR="00787968" w:rsidRDefault="00787968" w:rsidP="0090162D">
      <w:pPr>
        <w:spacing w:after="0"/>
        <w:jc w:val="center"/>
        <w:rPr>
          <w:rFonts w:ascii="Arial" w:hAnsi="Arial" w:cs="Arial"/>
          <w:b/>
          <w:bCs/>
        </w:rPr>
      </w:pPr>
      <w:r w:rsidRPr="00787968">
        <w:rPr>
          <w:rFonts w:ascii="Arial" w:hAnsi="Arial" w:cs="Arial"/>
          <w:b/>
          <w:bCs/>
        </w:rPr>
        <w:t>CASO DE ESTUDIO</w:t>
      </w:r>
      <w:r w:rsidR="0090162D">
        <w:rPr>
          <w:rFonts w:ascii="Arial" w:hAnsi="Arial" w:cs="Arial"/>
          <w:b/>
          <w:bCs/>
        </w:rPr>
        <w:t xml:space="preserve"> EMPRESARIAL</w:t>
      </w:r>
    </w:p>
    <w:p ns2:paraId="2257E620" ns2:textId="77777777" w:rsidR="0090162D" w:rsidRDefault="0090162D" w:rsidP="0090162D">
      <w:pPr>
        <w:spacing w:after="0"/>
        <w:jc w:val="both"/>
        <w:rPr>
          <w:rFonts w:ascii="Arial" w:hAnsi="Arial" w:cs="Arial"/>
        </w:rPr>
      </w:pPr>
    </w:p>
    <w:p ns2:paraId="6F126977" ns2:textId="739AAF93" w:rsidR="0090162D" w:rsidRPr="0090162D" w:rsidRDefault="00EF6882" w:rsidP="0090162D">
      <w:pPr>
        <w:spacing w:after="0"/>
        <w:jc w:val="both"/>
        <w:rPr>
          <w:rFonts w:ascii="Arial" w:hAnsi="Arial" w:cs="Arial"/>
        </w:rPr>
      </w:pPr>
      <w:r>
        <w:rPr>
          <w:rFonts w:ascii="Arial" w:hAnsi="Arial" w:cs="Arial"/>
        </w:rPr>
        <w:t>MANACO</w:t>
      </w:r>
      <w:r w:rsidR="0090162D" w:rsidRPr="0090162D">
        <w:rPr>
          <w:rFonts w:ascii="Arial" w:hAnsi="Arial" w:cs="Arial"/>
        </w:rPr>
        <w:t xml:space="preserve"> </w:t>
      </w:r>
    </w:p>
    <w:p ns2:paraId="2EADB5D6" ns2:textId="7AD186AC" w:rsidR="0090162D" w:rsidRPr="0090162D" w:rsidRDefault="0090162D" w:rsidP="0090162D">
      <w:pPr>
        <w:spacing w:after="0"/>
        <w:jc w:val="both"/>
        <w:rPr>
          <w:rFonts w:ascii="Arial" w:hAnsi="Arial" w:cs="Arial"/>
        </w:rPr>
      </w:pPr>
      <w:r w:rsidRPr="004F283B">
        <w:rPr>
          <w:rFonts w:ascii="Arial" w:hAnsi="Arial" w:cs="Arial"/>
        </w:rPr>
        <w:t xml:space="preserve">Carrera: </w:t>
      </w:r>
      <w:proofErr w:type="spellStart"/>
      <w:r w:rsidR="00EF6882">
        <w:rPr>
          <w:rFonts w:ascii="Arial" w:hAnsi="Arial" w:cs="Arial"/>
        </w:rPr>
        <w:t>Ingeneria</w:t>
      </w:r>
      <w:proofErr w:type="spellEnd"/>
      <w:r w:rsidR="00EF6882">
        <w:rPr>
          <w:rFonts w:ascii="Arial" w:hAnsi="Arial" w:cs="Arial"/>
        </w:rPr>
        <w:t xml:space="preserve"> de Sistemas ,</w:t>
      </w:r>
      <w:r w:rsidR="00B24F43">
        <w:rPr>
          <w:rFonts w:ascii="Arial" w:hAnsi="Arial" w:cs="Arial"/>
        </w:rPr>
        <w:t>Ciencia de Datos e Inteligencia de Negocios</w:t>
      </w:r>
    </w:p>
    <w:p ns2:paraId="5925A071" ns2:textId="6942601C" w:rsidR="0090162D" w:rsidRPr="0090162D" w:rsidRDefault="0090162D" w:rsidP="0090162D">
      <w:pPr>
        <w:spacing w:after="0"/>
        <w:jc w:val="both"/>
        <w:rPr>
          <w:rFonts w:ascii="Arial" w:hAnsi="Arial" w:cs="Arial"/>
        </w:rPr>
      </w:pPr>
      <w:r w:rsidRPr="0090162D">
        <w:rPr>
          <w:rFonts w:ascii="Arial" w:hAnsi="Arial" w:cs="Arial"/>
        </w:rPr>
        <w:t xml:space="preserve"> Nivel: </w:t>
      </w:r>
      <w:r w:rsidR="00B24F43">
        <w:rPr>
          <w:rFonts w:ascii="Arial" w:hAnsi="Arial" w:cs="Arial"/>
        </w:rPr>
        <w:t>6</w:t>
      </w:r>
      <w:r w:rsidRPr="0090162D">
        <w:rPr>
          <w:rFonts w:ascii="Arial" w:hAnsi="Arial" w:cs="Arial"/>
        </w:rPr>
        <w:t>º Semestre</w:t>
      </w:r>
    </w:p>
    <w:p ns2:paraId="1388F6C1" ns2:textId="77777777" w:rsidR="0090162D" w:rsidRPr="0090162D" w:rsidRDefault="0090162D" w:rsidP="0090162D">
      <w:pPr>
        <w:spacing w:after="0"/>
        <w:jc w:val="both"/>
        <w:rPr>
          <w:rFonts w:ascii="Arial" w:hAnsi="Arial" w:cs="Arial"/>
        </w:rPr>
      </w:pPr>
      <w:r w:rsidRPr="0090162D">
        <w:rPr>
          <w:rFonts w:ascii="Arial" w:hAnsi="Arial" w:cs="Arial"/>
        </w:rPr>
        <w:t xml:space="preserve"> Modalidad: Aprendizaje Basado en Retos (ABR)</w:t>
      </w:r>
    </w:p>
    <w:p ns2:paraId="67315D1F" ns2:textId="0A60B688" w:rsidR="0090162D" w:rsidRPr="00787968" w:rsidRDefault="0090162D" w:rsidP="0090162D">
      <w:pPr>
        <w:spacing w:after="0"/>
        <w:jc w:val="both"/>
        <w:rPr>
          <w:rFonts w:ascii="Arial" w:hAnsi="Arial" w:cs="Arial"/>
        </w:rPr>
      </w:pPr>
      <w:r w:rsidRPr="0090162D">
        <w:rPr>
          <w:rFonts w:ascii="Arial" w:hAnsi="Arial" w:cs="Arial"/>
        </w:rPr>
        <w:t xml:space="preserve"> Tiempo estimado: 120 minutos</w:t>
      </w:r>
      <w:r>
        <w:rPr>
          <w:rFonts w:ascii="Arial" w:hAnsi="Arial" w:cs="Arial"/>
        </w:rPr>
        <w:t xml:space="preserve"> aprox.</w:t>
      </w:r>
    </w:p>
    <w:p ns2:paraId="21FC2DBC" ns2:textId="77777777" w:rsidR="00787968" w:rsidRPr="00787968" w:rsidRDefault="00787968" w:rsidP="00787968">
      <w:pPr>
        <w:spacing w:after="0"/>
        <w:jc w:val="both"/>
        <w:rPr>
          <w:rFonts w:ascii="Arial" w:hAnsi="Arial" w:cs="Arial"/>
        </w:rPr>
      </w:pPr>
    </w:p>
    <w:p ns2:paraId="07F9ACAE" ns2:textId="05675A26" w:rsidR="0090162D" w:rsidRDefault="0090162D">
      <w:pPr>
        <w:pStyle w:val="Prrafodelista"/>
        <w:numPr>
          <w:ilvl w:val="0"/>
          <w:numId w:val="8"/>
        </w:numPr>
        <w:spacing w:after="0"/>
        <w:jc w:val="both"/>
        <w:rPr>
          <w:rFonts w:ascii="Arial" w:hAnsi="Arial" w:cs="Arial"/>
          <w:b/>
          <w:bCs/>
        </w:rPr>
      </w:pPr>
      <w:r w:rsidRPr="003027E5">
        <w:rPr>
          <w:rFonts w:ascii="Arial" w:hAnsi="Arial" w:cs="Arial"/>
          <w:b/>
          <w:bCs/>
        </w:rPr>
        <w:t>CONTEXTO DE LA EMPRESA</w:t>
      </w:r>
    </w:p>
    <w:p ns2:paraId="19D7F430" ns2:textId="77777777" w:rsidR="003027E5" w:rsidRPr="003027E5" w:rsidRDefault="003027E5" w:rsidP="003027E5">
      <w:pPr>
        <w:pStyle w:val="Prrafodelista"/>
        <w:spacing w:after="0"/>
        <w:jc w:val="both"/>
        <w:rPr>
          <w:rFonts w:ascii="Arial" w:hAnsi="Arial" w:cs="Arial"/>
          <w:b/>
          <w:bCs/>
        </w:rPr>
      </w:pPr>
    </w:p>
    <w:p ns2:paraId="151B4F17"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Manaco es una empresa boliviana reconocida por su trayectoria en la producción y comercialización de calzados. A lo largo de su historia, ha desarrollado una presencia importante en el mercado nacional, ofreciendo productos dirigidos a diferentes segmentos de consumidores.</w:t>
      </w:r>
    </w:p>
    <w:p ns2:paraId="53B5D0BD"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En los últimos años, la empresa enfrenta un entorno competitivo más exigente, caracterizado por el incremento de las importaciones de calzado de bajo costo, los cambios en las preferencias de los consumidores y la creciente utilización de canales digitales para la búsqueda y compra de productos.</w:t>
      </w:r>
    </w:p>
    <w:p ns2:paraId="0115C306"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Adicionalmente, la empresa presenta presiones sobre sus costos de producción, almacenamiento y distribución. Estas condiciones generan la necesidad de mejorar la eficiencia operativa, optimizar la asignación de recursos y fortalecer la rentabilidad de sus distintas líneas de productos.</w:t>
      </w:r>
    </w:p>
    <w:p ns2:paraId="3AE760EC"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Manaco también necesita comprender mejor el comportamiento de sus clientes, identificar los productos con mayor potencial comercial, anticipar las variaciones de la demanda y detectar oportunidades de crecimiento en diferentes regiones del país.</w:t>
      </w:r>
    </w:p>
    <w:p ns2:paraId="597E09DD"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En este contexto, la Ciencia de Datos constituye una herramienta estratégica para transformar los registros comerciales, financieros, logísticos y de clientes en información útil para la toma de decisiones empresariales.</w:t>
      </w:r>
    </w:p>
    <w:p ns2:paraId="534D3734" ns2:textId="06AEBFFC" w:rsidR="000E3131" w:rsidRPr="000E3131" w:rsidRDefault="000E3131" w:rsidP="000E3131">
      <w:pPr>
        <w:spacing w:after="0"/>
        <w:jc w:val="both"/>
        <w:rPr>
          <w:rFonts w:ascii="Arial" w:hAnsi="Arial" w:cs="Arial"/>
          <w:lang w:val="es-MX"/>
        </w:rPr>
      </w:pPr>
      <w:r w:rsidRPr="000E3131">
        <w:rPr>
          <w:rFonts w:ascii="Arial" w:hAnsi="Arial" w:cs="Arial"/>
          <w:lang w:val="es-MX"/>
        </w:rPr>
        <w:t xml:space="preserve">A partir de una base de datos de comercio de calzado de Manaco, los equipos explorarán patrones de importación y exportación, compararán categorías de producto y convertirán los resultados en preguntas estratégicas. </w:t>
      </w:r>
    </w:p>
    <w:p ns2:paraId="3F1F65FE" ns2:textId="77777777" w:rsidR="00787968" w:rsidRPr="00BD7D20" w:rsidRDefault="00787968" w:rsidP="00787968">
      <w:pPr>
        <w:spacing w:after="0"/>
        <w:jc w:val="both"/>
        <w:rPr>
          <w:rFonts w:ascii="Arial" w:hAnsi="Arial" w:cs="Arial"/>
          <w:lang w:val="es-MX"/>
        </w:rPr>
      </w:pPr>
    </w:p>
    <w:p ns2:paraId="3298883B" ns2:textId="11225EE8" w:rsidR="00787968" w:rsidRPr="00787968" w:rsidRDefault="00787968">
      <w:pPr>
        <w:pStyle w:val="Prrafodelista"/>
        <w:numPr>
          <w:ilvl w:val="0"/>
          <w:numId w:val="8"/>
        </w:numPr>
        <w:spacing w:after="0"/>
        <w:jc w:val="both"/>
        <w:rPr>
          <w:rFonts w:ascii="Arial" w:hAnsi="Arial" w:cs="Arial"/>
          <w:b/>
          <w:bCs/>
        </w:rPr>
      </w:pPr>
      <w:r w:rsidRPr="00787968">
        <w:rPr>
          <w:rFonts w:ascii="Arial" w:hAnsi="Arial" w:cs="Arial"/>
          <w:b/>
          <w:bCs/>
        </w:rPr>
        <w:t xml:space="preserve">DATOS PARA LA SIMULACIÓN </w:t>
      </w:r>
    </w:p>
    <w:p ns2:paraId="63087A5A" ns2:textId="77777777" w:rsidR="000E3131" w:rsidRDefault="000E3131" w:rsidP="000E3131">
      <w:pPr>
        <w:spacing w:after="0"/>
        <w:jc w:val="both"/>
        <w:rPr>
          <w:rFonts w:ascii="Arial" w:hAnsi="Arial" w:cs="Arial"/>
        </w:rPr>
      </w:pPr>
      <w:r w:rsidRPr="000E3131">
        <w:rPr>
          <w:rFonts w:ascii="Arial" w:hAnsi="Arial" w:cs="Arial"/>
        </w:rPr>
        <w:t>El análisis debe recorrer el proceso de comprensión del problema, inspección y limpieza, análisis exploratorio, cálculo de indicadores, visualización, interpretación, limitaciones y recomendaciones.</w:t>
      </w:r>
    </w:p>
    <w:p ns2:paraId="34FBD6F2" ns2: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Estructura organizacional de referencia</w:t>
      </w:r>
    </w:p>
    <w:p ns2:paraId="3C71DCA7"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Falta de integración entre datos de mercado y datos internos de ventas, inventario, calidad y clientes.</w:t>
      </w:r>
    </w:p>
    <w:p ns2:paraId="772ACB3B"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Presión competitiva de productos importados y necesidad de diferenciar la oferta.</w:t>
      </w:r>
    </w:p>
    <w:p ns2:paraId="3FC38B19"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Necesidad de convertir información de mercado en decisiones comerciales y operativas.</w:t>
      </w:r>
    </w:p>
    <w:p ns2:paraId="4BBC10E1" ns2: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Problemas empresariales de referencia</w:t>
      </w:r>
    </w:p>
    <w:p ns2:paraId="08E05691" ns2:textId="73005EF0" w:rsidR="000E3131" w:rsidRPr="000E3131" w:rsidRDefault="000E3131" w:rsidP="000E3131">
      <w:pPr>
        <w:spacing w:after="0"/>
        <w:jc w:val="both"/>
        <w:rPr>
          <w:rFonts w:ascii="Arial" w:hAnsi="Arial" w:cs="Arial"/>
          <w:lang w:val="es-MX"/>
        </w:rPr>
      </w:pPr>
      <w:r w:rsidRPr="000E3131">
        <w:rPr>
          <w:rFonts w:ascii="Arial" w:hAnsi="Arial" w:cs="Arial"/>
          <w:lang w:val="es-MX"/>
        </w:rPr>
        <w:t>¿Qué datos internos debería recopilar Manaco?</w:t>
      </w:r>
    </w:p>
    <w:p ns2:paraId="2165AF73"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¿Qué hipótesis sobre competencia, abastecimiento o diferenciación podría investigar Manaco usando estos datos como referencia externa?</w:t>
      </w:r>
    </w:p>
    <w:p ns2:paraId="5508A026"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¿Cómo varía el valor comercial aproximado por par y por qué no equivale necesariamente al precio de venta al consumidor?</w:t>
      </w:r>
    </w:p>
    <w:p ns2:paraId="46F4B5AF"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lastRenderedPageBreak/>
        <w:t>¿Qué países aparecen como proveedores y destinos relevantes dentro de los registros disponibles?</w:t>
      </w:r>
    </w:p>
    <w:p ns2:paraId="34EAD949"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¿Qué categorías tienen mayor valor de importación y exportación? ¿Cambian las conclusiones si se compara valor frente a cantidad?</w:t>
      </w:r>
    </w:p>
    <w:p ns2:paraId="7E348A7B" ns2:textId="77777777" w:rsidR="007C0611" w:rsidRPr="000E3131" w:rsidRDefault="007C0611" w:rsidP="00787968">
      <w:pPr>
        <w:spacing w:after="0"/>
        <w:jc w:val="both"/>
        <w:rPr>
          <w:rFonts w:ascii="Arial" w:hAnsi="Arial" w:cs="Arial"/>
          <w:lang w:val="es-MX"/>
        </w:rPr>
      </w:pPr>
    </w:p>
    <w:p ns2:paraId="07D08325" ns2:textId="47554112" w:rsidR="003C3B9B" w:rsidRPr="00787968" w:rsidRDefault="003C3B9B">
      <w:pPr>
        <w:pStyle w:val="Prrafodelista"/>
        <w:numPr>
          <w:ilvl w:val="0"/>
          <w:numId w:val="8"/>
        </w:numPr>
        <w:spacing w:after="0"/>
        <w:jc w:val="both"/>
        <w:rPr>
          <w:rFonts w:ascii="Arial" w:hAnsi="Arial" w:cs="Arial"/>
          <w:b/>
          <w:bCs/>
        </w:rPr>
      </w:pPr>
      <w:r w:rsidRPr="003C3B9B">
        <w:rPr>
          <w:rFonts w:ascii="Arial" w:hAnsi="Arial" w:cs="Arial"/>
          <w:b/>
          <w:bCs/>
        </w:rPr>
        <w:t>ROL DE LOS ESTUDIANTES</w:t>
      </w:r>
      <w:r w:rsidRPr="00787968">
        <w:rPr>
          <w:rFonts w:ascii="Arial" w:hAnsi="Arial" w:cs="Arial"/>
          <w:b/>
          <w:bCs/>
        </w:rPr>
        <w:t xml:space="preserve"> </w:t>
      </w:r>
    </w:p>
    <w:p ns2:paraId="6543CA60" ns2:textId="77777777" w:rsidR="003C3B9B" w:rsidRPr="00787968" w:rsidRDefault="003C3B9B" w:rsidP="003C3B9B">
      <w:pPr>
        <w:spacing w:after="0"/>
        <w:jc w:val="both"/>
        <w:rPr>
          <w:rFonts w:ascii="Arial" w:hAnsi="Arial" w:cs="Arial"/>
        </w:rPr>
      </w:pPr>
    </w:p>
    <w:p ns2:paraId="3E7B958D"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Los estudiantes forman parte de un equipo de consultores especializados en Ciencia de Datos y estrategia empresarial, contratados por la Gerencia General de Manaco.</w:t>
      </w:r>
    </w:p>
    <w:p ns2:paraId="26251984"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Su misión consiste en analizar la información disponible, diagnosticar los principales problemas de la organización y formular propuestas viables que contribuyan a fortalecer su competitividad y sostenibilidad durante los próximos tres años.</w:t>
      </w:r>
    </w:p>
    <w:p ns2:paraId="7850A7E1"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Para ello, deberán integrar conocimientos de análisis exploratorio de datos, estadística, visualización, análisis financiero, inteligencia de negocios, estrategia empresarial y administración de riesgos.</w:t>
      </w:r>
    </w:p>
    <w:p ns2:paraId="49455527"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Los equipos no deberán limitarse a presentar gráficos o aplicar técnicas estadísticas. Tendrán que explicar qué significan los resultados, cómo se relacionan con los problemas empresariales y qué decisiones concretas debería adoptar la Gerencia General.</w:t>
      </w:r>
    </w:p>
    <w:p ns2:paraId="2B7DCB52" ns2:textId="77777777" w:rsidR="007C0611" w:rsidRPr="00B24F43" w:rsidRDefault="007C0611" w:rsidP="00787968">
      <w:pPr>
        <w:spacing w:after="0"/>
        <w:jc w:val="both"/>
        <w:rPr>
          <w:rFonts w:ascii="Arial" w:hAnsi="Arial" w:cs="Arial"/>
          <w:lang w:val="es-MX"/>
        </w:rPr>
      </w:pPr>
    </w:p>
    <w:p ns2:paraId="3AAE0566" ns2:textId="02F5F759" w:rsidR="003C3B9B" w:rsidRDefault="003C3B9B">
      <w:pPr>
        <w:pStyle w:val="Prrafodelista"/>
        <w:numPr>
          <w:ilvl w:val="0"/>
          <w:numId w:val="8"/>
        </w:numPr>
        <w:spacing w:after="0"/>
        <w:jc w:val="both"/>
        <w:rPr>
          <w:rFonts w:ascii="Arial" w:hAnsi="Arial" w:cs="Arial"/>
          <w:b/>
          <w:bCs/>
        </w:rPr>
      </w:pPr>
      <w:r w:rsidRPr="003C3B9B">
        <w:rPr>
          <w:rFonts w:ascii="Arial" w:hAnsi="Arial" w:cs="Arial"/>
          <w:b/>
          <w:bCs/>
        </w:rPr>
        <w:t>ACTIVIDADES PARA DESARROLLAR</w:t>
      </w:r>
      <w:r w:rsidRPr="00787968">
        <w:rPr>
          <w:rFonts w:ascii="Arial" w:hAnsi="Arial" w:cs="Arial"/>
          <w:b/>
          <w:bCs/>
        </w:rPr>
        <w:t xml:space="preserve"> </w:t>
      </w:r>
    </w:p>
    <w:p ns2:paraId="2B89D91E" ns2:textId="77777777" w:rsidR="000E3131" w:rsidRPr="00787968" w:rsidRDefault="000E3131" w:rsidP="000E3131">
      <w:pPr>
        <w:pStyle w:val="Prrafodelista"/>
        <w:spacing w:after="0"/>
        <w:ind w:left="360"/>
        <w:jc w:val="both"/>
        <w:rPr>
          <w:rFonts w:ascii="Arial" w:hAnsi="Arial" w:cs="Arial"/>
          <w:b/>
          <w:bCs/>
        </w:rPr>
      </w:pPr>
    </w:p>
    <w:p ns2:paraId="2F200D1C" ns2: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4.1. Estación 1. Comprensión del caso empresarial (20 minutos)</w:t>
      </w:r>
    </w:p>
    <w:p ns2:paraId="7BA3C741" ns2: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Objetivo</w:t>
      </w:r>
    </w:p>
    <w:p ns2:paraId="552011E2"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Comprender el reto empresarial y formular preguntas que puedan investigarse con la base de datos adjunta.</w:t>
      </w:r>
    </w:p>
    <w:p ns2:paraId="4A5ADBF3" ns2: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Actividades</w:t>
      </w:r>
    </w:p>
    <w:p ns2:paraId="1AB4D2BF"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a) Leer y analizar integralmente el caso empresarial.</w:t>
      </w:r>
    </w:p>
    <w:p ns2:paraId="26059838"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b) Identificar los factores internos y externos que afectan el desempeño de la empresa.</w:t>
      </w:r>
    </w:p>
    <w:p ns2:paraId="3FAD63FA"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c) Reconocer los problemas relacionados con:</w:t>
      </w:r>
    </w:p>
    <w:p ns2:paraId="79E13A2B"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Gestión administrativa y organizacional.</w:t>
      </w:r>
    </w:p>
    <w:p ns2:paraId="50818758"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Producción, inventarios y logística.</w:t>
      </w:r>
    </w:p>
    <w:p ns2:paraId="14322166"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Competitividad y comportamiento del mercado.</w:t>
      </w:r>
    </w:p>
    <w:p ns2:paraId="62380524"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Rentabilidad y estructura de costos.</w:t>
      </w:r>
    </w:p>
    <w:p ns2:paraId="1A2A3409"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Clientes, segmentación y marketing.</w:t>
      </w:r>
    </w:p>
    <w:p ns2:paraId="601AFDB5"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Calidad, disponibilidad e integración de los datos.</w:t>
      </w:r>
    </w:p>
    <w:p ns2:paraId="0683EAB0"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d) Identificar qué información cuantitativa y cualitativa sería necesaria para comprender mejor cada problema.</w:t>
      </w:r>
    </w:p>
    <w:p ns2:paraId="0DCF24ED"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e) Priorizar los problemas detectados de acuerdo con su impacto potencial sobre la competitividad, la rentabilidad y la sostenibilidad de Manaco.</w:t>
      </w:r>
    </w:p>
    <w:p ns2:paraId="5EC85A68" ns2: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Preguntas orientadoras</w:t>
      </w:r>
    </w:p>
    <w:p ns2:paraId="47413E78"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¿Cuáles son los principales desafíos que enfrenta Manaco?</w:t>
      </w:r>
    </w:p>
    <w:p ns2:paraId="2D0650A5"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¿Qué factores podrían estar afectando su rentabilidad?</w:t>
      </w:r>
    </w:p>
    <w:p ns2:paraId="6650959E"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¿Qué diferencias existen entre las regiones y las líneas de productos?</w:t>
      </w:r>
    </w:p>
    <w:p ns2:paraId="3C88B9C5"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¿Qué información adicional se necesitaría para determinar si los problemas identificados son efectivamente relevantes?</w:t>
      </w:r>
    </w:p>
    <w:p ns2:paraId="644B9F91"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lastRenderedPageBreak/>
        <w:t>¿Qué decisiones empresariales podrían mejorar si la organización aprovechara mejor sus datos?</w:t>
      </w:r>
    </w:p>
    <w:p ns2:paraId="4435782F"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¿Cuáles son los principales riesgos de tomar decisiones sin información suficiente?</w:t>
      </w:r>
    </w:p>
    <w:p ns2:paraId="52507C3D" ns2: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Producto esperado</w:t>
      </w:r>
    </w:p>
    <w:p ns2:paraId="74BB0FD7"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Listado de problemas prioritarios y preguntas de análisis que puedan responderse con la base externa o requieran datos internos de Manaco.</w:t>
      </w:r>
    </w:p>
    <w:tbl>
      <w:tblPr>
        <w:tblStyle w:val="Tablaconcuadrcula"/>
        <w:tblW w:w="0" w:type="auto"/>
        <w:jc w:val="center"/>
        <w:tblLayout w:type="fixed"/>
        <w:tblLook w:val="04A0" w:firstRow="1" w:lastRow="0" w:firstColumn="1" w:lastColumn="0" w:noHBand="0" w:noVBand="1"/>
      </w:tblPr>
      <w:tblGrid>
        <w:gridCol w:w="648"/>
        <w:gridCol w:w="2448"/>
        <w:gridCol w:w="2880"/>
        <w:gridCol w:w="2880"/>
      </w:tblGrid>
      <w:tr w:rsidR="000E3131" w:rsidRPr="000E3131" ns2:paraId="250499C9" ns2:textId="77777777" w:rsidTr="005B1FE9">
        <w:trPr>
          <w:jc w:val="center"/>
        </w:trPr>
        <w:tc>
          <w:tcPr>
            <w:tcW w:w="648" w:type="dxa"/>
            <w:shd w:val="clear" w:color="auto" w:fill="800037"/>
            <w:tcMar>
              <w:top w:w="80" w:type="dxa"/>
              <w:left w:w="90" w:type="dxa"/>
              <w:bottom w:w="80" w:type="dxa"/>
              <w:right w:w="90" w:type="dxa"/>
            </w:tcMar>
            <w:vAlign w:val="center"/>
          </w:tcPr>
          <w:p ns2:paraId="475BA996" ns2:textId="77777777" w:rsidR="000E3131" w:rsidRPr="000E3131" w:rsidRDefault="000E3131" w:rsidP="000E3131">
            <w:pPr>
              <w:spacing w:line="278" w:lineRule="auto"/>
              <w:jc w:val="both"/>
              <w:rPr>
                <w:rFonts w:ascii="Arial" w:hAnsi="Arial" w:cs="Arial"/>
                <w:lang w:val="en-US"/>
              </w:rPr>
            </w:pPr>
            <w:r w:rsidRPr="000E3131">
              <w:rPr>
                <w:rFonts w:ascii="Arial" w:hAnsi="Arial" w:cs="Arial"/>
                <w:b/>
                <w:lang w:val="en-US"/>
              </w:rPr>
              <w:t>N.º</w:t>
            </w:r>
          </w:p>
        </w:tc>
        <w:tc>
          <w:tcPr>
            <w:tcW w:w="2448" w:type="dxa"/>
            <w:shd w:val="clear" w:color="auto" w:fill="800037"/>
            <w:tcMar>
              <w:top w:w="80" w:type="dxa"/>
              <w:left w:w="90" w:type="dxa"/>
              <w:bottom w:w="80" w:type="dxa"/>
              <w:right w:w="90" w:type="dxa"/>
            </w:tcMar>
            <w:vAlign w:val="center"/>
          </w:tcPr>
          <w:p ns2:paraId="2285AA59" ns2:textId="77777777" w:rsidR="000E3131" w:rsidRPr="000E3131" w:rsidRDefault="000E3131" w:rsidP="000E3131">
            <w:pPr>
              <w:spacing w:line="278" w:lineRule="auto"/>
              <w:jc w:val="both"/>
              <w:rPr>
                <w:rFonts w:ascii="Arial" w:hAnsi="Arial" w:cs="Arial"/>
                <w:lang w:val="en-US"/>
              </w:rPr>
            </w:pPr>
            <w:proofErr w:type="spellStart"/>
            <w:r w:rsidRPr="000E3131">
              <w:rPr>
                <w:rFonts w:ascii="Arial" w:hAnsi="Arial" w:cs="Arial"/>
                <w:b/>
                <w:lang w:val="en-US"/>
              </w:rPr>
              <w:t>Problema</w:t>
            </w:r>
            <w:proofErr w:type="spellEnd"/>
            <w:r w:rsidRPr="000E3131">
              <w:rPr>
                <w:rFonts w:ascii="Arial" w:hAnsi="Arial" w:cs="Arial"/>
                <w:b/>
                <w:lang w:val="en-US"/>
              </w:rPr>
              <w:t xml:space="preserve"> </w:t>
            </w:r>
            <w:proofErr w:type="spellStart"/>
            <w:r w:rsidRPr="000E3131">
              <w:rPr>
                <w:rFonts w:ascii="Arial" w:hAnsi="Arial" w:cs="Arial"/>
                <w:b/>
                <w:lang w:val="en-US"/>
              </w:rPr>
              <w:t>prioritario</w:t>
            </w:r>
            <w:proofErr w:type="spellEnd"/>
          </w:p>
        </w:tc>
        <w:tc>
          <w:tcPr>
            <w:tcW w:w="2880" w:type="dxa"/>
            <w:shd w:val="clear" w:color="auto" w:fill="800037"/>
            <w:tcMar>
              <w:top w:w="80" w:type="dxa"/>
              <w:left w:w="90" w:type="dxa"/>
              <w:bottom w:w="80" w:type="dxa"/>
              <w:right w:w="90" w:type="dxa"/>
            </w:tcMar>
            <w:vAlign w:val="center"/>
          </w:tcPr>
          <w:p ns2:paraId="7CE4DD6A" ns2:textId="77777777" w:rsidR="000E3131" w:rsidRPr="000E3131" w:rsidRDefault="000E3131" w:rsidP="000E3131">
            <w:pPr>
              <w:spacing w:line="278" w:lineRule="auto"/>
              <w:jc w:val="both"/>
              <w:rPr>
                <w:rFonts w:ascii="Arial" w:hAnsi="Arial" w:cs="Arial"/>
                <w:lang w:val="en-US"/>
              </w:rPr>
            </w:pPr>
            <w:proofErr w:type="spellStart"/>
            <w:r w:rsidRPr="000E3131">
              <w:rPr>
                <w:rFonts w:ascii="Arial" w:hAnsi="Arial" w:cs="Arial"/>
                <w:b/>
                <w:lang w:val="en-US"/>
              </w:rPr>
              <w:t>Justificación</w:t>
            </w:r>
            <w:proofErr w:type="spellEnd"/>
          </w:p>
        </w:tc>
        <w:tc>
          <w:tcPr>
            <w:tcW w:w="2880" w:type="dxa"/>
            <w:shd w:val="clear" w:color="auto" w:fill="800037"/>
            <w:tcMar>
              <w:top w:w="80" w:type="dxa"/>
              <w:left w:w="90" w:type="dxa"/>
              <w:bottom w:w="80" w:type="dxa"/>
              <w:right w:w="90" w:type="dxa"/>
            </w:tcMar>
            <w:vAlign w:val="center"/>
          </w:tcPr>
          <w:p ns2:paraId="730F177A" ns2:textId="77777777" w:rsidR="000E3131" w:rsidRPr="000E3131" w:rsidRDefault="000E3131" w:rsidP="000E3131">
            <w:pPr>
              <w:spacing w:line="278" w:lineRule="auto"/>
              <w:jc w:val="both"/>
              <w:rPr>
                <w:rFonts w:ascii="Arial" w:hAnsi="Arial" w:cs="Arial"/>
                <w:lang w:val="en-US"/>
              </w:rPr>
            </w:pPr>
            <w:r w:rsidRPr="000E3131">
              <w:rPr>
                <w:rFonts w:ascii="Arial" w:hAnsi="Arial" w:cs="Arial"/>
                <w:b/>
                <w:lang w:val="en-US"/>
              </w:rPr>
              <w:t xml:space="preserve">Datos </w:t>
            </w:r>
            <w:proofErr w:type="spellStart"/>
            <w:r w:rsidRPr="000E3131">
              <w:rPr>
                <w:rFonts w:ascii="Arial" w:hAnsi="Arial" w:cs="Arial"/>
                <w:b/>
                <w:lang w:val="en-US"/>
              </w:rPr>
              <w:t>necesarios</w:t>
            </w:r>
            <w:proofErr w:type="spellEnd"/>
            <w:r w:rsidRPr="000E3131">
              <w:rPr>
                <w:rFonts w:ascii="Arial" w:hAnsi="Arial" w:cs="Arial"/>
                <w:b/>
                <w:lang w:val="en-US"/>
              </w:rPr>
              <w:t xml:space="preserve"> para </w:t>
            </w:r>
            <w:proofErr w:type="spellStart"/>
            <w:r w:rsidRPr="000E3131">
              <w:rPr>
                <w:rFonts w:ascii="Arial" w:hAnsi="Arial" w:cs="Arial"/>
                <w:b/>
                <w:lang w:val="en-US"/>
              </w:rPr>
              <w:t>analizarlo</w:t>
            </w:r>
            <w:proofErr w:type="spellEnd"/>
          </w:p>
        </w:tc>
      </w:tr>
      <w:tr w:rsidR="000E3131" w:rsidRPr="000E3131" ns2:paraId="78877D89" ns2:textId="77777777" w:rsidTr="005B1FE9">
        <w:trPr>
          <w:jc w:val="center"/>
        </w:trPr>
        <w:tc>
          <w:tcPr>
            <w:tcW w:w="648" w:type="dxa"/>
            <w:tcMar>
              <w:top w:w="80" w:type="dxa"/>
              <w:left w:w="90" w:type="dxa"/>
              <w:bottom w:w="80" w:type="dxa"/>
              <w:right w:w="90" w:type="dxa"/>
            </w:tcMar>
            <w:vAlign w:val="center"/>
          </w:tcPr>
          <w:p ns2:paraId="3C8C6E3D" ns2:textId="77777777" w:rsidR="000E3131" w:rsidRPr="000E3131" w:rsidRDefault="000E3131" w:rsidP="000E3131">
            <w:pPr>
              <w:spacing w:line="278" w:lineRule="auto"/>
              <w:jc w:val="both"/>
              <w:rPr>
                <w:rFonts w:ascii="Arial" w:hAnsi="Arial" w:cs="Arial"/>
                <w:lang w:val="en-US"/>
              </w:rPr>
            </w:pPr>
            <w:r>
              <w:t>1</w:t>
            </w:r>
          </w:p>
        </w:tc>
        <w:tc>
          <w:tcPr>
            <w:tcW w:w="2448" w:type="dxa"/>
            <w:tcMar>
              <w:top w:w="80" w:type="dxa"/>
              <w:left w:w="90" w:type="dxa"/>
              <w:bottom w:w="80" w:type="dxa"/>
              <w:right w:w="90" w:type="dxa"/>
            </w:tcMar>
            <w:vAlign w:val="center"/>
          </w:tcPr>
          <w:p ns2:paraId="726DF92B" ns2:textId="77777777" w:rsidR="000E3131" w:rsidRPr="000E3131" w:rsidRDefault="000E3131" w:rsidP="000E3131">
            <w:pPr>
              <w:spacing w:line="278" w:lineRule="auto"/>
              <w:jc w:val="both"/>
              <w:rPr>
                <w:rFonts w:ascii="Arial" w:hAnsi="Arial" w:cs="Arial"/>
                <w:lang w:val="en-US"/>
              </w:rPr>
            </w:pPr>
            <w:r>
              <w:t>Presión competitiva por importación masiva de calzado de costo medio-bajo</w:t>
            </w:r>
          </w:p>
        </w:tc>
        <w:tc>
          <w:tcPr>
            <w:tcW w:w="2880" w:type="dxa"/>
            <w:tcMar>
              <w:top w:w="80" w:type="dxa"/>
              <w:left w:w="90" w:type="dxa"/>
              <w:bottom w:w="80" w:type="dxa"/>
              <w:right w:w="90" w:type="dxa"/>
            </w:tcMar>
            <w:vAlign w:val="center"/>
          </w:tcPr>
          <w:p ns2:paraId="7FFCCCBF" ns2:textId="77777777" w:rsidR="000E3131" w:rsidRPr="000E3131" w:rsidRDefault="000E3131" w:rsidP="000E3131">
            <w:pPr>
              <w:spacing w:line="278" w:lineRule="auto"/>
              <w:jc w:val="both"/>
              <w:rPr>
                <w:rFonts w:ascii="Arial" w:hAnsi="Arial" w:cs="Arial"/>
                <w:lang w:val="en-US"/>
              </w:rPr>
            </w:pPr>
            <w:r>
              <w:t>En 2020-2024 las importaciones suman ,506.09M USD (751.09M pares) frente a ,917.36M USD (410.77M pares) exportados. Erosiona cuota de mercado local.</w:t>
            </w:r>
          </w:p>
        </w:tc>
        <w:tc>
          <w:tcPr>
            <w:tcW w:w="2880" w:type="dxa"/>
            <w:tcMar>
              <w:top w:w="80" w:type="dxa"/>
              <w:left w:w="90" w:type="dxa"/>
              <w:bottom w:w="80" w:type="dxa"/>
              <w:right w:w="90" w:type="dxa"/>
            </w:tcMar>
            <w:vAlign w:val="center"/>
          </w:tcPr>
          <w:p ns2:paraId="2047AB68" ns2:textId="77777777" w:rsidR="000E3131" w:rsidRPr="000E3131" w:rsidRDefault="000E3131" w:rsidP="000E3131">
            <w:pPr>
              <w:spacing w:line="278" w:lineRule="auto"/>
              <w:jc w:val="both"/>
              <w:rPr>
                <w:rFonts w:ascii="Arial" w:hAnsi="Arial" w:cs="Arial"/>
                <w:lang w:val="en-US"/>
              </w:rPr>
            </w:pPr>
            <w:r>
              <w:t>Base externa (valor USD y pares por SA6) + precios retail Manaco, costos CIF y elasticidad por línea.</w:t>
            </w:r>
          </w:p>
        </w:tc>
      </w:tr>
      <w:tr w:rsidR="000E3131" w:rsidRPr="000E3131" ns2:paraId="5BE69827" ns2:textId="77777777" w:rsidTr="005B1FE9">
        <w:trPr>
          <w:jc w:val="center"/>
        </w:trPr>
        <w:tc>
          <w:tcPr>
            <w:tcW w:w="648" w:type="dxa"/>
            <w:tcMar>
              <w:top w:w="80" w:type="dxa"/>
              <w:left w:w="90" w:type="dxa"/>
              <w:bottom w:w="80" w:type="dxa"/>
              <w:right w:w="90" w:type="dxa"/>
            </w:tcMar>
            <w:vAlign w:val="center"/>
          </w:tcPr>
          <w:p ns2:paraId="00E7D8ED" ns2:textId="77777777" w:rsidR="000E3131" w:rsidRPr="000E3131" w:rsidRDefault="000E3131" w:rsidP="000E3131">
            <w:pPr>
              <w:spacing w:line="278" w:lineRule="auto"/>
              <w:jc w:val="both"/>
              <w:rPr>
                <w:rFonts w:ascii="Arial" w:hAnsi="Arial" w:cs="Arial"/>
                <w:lang w:val="en-US"/>
              </w:rPr>
            </w:pPr>
            <w:r>
              <w:t>2</w:t>
            </w:r>
          </w:p>
        </w:tc>
        <w:tc>
          <w:tcPr>
            <w:tcW w:w="2448" w:type="dxa"/>
            <w:tcMar>
              <w:top w:w="80" w:type="dxa"/>
              <w:left w:w="90" w:type="dxa"/>
              <w:bottom w:w="80" w:type="dxa"/>
              <w:right w:w="90" w:type="dxa"/>
            </w:tcMar>
            <w:vAlign w:val="center"/>
          </w:tcPr>
          <w:p ns2:paraId="59799BCB" ns2:textId="77777777" w:rsidR="000E3131" w:rsidRPr="000E3131" w:rsidRDefault="000E3131" w:rsidP="000E3131">
            <w:pPr>
              <w:spacing w:line="278" w:lineRule="auto"/>
              <w:jc w:val="both"/>
              <w:rPr>
                <w:rFonts w:ascii="Arial" w:hAnsi="Arial" w:cs="Arial"/>
                <w:lang w:val="en-US"/>
              </w:rPr>
            </w:pPr>
            <w:r>
              <w:t>Falta de integración entre datos de mercado externo y datos internos (ERP)</w:t>
            </w:r>
          </w:p>
        </w:tc>
        <w:tc>
          <w:tcPr>
            <w:tcW w:w="2880" w:type="dxa"/>
            <w:tcMar>
              <w:top w:w="80" w:type="dxa"/>
              <w:left w:w="90" w:type="dxa"/>
              <w:bottom w:w="80" w:type="dxa"/>
              <w:right w:w="90" w:type="dxa"/>
            </w:tcMar>
            <w:vAlign w:val="center"/>
          </w:tcPr>
          <w:p ns2:paraId="295A8E38" ns2:textId="77777777" w:rsidR="000E3131" w:rsidRPr="000E3131" w:rsidRDefault="000E3131" w:rsidP="000E3131">
            <w:pPr>
              <w:spacing w:line="278" w:lineRule="auto"/>
              <w:jc w:val="both"/>
              <w:rPr>
                <w:rFonts w:ascii="Arial" w:hAnsi="Arial" w:cs="Arial"/>
                <w:lang w:val="en-US"/>
              </w:rPr>
            </w:pPr>
            <w:r>
              <w:t>Ventas, inventario, calidad y clientes están aislados sin cruzarse con tendencias del mercado, provocando compras y producción reactivas.</w:t>
            </w:r>
          </w:p>
        </w:tc>
        <w:tc>
          <w:tcPr>
            <w:tcW w:w="2880" w:type="dxa"/>
            <w:tcMar>
              <w:top w:w="80" w:type="dxa"/>
              <w:left w:w="90" w:type="dxa"/>
              <w:bottom w:w="80" w:type="dxa"/>
              <w:right w:w="90" w:type="dxa"/>
            </w:tcMar>
            <w:vAlign w:val="center"/>
          </w:tcPr>
          <w:p ns2:paraId="120EC6A0" ns2:textId="77777777" w:rsidR="000E3131" w:rsidRPr="000E3131" w:rsidRDefault="000E3131" w:rsidP="000E3131">
            <w:pPr>
              <w:spacing w:line="278" w:lineRule="auto"/>
              <w:jc w:val="both"/>
              <w:rPr>
                <w:rFonts w:ascii="Arial" w:hAnsi="Arial" w:cs="Arial"/>
                <w:lang w:val="en-US"/>
              </w:rPr>
            </w:pPr>
            <w:r>
              <w:t>Ventas históricas por tienda/región, stock diario por SKU/talla, quiebres de stock y base CRM.</w:t>
            </w:r>
          </w:p>
        </w:tc>
      </w:tr>
      <w:tr w:rsidR="000E3131" w:rsidRPr="000E3131" ns2:paraId="266B14E1" ns2:textId="77777777" w:rsidTr="005B1FE9">
        <w:trPr>
          <w:jc w:val="center"/>
        </w:trPr>
        <w:tc>
          <w:tcPr>
            <w:tcW w:w="648" w:type="dxa"/>
            <w:tcMar>
              <w:top w:w="80" w:type="dxa"/>
              <w:left w:w="90" w:type="dxa"/>
              <w:bottom w:w="80" w:type="dxa"/>
              <w:right w:w="90" w:type="dxa"/>
            </w:tcMar>
            <w:vAlign w:val="center"/>
          </w:tcPr>
          <w:p ns2:paraId="3867FA91" ns2:textId="77777777" w:rsidR="000E3131" w:rsidRPr="000E3131" w:rsidRDefault="000E3131" w:rsidP="000E3131">
            <w:pPr>
              <w:spacing w:line="278" w:lineRule="auto"/>
              <w:jc w:val="both"/>
              <w:rPr>
                <w:rFonts w:ascii="Arial" w:hAnsi="Arial" w:cs="Arial"/>
                <w:lang w:val="en-US"/>
              </w:rPr>
            </w:pPr>
            <w:r>
              <w:t>3</w:t>
            </w:r>
          </w:p>
        </w:tc>
        <w:tc>
          <w:tcPr>
            <w:tcW w:w="2448" w:type="dxa"/>
            <w:tcMar>
              <w:top w:w="80" w:type="dxa"/>
              <w:left w:w="90" w:type="dxa"/>
              <w:bottom w:w="80" w:type="dxa"/>
              <w:right w:w="90" w:type="dxa"/>
            </w:tcMar>
            <w:vAlign w:val="center"/>
          </w:tcPr>
          <w:p ns2:paraId="080463D2" ns2:textId="77777777" w:rsidR="000E3131" w:rsidRPr="000E3131" w:rsidRDefault="000E3131" w:rsidP="000E3131">
            <w:pPr>
              <w:spacing w:line="278" w:lineRule="auto"/>
              <w:jc w:val="both"/>
              <w:rPr>
                <w:rFonts w:ascii="Arial" w:hAnsi="Arial" w:cs="Arial"/>
                <w:lang w:val="en-US"/>
              </w:rPr>
            </w:pPr>
            <w:r>
              <w:t>Presión sobre costos de producción, almacenamiento y logística regional</w:t>
            </w:r>
          </w:p>
        </w:tc>
        <w:tc>
          <w:tcPr>
            <w:tcW w:w="2880" w:type="dxa"/>
            <w:tcMar>
              <w:top w:w="80" w:type="dxa"/>
              <w:left w:w="90" w:type="dxa"/>
              <w:bottom w:w="80" w:type="dxa"/>
              <w:right w:w="90" w:type="dxa"/>
            </w:tcMar>
            <w:vAlign w:val="center"/>
          </w:tcPr>
          <w:p ns2:paraId="2B762C48" ns2:textId="77777777" w:rsidR="000E3131" w:rsidRPr="000E3131" w:rsidRDefault="000E3131" w:rsidP="000E3131">
            <w:pPr>
              <w:spacing w:line="278" w:lineRule="auto"/>
              <w:jc w:val="both"/>
              <w:rPr>
                <w:rFonts w:ascii="Arial" w:hAnsi="Arial" w:cs="Arial"/>
                <w:lang w:val="en-US"/>
              </w:rPr>
            </w:pPr>
            <w:r>
              <w:t>En SA6 640399 el valor implícito importado promedia .54/par; sin eficiencia operativa ni rotación ágil el costo local pierde competitividad.</w:t>
            </w:r>
          </w:p>
        </w:tc>
        <w:tc>
          <w:tcPr>
            <w:tcW w:w="2880" w:type="dxa"/>
            <w:tcMar>
              <w:top w:w="80" w:type="dxa"/>
              <w:left w:w="90" w:type="dxa"/>
              <w:bottom w:w="80" w:type="dxa"/>
              <w:right w:w="90" w:type="dxa"/>
            </w:tcMar>
            <w:vAlign w:val="center"/>
          </w:tcPr>
          <w:p ns2:paraId="6F8D9A73" ns2:textId="77777777" w:rsidR="000E3131" w:rsidRPr="000E3131" w:rsidRDefault="000E3131" w:rsidP="000E3131">
            <w:pPr>
              <w:spacing w:line="278" w:lineRule="auto"/>
              <w:jc w:val="both"/>
              <w:rPr>
                <w:rFonts w:ascii="Arial" w:hAnsi="Arial" w:cs="Arial"/>
                <w:lang w:val="en-US"/>
              </w:rPr>
            </w:pPr>
            <w:r>
              <w:t>Costo unitario de planta, días de inventario (DIO), merma y costo logístico por departamento.</w:t>
            </w:r>
          </w:p>
        </w:tc>
      </w:tr>
      <w:tr w:rsidR="000E3131" w:rsidRPr="000E3131" ns2:paraId="3EAF2080" ns2:textId="77777777" w:rsidTr="005B1FE9">
        <w:trPr>
          <w:jc w:val="center"/>
        </w:trPr>
        <w:tc>
          <w:tcPr>
            <w:tcW w:w="648" w:type="dxa"/>
            <w:tcMar>
              <w:top w:w="80" w:type="dxa"/>
              <w:left w:w="90" w:type="dxa"/>
              <w:bottom w:w="80" w:type="dxa"/>
              <w:right w:w="90" w:type="dxa"/>
            </w:tcMar>
            <w:vAlign w:val="center"/>
          </w:tcPr>
          <w:p ns2:paraId="750CD32D" ns2:textId="77777777" w:rsidR="000E3131" w:rsidRPr="000E3131" w:rsidRDefault="000E3131" w:rsidP="000E3131">
            <w:pPr>
              <w:spacing w:line="278" w:lineRule="auto"/>
              <w:jc w:val="both"/>
              <w:rPr>
                <w:rFonts w:ascii="Arial" w:hAnsi="Arial" w:cs="Arial"/>
                <w:lang w:val="en-US"/>
              </w:rPr>
            </w:pPr>
            <w:r>
              <w:t>4</w:t>
            </w:r>
          </w:p>
        </w:tc>
        <w:tc>
          <w:tcPr>
            <w:tcW w:w="2448" w:type="dxa"/>
            <w:tcMar>
              <w:top w:w="80" w:type="dxa"/>
              <w:left w:w="90" w:type="dxa"/>
              <w:bottom w:w="80" w:type="dxa"/>
              <w:right w:w="90" w:type="dxa"/>
            </w:tcMar>
            <w:vAlign w:val="center"/>
          </w:tcPr>
          <w:p ns2:paraId="080E6494" ns2:textId="77777777" w:rsidR="000E3131" w:rsidRPr="000E3131" w:rsidRDefault="000E3131" w:rsidP="000E3131">
            <w:pPr>
              <w:spacing w:line="278" w:lineRule="auto"/>
              <w:jc w:val="both"/>
              <w:rPr>
                <w:rFonts w:ascii="Arial" w:hAnsi="Arial" w:cs="Arial"/>
                <w:lang w:val="en-US"/>
              </w:rPr>
            </w:pPr>
            <w:r>
              <w:t>Baja captura del segmento de mayor valor unitario (SA6 640420 cuero integral)</w:t>
            </w:r>
          </w:p>
        </w:tc>
        <w:tc>
          <w:tcPr>
            <w:tcW w:w="2880" w:type="dxa"/>
            <w:tcMar>
              <w:top w:w="80" w:type="dxa"/>
              <w:left w:w="90" w:type="dxa"/>
              <w:bottom w:w="80" w:type="dxa"/>
              <w:right w:w="90" w:type="dxa"/>
            </w:tcMar>
            <w:vAlign w:val="center"/>
          </w:tcPr>
          <w:p ns2:paraId="2B3545BA" ns2:textId="77777777" w:rsidR="000E3131" w:rsidRPr="000E3131" w:rsidRDefault="000E3131" w:rsidP="000E3131">
            <w:pPr>
              <w:spacing w:line="278" w:lineRule="auto"/>
              <w:jc w:val="both"/>
              <w:rPr>
                <w:rFonts w:ascii="Arial" w:hAnsi="Arial" w:cs="Arial"/>
                <w:lang w:val="en-US"/>
              </w:rPr>
            </w:pPr>
            <w:r>
              <w:t>La categoría 640420 alcanza .22/par en importación y .42/par en exportación (casi el doble que 640399), pero representa solo 1.9% del total.</w:t>
            </w:r>
          </w:p>
        </w:tc>
        <w:tc>
          <w:tcPr>
            <w:tcW w:w="2880" w:type="dxa"/>
            <w:tcMar>
              <w:top w:w="80" w:type="dxa"/>
              <w:left w:w="90" w:type="dxa"/>
              <w:bottom w:w="80" w:type="dxa"/>
              <w:right w:w="90" w:type="dxa"/>
            </w:tcMar>
            <w:vAlign w:val="center"/>
          </w:tcPr>
          <w:p ns2:paraId="35C0C0BF" ns2:textId="77777777" w:rsidR="000E3131" w:rsidRPr="000E3131" w:rsidRDefault="000E3131" w:rsidP="000E3131">
            <w:pPr>
              <w:spacing w:line="278" w:lineRule="auto"/>
              <w:jc w:val="both"/>
              <w:rPr>
                <w:rFonts w:ascii="Arial" w:hAnsi="Arial" w:cs="Arial"/>
                <w:lang w:val="en-US"/>
              </w:rPr>
            </w:pPr>
            <w:r>
              <w:t>Margen bruto por línea de cuero premium, disposición de pago regional y tasa de recompra.</w:t>
            </w:r>
          </w:p>
        </w:tc>
      </w:tr>
      <w:tr w:rsidR="000E3131" w:rsidRPr="000E3131" ns2:paraId="5F344893" ns2:textId="77777777" w:rsidTr="005B1FE9">
        <w:trPr>
          <w:jc w:val="center"/>
        </w:trPr>
        <w:tc>
          <w:tcPr>
            <w:tcW w:w="648" w:type="dxa"/>
            <w:tcMar>
              <w:top w:w="80" w:type="dxa"/>
              <w:left w:w="90" w:type="dxa"/>
              <w:bottom w:w="80" w:type="dxa"/>
              <w:right w:w="90" w:type="dxa"/>
            </w:tcMar>
            <w:vAlign w:val="center"/>
          </w:tcPr>
          <w:p ns2:paraId="5F7EA26B" ns2:textId="77777777" w:rsidR="000E3131" w:rsidRPr="000E3131" w:rsidRDefault="000E3131" w:rsidP="000E3131">
            <w:pPr>
              <w:spacing w:line="278" w:lineRule="auto"/>
              <w:jc w:val="both"/>
              <w:rPr>
                <w:rFonts w:ascii="Arial" w:hAnsi="Arial" w:cs="Arial"/>
                <w:lang w:val="en-US"/>
              </w:rPr>
            </w:pPr>
            <w:r>
              <w:t>5</w:t>
            </w:r>
          </w:p>
        </w:tc>
        <w:tc>
          <w:tcPr>
            <w:tcW w:w="2448" w:type="dxa"/>
            <w:tcMar>
              <w:top w:w="80" w:type="dxa"/>
              <w:left w:w="90" w:type="dxa"/>
              <w:bottom w:w="80" w:type="dxa"/>
              <w:right w:w="90" w:type="dxa"/>
            </w:tcMar>
            <w:vAlign w:val="center"/>
          </w:tcPr>
          <w:p ns2:paraId="1829CD7F" ns2:textId="77777777" w:rsidR="000E3131" w:rsidRPr="000E3131" w:rsidRDefault="000E3131" w:rsidP="000E3131">
            <w:pPr>
              <w:spacing w:line="278" w:lineRule="auto"/>
              <w:jc w:val="both"/>
              <w:rPr>
                <w:rFonts w:ascii="Arial" w:hAnsi="Arial" w:cs="Arial"/>
                <w:lang w:val="en-US"/>
              </w:rPr>
            </w:pPr>
            <w:r>
              <w:t>Desajuste entre demanda digital/estacional y planificación de inventario</w:t>
            </w:r>
          </w:p>
        </w:tc>
        <w:tc>
          <w:tcPr>
            <w:tcW w:w="2880" w:type="dxa"/>
            <w:tcMar>
              <w:top w:w="80" w:type="dxa"/>
              <w:left w:w="90" w:type="dxa"/>
              <w:bottom w:w="80" w:type="dxa"/>
              <w:right w:w="90" w:type="dxa"/>
            </w:tcMar>
            <w:vAlign w:val="center"/>
          </w:tcPr>
          <w:p ns2:paraId="16BD46D3" ns2:textId="77777777" w:rsidR="000E3131" w:rsidRPr="000E3131" w:rsidRDefault="000E3131" w:rsidP="000E3131">
            <w:pPr>
              <w:spacing w:line="278" w:lineRule="auto"/>
              <w:jc w:val="both"/>
              <w:rPr>
                <w:rFonts w:ascii="Arial" w:hAnsi="Arial" w:cs="Arial"/>
                <w:lang w:val="en-US"/>
              </w:rPr>
            </w:pPr>
            <w:r>
              <w:t>El crecimiento de búsqueda y compra digital genera picos de demanda por región que la reposición tradicional no anticipa.</w:t>
            </w:r>
          </w:p>
        </w:tc>
        <w:tc>
          <w:tcPr>
            <w:tcW w:w="2880" w:type="dxa"/>
            <w:tcMar>
              <w:top w:w="80" w:type="dxa"/>
              <w:left w:w="90" w:type="dxa"/>
              <w:bottom w:w="80" w:type="dxa"/>
              <w:right w:w="90" w:type="dxa"/>
            </w:tcMar>
            <w:vAlign w:val="center"/>
          </w:tcPr>
          <w:p ns2:paraId="7652BD47" ns2:textId="77777777" w:rsidR="000E3131" w:rsidRPr="000E3131" w:rsidRDefault="000E3131" w:rsidP="000E3131">
            <w:pPr>
              <w:spacing w:line="278" w:lineRule="auto"/>
              <w:jc w:val="both"/>
              <w:rPr>
                <w:rFonts w:ascii="Arial" w:hAnsi="Arial" w:cs="Arial"/>
                <w:lang w:val="en-US"/>
              </w:rPr>
            </w:pPr>
            <w:r>
              <w:t>Conversión de canales digitales, búsquedas por catálogo, devoluciones y lead time de entrega.</w:t>
            </w:r>
          </w:p>
        </w:tc>
      </w:tr>
    </w:tbl>
    <w:p ns2:paraId="73D10BF0" ns2:textId="77777777" w:rsidR="000E3131" w:rsidRPr="000E3131" w:rsidRDefault="000E3131" w:rsidP="000E3131">
      <w:pPr>
        <w:spacing w:after="0"/>
        <w:jc w:val="both"/>
        <w:rPr>
          <w:rFonts w:ascii="Arial" w:hAnsi="Arial" w:cs="Arial"/>
          <w:lang w:val="en-US"/>
        </w:rPr>
      </w:pPr>
    </w:p>
    <w:p ns2:paraId="35C3DC8A" ns2: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4.2. Estación 2. Diagnóstico empresarial mediante Ciencia de Datos (30 minutos)</w:t>
      </w:r>
    </w:p>
    <w:p ns2:paraId="35F078C5"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Tabla depurada, indicadores, tres gráficos y una síntesis ejecutiva con tres hallazgos, dos limitaciones y una pregunta estratégica para Manaco.</w:t>
      </w:r>
    </w:p>
    <w:p ns2:paraId="6555E0DA" ns2: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Producto esperado</w:t>
      </w:r>
    </w:p>
    <w:p ns2:paraId="2A9FE962"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¿Qué patrones destacan? ¿Qué cambia al medir valor o cantidad? ¿Qué conclusiones son válidas y cuáles requieren más datos?</w:t>
      </w:r>
    </w:p>
    <w:p ns2:paraId="53C91471" ns2: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Preguntas orientadoras</w:t>
      </w:r>
    </w:p>
    <w:p ns2:paraId="64220399"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Interpretar hallazgos y distinguir entre lo que muestran los datos y las hipótesis que necesitarían validación.</w:t>
      </w:r>
    </w:p>
    <w:p ns2:paraId="07F0E88A"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Construir al menos tres gráficos: importaciones frente a exportaciones, principales socios y comparación de valor por par.</w:t>
      </w:r>
    </w:p>
    <w:p ns2:paraId="4015B573"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Calcular valor comercial aproximado por par cuando exista cantidad, explicando sus limitaciones.</w:t>
      </w:r>
    </w:p>
    <w:p ns2:paraId="1BDEC2EA"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Calcular y comparar valor comercial y cantidad por flujo y categoría; ordenar socios comerciales dentro de los registros disponibles.</w:t>
      </w:r>
    </w:p>
    <w:p ns2:paraId="4BE83F15"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Separar los registros “Mundo” de los registros por país para evitar doble conteo.</w:t>
      </w:r>
    </w:p>
    <w:p ns2:paraId="27C8EBB0"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Revisar el diccionario de datos, tipos de variables, valores faltantes y registros agregados.</w:t>
      </w:r>
    </w:p>
    <w:p ns2:paraId="6206775B"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Con el archivo Excel adjunto, cada equipo deberá:</w:t>
      </w:r>
    </w:p>
    <w:p ns2:paraId="2D1DD5A5" ns2: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Actividades</w:t>
      </w:r>
    </w:p>
    <w:p ns2:paraId="6C99F0E2"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Explorar la base real de comercio exterior de calzado y convertir los resultados en hallazgos útiles para decisiones empresariales.</w:t>
      </w:r>
    </w:p>
    <w:p ns2:paraId="68BAF50D" ns2: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Objetivo</w:t>
      </w:r>
    </w:p>
    <w:p ns2:paraId="6757E3BD" ns2: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4.3. Estación 3. Diseño de la propuesta estratégica (30 minutos)</w:t>
      </w:r>
    </w:p>
    <w:p ns2:paraId="31C8B8B4"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Ficha de propuesta estratégica de una página: problema, solución analítica, tres objetivos/KPI, responsables y riesgos principales.</w:t>
      </w:r>
    </w:p>
    <w:p ns2:paraId="7C62B292" ns2: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Producto esperado</w:t>
      </w:r>
    </w:p>
    <w:p ns2:paraId="71697B6E"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¿Qué problema resolverá la solución? ¿Qué datos necesita? ¿Cómo se medirá el resultado? ¿Es viable con los recursos disponibles?</w:t>
      </w:r>
    </w:p>
    <w:p ns2:paraId="76B1167B" ns2: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Preguntas orientadoras</w:t>
      </w:r>
    </w:p>
    <w:p ns2:paraId="02B85FB4"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lastRenderedPageBreak/>
        <w:t>Esbozar cómo se coordinarán las áreas involucradas y señalar dos riesgos de implementación junto con sus medidas de mitigación.</w:t>
      </w:r>
    </w:p>
    <w:p ns2:paraId="763C28F8"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Proponer una solución de Ciencia de Datos (por ejemplo, pronóstico de demanda, análisis de defectos, tablero de control o segmentación de clientes), indicando problema, datos necesarios y decisión que apoyará.</w:t>
      </w:r>
    </w:p>
    <w:p ns2:paraId="7CFCB538"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Definir tres objetivos SMART para los próximos tres años y sus respectivos indicadores (KPI).</w:t>
      </w:r>
    </w:p>
    <w:p ns2:paraId="05C11152"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Cada equipo deberá:</w:t>
      </w:r>
    </w:p>
    <w:p ns2:paraId="5AC22086" ns2: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Actividades</w:t>
      </w:r>
    </w:p>
    <w:p ns2:paraId="6466952F"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Diseñar una solución estratégica basada en datos, viable para Manaco y alineada con los problemas priorizados.</w:t>
      </w:r>
    </w:p>
    <w:p ns2:paraId="4E762A7A" ns2: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Objetivo</w:t>
      </w:r>
    </w:p>
    <w:p ns2:paraId="26487492" ns2: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4.4. Estación 4. Análisis financiero, mercado y toma de decisiones basada en datos (30 minutos)</w:t>
      </w:r>
    </w:p>
    <w:p ns2:paraId="44ACCE3E"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Recomendación ejecutiva breve con una comparación de alternativas, una acción comercial y tres indicadores de seguimiento.</w:t>
      </w:r>
    </w:p>
    <w:p ns2:paraId="34710C1F" ns2: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Producto esperado</w:t>
      </w:r>
    </w:p>
    <w:p ns2:paraId="6FEAD4CE"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¿Qué alternativa priorizarían y por qué? ¿Qué datos adicionales solicitarían? ¿Qué indicador permitiría comprobar si la decisión funcionó?</w:t>
      </w:r>
    </w:p>
    <w:p ns2:paraId="1EF2D0FC" ns2: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Preguntas orientadoras</w:t>
      </w:r>
    </w:p>
    <w:p ns2:paraId="6448079F"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Comparar dos alternativas de mejora y valorar sus beneficios esperados, costos, riesgos e indicadores de seguimiento.</w:t>
      </w:r>
    </w:p>
    <w:p ns2:paraId="3A5941D1"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Elegir un segmento de clientes y proponer una acción comercial sustentada en los datos disponibles.</w:t>
      </w:r>
    </w:p>
    <w:p ns2:paraId="0D3ECDB7"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Interpretar los indicadores de producción, defectos, devoluciones, entregas y ventas; señalar qué información falta para estimar costos o rentabilidad con precisión.</w:t>
      </w:r>
    </w:p>
    <w:p ns2:paraId="3D669057"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Cada equipo deberá:</w:t>
      </w:r>
    </w:p>
    <w:p ns2:paraId="22BC2F8D" ns2: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Actividades</w:t>
      </w:r>
    </w:p>
    <w:p ns2:paraId="2878F4D0"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Utilizar los datos del caso para comparar alternativas comerciales y operativas, justificando una recomendación.</w:t>
      </w:r>
    </w:p>
    <w:p ns2:paraId="43549911" ns2: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Objetivo</w:t>
      </w:r>
    </w:p>
    <w:p ns2:paraId="1F810249" ns2: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4.5. Producto final integrador (10 minutos)</w:t>
      </w:r>
    </w:p>
    <w:p ns2:paraId="33416D95"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La exposición deberá ser clara, breve y técnicamente fundamentada. Los equipos deberán distinguir entre datos simulados, supuestos y conclusiones.</w:t>
      </w:r>
    </w:p>
    <w:p ns2:paraId="7015B668"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Comparación de alternativas, riesgos y recomendación final.</w:t>
      </w:r>
    </w:p>
    <w:p ns2:paraId="0C03A65A"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Solución de Ciencia de Datos, objetivos e indicadores.</w:t>
      </w:r>
    </w:p>
    <w:p ns2:paraId="031173D6"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Uno o dos gráficos con interpretación empresarial.</w:t>
      </w:r>
    </w:p>
    <w:p ns2:paraId="4F958181" ns2:textId="77777777" w:rsidR="000E3131" w:rsidRPr="000E3131" w:rsidRDefault="000E3131" w:rsidP="000E3131">
      <w:pPr>
        <w:spacing w:after="0"/>
        <w:jc w:val="both"/>
        <w:rPr>
          <w:rFonts w:ascii="Arial" w:hAnsi="Arial" w:cs="Arial"/>
          <w:lang w:val="es-MX"/>
        </w:rPr>
      </w:pPr>
      <w:r w:rsidRPr="000E3131">
        <w:rPr>
          <w:rFonts w:ascii="Arial" w:hAnsi="Arial" w:cs="Arial"/>
          <w:lang w:val="es-MX"/>
        </w:rPr>
        <w:t>Problema prioritario y evidencia que lo sustenta.</w:t>
      </w:r>
    </w:p>
    <w:p ns2:paraId="6318BF65" ns2:textId="77777777" w:rsidR="002E2ECD" w:rsidRPr="000E3131" w:rsidRDefault="002E2ECD" w:rsidP="00787968">
      <w:pPr>
        <w:spacing w:after="0"/>
        <w:jc w:val="both"/>
        <w:rPr>
          <w:rFonts w:ascii="Arial" w:hAnsi="Arial" w:cs="Arial"/>
          <w:lang w:val="es-MX"/>
        </w:rPr>
        <w:sectPr w:rsidR="002E2ECD" w:rsidRPr="000E3131" w:rsidSect="003546AF">
          <w:pgSz w:w="12240" w:h="18720" w:code="14"/>
          <w:pgMar w:top="1417" w:right="1701" w:bottom="1417" w:left="1701" w:header="708" w:footer="708" w:gutter="0"/>
          <w:cols w:space="708"/>
          <w:docGrid w:linePitch="360"/>
        </w:sectPr>
      </w:pPr>
    </w:p>
    <w:p ns2:paraId="08888B52" ns2:textId="77777777" w:rsidR="00912FE4" w:rsidRDefault="00912FE4" w:rsidP="00787968">
      <w:pPr>
        <w:spacing w:after="0"/>
        <w:jc w:val="both"/>
        <w:rPr>
          <w:rFonts w:ascii="Arial" w:hAnsi="Arial" w:cs="Arial"/>
        </w:rPr>
      </w:pPr>
    </w:p>
    <w:p ns2:paraId="5689744C" ns2:textId="5394E96A" w:rsidR="00787968" w:rsidRDefault="002E2ECD" w:rsidP="002E2ECD">
      <w:pPr>
        <w:spacing w:after="0"/>
        <w:jc w:val="center"/>
        <w:rPr>
          <w:rFonts w:ascii="Arial" w:hAnsi="Arial" w:cs="Arial"/>
          <w:b/>
          <w:bCs/>
        </w:rPr>
      </w:pPr>
      <w:r w:rsidRPr="002E2ECD">
        <w:rPr>
          <w:rFonts w:ascii="Arial" w:hAnsi="Arial" w:cs="Arial"/>
          <w:b/>
          <w:bCs/>
        </w:rPr>
        <w:t>RUBRICA DE AUTOEVALUACIÓN POR GRUPO</w:t>
      </w:r>
      <w:r w:rsidR="00244236">
        <w:rPr>
          <w:rFonts w:ascii="Arial" w:hAnsi="Arial" w:cs="Arial"/>
          <w:b/>
          <w:bCs/>
        </w:rPr>
        <w:t xml:space="preserve"> DE LOS ESTUDIANTES</w:t>
      </w:r>
    </w:p>
    <w:p ns2:paraId="78D47C1C" ns2:textId="77777777" w:rsidR="002E2ECD" w:rsidRDefault="002E2ECD" w:rsidP="002E2ECD">
      <w:pPr>
        <w:spacing w:after="0"/>
        <w:jc w:val="both"/>
        <w:rPr>
          <w:rFonts w:ascii="Arial" w:hAnsi="Arial" w:cs="Arial"/>
          <w:b/>
          <w:bCs/>
        </w:rPr>
      </w:pPr>
    </w:p>
    <w:p ns2:paraId="3E0E32BB" ns2:textId="2BDD1EA6" w:rsidR="002E2ECD" w:rsidRPr="00244236" w:rsidRDefault="002E2ECD" w:rsidP="002E2ECD">
      <w:pPr>
        <w:spacing w:after="0"/>
        <w:jc w:val="both"/>
        <w:rPr>
          <w:rFonts w:ascii="Arial" w:hAnsi="Arial" w:cs="Arial"/>
        </w:rPr>
      </w:pPr>
      <w:r w:rsidRPr="00244236">
        <w:rPr>
          <w:rFonts w:ascii="Arial" w:hAnsi="Arial" w:cs="Arial"/>
        </w:rPr>
        <w:t xml:space="preserve">Calificarse </w:t>
      </w:r>
      <w:r w:rsidR="00244236">
        <w:rPr>
          <w:rFonts w:ascii="Arial" w:hAnsi="Arial" w:cs="Arial"/>
        </w:rPr>
        <w:t>con la siguiente escala:</w:t>
      </w:r>
    </w:p>
    <w:p ns2:paraId="520A9F3F" ns2:textId="2366B840" w:rsidR="002E2ECD" w:rsidRPr="00244236" w:rsidRDefault="002E2ECD">
      <w:pPr>
        <w:pStyle w:val="Prrafodelista"/>
        <w:numPr>
          <w:ilvl w:val="0"/>
          <w:numId w:val="19"/>
        </w:numPr>
        <w:spacing w:after="0"/>
        <w:jc w:val="both"/>
        <w:rPr>
          <w:rFonts w:ascii="Arial" w:hAnsi="Arial" w:cs="Arial"/>
        </w:rPr>
      </w:pPr>
      <w:r w:rsidRPr="00244236">
        <w:rPr>
          <w:rFonts w:ascii="Arial" w:hAnsi="Arial" w:cs="Arial"/>
        </w:rPr>
        <w:t>0 (No se presentó)</w:t>
      </w:r>
    </w:p>
    <w:p ns2:paraId="4AC4EC3F" ns2:textId="61DA782B" w:rsidR="002E2ECD" w:rsidRPr="00244236" w:rsidRDefault="002E2ECD">
      <w:pPr>
        <w:pStyle w:val="Prrafodelista"/>
        <w:numPr>
          <w:ilvl w:val="0"/>
          <w:numId w:val="19"/>
        </w:numPr>
        <w:spacing w:after="0"/>
        <w:jc w:val="both"/>
        <w:rPr>
          <w:rFonts w:ascii="Arial" w:hAnsi="Arial" w:cs="Arial"/>
        </w:rPr>
      </w:pPr>
      <w:r w:rsidRPr="00244236">
        <w:rPr>
          <w:rFonts w:ascii="Arial" w:hAnsi="Arial" w:cs="Arial"/>
        </w:rPr>
        <w:t>25 (</w:t>
      </w:r>
      <w:r w:rsidR="00244236" w:rsidRPr="00244236">
        <w:rPr>
          <w:rFonts w:ascii="Arial" w:hAnsi="Arial" w:cs="Arial"/>
        </w:rPr>
        <w:t>Muy p</w:t>
      </w:r>
      <w:r w:rsidRPr="00244236">
        <w:rPr>
          <w:rFonts w:ascii="Arial" w:hAnsi="Arial" w:cs="Arial"/>
        </w:rPr>
        <w:t>oco desarrollado)</w:t>
      </w:r>
    </w:p>
    <w:p ns2:paraId="363F3B3E" ns2:textId="2EB74D5A" w:rsidR="002E2ECD" w:rsidRPr="00244236" w:rsidRDefault="002E2ECD">
      <w:pPr>
        <w:pStyle w:val="Prrafodelista"/>
        <w:numPr>
          <w:ilvl w:val="0"/>
          <w:numId w:val="19"/>
        </w:numPr>
        <w:spacing w:after="0"/>
        <w:jc w:val="both"/>
        <w:rPr>
          <w:rFonts w:ascii="Arial" w:hAnsi="Arial" w:cs="Arial"/>
        </w:rPr>
      </w:pPr>
      <w:r w:rsidRPr="00244236">
        <w:rPr>
          <w:rFonts w:ascii="Arial" w:hAnsi="Arial" w:cs="Arial"/>
        </w:rPr>
        <w:t xml:space="preserve">50 </w:t>
      </w:r>
      <w:r w:rsidR="00244236" w:rsidRPr="00244236">
        <w:rPr>
          <w:rFonts w:ascii="Arial" w:hAnsi="Arial" w:cs="Arial"/>
        </w:rPr>
        <w:t>(Poco desarrollado)</w:t>
      </w:r>
    </w:p>
    <w:p ns2:paraId="24F8956A" ns2:textId="4C55C4D4" w:rsidR="002E2ECD" w:rsidRPr="00244236" w:rsidRDefault="002E2ECD">
      <w:pPr>
        <w:pStyle w:val="Prrafodelista"/>
        <w:numPr>
          <w:ilvl w:val="0"/>
          <w:numId w:val="19"/>
        </w:numPr>
        <w:spacing w:after="0"/>
        <w:jc w:val="both"/>
        <w:rPr>
          <w:rFonts w:ascii="Arial" w:hAnsi="Arial" w:cs="Arial"/>
        </w:rPr>
      </w:pPr>
      <w:r w:rsidRPr="00244236">
        <w:rPr>
          <w:rFonts w:ascii="Arial" w:hAnsi="Arial" w:cs="Arial"/>
        </w:rPr>
        <w:t>75 (</w:t>
      </w:r>
      <w:r w:rsidR="00244236" w:rsidRPr="00244236">
        <w:rPr>
          <w:rFonts w:ascii="Arial" w:hAnsi="Arial" w:cs="Arial"/>
        </w:rPr>
        <w:t>A</w:t>
      </w:r>
      <w:r w:rsidRPr="00244236">
        <w:rPr>
          <w:rFonts w:ascii="Arial" w:hAnsi="Arial" w:cs="Arial"/>
        </w:rPr>
        <w:t>ceptable)</w:t>
      </w:r>
    </w:p>
    <w:p ns2:paraId="437DFACD" ns2:textId="1515D284" w:rsidR="002E2ECD" w:rsidRPr="00244236" w:rsidRDefault="002E2ECD">
      <w:pPr>
        <w:pStyle w:val="Prrafodelista"/>
        <w:numPr>
          <w:ilvl w:val="0"/>
          <w:numId w:val="19"/>
        </w:numPr>
        <w:spacing w:after="0"/>
        <w:jc w:val="both"/>
        <w:rPr>
          <w:rFonts w:ascii="Arial" w:hAnsi="Arial" w:cs="Arial"/>
        </w:rPr>
      </w:pPr>
      <w:r w:rsidRPr="00244236">
        <w:rPr>
          <w:rFonts w:ascii="Arial" w:hAnsi="Arial" w:cs="Arial"/>
        </w:rPr>
        <w:t>100 (</w:t>
      </w:r>
      <w:r w:rsidR="00244236" w:rsidRPr="00244236">
        <w:rPr>
          <w:rFonts w:ascii="Arial" w:hAnsi="Arial" w:cs="Arial"/>
        </w:rPr>
        <w:t>Optimo</w:t>
      </w:r>
      <w:r w:rsidRPr="00244236">
        <w:rPr>
          <w:rFonts w:ascii="Arial" w:hAnsi="Arial" w:cs="Arial"/>
        </w:rPr>
        <w:t>)</w:t>
      </w:r>
    </w:p>
    <w:p ns2:paraId="37FCF4C4" ns2:textId="77777777" w:rsidR="002E2ECD" w:rsidRDefault="002E2ECD" w:rsidP="00787968">
      <w:pPr>
        <w:spacing w:after="0"/>
        <w:jc w:val="both"/>
        <w:rPr>
          <w:rFonts w:ascii="Arial" w:hAnsi="Arial" w:cs="Arial"/>
        </w:rPr>
      </w:pPr>
    </w:p>
    <w:tbl>
      <w:tblPr>
        <w:tblStyle w:val="Tablaconcuadrcula"/>
        <w:tblW w:w="0" w:type="auto"/>
        <w:tblLook w:val="04A0" w:firstRow="1" w:lastRow="0" w:firstColumn="1" w:lastColumn="0" w:noHBand="0" w:noVBand="1"/>
      </w:tblPr>
      <w:tblGrid>
        <w:gridCol w:w="758"/>
        <w:gridCol w:w="6041"/>
        <w:gridCol w:w="1763"/>
        <w:gridCol w:w="1748"/>
        <w:gridCol w:w="2410"/>
        <w:gridCol w:w="3118"/>
      </w:tblGrid>
      <w:tr w:rsidR="002E2ECD" ns2:paraId="0273DF8A" ns2:textId="77777777" w:rsidTr="00244236">
        <w:trPr>
          <w:trHeight w:val="819"/>
        </w:trPr>
        <w:tc>
          <w:tcPr>
            <w:tcW w:w="758" w:type="dxa"/>
          </w:tcPr>
          <w:p ns2:paraId="7876B313" ns2:textId="0A780666" w:rsidR="002E2ECD" w:rsidRPr="002E2ECD" w:rsidRDefault="002E2ECD" w:rsidP="00787968">
            <w:pPr>
              <w:jc w:val="both"/>
              <w:rPr>
                <w:rFonts w:ascii="Arial" w:hAnsi="Arial" w:cs="Arial"/>
                <w:b/>
                <w:bCs/>
              </w:rPr>
            </w:pPr>
            <w:r w:rsidRPr="002E2ECD">
              <w:rPr>
                <w:rFonts w:ascii="Arial" w:hAnsi="Arial" w:cs="Arial"/>
                <w:b/>
                <w:bCs/>
              </w:rPr>
              <w:t>Nº</w:t>
            </w:r>
          </w:p>
        </w:tc>
        <w:tc>
          <w:tcPr>
            <w:tcW w:w="6041" w:type="dxa"/>
          </w:tcPr>
          <w:p ns2:paraId="7CC0D59C" ns2:textId="6E86276E" w:rsidR="002E2ECD" w:rsidRPr="002E2ECD" w:rsidRDefault="002E2ECD" w:rsidP="00787968">
            <w:pPr>
              <w:jc w:val="both"/>
              <w:rPr>
                <w:rFonts w:ascii="Arial" w:hAnsi="Arial" w:cs="Arial"/>
                <w:b/>
                <w:bCs/>
              </w:rPr>
            </w:pPr>
            <w:r w:rsidRPr="002E2ECD">
              <w:rPr>
                <w:rFonts w:ascii="Arial" w:hAnsi="Arial" w:cs="Arial"/>
                <w:b/>
                <w:bCs/>
              </w:rPr>
              <w:t>NOMBRE COMPLETO</w:t>
            </w:r>
          </w:p>
        </w:tc>
        <w:tc>
          <w:tcPr>
            <w:tcW w:w="662" w:type="dxa"/>
          </w:tcPr>
          <w:p ns2:paraId="0CCFCFAA" ns2:textId="066DADBF" w:rsidR="002E2ECD" w:rsidRPr="002E2ECD" w:rsidRDefault="002E2ECD" w:rsidP="00787968">
            <w:pPr>
              <w:jc w:val="both"/>
              <w:rPr>
                <w:rFonts w:ascii="Arial" w:hAnsi="Arial" w:cs="Arial"/>
                <w:b/>
                <w:bCs/>
              </w:rPr>
            </w:pPr>
            <w:r w:rsidRPr="002E2ECD">
              <w:rPr>
                <w:rFonts w:ascii="Arial" w:hAnsi="Arial" w:cs="Arial"/>
                <w:b/>
                <w:bCs/>
              </w:rPr>
              <w:t>Fase 1 – Comprensión del caso</w:t>
            </w:r>
          </w:p>
        </w:tc>
        <w:tc>
          <w:tcPr>
            <w:tcW w:w="1748" w:type="dxa"/>
          </w:tcPr>
          <w:p ns2:paraId="1B5E6854" ns2:textId="3ACADDA0" w:rsidR="002E2ECD" w:rsidRPr="002E2ECD" w:rsidRDefault="002E2ECD" w:rsidP="00787968">
            <w:pPr>
              <w:jc w:val="both"/>
              <w:rPr>
                <w:rFonts w:ascii="Arial" w:hAnsi="Arial" w:cs="Arial"/>
                <w:b/>
                <w:bCs/>
              </w:rPr>
            </w:pPr>
            <w:r w:rsidRPr="002E2ECD">
              <w:rPr>
                <w:rFonts w:ascii="Arial" w:hAnsi="Arial" w:cs="Arial"/>
                <w:b/>
                <w:bCs/>
              </w:rPr>
              <w:t>Fase 2 – Diagnóstico empresarial</w:t>
            </w:r>
          </w:p>
        </w:tc>
        <w:tc>
          <w:tcPr>
            <w:tcW w:w="2410" w:type="dxa"/>
          </w:tcPr>
          <w:p ns2:paraId="0FD52181" ns2:textId="0213FA3C" w:rsidR="002E2ECD" w:rsidRPr="002E2ECD" w:rsidRDefault="002E2ECD" w:rsidP="00787968">
            <w:pPr>
              <w:jc w:val="both"/>
              <w:rPr>
                <w:rFonts w:ascii="Arial" w:hAnsi="Arial" w:cs="Arial"/>
                <w:b/>
                <w:bCs/>
              </w:rPr>
            </w:pPr>
            <w:r w:rsidRPr="002E2ECD">
              <w:rPr>
                <w:rFonts w:ascii="Arial" w:hAnsi="Arial" w:cs="Arial"/>
                <w:b/>
                <w:bCs/>
              </w:rPr>
              <w:t>Fase 3 – Propuesta estratégica</w:t>
            </w:r>
          </w:p>
        </w:tc>
        <w:tc>
          <w:tcPr>
            <w:tcW w:w="3118" w:type="dxa"/>
          </w:tcPr>
          <w:p ns2:paraId="7E73142C" ns2:textId="381DDB06" w:rsidR="002E2ECD" w:rsidRPr="002E2ECD" w:rsidRDefault="002E2ECD" w:rsidP="00787968">
            <w:pPr>
              <w:jc w:val="both"/>
              <w:rPr>
                <w:rFonts w:ascii="Arial" w:hAnsi="Arial" w:cs="Arial"/>
                <w:b/>
                <w:bCs/>
              </w:rPr>
            </w:pPr>
            <w:r w:rsidRPr="002E2ECD">
              <w:rPr>
                <w:rFonts w:ascii="Arial" w:hAnsi="Arial" w:cs="Arial"/>
                <w:b/>
                <w:bCs/>
              </w:rPr>
              <w:t>Fase 4 – Análisis financiero y marketing</w:t>
            </w:r>
          </w:p>
        </w:tc>
      </w:tr>
      <w:tr w:rsidR="002E2ECD" ns2:paraId="3DC879E5" ns2:textId="77777777" w:rsidTr="00244236">
        <w:trPr>
          <w:trHeight w:val="268"/>
        </w:trPr>
        <w:tc>
          <w:tcPr>
            <w:tcW w:w="758" w:type="dxa"/>
          </w:tcPr>
          <w:p ns2:paraId="3F0B1FB3" ns2:textId="2BA38A8B" w:rsidR="002E2ECD" w:rsidRDefault="002E2ECD" w:rsidP="00244236">
            <w:pPr>
              <w:jc w:val="center"/>
              <w:rPr>
                <w:rFonts w:ascii="Arial" w:hAnsi="Arial" w:cs="Arial"/>
              </w:rPr>
            </w:pPr>
            <w:r>
              <w:t>1</w:t>
            </w:r>
          </w:p>
        </w:tc>
        <w:tc>
          <w:tcPr>
            <w:tcW w:w="6041" w:type="dxa"/>
          </w:tcPr>
          <w:p ns2:paraId="28CBE2C1" ns2:textId="77777777" w:rsidR="002E2ECD" w:rsidRDefault="002E2ECD" w:rsidP="00787968">
            <w:pPr>
              <w:jc w:val="both"/>
              <w:rPr>
                <w:rFonts w:ascii="Arial" w:hAnsi="Arial" w:cs="Arial"/>
              </w:rPr>
            </w:pPr>
            <w:r>
              <w:t>Brayan Joel Ramos Vargas</w:t>
            </w:r>
          </w:p>
        </w:tc>
        <w:tc>
          <w:tcPr>
            <w:tcW w:w="662" w:type="dxa"/>
          </w:tcPr>
          <w:p ns2:paraId="30C6DFF4" ns2:textId="77777777" w:rsidR="002E2ECD" w:rsidRDefault="002E2ECD" w:rsidP="00787968">
            <w:pPr>
              <w:jc w:val="both"/>
              <w:rPr>
                <w:rFonts w:ascii="Arial" w:hAnsi="Arial" w:cs="Arial"/>
              </w:rPr>
            </w:pPr>
            <w:r>
              <w:t>100</w:t>
            </w:r>
          </w:p>
        </w:tc>
        <w:tc>
          <w:tcPr>
            <w:tcW w:w="1748" w:type="dxa"/>
          </w:tcPr>
          <w:p ns2:paraId="588A6550" ns2:textId="77777777" w:rsidR="002E2ECD" w:rsidRDefault="002E2ECD" w:rsidP="00787968">
            <w:pPr>
              <w:jc w:val="both"/>
              <w:rPr>
                <w:rFonts w:ascii="Arial" w:hAnsi="Arial" w:cs="Arial"/>
              </w:rPr>
            </w:pPr>
            <w:r>
              <w:t>100</w:t>
            </w:r>
          </w:p>
        </w:tc>
        <w:tc>
          <w:tcPr>
            <w:tcW w:w="2410" w:type="dxa"/>
          </w:tcPr>
          <w:p ns2:paraId="505D8774" ns2:textId="77777777" w:rsidR="002E2ECD" w:rsidRDefault="002E2ECD" w:rsidP="00787968">
            <w:pPr>
              <w:jc w:val="both"/>
              <w:rPr>
                <w:rFonts w:ascii="Arial" w:hAnsi="Arial" w:cs="Arial"/>
              </w:rPr>
            </w:pPr>
            <w:r>
              <w:t>100</w:t>
            </w:r>
          </w:p>
        </w:tc>
        <w:tc>
          <w:tcPr>
            <w:tcW w:w="3118" w:type="dxa"/>
          </w:tcPr>
          <w:p ns2:paraId="2F223B5E" ns2:textId="77777777" w:rsidR="002E2ECD" w:rsidRDefault="002E2ECD" w:rsidP="00787968">
            <w:pPr>
              <w:jc w:val="both"/>
              <w:rPr>
                <w:rFonts w:ascii="Arial" w:hAnsi="Arial" w:cs="Arial"/>
              </w:rPr>
            </w:pPr>
            <w:r>
              <w:t>100</w:t>
            </w:r>
          </w:p>
        </w:tc>
      </w:tr>
      <w:tr w:rsidR="002E2ECD" ns2:paraId="2BDBCDE6" ns2:textId="77777777" w:rsidTr="00244236">
        <w:trPr>
          <w:trHeight w:val="268"/>
        </w:trPr>
        <w:tc>
          <w:tcPr>
            <w:tcW w:w="758" w:type="dxa"/>
          </w:tcPr>
          <w:p ns2:paraId="7F4A2EB9" ns2:textId="3C06B968" w:rsidR="002E2ECD" w:rsidRDefault="002E2ECD" w:rsidP="00244236">
            <w:pPr>
              <w:jc w:val="center"/>
              <w:rPr>
                <w:rFonts w:ascii="Arial" w:hAnsi="Arial" w:cs="Arial"/>
              </w:rPr>
            </w:pPr>
            <w:r>
              <w:rPr>
                <w:rFonts w:ascii="Arial" w:hAnsi="Arial" w:cs="Arial"/>
              </w:rPr>
              <w:t>2</w:t>
            </w:r>
          </w:p>
        </w:tc>
        <w:tc>
          <w:tcPr>
            <w:tcW w:w="6041" w:type="dxa"/>
          </w:tcPr>
          <w:p ns2:paraId="5BEF5AA8" ns2:textId="77777777" w:rsidR="002E2ECD" w:rsidRDefault="002E2ECD" w:rsidP="00787968">
            <w:pPr>
              <w:jc w:val="both"/>
              <w:rPr>
                <w:rFonts w:ascii="Arial" w:hAnsi="Arial" w:cs="Arial"/>
              </w:rPr>
            </w:pPr>
          </w:p>
        </w:tc>
        <w:tc>
          <w:tcPr>
            <w:tcW w:w="662" w:type="dxa"/>
          </w:tcPr>
          <w:p ns2:paraId="0875BBB9" ns2:textId="77777777" w:rsidR="002E2ECD" w:rsidRDefault="002E2ECD" w:rsidP="00787968">
            <w:pPr>
              <w:jc w:val="both"/>
              <w:rPr>
                <w:rFonts w:ascii="Arial" w:hAnsi="Arial" w:cs="Arial"/>
              </w:rPr>
            </w:pPr>
          </w:p>
        </w:tc>
        <w:tc>
          <w:tcPr>
            <w:tcW w:w="1748" w:type="dxa"/>
          </w:tcPr>
          <w:p ns2:paraId="27AF4FC5" ns2:textId="77777777" w:rsidR="002E2ECD" w:rsidRDefault="002E2ECD" w:rsidP="00787968">
            <w:pPr>
              <w:jc w:val="both"/>
              <w:rPr>
                <w:rFonts w:ascii="Arial" w:hAnsi="Arial" w:cs="Arial"/>
              </w:rPr>
            </w:pPr>
          </w:p>
        </w:tc>
        <w:tc>
          <w:tcPr>
            <w:tcW w:w="2410" w:type="dxa"/>
          </w:tcPr>
          <w:p ns2:paraId="0B940ED0" ns2:textId="77777777" w:rsidR="002E2ECD" w:rsidRDefault="002E2ECD" w:rsidP="00787968">
            <w:pPr>
              <w:jc w:val="both"/>
              <w:rPr>
                <w:rFonts w:ascii="Arial" w:hAnsi="Arial" w:cs="Arial"/>
              </w:rPr>
            </w:pPr>
          </w:p>
        </w:tc>
        <w:tc>
          <w:tcPr>
            <w:tcW w:w="3118" w:type="dxa"/>
          </w:tcPr>
          <w:p ns2:paraId="4A08F7A9" ns2:textId="77777777" w:rsidR="002E2ECD" w:rsidRDefault="002E2ECD" w:rsidP="00787968">
            <w:pPr>
              <w:jc w:val="both"/>
              <w:rPr>
                <w:rFonts w:ascii="Arial" w:hAnsi="Arial" w:cs="Arial"/>
              </w:rPr>
            </w:pPr>
          </w:p>
        </w:tc>
      </w:tr>
      <w:tr w:rsidR="002E2ECD" ns2:paraId="3ADD7527" ns2:textId="77777777" w:rsidTr="00244236">
        <w:trPr>
          <w:trHeight w:val="268"/>
        </w:trPr>
        <w:tc>
          <w:tcPr>
            <w:tcW w:w="758" w:type="dxa"/>
          </w:tcPr>
          <w:p ns2:paraId="2A76CBE5" ns2:textId="6903AC7C" w:rsidR="002E2ECD" w:rsidRDefault="002E2ECD" w:rsidP="00244236">
            <w:pPr>
              <w:jc w:val="center"/>
              <w:rPr>
                <w:rFonts w:ascii="Arial" w:hAnsi="Arial" w:cs="Arial"/>
              </w:rPr>
            </w:pPr>
            <w:r>
              <w:rPr>
                <w:rFonts w:ascii="Arial" w:hAnsi="Arial" w:cs="Arial"/>
              </w:rPr>
              <w:t>3</w:t>
            </w:r>
          </w:p>
        </w:tc>
        <w:tc>
          <w:tcPr>
            <w:tcW w:w="6041" w:type="dxa"/>
          </w:tcPr>
          <w:p ns2:paraId="2A78D3C7" ns2:textId="77777777" w:rsidR="002E2ECD" w:rsidRDefault="002E2ECD" w:rsidP="00787968">
            <w:pPr>
              <w:jc w:val="both"/>
              <w:rPr>
                <w:rFonts w:ascii="Arial" w:hAnsi="Arial" w:cs="Arial"/>
              </w:rPr>
            </w:pPr>
          </w:p>
        </w:tc>
        <w:tc>
          <w:tcPr>
            <w:tcW w:w="662" w:type="dxa"/>
          </w:tcPr>
          <w:p ns2:paraId="78614CFC" ns2:textId="77777777" w:rsidR="002E2ECD" w:rsidRDefault="002E2ECD" w:rsidP="00787968">
            <w:pPr>
              <w:jc w:val="both"/>
              <w:rPr>
                <w:rFonts w:ascii="Arial" w:hAnsi="Arial" w:cs="Arial"/>
              </w:rPr>
            </w:pPr>
          </w:p>
        </w:tc>
        <w:tc>
          <w:tcPr>
            <w:tcW w:w="1748" w:type="dxa"/>
          </w:tcPr>
          <w:p ns2:paraId="47D35BA1" ns2:textId="77777777" w:rsidR="002E2ECD" w:rsidRDefault="002E2ECD" w:rsidP="00787968">
            <w:pPr>
              <w:jc w:val="both"/>
              <w:rPr>
                <w:rFonts w:ascii="Arial" w:hAnsi="Arial" w:cs="Arial"/>
              </w:rPr>
            </w:pPr>
          </w:p>
        </w:tc>
        <w:tc>
          <w:tcPr>
            <w:tcW w:w="2410" w:type="dxa"/>
          </w:tcPr>
          <w:p ns2:paraId="126F018A" ns2:textId="77777777" w:rsidR="002E2ECD" w:rsidRDefault="002E2ECD" w:rsidP="00787968">
            <w:pPr>
              <w:jc w:val="both"/>
              <w:rPr>
                <w:rFonts w:ascii="Arial" w:hAnsi="Arial" w:cs="Arial"/>
              </w:rPr>
            </w:pPr>
          </w:p>
        </w:tc>
        <w:tc>
          <w:tcPr>
            <w:tcW w:w="3118" w:type="dxa"/>
          </w:tcPr>
          <w:p ns2:paraId="479ABAA3" ns2:textId="77777777" w:rsidR="002E2ECD" w:rsidRDefault="002E2ECD" w:rsidP="00787968">
            <w:pPr>
              <w:jc w:val="both"/>
              <w:rPr>
                <w:rFonts w:ascii="Arial" w:hAnsi="Arial" w:cs="Arial"/>
              </w:rPr>
            </w:pPr>
          </w:p>
        </w:tc>
      </w:tr>
      <w:tr w:rsidR="002E2ECD" ns2:paraId="2433B674" ns2:textId="77777777" w:rsidTr="00244236">
        <w:trPr>
          <w:trHeight w:val="268"/>
        </w:trPr>
        <w:tc>
          <w:tcPr>
            <w:tcW w:w="758" w:type="dxa"/>
          </w:tcPr>
          <w:p ns2:paraId="31081F7F" ns2:textId="4CFD0BDB" w:rsidR="002E2ECD" w:rsidRDefault="002E2ECD" w:rsidP="00244236">
            <w:pPr>
              <w:jc w:val="center"/>
              <w:rPr>
                <w:rFonts w:ascii="Arial" w:hAnsi="Arial" w:cs="Arial"/>
              </w:rPr>
            </w:pPr>
            <w:r>
              <w:rPr>
                <w:rFonts w:ascii="Arial" w:hAnsi="Arial" w:cs="Arial"/>
              </w:rPr>
              <w:t>4</w:t>
            </w:r>
          </w:p>
        </w:tc>
        <w:tc>
          <w:tcPr>
            <w:tcW w:w="6041" w:type="dxa"/>
          </w:tcPr>
          <w:p ns2:paraId="1FAD1E16" ns2:textId="77777777" w:rsidR="002E2ECD" w:rsidRDefault="002E2ECD" w:rsidP="00787968">
            <w:pPr>
              <w:jc w:val="both"/>
              <w:rPr>
                <w:rFonts w:ascii="Arial" w:hAnsi="Arial" w:cs="Arial"/>
              </w:rPr>
            </w:pPr>
          </w:p>
        </w:tc>
        <w:tc>
          <w:tcPr>
            <w:tcW w:w="662" w:type="dxa"/>
          </w:tcPr>
          <w:p ns2:paraId="4F67E864" ns2:textId="77777777" w:rsidR="002E2ECD" w:rsidRDefault="002E2ECD" w:rsidP="00787968">
            <w:pPr>
              <w:jc w:val="both"/>
              <w:rPr>
                <w:rFonts w:ascii="Arial" w:hAnsi="Arial" w:cs="Arial"/>
              </w:rPr>
            </w:pPr>
          </w:p>
        </w:tc>
        <w:tc>
          <w:tcPr>
            <w:tcW w:w="1748" w:type="dxa"/>
          </w:tcPr>
          <w:p ns2:paraId="604B1938" ns2:textId="77777777" w:rsidR="002E2ECD" w:rsidRDefault="002E2ECD" w:rsidP="00787968">
            <w:pPr>
              <w:jc w:val="both"/>
              <w:rPr>
                <w:rFonts w:ascii="Arial" w:hAnsi="Arial" w:cs="Arial"/>
              </w:rPr>
            </w:pPr>
          </w:p>
        </w:tc>
        <w:tc>
          <w:tcPr>
            <w:tcW w:w="2410" w:type="dxa"/>
          </w:tcPr>
          <w:p ns2:paraId="3C1371D4" ns2:textId="77777777" w:rsidR="002E2ECD" w:rsidRDefault="002E2ECD" w:rsidP="00787968">
            <w:pPr>
              <w:jc w:val="both"/>
              <w:rPr>
                <w:rFonts w:ascii="Arial" w:hAnsi="Arial" w:cs="Arial"/>
              </w:rPr>
            </w:pPr>
          </w:p>
        </w:tc>
        <w:tc>
          <w:tcPr>
            <w:tcW w:w="3118" w:type="dxa"/>
          </w:tcPr>
          <w:p ns2:paraId="5102AEDA" ns2:textId="77777777" w:rsidR="002E2ECD" w:rsidRDefault="002E2ECD" w:rsidP="00787968">
            <w:pPr>
              <w:jc w:val="both"/>
              <w:rPr>
                <w:rFonts w:ascii="Arial" w:hAnsi="Arial" w:cs="Arial"/>
              </w:rPr>
            </w:pPr>
          </w:p>
        </w:tc>
      </w:tr>
      <w:tr w:rsidR="002E2ECD" ns2:paraId="2892DE50" ns2:textId="77777777" w:rsidTr="00244236">
        <w:trPr>
          <w:trHeight w:val="268"/>
        </w:trPr>
        <w:tc>
          <w:tcPr>
            <w:tcW w:w="758" w:type="dxa"/>
          </w:tcPr>
          <w:p ns2:paraId="6EEB370F" ns2:textId="22BC9F3C" w:rsidR="002E2ECD" w:rsidRDefault="002E2ECD" w:rsidP="00244236">
            <w:pPr>
              <w:jc w:val="center"/>
              <w:rPr>
                <w:rFonts w:ascii="Arial" w:hAnsi="Arial" w:cs="Arial"/>
              </w:rPr>
            </w:pPr>
            <w:r>
              <w:rPr>
                <w:rFonts w:ascii="Arial" w:hAnsi="Arial" w:cs="Arial"/>
              </w:rPr>
              <w:t>5</w:t>
            </w:r>
          </w:p>
        </w:tc>
        <w:tc>
          <w:tcPr>
            <w:tcW w:w="6041" w:type="dxa"/>
          </w:tcPr>
          <w:p ns2:paraId="50AC401F" ns2:textId="77777777" w:rsidR="002E2ECD" w:rsidRDefault="002E2ECD" w:rsidP="00787968">
            <w:pPr>
              <w:jc w:val="both"/>
              <w:rPr>
                <w:rFonts w:ascii="Arial" w:hAnsi="Arial" w:cs="Arial"/>
              </w:rPr>
            </w:pPr>
          </w:p>
        </w:tc>
        <w:tc>
          <w:tcPr>
            <w:tcW w:w="662" w:type="dxa"/>
          </w:tcPr>
          <w:p ns2:paraId="7B24C0E5" ns2:textId="77777777" w:rsidR="002E2ECD" w:rsidRDefault="002E2ECD" w:rsidP="00787968">
            <w:pPr>
              <w:jc w:val="both"/>
              <w:rPr>
                <w:rFonts w:ascii="Arial" w:hAnsi="Arial" w:cs="Arial"/>
              </w:rPr>
            </w:pPr>
          </w:p>
        </w:tc>
        <w:tc>
          <w:tcPr>
            <w:tcW w:w="1748" w:type="dxa"/>
          </w:tcPr>
          <w:p ns2:paraId="4C091703" ns2:textId="77777777" w:rsidR="002E2ECD" w:rsidRDefault="002E2ECD" w:rsidP="00787968">
            <w:pPr>
              <w:jc w:val="both"/>
              <w:rPr>
                <w:rFonts w:ascii="Arial" w:hAnsi="Arial" w:cs="Arial"/>
              </w:rPr>
            </w:pPr>
          </w:p>
        </w:tc>
        <w:tc>
          <w:tcPr>
            <w:tcW w:w="2410" w:type="dxa"/>
          </w:tcPr>
          <w:p ns2:paraId="13C4B7D1" ns2:textId="77777777" w:rsidR="002E2ECD" w:rsidRDefault="002E2ECD" w:rsidP="00787968">
            <w:pPr>
              <w:jc w:val="both"/>
              <w:rPr>
                <w:rFonts w:ascii="Arial" w:hAnsi="Arial" w:cs="Arial"/>
              </w:rPr>
            </w:pPr>
          </w:p>
        </w:tc>
        <w:tc>
          <w:tcPr>
            <w:tcW w:w="3118" w:type="dxa"/>
          </w:tcPr>
          <w:p ns2:paraId="7CCC8BB6" ns2:textId="77777777" w:rsidR="002E2ECD" w:rsidRDefault="002E2ECD" w:rsidP="00787968">
            <w:pPr>
              <w:jc w:val="both"/>
              <w:rPr>
                <w:rFonts w:ascii="Arial" w:hAnsi="Arial" w:cs="Arial"/>
              </w:rPr>
            </w:pPr>
          </w:p>
        </w:tc>
      </w:tr>
    </w:tbl>
    <w:p ns2:paraId="7CCC20FF" ns2:textId="77777777" w:rsidR="002E2ECD" w:rsidRDefault="002E2ECD" w:rsidP="00787968">
      <w:pPr>
        <w:spacing w:after="0"/>
        <w:jc w:val="both"/>
        <w:rPr>
          <w:rFonts w:ascii="Arial" w:hAnsi="Arial" w:cs="Arial"/>
        </w:rPr>
      </w:pPr>
    </w:p>
    <w:p ns2:paraId="4396D8BF" ns2:textId="1AE30BDE" w:rsidR="00244236" w:rsidRDefault="00244236" w:rsidP="00787968">
      <w:pPr>
        <w:spacing w:after="0"/>
        <w:jc w:val="both"/>
        <w:rPr>
          <w:rFonts w:ascii="Arial" w:hAnsi="Arial" w:cs="Arial"/>
        </w:rPr>
      </w:pPr>
      <w:r>
        <w:rPr>
          <w:rFonts w:ascii="Arial" w:hAnsi="Arial" w:cs="Arial"/>
        </w:rPr>
        <w:t>Indicar sus fortalezas y debilidades en este proceso</w:t>
      </w:r>
    </w:p>
    <w:tbl>
      <w:tblPr>
        <w:tblStyle w:val="Tablaconcuadrcula"/>
        <w:tblW w:w="0" w:type="auto"/>
        <w:tblLook w:val="04A0" w:firstRow="1" w:lastRow="0" w:firstColumn="1" w:lastColumn="0" w:noHBand="0" w:noVBand="1"/>
      </w:tblPr>
      <w:tblGrid>
        <w:gridCol w:w="758"/>
        <w:gridCol w:w="6041"/>
        <w:gridCol w:w="3969"/>
        <w:gridCol w:w="4678"/>
      </w:tblGrid>
      <w:tr w:rsidR="00244236" ns2:paraId="2E12024A" ns2:textId="77777777" w:rsidTr="00244236">
        <w:trPr>
          <w:trHeight w:val="323"/>
        </w:trPr>
        <w:tc>
          <w:tcPr>
            <w:tcW w:w="758" w:type="dxa"/>
          </w:tcPr>
          <w:p ns2:paraId="6BC6F083" ns2:textId="77777777" w:rsidR="00244236" w:rsidRPr="002E2ECD" w:rsidRDefault="00244236" w:rsidP="00CD6645">
            <w:pPr>
              <w:jc w:val="both"/>
              <w:rPr>
                <w:rFonts w:ascii="Arial" w:hAnsi="Arial" w:cs="Arial"/>
                <w:b/>
                <w:bCs/>
              </w:rPr>
            </w:pPr>
            <w:r w:rsidRPr="002E2ECD">
              <w:rPr>
                <w:rFonts w:ascii="Arial" w:hAnsi="Arial" w:cs="Arial"/>
                <w:b/>
                <w:bCs/>
              </w:rPr>
              <w:t>Nº</w:t>
            </w:r>
          </w:p>
        </w:tc>
        <w:tc>
          <w:tcPr>
            <w:tcW w:w="6041" w:type="dxa"/>
          </w:tcPr>
          <w:p ns2:paraId="4A05CA99" ns2:textId="77777777" w:rsidR="00244236" w:rsidRPr="002E2ECD" w:rsidRDefault="00244236" w:rsidP="00CD6645">
            <w:pPr>
              <w:jc w:val="both"/>
              <w:rPr>
                <w:rFonts w:ascii="Arial" w:hAnsi="Arial" w:cs="Arial"/>
                <w:b/>
                <w:bCs/>
              </w:rPr>
            </w:pPr>
            <w:r w:rsidRPr="002E2ECD">
              <w:rPr>
                <w:rFonts w:ascii="Arial" w:hAnsi="Arial" w:cs="Arial"/>
                <w:b/>
                <w:bCs/>
              </w:rPr>
              <w:t>NOMBRE COMPLETO</w:t>
            </w:r>
          </w:p>
        </w:tc>
        <w:tc>
          <w:tcPr>
            <w:tcW w:w="3969" w:type="dxa"/>
          </w:tcPr>
          <w:p ns2:paraId="5B3A36E8" ns2:textId="04328505" w:rsidR="00244236" w:rsidRPr="002E2ECD" w:rsidRDefault="00244236" w:rsidP="00CD6645">
            <w:pPr>
              <w:jc w:val="both"/>
              <w:rPr>
                <w:rFonts w:ascii="Arial" w:hAnsi="Arial" w:cs="Arial"/>
                <w:b/>
                <w:bCs/>
              </w:rPr>
            </w:pPr>
            <w:r>
              <w:rPr>
                <w:rFonts w:ascii="Arial" w:hAnsi="Arial" w:cs="Arial"/>
                <w:b/>
                <w:bCs/>
              </w:rPr>
              <w:t>Fortalezas</w:t>
            </w:r>
          </w:p>
        </w:tc>
        <w:tc>
          <w:tcPr>
            <w:tcW w:w="4678" w:type="dxa"/>
          </w:tcPr>
          <w:p ns2:paraId="63594EA0" ns2:textId="76C3C3BC" w:rsidR="00244236" w:rsidRPr="002E2ECD" w:rsidRDefault="00244236" w:rsidP="00CD6645">
            <w:pPr>
              <w:jc w:val="both"/>
              <w:rPr>
                <w:rFonts w:ascii="Arial" w:hAnsi="Arial" w:cs="Arial"/>
                <w:b/>
                <w:bCs/>
              </w:rPr>
            </w:pPr>
            <w:r>
              <w:rPr>
                <w:rFonts w:ascii="Arial" w:hAnsi="Arial" w:cs="Arial"/>
                <w:b/>
                <w:bCs/>
              </w:rPr>
              <w:t>Debilidades</w:t>
            </w:r>
          </w:p>
        </w:tc>
      </w:tr>
      <w:tr w:rsidR="00244236" ns2:paraId="7E4700CE" ns2:textId="77777777" w:rsidTr="00244236">
        <w:trPr>
          <w:trHeight w:val="268"/>
        </w:trPr>
        <w:tc>
          <w:tcPr>
            <w:tcW w:w="758" w:type="dxa"/>
          </w:tcPr>
          <w:p ns2:paraId="03EEA927" ns2:textId="77777777" w:rsidR="00244236" w:rsidRDefault="00244236" w:rsidP="00CD6645">
            <w:pPr>
              <w:jc w:val="center"/>
              <w:rPr>
                <w:rFonts w:ascii="Arial" w:hAnsi="Arial" w:cs="Arial"/>
              </w:rPr>
            </w:pPr>
            <w:r>
              <w:t>1</w:t>
            </w:r>
          </w:p>
        </w:tc>
        <w:tc>
          <w:tcPr>
            <w:tcW w:w="6041" w:type="dxa"/>
          </w:tcPr>
          <w:p ns2:paraId="75DBEF97" ns2:textId="77777777" w:rsidR="00244236" w:rsidRDefault="00244236" w:rsidP="00CD6645">
            <w:pPr>
              <w:jc w:val="both"/>
              <w:rPr>
                <w:rFonts w:ascii="Arial" w:hAnsi="Arial" w:cs="Arial"/>
              </w:rPr>
            </w:pPr>
            <w:r>
              <w:t>Brayan Joel Ramos Vargas</w:t>
            </w:r>
          </w:p>
        </w:tc>
        <w:tc>
          <w:tcPr>
            <w:tcW w:w="3969" w:type="dxa"/>
          </w:tcPr>
          <w:p ns2:paraId="11837D6D" ns2:textId="77777777" w:rsidR="00244236" w:rsidRDefault="00244236" w:rsidP="00CD6645">
            <w:pPr>
              <w:jc w:val="both"/>
              <w:rPr>
                <w:rFonts w:ascii="Arial" w:hAnsi="Arial" w:cs="Arial"/>
              </w:rPr>
            </w:pPr>
            <w:r>
              <w:t>Dominio en limpieza y análisis exploratorio de los 240 registros, cálculo de indicadores ponderados y diseño de propuesta analítica SMART.</w:t>
            </w:r>
          </w:p>
        </w:tc>
        <w:tc>
          <w:tcPr>
            <w:tcW w:w="4678" w:type="dxa"/>
          </w:tcPr>
          <w:p ns2:paraId="7C6F84F4" ns2:textId="77777777" w:rsidR="00244236" w:rsidRDefault="00244236" w:rsidP="00CD6645">
            <w:pPr>
              <w:jc w:val="both"/>
              <w:rPr>
                <w:rFonts w:ascii="Arial" w:hAnsi="Arial" w:cs="Arial"/>
              </w:rPr>
            </w:pPr>
            <w:r>
              <w:t>Sintetizar el volumen completo de hallazgos estadísticos y financieros dentro del límite estricto de 5 minutos de defensa.</w:t>
            </w:r>
          </w:p>
        </w:tc>
      </w:tr>
      <w:tr w:rsidR="00244236" ns2:paraId="7DDB3391" ns2:textId="77777777" w:rsidTr="00244236">
        <w:trPr>
          <w:trHeight w:val="268"/>
        </w:trPr>
        <w:tc>
          <w:tcPr>
            <w:tcW w:w="758" w:type="dxa"/>
          </w:tcPr>
          <w:p ns2:paraId="04F6E9FB" ns2:textId="77777777" w:rsidR="00244236" w:rsidRDefault="00244236" w:rsidP="00CD6645">
            <w:pPr>
              <w:jc w:val="center"/>
              <w:rPr>
                <w:rFonts w:ascii="Arial" w:hAnsi="Arial" w:cs="Arial"/>
              </w:rPr>
            </w:pPr>
            <w:r>
              <w:rPr>
                <w:rFonts w:ascii="Arial" w:hAnsi="Arial" w:cs="Arial"/>
              </w:rPr>
              <w:t>2</w:t>
            </w:r>
          </w:p>
        </w:tc>
        <w:tc>
          <w:tcPr>
            <w:tcW w:w="6041" w:type="dxa"/>
          </w:tcPr>
          <w:p ns2:paraId="0F7B0180" ns2:textId="77777777" w:rsidR="00244236" w:rsidRDefault="00244236" w:rsidP="00CD6645">
            <w:pPr>
              <w:jc w:val="both"/>
              <w:rPr>
                <w:rFonts w:ascii="Arial" w:hAnsi="Arial" w:cs="Arial"/>
              </w:rPr>
            </w:pPr>
          </w:p>
        </w:tc>
        <w:tc>
          <w:tcPr>
            <w:tcW w:w="3969" w:type="dxa"/>
          </w:tcPr>
          <w:p ns2:paraId="7CF551A1" ns2:textId="77777777" w:rsidR="00244236" w:rsidRDefault="00244236" w:rsidP="00CD6645">
            <w:pPr>
              <w:jc w:val="both"/>
              <w:rPr>
                <w:rFonts w:ascii="Arial" w:hAnsi="Arial" w:cs="Arial"/>
              </w:rPr>
            </w:pPr>
          </w:p>
        </w:tc>
        <w:tc>
          <w:tcPr>
            <w:tcW w:w="4678" w:type="dxa"/>
          </w:tcPr>
          <w:p ns2:paraId="6A498E4A" ns2:textId="77777777" w:rsidR="00244236" w:rsidRDefault="00244236" w:rsidP="00CD6645">
            <w:pPr>
              <w:jc w:val="both"/>
              <w:rPr>
                <w:rFonts w:ascii="Arial" w:hAnsi="Arial" w:cs="Arial"/>
              </w:rPr>
            </w:pPr>
          </w:p>
        </w:tc>
      </w:tr>
      <w:tr w:rsidR="00244236" ns2:paraId="4BDBFFF5" ns2:textId="77777777" w:rsidTr="00244236">
        <w:trPr>
          <w:trHeight w:val="268"/>
        </w:trPr>
        <w:tc>
          <w:tcPr>
            <w:tcW w:w="758" w:type="dxa"/>
          </w:tcPr>
          <w:p ns2:paraId="5D563E5B" ns2:textId="77777777" w:rsidR="00244236" w:rsidRDefault="00244236" w:rsidP="00CD6645">
            <w:pPr>
              <w:jc w:val="center"/>
              <w:rPr>
                <w:rFonts w:ascii="Arial" w:hAnsi="Arial" w:cs="Arial"/>
              </w:rPr>
            </w:pPr>
            <w:r>
              <w:rPr>
                <w:rFonts w:ascii="Arial" w:hAnsi="Arial" w:cs="Arial"/>
              </w:rPr>
              <w:t>3</w:t>
            </w:r>
          </w:p>
        </w:tc>
        <w:tc>
          <w:tcPr>
            <w:tcW w:w="6041" w:type="dxa"/>
          </w:tcPr>
          <w:p ns2:paraId="50A30C7D" ns2:textId="77777777" w:rsidR="00244236" w:rsidRDefault="00244236" w:rsidP="00CD6645">
            <w:pPr>
              <w:jc w:val="both"/>
              <w:rPr>
                <w:rFonts w:ascii="Arial" w:hAnsi="Arial" w:cs="Arial"/>
              </w:rPr>
            </w:pPr>
          </w:p>
        </w:tc>
        <w:tc>
          <w:tcPr>
            <w:tcW w:w="3969" w:type="dxa"/>
          </w:tcPr>
          <w:p ns2:paraId="1A22F2AD" ns2:textId="77777777" w:rsidR="00244236" w:rsidRDefault="00244236" w:rsidP="00CD6645">
            <w:pPr>
              <w:jc w:val="both"/>
              <w:rPr>
                <w:rFonts w:ascii="Arial" w:hAnsi="Arial" w:cs="Arial"/>
              </w:rPr>
            </w:pPr>
          </w:p>
        </w:tc>
        <w:tc>
          <w:tcPr>
            <w:tcW w:w="4678" w:type="dxa"/>
          </w:tcPr>
          <w:p ns2:paraId="49C49377" ns2:textId="77777777" w:rsidR="00244236" w:rsidRDefault="00244236" w:rsidP="00CD6645">
            <w:pPr>
              <w:jc w:val="both"/>
              <w:rPr>
                <w:rFonts w:ascii="Arial" w:hAnsi="Arial" w:cs="Arial"/>
              </w:rPr>
            </w:pPr>
          </w:p>
        </w:tc>
      </w:tr>
      <w:tr w:rsidR="00244236" ns2:paraId="524D3AA1" ns2:textId="77777777" w:rsidTr="00244236">
        <w:trPr>
          <w:trHeight w:val="268"/>
        </w:trPr>
        <w:tc>
          <w:tcPr>
            <w:tcW w:w="758" w:type="dxa"/>
          </w:tcPr>
          <w:p ns2:paraId="51F7447A" ns2:textId="77777777" w:rsidR="00244236" w:rsidRDefault="00244236" w:rsidP="00CD6645">
            <w:pPr>
              <w:jc w:val="center"/>
              <w:rPr>
                <w:rFonts w:ascii="Arial" w:hAnsi="Arial" w:cs="Arial"/>
              </w:rPr>
            </w:pPr>
            <w:r>
              <w:rPr>
                <w:rFonts w:ascii="Arial" w:hAnsi="Arial" w:cs="Arial"/>
              </w:rPr>
              <w:t>4</w:t>
            </w:r>
          </w:p>
        </w:tc>
        <w:tc>
          <w:tcPr>
            <w:tcW w:w="6041" w:type="dxa"/>
          </w:tcPr>
          <w:p ns2:paraId="160ADA6F" ns2:textId="77777777" w:rsidR="00244236" w:rsidRDefault="00244236" w:rsidP="00CD6645">
            <w:pPr>
              <w:jc w:val="both"/>
              <w:rPr>
                <w:rFonts w:ascii="Arial" w:hAnsi="Arial" w:cs="Arial"/>
              </w:rPr>
            </w:pPr>
          </w:p>
        </w:tc>
        <w:tc>
          <w:tcPr>
            <w:tcW w:w="3969" w:type="dxa"/>
          </w:tcPr>
          <w:p ns2:paraId="396A8D32" ns2:textId="77777777" w:rsidR="00244236" w:rsidRDefault="00244236" w:rsidP="00CD6645">
            <w:pPr>
              <w:jc w:val="both"/>
              <w:rPr>
                <w:rFonts w:ascii="Arial" w:hAnsi="Arial" w:cs="Arial"/>
              </w:rPr>
            </w:pPr>
          </w:p>
        </w:tc>
        <w:tc>
          <w:tcPr>
            <w:tcW w:w="4678" w:type="dxa"/>
          </w:tcPr>
          <w:p ns2:paraId="47B78BD5" ns2:textId="77777777" w:rsidR="00244236" w:rsidRDefault="00244236" w:rsidP="00CD6645">
            <w:pPr>
              <w:jc w:val="both"/>
              <w:rPr>
                <w:rFonts w:ascii="Arial" w:hAnsi="Arial" w:cs="Arial"/>
              </w:rPr>
            </w:pPr>
          </w:p>
        </w:tc>
      </w:tr>
      <w:tr w:rsidR="00244236" ns2:paraId="4AF39131" ns2:textId="77777777" w:rsidTr="00244236">
        <w:trPr>
          <w:trHeight w:val="268"/>
        </w:trPr>
        <w:tc>
          <w:tcPr>
            <w:tcW w:w="758" w:type="dxa"/>
          </w:tcPr>
          <w:p ns2:paraId="77CF0B0D" ns2:textId="77777777" w:rsidR="00244236" w:rsidRDefault="00244236" w:rsidP="00CD6645">
            <w:pPr>
              <w:jc w:val="center"/>
              <w:rPr>
                <w:rFonts w:ascii="Arial" w:hAnsi="Arial" w:cs="Arial"/>
              </w:rPr>
            </w:pPr>
            <w:r>
              <w:rPr>
                <w:rFonts w:ascii="Arial" w:hAnsi="Arial" w:cs="Arial"/>
              </w:rPr>
              <w:t>5</w:t>
            </w:r>
          </w:p>
        </w:tc>
        <w:tc>
          <w:tcPr>
            <w:tcW w:w="6041" w:type="dxa"/>
          </w:tcPr>
          <w:p ns2:paraId="5CE7E662" ns2:textId="77777777" w:rsidR="00244236" w:rsidRDefault="00244236" w:rsidP="00CD6645">
            <w:pPr>
              <w:jc w:val="both"/>
              <w:rPr>
                <w:rFonts w:ascii="Arial" w:hAnsi="Arial" w:cs="Arial"/>
              </w:rPr>
            </w:pPr>
          </w:p>
        </w:tc>
        <w:tc>
          <w:tcPr>
            <w:tcW w:w="3969" w:type="dxa"/>
          </w:tcPr>
          <w:p ns2:paraId="477E36C3" ns2:textId="77777777" w:rsidR="00244236" w:rsidRDefault="00244236" w:rsidP="00CD6645">
            <w:pPr>
              <w:jc w:val="both"/>
              <w:rPr>
                <w:rFonts w:ascii="Arial" w:hAnsi="Arial" w:cs="Arial"/>
              </w:rPr>
            </w:pPr>
          </w:p>
        </w:tc>
        <w:tc>
          <w:tcPr>
            <w:tcW w:w="4678" w:type="dxa"/>
          </w:tcPr>
          <w:p ns2:paraId="5007A5AA" ns2:textId="77777777" w:rsidR="00244236" w:rsidRDefault="00244236" w:rsidP="00CD6645">
            <w:pPr>
              <w:jc w:val="both"/>
              <w:rPr>
                <w:rFonts w:ascii="Arial" w:hAnsi="Arial" w:cs="Arial"/>
              </w:rPr>
            </w:pPr>
          </w:p>
        </w:tc>
      </w:tr>
    </w:tbl>
    <w:p ns2:paraId="35D948B4" ns2:textId="77777777" w:rsidR="00244236" w:rsidRDefault="00244236" w:rsidP="00787968">
      <w:pPr>
        <w:spacing w:after="0"/>
        <w:jc w:val="both"/>
        <w:rPr>
          <w:rFonts w:ascii="Arial" w:hAnsi="Arial" w:cs="Arial"/>
        </w:rPr>
      </w:pPr>
    </w:p>
    <w:p ns2:paraId="5CC1DD98" ns2:textId="77777777" w:rsidR="00244236" w:rsidRDefault="00244236" w:rsidP="00787968">
      <w:pPr>
        <w:spacing w:after="0"/>
        <w:jc w:val="both"/>
        <w:rPr>
          <w:rFonts w:ascii="Arial" w:hAnsi="Arial" w:cs="Arial"/>
        </w:rPr>
      </w:pPr>
    </w:p>
    <w:p ns2:paraId="17D326AF" ns2:textId="77777777" w:rsidR="00244236" w:rsidRDefault="00244236" w:rsidP="00787968">
      <w:pPr>
        <w:spacing w:after="0"/>
        <w:jc w:val="both"/>
        <w:rPr>
          <w:rFonts w:ascii="Arial" w:hAnsi="Arial" w:cs="Arial"/>
        </w:rPr>
      </w:pPr>
    </w:p>
    <w:p ns2:paraId="704A18EB" ns2:textId="64F6E668" w:rsidR="00244236" w:rsidRDefault="00244236" w:rsidP="00244236">
      <w:pPr>
        <w:spacing w:after="0"/>
        <w:jc w:val="center"/>
        <w:rPr>
          <w:rFonts w:ascii="Arial" w:hAnsi="Arial" w:cs="Arial"/>
          <w:b/>
          <w:bCs/>
        </w:rPr>
      </w:pPr>
      <w:r w:rsidRPr="002E2ECD">
        <w:rPr>
          <w:rFonts w:ascii="Arial" w:hAnsi="Arial" w:cs="Arial"/>
          <w:b/>
          <w:bCs/>
        </w:rPr>
        <w:t>RUBRICA DE EVALUACIÓN POR GRUPO</w:t>
      </w:r>
      <w:r>
        <w:rPr>
          <w:rFonts w:ascii="Arial" w:hAnsi="Arial" w:cs="Arial"/>
          <w:b/>
          <w:bCs/>
        </w:rPr>
        <w:t xml:space="preserve"> DEL DOCENTE</w:t>
      </w:r>
    </w:p>
    <w:p ns2:paraId="65AADD5D" ns2:textId="77777777" w:rsidR="00244236" w:rsidRDefault="00244236" w:rsidP="00244236">
      <w:pPr>
        <w:spacing w:after="0"/>
        <w:jc w:val="both"/>
        <w:rPr>
          <w:rFonts w:ascii="Arial" w:hAnsi="Arial" w:cs="Arial"/>
          <w:b/>
          <w:bCs/>
        </w:rPr>
      </w:pPr>
    </w:p>
    <w:p ns2:paraId="66FB2B80" ns2:textId="77777777" w:rsidR="00244236" w:rsidRPr="00244236" w:rsidRDefault="00244236" w:rsidP="00244236">
      <w:pPr>
        <w:spacing w:after="0" w:line="240" w:lineRule="auto"/>
        <w:jc w:val="both"/>
        <w:rPr>
          <w:rFonts w:ascii="Arial" w:hAnsi="Arial" w:cs="Arial"/>
        </w:rPr>
      </w:pPr>
      <w:r w:rsidRPr="00244236">
        <w:rPr>
          <w:rFonts w:ascii="Arial" w:hAnsi="Arial" w:cs="Arial"/>
        </w:rPr>
        <w:t xml:space="preserve">Calificarse </w:t>
      </w:r>
      <w:r>
        <w:rPr>
          <w:rFonts w:ascii="Arial" w:hAnsi="Arial" w:cs="Arial"/>
        </w:rPr>
        <w:t>con la siguiente escala:</w:t>
      </w:r>
    </w:p>
    <w:p ns2:paraId="4CC0AADC" ns2:textId="77777777" w:rsidR="00244236" w:rsidRPr="00244236" w:rsidRDefault="00244236">
      <w:pPr>
        <w:pStyle w:val="Prrafodelista"/>
        <w:numPr>
          <w:ilvl w:val="0"/>
          <w:numId w:val="19"/>
        </w:numPr>
        <w:spacing w:after="0" w:line="240" w:lineRule="auto"/>
        <w:jc w:val="both"/>
        <w:rPr>
          <w:rFonts w:ascii="Arial" w:hAnsi="Arial" w:cs="Arial"/>
        </w:rPr>
      </w:pPr>
      <w:r w:rsidRPr="00244236">
        <w:rPr>
          <w:rFonts w:ascii="Arial" w:hAnsi="Arial" w:cs="Arial"/>
        </w:rPr>
        <w:t>0 (No se presentó)</w:t>
      </w:r>
    </w:p>
    <w:p ns2:paraId="1667A034" ns2:textId="77777777" w:rsidR="00244236" w:rsidRPr="00244236" w:rsidRDefault="00244236">
      <w:pPr>
        <w:pStyle w:val="Prrafodelista"/>
        <w:numPr>
          <w:ilvl w:val="0"/>
          <w:numId w:val="19"/>
        </w:numPr>
        <w:spacing w:after="0" w:line="240" w:lineRule="auto"/>
        <w:jc w:val="both"/>
        <w:rPr>
          <w:rFonts w:ascii="Arial" w:hAnsi="Arial" w:cs="Arial"/>
        </w:rPr>
      </w:pPr>
      <w:r w:rsidRPr="00244236">
        <w:rPr>
          <w:rFonts w:ascii="Arial" w:hAnsi="Arial" w:cs="Arial"/>
        </w:rPr>
        <w:t>25 (Muy poco desarrollado)</w:t>
      </w:r>
    </w:p>
    <w:p ns2:paraId="20799C0C" ns2:textId="77777777" w:rsidR="00244236" w:rsidRPr="00244236" w:rsidRDefault="00244236">
      <w:pPr>
        <w:pStyle w:val="Prrafodelista"/>
        <w:numPr>
          <w:ilvl w:val="0"/>
          <w:numId w:val="19"/>
        </w:numPr>
        <w:spacing w:after="0" w:line="240" w:lineRule="auto"/>
        <w:jc w:val="both"/>
        <w:rPr>
          <w:rFonts w:ascii="Arial" w:hAnsi="Arial" w:cs="Arial"/>
        </w:rPr>
      </w:pPr>
      <w:r w:rsidRPr="00244236">
        <w:rPr>
          <w:rFonts w:ascii="Arial" w:hAnsi="Arial" w:cs="Arial"/>
        </w:rPr>
        <w:t>50 (Poco desarrollado)</w:t>
      </w:r>
    </w:p>
    <w:p ns2:paraId="746431D4" ns2:textId="77777777" w:rsidR="00244236" w:rsidRPr="00244236" w:rsidRDefault="00244236">
      <w:pPr>
        <w:pStyle w:val="Prrafodelista"/>
        <w:numPr>
          <w:ilvl w:val="0"/>
          <w:numId w:val="19"/>
        </w:numPr>
        <w:spacing w:after="0" w:line="240" w:lineRule="auto"/>
        <w:jc w:val="both"/>
        <w:rPr>
          <w:rFonts w:ascii="Arial" w:hAnsi="Arial" w:cs="Arial"/>
        </w:rPr>
      </w:pPr>
      <w:r w:rsidRPr="00244236">
        <w:rPr>
          <w:rFonts w:ascii="Arial" w:hAnsi="Arial" w:cs="Arial"/>
        </w:rPr>
        <w:t>75 (Aceptable)</w:t>
      </w:r>
    </w:p>
    <w:p ns2:paraId="42D87811" ns2:textId="77777777" w:rsidR="00244236" w:rsidRPr="00244236" w:rsidRDefault="00244236">
      <w:pPr>
        <w:pStyle w:val="Prrafodelista"/>
        <w:numPr>
          <w:ilvl w:val="0"/>
          <w:numId w:val="19"/>
        </w:numPr>
        <w:spacing w:after="0" w:line="240" w:lineRule="auto"/>
        <w:jc w:val="both"/>
        <w:rPr>
          <w:rFonts w:ascii="Arial" w:hAnsi="Arial" w:cs="Arial"/>
        </w:rPr>
      </w:pPr>
      <w:r w:rsidRPr="00244236">
        <w:rPr>
          <w:rFonts w:ascii="Arial" w:hAnsi="Arial" w:cs="Arial"/>
        </w:rPr>
        <w:t>100 (Optimo)</w:t>
      </w:r>
    </w:p>
    <w:p ns2:paraId="05830D4E" ns2:textId="77777777" w:rsidR="00244236" w:rsidRDefault="00244236" w:rsidP="00244236">
      <w:pPr>
        <w:spacing w:after="0"/>
        <w:jc w:val="both"/>
        <w:rPr>
          <w:rFonts w:ascii="Arial" w:hAnsi="Arial" w:cs="Arial"/>
        </w:rPr>
      </w:pPr>
    </w:p>
    <w:tbl>
      <w:tblPr>
        <w:tblStyle w:val="Tablaconcuadrcula"/>
        <w:tblW w:w="0" w:type="auto"/>
        <w:tblLook w:val="04A0" w:firstRow="1" w:lastRow="0" w:firstColumn="1" w:lastColumn="0" w:noHBand="0" w:noVBand="1"/>
      </w:tblPr>
      <w:tblGrid>
        <w:gridCol w:w="758"/>
        <w:gridCol w:w="6041"/>
        <w:gridCol w:w="1763"/>
        <w:gridCol w:w="1748"/>
        <w:gridCol w:w="2410"/>
        <w:gridCol w:w="3118"/>
      </w:tblGrid>
      <w:tr w:rsidR="00244236" ns2:paraId="1ED675F1" ns2:textId="77777777" w:rsidTr="00CD6645">
        <w:trPr>
          <w:trHeight w:val="819"/>
        </w:trPr>
        <w:tc>
          <w:tcPr>
            <w:tcW w:w="758" w:type="dxa"/>
          </w:tcPr>
          <w:p ns2:paraId="0FA216BF" ns2:textId="77777777" w:rsidR="00244236" w:rsidRPr="002E2ECD" w:rsidRDefault="00244236" w:rsidP="00CD6645">
            <w:pPr>
              <w:jc w:val="both"/>
              <w:rPr>
                <w:rFonts w:ascii="Arial" w:hAnsi="Arial" w:cs="Arial"/>
                <w:b/>
                <w:bCs/>
              </w:rPr>
            </w:pPr>
            <w:r w:rsidRPr="002E2ECD">
              <w:rPr>
                <w:rFonts w:ascii="Arial" w:hAnsi="Arial" w:cs="Arial"/>
                <w:b/>
                <w:bCs/>
              </w:rPr>
              <w:t>Nº</w:t>
            </w:r>
          </w:p>
        </w:tc>
        <w:tc>
          <w:tcPr>
            <w:tcW w:w="6041" w:type="dxa"/>
          </w:tcPr>
          <w:p ns2:paraId="584F53B5" ns2:textId="77777777" w:rsidR="00244236" w:rsidRPr="002E2ECD" w:rsidRDefault="00244236" w:rsidP="00CD6645">
            <w:pPr>
              <w:jc w:val="both"/>
              <w:rPr>
                <w:rFonts w:ascii="Arial" w:hAnsi="Arial" w:cs="Arial"/>
                <w:b/>
                <w:bCs/>
              </w:rPr>
            </w:pPr>
            <w:r w:rsidRPr="002E2ECD">
              <w:rPr>
                <w:rFonts w:ascii="Arial" w:hAnsi="Arial" w:cs="Arial"/>
                <w:b/>
                <w:bCs/>
              </w:rPr>
              <w:t>NOMBRE COMPLETO</w:t>
            </w:r>
          </w:p>
        </w:tc>
        <w:tc>
          <w:tcPr>
            <w:tcW w:w="662" w:type="dxa"/>
          </w:tcPr>
          <w:p ns2:paraId="764B3B0A" ns2:textId="77777777" w:rsidR="00244236" w:rsidRPr="002E2ECD" w:rsidRDefault="00244236" w:rsidP="00CD6645">
            <w:pPr>
              <w:jc w:val="both"/>
              <w:rPr>
                <w:rFonts w:ascii="Arial" w:hAnsi="Arial" w:cs="Arial"/>
                <w:b/>
                <w:bCs/>
              </w:rPr>
            </w:pPr>
            <w:r w:rsidRPr="002E2ECD">
              <w:rPr>
                <w:rFonts w:ascii="Arial" w:hAnsi="Arial" w:cs="Arial"/>
                <w:b/>
                <w:bCs/>
              </w:rPr>
              <w:t>Fase 1 – Comprensión del caso</w:t>
            </w:r>
          </w:p>
        </w:tc>
        <w:tc>
          <w:tcPr>
            <w:tcW w:w="1748" w:type="dxa"/>
          </w:tcPr>
          <w:p ns2:paraId="3F24EB3D" ns2:textId="77777777" w:rsidR="00244236" w:rsidRPr="002E2ECD" w:rsidRDefault="00244236" w:rsidP="00CD6645">
            <w:pPr>
              <w:jc w:val="both"/>
              <w:rPr>
                <w:rFonts w:ascii="Arial" w:hAnsi="Arial" w:cs="Arial"/>
                <w:b/>
                <w:bCs/>
              </w:rPr>
            </w:pPr>
            <w:r w:rsidRPr="002E2ECD">
              <w:rPr>
                <w:rFonts w:ascii="Arial" w:hAnsi="Arial" w:cs="Arial"/>
                <w:b/>
                <w:bCs/>
              </w:rPr>
              <w:t>Fase 2 – Diagnóstico empresarial</w:t>
            </w:r>
          </w:p>
        </w:tc>
        <w:tc>
          <w:tcPr>
            <w:tcW w:w="2410" w:type="dxa"/>
          </w:tcPr>
          <w:p ns2:paraId="06615FB3" ns2:textId="77777777" w:rsidR="00244236" w:rsidRPr="002E2ECD" w:rsidRDefault="00244236" w:rsidP="00CD6645">
            <w:pPr>
              <w:jc w:val="both"/>
              <w:rPr>
                <w:rFonts w:ascii="Arial" w:hAnsi="Arial" w:cs="Arial"/>
                <w:b/>
                <w:bCs/>
              </w:rPr>
            </w:pPr>
            <w:r w:rsidRPr="002E2ECD">
              <w:rPr>
                <w:rFonts w:ascii="Arial" w:hAnsi="Arial" w:cs="Arial"/>
                <w:b/>
                <w:bCs/>
              </w:rPr>
              <w:t>Fase 3 – Propuesta estratégica</w:t>
            </w:r>
          </w:p>
        </w:tc>
        <w:tc>
          <w:tcPr>
            <w:tcW w:w="3118" w:type="dxa"/>
          </w:tcPr>
          <w:p ns2:paraId="60A11604" ns2:textId="77777777" w:rsidR="00244236" w:rsidRPr="002E2ECD" w:rsidRDefault="00244236" w:rsidP="00CD6645">
            <w:pPr>
              <w:jc w:val="both"/>
              <w:rPr>
                <w:rFonts w:ascii="Arial" w:hAnsi="Arial" w:cs="Arial"/>
                <w:b/>
                <w:bCs/>
              </w:rPr>
            </w:pPr>
            <w:r w:rsidRPr="002E2ECD">
              <w:rPr>
                <w:rFonts w:ascii="Arial" w:hAnsi="Arial" w:cs="Arial"/>
                <w:b/>
                <w:bCs/>
              </w:rPr>
              <w:t>Fase 4 – Análisis financiero y marketing</w:t>
            </w:r>
          </w:p>
        </w:tc>
      </w:tr>
      <w:tr w:rsidR="00244236" ns2:paraId="64C97EDD" ns2:textId="77777777" w:rsidTr="00CD6645">
        <w:trPr>
          <w:trHeight w:val="268"/>
        </w:trPr>
        <w:tc>
          <w:tcPr>
            <w:tcW w:w="758" w:type="dxa"/>
          </w:tcPr>
          <w:p ns2:paraId="247753E7" ns2:textId="77777777" w:rsidR="00244236" w:rsidRDefault="00244236" w:rsidP="00CD6645">
            <w:pPr>
              <w:jc w:val="center"/>
              <w:rPr>
                <w:rFonts w:ascii="Arial" w:hAnsi="Arial" w:cs="Arial"/>
              </w:rPr>
            </w:pPr>
            <w:r>
              <w:t>1</w:t>
            </w:r>
          </w:p>
        </w:tc>
        <w:tc>
          <w:tcPr>
            <w:tcW w:w="6041" w:type="dxa"/>
          </w:tcPr>
          <w:p ns2:paraId="10DA84FC" ns2:textId="77777777" w:rsidR="00244236" w:rsidRDefault="00244236" w:rsidP="00CD6645">
            <w:pPr>
              <w:jc w:val="both"/>
              <w:rPr>
                <w:rFonts w:ascii="Arial" w:hAnsi="Arial" w:cs="Arial"/>
              </w:rPr>
            </w:pPr>
            <w:r>
              <w:t>Brayan Joel Ramos Vargas</w:t>
            </w:r>
          </w:p>
        </w:tc>
        <w:tc>
          <w:tcPr>
            <w:tcW w:w="662" w:type="dxa"/>
          </w:tcPr>
          <w:p ns2:paraId="2A2C76A3" ns2:textId="77777777" w:rsidR="00244236" w:rsidRDefault="00244236" w:rsidP="00CD6645">
            <w:pPr>
              <w:jc w:val="both"/>
              <w:rPr>
                <w:rFonts w:ascii="Arial" w:hAnsi="Arial" w:cs="Arial"/>
              </w:rPr>
            </w:pPr>
          </w:p>
        </w:tc>
        <w:tc>
          <w:tcPr>
            <w:tcW w:w="1748" w:type="dxa"/>
          </w:tcPr>
          <w:p ns2:paraId="06D022CF" ns2:textId="77777777" w:rsidR="00244236" w:rsidRDefault="00244236" w:rsidP="00CD6645">
            <w:pPr>
              <w:jc w:val="both"/>
              <w:rPr>
                <w:rFonts w:ascii="Arial" w:hAnsi="Arial" w:cs="Arial"/>
              </w:rPr>
            </w:pPr>
          </w:p>
        </w:tc>
        <w:tc>
          <w:tcPr>
            <w:tcW w:w="2410" w:type="dxa"/>
          </w:tcPr>
          <w:p ns2:paraId="79D41FA2" ns2:textId="77777777" w:rsidR="00244236" w:rsidRDefault="00244236" w:rsidP="00CD6645">
            <w:pPr>
              <w:jc w:val="both"/>
              <w:rPr>
                <w:rFonts w:ascii="Arial" w:hAnsi="Arial" w:cs="Arial"/>
              </w:rPr>
            </w:pPr>
          </w:p>
        </w:tc>
        <w:tc>
          <w:tcPr>
            <w:tcW w:w="3118" w:type="dxa"/>
          </w:tcPr>
          <w:p ns2:paraId="59CE9225" ns2:textId="77777777" w:rsidR="00244236" w:rsidRDefault="00244236" w:rsidP="00CD6645">
            <w:pPr>
              <w:jc w:val="both"/>
              <w:rPr>
                <w:rFonts w:ascii="Arial" w:hAnsi="Arial" w:cs="Arial"/>
              </w:rPr>
            </w:pPr>
          </w:p>
        </w:tc>
      </w:tr>
      <w:tr w:rsidR="00244236" ns2:paraId="5ED07035" ns2:textId="77777777" w:rsidTr="00CD6645">
        <w:trPr>
          <w:trHeight w:val="268"/>
        </w:trPr>
        <w:tc>
          <w:tcPr>
            <w:tcW w:w="758" w:type="dxa"/>
          </w:tcPr>
          <w:p ns2:paraId="2114D3EE" ns2:textId="77777777" w:rsidR="00244236" w:rsidRDefault="00244236" w:rsidP="00CD6645">
            <w:pPr>
              <w:jc w:val="center"/>
              <w:rPr>
                <w:rFonts w:ascii="Arial" w:hAnsi="Arial" w:cs="Arial"/>
              </w:rPr>
            </w:pPr>
            <w:r>
              <w:rPr>
                <w:rFonts w:ascii="Arial" w:hAnsi="Arial" w:cs="Arial"/>
              </w:rPr>
              <w:t>2</w:t>
            </w:r>
          </w:p>
        </w:tc>
        <w:tc>
          <w:tcPr>
            <w:tcW w:w="6041" w:type="dxa"/>
          </w:tcPr>
          <w:p ns2:paraId="37131DAA" ns2:textId="77777777" w:rsidR="00244236" w:rsidRDefault="00244236" w:rsidP="00CD6645">
            <w:pPr>
              <w:jc w:val="both"/>
              <w:rPr>
                <w:rFonts w:ascii="Arial" w:hAnsi="Arial" w:cs="Arial"/>
              </w:rPr>
            </w:pPr>
          </w:p>
        </w:tc>
        <w:tc>
          <w:tcPr>
            <w:tcW w:w="662" w:type="dxa"/>
          </w:tcPr>
          <w:p ns2:paraId="7365D22E" ns2:textId="77777777" w:rsidR="00244236" w:rsidRDefault="00244236" w:rsidP="00CD6645">
            <w:pPr>
              <w:jc w:val="both"/>
              <w:rPr>
                <w:rFonts w:ascii="Arial" w:hAnsi="Arial" w:cs="Arial"/>
              </w:rPr>
            </w:pPr>
          </w:p>
        </w:tc>
        <w:tc>
          <w:tcPr>
            <w:tcW w:w="1748" w:type="dxa"/>
          </w:tcPr>
          <w:p ns2:paraId="243D1D3B" ns2:textId="77777777" w:rsidR="00244236" w:rsidRDefault="00244236" w:rsidP="00CD6645">
            <w:pPr>
              <w:jc w:val="both"/>
              <w:rPr>
                <w:rFonts w:ascii="Arial" w:hAnsi="Arial" w:cs="Arial"/>
              </w:rPr>
            </w:pPr>
          </w:p>
        </w:tc>
        <w:tc>
          <w:tcPr>
            <w:tcW w:w="2410" w:type="dxa"/>
          </w:tcPr>
          <w:p ns2:paraId="57973746" ns2:textId="77777777" w:rsidR="00244236" w:rsidRDefault="00244236" w:rsidP="00CD6645">
            <w:pPr>
              <w:jc w:val="both"/>
              <w:rPr>
                <w:rFonts w:ascii="Arial" w:hAnsi="Arial" w:cs="Arial"/>
              </w:rPr>
            </w:pPr>
          </w:p>
        </w:tc>
        <w:tc>
          <w:tcPr>
            <w:tcW w:w="3118" w:type="dxa"/>
          </w:tcPr>
          <w:p ns2:paraId="5F306646" ns2:textId="77777777" w:rsidR="00244236" w:rsidRDefault="00244236" w:rsidP="00CD6645">
            <w:pPr>
              <w:jc w:val="both"/>
              <w:rPr>
                <w:rFonts w:ascii="Arial" w:hAnsi="Arial" w:cs="Arial"/>
              </w:rPr>
            </w:pPr>
          </w:p>
        </w:tc>
      </w:tr>
      <w:tr w:rsidR="00244236" ns2:paraId="78AC4D26" ns2:textId="77777777" w:rsidTr="00CD6645">
        <w:trPr>
          <w:trHeight w:val="268"/>
        </w:trPr>
        <w:tc>
          <w:tcPr>
            <w:tcW w:w="758" w:type="dxa"/>
          </w:tcPr>
          <w:p ns2:paraId="7D6D86DA" ns2:textId="77777777" w:rsidR="00244236" w:rsidRDefault="00244236" w:rsidP="00CD6645">
            <w:pPr>
              <w:jc w:val="center"/>
              <w:rPr>
                <w:rFonts w:ascii="Arial" w:hAnsi="Arial" w:cs="Arial"/>
              </w:rPr>
            </w:pPr>
            <w:r>
              <w:rPr>
                <w:rFonts w:ascii="Arial" w:hAnsi="Arial" w:cs="Arial"/>
              </w:rPr>
              <w:t>3</w:t>
            </w:r>
          </w:p>
        </w:tc>
        <w:tc>
          <w:tcPr>
            <w:tcW w:w="6041" w:type="dxa"/>
          </w:tcPr>
          <w:p ns2:paraId="6DDB6515" ns2:textId="77777777" w:rsidR="00244236" w:rsidRDefault="00244236" w:rsidP="00CD6645">
            <w:pPr>
              <w:jc w:val="both"/>
              <w:rPr>
                <w:rFonts w:ascii="Arial" w:hAnsi="Arial" w:cs="Arial"/>
              </w:rPr>
            </w:pPr>
          </w:p>
        </w:tc>
        <w:tc>
          <w:tcPr>
            <w:tcW w:w="662" w:type="dxa"/>
          </w:tcPr>
          <w:p ns2:paraId="14C1DBA1" ns2:textId="77777777" w:rsidR="00244236" w:rsidRDefault="00244236" w:rsidP="00CD6645">
            <w:pPr>
              <w:jc w:val="both"/>
              <w:rPr>
                <w:rFonts w:ascii="Arial" w:hAnsi="Arial" w:cs="Arial"/>
              </w:rPr>
            </w:pPr>
          </w:p>
        </w:tc>
        <w:tc>
          <w:tcPr>
            <w:tcW w:w="1748" w:type="dxa"/>
          </w:tcPr>
          <w:p ns2:paraId="6C1372D9" ns2:textId="77777777" w:rsidR="00244236" w:rsidRDefault="00244236" w:rsidP="00CD6645">
            <w:pPr>
              <w:jc w:val="both"/>
              <w:rPr>
                <w:rFonts w:ascii="Arial" w:hAnsi="Arial" w:cs="Arial"/>
              </w:rPr>
            </w:pPr>
          </w:p>
        </w:tc>
        <w:tc>
          <w:tcPr>
            <w:tcW w:w="2410" w:type="dxa"/>
          </w:tcPr>
          <w:p ns2:paraId="4129D3FC" ns2:textId="77777777" w:rsidR="00244236" w:rsidRDefault="00244236" w:rsidP="00CD6645">
            <w:pPr>
              <w:jc w:val="both"/>
              <w:rPr>
                <w:rFonts w:ascii="Arial" w:hAnsi="Arial" w:cs="Arial"/>
              </w:rPr>
            </w:pPr>
          </w:p>
        </w:tc>
        <w:tc>
          <w:tcPr>
            <w:tcW w:w="3118" w:type="dxa"/>
          </w:tcPr>
          <w:p ns2:paraId="7CB64CC6" ns2:textId="77777777" w:rsidR="00244236" w:rsidRDefault="00244236" w:rsidP="00CD6645">
            <w:pPr>
              <w:jc w:val="both"/>
              <w:rPr>
                <w:rFonts w:ascii="Arial" w:hAnsi="Arial" w:cs="Arial"/>
              </w:rPr>
            </w:pPr>
          </w:p>
        </w:tc>
      </w:tr>
      <w:tr w:rsidR="00244236" ns2:paraId="50FE9B42" ns2:textId="77777777" w:rsidTr="00CD6645">
        <w:trPr>
          <w:trHeight w:val="268"/>
        </w:trPr>
        <w:tc>
          <w:tcPr>
            <w:tcW w:w="758" w:type="dxa"/>
          </w:tcPr>
          <w:p ns2:paraId="0518A983" ns2:textId="77777777" w:rsidR="00244236" w:rsidRDefault="00244236" w:rsidP="00CD6645">
            <w:pPr>
              <w:jc w:val="center"/>
              <w:rPr>
                <w:rFonts w:ascii="Arial" w:hAnsi="Arial" w:cs="Arial"/>
              </w:rPr>
            </w:pPr>
            <w:r>
              <w:rPr>
                <w:rFonts w:ascii="Arial" w:hAnsi="Arial" w:cs="Arial"/>
              </w:rPr>
              <w:t>4</w:t>
            </w:r>
          </w:p>
        </w:tc>
        <w:tc>
          <w:tcPr>
            <w:tcW w:w="6041" w:type="dxa"/>
          </w:tcPr>
          <w:p ns2:paraId="1E2BC010" ns2:textId="77777777" w:rsidR="00244236" w:rsidRDefault="00244236" w:rsidP="00CD6645">
            <w:pPr>
              <w:jc w:val="both"/>
              <w:rPr>
                <w:rFonts w:ascii="Arial" w:hAnsi="Arial" w:cs="Arial"/>
              </w:rPr>
            </w:pPr>
          </w:p>
        </w:tc>
        <w:tc>
          <w:tcPr>
            <w:tcW w:w="662" w:type="dxa"/>
          </w:tcPr>
          <w:p ns2:paraId="0F73E581" ns2:textId="77777777" w:rsidR="00244236" w:rsidRDefault="00244236" w:rsidP="00CD6645">
            <w:pPr>
              <w:jc w:val="both"/>
              <w:rPr>
                <w:rFonts w:ascii="Arial" w:hAnsi="Arial" w:cs="Arial"/>
              </w:rPr>
            </w:pPr>
          </w:p>
        </w:tc>
        <w:tc>
          <w:tcPr>
            <w:tcW w:w="1748" w:type="dxa"/>
          </w:tcPr>
          <w:p ns2:paraId="6C384879" ns2:textId="77777777" w:rsidR="00244236" w:rsidRDefault="00244236" w:rsidP="00CD6645">
            <w:pPr>
              <w:jc w:val="both"/>
              <w:rPr>
                <w:rFonts w:ascii="Arial" w:hAnsi="Arial" w:cs="Arial"/>
              </w:rPr>
            </w:pPr>
          </w:p>
        </w:tc>
        <w:tc>
          <w:tcPr>
            <w:tcW w:w="2410" w:type="dxa"/>
          </w:tcPr>
          <w:p ns2:paraId="46413627" ns2:textId="77777777" w:rsidR="00244236" w:rsidRDefault="00244236" w:rsidP="00CD6645">
            <w:pPr>
              <w:jc w:val="both"/>
              <w:rPr>
                <w:rFonts w:ascii="Arial" w:hAnsi="Arial" w:cs="Arial"/>
              </w:rPr>
            </w:pPr>
          </w:p>
        </w:tc>
        <w:tc>
          <w:tcPr>
            <w:tcW w:w="3118" w:type="dxa"/>
          </w:tcPr>
          <w:p ns2:paraId="4EC75B19" ns2:textId="77777777" w:rsidR="00244236" w:rsidRDefault="00244236" w:rsidP="00CD6645">
            <w:pPr>
              <w:jc w:val="both"/>
              <w:rPr>
                <w:rFonts w:ascii="Arial" w:hAnsi="Arial" w:cs="Arial"/>
              </w:rPr>
            </w:pPr>
          </w:p>
        </w:tc>
      </w:tr>
      <w:tr w:rsidR="00244236" ns2:paraId="494C9FC3" ns2:textId="77777777" w:rsidTr="00CD6645">
        <w:trPr>
          <w:trHeight w:val="268"/>
        </w:trPr>
        <w:tc>
          <w:tcPr>
            <w:tcW w:w="758" w:type="dxa"/>
          </w:tcPr>
          <w:p ns2:paraId="52971043" ns2:textId="77777777" w:rsidR="00244236" w:rsidRDefault="00244236" w:rsidP="00CD6645">
            <w:pPr>
              <w:jc w:val="center"/>
              <w:rPr>
                <w:rFonts w:ascii="Arial" w:hAnsi="Arial" w:cs="Arial"/>
              </w:rPr>
            </w:pPr>
            <w:r>
              <w:rPr>
                <w:rFonts w:ascii="Arial" w:hAnsi="Arial" w:cs="Arial"/>
              </w:rPr>
              <w:t>5</w:t>
            </w:r>
          </w:p>
        </w:tc>
        <w:tc>
          <w:tcPr>
            <w:tcW w:w="6041" w:type="dxa"/>
          </w:tcPr>
          <w:p ns2:paraId="0857B9A7" ns2:textId="77777777" w:rsidR="00244236" w:rsidRDefault="00244236" w:rsidP="00CD6645">
            <w:pPr>
              <w:jc w:val="both"/>
              <w:rPr>
                <w:rFonts w:ascii="Arial" w:hAnsi="Arial" w:cs="Arial"/>
              </w:rPr>
            </w:pPr>
          </w:p>
        </w:tc>
        <w:tc>
          <w:tcPr>
            <w:tcW w:w="662" w:type="dxa"/>
          </w:tcPr>
          <w:p ns2:paraId="2879F0F2" ns2:textId="77777777" w:rsidR="00244236" w:rsidRDefault="00244236" w:rsidP="00CD6645">
            <w:pPr>
              <w:jc w:val="both"/>
              <w:rPr>
                <w:rFonts w:ascii="Arial" w:hAnsi="Arial" w:cs="Arial"/>
              </w:rPr>
            </w:pPr>
          </w:p>
        </w:tc>
        <w:tc>
          <w:tcPr>
            <w:tcW w:w="1748" w:type="dxa"/>
          </w:tcPr>
          <w:p ns2:paraId="691D2D02" ns2:textId="77777777" w:rsidR="00244236" w:rsidRDefault="00244236" w:rsidP="00CD6645">
            <w:pPr>
              <w:jc w:val="both"/>
              <w:rPr>
                <w:rFonts w:ascii="Arial" w:hAnsi="Arial" w:cs="Arial"/>
              </w:rPr>
            </w:pPr>
          </w:p>
        </w:tc>
        <w:tc>
          <w:tcPr>
            <w:tcW w:w="2410" w:type="dxa"/>
          </w:tcPr>
          <w:p ns2:paraId="1F548F4E" ns2:textId="77777777" w:rsidR="00244236" w:rsidRDefault="00244236" w:rsidP="00CD6645">
            <w:pPr>
              <w:jc w:val="both"/>
              <w:rPr>
                <w:rFonts w:ascii="Arial" w:hAnsi="Arial" w:cs="Arial"/>
              </w:rPr>
            </w:pPr>
          </w:p>
        </w:tc>
        <w:tc>
          <w:tcPr>
            <w:tcW w:w="3118" w:type="dxa"/>
          </w:tcPr>
          <w:p ns2:paraId="0A0A5431" ns2:textId="77777777" w:rsidR="00244236" w:rsidRDefault="00244236" w:rsidP="00CD6645">
            <w:pPr>
              <w:jc w:val="both"/>
              <w:rPr>
                <w:rFonts w:ascii="Arial" w:hAnsi="Arial" w:cs="Arial"/>
              </w:rPr>
            </w:pPr>
          </w:p>
        </w:tc>
      </w:tr>
    </w:tbl>
    <w:p ns2:paraId="1B99CC04" ns2:textId="77777777" w:rsidR="00244236" w:rsidRDefault="00244236" w:rsidP="00244236">
      <w:pPr>
        <w:spacing w:after="0"/>
        <w:jc w:val="both"/>
        <w:rPr>
          <w:rFonts w:ascii="Arial" w:hAnsi="Arial" w:cs="Arial"/>
        </w:rPr>
      </w:pPr>
    </w:p>
    <w:p ns2:paraId="76347690" ns2:textId="1C050F06" w:rsidR="00244236" w:rsidRDefault="00244236" w:rsidP="00244236">
      <w:pPr>
        <w:spacing w:after="0"/>
        <w:jc w:val="both"/>
        <w:rPr>
          <w:rFonts w:ascii="Arial" w:hAnsi="Arial" w:cs="Arial"/>
        </w:rPr>
      </w:pPr>
      <w:r>
        <w:rPr>
          <w:rFonts w:ascii="Arial" w:hAnsi="Arial" w:cs="Arial"/>
        </w:rPr>
        <w:t>Indicar las fortalezas y debilidades del estudiante en este proceso</w:t>
      </w:r>
    </w:p>
    <w:tbl>
      <w:tblPr>
        <w:tblStyle w:val="Tablaconcuadrcula"/>
        <w:tblW w:w="0" w:type="auto"/>
        <w:tblLook w:val="04A0" w:firstRow="1" w:lastRow="0" w:firstColumn="1" w:lastColumn="0" w:noHBand="0" w:noVBand="1"/>
      </w:tblPr>
      <w:tblGrid>
        <w:gridCol w:w="758"/>
        <w:gridCol w:w="6041"/>
        <w:gridCol w:w="3969"/>
        <w:gridCol w:w="4678"/>
      </w:tblGrid>
      <w:tr w:rsidR="00244236" ns2:paraId="01677251" ns2:textId="77777777" w:rsidTr="00CD6645">
        <w:trPr>
          <w:trHeight w:val="323"/>
        </w:trPr>
        <w:tc>
          <w:tcPr>
            <w:tcW w:w="758" w:type="dxa"/>
          </w:tcPr>
          <w:p ns2:paraId="55B56C98" ns2:textId="77777777" w:rsidR="00244236" w:rsidRPr="002E2ECD" w:rsidRDefault="00244236" w:rsidP="00CD6645">
            <w:pPr>
              <w:jc w:val="both"/>
              <w:rPr>
                <w:rFonts w:ascii="Arial" w:hAnsi="Arial" w:cs="Arial"/>
                <w:b/>
                <w:bCs/>
              </w:rPr>
            </w:pPr>
            <w:r w:rsidRPr="002E2ECD">
              <w:rPr>
                <w:rFonts w:ascii="Arial" w:hAnsi="Arial" w:cs="Arial"/>
                <w:b/>
                <w:bCs/>
              </w:rPr>
              <w:t>Nº</w:t>
            </w:r>
          </w:p>
        </w:tc>
        <w:tc>
          <w:tcPr>
            <w:tcW w:w="6041" w:type="dxa"/>
          </w:tcPr>
          <w:p ns2:paraId="2C13EDD8" ns2:textId="77777777" w:rsidR="00244236" w:rsidRPr="002E2ECD" w:rsidRDefault="00244236" w:rsidP="00CD6645">
            <w:pPr>
              <w:jc w:val="both"/>
              <w:rPr>
                <w:rFonts w:ascii="Arial" w:hAnsi="Arial" w:cs="Arial"/>
                <w:b/>
                <w:bCs/>
              </w:rPr>
            </w:pPr>
            <w:r w:rsidRPr="002E2ECD">
              <w:rPr>
                <w:rFonts w:ascii="Arial" w:hAnsi="Arial" w:cs="Arial"/>
                <w:b/>
                <w:bCs/>
              </w:rPr>
              <w:t>NOMBRE COMPLETO</w:t>
            </w:r>
          </w:p>
        </w:tc>
        <w:tc>
          <w:tcPr>
            <w:tcW w:w="3969" w:type="dxa"/>
          </w:tcPr>
          <w:p ns2:paraId="13983D28" ns2:textId="77777777" w:rsidR="00244236" w:rsidRPr="002E2ECD" w:rsidRDefault="00244236" w:rsidP="00CD6645">
            <w:pPr>
              <w:jc w:val="both"/>
              <w:rPr>
                <w:rFonts w:ascii="Arial" w:hAnsi="Arial" w:cs="Arial"/>
                <w:b/>
                <w:bCs/>
              </w:rPr>
            </w:pPr>
            <w:r>
              <w:rPr>
                <w:rFonts w:ascii="Arial" w:hAnsi="Arial" w:cs="Arial"/>
                <w:b/>
                <w:bCs/>
              </w:rPr>
              <w:t>Fortalezas</w:t>
            </w:r>
          </w:p>
        </w:tc>
        <w:tc>
          <w:tcPr>
            <w:tcW w:w="4678" w:type="dxa"/>
          </w:tcPr>
          <w:p ns2:paraId="526ED829" ns2:textId="77777777" w:rsidR="00244236" w:rsidRPr="002E2ECD" w:rsidRDefault="00244236" w:rsidP="00CD6645">
            <w:pPr>
              <w:jc w:val="both"/>
              <w:rPr>
                <w:rFonts w:ascii="Arial" w:hAnsi="Arial" w:cs="Arial"/>
                <w:b/>
                <w:bCs/>
              </w:rPr>
            </w:pPr>
            <w:r>
              <w:rPr>
                <w:rFonts w:ascii="Arial" w:hAnsi="Arial" w:cs="Arial"/>
                <w:b/>
                <w:bCs/>
              </w:rPr>
              <w:t>Debilidades</w:t>
            </w:r>
          </w:p>
        </w:tc>
      </w:tr>
      <w:tr w:rsidR="00244236" ns2:paraId="3BE938BC" ns2:textId="77777777" w:rsidTr="00CD6645">
        <w:trPr>
          <w:trHeight w:val="268"/>
        </w:trPr>
        <w:tc>
          <w:tcPr>
            <w:tcW w:w="758" w:type="dxa"/>
          </w:tcPr>
          <w:p ns2:paraId="78994399" ns2:textId="77777777" w:rsidR="00244236" w:rsidRDefault="00244236" w:rsidP="00CD6645">
            <w:pPr>
              <w:jc w:val="center"/>
              <w:rPr>
                <w:rFonts w:ascii="Arial" w:hAnsi="Arial" w:cs="Arial"/>
              </w:rPr>
            </w:pPr>
            <w:r>
              <w:t>1</w:t>
            </w:r>
          </w:p>
        </w:tc>
        <w:tc>
          <w:tcPr>
            <w:tcW w:w="6041" w:type="dxa"/>
          </w:tcPr>
          <w:p ns2:paraId="2AC32AF0" ns2:textId="77777777" w:rsidR="00244236" w:rsidRDefault="00244236" w:rsidP="00CD6645">
            <w:pPr>
              <w:jc w:val="both"/>
              <w:rPr>
                <w:rFonts w:ascii="Arial" w:hAnsi="Arial" w:cs="Arial"/>
              </w:rPr>
            </w:pPr>
            <w:r>
              <w:t>Brayan Joel Ramos Vargas</w:t>
            </w:r>
          </w:p>
        </w:tc>
        <w:tc>
          <w:tcPr>
            <w:tcW w:w="3969" w:type="dxa"/>
          </w:tcPr>
          <w:p ns2:paraId="1C52FCDA" ns2:textId="77777777" w:rsidR="00244236" w:rsidRDefault="00244236" w:rsidP="00CD6645">
            <w:pPr>
              <w:jc w:val="both"/>
              <w:rPr>
                <w:rFonts w:ascii="Arial" w:hAnsi="Arial" w:cs="Arial"/>
              </w:rPr>
            </w:pPr>
          </w:p>
        </w:tc>
        <w:tc>
          <w:tcPr>
            <w:tcW w:w="4678" w:type="dxa"/>
          </w:tcPr>
          <w:p ns2:paraId="36BAEB7F" ns2:textId="77777777" w:rsidR="00244236" w:rsidRDefault="00244236" w:rsidP="00CD6645">
            <w:pPr>
              <w:jc w:val="both"/>
              <w:rPr>
                <w:rFonts w:ascii="Arial" w:hAnsi="Arial" w:cs="Arial"/>
              </w:rPr>
            </w:pPr>
          </w:p>
        </w:tc>
      </w:tr>
      <w:tr w:rsidR="00244236" ns2:paraId="16465EA3" ns2:textId="77777777" w:rsidTr="00CD6645">
        <w:trPr>
          <w:trHeight w:val="268"/>
        </w:trPr>
        <w:tc>
          <w:tcPr>
            <w:tcW w:w="758" w:type="dxa"/>
          </w:tcPr>
          <w:p ns2:paraId="7D3256B7" ns2:textId="77777777" w:rsidR="00244236" w:rsidRDefault="00244236" w:rsidP="00CD6645">
            <w:pPr>
              <w:jc w:val="center"/>
              <w:rPr>
                <w:rFonts w:ascii="Arial" w:hAnsi="Arial" w:cs="Arial"/>
              </w:rPr>
            </w:pPr>
            <w:r>
              <w:rPr>
                <w:rFonts w:ascii="Arial" w:hAnsi="Arial" w:cs="Arial"/>
              </w:rPr>
              <w:t>2</w:t>
            </w:r>
          </w:p>
        </w:tc>
        <w:tc>
          <w:tcPr>
            <w:tcW w:w="6041" w:type="dxa"/>
          </w:tcPr>
          <w:p ns2:paraId="0F35A331" ns2:textId="77777777" w:rsidR="00244236" w:rsidRDefault="00244236" w:rsidP="00CD6645">
            <w:pPr>
              <w:jc w:val="both"/>
              <w:rPr>
                <w:rFonts w:ascii="Arial" w:hAnsi="Arial" w:cs="Arial"/>
              </w:rPr>
            </w:pPr>
          </w:p>
        </w:tc>
        <w:tc>
          <w:tcPr>
            <w:tcW w:w="3969" w:type="dxa"/>
          </w:tcPr>
          <w:p ns2:paraId="17C25A42" ns2:textId="77777777" w:rsidR="00244236" w:rsidRDefault="00244236" w:rsidP="00CD6645">
            <w:pPr>
              <w:jc w:val="both"/>
              <w:rPr>
                <w:rFonts w:ascii="Arial" w:hAnsi="Arial" w:cs="Arial"/>
              </w:rPr>
            </w:pPr>
          </w:p>
        </w:tc>
        <w:tc>
          <w:tcPr>
            <w:tcW w:w="4678" w:type="dxa"/>
          </w:tcPr>
          <w:p ns2:paraId="160D4615" ns2:textId="77777777" w:rsidR="00244236" w:rsidRDefault="00244236" w:rsidP="00CD6645">
            <w:pPr>
              <w:jc w:val="both"/>
              <w:rPr>
                <w:rFonts w:ascii="Arial" w:hAnsi="Arial" w:cs="Arial"/>
              </w:rPr>
            </w:pPr>
          </w:p>
        </w:tc>
      </w:tr>
      <w:tr w:rsidR="00244236" ns2:paraId="156BADA0" ns2:textId="77777777" w:rsidTr="00CD6645">
        <w:trPr>
          <w:trHeight w:val="268"/>
        </w:trPr>
        <w:tc>
          <w:tcPr>
            <w:tcW w:w="758" w:type="dxa"/>
          </w:tcPr>
          <w:p ns2:paraId="24A93FE0" ns2:textId="77777777" w:rsidR="00244236" w:rsidRDefault="00244236" w:rsidP="00CD6645">
            <w:pPr>
              <w:jc w:val="center"/>
              <w:rPr>
                <w:rFonts w:ascii="Arial" w:hAnsi="Arial" w:cs="Arial"/>
              </w:rPr>
            </w:pPr>
            <w:r>
              <w:rPr>
                <w:rFonts w:ascii="Arial" w:hAnsi="Arial" w:cs="Arial"/>
              </w:rPr>
              <w:t>3</w:t>
            </w:r>
          </w:p>
        </w:tc>
        <w:tc>
          <w:tcPr>
            <w:tcW w:w="6041" w:type="dxa"/>
          </w:tcPr>
          <w:p ns2:paraId="0C0431BF" ns2:textId="77777777" w:rsidR="00244236" w:rsidRDefault="00244236" w:rsidP="00CD6645">
            <w:pPr>
              <w:jc w:val="both"/>
              <w:rPr>
                <w:rFonts w:ascii="Arial" w:hAnsi="Arial" w:cs="Arial"/>
              </w:rPr>
            </w:pPr>
          </w:p>
        </w:tc>
        <w:tc>
          <w:tcPr>
            <w:tcW w:w="3969" w:type="dxa"/>
          </w:tcPr>
          <w:p ns2:paraId="17F516CD" ns2:textId="77777777" w:rsidR="00244236" w:rsidRDefault="00244236" w:rsidP="00CD6645">
            <w:pPr>
              <w:jc w:val="both"/>
              <w:rPr>
                <w:rFonts w:ascii="Arial" w:hAnsi="Arial" w:cs="Arial"/>
              </w:rPr>
            </w:pPr>
          </w:p>
        </w:tc>
        <w:tc>
          <w:tcPr>
            <w:tcW w:w="4678" w:type="dxa"/>
          </w:tcPr>
          <w:p ns2:paraId="3078629B" ns2:textId="77777777" w:rsidR="00244236" w:rsidRDefault="00244236" w:rsidP="00CD6645">
            <w:pPr>
              <w:jc w:val="both"/>
              <w:rPr>
                <w:rFonts w:ascii="Arial" w:hAnsi="Arial" w:cs="Arial"/>
              </w:rPr>
            </w:pPr>
          </w:p>
        </w:tc>
      </w:tr>
      <w:tr w:rsidR="00244236" ns2:paraId="4EF841D7" ns2:textId="77777777" w:rsidTr="00CD6645">
        <w:trPr>
          <w:trHeight w:val="268"/>
        </w:trPr>
        <w:tc>
          <w:tcPr>
            <w:tcW w:w="758" w:type="dxa"/>
          </w:tcPr>
          <w:p ns2:paraId="5EF09A61" ns2:textId="77777777" w:rsidR="00244236" w:rsidRDefault="00244236" w:rsidP="00CD6645">
            <w:pPr>
              <w:jc w:val="center"/>
              <w:rPr>
                <w:rFonts w:ascii="Arial" w:hAnsi="Arial" w:cs="Arial"/>
              </w:rPr>
            </w:pPr>
            <w:r>
              <w:rPr>
                <w:rFonts w:ascii="Arial" w:hAnsi="Arial" w:cs="Arial"/>
              </w:rPr>
              <w:t>4</w:t>
            </w:r>
          </w:p>
        </w:tc>
        <w:tc>
          <w:tcPr>
            <w:tcW w:w="6041" w:type="dxa"/>
          </w:tcPr>
          <w:p ns2:paraId="4F5F7179" ns2:textId="77777777" w:rsidR="00244236" w:rsidRDefault="00244236" w:rsidP="00CD6645">
            <w:pPr>
              <w:jc w:val="both"/>
              <w:rPr>
                <w:rFonts w:ascii="Arial" w:hAnsi="Arial" w:cs="Arial"/>
              </w:rPr>
            </w:pPr>
          </w:p>
        </w:tc>
        <w:tc>
          <w:tcPr>
            <w:tcW w:w="3969" w:type="dxa"/>
          </w:tcPr>
          <w:p ns2:paraId="1B9120ED" ns2:textId="77777777" w:rsidR="00244236" w:rsidRDefault="00244236" w:rsidP="00CD6645">
            <w:pPr>
              <w:jc w:val="both"/>
              <w:rPr>
                <w:rFonts w:ascii="Arial" w:hAnsi="Arial" w:cs="Arial"/>
              </w:rPr>
            </w:pPr>
          </w:p>
        </w:tc>
        <w:tc>
          <w:tcPr>
            <w:tcW w:w="4678" w:type="dxa"/>
          </w:tcPr>
          <w:p ns2:paraId="29A8E224" ns2:textId="77777777" w:rsidR="00244236" w:rsidRDefault="00244236" w:rsidP="00CD6645">
            <w:pPr>
              <w:jc w:val="both"/>
              <w:rPr>
                <w:rFonts w:ascii="Arial" w:hAnsi="Arial" w:cs="Arial"/>
              </w:rPr>
            </w:pPr>
          </w:p>
        </w:tc>
      </w:tr>
      <w:tr w:rsidR="00244236" ns2:paraId="5A445B61" ns2:textId="77777777" w:rsidTr="00CD6645">
        <w:trPr>
          <w:trHeight w:val="268"/>
        </w:trPr>
        <w:tc>
          <w:tcPr>
            <w:tcW w:w="758" w:type="dxa"/>
          </w:tcPr>
          <w:p ns2:paraId="2502A8E1" ns2:textId="77777777" w:rsidR="00244236" w:rsidRDefault="00244236" w:rsidP="00CD6645">
            <w:pPr>
              <w:jc w:val="center"/>
              <w:rPr>
                <w:rFonts w:ascii="Arial" w:hAnsi="Arial" w:cs="Arial"/>
              </w:rPr>
            </w:pPr>
            <w:r>
              <w:rPr>
                <w:rFonts w:ascii="Arial" w:hAnsi="Arial" w:cs="Arial"/>
              </w:rPr>
              <w:t>5</w:t>
            </w:r>
          </w:p>
        </w:tc>
        <w:tc>
          <w:tcPr>
            <w:tcW w:w="6041" w:type="dxa"/>
          </w:tcPr>
          <w:p ns2:paraId="7215760F" ns2:textId="77777777" w:rsidR="00244236" w:rsidRDefault="00244236" w:rsidP="00CD6645">
            <w:pPr>
              <w:jc w:val="both"/>
              <w:rPr>
                <w:rFonts w:ascii="Arial" w:hAnsi="Arial" w:cs="Arial"/>
              </w:rPr>
            </w:pPr>
          </w:p>
        </w:tc>
        <w:tc>
          <w:tcPr>
            <w:tcW w:w="3969" w:type="dxa"/>
          </w:tcPr>
          <w:p ns2:paraId="3C5F11BD" ns2:textId="77777777" w:rsidR="00244236" w:rsidRDefault="00244236" w:rsidP="00CD6645">
            <w:pPr>
              <w:jc w:val="both"/>
              <w:rPr>
                <w:rFonts w:ascii="Arial" w:hAnsi="Arial" w:cs="Arial"/>
              </w:rPr>
            </w:pPr>
          </w:p>
        </w:tc>
        <w:tc>
          <w:tcPr>
            <w:tcW w:w="4678" w:type="dxa"/>
          </w:tcPr>
          <w:p ns2:paraId="263855E8" ns2:textId="77777777" w:rsidR="00244236" w:rsidRDefault="00244236" w:rsidP="00CD6645">
            <w:pPr>
              <w:jc w:val="both"/>
              <w:rPr>
                <w:rFonts w:ascii="Arial" w:hAnsi="Arial" w:cs="Arial"/>
              </w:rPr>
            </w:pPr>
          </w:p>
        </w:tc>
      </w:tr>
    </w:tbl>
    <w:p ns2:paraId="0B7277A0" ns2:textId="77777777" w:rsidR="00244236" w:rsidRDefault="00244236" w:rsidP="00244236">
      <w:pPr>
        <w:spacing w:after="0"/>
        <w:jc w:val="both"/>
        <w:rPr>
          <w:rFonts w:ascii="Arial" w:hAnsi="Arial" w:cs="Arial"/>
        </w:rPr>
      </w:pPr>
    </w:p>
    <w:p ns2:paraId="322368CA" ns2:textId="673D780A" w:rsidR="00244236" w:rsidRPr="00787968" w:rsidRDefault="00244236" w:rsidP="00787968">
      <w:pPr>
        <w:spacing w:after="0"/>
        <w:jc w:val="both"/>
        <w:rPr>
          <w:rFonts w:ascii="Arial" w:hAnsi="Arial" w:cs="Arial"/>
        </w:rPr>
      </w:pPr>
      <w:r>
        <w:rPr>
          <w:rFonts w:ascii="Arial" w:hAnsi="Arial" w:cs="Arial"/>
        </w:rPr>
        <w:t>Nombre del docente: ………………………………………………………………</w:t>
      </w:r>
    </w:p>
    <w:sectPr w:rsidR="00244236" w:rsidRPr="00787968" w:rsidSect="002E2ECD">
      <w:headerReference w:type="default" ns3:id="rId10"/>
      <w:pgSz w:w="18720" w:h="12240" w:orient="landscape" w:code="14"/>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BD79E" w14:textId="77777777" w:rsidR="00F555FD" w:rsidRDefault="00F555FD" w:rsidP="00243C0B">
      <w:pPr>
        <w:spacing w:after="0" w:line="240" w:lineRule="auto"/>
      </w:pPr>
      <w:r>
        <w:separator/>
      </w:r>
    </w:p>
  </w:endnote>
  <w:endnote w:type="continuationSeparator" w:id="0">
    <w:p w14:paraId="63D460CA" w14:textId="77777777" w:rsidR="00F555FD" w:rsidRDefault="00F555FD" w:rsidP="00243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28FC3" w14:textId="77777777" w:rsidR="00F555FD" w:rsidRDefault="00F555FD" w:rsidP="00243C0B">
      <w:pPr>
        <w:spacing w:after="0" w:line="240" w:lineRule="auto"/>
      </w:pPr>
      <w:r>
        <w:separator/>
      </w:r>
    </w:p>
  </w:footnote>
  <w:footnote w:type="continuationSeparator" w:id="0">
    <w:p w14:paraId="039C3746" w14:textId="77777777" w:rsidR="00F555FD" w:rsidRDefault="00F555FD" w:rsidP="00243C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51EB6" w14:textId="1D315C14" w:rsidR="002E2ECD" w:rsidRDefault="002E2E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E82"/>
    <w:multiLevelType w:val="hybridMultilevel"/>
    <w:tmpl w:val="367458B0"/>
    <w:lvl w:ilvl="0" w:tplc="400A0001">
      <w:start w:val="1"/>
      <w:numFmt w:val="bullet"/>
      <w:lvlText w:val=""/>
      <w:lvlJc w:val="left"/>
      <w:pPr>
        <w:ind w:left="4832" w:hanging="360"/>
      </w:pPr>
      <w:rPr>
        <w:rFonts w:ascii="Symbol" w:hAnsi="Symbol" w:hint="default"/>
      </w:rPr>
    </w:lvl>
    <w:lvl w:ilvl="1" w:tplc="400A0003" w:tentative="1">
      <w:start w:val="1"/>
      <w:numFmt w:val="bullet"/>
      <w:lvlText w:val="o"/>
      <w:lvlJc w:val="left"/>
      <w:pPr>
        <w:ind w:left="5552" w:hanging="360"/>
      </w:pPr>
      <w:rPr>
        <w:rFonts w:ascii="Courier New" w:hAnsi="Courier New" w:cs="Courier New" w:hint="default"/>
      </w:rPr>
    </w:lvl>
    <w:lvl w:ilvl="2" w:tplc="400A0005" w:tentative="1">
      <w:start w:val="1"/>
      <w:numFmt w:val="bullet"/>
      <w:lvlText w:val=""/>
      <w:lvlJc w:val="left"/>
      <w:pPr>
        <w:ind w:left="6272" w:hanging="360"/>
      </w:pPr>
      <w:rPr>
        <w:rFonts w:ascii="Wingdings" w:hAnsi="Wingdings" w:hint="default"/>
      </w:rPr>
    </w:lvl>
    <w:lvl w:ilvl="3" w:tplc="400A0001" w:tentative="1">
      <w:start w:val="1"/>
      <w:numFmt w:val="bullet"/>
      <w:lvlText w:val=""/>
      <w:lvlJc w:val="left"/>
      <w:pPr>
        <w:ind w:left="6992" w:hanging="360"/>
      </w:pPr>
      <w:rPr>
        <w:rFonts w:ascii="Symbol" w:hAnsi="Symbol" w:hint="default"/>
      </w:rPr>
    </w:lvl>
    <w:lvl w:ilvl="4" w:tplc="400A0003" w:tentative="1">
      <w:start w:val="1"/>
      <w:numFmt w:val="bullet"/>
      <w:lvlText w:val="o"/>
      <w:lvlJc w:val="left"/>
      <w:pPr>
        <w:ind w:left="7712" w:hanging="360"/>
      </w:pPr>
      <w:rPr>
        <w:rFonts w:ascii="Courier New" w:hAnsi="Courier New" w:cs="Courier New" w:hint="default"/>
      </w:rPr>
    </w:lvl>
    <w:lvl w:ilvl="5" w:tplc="400A0005" w:tentative="1">
      <w:start w:val="1"/>
      <w:numFmt w:val="bullet"/>
      <w:lvlText w:val=""/>
      <w:lvlJc w:val="left"/>
      <w:pPr>
        <w:ind w:left="8432" w:hanging="360"/>
      </w:pPr>
      <w:rPr>
        <w:rFonts w:ascii="Wingdings" w:hAnsi="Wingdings" w:hint="default"/>
      </w:rPr>
    </w:lvl>
    <w:lvl w:ilvl="6" w:tplc="400A0001" w:tentative="1">
      <w:start w:val="1"/>
      <w:numFmt w:val="bullet"/>
      <w:lvlText w:val=""/>
      <w:lvlJc w:val="left"/>
      <w:pPr>
        <w:ind w:left="9152" w:hanging="360"/>
      </w:pPr>
      <w:rPr>
        <w:rFonts w:ascii="Symbol" w:hAnsi="Symbol" w:hint="default"/>
      </w:rPr>
    </w:lvl>
    <w:lvl w:ilvl="7" w:tplc="400A0003" w:tentative="1">
      <w:start w:val="1"/>
      <w:numFmt w:val="bullet"/>
      <w:lvlText w:val="o"/>
      <w:lvlJc w:val="left"/>
      <w:pPr>
        <w:ind w:left="9872" w:hanging="360"/>
      </w:pPr>
      <w:rPr>
        <w:rFonts w:ascii="Courier New" w:hAnsi="Courier New" w:cs="Courier New" w:hint="default"/>
      </w:rPr>
    </w:lvl>
    <w:lvl w:ilvl="8" w:tplc="400A0005" w:tentative="1">
      <w:start w:val="1"/>
      <w:numFmt w:val="bullet"/>
      <w:lvlText w:val=""/>
      <w:lvlJc w:val="left"/>
      <w:pPr>
        <w:ind w:left="10592" w:hanging="360"/>
      </w:pPr>
      <w:rPr>
        <w:rFonts w:ascii="Wingdings" w:hAnsi="Wingdings" w:hint="default"/>
      </w:rPr>
    </w:lvl>
  </w:abstractNum>
  <w:abstractNum w:abstractNumId="1" w15:restartNumberingAfterBreak="0">
    <w:nsid w:val="03580883"/>
    <w:multiLevelType w:val="hybridMultilevel"/>
    <w:tmpl w:val="72080FF4"/>
    <w:lvl w:ilvl="0" w:tplc="FFFFFFFF">
      <w:start w:val="1"/>
      <w:numFmt w:val="lowerLetter"/>
      <w:lvlText w:val="%1)"/>
      <w:lvlJc w:val="left"/>
      <w:pPr>
        <w:ind w:left="36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03F08FCD"/>
    <w:multiLevelType w:val="hybridMultilevel"/>
    <w:tmpl w:val="53402702"/>
    <w:lvl w:ilvl="0" w:tplc="FEDE1228">
      <w:start w:val="1"/>
      <w:numFmt w:val="bullet"/>
      <w:lvlText w:val=""/>
      <w:lvlJc w:val="left"/>
      <w:pPr>
        <w:ind w:left="720" w:hanging="360"/>
      </w:pPr>
      <w:rPr>
        <w:rFonts w:ascii="Symbol" w:hAnsi="Symbol" w:hint="default"/>
      </w:rPr>
    </w:lvl>
    <w:lvl w:ilvl="1" w:tplc="FAA089C8">
      <w:start w:val="1"/>
      <w:numFmt w:val="bullet"/>
      <w:lvlText w:val="o"/>
      <w:lvlJc w:val="left"/>
      <w:pPr>
        <w:ind w:left="1440" w:hanging="360"/>
      </w:pPr>
      <w:rPr>
        <w:rFonts w:ascii="Courier New" w:hAnsi="Courier New" w:hint="default"/>
      </w:rPr>
    </w:lvl>
    <w:lvl w:ilvl="2" w:tplc="4BA0BD3E">
      <w:start w:val="1"/>
      <w:numFmt w:val="bullet"/>
      <w:lvlText w:val=""/>
      <w:lvlJc w:val="left"/>
      <w:pPr>
        <w:ind w:left="2160" w:hanging="360"/>
      </w:pPr>
      <w:rPr>
        <w:rFonts w:ascii="Wingdings" w:hAnsi="Wingdings" w:hint="default"/>
      </w:rPr>
    </w:lvl>
    <w:lvl w:ilvl="3" w:tplc="A37C3868">
      <w:start w:val="1"/>
      <w:numFmt w:val="bullet"/>
      <w:lvlText w:val=""/>
      <w:lvlJc w:val="left"/>
      <w:pPr>
        <w:ind w:left="2880" w:hanging="360"/>
      </w:pPr>
      <w:rPr>
        <w:rFonts w:ascii="Symbol" w:hAnsi="Symbol" w:hint="default"/>
      </w:rPr>
    </w:lvl>
    <w:lvl w:ilvl="4" w:tplc="75C21E9E">
      <w:start w:val="1"/>
      <w:numFmt w:val="bullet"/>
      <w:lvlText w:val="o"/>
      <w:lvlJc w:val="left"/>
      <w:pPr>
        <w:ind w:left="3600" w:hanging="360"/>
      </w:pPr>
      <w:rPr>
        <w:rFonts w:ascii="Courier New" w:hAnsi="Courier New" w:hint="default"/>
      </w:rPr>
    </w:lvl>
    <w:lvl w:ilvl="5" w:tplc="047C882C">
      <w:start w:val="1"/>
      <w:numFmt w:val="bullet"/>
      <w:lvlText w:val=""/>
      <w:lvlJc w:val="left"/>
      <w:pPr>
        <w:ind w:left="4320" w:hanging="360"/>
      </w:pPr>
      <w:rPr>
        <w:rFonts w:ascii="Wingdings" w:hAnsi="Wingdings" w:hint="default"/>
      </w:rPr>
    </w:lvl>
    <w:lvl w:ilvl="6" w:tplc="7F625268">
      <w:start w:val="1"/>
      <w:numFmt w:val="bullet"/>
      <w:lvlText w:val=""/>
      <w:lvlJc w:val="left"/>
      <w:pPr>
        <w:ind w:left="5040" w:hanging="360"/>
      </w:pPr>
      <w:rPr>
        <w:rFonts w:ascii="Symbol" w:hAnsi="Symbol" w:hint="default"/>
      </w:rPr>
    </w:lvl>
    <w:lvl w:ilvl="7" w:tplc="CFEC3B3E">
      <w:start w:val="1"/>
      <w:numFmt w:val="bullet"/>
      <w:lvlText w:val="o"/>
      <w:lvlJc w:val="left"/>
      <w:pPr>
        <w:ind w:left="5760" w:hanging="360"/>
      </w:pPr>
      <w:rPr>
        <w:rFonts w:ascii="Courier New" w:hAnsi="Courier New" w:hint="default"/>
      </w:rPr>
    </w:lvl>
    <w:lvl w:ilvl="8" w:tplc="122698B8">
      <w:start w:val="1"/>
      <w:numFmt w:val="bullet"/>
      <w:lvlText w:val=""/>
      <w:lvlJc w:val="left"/>
      <w:pPr>
        <w:ind w:left="6480" w:hanging="360"/>
      </w:pPr>
      <w:rPr>
        <w:rFonts w:ascii="Wingdings" w:hAnsi="Wingdings" w:hint="default"/>
      </w:rPr>
    </w:lvl>
  </w:abstractNum>
  <w:abstractNum w:abstractNumId="3" w15:restartNumberingAfterBreak="0">
    <w:nsid w:val="058905CE"/>
    <w:multiLevelType w:val="multilevel"/>
    <w:tmpl w:val="D57C84E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0BA27B27"/>
    <w:multiLevelType w:val="hybridMultilevel"/>
    <w:tmpl w:val="FB86F870"/>
    <w:lvl w:ilvl="0" w:tplc="FFFFFFFF">
      <w:start w:val="1"/>
      <w:numFmt w:val="low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DD11EE"/>
    <w:multiLevelType w:val="hybridMultilevel"/>
    <w:tmpl w:val="FB86F870"/>
    <w:lvl w:ilvl="0" w:tplc="FFFFFFFF">
      <w:start w:val="1"/>
      <w:numFmt w:val="lowerLetter"/>
      <w:lvlText w:val="%1)"/>
      <w:lvlJc w:val="left"/>
      <w:pPr>
        <w:ind w:left="36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15:restartNumberingAfterBreak="0">
    <w:nsid w:val="1B7F11F5"/>
    <w:multiLevelType w:val="hybridMultilevel"/>
    <w:tmpl w:val="18F23AC8"/>
    <w:lvl w:ilvl="0" w:tplc="400A0017">
      <w:start w:val="1"/>
      <w:numFmt w:val="lowerLetter"/>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7" w15:restartNumberingAfterBreak="0">
    <w:nsid w:val="216A0559"/>
    <w:multiLevelType w:val="hybridMultilevel"/>
    <w:tmpl w:val="93080714"/>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250C048C"/>
    <w:multiLevelType w:val="hybridMultilevel"/>
    <w:tmpl w:val="3560FD68"/>
    <w:lvl w:ilvl="0" w:tplc="400A0017">
      <w:start w:val="1"/>
      <w:numFmt w:val="lowerLetter"/>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9" w15:restartNumberingAfterBreak="0">
    <w:nsid w:val="27F110F0"/>
    <w:multiLevelType w:val="hybridMultilevel"/>
    <w:tmpl w:val="D8F84B4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2B8A15CD"/>
    <w:multiLevelType w:val="hybridMultilevel"/>
    <w:tmpl w:val="FB86F870"/>
    <w:lvl w:ilvl="0" w:tplc="FFFFFFFF">
      <w:start w:val="1"/>
      <w:numFmt w:val="low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A42430A"/>
    <w:multiLevelType w:val="hybridMultilevel"/>
    <w:tmpl w:val="4EB257D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3E9921B0"/>
    <w:multiLevelType w:val="hybridMultilevel"/>
    <w:tmpl w:val="1AF0BB6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4E6373D9"/>
    <w:multiLevelType w:val="hybridMultilevel"/>
    <w:tmpl w:val="210AFEC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501C40CD"/>
    <w:multiLevelType w:val="hybridMultilevel"/>
    <w:tmpl w:val="D92AA824"/>
    <w:lvl w:ilvl="0" w:tplc="F7180700">
      <w:start w:val="1"/>
      <w:numFmt w:val="bullet"/>
      <w:lvlText w:val=""/>
      <w:lvlJc w:val="left"/>
      <w:pPr>
        <w:ind w:left="720" w:hanging="360"/>
      </w:pPr>
      <w:rPr>
        <w:rFonts w:ascii="Symbol" w:hAnsi="Symbol" w:hint="default"/>
      </w:rPr>
    </w:lvl>
    <w:lvl w:ilvl="1" w:tplc="DE562F2E">
      <w:start w:val="1"/>
      <w:numFmt w:val="bullet"/>
      <w:lvlText w:val="o"/>
      <w:lvlJc w:val="left"/>
      <w:pPr>
        <w:ind w:left="1440" w:hanging="360"/>
      </w:pPr>
      <w:rPr>
        <w:rFonts w:ascii="Courier New" w:hAnsi="Courier New" w:hint="default"/>
      </w:rPr>
    </w:lvl>
    <w:lvl w:ilvl="2" w:tplc="4E3A8128">
      <w:start w:val="1"/>
      <w:numFmt w:val="bullet"/>
      <w:lvlText w:val=""/>
      <w:lvlJc w:val="left"/>
      <w:pPr>
        <w:ind w:left="2160" w:hanging="360"/>
      </w:pPr>
      <w:rPr>
        <w:rFonts w:ascii="Wingdings" w:hAnsi="Wingdings" w:hint="default"/>
      </w:rPr>
    </w:lvl>
    <w:lvl w:ilvl="3" w:tplc="7F40230A">
      <w:start w:val="1"/>
      <w:numFmt w:val="bullet"/>
      <w:lvlText w:val=""/>
      <w:lvlJc w:val="left"/>
      <w:pPr>
        <w:ind w:left="2880" w:hanging="360"/>
      </w:pPr>
      <w:rPr>
        <w:rFonts w:ascii="Symbol" w:hAnsi="Symbol" w:hint="default"/>
      </w:rPr>
    </w:lvl>
    <w:lvl w:ilvl="4" w:tplc="8264A56E">
      <w:start w:val="1"/>
      <w:numFmt w:val="bullet"/>
      <w:lvlText w:val="o"/>
      <w:lvlJc w:val="left"/>
      <w:pPr>
        <w:ind w:left="3600" w:hanging="360"/>
      </w:pPr>
      <w:rPr>
        <w:rFonts w:ascii="Courier New" w:hAnsi="Courier New" w:hint="default"/>
      </w:rPr>
    </w:lvl>
    <w:lvl w:ilvl="5" w:tplc="E5EA07BA">
      <w:start w:val="1"/>
      <w:numFmt w:val="bullet"/>
      <w:lvlText w:val=""/>
      <w:lvlJc w:val="left"/>
      <w:pPr>
        <w:ind w:left="4320" w:hanging="360"/>
      </w:pPr>
      <w:rPr>
        <w:rFonts w:ascii="Wingdings" w:hAnsi="Wingdings" w:hint="default"/>
      </w:rPr>
    </w:lvl>
    <w:lvl w:ilvl="6" w:tplc="DD48C806">
      <w:start w:val="1"/>
      <w:numFmt w:val="bullet"/>
      <w:lvlText w:val=""/>
      <w:lvlJc w:val="left"/>
      <w:pPr>
        <w:ind w:left="5040" w:hanging="360"/>
      </w:pPr>
      <w:rPr>
        <w:rFonts w:ascii="Symbol" w:hAnsi="Symbol" w:hint="default"/>
      </w:rPr>
    </w:lvl>
    <w:lvl w:ilvl="7" w:tplc="1030869E">
      <w:start w:val="1"/>
      <w:numFmt w:val="bullet"/>
      <w:lvlText w:val="o"/>
      <w:lvlJc w:val="left"/>
      <w:pPr>
        <w:ind w:left="5760" w:hanging="360"/>
      </w:pPr>
      <w:rPr>
        <w:rFonts w:ascii="Courier New" w:hAnsi="Courier New" w:hint="default"/>
      </w:rPr>
    </w:lvl>
    <w:lvl w:ilvl="8" w:tplc="E312EFBA">
      <w:start w:val="1"/>
      <w:numFmt w:val="bullet"/>
      <w:lvlText w:val=""/>
      <w:lvlJc w:val="left"/>
      <w:pPr>
        <w:ind w:left="6480" w:hanging="360"/>
      </w:pPr>
      <w:rPr>
        <w:rFonts w:ascii="Wingdings" w:hAnsi="Wingdings" w:hint="default"/>
      </w:rPr>
    </w:lvl>
  </w:abstractNum>
  <w:abstractNum w:abstractNumId="15" w15:restartNumberingAfterBreak="0">
    <w:nsid w:val="5AAB9922"/>
    <w:multiLevelType w:val="hybridMultilevel"/>
    <w:tmpl w:val="7E760F98"/>
    <w:lvl w:ilvl="0" w:tplc="76062D48">
      <w:start w:val="1"/>
      <w:numFmt w:val="bullet"/>
      <w:lvlText w:val=""/>
      <w:lvlJc w:val="left"/>
      <w:pPr>
        <w:ind w:left="720" w:hanging="360"/>
      </w:pPr>
      <w:rPr>
        <w:rFonts w:ascii="Symbol" w:hAnsi="Symbol" w:hint="default"/>
      </w:rPr>
    </w:lvl>
    <w:lvl w:ilvl="1" w:tplc="AEB609EA">
      <w:start w:val="1"/>
      <w:numFmt w:val="bullet"/>
      <w:lvlText w:val="o"/>
      <w:lvlJc w:val="left"/>
      <w:pPr>
        <w:ind w:left="1440" w:hanging="360"/>
      </w:pPr>
      <w:rPr>
        <w:rFonts w:ascii="Courier New" w:hAnsi="Courier New" w:hint="default"/>
      </w:rPr>
    </w:lvl>
    <w:lvl w:ilvl="2" w:tplc="921EF32E">
      <w:start w:val="1"/>
      <w:numFmt w:val="bullet"/>
      <w:lvlText w:val=""/>
      <w:lvlJc w:val="left"/>
      <w:pPr>
        <w:ind w:left="2160" w:hanging="360"/>
      </w:pPr>
      <w:rPr>
        <w:rFonts w:ascii="Wingdings" w:hAnsi="Wingdings" w:hint="default"/>
      </w:rPr>
    </w:lvl>
    <w:lvl w:ilvl="3" w:tplc="C3820DFE">
      <w:start w:val="1"/>
      <w:numFmt w:val="bullet"/>
      <w:lvlText w:val=""/>
      <w:lvlJc w:val="left"/>
      <w:pPr>
        <w:ind w:left="2880" w:hanging="360"/>
      </w:pPr>
      <w:rPr>
        <w:rFonts w:ascii="Symbol" w:hAnsi="Symbol" w:hint="default"/>
      </w:rPr>
    </w:lvl>
    <w:lvl w:ilvl="4" w:tplc="452644CE">
      <w:start w:val="1"/>
      <w:numFmt w:val="bullet"/>
      <w:lvlText w:val="o"/>
      <w:lvlJc w:val="left"/>
      <w:pPr>
        <w:ind w:left="3600" w:hanging="360"/>
      </w:pPr>
      <w:rPr>
        <w:rFonts w:ascii="Courier New" w:hAnsi="Courier New" w:hint="default"/>
      </w:rPr>
    </w:lvl>
    <w:lvl w:ilvl="5" w:tplc="FC0CE81A">
      <w:start w:val="1"/>
      <w:numFmt w:val="bullet"/>
      <w:lvlText w:val=""/>
      <w:lvlJc w:val="left"/>
      <w:pPr>
        <w:ind w:left="4320" w:hanging="360"/>
      </w:pPr>
      <w:rPr>
        <w:rFonts w:ascii="Wingdings" w:hAnsi="Wingdings" w:hint="default"/>
      </w:rPr>
    </w:lvl>
    <w:lvl w:ilvl="6" w:tplc="D760223C">
      <w:start w:val="1"/>
      <w:numFmt w:val="bullet"/>
      <w:lvlText w:val=""/>
      <w:lvlJc w:val="left"/>
      <w:pPr>
        <w:ind w:left="5040" w:hanging="360"/>
      </w:pPr>
      <w:rPr>
        <w:rFonts w:ascii="Symbol" w:hAnsi="Symbol" w:hint="default"/>
      </w:rPr>
    </w:lvl>
    <w:lvl w:ilvl="7" w:tplc="B644E366">
      <w:start w:val="1"/>
      <w:numFmt w:val="bullet"/>
      <w:lvlText w:val="o"/>
      <w:lvlJc w:val="left"/>
      <w:pPr>
        <w:ind w:left="5760" w:hanging="360"/>
      </w:pPr>
      <w:rPr>
        <w:rFonts w:ascii="Courier New" w:hAnsi="Courier New" w:hint="default"/>
      </w:rPr>
    </w:lvl>
    <w:lvl w:ilvl="8" w:tplc="575CD036">
      <w:start w:val="1"/>
      <w:numFmt w:val="bullet"/>
      <w:lvlText w:val=""/>
      <w:lvlJc w:val="left"/>
      <w:pPr>
        <w:ind w:left="6480" w:hanging="360"/>
      </w:pPr>
      <w:rPr>
        <w:rFonts w:ascii="Wingdings" w:hAnsi="Wingdings" w:hint="default"/>
      </w:rPr>
    </w:lvl>
  </w:abstractNum>
  <w:abstractNum w:abstractNumId="16" w15:restartNumberingAfterBreak="0">
    <w:nsid w:val="6100807D"/>
    <w:multiLevelType w:val="hybridMultilevel"/>
    <w:tmpl w:val="D67E625A"/>
    <w:lvl w:ilvl="0" w:tplc="8F5EA83A">
      <w:start w:val="1"/>
      <w:numFmt w:val="bullet"/>
      <w:lvlText w:val=""/>
      <w:lvlJc w:val="left"/>
      <w:pPr>
        <w:ind w:left="720" w:hanging="360"/>
      </w:pPr>
      <w:rPr>
        <w:rFonts w:ascii="Symbol" w:hAnsi="Symbol" w:hint="default"/>
      </w:rPr>
    </w:lvl>
    <w:lvl w:ilvl="1" w:tplc="65B67020">
      <w:start w:val="1"/>
      <w:numFmt w:val="bullet"/>
      <w:lvlText w:val="o"/>
      <w:lvlJc w:val="left"/>
      <w:pPr>
        <w:ind w:left="1440" w:hanging="360"/>
      </w:pPr>
      <w:rPr>
        <w:rFonts w:ascii="Courier New" w:hAnsi="Courier New" w:hint="default"/>
      </w:rPr>
    </w:lvl>
    <w:lvl w:ilvl="2" w:tplc="F174A250">
      <w:start w:val="1"/>
      <w:numFmt w:val="bullet"/>
      <w:lvlText w:val=""/>
      <w:lvlJc w:val="left"/>
      <w:pPr>
        <w:ind w:left="2160" w:hanging="360"/>
      </w:pPr>
      <w:rPr>
        <w:rFonts w:ascii="Wingdings" w:hAnsi="Wingdings" w:hint="default"/>
      </w:rPr>
    </w:lvl>
    <w:lvl w:ilvl="3" w:tplc="4ECA3574">
      <w:start w:val="1"/>
      <w:numFmt w:val="bullet"/>
      <w:lvlText w:val=""/>
      <w:lvlJc w:val="left"/>
      <w:pPr>
        <w:ind w:left="2880" w:hanging="360"/>
      </w:pPr>
      <w:rPr>
        <w:rFonts w:ascii="Symbol" w:hAnsi="Symbol" w:hint="default"/>
      </w:rPr>
    </w:lvl>
    <w:lvl w:ilvl="4" w:tplc="FFDAD38E">
      <w:start w:val="1"/>
      <w:numFmt w:val="bullet"/>
      <w:lvlText w:val="o"/>
      <w:lvlJc w:val="left"/>
      <w:pPr>
        <w:ind w:left="3600" w:hanging="360"/>
      </w:pPr>
      <w:rPr>
        <w:rFonts w:ascii="Courier New" w:hAnsi="Courier New" w:hint="default"/>
      </w:rPr>
    </w:lvl>
    <w:lvl w:ilvl="5" w:tplc="8196E7C4">
      <w:start w:val="1"/>
      <w:numFmt w:val="bullet"/>
      <w:lvlText w:val=""/>
      <w:lvlJc w:val="left"/>
      <w:pPr>
        <w:ind w:left="4320" w:hanging="360"/>
      </w:pPr>
      <w:rPr>
        <w:rFonts w:ascii="Wingdings" w:hAnsi="Wingdings" w:hint="default"/>
      </w:rPr>
    </w:lvl>
    <w:lvl w:ilvl="6" w:tplc="08669FCC">
      <w:start w:val="1"/>
      <w:numFmt w:val="bullet"/>
      <w:lvlText w:val=""/>
      <w:lvlJc w:val="left"/>
      <w:pPr>
        <w:ind w:left="5040" w:hanging="360"/>
      </w:pPr>
      <w:rPr>
        <w:rFonts w:ascii="Symbol" w:hAnsi="Symbol" w:hint="default"/>
      </w:rPr>
    </w:lvl>
    <w:lvl w:ilvl="7" w:tplc="EB245936">
      <w:start w:val="1"/>
      <w:numFmt w:val="bullet"/>
      <w:lvlText w:val="o"/>
      <w:lvlJc w:val="left"/>
      <w:pPr>
        <w:ind w:left="5760" w:hanging="360"/>
      </w:pPr>
      <w:rPr>
        <w:rFonts w:ascii="Courier New" w:hAnsi="Courier New" w:hint="default"/>
      </w:rPr>
    </w:lvl>
    <w:lvl w:ilvl="8" w:tplc="E432DF30">
      <w:start w:val="1"/>
      <w:numFmt w:val="bullet"/>
      <w:lvlText w:val=""/>
      <w:lvlJc w:val="left"/>
      <w:pPr>
        <w:ind w:left="6480" w:hanging="360"/>
      </w:pPr>
      <w:rPr>
        <w:rFonts w:ascii="Wingdings" w:hAnsi="Wingdings" w:hint="default"/>
      </w:rPr>
    </w:lvl>
  </w:abstractNum>
  <w:abstractNum w:abstractNumId="17" w15:restartNumberingAfterBreak="0">
    <w:nsid w:val="68026890"/>
    <w:multiLevelType w:val="hybridMultilevel"/>
    <w:tmpl w:val="EF9E223E"/>
    <w:lvl w:ilvl="0" w:tplc="FB1E3E94">
      <w:start w:val="1"/>
      <w:numFmt w:val="bullet"/>
      <w:lvlText w:val=""/>
      <w:lvlJc w:val="left"/>
      <w:pPr>
        <w:ind w:left="720" w:hanging="360"/>
      </w:pPr>
      <w:rPr>
        <w:rFonts w:ascii="Symbol" w:hAnsi="Symbol" w:hint="default"/>
      </w:rPr>
    </w:lvl>
    <w:lvl w:ilvl="1" w:tplc="42E8449A">
      <w:start w:val="1"/>
      <w:numFmt w:val="bullet"/>
      <w:lvlText w:val="o"/>
      <w:lvlJc w:val="left"/>
      <w:pPr>
        <w:ind w:left="1440" w:hanging="360"/>
      </w:pPr>
      <w:rPr>
        <w:rFonts w:ascii="Courier New" w:hAnsi="Courier New" w:hint="default"/>
      </w:rPr>
    </w:lvl>
    <w:lvl w:ilvl="2" w:tplc="557872B0">
      <w:start w:val="1"/>
      <w:numFmt w:val="bullet"/>
      <w:lvlText w:val=""/>
      <w:lvlJc w:val="left"/>
      <w:pPr>
        <w:ind w:left="2160" w:hanging="360"/>
      </w:pPr>
      <w:rPr>
        <w:rFonts w:ascii="Wingdings" w:hAnsi="Wingdings" w:hint="default"/>
      </w:rPr>
    </w:lvl>
    <w:lvl w:ilvl="3" w:tplc="3EA0F1B6">
      <w:start w:val="1"/>
      <w:numFmt w:val="bullet"/>
      <w:lvlText w:val=""/>
      <w:lvlJc w:val="left"/>
      <w:pPr>
        <w:ind w:left="2880" w:hanging="360"/>
      </w:pPr>
      <w:rPr>
        <w:rFonts w:ascii="Symbol" w:hAnsi="Symbol" w:hint="default"/>
      </w:rPr>
    </w:lvl>
    <w:lvl w:ilvl="4" w:tplc="6EF41A68">
      <w:start w:val="1"/>
      <w:numFmt w:val="bullet"/>
      <w:lvlText w:val="o"/>
      <w:lvlJc w:val="left"/>
      <w:pPr>
        <w:ind w:left="3600" w:hanging="360"/>
      </w:pPr>
      <w:rPr>
        <w:rFonts w:ascii="Courier New" w:hAnsi="Courier New" w:hint="default"/>
      </w:rPr>
    </w:lvl>
    <w:lvl w:ilvl="5" w:tplc="585A0F42">
      <w:start w:val="1"/>
      <w:numFmt w:val="bullet"/>
      <w:lvlText w:val=""/>
      <w:lvlJc w:val="left"/>
      <w:pPr>
        <w:ind w:left="4320" w:hanging="360"/>
      </w:pPr>
      <w:rPr>
        <w:rFonts w:ascii="Wingdings" w:hAnsi="Wingdings" w:hint="default"/>
      </w:rPr>
    </w:lvl>
    <w:lvl w:ilvl="6" w:tplc="B7B64A12">
      <w:start w:val="1"/>
      <w:numFmt w:val="bullet"/>
      <w:lvlText w:val=""/>
      <w:lvlJc w:val="left"/>
      <w:pPr>
        <w:ind w:left="5040" w:hanging="360"/>
      </w:pPr>
      <w:rPr>
        <w:rFonts w:ascii="Symbol" w:hAnsi="Symbol" w:hint="default"/>
      </w:rPr>
    </w:lvl>
    <w:lvl w:ilvl="7" w:tplc="FA04F738">
      <w:start w:val="1"/>
      <w:numFmt w:val="bullet"/>
      <w:lvlText w:val="o"/>
      <w:lvlJc w:val="left"/>
      <w:pPr>
        <w:ind w:left="5760" w:hanging="360"/>
      </w:pPr>
      <w:rPr>
        <w:rFonts w:ascii="Courier New" w:hAnsi="Courier New" w:hint="default"/>
      </w:rPr>
    </w:lvl>
    <w:lvl w:ilvl="8" w:tplc="D21C3A10">
      <w:start w:val="1"/>
      <w:numFmt w:val="bullet"/>
      <w:lvlText w:val=""/>
      <w:lvlJc w:val="left"/>
      <w:pPr>
        <w:ind w:left="6480" w:hanging="360"/>
      </w:pPr>
      <w:rPr>
        <w:rFonts w:ascii="Wingdings" w:hAnsi="Wingdings" w:hint="default"/>
      </w:rPr>
    </w:lvl>
  </w:abstractNum>
  <w:abstractNum w:abstractNumId="18" w15:restartNumberingAfterBreak="0">
    <w:nsid w:val="78913810"/>
    <w:multiLevelType w:val="hybridMultilevel"/>
    <w:tmpl w:val="3560FD6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703482767">
    <w:abstractNumId w:val="2"/>
  </w:num>
  <w:num w:numId="2" w16cid:durableId="1792361952">
    <w:abstractNumId w:val="15"/>
  </w:num>
  <w:num w:numId="3" w16cid:durableId="1454985208">
    <w:abstractNumId w:val="17"/>
  </w:num>
  <w:num w:numId="4" w16cid:durableId="1792626330">
    <w:abstractNumId w:val="16"/>
  </w:num>
  <w:num w:numId="5" w16cid:durableId="1944997605">
    <w:abstractNumId w:val="14"/>
  </w:num>
  <w:num w:numId="6" w16cid:durableId="1819767219">
    <w:abstractNumId w:val="9"/>
  </w:num>
  <w:num w:numId="7" w16cid:durableId="1894072558">
    <w:abstractNumId w:val="12"/>
  </w:num>
  <w:num w:numId="8" w16cid:durableId="935092061">
    <w:abstractNumId w:val="3"/>
  </w:num>
  <w:num w:numId="9" w16cid:durableId="2064980320">
    <w:abstractNumId w:val="6"/>
  </w:num>
  <w:num w:numId="10" w16cid:durableId="2098819831">
    <w:abstractNumId w:val="13"/>
  </w:num>
  <w:num w:numId="11" w16cid:durableId="870607239">
    <w:abstractNumId w:val="8"/>
  </w:num>
  <w:num w:numId="12" w16cid:durableId="2145267578">
    <w:abstractNumId w:val="18"/>
  </w:num>
  <w:num w:numId="13" w16cid:durableId="78261991">
    <w:abstractNumId w:val="5"/>
  </w:num>
  <w:num w:numId="14" w16cid:durableId="1608387382">
    <w:abstractNumId w:val="11"/>
  </w:num>
  <w:num w:numId="15" w16cid:durableId="2050835073">
    <w:abstractNumId w:val="7"/>
  </w:num>
  <w:num w:numId="16" w16cid:durableId="142704595">
    <w:abstractNumId w:val="10"/>
  </w:num>
  <w:num w:numId="17" w16cid:durableId="1352075473">
    <w:abstractNumId w:val="4"/>
  </w:num>
  <w:num w:numId="18" w16cid:durableId="1076166722">
    <w:abstractNumId w:val="1"/>
  </w:num>
  <w:num w:numId="19" w16cid:durableId="850919920">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A0B"/>
    <w:rsid w:val="0000197F"/>
    <w:rsid w:val="00013437"/>
    <w:rsid w:val="0001582F"/>
    <w:rsid w:val="00023EB1"/>
    <w:rsid w:val="00033A8B"/>
    <w:rsid w:val="00041E18"/>
    <w:rsid w:val="00091F31"/>
    <w:rsid w:val="00095A8B"/>
    <w:rsid w:val="00095AB5"/>
    <w:rsid w:val="000B3691"/>
    <w:rsid w:val="000B6BC5"/>
    <w:rsid w:val="000C4DAA"/>
    <w:rsid w:val="000D34C2"/>
    <w:rsid w:val="000D7B10"/>
    <w:rsid w:val="000E3131"/>
    <w:rsid w:val="000F655B"/>
    <w:rsid w:val="000F6F69"/>
    <w:rsid w:val="00102F97"/>
    <w:rsid w:val="001122C4"/>
    <w:rsid w:val="00113391"/>
    <w:rsid w:val="00137D21"/>
    <w:rsid w:val="001401AF"/>
    <w:rsid w:val="001410E5"/>
    <w:rsid w:val="001422E2"/>
    <w:rsid w:val="0014458A"/>
    <w:rsid w:val="00161035"/>
    <w:rsid w:val="001647BE"/>
    <w:rsid w:val="00170DF7"/>
    <w:rsid w:val="001A18CF"/>
    <w:rsid w:val="001A1DCD"/>
    <w:rsid w:val="001B4197"/>
    <w:rsid w:val="001B77D3"/>
    <w:rsid w:val="001C2651"/>
    <w:rsid w:val="001D1408"/>
    <w:rsid w:val="001F5FD1"/>
    <w:rsid w:val="001F708A"/>
    <w:rsid w:val="00213163"/>
    <w:rsid w:val="00216F9F"/>
    <w:rsid w:val="00243C0B"/>
    <w:rsid w:val="00244236"/>
    <w:rsid w:val="0025165E"/>
    <w:rsid w:val="00251A97"/>
    <w:rsid w:val="00251E29"/>
    <w:rsid w:val="002602F0"/>
    <w:rsid w:val="0028134F"/>
    <w:rsid w:val="00286F55"/>
    <w:rsid w:val="002968D9"/>
    <w:rsid w:val="002A2572"/>
    <w:rsid w:val="002A5736"/>
    <w:rsid w:val="002A6BC7"/>
    <w:rsid w:val="002B45E7"/>
    <w:rsid w:val="002C3323"/>
    <w:rsid w:val="002C519E"/>
    <w:rsid w:val="002D4D9F"/>
    <w:rsid w:val="002D67F8"/>
    <w:rsid w:val="002E2ECD"/>
    <w:rsid w:val="002E3316"/>
    <w:rsid w:val="002F2AA9"/>
    <w:rsid w:val="003027E5"/>
    <w:rsid w:val="00310815"/>
    <w:rsid w:val="003113AA"/>
    <w:rsid w:val="00327D45"/>
    <w:rsid w:val="00332AC7"/>
    <w:rsid w:val="003350F8"/>
    <w:rsid w:val="00340C63"/>
    <w:rsid w:val="00353C7F"/>
    <w:rsid w:val="003546AF"/>
    <w:rsid w:val="00385C5B"/>
    <w:rsid w:val="003A2086"/>
    <w:rsid w:val="003B092B"/>
    <w:rsid w:val="003B1927"/>
    <w:rsid w:val="003B56A2"/>
    <w:rsid w:val="003C3B9B"/>
    <w:rsid w:val="003C49F2"/>
    <w:rsid w:val="003E71EB"/>
    <w:rsid w:val="003F098D"/>
    <w:rsid w:val="00414016"/>
    <w:rsid w:val="00420768"/>
    <w:rsid w:val="00434531"/>
    <w:rsid w:val="004504CD"/>
    <w:rsid w:val="004527CE"/>
    <w:rsid w:val="00473EE1"/>
    <w:rsid w:val="00474E11"/>
    <w:rsid w:val="004A378A"/>
    <w:rsid w:val="004A432F"/>
    <w:rsid w:val="004A7EBF"/>
    <w:rsid w:val="004B5AA2"/>
    <w:rsid w:val="004D1845"/>
    <w:rsid w:val="004F283B"/>
    <w:rsid w:val="0050571D"/>
    <w:rsid w:val="00523524"/>
    <w:rsid w:val="00536479"/>
    <w:rsid w:val="00544FC9"/>
    <w:rsid w:val="00585731"/>
    <w:rsid w:val="005903F5"/>
    <w:rsid w:val="00591072"/>
    <w:rsid w:val="005B3D21"/>
    <w:rsid w:val="005E7E01"/>
    <w:rsid w:val="005F14B9"/>
    <w:rsid w:val="005F1B81"/>
    <w:rsid w:val="005F386C"/>
    <w:rsid w:val="00607C95"/>
    <w:rsid w:val="006134B9"/>
    <w:rsid w:val="0061504A"/>
    <w:rsid w:val="00617711"/>
    <w:rsid w:val="00661E5B"/>
    <w:rsid w:val="00663A4C"/>
    <w:rsid w:val="0066742C"/>
    <w:rsid w:val="00673918"/>
    <w:rsid w:val="0067620D"/>
    <w:rsid w:val="006A0C23"/>
    <w:rsid w:val="006A3DBD"/>
    <w:rsid w:val="006B22D6"/>
    <w:rsid w:val="006B637D"/>
    <w:rsid w:val="006B69EC"/>
    <w:rsid w:val="006C1386"/>
    <w:rsid w:val="006C6257"/>
    <w:rsid w:val="006C7D28"/>
    <w:rsid w:val="006E04F5"/>
    <w:rsid w:val="006F0F78"/>
    <w:rsid w:val="007318AD"/>
    <w:rsid w:val="0074059F"/>
    <w:rsid w:val="00744BFE"/>
    <w:rsid w:val="00754227"/>
    <w:rsid w:val="0077692E"/>
    <w:rsid w:val="007819D6"/>
    <w:rsid w:val="00787059"/>
    <w:rsid w:val="00787968"/>
    <w:rsid w:val="00787F85"/>
    <w:rsid w:val="007937CB"/>
    <w:rsid w:val="00793B48"/>
    <w:rsid w:val="007A5FD4"/>
    <w:rsid w:val="007A797D"/>
    <w:rsid w:val="007B0E91"/>
    <w:rsid w:val="007C0076"/>
    <w:rsid w:val="007C0611"/>
    <w:rsid w:val="007D1CD3"/>
    <w:rsid w:val="007E4021"/>
    <w:rsid w:val="007F093C"/>
    <w:rsid w:val="00804A0B"/>
    <w:rsid w:val="00822873"/>
    <w:rsid w:val="00832112"/>
    <w:rsid w:val="00836D58"/>
    <w:rsid w:val="008476ED"/>
    <w:rsid w:val="00853947"/>
    <w:rsid w:val="0085733D"/>
    <w:rsid w:val="008800B4"/>
    <w:rsid w:val="00884376"/>
    <w:rsid w:val="00891A7B"/>
    <w:rsid w:val="00896B71"/>
    <w:rsid w:val="008A63B6"/>
    <w:rsid w:val="008B15A7"/>
    <w:rsid w:val="008B40A0"/>
    <w:rsid w:val="008C3C59"/>
    <w:rsid w:val="008D0C80"/>
    <w:rsid w:val="008D3D7C"/>
    <w:rsid w:val="008E77D2"/>
    <w:rsid w:val="0090162D"/>
    <w:rsid w:val="0091091E"/>
    <w:rsid w:val="00912FE4"/>
    <w:rsid w:val="00913751"/>
    <w:rsid w:val="00915118"/>
    <w:rsid w:val="00917826"/>
    <w:rsid w:val="00941163"/>
    <w:rsid w:val="00951C15"/>
    <w:rsid w:val="00961AB0"/>
    <w:rsid w:val="00963327"/>
    <w:rsid w:val="00967092"/>
    <w:rsid w:val="00967EE7"/>
    <w:rsid w:val="009714D2"/>
    <w:rsid w:val="00971D17"/>
    <w:rsid w:val="00976AF6"/>
    <w:rsid w:val="00982177"/>
    <w:rsid w:val="009947E9"/>
    <w:rsid w:val="00997706"/>
    <w:rsid w:val="009A1EC3"/>
    <w:rsid w:val="009A4B77"/>
    <w:rsid w:val="009A5AB7"/>
    <w:rsid w:val="009B334D"/>
    <w:rsid w:val="009F4E23"/>
    <w:rsid w:val="00A179B8"/>
    <w:rsid w:val="00A2477B"/>
    <w:rsid w:val="00A25761"/>
    <w:rsid w:val="00A300B8"/>
    <w:rsid w:val="00A55C89"/>
    <w:rsid w:val="00A95EEE"/>
    <w:rsid w:val="00A9AA16"/>
    <w:rsid w:val="00AA25FA"/>
    <w:rsid w:val="00AB1E24"/>
    <w:rsid w:val="00AB33DA"/>
    <w:rsid w:val="00AC34F8"/>
    <w:rsid w:val="00AD5CAA"/>
    <w:rsid w:val="00AE7091"/>
    <w:rsid w:val="00AF2E38"/>
    <w:rsid w:val="00B2276C"/>
    <w:rsid w:val="00B24F43"/>
    <w:rsid w:val="00B25DD8"/>
    <w:rsid w:val="00B369D3"/>
    <w:rsid w:val="00B42C86"/>
    <w:rsid w:val="00B42CB3"/>
    <w:rsid w:val="00B56CB5"/>
    <w:rsid w:val="00B6536F"/>
    <w:rsid w:val="00B6780B"/>
    <w:rsid w:val="00B97C6D"/>
    <w:rsid w:val="00BA06DB"/>
    <w:rsid w:val="00BB09C5"/>
    <w:rsid w:val="00BB747E"/>
    <w:rsid w:val="00BD7D20"/>
    <w:rsid w:val="00BE28D5"/>
    <w:rsid w:val="00BE352F"/>
    <w:rsid w:val="00BF3656"/>
    <w:rsid w:val="00C068EE"/>
    <w:rsid w:val="00C114A8"/>
    <w:rsid w:val="00C25CE5"/>
    <w:rsid w:val="00C6606D"/>
    <w:rsid w:val="00C72B29"/>
    <w:rsid w:val="00C84378"/>
    <w:rsid w:val="00C855CB"/>
    <w:rsid w:val="00C87790"/>
    <w:rsid w:val="00C90147"/>
    <w:rsid w:val="00CA3ED5"/>
    <w:rsid w:val="00CC29EA"/>
    <w:rsid w:val="00CF48C6"/>
    <w:rsid w:val="00D12EF2"/>
    <w:rsid w:val="00D22D98"/>
    <w:rsid w:val="00D22E0C"/>
    <w:rsid w:val="00D305DB"/>
    <w:rsid w:val="00D427F4"/>
    <w:rsid w:val="00D5482A"/>
    <w:rsid w:val="00D67965"/>
    <w:rsid w:val="00DA0621"/>
    <w:rsid w:val="00DA5E65"/>
    <w:rsid w:val="00DE5EA2"/>
    <w:rsid w:val="00DF66B4"/>
    <w:rsid w:val="00E000DE"/>
    <w:rsid w:val="00E04D16"/>
    <w:rsid w:val="00E055A0"/>
    <w:rsid w:val="00E12A5A"/>
    <w:rsid w:val="00E21F6E"/>
    <w:rsid w:val="00E24915"/>
    <w:rsid w:val="00E256D6"/>
    <w:rsid w:val="00E30461"/>
    <w:rsid w:val="00E347FF"/>
    <w:rsid w:val="00E361A3"/>
    <w:rsid w:val="00E62993"/>
    <w:rsid w:val="00E63480"/>
    <w:rsid w:val="00E71BD6"/>
    <w:rsid w:val="00E73501"/>
    <w:rsid w:val="00E924AA"/>
    <w:rsid w:val="00E9412D"/>
    <w:rsid w:val="00E966D0"/>
    <w:rsid w:val="00EA473E"/>
    <w:rsid w:val="00EB4E5A"/>
    <w:rsid w:val="00EE4C88"/>
    <w:rsid w:val="00EE5AB8"/>
    <w:rsid w:val="00EF6882"/>
    <w:rsid w:val="00F078E7"/>
    <w:rsid w:val="00F447EE"/>
    <w:rsid w:val="00F52D44"/>
    <w:rsid w:val="00F53592"/>
    <w:rsid w:val="00F5552E"/>
    <w:rsid w:val="00F555FD"/>
    <w:rsid w:val="00F63287"/>
    <w:rsid w:val="00F72DAA"/>
    <w:rsid w:val="00F737B5"/>
    <w:rsid w:val="00F80AF9"/>
    <w:rsid w:val="00F92B69"/>
    <w:rsid w:val="00FC3361"/>
    <w:rsid w:val="00FC60DB"/>
    <w:rsid w:val="00FC67F3"/>
    <w:rsid w:val="00FD6F0B"/>
    <w:rsid w:val="00FE6203"/>
    <w:rsid w:val="00FE64A5"/>
    <w:rsid w:val="00FF1532"/>
    <w:rsid w:val="00FF7EB4"/>
    <w:rsid w:val="014801FB"/>
    <w:rsid w:val="016A0A0E"/>
    <w:rsid w:val="017F4C84"/>
    <w:rsid w:val="017F7070"/>
    <w:rsid w:val="01A98026"/>
    <w:rsid w:val="02460649"/>
    <w:rsid w:val="02EB3D33"/>
    <w:rsid w:val="030317AC"/>
    <w:rsid w:val="03594918"/>
    <w:rsid w:val="0379E85A"/>
    <w:rsid w:val="04A9393F"/>
    <w:rsid w:val="04EA8184"/>
    <w:rsid w:val="053C4ED8"/>
    <w:rsid w:val="06806811"/>
    <w:rsid w:val="07287057"/>
    <w:rsid w:val="07571A51"/>
    <w:rsid w:val="07A58335"/>
    <w:rsid w:val="082C412F"/>
    <w:rsid w:val="08A88D83"/>
    <w:rsid w:val="08CD8D62"/>
    <w:rsid w:val="091CDA3C"/>
    <w:rsid w:val="092F26AE"/>
    <w:rsid w:val="09A1B25D"/>
    <w:rsid w:val="0BC2962C"/>
    <w:rsid w:val="0C41C48D"/>
    <w:rsid w:val="0C9DCAE6"/>
    <w:rsid w:val="0CC2CFE3"/>
    <w:rsid w:val="0CF22CB3"/>
    <w:rsid w:val="0D1E82C3"/>
    <w:rsid w:val="0DA5BC42"/>
    <w:rsid w:val="0DE7DC7A"/>
    <w:rsid w:val="0E3C71A8"/>
    <w:rsid w:val="0E85BC0C"/>
    <w:rsid w:val="0FB5A3A3"/>
    <w:rsid w:val="0FD3F3D3"/>
    <w:rsid w:val="106D1636"/>
    <w:rsid w:val="1096D60B"/>
    <w:rsid w:val="12C8360D"/>
    <w:rsid w:val="12F60109"/>
    <w:rsid w:val="12F6A4E1"/>
    <w:rsid w:val="13362A36"/>
    <w:rsid w:val="133CBF85"/>
    <w:rsid w:val="13C64010"/>
    <w:rsid w:val="13DC5707"/>
    <w:rsid w:val="14D67381"/>
    <w:rsid w:val="14DA5624"/>
    <w:rsid w:val="15073EDB"/>
    <w:rsid w:val="151D9C51"/>
    <w:rsid w:val="153B08CE"/>
    <w:rsid w:val="156119D5"/>
    <w:rsid w:val="1571F9D3"/>
    <w:rsid w:val="1599C986"/>
    <w:rsid w:val="15EF6305"/>
    <w:rsid w:val="16AD8072"/>
    <w:rsid w:val="17CFD9DD"/>
    <w:rsid w:val="17EE6428"/>
    <w:rsid w:val="183CFE32"/>
    <w:rsid w:val="18B4DA40"/>
    <w:rsid w:val="18C6B8DD"/>
    <w:rsid w:val="192318F5"/>
    <w:rsid w:val="194D13DF"/>
    <w:rsid w:val="195B868A"/>
    <w:rsid w:val="19DD720C"/>
    <w:rsid w:val="1A22C239"/>
    <w:rsid w:val="1AC4C5A6"/>
    <w:rsid w:val="1AE4A6CA"/>
    <w:rsid w:val="1B074972"/>
    <w:rsid w:val="1BCE1E1C"/>
    <w:rsid w:val="1C931B35"/>
    <w:rsid w:val="1CE6F298"/>
    <w:rsid w:val="1D041D2F"/>
    <w:rsid w:val="1D7F4775"/>
    <w:rsid w:val="1E217DC8"/>
    <w:rsid w:val="1E3B5BB9"/>
    <w:rsid w:val="1E859DCF"/>
    <w:rsid w:val="1E85E739"/>
    <w:rsid w:val="1EB1B11C"/>
    <w:rsid w:val="1F175FC5"/>
    <w:rsid w:val="1F17B657"/>
    <w:rsid w:val="1F9740F1"/>
    <w:rsid w:val="1FAD0162"/>
    <w:rsid w:val="1FBBD9E3"/>
    <w:rsid w:val="1FF6700D"/>
    <w:rsid w:val="2040C4E7"/>
    <w:rsid w:val="20C6F804"/>
    <w:rsid w:val="21A6FAA9"/>
    <w:rsid w:val="2245ABA4"/>
    <w:rsid w:val="22AFF5C8"/>
    <w:rsid w:val="22E07578"/>
    <w:rsid w:val="23960FF6"/>
    <w:rsid w:val="23A3FB4B"/>
    <w:rsid w:val="23C5437B"/>
    <w:rsid w:val="2411E3B0"/>
    <w:rsid w:val="242E9F5C"/>
    <w:rsid w:val="244BEB92"/>
    <w:rsid w:val="24A7662E"/>
    <w:rsid w:val="253179FE"/>
    <w:rsid w:val="254C748D"/>
    <w:rsid w:val="2629263C"/>
    <w:rsid w:val="266A6982"/>
    <w:rsid w:val="267C3710"/>
    <w:rsid w:val="269E74D9"/>
    <w:rsid w:val="26B37CD5"/>
    <w:rsid w:val="26CDB38E"/>
    <w:rsid w:val="26FEFC6B"/>
    <w:rsid w:val="274AE3A1"/>
    <w:rsid w:val="275C06A9"/>
    <w:rsid w:val="2762D99A"/>
    <w:rsid w:val="278079C8"/>
    <w:rsid w:val="279CC631"/>
    <w:rsid w:val="27C0FCA2"/>
    <w:rsid w:val="27C23A65"/>
    <w:rsid w:val="281E941A"/>
    <w:rsid w:val="28968566"/>
    <w:rsid w:val="28B714E6"/>
    <w:rsid w:val="2961FFA0"/>
    <w:rsid w:val="297220CF"/>
    <w:rsid w:val="29B2B33B"/>
    <w:rsid w:val="2A358BE1"/>
    <w:rsid w:val="2A9D93EC"/>
    <w:rsid w:val="2ACD8811"/>
    <w:rsid w:val="2B7F67D7"/>
    <w:rsid w:val="2BA20514"/>
    <w:rsid w:val="2C809A7D"/>
    <w:rsid w:val="2C8B4229"/>
    <w:rsid w:val="2CEDD1AD"/>
    <w:rsid w:val="2D008AE5"/>
    <w:rsid w:val="2D2F1D4D"/>
    <w:rsid w:val="2D3AF511"/>
    <w:rsid w:val="2E8E5EDC"/>
    <w:rsid w:val="2E98B854"/>
    <w:rsid w:val="2EA2EA86"/>
    <w:rsid w:val="2EF94204"/>
    <w:rsid w:val="2F838EB2"/>
    <w:rsid w:val="2FC27124"/>
    <w:rsid w:val="300BEDE6"/>
    <w:rsid w:val="308C19DE"/>
    <w:rsid w:val="30918C4E"/>
    <w:rsid w:val="3142C3B2"/>
    <w:rsid w:val="31A803CF"/>
    <w:rsid w:val="32420932"/>
    <w:rsid w:val="32AB54BB"/>
    <w:rsid w:val="32BC54F9"/>
    <w:rsid w:val="32D21816"/>
    <w:rsid w:val="32F36060"/>
    <w:rsid w:val="32FEFD1F"/>
    <w:rsid w:val="330718E2"/>
    <w:rsid w:val="33138CA6"/>
    <w:rsid w:val="334EC871"/>
    <w:rsid w:val="337E93EE"/>
    <w:rsid w:val="34576085"/>
    <w:rsid w:val="34B8CCC9"/>
    <w:rsid w:val="34C4D692"/>
    <w:rsid w:val="35AD3686"/>
    <w:rsid w:val="378316D3"/>
    <w:rsid w:val="38474C25"/>
    <w:rsid w:val="38B60DED"/>
    <w:rsid w:val="38C826C0"/>
    <w:rsid w:val="395A679D"/>
    <w:rsid w:val="39747153"/>
    <w:rsid w:val="39EF52C2"/>
    <w:rsid w:val="3A0CBA7E"/>
    <w:rsid w:val="3A5985C1"/>
    <w:rsid w:val="3A724C04"/>
    <w:rsid w:val="3AAA82A5"/>
    <w:rsid w:val="3AAD18DA"/>
    <w:rsid w:val="3B7F4452"/>
    <w:rsid w:val="3BC9C81B"/>
    <w:rsid w:val="3BFD33B1"/>
    <w:rsid w:val="3C77517C"/>
    <w:rsid w:val="3CB669A3"/>
    <w:rsid w:val="3CEEC9F6"/>
    <w:rsid w:val="3DF2B69D"/>
    <w:rsid w:val="3E4FF48D"/>
    <w:rsid w:val="3E66FC8F"/>
    <w:rsid w:val="3E6E9611"/>
    <w:rsid w:val="3E71BFDC"/>
    <w:rsid w:val="3F092A9E"/>
    <w:rsid w:val="3F1D8D41"/>
    <w:rsid w:val="3F4CF1BF"/>
    <w:rsid w:val="3FE1E14D"/>
    <w:rsid w:val="4005FFEF"/>
    <w:rsid w:val="413A6049"/>
    <w:rsid w:val="41888073"/>
    <w:rsid w:val="41D997CD"/>
    <w:rsid w:val="42362B91"/>
    <w:rsid w:val="424780B2"/>
    <w:rsid w:val="42504B22"/>
    <w:rsid w:val="425793C7"/>
    <w:rsid w:val="433F9825"/>
    <w:rsid w:val="442FCBF1"/>
    <w:rsid w:val="4480F3B0"/>
    <w:rsid w:val="44D7A0F4"/>
    <w:rsid w:val="45059E97"/>
    <w:rsid w:val="450B42F2"/>
    <w:rsid w:val="4557CD53"/>
    <w:rsid w:val="4583472E"/>
    <w:rsid w:val="458D6867"/>
    <w:rsid w:val="458DBEDE"/>
    <w:rsid w:val="46202DB3"/>
    <w:rsid w:val="46885FDB"/>
    <w:rsid w:val="469C9A0A"/>
    <w:rsid w:val="471AF181"/>
    <w:rsid w:val="47C4BC11"/>
    <w:rsid w:val="47C7DB93"/>
    <w:rsid w:val="48122E6E"/>
    <w:rsid w:val="483F489C"/>
    <w:rsid w:val="48594CF6"/>
    <w:rsid w:val="4884D210"/>
    <w:rsid w:val="494EC339"/>
    <w:rsid w:val="4980BB7D"/>
    <w:rsid w:val="4A85041C"/>
    <w:rsid w:val="4A95A168"/>
    <w:rsid w:val="4AAC0DEA"/>
    <w:rsid w:val="4B351CD0"/>
    <w:rsid w:val="4C25A881"/>
    <w:rsid w:val="4CEA20FD"/>
    <w:rsid w:val="4D2B7765"/>
    <w:rsid w:val="4D4FDBB4"/>
    <w:rsid w:val="4E1F7003"/>
    <w:rsid w:val="4E4B7674"/>
    <w:rsid w:val="4F4F8E9A"/>
    <w:rsid w:val="4FA169CF"/>
    <w:rsid w:val="50034388"/>
    <w:rsid w:val="51124DB7"/>
    <w:rsid w:val="513DAB03"/>
    <w:rsid w:val="519ABA00"/>
    <w:rsid w:val="51A8BBA4"/>
    <w:rsid w:val="5243D47F"/>
    <w:rsid w:val="529D6930"/>
    <w:rsid w:val="53188D43"/>
    <w:rsid w:val="5426CE17"/>
    <w:rsid w:val="548D4EC4"/>
    <w:rsid w:val="5518D971"/>
    <w:rsid w:val="551AFCC2"/>
    <w:rsid w:val="55324CBC"/>
    <w:rsid w:val="554FAF55"/>
    <w:rsid w:val="5685BDB3"/>
    <w:rsid w:val="56D56146"/>
    <w:rsid w:val="56EC971C"/>
    <w:rsid w:val="57424BC2"/>
    <w:rsid w:val="57F17177"/>
    <w:rsid w:val="582E6629"/>
    <w:rsid w:val="587584F9"/>
    <w:rsid w:val="58A25B7D"/>
    <w:rsid w:val="5905472F"/>
    <w:rsid w:val="59433B33"/>
    <w:rsid w:val="59908864"/>
    <w:rsid w:val="5A3CEA86"/>
    <w:rsid w:val="5B03AD6C"/>
    <w:rsid w:val="5B0A022E"/>
    <w:rsid w:val="5B0DF452"/>
    <w:rsid w:val="5B2A6B0B"/>
    <w:rsid w:val="5CB759DF"/>
    <w:rsid w:val="5D31C18B"/>
    <w:rsid w:val="5D333762"/>
    <w:rsid w:val="5DC4075F"/>
    <w:rsid w:val="5DC9112A"/>
    <w:rsid w:val="5E01AD6A"/>
    <w:rsid w:val="5E7ECE46"/>
    <w:rsid w:val="5EBC24AD"/>
    <w:rsid w:val="5EF79F57"/>
    <w:rsid w:val="5F9DB6B2"/>
    <w:rsid w:val="5FDA6FB3"/>
    <w:rsid w:val="60B5F23F"/>
    <w:rsid w:val="60DE78E8"/>
    <w:rsid w:val="618479F3"/>
    <w:rsid w:val="61998F96"/>
    <w:rsid w:val="62433FCE"/>
    <w:rsid w:val="6266D8AF"/>
    <w:rsid w:val="627B966D"/>
    <w:rsid w:val="631FAA26"/>
    <w:rsid w:val="6377D18A"/>
    <w:rsid w:val="63AC06D6"/>
    <w:rsid w:val="63D65B01"/>
    <w:rsid w:val="64714FC8"/>
    <w:rsid w:val="6474408F"/>
    <w:rsid w:val="649DF91F"/>
    <w:rsid w:val="64BEAC51"/>
    <w:rsid w:val="65308F84"/>
    <w:rsid w:val="65B9B670"/>
    <w:rsid w:val="65D3321A"/>
    <w:rsid w:val="6615305B"/>
    <w:rsid w:val="666F4957"/>
    <w:rsid w:val="667A25D8"/>
    <w:rsid w:val="673DA389"/>
    <w:rsid w:val="690FAA99"/>
    <w:rsid w:val="6A164D5C"/>
    <w:rsid w:val="6A5C6383"/>
    <w:rsid w:val="6A8CD106"/>
    <w:rsid w:val="6AC67FF4"/>
    <w:rsid w:val="6AD23548"/>
    <w:rsid w:val="6AE6751D"/>
    <w:rsid w:val="6B140911"/>
    <w:rsid w:val="6B4BCBE3"/>
    <w:rsid w:val="6BF12196"/>
    <w:rsid w:val="6C1671AA"/>
    <w:rsid w:val="6C518E95"/>
    <w:rsid w:val="6C640437"/>
    <w:rsid w:val="6CC6ABA1"/>
    <w:rsid w:val="6D31C7DA"/>
    <w:rsid w:val="6D5D8CB2"/>
    <w:rsid w:val="6D64A920"/>
    <w:rsid w:val="6D6FAD5F"/>
    <w:rsid w:val="6DA2B777"/>
    <w:rsid w:val="6DEFD7B8"/>
    <w:rsid w:val="6F63F123"/>
    <w:rsid w:val="704975D7"/>
    <w:rsid w:val="70FB2D27"/>
    <w:rsid w:val="711F9C5F"/>
    <w:rsid w:val="7178382E"/>
    <w:rsid w:val="71C4E5C1"/>
    <w:rsid w:val="726D3B0F"/>
    <w:rsid w:val="728915C5"/>
    <w:rsid w:val="728A248A"/>
    <w:rsid w:val="72C08625"/>
    <w:rsid w:val="7326AFE3"/>
    <w:rsid w:val="73E6E0FD"/>
    <w:rsid w:val="73F9F0C0"/>
    <w:rsid w:val="74121CCD"/>
    <w:rsid w:val="742A86CE"/>
    <w:rsid w:val="75450CDF"/>
    <w:rsid w:val="7548EE62"/>
    <w:rsid w:val="7575E396"/>
    <w:rsid w:val="7605A170"/>
    <w:rsid w:val="761FBA78"/>
    <w:rsid w:val="76CE3A4D"/>
    <w:rsid w:val="7716F318"/>
    <w:rsid w:val="77373D88"/>
    <w:rsid w:val="779D6034"/>
    <w:rsid w:val="786FE910"/>
    <w:rsid w:val="78BB8E2A"/>
    <w:rsid w:val="78CDFDCA"/>
    <w:rsid w:val="79771E4E"/>
    <w:rsid w:val="79A52AD3"/>
    <w:rsid w:val="7B055DBE"/>
    <w:rsid w:val="7C2941A9"/>
    <w:rsid w:val="7C2C9033"/>
    <w:rsid w:val="7C52E0AA"/>
    <w:rsid w:val="7C96E525"/>
    <w:rsid w:val="7CC2CD34"/>
    <w:rsid w:val="7CE0D914"/>
    <w:rsid w:val="7CE2FB21"/>
    <w:rsid w:val="7D1D5969"/>
    <w:rsid w:val="7DE1434D"/>
    <w:rsid w:val="7ED07B6F"/>
    <w:rsid w:val="7F383423"/>
    <w:rsid w:val="7FAA5C50"/>
    <w:rsid w:val="7FBBAA00"/>
    <w:rsid w:val="7FC97DDA"/>
  </w:rsids>
  <m:mathPr>
    <m:mathFont m:val="Cambria Math"/>
    <m:brkBin m:val="before"/>
    <m:brkBinSub m:val="--"/>
    <m:smallFrac m:val="0"/>
    <m:dispDef/>
    <m:lMargin m:val="0"/>
    <m:rMargin m:val="0"/>
    <m:defJc m:val="centerGroup"/>
    <m:wrapIndent m:val="1440"/>
    <m:intLim m:val="subSup"/>
    <m:naryLim m:val="undOvr"/>
  </m:mathPr>
  <w:themeFontLang w:val="es-B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48252"/>
  <w15:chartTrackingRefBased/>
  <w15:docId w15:val="{54A649F0-3503-415C-ACF1-EA33512C9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4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04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04A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04A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04A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04A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4A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4A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4A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4A0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04A0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04A0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04A0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04A0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04A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4A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4A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4A0B"/>
    <w:rPr>
      <w:rFonts w:eastAsiaTheme="majorEastAsia" w:cstheme="majorBidi"/>
      <w:color w:val="272727" w:themeColor="text1" w:themeTint="D8"/>
    </w:rPr>
  </w:style>
  <w:style w:type="paragraph" w:styleId="Ttulo">
    <w:name w:val="Title"/>
    <w:basedOn w:val="Normal"/>
    <w:next w:val="Normal"/>
    <w:link w:val="TtuloCar"/>
    <w:uiPriority w:val="10"/>
    <w:qFormat/>
    <w:rsid w:val="00804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4A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4A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4A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4A0B"/>
    <w:pPr>
      <w:spacing w:before="160"/>
      <w:jc w:val="center"/>
    </w:pPr>
    <w:rPr>
      <w:i/>
      <w:iCs/>
      <w:color w:val="404040" w:themeColor="text1" w:themeTint="BF"/>
    </w:rPr>
  </w:style>
  <w:style w:type="character" w:customStyle="1" w:styleId="CitaCar">
    <w:name w:val="Cita Car"/>
    <w:basedOn w:val="Fuentedeprrafopredeter"/>
    <w:link w:val="Cita"/>
    <w:uiPriority w:val="29"/>
    <w:rsid w:val="00804A0B"/>
    <w:rPr>
      <w:i/>
      <w:iCs/>
      <w:color w:val="404040" w:themeColor="text1" w:themeTint="BF"/>
    </w:rPr>
  </w:style>
  <w:style w:type="paragraph" w:styleId="Prrafodelista">
    <w:name w:val="List Paragraph"/>
    <w:basedOn w:val="Normal"/>
    <w:uiPriority w:val="34"/>
    <w:qFormat/>
    <w:rsid w:val="00804A0B"/>
    <w:pPr>
      <w:ind w:left="720"/>
      <w:contextualSpacing/>
    </w:pPr>
  </w:style>
  <w:style w:type="character" w:styleId="nfasisintenso">
    <w:name w:val="Intense Emphasis"/>
    <w:basedOn w:val="Fuentedeprrafopredeter"/>
    <w:uiPriority w:val="21"/>
    <w:qFormat/>
    <w:rsid w:val="00804A0B"/>
    <w:rPr>
      <w:i/>
      <w:iCs/>
      <w:color w:val="0F4761" w:themeColor="accent1" w:themeShade="BF"/>
    </w:rPr>
  </w:style>
  <w:style w:type="paragraph" w:styleId="Citadestacada">
    <w:name w:val="Intense Quote"/>
    <w:basedOn w:val="Normal"/>
    <w:next w:val="Normal"/>
    <w:link w:val="CitadestacadaCar"/>
    <w:uiPriority w:val="30"/>
    <w:qFormat/>
    <w:rsid w:val="00804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4A0B"/>
    <w:rPr>
      <w:i/>
      <w:iCs/>
      <w:color w:val="0F4761" w:themeColor="accent1" w:themeShade="BF"/>
    </w:rPr>
  </w:style>
  <w:style w:type="character" w:styleId="Referenciaintensa">
    <w:name w:val="Intense Reference"/>
    <w:basedOn w:val="Fuentedeprrafopredeter"/>
    <w:uiPriority w:val="32"/>
    <w:qFormat/>
    <w:rsid w:val="00804A0B"/>
    <w:rPr>
      <w:b/>
      <w:bCs/>
      <w:smallCaps/>
      <w:color w:val="0F4761" w:themeColor="accent1" w:themeShade="BF"/>
      <w:spacing w:val="5"/>
    </w:rPr>
  </w:style>
  <w:style w:type="paragraph" w:styleId="Encabezado">
    <w:name w:val="header"/>
    <w:basedOn w:val="Normal"/>
    <w:link w:val="EncabezadoCar"/>
    <w:uiPriority w:val="99"/>
    <w:unhideWhenUsed/>
    <w:rsid w:val="00243C0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3C0B"/>
  </w:style>
  <w:style w:type="paragraph" w:styleId="Piedepgina">
    <w:name w:val="footer"/>
    <w:basedOn w:val="Normal"/>
    <w:link w:val="PiedepginaCar"/>
    <w:uiPriority w:val="99"/>
    <w:unhideWhenUsed/>
    <w:rsid w:val="00243C0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3C0B"/>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CF48C6"/>
    <w:pPr>
      <w:spacing w:before="100" w:beforeAutospacing="1" w:after="100" w:afterAutospacing="1" w:line="240" w:lineRule="auto"/>
    </w:pPr>
    <w:rPr>
      <w:rFonts w:ascii="Times New Roman" w:eastAsia="Times New Roman" w:hAnsi="Times New Roman" w:cs="Times New Roman"/>
      <w:kern w:val="0"/>
      <w:lang w:val="es-ES" w:eastAsia="es-ES"/>
      <w14:ligatures w14:val="none"/>
    </w:rPr>
  </w:style>
  <w:style w:type="character" w:styleId="Fuerte">
    <w:name w:val="Strong"/>
    <w:basedOn w:val="Fuentedeprrafopredeter"/>
    <w:uiPriority w:val="22"/>
    <w:qFormat/>
    <w:rsid w:val="009A5AB7"/>
    <w:rPr>
      <w:b/>
      <w:bCs/>
    </w:rPr>
  </w:style>
  <w:style w:type="table" w:styleId="Tablaconcuadrculaclara">
    <w:name w:val="Grid Table Light"/>
    <w:basedOn w:val="Tablanormal"/>
    <w:uiPriority w:val="40"/>
    <w:rsid w:val="009A5AB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55B79BFF5221A4684C261A3A741910D" ma:contentTypeVersion="11" ma:contentTypeDescription="Create a new document." ma:contentTypeScope="" ma:versionID="4efeca259ea469e0fcf3a826ef0d7e7f">
  <xsd:schema xmlns:xsd="http://www.w3.org/2001/XMLSchema" xmlns:xs="http://www.w3.org/2001/XMLSchema" xmlns:p="http://schemas.microsoft.com/office/2006/metadata/properties" xmlns:ns2="a4a4e5e4-8219-4070-895c-389fbee0e81d" xmlns:ns3="7d6895c5-6f57-4565-ae6a-a833c64f686d" targetNamespace="http://schemas.microsoft.com/office/2006/metadata/properties" ma:root="true" ma:fieldsID="c8cfd3686d1ffd620156bd646857a678" ns2:_="" ns3:_="">
    <xsd:import namespace="a4a4e5e4-8219-4070-895c-389fbee0e81d"/>
    <xsd:import namespace="7d6895c5-6f57-4565-ae6a-a833c64f68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a4e5e4-8219-4070-895c-389fbee0e8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d5de925-3f08-4e1d-96c4-5e87567ca4f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6895c5-6f57-4565-ae6a-a833c64f686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344c22a-23c7-474b-b6fc-d65caa94d642}" ma:internalName="TaxCatchAll" ma:showField="CatchAllData" ma:web="7d6895c5-6f57-4565-ae6a-a833c64f68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d6895c5-6f57-4565-ae6a-a833c64f686d" xsi:nil="true"/>
    <lcf76f155ced4ddcb4097134ff3c332f xmlns="a4a4e5e4-8219-4070-895c-389fbee0e81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D412A23-35AE-44C0-B264-98CE6BD3501F}">
  <ds:schemaRefs>
    <ds:schemaRef ds:uri="http://schemas.microsoft.com/sharepoint/v3/contenttype/forms"/>
  </ds:schemaRefs>
</ds:datastoreItem>
</file>

<file path=customXml/itemProps2.xml><?xml version="1.0" encoding="utf-8"?>
<ds:datastoreItem xmlns:ds="http://schemas.openxmlformats.org/officeDocument/2006/customXml" ds:itemID="{28DAD0F3-A40E-4BBB-A36C-6BF4C1DCFA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a4e5e4-8219-4070-895c-389fbee0e81d"/>
    <ds:schemaRef ds:uri="7d6895c5-6f57-4565-ae6a-a833c64f68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A130C4-5654-4989-9471-196BC79E7331}">
  <ds:schemaRefs>
    <ds:schemaRef ds:uri="http://schemas.microsoft.com/office/2006/metadata/properties"/>
    <ds:schemaRef ds:uri="http://schemas.microsoft.com/office/infopath/2007/PartnerControls"/>
    <ds:schemaRef ds:uri="7d6895c5-6f57-4565-ae6a-a833c64f686d"/>
    <ds:schemaRef ds:uri="a4a4e5e4-8219-4070-895c-389fbee0e81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1548</Words>
  <Characters>8520</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Sejas Mendez</dc:creator>
  <cp:keywords/>
  <dc:description/>
  <cp:lastModifiedBy>jesusbautista</cp:lastModifiedBy>
  <cp:revision>5</cp:revision>
  <dcterms:created xsi:type="dcterms:W3CDTF">2026-10-12T12:25:00Z</dcterms:created>
  <dcterms:modified xsi:type="dcterms:W3CDTF">2026-10-16T21:45:00Z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0x010100055B79BFF5221A4684C261A3A741910D</vt:lpwstr>
  </property>
  <property fmtid="{D5CDD505-2E9C-101B-9397-08002B2CF9AE}" pid="3" name="MediaServiceImageTags">
    <vt:lpwstr/>
  </property>
</Properties>
</file>