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 tests every test is implemented in Matrix Graph and Adjacency List Graph: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addNode()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V={0,1,2,3,4,5,6}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G.add()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V={0,1,2,3,4,5,6,7}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size=8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G.add()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getNode():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getNodeTest1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V={0,1,2,3,4,5,6}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G.get(1)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node.getKey=1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getNodeTest2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G.get(3)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node.getKey=1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removeNode():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V={0,1,2,3,4,5,6}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G.removeNode(1)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V.contains(1)=false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G.removeNode(3)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G.removeNode(4)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V.contains(3)=false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V.contains(4)=false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addRelation():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V={0,1,2,3,4,5,6}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.addRelation(1,5)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E={(1,5)}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V={0,1,2,3,4,5,6}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G.addRelation(1,6)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E={(1,6)}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dijkstra():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testDijkstra1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5200" cy="1843476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843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predecessors = graph.dijkstra("a","z");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predecessors .get(0).getPriority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testDijkstra2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231457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314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predecessors = </w:t>
            </w:r>
            <w:r w:rsidDel="00000000" w:rsidR="00000000" w:rsidRPr="00000000">
              <w:rPr>
                <w:rtl w:val="0"/>
              </w:rPr>
              <w:t xml:space="preserve">graph</w:t>
            </w:r>
            <w:r w:rsidDel="00000000" w:rsidR="00000000" w:rsidRPr="00000000">
              <w:rPr>
                <w:rtl w:val="0"/>
              </w:rPr>
              <w:t xml:space="preserve">.dijkstra("a","z");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predecessors .get(0).getPriority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bfs():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testBFSHardlyRelated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91100" cy="18288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graph.isHardlyRelatedBoolean()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testBFSNOTHardlyRelated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2352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graph.isHardlyRelatedBoolean()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testDFS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203806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380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graph</w:t>
            </w:r>
            <w:r w:rsidDel="00000000" w:rsidR="00000000" w:rsidRPr="00000000">
              <w:rPr>
                <w:rtl w:val="0"/>
              </w:rPr>
              <w:t xml:space="preserve">.DFS()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/>
              <w:drawing>
                <wp:inline distB="114300" distT="114300" distL="114300" distR="114300">
                  <wp:extent cx="2724150" cy="17526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krus():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krusTest1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38225" cy="180975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2487" l="0" r="0" t="29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G.krus()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weight=12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krusTest2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4438" cy="178370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745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783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G.krus()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weight=150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floydWarshall():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floydTest1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1625" cy="142875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G.floydWarshall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81163" cy="1852543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63" cy="1852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prim():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1784517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7845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G.prim()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86dbfd"/>
                <w:shd w:fill="1b1b1b" w:val="clear"/>
              </w:rPr>
            </w:pPr>
            <w:r w:rsidDel="00000000" w:rsidR="00000000" w:rsidRPr="00000000">
              <w:rPr>
                <w:rtl w:val="0"/>
              </w:rPr>
              <w:t xml:space="preserve">weight=</w:t>
            </w:r>
            <w:r w:rsidDel="00000000" w:rsidR="00000000" w:rsidRPr="00000000">
              <w:rPr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