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14B34" w:rsidRDefault="00314B34" w:rsidP="00314B34">
      <w:pPr>
        <w:spacing w:after="0"/>
        <w:jc w:val="center"/>
        <w:rPr>
          <w:rFonts w:ascii="Times New Roman" w:hAnsi="Times New Roman" w:cs="Times New Roman"/>
          <w:sz w:val="45"/>
          <w:szCs w:val="45"/>
        </w:rPr>
      </w:pPr>
      <w:r w:rsidRPr="00314B34">
        <w:rPr>
          <w:rFonts w:ascii="Times New Roman" w:hAnsi="Times New Roman" w:cs="Times New Roman"/>
          <w:sz w:val="45"/>
          <w:szCs w:val="45"/>
        </w:rPr>
        <w:t>Informe sobre el proceso de carga de datos en RapidMiner y análisis de hallazgos encontrados en un data set sobre características de Precios de la vivienda: predecir precios de venta y practicar ingeniería de características, RF y aumento de gradiente</w:t>
      </w:r>
    </w:p>
    <w:p w:rsidR="00314B34" w:rsidRDefault="00314B34" w:rsidP="00314B34">
      <w:pPr>
        <w:jc w:val="center"/>
        <w:rPr>
          <w:rFonts w:ascii="Times New Roman" w:hAnsi="Times New Roman" w:cs="Times New Roman"/>
          <w:sz w:val="45"/>
          <w:szCs w:val="45"/>
        </w:rPr>
      </w:pPr>
    </w:p>
    <w:p w:rsidR="00314B34" w:rsidRDefault="00314B34" w:rsidP="00314B34">
      <w:pPr>
        <w:spacing w:after="0"/>
        <w:jc w:val="center"/>
        <w:rPr>
          <w:rFonts w:ascii="Times New Roman" w:hAnsi="Times New Roman" w:cs="Times New Roman"/>
          <w:sz w:val="21"/>
          <w:szCs w:val="21"/>
        </w:rPr>
      </w:pPr>
      <w:r>
        <w:rPr>
          <w:rFonts w:ascii="Times New Roman" w:hAnsi="Times New Roman" w:cs="Times New Roman"/>
          <w:sz w:val="21"/>
          <w:szCs w:val="21"/>
        </w:rPr>
        <w:t>Brayan David Pisuña Paillacho</w:t>
      </w:r>
    </w:p>
    <w:p w:rsidR="00314B34" w:rsidRPr="00314B34" w:rsidRDefault="00314B34" w:rsidP="00314B34">
      <w:pPr>
        <w:spacing w:after="0"/>
        <w:jc w:val="center"/>
        <w:rPr>
          <w:rFonts w:ascii="Times New Roman" w:hAnsi="Times New Roman" w:cs="Times New Roman"/>
          <w:sz w:val="19"/>
          <w:szCs w:val="19"/>
        </w:rPr>
      </w:pPr>
      <w:r w:rsidRPr="00314B34">
        <w:rPr>
          <w:rFonts w:ascii="Times New Roman" w:hAnsi="Times New Roman" w:cs="Times New Roman"/>
          <w:sz w:val="19"/>
          <w:szCs w:val="19"/>
        </w:rPr>
        <w:t>Tecnología en Análisis de Sistemas Informáticos</w:t>
      </w:r>
    </w:p>
    <w:p w:rsidR="00314B34" w:rsidRPr="00314B34" w:rsidRDefault="00314B34" w:rsidP="00314B34">
      <w:pPr>
        <w:spacing w:after="0"/>
        <w:jc w:val="center"/>
        <w:rPr>
          <w:rFonts w:ascii="Times New Roman" w:hAnsi="Times New Roman" w:cs="Times New Roman"/>
          <w:sz w:val="19"/>
          <w:szCs w:val="19"/>
        </w:rPr>
      </w:pPr>
      <w:r w:rsidRPr="00314B34">
        <w:rPr>
          <w:rFonts w:ascii="Times New Roman" w:hAnsi="Times New Roman" w:cs="Times New Roman"/>
          <w:sz w:val="19"/>
          <w:szCs w:val="19"/>
        </w:rPr>
        <w:t>Escuela Politécnica Nacional</w:t>
      </w:r>
    </w:p>
    <w:p w:rsidR="00314B34" w:rsidRDefault="00314B34" w:rsidP="00314B34">
      <w:pPr>
        <w:spacing w:after="0"/>
        <w:jc w:val="center"/>
        <w:rPr>
          <w:rFonts w:ascii="Times New Roman" w:hAnsi="Times New Roman" w:cs="Times New Roman"/>
          <w:sz w:val="19"/>
          <w:szCs w:val="19"/>
        </w:rPr>
        <w:sectPr w:rsidR="00314B34">
          <w:pgSz w:w="11906" w:h="16838"/>
          <w:pgMar w:top="1417" w:right="1701" w:bottom="1417" w:left="1701" w:header="708" w:footer="708" w:gutter="0"/>
          <w:cols w:space="708"/>
          <w:docGrid w:linePitch="360"/>
        </w:sectPr>
      </w:pPr>
      <w:r w:rsidRPr="00314B34">
        <w:rPr>
          <w:rFonts w:ascii="Times New Roman" w:hAnsi="Times New Roman" w:cs="Times New Roman"/>
          <w:sz w:val="19"/>
          <w:szCs w:val="19"/>
        </w:rPr>
        <w:t>brayan.pisuna@epn.edu.ec</w:t>
      </w:r>
    </w:p>
    <w:p w:rsidR="00F523D9" w:rsidRDefault="00314B34" w:rsidP="00C20819">
      <w:pPr>
        <w:spacing w:after="2" w:line="230" w:lineRule="auto"/>
        <w:ind w:right="28" w:firstLine="107"/>
        <w:jc w:val="both"/>
        <w:rPr>
          <w:rFonts w:ascii="Times New Roman" w:eastAsia="Times New Roman" w:hAnsi="Times New Roman" w:cs="Times New Roman"/>
          <w:b/>
          <w:sz w:val="17"/>
        </w:rPr>
      </w:pPr>
      <w:r>
        <w:rPr>
          <w:rFonts w:ascii="Times New Roman" w:eastAsia="Times New Roman" w:hAnsi="Times New Roman" w:cs="Times New Roman"/>
          <w:b/>
          <w:i/>
          <w:sz w:val="17"/>
        </w:rPr>
        <w:lastRenderedPageBreak/>
        <w:t>Resumen</w:t>
      </w:r>
      <w:r>
        <w:rPr>
          <w:rFonts w:ascii="Times New Roman" w:eastAsia="Times New Roman" w:hAnsi="Times New Roman" w:cs="Times New Roman"/>
          <w:b/>
          <w:sz w:val="17"/>
        </w:rPr>
        <w:t xml:space="preserve">- </w:t>
      </w:r>
      <w:r w:rsidR="00FE4DDD">
        <w:rPr>
          <w:rFonts w:ascii="Times New Roman" w:eastAsia="Times New Roman" w:hAnsi="Times New Roman" w:cs="Times New Roman"/>
          <w:b/>
          <w:sz w:val="17"/>
        </w:rPr>
        <w:t>Este documento presenta en detalle el proceso a seguir para llevar a cabo la carga de datos, trasformación y depuración de los datos, generación y comprobación de modelos predicativos, y análisis de hallazgos en un data</w:t>
      </w:r>
      <w:r w:rsidR="00FE4DDD" w:rsidRPr="00FE4DDD">
        <w:rPr>
          <w:rFonts w:ascii="Times New Roman" w:eastAsia="Times New Roman" w:hAnsi="Times New Roman" w:cs="Times New Roman"/>
          <w:b/>
          <w:sz w:val="17"/>
        </w:rPr>
        <w:t xml:space="preserve"> </w:t>
      </w:r>
      <w:r w:rsidR="00FE4DDD">
        <w:rPr>
          <w:rFonts w:ascii="Times New Roman" w:eastAsia="Times New Roman" w:hAnsi="Times New Roman" w:cs="Times New Roman"/>
          <w:b/>
          <w:sz w:val="17"/>
        </w:rPr>
        <w:t>set, aplicando la herramienta RapidMiner.</w:t>
      </w:r>
    </w:p>
    <w:p w:rsidR="00F523D9" w:rsidRDefault="00FE4DDD" w:rsidP="00FE4DDD">
      <w:pPr>
        <w:spacing w:after="2" w:line="230" w:lineRule="auto"/>
        <w:ind w:left="-15" w:right="28" w:firstLine="122"/>
        <w:jc w:val="both"/>
        <w:rPr>
          <w:rFonts w:ascii="Times New Roman" w:eastAsia="Times New Roman" w:hAnsi="Times New Roman" w:cs="Times New Roman"/>
          <w:b/>
          <w:sz w:val="17"/>
        </w:rPr>
      </w:pPr>
      <w:r>
        <w:rPr>
          <w:rFonts w:ascii="Times New Roman" w:eastAsia="Times New Roman" w:hAnsi="Times New Roman" w:cs="Times New Roman"/>
          <w:b/>
          <w:sz w:val="17"/>
        </w:rPr>
        <w:t xml:space="preserve"> El dataset muestra varias características de los precios de viviendas y aumento de gradientes registrados, donde se pueden encontrar diferentes características de los </w:t>
      </w:r>
      <w:r w:rsidR="00427CC4">
        <w:rPr>
          <w:rFonts w:ascii="Times New Roman" w:eastAsia="Times New Roman" w:hAnsi="Times New Roman" w:cs="Times New Roman"/>
          <w:b/>
          <w:sz w:val="17"/>
        </w:rPr>
        <w:t>precios y</w:t>
      </w:r>
      <w:r>
        <w:rPr>
          <w:rFonts w:ascii="Times New Roman" w:eastAsia="Times New Roman" w:hAnsi="Times New Roman" w:cs="Times New Roman"/>
          <w:b/>
          <w:sz w:val="17"/>
        </w:rPr>
        <w:t xml:space="preserve"> que la mayoría de </w:t>
      </w:r>
      <w:r w:rsidR="00427CC4">
        <w:rPr>
          <w:rFonts w:ascii="Times New Roman" w:eastAsia="Times New Roman" w:hAnsi="Times New Roman" w:cs="Times New Roman"/>
          <w:b/>
          <w:sz w:val="17"/>
        </w:rPr>
        <w:t>las veces</w:t>
      </w:r>
      <w:r>
        <w:rPr>
          <w:rFonts w:ascii="Times New Roman" w:eastAsia="Times New Roman" w:hAnsi="Times New Roman" w:cs="Times New Roman"/>
          <w:b/>
          <w:sz w:val="17"/>
        </w:rPr>
        <w:t xml:space="preserve"> son consideradas por los clientes al momento al adquirir un bien y mueble. A partir de esta data se desea validar que características apalancan de mejor manera la variable “House Price” que representa técnicas avanzadas de regresión, la misma que es definida como la variable objetivo que se va a predecir a través de un modelo. </w:t>
      </w:r>
    </w:p>
    <w:p w:rsidR="00FE4DDD" w:rsidRDefault="00FE4DDD" w:rsidP="00FE4DDD">
      <w:pPr>
        <w:spacing w:after="2" w:line="230" w:lineRule="auto"/>
        <w:ind w:left="-15" w:right="28" w:firstLine="122"/>
        <w:jc w:val="both"/>
        <w:rPr>
          <w:rFonts w:ascii="Times New Roman" w:eastAsia="Times New Roman" w:hAnsi="Times New Roman" w:cs="Times New Roman"/>
          <w:b/>
          <w:sz w:val="17"/>
        </w:rPr>
      </w:pPr>
      <w:r>
        <w:rPr>
          <w:rFonts w:ascii="Times New Roman" w:eastAsia="Times New Roman" w:hAnsi="Times New Roman" w:cs="Times New Roman"/>
          <w:b/>
          <w:sz w:val="17"/>
        </w:rPr>
        <w:t xml:space="preserve">El objetivo de este informe es elegir los atributos con mayor correlación con el precio de la vivienda y definir los modelos predictivos más eficientes a ser considerado </w:t>
      </w:r>
      <w:r w:rsidR="00427CC4">
        <w:rPr>
          <w:rFonts w:ascii="Times New Roman" w:eastAsia="Times New Roman" w:hAnsi="Times New Roman" w:cs="Times New Roman"/>
          <w:b/>
          <w:sz w:val="17"/>
        </w:rPr>
        <w:t>a la hora de su elección</w:t>
      </w:r>
      <w:r>
        <w:rPr>
          <w:rFonts w:ascii="Times New Roman" w:eastAsia="Times New Roman" w:hAnsi="Times New Roman" w:cs="Times New Roman"/>
          <w:b/>
          <w:sz w:val="17"/>
        </w:rPr>
        <w:t xml:space="preserve">. Además, esta actividad permitirá, predecir su precio de venta, conocimientos adquiridos respecto a minería de datos a través del uso de la herramienta RapidMiner. </w:t>
      </w:r>
    </w:p>
    <w:p w:rsidR="00427CC4" w:rsidRDefault="00427CC4" w:rsidP="00427CC4">
      <w:pPr>
        <w:spacing w:after="278" w:line="230" w:lineRule="auto"/>
        <w:ind w:left="-15" w:right="28" w:firstLine="122"/>
      </w:pPr>
      <w:r>
        <w:rPr>
          <w:rFonts w:ascii="Times New Roman" w:eastAsia="Times New Roman" w:hAnsi="Times New Roman" w:cs="Times New Roman"/>
          <w:b/>
          <w:i/>
          <w:sz w:val="17"/>
        </w:rPr>
        <w:t>Palabras Clave</w:t>
      </w:r>
      <w:r>
        <w:rPr>
          <w:rFonts w:ascii="Times New Roman" w:eastAsia="Times New Roman" w:hAnsi="Times New Roman" w:cs="Times New Roman"/>
          <w:b/>
          <w:sz w:val="17"/>
        </w:rPr>
        <w:t xml:space="preserve">- RapidMiner, minería de datos, modelos predictivos. </w:t>
      </w:r>
    </w:p>
    <w:p w:rsidR="00427CC4" w:rsidRDefault="00427CC4" w:rsidP="00C53043">
      <w:pPr>
        <w:pStyle w:val="Prrafodelista"/>
        <w:numPr>
          <w:ilvl w:val="0"/>
          <w:numId w:val="4"/>
        </w:numPr>
        <w:spacing w:after="2" w:line="230" w:lineRule="auto"/>
        <w:ind w:right="28"/>
        <w:jc w:val="both"/>
      </w:pPr>
      <w:r w:rsidRPr="00C53043">
        <w:rPr>
          <w:sz w:val="18"/>
          <w:szCs w:val="18"/>
        </w:rPr>
        <w:t>INTRODUCCIÓN</w:t>
      </w:r>
    </w:p>
    <w:p w:rsidR="00314B34" w:rsidRDefault="00314B34" w:rsidP="00FE4DDD">
      <w:pPr>
        <w:spacing w:after="0"/>
        <w:jc w:val="both"/>
        <w:rPr>
          <w:rFonts w:ascii="Times New Roman" w:hAnsi="Times New Roman" w:cs="Times New Roman"/>
          <w:sz w:val="19"/>
          <w:szCs w:val="19"/>
        </w:rPr>
      </w:pPr>
    </w:p>
    <w:p w:rsidR="00F523D9" w:rsidRDefault="00F523D9" w:rsidP="00FE4DDD">
      <w:pPr>
        <w:spacing w:after="0"/>
        <w:jc w:val="both"/>
        <w:rPr>
          <w:rFonts w:ascii="Times New Roman" w:hAnsi="Times New Roman" w:cs="Times New Roman"/>
          <w:sz w:val="19"/>
          <w:szCs w:val="19"/>
        </w:rPr>
      </w:pPr>
      <w:r>
        <w:rPr>
          <w:rFonts w:ascii="Times New Roman" w:hAnsi="Times New Roman" w:cs="Times New Roman"/>
          <w:sz w:val="19"/>
          <w:szCs w:val="19"/>
        </w:rPr>
        <w:t>El proceso e informe trata sobre la carga en RapidMiner y los hallazgos en un data set generado con métodos que hemos venido aprendiendo en el desarrollo de este semestre, los mismo serán utilizados para volcarlos a una base de datos en MongoDb que almacenara de forma local en la nube.</w:t>
      </w:r>
    </w:p>
    <w:p w:rsidR="00F523D9" w:rsidRDefault="00F523D9" w:rsidP="00FE4DDD">
      <w:pPr>
        <w:spacing w:after="0"/>
        <w:jc w:val="both"/>
        <w:rPr>
          <w:rFonts w:ascii="Times New Roman" w:hAnsi="Times New Roman" w:cs="Times New Roman"/>
          <w:sz w:val="19"/>
          <w:szCs w:val="19"/>
        </w:rPr>
      </w:pPr>
    </w:p>
    <w:p w:rsidR="00F523D9" w:rsidRDefault="00F523D9" w:rsidP="00FE4DDD">
      <w:pPr>
        <w:spacing w:after="0"/>
        <w:jc w:val="both"/>
        <w:rPr>
          <w:rFonts w:ascii="Times New Roman" w:hAnsi="Times New Roman" w:cs="Times New Roman"/>
          <w:sz w:val="19"/>
          <w:szCs w:val="19"/>
        </w:rPr>
      </w:pPr>
      <w:r>
        <w:rPr>
          <w:rFonts w:ascii="Times New Roman" w:hAnsi="Times New Roman" w:cs="Times New Roman"/>
          <w:sz w:val="19"/>
          <w:szCs w:val="19"/>
        </w:rPr>
        <w:t>Deben considerarse en la implementación de modelo deben ser soportada directamente con los procesos estadísticos que nos permitirá medir cuantitativamente el nivel de influencia al momento de elegir precios de vivienda y aumento de gradiente.</w:t>
      </w:r>
    </w:p>
    <w:p w:rsidR="00F523D9" w:rsidRDefault="00F523D9" w:rsidP="00FE4DDD">
      <w:pPr>
        <w:spacing w:after="0"/>
        <w:jc w:val="both"/>
        <w:rPr>
          <w:rFonts w:ascii="Times New Roman" w:hAnsi="Times New Roman" w:cs="Times New Roman"/>
          <w:sz w:val="19"/>
          <w:szCs w:val="19"/>
        </w:rPr>
      </w:pPr>
    </w:p>
    <w:p w:rsidR="00F523D9" w:rsidRDefault="00F523D9" w:rsidP="00FE4DDD">
      <w:pPr>
        <w:spacing w:after="0"/>
        <w:jc w:val="both"/>
        <w:rPr>
          <w:rFonts w:ascii="Times New Roman" w:hAnsi="Times New Roman" w:cs="Times New Roman"/>
          <w:sz w:val="19"/>
          <w:szCs w:val="19"/>
        </w:rPr>
      </w:pPr>
    </w:p>
    <w:p w:rsidR="00F523D9" w:rsidRDefault="00F523D9" w:rsidP="00C53043">
      <w:pPr>
        <w:pStyle w:val="Prrafodelista"/>
        <w:numPr>
          <w:ilvl w:val="0"/>
          <w:numId w:val="4"/>
        </w:numPr>
        <w:spacing w:after="0"/>
        <w:rPr>
          <w:rFonts w:ascii="Times New Roman" w:hAnsi="Times New Roman" w:cs="Times New Roman"/>
          <w:sz w:val="19"/>
          <w:szCs w:val="19"/>
        </w:rPr>
      </w:pPr>
      <w:r w:rsidRPr="00C53043">
        <w:rPr>
          <w:rFonts w:ascii="Times New Roman" w:hAnsi="Times New Roman" w:cs="Times New Roman"/>
          <w:sz w:val="19"/>
          <w:szCs w:val="19"/>
        </w:rPr>
        <w:t>DESARROLLO</w:t>
      </w:r>
    </w:p>
    <w:p w:rsidR="009B200E" w:rsidRDefault="009B200E" w:rsidP="009B200E">
      <w:pPr>
        <w:spacing w:after="0"/>
        <w:rPr>
          <w:rFonts w:ascii="Times New Roman" w:hAnsi="Times New Roman" w:cs="Times New Roman"/>
          <w:sz w:val="19"/>
          <w:szCs w:val="19"/>
        </w:rPr>
      </w:pPr>
    </w:p>
    <w:p w:rsidR="009B200E" w:rsidRDefault="009B200E" w:rsidP="009B200E">
      <w:pPr>
        <w:spacing w:after="0"/>
        <w:jc w:val="both"/>
        <w:rPr>
          <w:rFonts w:ascii="Times New Roman" w:hAnsi="Times New Roman" w:cs="Times New Roman"/>
          <w:sz w:val="19"/>
          <w:szCs w:val="19"/>
        </w:rPr>
      </w:pPr>
      <w:r>
        <w:rPr>
          <w:rFonts w:ascii="Times New Roman" w:hAnsi="Times New Roman" w:cs="Times New Roman"/>
          <w:sz w:val="19"/>
          <w:szCs w:val="19"/>
        </w:rPr>
        <w:t>Una vez realizado el análisis correspondiente a las indicaciones procederemos a utilizar las herramientas adecuadas para el respectivo proceso.</w:t>
      </w:r>
    </w:p>
    <w:p w:rsidR="009B200E" w:rsidRDefault="009B200E" w:rsidP="009B200E">
      <w:pPr>
        <w:spacing w:after="0"/>
        <w:jc w:val="both"/>
        <w:rPr>
          <w:rFonts w:ascii="Times New Roman" w:hAnsi="Times New Roman" w:cs="Times New Roman"/>
          <w:sz w:val="19"/>
          <w:szCs w:val="19"/>
        </w:rPr>
      </w:pPr>
    </w:p>
    <w:p w:rsidR="009B200E" w:rsidRDefault="009B200E" w:rsidP="009B200E">
      <w:pPr>
        <w:pStyle w:val="Prrafodelista"/>
        <w:numPr>
          <w:ilvl w:val="0"/>
          <w:numId w:val="7"/>
        </w:numPr>
        <w:spacing w:after="0"/>
        <w:jc w:val="both"/>
        <w:rPr>
          <w:rFonts w:ascii="Times New Roman" w:hAnsi="Times New Roman" w:cs="Times New Roman"/>
          <w:i/>
          <w:iCs/>
          <w:sz w:val="19"/>
          <w:szCs w:val="19"/>
        </w:rPr>
      </w:pPr>
      <w:r w:rsidRPr="009B200E">
        <w:rPr>
          <w:rFonts w:ascii="Times New Roman" w:hAnsi="Times New Roman" w:cs="Times New Roman"/>
          <w:i/>
          <w:iCs/>
          <w:sz w:val="19"/>
          <w:szCs w:val="19"/>
        </w:rPr>
        <w:t>Análisis exploratorio e ingesta de datos.</w:t>
      </w:r>
    </w:p>
    <w:p w:rsidR="009B200E" w:rsidRDefault="009B200E" w:rsidP="009B200E">
      <w:pPr>
        <w:spacing w:after="0"/>
        <w:jc w:val="both"/>
        <w:rPr>
          <w:rFonts w:ascii="Times New Roman" w:hAnsi="Times New Roman" w:cs="Times New Roman"/>
          <w:i/>
          <w:iCs/>
          <w:sz w:val="19"/>
          <w:szCs w:val="19"/>
        </w:rPr>
      </w:pPr>
    </w:p>
    <w:p w:rsidR="009B200E" w:rsidRDefault="009B200E" w:rsidP="009B200E">
      <w:pPr>
        <w:spacing w:after="0"/>
        <w:ind w:firstLine="360"/>
        <w:jc w:val="both"/>
        <w:rPr>
          <w:rFonts w:ascii="Times New Roman" w:hAnsi="Times New Roman" w:cs="Times New Roman"/>
          <w:sz w:val="19"/>
          <w:szCs w:val="19"/>
        </w:rPr>
      </w:pPr>
      <w:r w:rsidRPr="009B200E">
        <w:rPr>
          <w:rFonts w:ascii="Times New Roman" w:hAnsi="Times New Roman" w:cs="Times New Roman"/>
          <w:sz w:val="19"/>
          <w:szCs w:val="19"/>
        </w:rPr>
        <w:t>Dentro de la información descarga de Kaggle, se observa los siguientes archivos:</w:t>
      </w:r>
    </w:p>
    <w:p w:rsidR="009B200E" w:rsidRDefault="009B200E" w:rsidP="009B200E">
      <w:pPr>
        <w:spacing w:after="0"/>
        <w:ind w:firstLine="360"/>
        <w:jc w:val="both"/>
        <w:rPr>
          <w:rFonts w:ascii="Times New Roman" w:hAnsi="Times New Roman" w:cs="Times New Roman"/>
          <w:sz w:val="19"/>
          <w:szCs w:val="19"/>
        </w:rPr>
      </w:pPr>
    </w:p>
    <w:p w:rsidR="009B200E" w:rsidRDefault="009B200E" w:rsidP="009B200E">
      <w:pPr>
        <w:spacing w:after="0"/>
        <w:ind w:firstLine="360"/>
        <w:jc w:val="center"/>
        <w:rPr>
          <w:rFonts w:ascii="Times New Roman" w:hAnsi="Times New Roman" w:cs="Times New Roman"/>
          <w:sz w:val="16"/>
          <w:szCs w:val="16"/>
        </w:rPr>
      </w:pPr>
      <w:r>
        <w:rPr>
          <w:rFonts w:ascii="Times New Roman" w:hAnsi="Times New Roman" w:cs="Times New Roman"/>
          <w:sz w:val="16"/>
          <w:szCs w:val="16"/>
        </w:rPr>
        <w:t>Tabla I</w:t>
      </w:r>
    </w:p>
    <w:p w:rsidR="009B200E" w:rsidRDefault="009B200E" w:rsidP="009B200E">
      <w:pPr>
        <w:spacing w:after="0"/>
        <w:ind w:firstLine="360"/>
        <w:jc w:val="center"/>
        <w:rPr>
          <w:rFonts w:ascii="Times New Roman" w:hAnsi="Times New Roman" w:cs="Times New Roman"/>
          <w:sz w:val="15"/>
          <w:szCs w:val="15"/>
        </w:rPr>
      </w:pPr>
      <w:r w:rsidRPr="009B200E">
        <w:rPr>
          <w:rFonts w:ascii="Times New Roman" w:hAnsi="Times New Roman" w:cs="Times New Roman"/>
          <w:sz w:val="15"/>
          <w:szCs w:val="15"/>
        </w:rPr>
        <w:t>DATASET FUENTE</w:t>
      </w:r>
    </w:p>
    <w:p w:rsidR="009B200E" w:rsidRPr="009B200E" w:rsidRDefault="009B200E" w:rsidP="00597707">
      <w:pPr>
        <w:spacing w:after="0"/>
        <w:jc w:val="center"/>
        <w:rPr>
          <w:rFonts w:ascii="Times New Roman" w:hAnsi="Times New Roman" w:cs="Times New Roman"/>
          <w:sz w:val="15"/>
          <w:szCs w:val="15"/>
        </w:rPr>
      </w:pPr>
      <w:r>
        <w:rPr>
          <w:noProof/>
        </w:rPr>
        <w:drawing>
          <wp:inline distT="0" distB="0" distL="0" distR="0" wp14:anchorId="35B355EC" wp14:editId="64D2B6FC">
            <wp:extent cx="2610485" cy="758825"/>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10485" cy="758825"/>
                    </a:xfrm>
                    <a:prstGeom prst="rect">
                      <a:avLst/>
                    </a:prstGeom>
                  </pic:spPr>
                </pic:pic>
              </a:graphicData>
            </a:graphic>
          </wp:inline>
        </w:drawing>
      </w:r>
    </w:p>
    <w:p w:rsidR="009B200E" w:rsidRPr="009B200E" w:rsidRDefault="009B200E" w:rsidP="009B200E">
      <w:pPr>
        <w:spacing w:after="0"/>
        <w:ind w:left="360"/>
        <w:jc w:val="both"/>
        <w:rPr>
          <w:rFonts w:ascii="Times New Roman" w:hAnsi="Times New Roman" w:cs="Times New Roman"/>
          <w:i/>
          <w:iCs/>
          <w:sz w:val="19"/>
          <w:szCs w:val="19"/>
        </w:rPr>
      </w:pPr>
    </w:p>
    <w:p w:rsidR="00C20819" w:rsidRDefault="00C20819" w:rsidP="00C20819">
      <w:pPr>
        <w:spacing w:after="0"/>
        <w:ind w:firstLine="360"/>
        <w:jc w:val="center"/>
        <w:rPr>
          <w:rFonts w:ascii="Times New Roman" w:hAnsi="Times New Roman" w:cs="Times New Roman"/>
          <w:sz w:val="16"/>
          <w:szCs w:val="16"/>
        </w:rPr>
      </w:pPr>
      <w:r>
        <w:rPr>
          <w:rFonts w:ascii="Times New Roman" w:hAnsi="Times New Roman" w:cs="Times New Roman"/>
          <w:sz w:val="16"/>
          <w:szCs w:val="16"/>
        </w:rPr>
        <w:t>T</w:t>
      </w:r>
      <w:r>
        <w:rPr>
          <w:rFonts w:ascii="Times New Roman" w:hAnsi="Times New Roman" w:cs="Times New Roman"/>
          <w:sz w:val="16"/>
          <w:szCs w:val="16"/>
        </w:rPr>
        <w:t>abla I</w:t>
      </w:r>
      <w:r>
        <w:rPr>
          <w:rFonts w:ascii="Times New Roman" w:hAnsi="Times New Roman" w:cs="Times New Roman"/>
          <w:sz w:val="16"/>
          <w:szCs w:val="16"/>
        </w:rPr>
        <w:t>I</w:t>
      </w:r>
    </w:p>
    <w:p w:rsidR="00C20819" w:rsidRDefault="00C20819" w:rsidP="00C20819">
      <w:pPr>
        <w:spacing w:after="0"/>
        <w:ind w:firstLine="360"/>
        <w:jc w:val="center"/>
        <w:rPr>
          <w:rFonts w:ascii="Times New Roman" w:hAnsi="Times New Roman" w:cs="Times New Roman"/>
          <w:sz w:val="15"/>
          <w:szCs w:val="15"/>
        </w:rPr>
      </w:pPr>
      <w:r>
        <w:rPr>
          <w:rFonts w:ascii="Times New Roman" w:hAnsi="Times New Roman" w:cs="Times New Roman"/>
          <w:sz w:val="15"/>
          <w:szCs w:val="15"/>
        </w:rPr>
        <w:t>TRAIN.CSV FILTRADOS</w:t>
      </w:r>
    </w:p>
    <w:p w:rsidR="00C20819" w:rsidRDefault="00C20819" w:rsidP="00C20819">
      <w:pPr>
        <w:spacing w:after="0"/>
        <w:ind w:firstLine="360"/>
        <w:jc w:val="center"/>
        <w:rPr>
          <w:rFonts w:ascii="Times New Roman" w:hAnsi="Times New Roman" w:cs="Times New Roman"/>
          <w:sz w:val="15"/>
          <w:szCs w:val="15"/>
        </w:rPr>
      </w:pPr>
    </w:p>
    <w:p w:rsidR="00C20819" w:rsidRDefault="00C20819" w:rsidP="00C20819">
      <w:pPr>
        <w:spacing w:after="0"/>
        <w:ind w:firstLine="360"/>
        <w:jc w:val="center"/>
        <w:rPr>
          <w:rFonts w:ascii="Times New Roman" w:hAnsi="Times New Roman" w:cs="Times New Roman"/>
          <w:sz w:val="15"/>
          <w:szCs w:val="15"/>
        </w:rPr>
      </w:pPr>
    </w:p>
    <w:p w:rsidR="00C20819" w:rsidRDefault="00C20819" w:rsidP="00C20819">
      <w:pPr>
        <w:spacing w:after="0"/>
        <w:ind w:firstLine="360"/>
        <w:jc w:val="center"/>
        <w:rPr>
          <w:rFonts w:ascii="Times New Roman" w:hAnsi="Times New Roman" w:cs="Times New Roman"/>
          <w:sz w:val="15"/>
          <w:szCs w:val="15"/>
        </w:rPr>
      </w:pPr>
    </w:p>
    <w:p w:rsidR="00C20819" w:rsidRDefault="00C20819" w:rsidP="00C20819">
      <w:pPr>
        <w:spacing w:after="0"/>
        <w:ind w:firstLine="360"/>
        <w:jc w:val="center"/>
        <w:rPr>
          <w:rFonts w:ascii="Times New Roman" w:hAnsi="Times New Roman" w:cs="Times New Roman"/>
          <w:sz w:val="15"/>
          <w:szCs w:val="15"/>
        </w:rPr>
      </w:pPr>
      <w:r>
        <w:rPr>
          <w:noProof/>
        </w:rPr>
        <w:drawing>
          <wp:inline distT="0" distB="0" distL="0" distR="0" wp14:anchorId="218FB7ED" wp14:editId="757779D5">
            <wp:extent cx="2610485" cy="2202815"/>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10485" cy="2202815"/>
                    </a:xfrm>
                    <a:prstGeom prst="rect">
                      <a:avLst/>
                    </a:prstGeom>
                  </pic:spPr>
                </pic:pic>
              </a:graphicData>
            </a:graphic>
          </wp:inline>
        </w:drawing>
      </w:r>
    </w:p>
    <w:p w:rsidR="009B200E" w:rsidRDefault="009B200E" w:rsidP="009B200E">
      <w:pPr>
        <w:spacing w:after="0"/>
        <w:ind w:left="360"/>
        <w:rPr>
          <w:noProof/>
        </w:rPr>
      </w:pPr>
    </w:p>
    <w:p w:rsidR="00C20819" w:rsidRDefault="00C20819" w:rsidP="00C20819">
      <w:pPr>
        <w:spacing w:after="0"/>
        <w:ind w:firstLine="360"/>
        <w:jc w:val="center"/>
        <w:rPr>
          <w:rFonts w:ascii="Times New Roman" w:hAnsi="Times New Roman" w:cs="Times New Roman"/>
          <w:sz w:val="16"/>
          <w:szCs w:val="16"/>
        </w:rPr>
      </w:pPr>
      <w:r>
        <w:rPr>
          <w:rFonts w:ascii="Times New Roman" w:hAnsi="Times New Roman" w:cs="Times New Roman"/>
          <w:sz w:val="16"/>
          <w:szCs w:val="16"/>
        </w:rPr>
        <w:t>Tabla II</w:t>
      </w:r>
      <w:r>
        <w:rPr>
          <w:rFonts w:ascii="Times New Roman" w:hAnsi="Times New Roman" w:cs="Times New Roman"/>
          <w:sz w:val="16"/>
          <w:szCs w:val="16"/>
        </w:rPr>
        <w:t>I</w:t>
      </w:r>
    </w:p>
    <w:p w:rsidR="00C20819" w:rsidRDefault="00C20819" w:rsidP="00597707">
      <w:pPr>
        <w:spacing w:after="0"/>
        <w:ind w:firstLine="142"/>
        <w:jc w:val="center"/>
        <w:rPr>
          <w:rFonts w:ascii="Times New Roman" w:hAnsi="Times New Roman" w:cs="Times New Roman"/>
          <w:sz w:val="15"/>
          <w:szCs w:val="15"/>
        </w:rPr>
      </w:pPr>
      <w:r>
        <w:rPr>
          <w:rFonts w:ascii="Times New Roman" w:hAnsi="Times New Roman" w:cs="Times New Roman"/>
          <w:sz w:val="15"/>
          <w:szCs w:val="15"/>
        </w:rPr>
        <w:t>T</w:t>
      </w:r>
      <w:r>
        <w:rPr>
          <w:rFonts w:ascii="Times New Roman" w:hAnsi="Times New Roman" w:cs="Times New Roman"/>
          <w:sz w:val="15"/>
          <w:szCs w:val="15"/>
        </w:rPr>
        <w:t>EST</w:t>
      </w:r>
      <w:r>
        <w:rPr>
          <w:rFonts w:ascii="Times New Roman" w:hAnsi="Times New Roman" w:cs="Times New Roman"/>
          <w:sz w:val="15"/>
          <w:szCs w:val="15"/>
        </w:rPr>
        <w:t>.CSV</w:t>
      </w:r>
      <w:r>
        <w:rPr>
          <w:rFonts w:ascii="Times New Roman" w:hAnsi="Times New Roman" w:cs="Times New Roman"/>
          <w:sz w:val="15"/>
          <w:szCs w:val="15"/>
        </w:rPr>
        <w:t xml:space="preserve"> FILTRADOS</w:t>
      </w:r>
    </w:p>
    <w:p w:rsidR="00C20819" w:rsidRDefault="00C20819" w:rsidP="00C20819">
      <w:pPr>
        <w:spacing w:after="0"/>
        <w:ind w:firstLine="360"/>
        <w:jc w:val="center"/>
        <w:rPr>
          <w:rFonts w:ascii="Times New Roman" w:hAnsi="Times New Roman" w:cs="Times New Roman"/>
          <w:sz w:val="15"/>
          <w:szCs w:val="15"/>
        </w:rPr>
      </w:pPr>
    </w:p>
    <w:p w:rsidR="00C20819" w:rsidRDefault="00C20819" w:rsidP="00C20819">
      <w:pPr>
        <w:spacing w:after="0"/>
        <w:ind w:firstLine="360"/>
        <w:jc w:val="center"/>
        <w:rPr>
          <w:rFonts w:ascii="Times New Roman" w:hAnsi="Times New Roman" w:cs="Times New Roman"/>
          <w:sz w:val="15"/>
          <w:szCs w:val="15"/>
        </w:rPr>
      </w:pPr>
      <w:r>
        <w:rPr>
          <w:noProof/>
        </w:rPr>
        <w:drawing>
          <wp:inline distT="0" distB="0" distL="0" distR="0" wp14:anchorId="52A896CE" wp14:editId="68170468">
            <wp:extent cx="2610485" cy="2243455"/>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10485" cy="2243455"/>
                    </a:xfrm>
                    <a:prstGeom prst="rect">
                      <a:avLst/>
                    </a:prstGeom>
                  </pic:spPr>
                </pic:pic>
              </a:graphicData>
            </a:graphic>
          </wp:inline>
        </w:drawing>
      </w:r>
    </w:p>
    <w:p w:rsidR="00C20819" w:rsidRDefault="00C20819" w:rsidP="009B200E">
      <w:pPr>
        <w:spacing w:after="0"/>
        <w:ind w:left="360"/>
        <w:rPr>
          <w:noProof/>
        </w:rPr>
      </w:pPr>
    </w:p>
    <w:p w:rsidR="009B200E" w:rsidRDefault="00C20819" w:rsidP="00C20819">
      <w:pPr>
        <w:spacing w:after="0"/>
        <w:ind w:left="360"/>
        <w:jc w:val="both"/>
        <w:rPr>
          <w:rFonts w:ascii="Times New Roman" w:hAnsi="Times New Roman" w:cs="Times New Roman"/>
          <w:sz w:val="19"/>
          <w:szCs w:val="19"/>
        </w:rPr>
      </w:pPr>
      <w:r>
        <w:rPr>
          <w:rFonts w:ascii="Times New Roman" w:hAnsi="Times New Roman" w:cs="Times New Roman"/>
          <w:sz w:val="19"/>
          <w:szCs w:val="19"/>
        </w:rPr>
        <w:tab/>
        <w:t>Atributos principales tomados en cuenta para el desarrollo de la minería de datos.</w:t>
      </w:r>
    </w:p>
    <w:p w:rsidR="00C20819" w:rsidRDefault="00C20819" w:rsidP="00C20819">
      <w:pPr>
        <w:spacing w:after="0"/>
        <w:ind w:left="360"/>
        <w:jc w:val="both"/>
        <w:rPr>
          <w:rFonts w:ascii="Times New Roman" w:hAnsi="Times New Roman" w:cs="Times New Roman"/>
          <w:sz w:val="19"/>
          <w:szCs w:val="19"/>
        </w:rPr>
      </w:pPr>
    </w:p>
    <w:p w:rsidR="00C20819" w:rsidRDefault="00C20819" w:rsidP="00C20819">
      <w:pPr>
        <w:pStyle w:val="Prrafodelista"/>
        <w:numPr>
          <w:ilvl w:val="0"/>
          <w:numId w:val="8"/>
        </w:numPr>
        <w:spacing w:after="0"/>
        <w:jc w:val="both"/>
        <w:rPr>
          <w:rFonts w:ascii="Times New Roman" w:hAnsi="Times New Roman" w:cs="Times New Roman"/>
          <w:sz w:val="19"/>
          <w:szCs w:val="19"/>
        </w:rPr>
      </w:pPr>
      <w:r>
        <w:rPr>
          <w:rFonts w:ascii="Times New Roman" w:hAnsi="Times New Roman" w:cs="Times New Roman"/>
          <w:sz w:val="19"/>
          <w:szCs w:val="19"/>
        </w:rPr>
        <w:t>LotArea: tamaño de lote en pies cuadrados, se da de gran importancia en base a que recibe el valor que obtendrá la casa.</w:t>
      </w:r>
    </w:p>
    <w:p w:rsidR="00C20819" w:rsidRDefault="00C20819" w:rsidP="00C20819">
      <w:pPr>
        <w:pStyle w:val="Prrafodelista"/>
        <w:numPr>
          <w:ilvl w:val="0"/>
          <w:numId w:val="8"/>
        </w:numPr>
        <w:spacing w:after="0"/>
        <w:jc w:val="both"/>
        <w:rPr>
          <w:rFonts w:ascii="Times New Roman" w:hAnsi="Times New Roman" w:cs="Times New Roman"/>
          <w:sz w:val="19"/>
          <w:szCs w:val="19"/>
        </w:rPr>
      </w:pPr>
      <w:r>
        <w:rPr>
          <w:rFonts w:ascii="Times New Roman" w:hAnsi="Times New Roman" w:cs="Times New Roman"/>
          <w:sz w:val="19"/>
          <w:szCs w:val="19"/>
        </w:rPr>
        <w:t>Street: Nos brinda la información del tipo de carretera que se obtiene para acceder a las viv</w:t>
      </w:r>
      <w:r w:rsidR="00597707">
        <w:rPr>
          <w:rFonts w:ascii="Times New Roman" w:hAnsi="Times New Roman" w:cs="Times New Roman"/>
          <w:sz w:val="19"/>
          <w:szCs w:val="19"/>
        </w:rPr>
        <w:t>i</w:t>
      </w:r>
      <w:r>
        <w:rPr>
          <w:rFonts w:ascii="Times New Roman" w:hAnsi="Times New Roman" w:cs="Times New Roman"/>
          <w:sz w:val="19"/>
          <w:szCs w:val="19"/>
        </w:rPr>
        <w:t>endas.</w:t>
      </w:r>
    </w:p>
    <w:p w:rsidR="00C20819" w:rsidRDefault="00597707" w:rsidP="00C20819">
      <w:pPr>
        <w:pStyle w:val="Prrafodelista"/>
        <w:numPr>
          <w:ilvl w:val="0"/>
          <w:numId w:val="8"/>
        </w:numPr>
        <w:spacing w:after="0"/>
        <w:jc w:val="both"/>
        <w:rPr>
          <w:rFonts w:ascii="Times New Roman" w:hAnsi="Times New Roman" w:cs="Times New Roman"/>
          <w:sz w:val="19"/>
          <w:szCs w:val="19"/>
        </w:rPr>
      </w:pPr>
      <w:r>
        <w:rPr>
          <w:rFonts w:ascii="Times New Roman" w:hAnsi="Times New Roman" w:cs="Times New Roman"/>
          <w:sz w:val="19"/>
          <w:szCs w:val="19"/>
        </w:rPr>
        <w:t>ExterCond: Da la información y condición del material del exterior de la vivienda.</w:t>
      </w:r>
    </w:p>
    <w:p w:rsidR="00597707" w:rsidRDefault="00597707" w:rsidP="00C20819">
      <w:pPr>
        <w:pStyle w:val="Prrafodelista"/>
        <w:numPr>
          <w:ilvl w:val="0"/>
          <w:numId w:val="8"/>
        </w:numPr>
        <w:spacing w:after="0"/>
        <w:jc w:val="both"/>
        <w:rPr>
          <w:rFonts w:ascii="Times New Roman" w:hAnsi="Times New Roman" w:cs="Times New Roman"/>
          <w:sz w:val="19"/>
          <w:szCs w:val="19"/>
        </w:rPr>
      </w:pPr>
      <w:r>
        <w:rPr>
          <w:rFonts w:ascii="Times New Roman" w:hAnsi="Times New Roman" w:cs="Times New Roman"/>
          <w:sz w:val="19"/>
          <w:szCs w:val="19"/>
        </w:rPr>
        <w:t>OverallQual: material general y calidad de acabado da el valor agregado a las casas.</w:t>
      </w:r>
    </w:p>
    <w:p w:rsidR="00597707" w:rsidRDefault="00597707" w:rsidP="00C20819">
      <w:pPr>
        <w:pStyle w:val="Prrafodelista"/>
        <w:numPr>
          <w:ilvl w:val="0"/>
          <w:numId w:val="8"/>
        </w:numPr>
        <w:spacing w:after="0"/>
        <w:jc w:val="both"/>
        <w:rPr>
          <w:rFonts w:ascii="Times New Roman" w:hAnsi="Times New Roman" w:cs="Times New Roman"/>
          <w:sz w:val="19"/>
          <w:szCs w:val="19"/>
        </w:rPr>
      </w:pPr>
      <w:r>
        <w:rPr>
          <w:rFonts w:ascii="Times New Roman" w:hAnsi="Times New Roman" w:cs="Times New Roman"/>
          <w:sz w:val="19"/>
          <w:szCs w:val="19"/>
        </w:rPr>
        <w:t>SalePrice: El precio de venta de la propiedad en dólares, este será el variable objetivo que se va a predecir en el desarrollo.</w:t>
      </w:r>
    </w:p>
    <w:p w:rsidR="00597707" w:rsidRDefault="00597707" w:rsidP="00597707">
      <w:pPr>
        <w:spacing w:after="0"/>
        <w:jc w:val="both"/>
        <w:rPr>
          <w:rFonts w:ascii="Times New Roman" w:hAnsi="Times New Roman" w:cs="Times New Roman"/>
          <w:sz w:val="19"/>
          <w:szCs w:val="19"/>
        </w:rPr>
      </w:pPr>
    </w:p>
    <w:p w:rsidR="00597707" w:rsidRDefault="00597707" w:rsidP="00597707">
      <w:pPr>
        <w:spacing w:after="0"/>
        <w:jc w:val="both"/>
        <w:rPr>
          <w:rFonts w:ascii="Times New Roman" w:hAnsi="Times New Roman" w:cs="Times New Roman"/>
          <w:sz w:val="19"/>
          <w:szCs w:val="19"/>
        </w:rPr>
      </w:pPr>
      <w:r>
        <w:rPr>
          <w:rFonts w:ascii="Times New Roman" w:hAnsi="Times New Roman" w:cs="Times New Roman"/>
          <w:sz w:val="19"/>
          <w:szCs w:val="19"/>
        </w:rPr>
        <w:t>Fundamentar la razón de los modelos seleccionados:</w:t>
      </w:r>
    </w:p>
    <w:p w:rsidR="00597707" w:rsidRDefault="00597707" w:rsidP="00597707">
      <w:pPr>
        <w:spacing w:after="0"/>
        <w:jc w:val="both"/>
        <w:rPr>
          <w:rFonts w:ascii="Times New Roman" w:hAnsi="Times New Roman" w:cs="Times New Roman"/>
          <w:sz w:val="19"/>
          <w:szCs w:val="19"/>
        </w:rPr>
      </w:pPr>
    </w:p>
    <w:p w:rsidR="00597707" w:rsidRDefault="00597707" w:rsidP="00597707">
      <w:pPr>
        <w:spacing w:after="0"/>
        <w:jc w:val="both"/>
        <w:rPr>
          <w:rFonts w:ascii="Times New Roman" w:hAnsi="Times New Roman" w:cs="Times New Roman"/>
          <w:sz w:val="19"/>
          <w:szCs w:val="19"/>
        </w:rPr>
      </w:pPr>
      <w:r>
        <w:rPr>
          <w:rFonts w:ascii="Times New Roman" w:hAnsi="Times New Roman" w:cs="Times New Roman"/>
          <w:b/>
          <w:bCs/>
          <w:sz w:val="19"/>
          <w:szCs w:val="19"/>
        </w:rPr>
        <w:t>Deep Learning:</w:t>
      </w:r>
      <w:r>
        <w:rPr>
          <w:rFonts w:ascii="Times New Roman" w:hAnsi="Times New Roman" w:cs="Times New Roman"/>
          <w:sz w:val="19"/>
          <w:szCs w:val="19"/>
        </w:rPr>
        <w:t xml:space="preserve"> La inteligencia artificial consiste en dejar a la maquina la posibilidad de resolver problemas que solo podían ser resueltos por los humanos.</w:t>
      </w:r>
    </w:p>
    <w:p w:rsidR="007D5297" w:rsidRDefault="007D5297" w:rsidP="00597707">
      <w:pPr>
        <w:spacing w:after="0"/>
        <w:jc w:val="both"/>
        <w:rPr>
          <w:rFonts w:ascii="Times New Roman" w:hAnsi="Times New Roman" w:cs="Times New Roman"/>
          <w:sz w:val="19"/>
          <w:szCs w:val="19"/>
        </w:rPr>
      </w:pPr>
    </w:p>
    <w:p w:rsidR="00597707" w:rsidRDefault="00597707" w:rsidP="00597707">
      <w:pPr>
        <w:spacing w:after="0"/>
        <w:jc w:val="both"/>
        <w:rPr>
          <w:rFonts w:ascii="Times New Roman" w:hAnsi="Times New Roman" w:cs="Times New Roman"/>
          <w:sz w:val="19"/>
          <w:szCs w:val="19"/>
        </w:rPr>
      </w:pPr>
      <w:r>
        <w:rPr>
          <w:rFonts w:ascii="Times New Roman" w:hAnsi="Times New Roman" w:cs="Times New Roman"/>
          <w:sz w:val="19"/>
          <w:szCs w:val="19"/>
        </w:rPr>
        <w:lastRenderedPageBreak/>
        <w:t xml:space="preserve">El machine Learning es la capacidad de que el algoritmo aprenda por sí solo, y el Deep Learning es un tipo de algoritmo capaz de aprender por </w:t>
      </w:r>
      <w:r w:rsidR="003257F1">
        <w:rPr>
          <w:rFonts w:ascii="Times New Roman" w:hAnsi="Times New Roman" w:cs="Times New Roman"/>
          <w:sz w:val="19"/>
          <w:szCs w:val="19"/>
        </w:rPr>
        <w:t>sí</w:t>
      </w:r>
      <w:r>
        <w:rPr>
          <w:rFonts w:ascii="Times New Roman" w:hAnsi="Times New Roman" w:cs="Times New Roman"/>
          <w:sz w:val="19"/>
          <w:szCs w:val="19"/>
        </w:rPr>
        <w:t xml:space="preserve"> mismo.</w:t>
      </w:r>
    </w:p>
    <w:p w:rsidR="00597707" w:rsidRDefault="00597707" w:rsidP="00597707">
      <w:pPr>
        <w:spacing w:after="0"/>
        <w:jc w:val="both"/>
        <w:rPr>
          <w:rFonts w:ascii="Times New Roman" w:hAnsi="Times New Roman" w:cs="Times New Roman"/>
          <w:sz w:val="19"/>
          <w:szCs w:val="19"/>
        </w:rPr>
      </w:pPr>
    </w:p>
    <w:p w:rsidR="00597707" w:rsidRPr="00597707" w:rsidRDefault="00597707" w:rsidP="00597707">
      <w:pPr>
        <w:spacing w:after="0"/>
        <w:jc w:val="both"/>
        <w:rPr>
          <w:rFonts w:ascii="Times New Roman" w:hAnsi="Times New Roman" w:cs="Times New Roman"/>
          <w:sz w:val="19"/>
          <w:szCs w:val="19"/>
        </w:rPr>
      </w:pPr>
      <w:r w:rsidRPr="00597707">
        <w:rPr>
          <w:rFonts w:ascii="Times New Roman" w:hAnsi="Times New Roman" w:cs="Times New Roman"/>
          <w:b/>
          <w:bCs/>
          <w:sz w:val="19"/>
          <w:szCs w:val="19"/>
        </w:rPr>
        <w:t>Decisión Tree:</w:t>
      </w:r>
      <w:r w:rsidRPr="00597707">
        <w:rPr>
          <w:rFonts w:ascii="Times New Roman" w:hAnsi="Times New Roman" w:cs="Times New Roman"/>
          <w:sz w:val="19"/>
          <w:szCs w:val="19"/>
        </w:rPr>
        <w:t xml:space="preserve"> Árbol de decisión o Decisión Tree Classification es un tipo de algoritmo de aprendizaje supervisado que se utiliza principalmente en problemas de clasificación, aunque funciona para variables de entrada y salida categóricas como continuas. </w:t>
      </w:r>
    </w:p>
    <w:p w:rsidR="00597707" w:rsidRPr="00597707" w:rsidRDefault="00597707" w:rsidP="00597707">
      <w:pPr>
        <w:spacing w:after="0"/>
        <w:jc w:val="both"/>
        <w:rPr>
          <w:rFonts w:ascii="Times New Roman" w:hAnsi="Times New Roman" w:cs="Times New Roman"/>
          <w:sz w:val="19"/>
          <w:szCs w:val="19"/>
        </w:rPr>
      </w:pPr>
      <w:r w:rsidRPr="00597707">
        <w:rPr>
          <w:rFonts w:ascii="Times New Roman" w:hAnsi="Times New Roman" w:cs="Times New Roman"/>
          <w:sz w:val="19"/>
          <w:szCs w:val="19"/>
        </w:rPr>
        <w:t xml:space="preserve"> </w:t>
      </w:r>
    </w:p>
    <w:p w:rsidR="00597707" w:rsidRDefault="00597707" w:rsidP="00597707">
      <w:pPr>
        <w:spacing w:after="0"/>
        <w:jc w:val="both"/>
        <w:rPr>
          <w:rFonts w:ascii="Times New Roman" w:hAnsi="Times New Roman" w:cs="Times New Roman"/>
          <w:sz w:val="19"/>
          <w:szCs w:val="19"/>
        </w:rPr>
      </w:pPr>
      <w:r w:rsidRPr="00597707">
        <w:rPr>
          <w:rFonts w:ascii="Times New Roman" w:hAnsi="Times New Roman" w:cs="Times New Roman"/>
          <w:sz w:val="19"/>
          <w:szCs w:val="19"/>
        </w:rPr>
        <w:t>En esta técnica, dividimos la data en dos o más conjuntos homogéneos basados en el diferenciador más significativos en las variables de entrada. El árbol de decisión identifica la variable más significativa y su valor que proporciona los mejores conjuntos homogéneos de población. Todas las variables de entrada y todos los puntos de división posibles se evalúan y se elige la que tenga mejor resultado. [3]</w:t>
      </w:r>
    </w:p>
    <w:p w:rsidR="00597707" w:rsidRPr="00597707" w:rsidRDefault="00597707" w:rsidP="00597707">
      <w:pPr>
        <w:spacing w:after="0"/>
        <w:jc w:val="both"/>
        <w:rPr>
          <w:rFonts w:ascii="Times New Roman" w:hAnsi="Times New Roman" w:cs="Times New Roman"/>
          <w:sz w:val="19"/>
          <w:szCs w:val="19"/>
        </w:rPr>
      </w:pPr>
    </w:p>
    <w:p w:rsidR="00597707" w:rsidRDefault="00597707" w:rsidP="00597707">
      <w:pPr>
        <w:spacing w:after="0"/>
        <w:jc w:val="both"/>
        <w:rPr>
          <w:rFonts w:ascii="Times New Roman" w:hAnsi="Times New Roman" w:cs="Times New Roman"/>
          <w:sz w:val="19"/>
          <w:szCs w:val="19"/>
        </w:rPr>
      </w:pPr>
    </w:p>
    <w:p w:rsidR="00E61253" w:rsidRDefault="00E61253" w:rsidP="00E61253">
      <w:pPr>
        <w:pStyle w:val="Prrafodelista"/>
        <w:numPr>
          <w:ilvl w:val="0"/>
          <w:numId w:val="7"/>
        </w:numPr>
        <w:spacing w:after="0"/>
        <w:jc w:val="both"/>
        <w:rPr>
          <w:rFonts w:ascii="Times New Roman" w:hAnsi="Times New Roman" w:cs="Times New Roman"/>
          <w:i/>
          <w:iCs/>
          <w:sz w:val="19"/>
          <w:szCs w:val="19"/>
        </w:rPr>
      </w:pPr>
      <w:r>
        <w:rPr>
          <w:rFonts w:ascii="Times New Roman" w:hAnsi="Times New Roman" w:cs="Times New Roman"/>
          <w:i/>
          <w:iCs/>
          <w:sz w:val="19"/>
          <w:szCs w:val="19"/>
        </w:rPr>
        <w:t xml:space="preserve">Desarrollo en RapidMiner </w:t>
      </w:r>
    </w:p>
    <w:p w:rsidR="00E61253" w:rsidRDefault="00E61253" w:rsidP="00E61253">
      <w:pPr>
        <w:spacing w:after="0"/>
        <w:jc w:val="both"/>
        <w:rPr>
          <w:rFonts w:ascii="Times New Roman" w:hAnsi="Times New Roman" w:cs="Times New Roman"/>
          <w:i/>
          <w:iCs/>
          <w:sz w:val="19"/>
          <w:szCs w:val="19"/>
        </w:rPr>
      </w:pPr>
    </w:p>
    <w:p w:rsidR="00E61253" w:rsidRDefault="00E61253" w:rsidP="00E61253">
      <w:pPr>
        <w:spacing w:after="0"/>
        <w:jc w:val="both"/>
        <w:rPr>
          <w:rFonts w:ascii="Times New Roman" w:hAnsi="Times New Roman" w:cs="Times New Roman"/>
          <w:sz w:val="19"/>
          <w:szCs w:val="19"/>
        </w:rPr>
      </w:pPr>
      <w:r>
        <w:rPr>
          <w:rFonts w:ascii="Times New Roman" w:hAnsi="Times New Roman" w:cs="Times New Roman"/>
          <w:sz w:val="19"/>
          <w:szCs w:val="19"/>
        </w:rPr>
        <w:t xml:space="preserve">Cargamos los dos data set tanto el Train como </w:t>
      </w:r>
      <w:proofErr w:type="gramStart"/>
      <w:r>
        <w:rPr>
          <w:rFonts w:ascii="Times New Roman" w:hAnsi="Times New Roman" w:cs="Times New Roman"/>
          <w:sz w:val="19"/>
          <w:szCs w:val="19"/>
        </w:rPr>
        <w:t>el Test</w:t>
      </w:r>
      <w:proofErr w:type="gramEnd"/>
      <w:r>
        <w:rPr>
          <w:rFonts w:ascii="Times New Roman" w:hAnsi="Times New Roman" w:cs="Times New Roman"/>
          <w:sz w:val="19"/>
          <w:szCs w:val="19"/>
        </w:rPr>
        <w:t xml:space="preserve"> ya filtrados como lo observamos en la [Tabla II] </w:t>
      </w:r>
      <w:r>
        <w:rPr>
          <w:rFonts w:ascii="Times New Roman" w:hAnsi="Times New Roman" w:cs="Times New Roman"/>
          <w:sz w:val="19"/>
          <w:szCs w:val="19"/>
        </w:rPr>
        <w:t>[Tabla II</w:t>
      </w:r>
      <w:r>
        <w:rPr>
          <w:rFonts w:ascii="Times New Roman" w:hAnsi="Times New Roman" w:cs="Times New Roman"/>
          <w:sz w:val="19"/>
          <w:szCs w:val="19"/>
        </w:rPr>
        <w:t>I</w:t>
      </w:r>
      <w:r>
        <w:rPr>
          <w:rFonts w:ascii="Times New Roman" w:hAnsi="Times New Roman" w:cs="Times New Roman"/>
          <w:sz w:val="19"/>
          <w:szCs w:val="19"/>
        </w:rPr>
        <w:t>]</w:t>
      </w:r>
      <w:r>
        <w:rPr>
          <w:rFonts w:ascii="Times New Roman" w:hAnsi="Times New Roman" w:cs="Times New Roman"/>
          <w:sz w:val="19"/>
          <w:szCs w:val="19"/>
        </w:rPr>
        <w:t>.</w:t>
      </w:r>
    </w:p>
    <w:p w:rsidR="004C39B2" w:rsidRDefault="004C39B2" w:rsidP="00E61253">
      <w:pPr>
        <w:spacing w:after="0"/>
        <w:jc w:val="both"/>
        <w:rPr>
          <w:rFonts w:ascii="Times New Roman" w:hAnsi="Times New Roman" w:cs="Times New Roman"/>
          <w:sz w:val="19"/>
          <w:szCs w:val="19"/>
        </w:rPr>
      </w:pPr>
    </w:p>
    <w:p w:rsidR="004C39B2" w:rsidRDefault="004C39B2" w:rsidP="004C39B2">
      <w:pPr>
        <w:keepNext/>
        <w:spacing w:after="0"/>
        <w:jc w:val="both"/>
      </w:pPr>
      <w:r>
        <w:rPr>
          <w:noProof/>
        </w:rPr>
        <w:drawing>
          <wp:inline distT="0" distB="0" distL="0" distR="0" wp14:anchorId="71C51A68" wp14:editId="7E32E120">
            <wp:extent cx="3285490" cy="1746250"/>
            <wp:effectExtent l="0" t="0" r="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85490" cy="1746250"/>
                    </a:xfrm>
                    <a:prstGeom prst="rect">
                      <a:avLst/>
                    </a:prstGeom>
                  </pic:spPr>
                </pic:pic>
              </a:graphicData>
            </a:graphic>
          </wp:inline>
        </w:drawing>
      </w:r>
    </w:p>
    <w:p w:rsidR="004C39B2" w:rsidRPr="004C39B2" w:rsidRDefault="004C39B2" w:rsidP="004C39B2">
      <w:pPr>
        <w:pStyle w:val="Descripcin"/>
        <w:jc w:val="center"/>
        <w:rPr>
          <w:rFonts w:ascii="Times New Roman" w:hAnsi="Times New Roman" w:cs="Times New Roman"/>
          <w:sz w:val="19"/>
          <w:szCs w:val="19"/>
        </w:rPr>
      </w:pPr>
      <w:r>
        <w:t xml:space="preserve">Figura </w:t>
      </w:r>
      <w:fldSimple w:instr=" SEQ Figura \* ARABIC ">
        <w:r w:rsidR="00A13BE1">
          <w:rPr>
            <w:noProof/>
          </w:rPr>
          <w:t>1</w:t>
        </w:r>
      </w:fldSimple>
      <w:r>
        <w:t xml:space="preserve"> Vista de Interfaz de RapidMiner</w:t>
      </w:r>
    </w:p>
    <w:p w:rsidR="004C39B2" w:rsidRDefault="004C39B2" w:rsidP="00E61253">
      <w:pPr>
        <w:spacing w:after="0"/>
        <w:jc w:val="both"/>
        <w:rPr>
          <w:noProof/>
        </w:rPr>
      </w:pPr>
    </w:p>
    <w:p w:rsidR="004C39B2" w:rsidRDefault="004C39B2" w:rsidP="003470E1">
      <w:pPr>
        <w:keepNext/>
        <w:spacing w:after="0"/>
        <w:jc w:val="center"/>
      </w:pPr>
      <w:r>
        <w:rPr>
          <w:noProof/>
        </w:rPr>
        <w:drawing>
          <wp:inline distT="0" distB="0" distL="0" distR="0" wp14:anchorId="3241208A" wp14:editId="078A2474">
            <wp:extent cx="2638425" cy="232410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38425" cy="2324100"/>
                    </a:xfrm>
                    <a:prstGeom prst="rect">
                      <a:avLst/>
                    </a:prstGeom>
                  </pic:spPr>
                </pic:pic>
              </a:graphicData>
            </a:graphic>
          </wp:inline>
        </w:drawing>
      </w:r>
    </w:p>
    <w:p w:rsidR="007D5297" w:rsidRDefault="004C39B2" w:rsidP="004C39B2">
      <w:pPr>
        <w:pStyle w:val="Descripcin"/>
        <w:jc w:val="center"/>
        <w:rPr>
          <w:rFonts w:ascii="Times New Roman" w:hAnsi="Times New Roman" w:cs="Times New Roman"/>
          <w:sz w:val="19"/>
          <w:szCs w:val="19"/>
        </w:rPr>
      </w:pPr>
      <w:r>
        <w:t xml:space="preserve">Figura </w:t>
      </w:r>
      <w:fldSimple w:instr=" SEQ Figura \* ARABIC ">
        <w:r w:rsidR="00A13BE1">
          <w:rPr>
            <w:noProof/>
          </w:rPr>
          <w:t>2</w:t>
        </w:r>
      </w:fldSimple>
      <w:r>
        <w:t xml:space="preserve"> Selección de operador C</w:t>
      </w:r>
      <w:r w:rsidR="003470E1">
        <w:t>SV</w:t>
      </w:r>
    </w:p>
    <w:p w:rsidR="00E61253" w:rsidRDefault="00E61253" w:rsidP="00E61253">
      <w:pPr>
        <w:spacing w:after="0"/>
        <w:jc w:val="both"/>
        <w:rPr>
          <w:rFonts w:ascii="Times New Roman" w:hAnsi="Times New Roman" w:cs="Times New Roman"/>
          <w:sz w:val="19"/>
          <w:szCs w:val="19"/>
        </w:rPr>
      </w:pPr>
    </w:p>
    <w:p w:rsidR="004C39B2" w:rsidRDefault="00E61253" w:rsidP="004C39B2">
      <w:pPr>
        <w:keepNext/>
        <w:spacing w:after="0"/>
        <w:jc w:val="center"/>
      </w:pPr>
      <w:r>
        <w:rPr>
          <w:noProof/>
        </w:rPr>
        <w:drawing>
          <wp:inline distT="0" distB="0" distL="0" distR="0" wp14:anchorId="3BA71D71" wp14:editId="1051061C">
            <wp:extent cx="3285490" cy="1692275"/>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85490" cy="1692275"/>
                    </a:xfrm>
                    <a:prstGeom prst="rect">
                      <a:avLst/>
                    </a:prstGeom>
                  </pic:spPr>
                </pic:pic>
              </a:graphicData>
            </a:graphic>
          </wp:inline>
        </w:drawing>
      </w:r>
    </w:p>
    <w:p w:rsidR="00E61253" w:rsidRPr="004C39B2" w:rsidRDefault="004C39B2" w:rsidP="004C39B2">
      <w:pPr>
        <w:pStyle w:val="Descripcin"/>
        <w:jc w:val="center"/>
        <w:rPr>
          <w:rFonts w:ascii="Times New Roman" w:hAnsi="Times New Roman" w:cs="Times New Roman"/>
          <w:sz w:val="19"/>
          <w:szCs w:val="19"/>
        </w:rPr>
      </w:pPr>
      <w:r w:rsidRPr="004C39B2">
        <w:rPr>
          <w:rFonts w:ascii="Times New Roman" w:hAnsi="Times New Roman" w:cs="Times New Roman"/>
        </w:rPr>
        <w:t xml:space="preserve">Figura </w:t>
      </w:r>
      <w:r w:rsidRPr="004C39B2">
        <w:rPr>
          <w:rFonts w:ascii="Times New Roman" w:hAnsi="Times New Roman" w:cs="Times New Roman"/>
        </w:rPr>
        <w:fldChar w:fldCharType="begin"/>
      </w:r>
      <w:r w:rsidRPr="004C39B2">
        <w:rPr>
          <w:rFonts w:ascii="Times New Roman" w:hAnsi="Times New Roman" w:cs="Times New Roman"/>
        </w:rPr>
        <w:instrText xml:space="preserve"> SEQ Figura \* ARABIC </w:instrText>
      </w:r>
      <w:r w:rsidRPr="004C39B2">
        <w:rPr>
          <w:rFonts w:ascii="Times New Roman" w:hAnsi="Times New Roman" w:cs="Times New Roman"/>
        </w:rPr>
        <w:fldChar w:fldCharType="separate"/>
      </w:r>
      <w:r w:rsidR="00A13BE1">
        <w:rPr>
          <w:rFonts w:ascii="Times New Roman" w:hAnsi="Times New Roman" w:cs="Times New Roman"/>
          <w:noProof/>
        </w:rPr>
        <w:t>3</w:t>
      </w:r>
      <w:r w:rsidRPr="004C39B2">
        <w:rPr>
          <w:rFonts w:ascii="Times New Roman" w:hAnsi="Times New Roman" w:cs="Times New Roman"/>
        </w:rPr>
        <w:fldChar w:fldCharType="end"/>
      </w:r>
      <w:r w:rsidRPr="004C39B2">
        <w:rPr>
          <w:rFonts w:ascii="Times New Roman" w:hAnsi="Times New Roman" w:cs="Times New Roman"/>
        </w:rPr>
        <w:t xml:space="preserve"> Carga de Dataset</w:t>
      </w:r>
    </w:p>
    <w:p w:rsidR="00597707" w:rsidRDefault="00597707" w:rsidP="00597707">
      <w:pPr>
        <w:spacing w:after="0"/>
        <w:jc w:val="both"/>
        <w:rPr>
          <w:rFonts w:ascii="Times New Roman" w:hAnsi="Times New Roman" w:cs="Times New Roman"/>
          <w:sz w:val="19"/>
          <w:szCs w:val="19"/>
        </w:rPr>
      </w:pPr>
    </w:p>
    <w:p w:rsidR="004C39B2" w:rsidRDefault="00E61253" w:rsidP="004C39B2">
      <w:pPr>
        <w:keepNext/>
        <w:spacing w:after="0"/>
        <w:jc w:val="center"/>
      </w:pPr>
      <w:r>
        <w:rPr>
          <w:noProof/>
        </w:rPr>
        <w:drawing>
          <wp:inline distT="0" distB="0" distL="0" distR="0" wp14:anchorId="74541E47" wp14:editId="5A1A716B">
            <wp:extent cx="3285490" cy="168148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85490" cy="1681480"/>
                    </a:xfrm>
                    <a:prstGeom prst="rect">
                      <a:avLst/>
                    </a:prstGeom>
                  </pic:spPr>
                </pic:pic>
              </a:graphicData>
            </a:graphic>
          </wp:inline>
        </w:drawing>
      </w:r>
    </w:p>
    <w:p w:rsidR="00597707" w:rsidRDefault="004C39B2" w:rsidP="004C39B2">
      <w:pPr>
        <w:pStyle w:val="Descripcin"/>
        <w:jc w:val="center"/>
      </w:pPr>
      <w:r>
        <w:t xml:space="preserve">Figura </w:t>
      </w:r>
      <w:fldSimple w:instr=" SEQ Figura \* ARABIC ">
        <w:r w:rsidR="00A13BE1">
          <w:rPr>
            <w:noProof/>
          </w:rPr>
          <w:t>4</w:t>
        </w:r>
      </w:fldSimple>
      <w:r>
        <w:t xml:space="preserve"> Vista del Dataset ya cargado en RapidMiner</w:t>
      </w:r>
    </w:p>
    <w:p w:rsidR="004C39B2" w:rsidRPr="004C39B2" w:rsidRDefault="004C39B2" w:rsidP="004C39B2"/>
    <w:p w:rsidR="00C20819" w:rsidRPr="009B200E" w:rsidRDefault="00C20819" w:rsidP="009B200E">
      <w:pPr>
        <w:spacing w:after="0"/>
        <w:ind w:left="360"/>
        <w:rPr>
          <w:rFonts w:ascii="Times New Roman" w:hAnsi="Times New Roman" w:cs="Times New Roman"/>
          <w:sz w:val="19"/>
          <w:szCs w:val="19"/>
        </w:rPr>
      </w:pPr>
    </w:p>
    <w:p w:rsidR="007D5297" w:rsidRDefault="007D5297" w:rsidP="009B200E">
      <w:pPr>
        <w:spacing w:after="0"/>
        <w:jc w:val="both"/>
        <w:rPr>
          <w:rFonts w:ascii="Times New Roman" w:hAnsi="Times New Roman" w:cs="Times New Roman"/>
          <w:sz w:val="19"/>
          <w:szCs w:val="19"/>
        </w:rPr>
      </w:pPr>
    </w:p>
    <w:p w:rsidR="003470E1" w:rsidRDefault="007D5297" w:rsidP="003470E1">
      <w:pPr>
        <w:keepNext/>
        <w:spacing w:after="0"/>
        <w:jc w:val="center"/>
      </w:pPr>
      <w:r>
        <w:rPr>
          <w:noProof/>
        </w:rPr>
        <w:drawing>
          <wp:inline distT="0" distB="0" distL="0" distR="0" wp14:anchorId="168C7052" wp14:editId="1C33F54D">
            <wp:extent cx="2628900" cy="23050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28900" cy="2305050"/>
                    </a:xfrm>
                    <a:prstGeom prst="rect">
                      <a:avLst/>
                    </a:prstGeom>
                  </pic:spPr>
                </pic:pic>
              </a:graphicData>
            </a:graphic>
          </wp:inline>
        </w:drawing>
      </w:r>
    </w:p>
    <w:p w:rsidR="007D5297" w:rsidRDefault="003470E1" w:rsidP="003470E1">
      <w:pPr>
        <w:pStyle w:val="Descripcin"/>
        <w:jc w:val="center"/>
        <w:rPr>
          <w:rFonts w:ascii="Times New Roman" w:hAnsi="Times New Roman" w:cs="Times New Roman"/>
          <w:sz w:val="19"/>
          <w:szCs w:val="19"/>
        </w:rPr>
      </w:pPr>
      <w:r>
        <w:t xml:space="preserve">Figura </w:t>
      </w:r>
      <w:fldSimple w:instr=" SEQ Figura \* ARABIC ">
        <w:r w:rsidR="00A13BE1">
          <w:rPr>
            <w:noProof/>
          </w:rPr>
          <w:t>5</w:t>
        </w:r>
      </w:fldSimple>
      <w:r>
        <w:t xml:space="preserve"> Selección del Operador de Atributos a Escoger</w:t>
      </w:r>
    </w:p>
    <w:p w:rsidR="007D5297" w:rsidRDefault="007D5297" w:rsidP="007D5297">
      <w:pPr>
        <w:spacing w:after="0"/>
        <w:jc w:val="center"/>
        <w:rPr>
          <w:rFonts w:ascii="Times New Roman" w:hAnsi="Times New Roman" w:cs="Times New Roman"/>
          <w:sz w:val="19"/>
          <w:szCs w:val="19"/>
        </w:rPr>
      </w:pPr>
    </w:p>
    <w:p w:rsidR="003470E1" w:rsidRDefault="007D5297" w:rsidP="003470E1">
      <w:pPr>
        <w:keepNext/>
        <w:spacing w:after="0"/>
        <w:jc w:val="center"/>
      </w:pPr>
      <w:r>
        <w:rPr>
          <w:noProof/>
        </w:rPr>
        <w:lastRenderedPageBreak/>
        <w:drawing>
          <wp:inline distT="0" distB="0" distL="0" distR="0" wp14:anchorId="775A49D0" wp14:editId="111B9C16">
            <wp:extent cx="3285490" cy="2418080"/>
            <wp:effectExtent l="0" t="0" r="0"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85490" cy="2418080"/>
                    </a:xfrm>
                    <a:prstGeom prst="rect">
                      <a:avLst/>
                    </a:prstGeom>
                  </pic:spPr>
                </pic:pic>
              </a:graphicData>
            </a:graphic>
          </wp:inline>
        </w:drawing>
      </w:r>
    </w:p>
    <w:p w:rsidR="007D5297" w:rsidRDefault="003470E1" w:rsidP="003470E1">
      <w:pPr>
        <w:pStyle w:val="Descripcin"/>
        <w:jc w:val="center"/>
      </w:pPr>
      <w:r>
        <w:t xml:space="preserve">Figura </w:t>
      </w:r>
      <w:fldSimple w:instr=" SEQ Figura \* ARABIC ">
        <w:r w:rsidR="00A13BE1">
          <w:rPr>
            <w:noProof/>
          </w:rPr>
          <w:t>6</w:t>
        </w:r>
      </w:fldSimple>
      <w:r>
        <w:t xml:space="preserve"> Vista de los elementos ya cargados</w:t>
      </w:r>
    </w:p>
    <w:p w:rsidR="003470E1" w:rsidRPr="003470E1" w:rsidRDefault="003470E1" w:rsidP="003470E1">
      <w:pPr>
        <w:jc w:val="both"/>
        <w:rPr>
          <w:rFonts w:ascii="Times New Roman" w:hAnsi="Times New Roman" w:cs="Times New Roman"/>
          <w:sz w:val="18"/>
          <w:szCs w:val="18"/>
        </w:rPr>
      </w:pPr>
      <w:r>
        <w:rPr>
          <w:rFonts w:ascii="Times New Roman" w:hAnsi="Times New Roman" w:cs="Times New Roman"/>
          <w:sz w:val="18"/>
          <w:szCs w:val="18"/>
        </w:rPr>
        <w:t xml:space="preserve">Se </w:t>
      </w:r>
      <w:r w:rsidR="003257F1">
        <w:rPr>
          <w:rFonts w:ascii="Times New Roman" w:hAnsi="Times New Roman" w:cs="Times New Roman"/>
          <w:sz w:val="18"/>
          <w:szCs w:val="18"/>
        </w:rPr>
        <w:t>usará</w:t>
      </w:r>
      <w:r>
        <w:rPr>
          <w:rFonts w:ascii="Times New Roman" w:hAnsi="Times New Roman" w:cs="Times New Roman"/>
          <w:sz w:val="18"/>
          <w:szCs w:val="18"/>
        </w:rPr>
        <w:t xml:space="preserve"> operadores que se puedan utilizar al momento de utilizar nuestro dataset, y luego poder unificar y generar nuestro archivo CSV.</w:t>
      </w:r>
    </w:p>
    <w:p w:rsidR="007D5297" w:rsidRDefault="007D5297" w:rsidP="007D5297">
      <w:pPr>
        <w:spacing w:after="0"/>
        <w:jc w:val="center"/>
        <w:rPr>
          <w:rFonts w:ascii="Times New Roman" w:hAnsi="Times New Roman" w:cs="Times New Roman"/>
          <w:sz w:val="19"/>
          <w:szCs w:val="19"/>
        </w:rPr>
      </w:pPr>
    </w:p>
    <w:p w:rsidR="003470E1" w:rsidRDefault="007D5297" w:rsidP="003470E1">
      <w:pPr>
        <w:keepNext/>
        <w:spacing w:after="0"/>
        <w:jc w:val="center"/>
      </w:pPr>
      <w:r>
        <w:rPr>
          <w:noProof/>
        </w:rPr>
        <w:drawing>
          <wp:inline distT="0" distB="0" distL="0" distR="0" wp14:anchorId="2442ED4F" wp14:editId="5FC6F4CE">
            <wp:extent cx="3285490" cy="2475865"/>
            <wp:effectExtent l="0" t="0" r="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85490" cy="2475865"/>
                    </a:xfrm>
                    <a:prstGeom prst="rect">
                      <a:avLst/>
                    </a:prstGeom>
                  </pic:spPr>
                </pic:pic>
              </a:graphicData>
            </a:graphic>
          </wp:inline>
        </w:drawing>
      </w:r>
    </w:p>
    <w:p w:rsidR="009B200E" w:rsidRDefault="003470E1" w:rsidP="003470E1">
      <w:pPr>
        <w:pStyle w:val="Descripcin"/>
        <w:jc w:val="center"/>
        <w:rPr>
          <w:rFonts w:ascii="Times New Roman" w:hAnsi="Times New Roman" w:cs="Times New Roman"/>
          <w:sz w:val="19"/>
          <w:szCs w:val="19"/>
        </w:rPr>
      </w:pPr>
      <w:r>
        <w:t xml:space="preserve">Figura </w:t>
      </w:r>
      <w:fldSimple w:instr=" SEQ Figura \* ARABIC ">
        <w:r w:rsidR="00A13BE1">
          <w:rPr>
            <w:noProof/>
          </w:rPr>
          <w:t>7</w:t>
        </w:r>
      </w:fldSimple>
      <w:r>
        <w:t xml:space="preserve"> Selección de los atributos para Train</w:t>
      </w:r>
    </w:p>
    <w:p w:rsidR="007D5297" w:rsidRDefault="007D5297" w:rsidP="009B200E">
      <w:pPr>
        <w:spacing w:after="0"/>
        <w:jc w:val="both"/>
        <w:rPr>
          <w:rFonts w:ascii="Times New Roman" w:hAnsi="Times New Roman" w:cs="Times New Roman"/>
          <w:sz w:val="19"/>
          <w:szCs w:val="19"/>
        </w:rPr>
      </w:pPr>
    </w:p>
    <w:p w:rsidR="007D5297" w:rsidRDefault="007D5297" w:rsidP="009B200E">
      <w:pPr>
        <w:spacing w:after="0"/>
        <w:jc w:val="both"/>
        <w:rPr>
          <w:rFonts w:ascii="Times New Roman" w:hAnsi="Times New Roman" w:cs="Times New Roman"/>
          <w:sz w:val="19"/>
          <w:szCs w:val="19"/>
        </w:rPr>
      </w:pPr>
    </w:p>
    <w:p w:rsidR="003470E1" w:rsidRDefault="007D5297" w:rsidP="003470E1">
      <w:pPr>
        <w:keepNext/>
        <w:spacing w:after="0"/>
        <w:jc w:val="center"/>
      </w:pPr>
      <w:r>
        <w:rPr>
          <w:noProof/>
        </w:rPr>
        <w:drawing>
          <wp:inline distT="0" distB="0" distL="0" distR="0" wp14:anchorId="59906DED" wp14:editId="3AB0EE08">
            <wp:extent cx="3285490" cy="2487295"/>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85490" cy="2487295"/>
                    </a:xfrm>
                    <a:prstGeom prst="rect">
                      <a:avLst/>
                    </a:prstGeom>
                  </pic:spPr>
                </pic:pic>
              </a:graphicData>
            </a:graphic>
          </wp:inline>
        </w:drawing>
      </w:r>
    </w:p>
    <w:p w:rsidR="007D5297" w:rsidRDefault="003470E1" w:rsidP="003470E1">
      <w:pPr>
        <w:pStyle w:val="Descripcin"/>
        <w:jc w:val="center"/>
        <w:rPr>
          <w:rFonts w:ascii="Times New Roman" w:hAnsi="Times New Roman" w:cs="Times New Roman"/>
          <w:sz w:val="19"/>
          <w:szCs w:val="19"/>
        </w:rPr>
      </w:pPr>
      <w:r>
        <w:t xml:space="preserve">Figura </w:t>
      </w:r>
      <w:fldSimple w:instr=" SEQ Figura \* ARABIC ">
        <w:r w:rsidR="00A13BE1">
          <w:rPr>
            <w:noProof/>
          </w:rPr>
          <w:t>8</w:t>
        </w:r>
      </w:fldSimple>
      <w:r>
        <w:t xml:space="preserve"> Selección de los atributos Test</w:t>
      </w:r>
    </w:p>
    <w:p w:rsidR="003470E1" w:rsidRDefault="007D5297" w:rsidP="003470E1">
      <w:pPr>
        <w:keepNext/>
        <w:spacing w:after="0"/>
        <w:jc w:val="center"/>
      </w:pPr>
      <w:r>
        <w:rPr>
          <w:noProof/>
        </w:rPr>
        <w:drawing>
          <wp:inline distT="0" distB="0" distL="0" distR="0" wp14:anchorId="090ACABC" wp14:editId="52C902CE">
            <wp:extent cx="2667000" cy="29718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67000" cy="2971800"/>
                    </a:xfrm>
                    <a:prstGeom prst="rect">
                      <a:avLst/>
                    </a:prstGeom>
                  </pic:spPr>
                </pic:pic>
              </a:graphicData>
            </a:graphic>
          </wp:inline>
        </w:drawing>
      </w:r>
    </w:p>
    <w:p w:rsidR="009B200E" w:rsidRDefault="003470E1" w:rsidP="003470E1">
      <w:pPr>
        <w:pStyle w:val="Descripcin"/>
        <w:jc w:val="center"/>
        <w:rPr>
          <w:rFonts w:ascii="Times New Roman" w:hAnsi="Times New Roman" w:cs="Times New Roman"/>
          <w:sz w:val="19"/>
          <w:szCs w:val="19"/>
        </w:rPr>
      </w:pPr>
      <w:r>
        <w:t xml:space="preserve">Figura </w:t>
      </w:r>
      <w:fldSimple w:instr=" SEQ Figura \* ARABIC ">
        <w:r w:rsidR="00A13BE1">
          <w:rPr>
            <w:noProof/>
          </w:rPr>
          <w:t>9</w:t>
        </w:r>
      </w:fldSimple>
      <w:r w:rsidR="003257F1">
        <w:t xml:space="preserve"> Selección</w:t>
      </w:r>
      <w:r>
        <w:t xml:space="preserve"> de los operadores Joins en este caso seleccionaremos el Superset</w:t>
      </w:r>
    </w:p>
    <w:p w:rsidR="007D5297" w:rsidRDefault="007D5297" w:rsidP="007D5297">
      <w:pPr>
        <w:spacing w:after="0"/>
        <w:jc w:val="center"/>
        <w:rPr>
          <w:rFonts w:ascii="Times New Roman" w:hAnsi="Times New Roman" w:cs="Times New Roman"/>
          <w:sz w:val="19"/>
          <w:szCs w:val="19"/>
        </w:rPr>
      </w:pPr>
    </w:p>
    <w:p w:rsidR="003470E1" w:rsidRDefault="007D5297" w:rsidP="003470E1">
      <w:pPr>
        <w:keepNext/>
        <w:spacing w:after="0"/>
        <w:jc w:val="center"/>
      </w:pPr>
      <w:r>
        <w:rPr>
          <w:noProof/>
        </w:rPr>
        <w:lastRenderedPageBreak/>
        <w:drawing>
          <wp:inline distT="0" distB="0" distL="0" distR="0" wp14:anchorId="0D62F881" wp14:editId="3E87DD0F">
            <wp:extent cx="3285490" cy="255651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85490" cy="2556510"/>
                    </a:xfrm>
                    <a:prstGeom prst="rect">
                      <a:avLst/>
                    </a:prstGeom>
                  </pic:spPr>
                </pic:pic>
              </a:graphicData>
            </a:graphic>
          </wp:inline>
        </w:drawing>
      </w:r>
    </w:p>
    <w:p w:rsidR="007D5297" w:rsidRDefault="003470E1" w:rsidP="003470E1">
      <w:pPr>
        <w:pStyle w:val="Descripcin"/>
        <w:jc w:val="center"/>
        <w:rPr>
          <w:rFonts w:ascii="Times New Roman" w:hAnsi="Times New Roman" w:cs="Times New Roman"/>
          <w:sz w:val="19"/>
          <w:szCs w:val="19"/>
        </w:rPr>
      </w:pPr>
      <w:r>
        <w:t xml:space="preserve">Figura </w:t>
      </w:r>
      <w:fldSimple w:instr=" SEQ Figura \* ARABIC ">
        <w:r w:rsidR="00A13BE1">
          <w:rPr>
            <w:noProof/>
          </w:rPr>
          <w:t>10</w:t>
        </w:r>
      </w:fldSimple>
      <w:r>
        <w:t xml:space="preserve"> Vista de como ya se encuentra corriendo RapidMiner</w:t>
      </w:r>
    </w:p>
    <w:p w:rsidR="007D5297" w:rsidRDefault="007D5297" w:rsidP="007D5297">
      <w:pPr>
        <w:spacing w:after="0"/>
        <w:jc w:val="center"/>
        <w:rPr>
          <w:rFonts w:ascii="Times New Roman" w:hAnsi="Times New Roman" w:cs="Times New Roman"/>
          <w:sz w:val="19"/>
          <w:szCs w:val="19"/>
        </w:rPr>
      </w:pPr>
    </w:p>
    <w:p w:rsidR="003470E1" w:rsidRDefault="003470E1" w:rsidP="003470E1">
      <w:pPr>
        <w:spacing w:after="0"/>
        <w:jc w:val="both"/>
        <w:rPr>
          <w:rFonts w:ascii="Times New Roman" w:hAnsi="Times New Roman" w:cs="Times New Roman"/>
          <w:sz w:val="19"/>
          <w:szCs w:val="19"/>
        </w:rPr>
      </w:pPr>
      <w:r w:rsidRPr="003470E1">
        <w:rPr>
          <w:rFonts w:ascii="Times New Roman" w:hAnsi="Times New Roman" w:cs="Times New Roman"/>
          <w:sz w:val="19"/>
          <w:szCs w:val="19"/>
        </w:rPr>
        <w:t>El operador Superset toma dos conjuntos y luego genera dos conjuntos de datos. Lo bueno es que los dos conjuntos de datos de salida contienen todas las columnas y sus nombres en cada conjunto. La única diferencia es que no todos los datos están contenidos en cada conjunto.</w:t>
      </w:r>
    </w:p>
    <w:p w:rsidR="007D5297" w:rsidRDefault="007D5297" w:rsidP="007D5297">
      <w:pPr>
        <w:spacing w:after="0"/>
        <w:jc w:val="center"/>
        <w:rPr>
          <w:rFonts w:ascii="Times New Roman" w:hAnsi="Times New Roman" w:cs="Times New Roman"/>
          <w:sz w:val="19"/>
          <w:szCs w:val="19"/>
        </w:rPr>
      </w:pPr>
    </w:p>
    <w:p w:rsidR="007D5297" w:rsidRDefault="007D5297" w:rsidP="007D5297">
      <w:pPr>
        <w:spacing w:after="0"/>
        <w:jc w:val="center"/>
        <w:rPr>
          <w:rFonts w:ascii="Times New Roman" w:hAnsi="Times New Roman" w:cs="Times New Roman"/>
          <w:sz w:val="19"/>
          <w:szCs w:val="19"/>
        </w:rPr>
      </w:pPr>
    </w:p>
    <w:p w:rsidR="003470E1" w:rsidRDefault="007D5297" w:rsidP="003470E1">
      <w:pPr>
        <w:keepNext/>
        <w:spacing w:after="0"/>
        <w:jc w:val="center"/>
      </w:pPr>
      <w:r>
        <w:rPr>
          <w:noProof/>
        </w:rPr>
        <w:drawing>
          <wp:inline distT="0" distB="0" distL="0" distR="0" wp14:anchorId="4CF0BF73" wp14:editId="07C18AEE">
            <wp:extent cx="3285490" cy="244411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85490" cy="2444115"/>
                    </a:xfrm>
                    <a:prstGeom prst="rect">
                      <a:avLst/>
                    </a:prstGeom>
                  </pic:spPr>
                </pic:pic>
              </a:graphicData>
            </a:graphic>
          </wp:inline>
        </w:drawing>
      </w:r>
    </w:p>
    <w:p w:rsidR="007D5297" w:rsidRDefault="003470E1" w:rsidP="003470E1">
      <w:pPr>
        <w:pStyle w:val="Descripcin"/>
        <w:jc w:val="center"/>
      </w:pPr>
      <w:r>
        <w:t xml:space="preserve">Figura </w:t>
      </w:r>
      <w:fldSimple w:instr=" SEQ Figura \* ARABIC ">
        <w:r w:rsidR="00A13BE1">
          <w:rPr>
            <w:noProof/>
          </w:rPr>
          <w:t>11</w:t>
        </w:r>
      </w:fldSimple>
      <w:r>
        <w:t xml:space="preserve"> Vista de nuestro SUPERSET ya ejecutándose</w:t>
      </w:r>
    </w:p>
    <w:p w:rsidR="003470E1" w:rsidRDefault="003470E1" w:rsidP="003470E1"/>
    <w:p w:rsidR="003470E1" w:rsidRDefault="003470E1" w:rsidP="003470E1">
      <w:pPr>
        <w:rPr>
          <w:rFonts w:ascii="Times New Roman" w:hAnsi="Times New Roman" w:cs="Times New Roman"/>
          <w:sz w:val="18"/>
          <w:szCs w:val="18"/>
        </w:rPr>
      </w:pPr>
      <w:r w:rsidRPr="003470E1">
        <w:rPr>
          <w:rFonts w:ascii="Times New Roman" w:hAnsi="Times New Roman" w:cs="Times New Roman"/>
          <w:sz w:val="18"/>
          <w:szCs w:val="18"/>
        </w:rPr>
        <w:t xml:space="preserve">Una vez ya en ejecución nuestro </w:t>
      </w:r>
      <w:r w:rsidR="003257F1">
        <w:rPr>
          <w:rFonts w:ascii="Times New Roman" w:hAnsi="Times New Roman" w:cs="Times New Roman"/>
          <w:sz w:val="18"/>
          <w:szCs w:val="18"/>
        </w:rPr>
        <w:t>proyecto procederemos a guardarlo para esto necesitaremos el operador Write CSV.</w:t>
      </w:r>
    </w:p>
    <w:p w:rsidR="003257F1" w:rsidRDefault="003257F1" w:rsidP="003470E1">
      <w:pPr>
        <w:rPr>
          <w:rFonts w:ascii="Times New Roman" w:hAnsi="Times New Roman" w:cs="Times New Roman"/>
          <w:sz w:val="18"/>
          <w:szCs w:val="18"/>
        </w:rPr>
      </w:pPr>
    </w:p>
    <w:p w:rsidR="003257F1" w:rsidRPr="003470E1" w:rsidRDefault="003257F1" w:rsidP="003470E1">
      <w:pPr>
        <w:rPr>
          <w:rFonts w:ascii="Times New Roman" w:hAnsi="Times New Roman" w:cs="Times New Roman"/>
          <w:sz w:val="18"/>
          <w:szCs w:val="18"/>
        </w:rPr>
      </w:pPr>
    </w:p>
    <w:p w:rsidR="007D5297" w:rsidRDefault="007D5297" w:rsidP="007D5297">
      <w:pPr>
        <w:spacing w:after="0"/>
        <w:jc w:val="center"/>
        <w:rPr>
          <w:rFonts w:ascii="Times New Roman" w:hAnsi="Times New Roman" w:cs="Times New Roman"/>
          <w:sz w:val="19"/>
          <w:szCs w:val="19"/>
        </w:rPr>
      </w:pPr>
    </w:p>
    <w:p w:rsidR="003257F1" w:rsidRDefault="007D5297" w:rsidP="003257F1">
      <w:pPr>
        <w:keepNext/>
        <w:spacing w:after="0"/>
        <w:jc w:val="center"/>
      </w:pPr>
      <w:r>
        <w:rPr>
          <w:noProof/>
        </w:rPr>
        <w:drawing>
          <wp:inline distT="0" distB="0" distL="0" distR="0" wp14:anchorId="074F9FB7" wp14:editId="26FF71AE">
            <wp:extent cx="3285490" cy="255714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85490" cy="2557145"/>
                    </a:xfrm>
                    <a:prstGeom prst="rect">
                      <a:avLst/>
                    </a:prstGeom>
                  </pic:spPr>
                </pic:pic>
              </a:graphicData>
            </a:graphic>
          </wp:inline>
        </w:drawing>
      </w:r>
    </w:p>
    <w:p w:rsidR="007D5297" w:rsidRDefault="003257F1" w:rsidP="003257F1">
      <w:pPr>
        <w:pStyle w:val="Descripcin"/>
        <w:jc w:val="center"/>
        <w:rPr>
          <w:rFonts w:ascii="Times New Roman" w:hAnsi="Times New Roman" w:cs="Times New Roman"/>
          <w:sz w:val="19"/>
          <w:szCs w:val="19"/>
        </w:rPr>
      </w:pPr>
      <w:r>
        <w:t xml:space="preserve">Figura </w:t>
      </w:r>
      <w:fldSimple w:instr=" SEQ Figura \* ARABIC ">
        <w:r w:rsidR="00A13BE1">
          <w:rPr>
            <w:noProof/>
          </w:rPr>
          <w:t>12</w:t>
        </w:r>
      </w:fldSimple>
      <w:r>
        <w:t xml:space="preserve"> Agregamos el operador WRITE CSV</w:t>
      </w:r>
    </w:p>
    <w:p w:rsidR="003257F1" w:rsidRDefault="003257F1" w:rsidP="007D5297">
      <w:pPr>
        <w:spacing w:after="0"/>
        <w:jc w:val="center"/>
        <w:rPr>
          <w:rFonts w:ascii="Times New Roman" w:hAnsi="Times New Roman" w:cs="Times New Roman"/>
          <w:sz w:val="19"/>
          <w:szCs w:val="19"/>
        </w:rPr>
      </w:pPr>
    </w:p>
    <w:p w:rsidR="003257F1" w:rsidRDefault="003257F1" w:rsidP="007D5297">
      <w:pPr>
        <w:spacing w:after="0"/>
        <w:jc w:val="center"/>
        <w:rPr>
          <w:rFonts w:ascii="Times New Roman" w:hAnsi="Times New Roman" w:cs="Times New Roman"/>
          <w:sz w:val="19"/>
          <w:szCs w:val="19"/>
        </w:rPr>
      </w:pPr>
    </w:p>
    <w:p w:rsidR="007D5297" w:rsidRDefault="007D5297" w:rsidP="007D5297">
      <w:pPr>
        <w:spacing w:after="0"/>
        <w:jc w:val="center"/>
        <w:rPr>
          <w:rFonts w:ascii="Times New Roman" w:hAnsi="Times New Roman" w:cs="Times New Roman"/>
          <w:sz w:val="19"/>
          <w:szCs w:val="19"/>
        </w:rPr>
      </w:pPr>
    </w:p>
    <w:p w:rsidR="003257F1" w:rsidRDefault="007D5297" w:rsidP="003257F1">
      <w:pPr>
        <w:keepNext/>
        <w:spacing w:after="0"/>
        <w:jc w:val="center"/>
      </w:pPr>
      <w:r>
        <w:rPr>
          <w:noProof/>
        </w:rPr>
        <w:drawing>
          <wp:inline distT="0" distB="0" distL="0" distR="0" wp14:anchorId="47744B70" wp14:editId="0B0F8AD5">
            <wp:extent cx="3285490" cy="93662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85490" cy="936625"/>
                    </a:xfrm>
                    <a:prstGeom prst="rect">
                      <a:avLst/>
                    </a:prstGeom>
                  </pic:spPr>
                </pic:pic>
              </a:graphicData>
            </a:graphic>
          </wp:inline>
        </w:drawing>
      </w:r>
    </w:p>
    <w:p w:rsidR="007D5297" w:rsidRDefault="003257F1" w:rsidP="003257F1">
      <w:pPr>
        <w:pStyle w:val="Descripcin"/>
        <w:jc w:val="center"/>
        <w:rPr>
          <w:rFonts w:ascii="Times New Roman" w:hAnsi="Times New Roman" w:cs="Times New Roman"/>
          <w:sz w:val="19"/>
          <w:szCs w:val="19"/>
        </w:rPr>
      </w:pPr>
      <w:r>
        <w:t xml:space="preserve">Figura </w:t>
      </w:r>
      <w:fldSimple w:instr=" SEQ Figura \* ARABIC ">
        <w:r w:rsidR="00A13BE1">
          <w:rPr>
            <w:noProof/>
          </w:rPr>
          <w:t>13</w:t>
        </w:r>
      </w:fldSimple>
      <w:r>
        <w:t xml:space="preserve"> Observación de que se guardó correctamente en la carpeta seleccionada</w:t>
      </w:r>
    </w:p>
    <w:p w:rsidR="003257F1" w:rsidRDefault="003257F1" w:rsidP="007D5297">
      <w:pPr>
        <w:spacing w:after="0"/>
        <w:jc w:val="center"/>
        <w:rPr>
          <w:rFonts w:ascii="Times New Roman" w:hAnsi="Times New Roman" w:cs="Times New Roman"/>
          <w:sz w:val="19"/>
          <w:szCs w:val="19"/>
        </w:rPr>
      </w:pPr>
    </w:p>
    <w:p w:rsidR="003257F1" w:rsidRDefault="003257F1" w:rsidP="003257F1">
      <w:pPr>
        <w:spacing w:after="0"/>
        <w:jc w:val="both"/>
        <w:rPr>
          <w:rFonts w:ascii="Times New Roman" w:hAnsi="Times New Roman" w:cs="Times New Roman"/>
          <w:sz w:val="19"/>
          <w:szCs w:val="19"/>
        </w:rPr>
      </w:pPr>
      <w:r>
        <w:rPr>
          <w:rFonts w:ascii="Times New Roman" w:hAnsi="Times New Roman" w:cs="Times New Roman"/>
          <w:sz w:val="19"/>
          <w:szCs w:val="19"/>
        </w:rPr>
        <w:t xml:space="preserve">Una vez realizado todo el proceso de verificación, realizamos un </w:t>
      </w:r>
      <w:r w:rsidR="002F356C">
        <w:rPr>
          <w:rFonts w:ascii="Times New Roman" w:hAnsi="Times New Roman" w:cs="Times New Roman"/>
          <w:sz w:val="19"/>
          <w:szCs w:val="19"/>
        </w:rPr>
        <w:t>AutoModel,</w:t>
      </w:r>
      <w:r>
        <w:rPr>
          <w:rFonts w:ascii="Times New Roman" w:hAnsi="Times New Roman" w:cs="Times New Roman"/>
          <w:sz w:val="19"/>
          <w:szCs w:val="19"/>
        </w:rPr>
        <w:t xml:space="preserve"> la cual haremos una predicción respecto al campo “Sale Price”, esto permite verificar que posibilidad hay en el precio de la venta de la vivienda.</w:t>
      </w:r>
    </w:p>
    <w:p w:rsidR="003257F1" w:rsidRDefault="003257F1" w:rsidP="003257F1">
      <w:pPr>
        <w:spacing w:after="0"/>
        <w:rPr>
          <w:rFonts w:ascii="Times New Roman" w:hAnsi="Times New Roman" w:cs="Times New Roman"/>
          <w:sz w:val="19"/>
          <w:szCs w:val="19"/>
        </w:rPr>
      </w:pPr>
    </w:p>
    <w:p w:rsidR="004C39B2" w:rsidRDefault="004C39B2" w:rsidP="007D5297">
      <w:pPr>
        <w:spacing w:after="0"/>
        <w:jc w:val="center"/>
        <w:rPr>
          <w:rFonts w:ascii="Times New Roman" w:hAnsi="Times New Roman" w:cs="Times New Roman"/>
          <w:sz w:val="19"/>
          <w:szCs w:val="19"/>
        </w:rPr>
      </w:pPr>
    </w:p>
    <w:p w:rsidR="003257F1" w:rsidRDefault="004C39B2" w:rsidP="003257F1">
      <w:pPr>
        <w:keepNext/>
        <w:spacing w:after="0"/>
        <w:jc w:val="center"/>
      </w:pPr>
      <w:r>
        <w:rPr>
          <w:noProof/>
        </w:rPr>
        <w:drawing>
          <wp:inline distT="0" distB="0" distL="0" distR="0" wp14:anchorId="73EF9F0A" wp14:editId="056EFA6B">
            <wp:extent cx="3285490" cy="173926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85490" cy="1739265"/>
                    </a:xfrm>
                    <a:prstGeom prst="rect">
                      <a:avLst/>
                    </a:prstGeom>
                  </pic:spPr>
                </pic:pic>
              </a:graphicData>
            </a:graphic>
          </wp:inline>
        </w:drawing>
      </w:r>
    </w:p>
    <w:p w:rsidR="004C39B2" w:rsidRDefault="003257F1" w:rsidP="003257F1">
      <w:pPr>
        <w:pStyle w:val="Descripcin"/>
        <w:jc w:val="center"/>
        <w:rPr>
          <w:rFonts w:ascii="Times New Roman" w:hAnsi="Times New Roman" w:cs="Times New Roman"/>
          <w:sz w:val="19"/>
          <w:szCs w:val="19"/>
        </w:rPr>
      </w:pPr>
      <w:r>
        <w:t xml:space="preserve">Figura </w:t>
      </w:r>
      <w:fldSimple w:instr=" SEQ Figura \* ARABIC ">
        <w:r w:rsidR="00A13BE1">
          <w:rPr>
            <w:noProof/>
          </w:rPr>
          <w:t>14</w:t>
        </w:r>
      </w:fldSimple>
      <w:r>
        <w:t xml:space="preserve"> Selección del campo "sale Price"</w:t>
      </w:r>
    </w:p>
    <w:p w:rsidR="003257F1" w:rsidRDefault="003257F1" w:rsidP="007D5297">
      <w:pPr>
        <w:spacing w:after="0"/>
        <w:jc w:val="center"/>
        <w:rPr>
          <w:rFonts w:ascii="Times New Roman" w:hAnsi="Times New Roman" w:cs="Times New Roman"/>
          <w:sz w:val="19"/>
          <w:szCs w:val="19"/>
        </w:rPr>
      </w:pPr>
    </w:p>
    <w:p w:rsidR="003257F1" w:rsidRDefault="003257F1" w:rsidP="007D5297">
      <w:pPr>
        <w:spacing w:after="0"/>
        <w:jc w:val="center"/>
        <w:rPr>
          <w:rFonts w:ascii="Times New Roman" w:hAnsi="Times New Roman" w:cs="Times New Roman"/>
          <w:sz w:val="19"/>
          <w:szCs w:val="19"/>
        </w:rPr>
      </w:pPr>
    </w:p>
    <w:p w:rsidR="004C39B2" w:rsidRDefault="004C39B2" w:rsidP="007D5297">
      <w:pPr>
        <w:spacing w:after="0"/>
        <w:jc w:val="center"/>
        <w:rPr>
          <w:rFonts w:ascii="Times New Roman" w:hAnsi="Times New Roman" w:cs="Times New Roman"/>
          <w:sz w:val="19"/>
          <w:szCs w:val="19"/>
        </w:rPr>
      </w:pPr>
    </w:p>
    <w:p w:rsidR="003257F1" w:rsidRDefault="004C39B2" w:rsidP="003257F1">
      <w:pPr>
        <w:keepNext/>
        <w:spacing w:after="0"/>
        <w:jc w:val="center"/>
      </w:pPr>
      <w:r>
        <w:rPr>
          <w:noProof/>
        </w:rPr>
        <w:lastRenderedPageBreak/>
        <w:drawing>
          <wp:inline distT="0" distB="0" distL="0" distR="0" wp14:anchorId="3555358D" wp14:editId="318C3F54">
            <wp:extent cx="3285490" cy="101346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85490" cy="1013460"/>
                    </a:xfrm>
                    <a:prstGeom prst="rect">
                      <a:avLst/>
                    </a:prstGeom>
                  </pic:spPr>
                </pic:pic>
              </a:graphicData>
            </a:graphic>
          </wp:inline>
        </w:drawing>
      </w:r>
    </w:p>
    <w:p w:rsidR="004C39B2" w:rsidRDefault="003257F1" w:rsidP="003257F1">
      <w:pPr>
        <w:pStyle w:val="Descripcin"/>
        <w:jc w:val="center"/>
        <w:rPr>
          <w:rFonts w:ascii="Times New Roman" w:hAnsi="Times New Roman" w:cs="Times New Roman"/>
          <w:sz w:val="19"/>
          <w:szCs w:val="19"/>
        </w:rPr>
      </w:pPr>
      <w:r>
        <w:t xml:space="preserve">Figura </w:t>
      </w:r>
      <w:fldSimple w:instr=" SEQ Figura \* ARABIC ">
        <w:r w:rsidR="00A13BE1">
          <w:rPr>
            <w:noProof/>
          </w:rPr>
          <w:t>15</w:t>
        </w:r>
      </w:fldSimple>
      <w:r>
        <w:t xml:space="preserve"> Vista del </w:t>
      </w:r>
      <w:r>
        <w:t>Prepare Target</w:t>
      </w:r>
    </w:p>
    <w:p w:rsidR="004C39B2" w:rsidRDefault="004C39B2" w:rsidP="007D5297">
      <w:pPr>
        <w:spacing w:after="0"/>
        <w:jc w:val="center"/>
        <w:rPr>
          <w:rFonts w:ascii="Times New Roman" w:hAnsi="Times New Roman" w:cs="Times New Roman"/>
          <w:sz w:val="19"/>
          <w:szCs w:val="19"/>
        </w:rPr>
      </w:pPr>
    </w:p>
    <w:p w:rsidR="003257F1" w:rsidRDefault="004C39B2" w:rsidP="003257F1">
      <w:pPr>
        <w:keepNext/>
        <w:spacing w:after="0"/>
        <w:jc w:val="center"/>
      </w:pPr>
      <w:r>
        <w:rPr>
          <w:noProof/>
        </w:rPr>
        <w:drawing>
          <wp:inline distT="0" distB="0" distL="0" distR="0" wp14:anchorId="0BCFC88C" wp14:editId="6781625D">
            <wp:extent cx="3285490" cy="15113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85490" cy="1511300"/>
                    </a:xfrm>
                    <a:prstGeom prst="rect">
                      <a:avLst/>
                    </a:prstGeom>
                  </pic:spPr>
                </pic:pic>
              </a:graphicData>
            </a:graphic>
          </wp:inline>
        </w:drawing>
      </w:r>
    </w:p>
    <w:p w:rsidR="004C39B2" w:rsidRDefault="003257F1" w:rsidP="003257F1">
      <w:pPr>
        <w:pStyle w:val="Descripcin"/>
        <w:jc w:val="center"/>
      </w:pPr>
      <w:r>
        <w:t xml:space="preserve">Figura </w:t>
      </w:r>
      <w:fldSimple w:instr=" SEQ Figura \* ARABIC ">
        <w:r w:rsidR="00A13BE1">
          <w:rPr>
            <w:noProof/>
          </w:rPr>
          <w:t>16</w:t>
        </w:r>
      </w:fldSimple>
      <w:r>
        <w:t xml:space="preserve"> Vista de </w:t>
      </w:r>
      <w:r>
        <w:t>Select I</w:t>
      </w:r>
      <w:r>
        <w:t>n</w:t>
      </w:r>
      <w:r>
        <w:t>pu</w:t>
      </w:r>
      <w:r>
        <w:t>t</w:t>
      </w:r>
      <w:r>
        <w:t>s</w:t>
      </w:r>
    </w:p>
    <w:p w:rsidR="003257F1" w:rsidRPr="003257F1" w:rsidRDefault="003257F1" w:rsidP="003257F1"/>
    <w:p w:rsidR="004C39B2" w:rsidRDefault="004C39B2" w:rsidP="007D5297">
      <w:pPr>
        <w:spacing w:after="0"/>
        <w:jc w:val="center"/>
        <w:rPr>
          <w:rFonts w:ascii="Times New Roman" w:hAnsi="Times New Roman" w:cs="Times New Roman"/>
          <w:sz w:val="19"/>
          <w:szCs w:val="19"/>
        </w:rPr>
      </w:pPr>
    </w:p>
    <w:p w:rsidR="003257F1" w:rsidRDefault="004C39B2" w:rsidP="003257F1">
      <w:pPr>
        <w:keepNext/>
        <w:spacing w:after="0"/>
        <w:jc w:val="center"/>
      </w:pPr>
      <w:r>
        <w:rPr>
          <w:noProof/>
        </w:rPr>
        <w:drawing>
          <wp:inline distT="0" distB="0" distL="0" distR="0" wp14:anchorId="39BED3DD" wp14:editId="1EE22C1D">
            <wp:extent cx="3285490" cy="151066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85490" cy="1510665"/>
                    </a:xfrm>
                    <a:prstGeom prst="rect">
                      <a:avLst/>
                    </a:prstGeom>
                  </pic:spPr>
                </pic:pic>
              </a:graphicData>
            </a:graphic>
          </wp:inline>
        </w:drawing>
      </w:r>
    </w:p>
    <w:p w:rsidR="004C39B2" w:rsidRDefault="003257F1" w:rsidP="003257F1">
      <w:pPr>
        <w:pStyle w:val="Descripcin"/>
        <w:jc w:val="center"/>
      </w:pPr>
      <w:r>
        <w:t xml:space="preserve">Figura </w:t>
      </w:r>
      <w:fldSimple w:instr=" SEQ Figura \* ARABIC ">
        <w:r w:rsidR="00A13BE1">
          <w:rPr>
            <w:noProof/>
          </w:rPr>
          <w:t>17</w:t>
        </w:r>
      </w:fldSimple>
      <w:r>
        <w:t xml:space="preserve"> Vista de Model Types</w:t>
      </w:r>
    </w:p>
    <w:p w:rsidR="003257F1" w:rsidRDefault="003257F1" w:rsidP="003257F1"/>
    <w:p w:rsidR="003257F1" w:rsidRDefault="003257F1" w:rsidP="002F356C">
      <w:pPr>
        <w:jc w:val="both"/>
        <w:rPr>
          <w:rFonts w:ascii="Times New Roman" w:hAnsi="Times New Roman" w:cs="Times New Roman"/>
          <w:sz w:val="19"/>
          <w:szCs w:val="19"/>
        </w:rPr>
      </w:pPr>
      <w:r>
        <w:rPr>
          <w:rFonts w:ascii="Times New Roman" w:hAnsi="Times New Roman" w:cs="Times New Roman"/>
          <w:sz w:val="19"/>
          <w:szCs w:val="19"/>
        </w:rPr>
        <w:t xml:space="preserve">Una vez realizado todo este procedimiento esperamos a que me bote los resultados </w:t>
      </w:r>
      <w:r w:rsidR="002F356C">
        <w:rPr>
          <w:rFonts w:ascii="Times New Roman" w:hAnsi="Times New Roman" w:cs="Times New Roman"/>
          <w:sz w:val="19"/>
          <w:szCs w:val="19"/>
        </w:rPr>
        <w:t>más</w:t>
      </w:r>
      <w:r>
        <w:rPr>
          <w:rFonts w:ascii="Times New Roman" w:hAnsi="Times New Roman" w:cs="Times New Roman"/>
          <w:sz w:val="19"/>
          <w:szCs w:val="19"/>
        </w:rPr>
        <w:t xml:space="preserve"> favorables</w:t>
      </w:r>
      <w:r w:rsidR="002F356C">
        <w:rPr>
          <w:rFonts w:ascii="Times New Roman" w:hAnsi="Times New Roman" w:cs="Times New Roman"/>
          <w:sz w:val="19"/>
          <w:szCs w:val="19"/>
        </w:rPr>
        <w:t xml:space="preserve"> y procedemos al análisis de los algoritmos presentes.</w:t>
      </w:r>
    </w:p>
    <w:p w:rsidR="002F356C" w:rsidRDefault="002F356C" w:rsidP="003257F1">
      <w:pPr>
        <w:rPr>
          <w:rFonts w:ascii="Times New Roman" w:hAnsi="Times New Roman" w:cs="Times New Roman"/>
          <w:sz w:val="19"/>
          <w:szCs w:val="19"/>
        </w:rPr>
      </w:pPr>
    </w:p>
    <w:p w:rsidR="002F356C" w:rsidRDefault="002F356C" w:rsidP="002F356C">
      <w:pPr>
        <w:keepNext/>
      </w:pPr>
      <w:r>
        <w:rPr>
          <w:noProof/>
        </w:rPr>
        <w:drawing>
          <wp:inline distT="0" distB="0" distL="0" distR="0" wp14:anchorId="0030208F" wp14:editId="1261A06D">
            <wp:extent cx="3285490" cy="1708150"/>
            <wp:effectExtent l="0" t="0" r="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85490" cy="1708150"/>
                    </a:xfrm>
                    <a:prstGeom prst="rect">
                      <a:avLst/>
                    </a:prstGeom>
                  </pic:spPr>
                </pic:pic>
              </a:graphicData>
            </a:graphic>
          </wp:inline>
        </w:drawing>
      </w:r>
    </w:p>
    <w:p w:rsidR="002F356C" w:rsidRDefault="002F356C" w:rsidP="002F356C">
      <w:pPr>
        <w:pStyle w:val="Descripcin"/>
        <w:jc w:val="center"/>
      </w:pPr>
      <w:r>
        <w:t xml:space="preserve">Figura </w:t>
      </w:r>
      <w:fldSimple w:instr=" SEQ Figura \* ARABIC ">
        <w:r w:rsidR="00A13BE1">
          <w:rPr>
            <w:noProof/>
          </w:rPr>
          <w:t>18</w:t>
        </w:r>
      </w:fldSimple>
      <w:r>
        <w:t xml:space="preserve"> Resultado del Auto-Model</w:t>
      </w:r>
    </w:p>
    <w:p w:rsidR="002F356C" w:rsidRPr="002F356C" w:rsidRDefault="002F356C" w:rsidP="002F356C"/>
    <w:p w:rsidR="002F356C" w:rsidRDefault="002F356C" w:rsidP="002F356C">
      <w:pPr>
        <w:keepNext/>
        <w:spacing w:after="0"/>
        <w:jc w:val="both"/>
      </w:pPr>
      <w:r>
        <w:rPr>
          <w:noProof/>
        </w:rPr>
        <w:drawing>
          <wp:inline distT="0" distB="0" distL="0" distR="0" wp14:anchorId="559835C7" wp14:editId="67C2ACB1">
            <wp:extent cx="3285490" cy="51625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85490" cy="516255"/>
                    </a:xfrm>
                    <a:prstGeom prst="rect">
                      <a:avLst/>
                    </a:prstGeom>
                  </pic:spPr>
                </pic:pic>
              </a:graphicData>
            </a:graphic>
          </wp:inline>
        </w:drawing>
      </w:r>
    </w:p>
    <w:p w:rsidR="007D5297" w:rsidRDefault="002F356C" w:rsidP="002F356C">
      <w:pPr>
        <w:pStyle w:val="Descripcin"/>
        <w:jc w:val="center"/>
      </w:pPr>
      <w:r>
        <w:t xml:space="preserve">Figura </w:t>
      </w:r>
      <w:fldSimple w:instr=" SEQ Figura \* ARABIC ">
        <w:r w:rsidR="00A13BE1">
          <w:rPr>
            <w:noProof/>
          </w:rPr>
          <w:t>19</w:t>
        </w:r>
      </w:fldSimple>
      <w:r>
        <w:t xml:space="preserve"> Análisis del Algoritmo</w:t>
      </w:r>
    </w:p>
    <w:p w:rsidR="002F356C" w:rsidRDefault="002F356C" w:rsidP="002F356C"/>
    <w:p w:rsidR="0036191C" w:rsidRDefault="0036191C" w:rsidP="0036191C">
      <w:pPr>
        <w:keepNext/>
        <w:jc w:val="center"/>
      </w:pPr>
      <w:r>
        <w:rPr>
          <w:noProof/>
        </w:rPr>
        <w:drawing>
          <wp:inline distT="0" distB="0" distL="0" distR="0" wp14:anchorId="3E2B085D" wp14:editId="0237E016">
            <wp:extent cx="3285490" cy="139446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85490" cy="1394460"/>
                    </a:xfrm>
                    <a:prstGeom prst="rect">
                      <a:avLst/>
                    </a:prstGeom>
                  </pic:spPr>
                </pic:pic>
              </a:graphicData>
            </a:graphic>
          </wp:inline>
        </w:drawing>
      </w:r>
    </w:p>
    <w:p w:rsidR="0036191C" w:rsidRDefault="0036191C" w:rsidP="0036191C">
      <w:pPr>
        <w:pStyle w:val="Descripcin"/>
        <w:jc w:val="center"/>
      </w:pPr>
      <w:r>
        <w:t xml:space="preserve">Figura </w:t>
      </w:r>
      <w:fldSimple w:instr=" SEQ Figura \* ARABIC ">
        <w:r w:rsidR="00A13BE1">
          <w:rPr>
            <w:noProof/>
          </w:rPr>
          <w:t>20</w:t>
        </w:r>
      </w:fldSimple>
      <w:r>
        <w:t xml:space="preserve"> Algoritmo Deep Learning</w:t>
      </w:r>
    </w:p>
    <w:p w:rsidR="0036191C" w:rsidRPr="0036191C" w:rsidRDefault="0036191C" w:rsidP="0036191C"/>
    <w:p w:rsidR="0036191C" w:rsidRDefault="0036191C" w:rsidP="0036191C">
      <w:pPr>
        <w:spacing w:after="0"/>
        <w:jc w:val="both"/>
        <w:rPr>
          <w:rFonts w:ascii="Times New Roman" w:hAnsi="Times New Roman" w:cs="Times New Roman"/>
          <w:sz w:val="19"/>
          <w:szCs w:val="19"/>
        </w:rPr>
      </w:pPr>
      <w:r w:rsidRPr="0036191C">
        <w:rPr>
          <w:rFonts w:ascii="Times New Roman" w:hAnsi="Times New Roman" w:cs="Times New Roman"/>
          <w:sz w:val="19"/>
          <w:szCs w:val="19"/>
        </w:rPr>
        <w:t xml:space="preserve">En este algoritmo nos podemos dar cuenta dentro de nuestros dataset que variables son tan esenciales para considerar y poder analizar en las viviendas y el valor adecuado para las casas, </w:t>
      </w:r>
      <w:proofErr w:type="gramStart"/>
      <w:r w:rsidRPr="0036191C">
        <w:rPr>
          <w:rFonts w:ascii="Times New Roman" w:hAnsi="Times New Roman" w:cs="Times New Roman"/>
          <w:sz w:val="19"/>
          <w:szCs w:val="19"/>
        </w:rPr>
        <w:t>de acuerdo al</w:t>
      </w:r>
      <w:proofErr w:type="gramEnd"/>
      <w:r w:rsidRPr="0036191C">
        <w:rPr>
          <w:rFonts w:ascii="Times New Roman" w:hAnsi="Times New Roman" w:cs="Times New Roman"/>
          <w:sz w:val="19"/>
          <w:szCs w:val="19"/>
        </w:rPr>
        <w:t xml:space="preserve"> atributo que utilizamos anterior mente nos pones que es más importante </w:t>
      </w:r>
      <w:r>
        <w:rPr>
          <w:rFonts w:ascii="Times New Roman" w:hAnsi="Times New Roman" w:cs="Times New Roman"/>
          <w:sz w:val="19"/>
          <w:szCs w:val="19"/>
        </w:rPr>
        <w:t xml:space="preserve">el </w:t>
      </w:r>
      <w:r w:rsidRPr="0036191C">
        <w:rPr>
          <w:rFonts w:ascii="Times New Roman" w:hAnsi="Times New Roman" w:cs="Times New Roman"/>
          <w:sz w:val="19"/>
          <w:szCs w:val="19"/>
        </w:rPr>
        <w:t>material general y calidad de acabado da el valor agregado a las casas.</w:t>
      </w:r>
    </w:p>
    <w:p w:rsidR="0036191C" w:rsidRDefault="0036191C" w:rsidP="0036191C">
      <w:pPr>
        <w:spacing w:after="0"/>
        <w:jc w:val="both"/>
        <w:rPr>
          <w:rFonts w:ascii="Times New Roman" w:hAnsi="Times New Roman" w:cs="Times New Roman"/>
          <w:sz w:val="19"/>
          <w:szCs w:val="19"/>
        </w:rPr>
      </w:pPr>
    </w:p>
    <w:p w:rsidR="0036191C" w:rsidRDefault="0036191C" w:rsidP="0036191C">
      <w:pPr>
        <w:keepNext/>
        <w:spacing w:after="0"/>
        <w:jc w:val="both"/>
      </w:pPr>
      <w:r>
        <w:rPr>
          <w:noProof/>
        </w:rPr>
        <w:drawing>
          <wp:inline distT="0" distB="0" distL="0" distR="0" wp14:anchorId="12367551" wp14:editId="18D6EA52">
            <wp:extent cx="3285490" cy="1313815"/>
            <wp:effectExtent l="0" t="0" r="0"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85490" cy="1313815"/>
                    </a:xfrm>
                    <a:prstGeom prst="rect">
                      <a:avLst/>
                    </a:prstGeom>
                  </pic:spPr>
                </pic:pic>
              </a:graphicData>
            </a:graphic>
          </wp:inline>
        </w:drawing>
      </w:r>
    </w:p>
    <w:p w:rsidR="0036191C" w:rsidRDefault="0036191C" w:rsidP="0036191C">
      <w:pPr>
        <w:pStyle w:val="Descripcin"/>
        <w:jc w:val="center"/>
      </w:pPr>
      <w:r>
        <w:t xml:space="preserve">Figura </w:t>
      </w:r>
      <w:fldSimple w:instr=" SEQ Figura \* ARABIC ">
        <w:r w:rsidR="00A13BE1">
          <w:rPr>
            <w:noProof/>
          </w:rPr>
          <w:t>21</w:t>
        </w:r>
      </w:fldSimple>
      <w:r>
        <w:t xml:space="preserve"> Vista de Producction Model</w:t>
      </w:r>
    </w:p>
    <w:p w:rsidR="0036191C" w:rsidRDefault="0036191C" w:rsidP="0036191C"/>
    <w:p w:rsidR="0036191C" w:rsidRPr="00782321" w:rsidRDefault="0036191C" w:rsidP="0036191C">
      <w:pPr>
        <w:rPr>
          <w:rFonts w:ascii="Times New Roman" w:hAnsi="Times New Roman" w:cs="Times New Roman"/>
          <w:b/>
          <w:bCs/>
        </w:rPr>
      </w:pPr>
      <w:r w:rsidRPr="00782321">
        <w:rPr>
          <w:rFonts w:ascii="Times New Roman" w:hAnsi="Times New Roman" w:cs="Times New Roman"/>
          <w:b/>
          <w:bCs/>
        </w:rPr>
        <w:t>Algoritmo Tree</w:t>
      </w:r>
    </w:p>
    <w:p w:rsidR="00A13BE1" w:rsidRDefault="00A13BE1" w:rsidP="00A13BE1">
      <w:pPr>
        <w:keepNext/>
      </w:pPr>
      <w:r>
        <w:rPr>
          <w:noProof/>
        </w:rPr>
        <w:drawing>
          <wp:inline distT="0" distB="0" distL="0" distR="0" wp14:anchorId="07C834A7" wp14:editId="7FB61438">
            <wp:extent cx="3285490" cy="1324610"/>
            <wp:effectExtent l="0" t="0" r="0" b="889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85490" cy="1324610"/>
                    </a:xfrm>
                    <a:prstGeom prst="rect">
                      <a:avLst/>
                    </a:prstGeom>
                  </pic:spPr>
                </pic:pic>
              </a:graphicData>
            </a:graphic>
          </wp:inline>
        </w:drawing>
      </w:r>
    </w:p>
    <w:p w:rsidR="00A13BE1" w:rsidRPr="00A13BE1" w:rsidRDefault="00A13BE1" w:rsidP="00A13BE1">
      <w:pPr>
        <w:pStyle w:val="Descripcin"/>
        <w:jc w:val="center"/>
        <w:rPr>
          <w:rFonts w:ascii="Times New Roman" w:hAnsi="Times New Roman" w:cs="Times New Roman"/>
        </w:rPr>
      </w:pPr>
      <w:r>
        <w:t xml:space="preserve">Figura </w:t>
      </w:r>
      <w:fldSimple w:instr=" SEQ Figura \* ARABIC ">
        <w:r>
          <w:rPr>
            <w:noProof/>
          </w:rPr>
          <w:t>22</w:t>
        </w:r>
      </w:fldSimple>
      <w:r>
        <w:t xml:space="preserve"> Vista de OverallQual</w:t>
      </w:r>
    </w:p>
    <w:p w:rsidR="007D5297" w:rsidRDefault="00A13BE1" w:rsidP="009B200E">
      <w:pPr>
        <w:spacing w:after="0"/>
        <w:jc w:val="both"/>
        <w:rPr>
          <w:rFonts w:ascii="Times New Roman" w:hAnsi="Times New Roman" w:cs="Times New Roman"/>
          <w:sz w:val="19"/>
          <w:szCs w:val="19"/>
        </w:rPr>
      </w:pPr>
      <w:r>
        <w:rPr>
          <w:rFonts w:ascii="Times New Roman" w:hAnsi="Times New Roman" w:cs="Times New Roman"/>
          <w:sz w:val="19"/>
          <w:szCs w:val="19"/>
        </w:rPr>
        <w:t xml:space="preserve"> En este algoritmo llegamos a la conclusión de que OverallQual, </w:t>
      </w:r>
      <w:r>
        <w:rPr>
          <w:rFonts w:ascii="Times New Roman" w:hAnsi="Times New Roman" w:cs="Times New Roman"/>
          <w:sz w:val="19"/>
          <w:szCs w:val="19"/>
        </w:rPr>
        <w:t xml:space="preserve">el </w:t>
      </w:r>
      <w:r w:rsidRPr="0036191C">
        <w:rPr>
          <w:rFonts w:ascii="Times New Roman" w:hAnsi="Times New Roman" w:cs="Times New Roman"/>
          <w:sz w:val="19"/>
          <w:szCs w:val="19"/>
        </w:rPr>
        <w:t>material general y calidad de acabado da el valor agregado a las casas</w:t>
      </w:r>
      <w:r>
        <w:rPr>
          <w:rFonts w:ascii="Times New Roman" w:hAnsi="Times New Roman" w:cs="Times New Roman"/>
          <w:sz w:val="19"/>
          <w:szCs w:val="19"/>
        </w:rPr>
        <w:t xml:space="preserve">, donde nos indica que si el área es mayor a &gt; 7500, el valor de la casa ira aumenta </w:t>
      </w:r>
      <w:proofErr w:type="gramStart"/>
      <w:r>
        <w:rPr>
          <w:rFonts w:ascii="Times New Roman" w:hAnsi="Times New Roman" w:cs="Times New Roman"/>
          <w:sz w:val="19"/>
          <w:szCs w:val="19"/>
        </w:rPr>
        <w:t>de acuerdo a</w:t>
      </w:r>
      <w:proofErr w:type="gramEnd"/>
      <w:r>
        <w:rPr>
          <w:rFonts w:ascii="Times New Roman" w:hAnsi="Times New Roman" w:cs="Times New Roman"/>
          <w:sz w:val="19"/>
          <w:szCs w:val="19"/>
        </w:rPr>
        <w:t xml:space="preserve"> su ubicación o en vez menorando.</w:t>
      </w:r>
    </w:p>
    <w:p w:rsidR="00A13BE1" w:rsidRDefault="00A13BE1" w:rsidP="009B200E">
      <w:pPr>
        <w:spacing w:after="0"/>
        <w:jc w:val="both"/>
        <w:rPr>
          <w:rFonts w:ascii="Times New Roman" w:hAnsi="Times New Roman" w:cs="Times New Roman"/>
          <w:sz w:val="19"/>
          <w:szCs w:val="19"/>
        </w:rPr>
      </w:pPr>
    </w:p>
    <w:p w:rsidR="00A13BE1" w:rsidRPr="009B200E" w:rsidRDefault="00A13BE1" w:rsidP="009B200E">
      <w:pPr>
        <w:spacing w:after="0"/>
        <w:jc w:val="both"/>
        <w:rPr>
          <w:rFonts w:ascii="Times New Roman" w:hAnsi="Times New Roman" w:cs="Times New Roman"/>
          <w:sz w:val="19"/>
          <w:szCs w:val="19"/>
        </w:rPr>
      </w:pPr>
    </w:p>
    <w:p w:rsidR="00C53043" w:rsidRDefault="00C53043" w:rsidP="00C53043">
      <w:pPr>
        <w:spacing w:after="0"/>
        <w:rPr>
          <w:rFonts w:ascii="Times New Roman" w:hAnsi="Times New Roman" w:cs="Times New Roman"/>
          <w:sz w:val="19"/>
          <w:szCs w:val="19"/>
        </w:rPr>
      </w:pPr>
    </w:p>
    <w:p w:rsidR="00A13BE1" w:rsidRDefault="00A13BE1" w:rsidP="00A13BE1">
      <w:pPr>
        <w:keepNext/>
        <w:spacing w:after="0"/>
        <w:jc w:val="center"/>
      </w:pPr>
      <w:r>
        <w:rPr>
          <w:noProof/>
        </w:rPr>
        <w:drawing>
          <wp:inline distT="0" distB="0" distL="0" distR="0" wp14:anchorId="7427BC7C" wp14:editId="576BA89D">
            <wp:extent cx="3285490" cy="170307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85490" cy="1703070"/>
                    </a:xfrm>
                    <a:prstGeom prst="rect">
                      <a:avLst/>
                    </a:prstGeom>
                  </pic:spPr>
                </pic:pic>
              </a:graphicData>
            </a:graphic>
          </wp:inline>
        </w:drawing>
      </w:r>
    </w:p>
    <w:p w:rsidR="00C53043" w:rsidRPr="00C53043" w:rsidRDefault="00A13BE1" w:rsidP="00A13BE1">
      <w:pPr>
        <w:pStyle w:val="Descripcin"/>
        <w:jc w:val="center"/>
        <w:rPr>
          <w:rFonts w:ascii="Times New Roman" w:hAnsi="Times New Roman" w:cs="Times New Roman"/>
          <w:sz w:val="19"/>
          <w:szCs w:val="19"/>
        </w:rPr>
      </w:pPr>
      <w:r>
        <w:t xml:space="preserve">Figura </w:t>
      </w:r>
      <w:fldSimple w:instr=" SEQ Figura \* ARABIC ">
        <w:r>
          <w:rPr>
            <w:noProof/>
          </w:rPr>
          <w:t>23</w:t>
        </w:r>
      </w:fldSimple>
      <w:r>
        <w:t xml:space="preserve"> Exportación del archivo en CSV</w:t>
      </w:r>
    </w:p>
    <w:p w:rsidR="00A13BE1" w:rsidRDefault="00A13BE1" w:rsidP="00A13BE1">
      <w:pPr>
        <w:keepNext/>
        <w:spacing w:after="0"/>
        <w:jc w:val="center"/>
      </w:pPr>
      <w:r>
        <w:rPr>
          <w:noProof/>
        </w:rPr>
        <w:drawing>
          <wp:inline distT="0" distB="0" distL="0" distR="0" wp14:anchorId="0DD02F25" wp14:editId="5DBB44AC">
            <wp:extent cx="3285490" cy="1743710"/>
            <wp:effectExtent l="0" t="0" r="0" b="889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85490" cy="1743710"/>
                    </a:xfrm>
                    <a:prstGeom prst="rect">
                      <a:avLst/>
                    </a:prstGeom>
                  </pic:spPr>
                </pic:pic>
              </a:graphicData>
            </a:graphic>
          </wp:inline>
        </w:drawing>
      </w:r>
    </w:p>
    <w:p w:rsidR="00F523D9" w:rsidRDefault="00A13BE1" w:rsidP="00A13BE1">
      <w:pPr>
        <w:pStyle w:val="Descripcin"/>
        <w:jc w:val="center"/>
        <w:rPr>
          <w:rFonts w:ascii="Times New Roman" w:hAnsi="Times New Roman" w:cs="Times New Roman"/>
          <w:sz w:val="19"/>
          <w:szCs w:val="19"/>
        </w:rPr>
      </w:pPr>
      <w:r>
        <w:t xml:space="preserve">Figura </w:t>
      </w:r>
      <w:fldSimple w:instr=" SEQ Figura \* ARABIC ">
        <w:r>
          <w:rPr>
            <w:noProof/>
          </w:rPr>
          <w:t>24</w:t>
        </w:r>
      </w:fldSimple>
      <w:r>
        <w:t xml:space="preserve"> Ubicación donde guardaremos el archivo</w:t>
      </w:r>
    </w:p>
    <w:p w:rsidR="00F523D9" w:rsidRPr="00314B34" w:rsidRDefault="00F523D9" w:rsidP="00FE4DDD">
      <w:pPr>
        <w:spacing w:after="0"/>
        <w:jc w:val="both"/>
        <w:rPr>
          <w:rFonts w:ascii="Times New Roman" w:hAnsi="Times New Roman" w:cs="Times New Roman"/>
          <w:sz w:val="19"/>
          <w:szCs w:val="19"/>
        </w:rPr>
      </w:pPr>
    </w:p>
    <w:p w:rsidR="00A13BE1" w:rsidRDefault="00A13BE1" w:rsidP="00A13BE1">
      <w:pPr>
        <w:keepNext/>
      </w:pPr>
      <w:r>
        <w:rPr>
          <w:noProof/>
        </w:rPr>
        <w:drawing>
          <wp:inline distT="0" distB="0" distL="0" distR="0" wp14:anchorId="2A5D0BEA" wp14:editId="50975AF7">
            <wp:extent cx="3285490" cy="171513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85490" cy="1715135"/>
                    </a:xfrm>
                    <a:prstGeom prst="rect">
                      <a:avLst/>
                    </a:prstGeom>
                  </pic:spPr>
                </pic:pic>
              </a:graphicData>
            </a:graphic>
          </wp:inline>
        </w:drawing>
      </w:r>
    </w:p>
    <w:p w:rsidR="00314B34" w:rsidRDefault="00A13BE1" w:rsidP="00A13BE1">
      <w:pPr>
        <w:pStyle w:val="Descripcin"/>
        <w:jc w:val="center"/>
        <w:rPr>
          <w:sz w:val="44"/>
          <w:szCs w:val="20"/>
        </w:rPr>
      </w:pPr>
      <w:r>
        <w:t xml:space="preserve">Figura </w:t>
      </w:r>
      <w:fldSimple w:instr=" SEQ Figura \* ARABIC ">
        <w:r>
          <w:rPr>
            <w:noProof/>
          </w:rPr>
          <w:t>25</w:t>
        </w:r>
      </w:fldSimple>
      <w:r>
        <w:t xml:space="preserve"> Guardado correctamente</w:t>
      </w:r>
    </w:p>
    <w:p w:rsidR="00314B34" w:rsidRDefault="00314B34" w:rsidP="00314B34">
      <w:pPr>
        <w:rPr>
          <w:sz w:val="18"/>
          <w:szCs w:val="18"/>
        </w:rPr>
      </w:pPr>
    </w:p>
    <w:p w:rsidR="00A13BE1" w:rsidRPr="00782321" w:rsidRDefault="00A13BE1" w:rsidP="00A13BE1">
      <w:pPr>
        <w:pStyle w:val="Prrafodelista"/>
        <w:numPr>
          <w:ilvl w:val="0"/>
          <w:numId w:val="7"/>
        </w:numPr>
        <w:rPr>
          <w:b/>
          <w:bCs/>
          <w:i/>
          <w:iCs/>
          <w:sz w:val="18"/>
          <w:szCs w:val="18"/>
        </w:rPr>
      </w:pPr>
      <w:r w:rsidRPr="00782321">
        <w:rPr>
          <w:b/>
          <w:bCs/>
          <w:i/>
          <w:iCs/>
          <w:sz w:val="18"/>
          <w:szCs w:val="18"/>
        </w:rPr>
        <w:t>Creación de la base en MongoDb</w:t>
      </w:r>
    </w:p>
    <w:p w:rsidR="00A13BE1" w:rsidRDefault="00782321" w:rsidP="00A13BE1">
      <w:pPr>
        <w:rPr>
          <w:sz w:val="18"/>
          <w:szCs w:val="18"/>
        </w:rPr>
      </w:pPr>
      <w:r>
        <w:rPr>
          <w:noProof/>
        </w:rPr>
        <w:drawing>
          <wp:inline distT="0" distB="0" distL="0" distR="0" wp14:anchorId="33B6435C" wp14:editId="7242F8D6">
            <wp:extent cx="3285490" cy="2203334"/>
            <wp:effectExtent l="0" t="0" r="0" b="698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85490" cy="2203334"/>
                    </a:xfrm>
                    <a:prstGeom prst="rect">
                      <a:avLst/>
                    </a:prstGeom>
                  </pic:spPr>
                </pic:pic>
              </a:graphicData>
            </a:graphic>
          </wp:inline>
        </w:drawing>
      </w:r>
    </w:p>
    <w:p w:rsidR="00782321" w:rsidRDefault="00782321" w:rsidP="00A13BE1">
      <w:pPr>
        <w:rPr>
          <w:sz w:val="18"/>
          <w:szCs w:val="18"/>
        </w:rPr>
      </w:pPr>
    </w:p>
    <w:p w:rsidR="00782321" w:rsidRDefault="00782321" w:rsidP="00A13BE1">
      <w:pPr>
        <w:rPr>
          <w:sz w:val="18"/>
          <w:szCs w:val="18"/>
        </w:rPr>
      </w:pPr>
      <w:r>
        <w:rPr>
          <w:noProof/>
        </w:rPr>
        <w:drawing>
          <wp:inline distT="0" distB="0" distL="0" distR="0" wp14:anchorId="0F9262EE" wp14:editId="7DEA0246">
            <wp:extent cx="3285490" cy="1864122"/>
            <wp:effectExtent l="0" t="0" r="0" b="317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85490" cy="1864122"/>
                    </a:xfrm>
                    <a:prstGeom prst="rect">
                      <a:avLst/>
                    </a:prstGeom>
                  </pic:spPr>
                </pic:pic>
              </a:graphicData>
            </a:graphic>
          </wp:inline>
        </w:drawing>
      </w:r>
    </w:p>
    <w:p w:rsidR="00782321" w:rsidRDefault="00782321" w:rsidP="00A13BE1">
      <w:pPr>
        <w:rPr>
          <w:sz w:val="18"/>
          <w:szCs w:val="18"/>
        </w:rPr>
      </w:pPr>
    </w:p>
    <w:p w:rsidR="00782321" w:rsidRDefault="00782321" w:rsidP="00A13BE1">
      <w:pPr>
        <w:rPr>
          <w:sz w:val="18"/>
          <w:szCs w:val="18"/>
        </w:rPr>
      </w:pPr>
      <w:r>
        <w:rPr>
          <w:noProof/>
        </w:rPr>
        <w:drawing>
          <wp:inline distT="0" distB="0" distL="0" distR="0" wp14:anchorId="7765CF44" wp14:editId="17CD628F">
            <wp:extent cx="3285490" cy="1874167"/>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85490" cy="1874167"/>
                    </a:xfrm>
                    <a:prstGeom prst="rect">
                      <a:avLst/>
                    </a:prstGeom>
                  </pic:spPr>
                </pic:pic>
              </a:graphicData>
            </a:graphic>
          </wp:inline>
        </w:drawing>
      </w:r>
    </w:p>
    <w:p w:rsidR="00782321" w:rsidRDefault="00782321" w:rsidP="00A13BE1">
      <w:pPr>
        <w:rPr>
          <w:sz w:val="18"/>
          <w:szCs w:val="18"/>
        </w:rPr>
      </w:pPr>
    </w:p>
    <w:p w:rsidR="00782321" w:rsidRDefault="00782321" w:rsidP="00A13BE1">
      <w:pPr>
        <w:rPr>
          <w:sz w:val="18"/>
          <w:szCs w:val="18"/>
        </w:rPr>
      </w:pPr>
      <w:r>
        <w:rPr>
          <w:noProof/>
        </w:rPr>
        <w:lastRenderedPageBreak/>
        <w:drawing>
          <wp:inline distT="0" distB="0" distL="0" distR="0" wp14:anchorId="45349FA7" wp14:editId="2D1874B0">
            <wp:extent cx="3285490" cy="358648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85490" cy="3586480"/>
                    </a:xfrm>
                    <a:prstGeom prst="rect">
                      <a:avLst/>
                    </a:prstGeom>
                  </pic:spPr>
                </pic:pic>
              </a:graphicData>
            </a:graphic>
          </wp:inline>
        </w:drawing>
      </w:r>
      <w:bookmarkStart w:id="0" w:name="_GoBack"/>
      <w:bookmarkEnd w:id="0"/>
    </w:p>
    <w:p w:rsidR="00782321" w:rsidRDefault="00782321" w:rsidP="00A13BE1">
      <w:pPr>
        <w:rPr>
          <w:sz w:val="18"/>
          <w:szCs w:val="18"/>
        </w:rPr>
      </w:pPr>
    </w:p>
    <w:p w:rsidR="00782321" w:rsidRDefault="00782321" w:rsidP="00A13BE1">
      <w:pPr>
        <w:rPr>
          <w:sz w:val="18"/>
          <w:szCs w:val="18"/>
        </w:rPr>
      </w:pPr>
      <w:r>
        <w:rPr>
          <w:noProof/>
        </w:rPr>
        <w:drawing>
          <wp:inline distT="0" distB="0" distL="0" distR="0" wp14:anchorId="4E95039F" wp14:editId="3A451194">
            <wp:extent cx="3285490" cy="1863725"/>
            <wp:effectExtent l="0" t="0" r="0" b="31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85490" cy="1863725"/>
                    </a:xfrm>
                    <a:prstGeom prst="rect">
                      <a:avLst/>
                    </a:prstGeom>
                  </pic:spPr>
                </pic:pic>
              </a:graphicData>
            </a:graphic>
          </wp:inline>
        </w:drawing>
      </w:r>
    </w:p>
    <w:p w:rsidR="00782321" w:rsidRDefault="00782321" w:rsidP="00A13BE1">
      <w:pPr>
        <w:rPr>
          <w:sz w:val="18"/>
          <w:szCs w:val="18"/>
        </w:rPr>
      </w:pPr>
    </w:p>
    <w:p w:rsidR="00782321" w:rsidRDefault="00C012E8" w:rsidP="00C012E8">
      <w:pPr>
        <w:pStyle w:val="Prrafodelista"/>
        <w:numPr>
          <w:ilvl w:val="0"/>
          <w:numId w:val="4"/>
        </w:numPr>
        <w:jc w:val="center"/>
        <w:rPr>
          <w:sz w:val="18"/>
          <w:szCs w:val="18"/>
        </w:rPr>
      </w:pPr>
      <w:r>
        <w:rPr>
          <w:sz w:val="18"/>
          <w:szCs w:val="18"/>
        </w:rPr>
        <w:t>ENLACES</w:t>
      </w:r>
    </w:p>
    <w:p w:rsidR="00C012E8" w:rsidRDefault="00C012E8" w:rsidP="00C012E8">
      <w:pPr>
        <w:rPr>
          <w:sz w:val="18"/>
          <w:szCs w:val="18"/>
        </w:rPr>
      </w:pPr>
    </w:p>
    <w:p w:rsidR="00C012E8" w:rsidRDefault="00C012E8" w:rsidP="00C012E8">
      <w:pPr>
        <w:pStyle w:val="Prrafodelista"/>
        <w:numPr>
          <w:ilvl w:val="0"/>
          <w:numId w:val="12"/>
        </w:numPr>
        <w:rPr>
          <w:sz w:val="18"/>
          <w:szCs w:val="18"/>
        </w:rPr>
      </w:pPr>
      <w:proofErr w:type="gramStart"/>
      <w:r w:rsidRPr="00C012E8">
        <w:rPr>
          <w:b/>
          <w:bCs/>
          <w:sz w:val="18"/>
          <w:szCs w:val="18"/>
        </w:rPr>
        <w:t>Cluster</w:t>
      </w:r>
      <w:proofErr w:type="gramEnd"/>
      <w:r w:rsidRPr="00C012E8">
        <w:rPr>
          <w:b/>
          <w:bCs/>
          <w:sz w:val="18"/>
          <w:szCs w:val="18"/>
        </w:rPr>
        <w:t>:</w:t>
      </w:r>
      <w:r>
        <w:rPr>
          <w:sz w:val="18"/>
          <w:szCs w:val="18"/>
        </w:rPr>
        <w:t xml:space="preserve"> </w:t>
      </w:r>
      <w:r w:rsidRPr="00C012E8">
        <w:rPr>
          <w:sz w:val="18"/>
          <w:szCs w:val="18"/>
        </w:rPr>
        <w:t>MongoDBmongodb+srv://brayanpisuna:brayanpisuna@cluster0.gpw2f.mongodb.net/test</w:t>
      </w:r>
    </w:p>
    <w:p w:rsidR="00C012E8" w:rsidRDefault="00C012E8" w:rsidP="00C012E8">
      <w:pPr>
        <w:rPr>
          <w:sz w:val="18"/>
          <w:szCs w:val="18"/>
        </w:rPr>
      </w:pPr>
    </w:p>
    <w:p w:rsidR="00C012E8" w:rsidRDefault="00C012E8" w:rsidP="00C012E8">
      <w:pPr>
        <w:pStyle w:val="Prrafodelista"/>
        <w:numPr>
          <w:ilvl w:val="0"/>
          <w:numId w:val="4"/>
        </w:numPr>
        <w:jc w:val="center"/>
        <w:rPr>
          <w:sz w:val="18"/>
          <w:szCs w:val="18"/>
        </w:rPr>
      </w:pPr>
      <w:r>
        <w:rPr>
          <w:sz w:val="18"/>
          <w:szCs w:val="18"/>
        </w:rPr>
        <w:t>CONCLUSIONES</w:t>
      </w:r>
    </w:p>
    <w:p w:rsidR="00C012E8" w:rsidRDefault="00C012E8" w:rsidP="00C012E8">
      <w:pPr>
        <w:rPr>
          <w:sz w:val="18"/>
          <w:szCs w:val="18"/>
        </w:rPr>
      </w:pPr>
    </w:p>
    <w:p w:rsidR="00C012E8" w:rsidRDefault="00C012E8" w:rsidP="00C012E8">
      <w:pPr>
        <w:jc w:val="both"/>
        <w:rPr>
          <w:rFonts w:ascii="Times New Roman" w:hAnsi="Times New Roman" w:cs="Times New Roman"/>
          <w:sz w:val="19"/>
          <w:szCs w:val="19"/>
        </w:rPr>
      </w:pPr>
      <w:r w:rsidRPr="00C012E8">
        <w:rPr>
          <w:rFonts w:ascii="Times New Roman" w:hAnsi="Times New Roman" w:cs="Times New Roman"/>
          <w:sz w:val="19"/>
          <w:szCs w:val="19"/>
        </w:rPr>
        <w:t>En las ciencias económicas, RapidMiner tiene una aplicación muy interesante en</w:t>
      </w:r>
      <w:r w:rsidRPr="00C012E8">
        <w:rPr>
          <w:rFonts w:ascii="Times New Roman" w:hAnsi="Times New Roman" w:cs="Times New Roman"/>
          <w:sz w:val="19"/>
          <w:szCs w:val="19"/>
        </w:rPr>
        <w:t xml:space="preserve"> </w:t>
      </w:r>
      <w:r w:rsidRPr="00C012E8">
        <w:rPr>
          <w:rFonts w:ascii="Times New Roman" w:hAnsi="Times New Roman" w:cs="Times New Roman"/>
          <w:sz w:val="19"/>
          <w:szCs w:val="19"/>
        </w:rPr>
        <w:t>temas similares a las series de tiempo, la creación de sistemas de decisión y el</w:t>
      </w:r>
      <w:r w:rsidRPr="00C012E8">
        <w:rPr>
          <w:rFonts w:ascii="Times New Roman" w:hAnsi="Times New Roman" w:cs="Times New Roman"/>
          <w:sz w:val="19"/>
          <w:szCs w:val="19"/>
        </w:rPr>
        <w:t xml:space="preserve"> </w:t>
      </w:r>
      <w:r w:rsidRPr="00C012E8">
        <w:rPr>
          <w:rFonts w:ascii="Times New Roman" w:hAnsi="Times New Roman" w:cs="Times New Roman"/>
          <w:sz w:val="19"/>
          <w:szCs w:val="19"/>
        </w:rPr>
        <w:t>análisis de datos en grandes cantidades.</w:t>
      </w:r>
    </w:p>
    <w:p w:rsidR="00C012E8" w:rsidRPr="00586FFF" w:rsidRDefault="00C012E8" w:rsidP="00C012E8">
      <w:pPr>
        <w:jc w:val="both"/>
        <w:rPr>
          <w:rFonts w:ascii="Times New Roman" w:hAnsi="Times New Roman" w:cs="Times New Roman"/>
          <w:sz w:val="19"/>
          <w:szCs w:val="19"/>
        </w:rPr>
      </w:pPr>
      <w:r w:rsidRPr="00586FFF">
        <w:rPr>
          <w:rFonts w:ascii="Times New Roman" w:hAnsi="Times New Roman" w:cs="Times New Roman"/>
          <w:sz w:val="19"/>
          <w:szCs w:val="19"/>
        </w:rPr>
        <w:t xml:space="preserve">Normalmente se emplea mucho tiempo en minería de datos para </w:t>
      </w:r>
      <w:proofErr w:type="spellStart"/>
      <w:r w:rsidRPr="00586FFF">
        <w:rPr>
          <w:rFonts w:ascii="Times New Roman" w:hAnsi="Times New Roman" w:cs="Times New Roman"/>
          <w:sz w:val="19"/>
          <w:szCs w:val="19"/>
        </w:rPr>
        <w:t>pre-procesar</w:t>
      </w:r>
      <w:proofErr w:type="spellEnd"/>
      <w:r w:rsidRPr="00586FFF">
        <w:rPr>
          <w:rFonts w:ascii="Times New Roman" w:hAnsi="Times New Roman" w:cs="Times New Roman"/>
          <w:sz w:val="19"/>
          <w:szCs w:val="19"/>
        </w:rPr>
        <w:t xml:space="preserve"> los datos. RapidMiner ofrece varios operadores para leer </w:t>
      </w:r>
      <w:r w:rsidRPr="00586FFF">
        <w:rPr>
          <w:rFonts w:ascii="Times New Roman" w:hAnsi="Times New Roman" w:cs="Times New Roman"/>
          <w:sz w:val="19"/>
          <w:szCs w:val="19"/>
        </w:rPr>
        <w:t>datos de muchas fuentes diferentes y también operadores para procesar datos y facilitar el aprendizaje</w:t>
      </w:r>
    </w:p>
    <w:p w:rsidR="00C012E8" w:rsidRPr="00586FFF" w:rsidRDefault="00C012E8" w:rsidP="00C012E8">
      <w:pPr>
        <w:jc w:val="both"/>
        <w:rPr>
          <w:rFonts w:ascii="Times New Roman" w:hAnsi="Times New Roman" w:cs="Times New Roman"/>
          <w:sz w:val="19"/>
          <w:szCs w:val="19"/>
        </w:rPr>
      </w:pPr>
      <w:r w:rsidRPr="00586FFF">
        <w:rPr>
          <w:rFonts w:ascii="Times New Roman" w:hAnsi="Times New Roman" w:cs="Times New Roman"/>
          <w:sz w:val="19"/>
          <w:szCs w:val="19"/>
        </w:rPr>
        <w:t>En muchos casos no se puede definir un atributo objetivo y los datos</w:t>
      </w:r>
      <w:r>
        <w:rPr>
          <w:rFonts w:ascii="Times New Roman" w:hAnsi="Times New Roman" w:cs="Times New Roman"/>
          <w:sz w:val="19"/>
          <w:szCs w:val="19"/>
        </w:rPr>
        <w:t xml:space="preserve"> </w:t>
      </w:r>
      <w:r w:rsidRPr="00586FFF">
        <w:rPr>
          <w:rFonts w:ascii="Times New Roman" w:hAnsi="Times New Roman" w:cs="Times New Roman"/>
          <w:sz w:val="19"/>
          <w:szCs w:val="19"/>
        </w:rPr>
        <w:t>deben ser agrupados automáticamente. Este procedimiento se</w:t>
      </w:r>
      <w:r>
        <w:rPr>
          <w:rFonts w:ascii="Times New Roman" w:hAnsi="Times New Roman" w:cs="Times New Roman"/>
          <w:sz w:val="19"/>
          <w:szCs w:val="19"/>
        </w:rPr>
        <w:t xml:space="preserve"> </w:t>
      </w:r>
      <w:r w:rsidRPr="00586FFF">
        <w:rPr>
          <w:rFonts w:ascii="Times New Roman" w:hAnsi="Times New Roman" w:cs="Times New Roman"/>
          <w:sz w:val="19"/>
          <w:szCs w:val="19"/>
        </w:rPr>
        <w:t>denomina “</w:t>
      </w:r>
      <w:proofErr w:type="spellStart"/>
      <w:r w:rsidRPr="00586FFF">
        <w:rPr>
          <w:rFonts w:ascii="Times New Roman" w:hAnsi="Times New Roman" w:cs="Times New Roman"/>
          <w:sz w:val="19"/>
          <w:szCs w:val="19"/>
        </w:rPr>
        <w:t>Clustering</w:t>
      </w:r>
      <w:proofErr w:type="spellEnd"/>
      <w:r w:rsidRPr="00586FFF">
        <w:rPr>
          <w:rFonts w:ascii="Times New Roman" w:hAnsi="Times New Roman" w:cs="Times New Roman"/>
          <w:sz w:val="19"/>
          <w:szCs w:val="19"/>
        </w:rPr>
        <w:t>”. RapidMiner soporta un amplio rango de</w:t>
      </w:r>
      <w:r>
        <w:rPr>
          <w:rFonts w:ascii="Times New Roman" w:hAnsi="Times New Roman" w:cs="Times New Roman"/>
          <w:sz w:val="19"/>
          <w:szCs w:val="19"/>
        </w:rPr>
        <w:t xml:space="preserve"> </w:t>
      </w:r>
      <w:r w:rsidRPr="00586FFF">
        <w:rPr>
          <w:rFonts w:ascii="Times New Roman" w:hAnsi="Times New Roman" w:cs="Times New Roman"/>
          <w:sz w:val="19"/>
          <w:szCs w:val="19"/>
        </w:rPr>
        <w:t xml:space="preserve">esquemas de </w:t>
      </w:r>
      <w:proofErr w:type="spellStart"/>
      <w:r w:rsidRPr="00586FFF">
        <w:rPr>
          <w:rFonts w:ascii="Times New Roman" w:hAnsi="Times New Roman" w:cs="Times New Roman"/>
          <w:sz w:val="19"/>
          <w:szCs w:val="19"/>
        </w:rPr>
        <w:t>clustering</w:t>
      </w:r>
      <w:proofErr w:type="spellEnd"/>
      <w:r w:rsidRPr="00586FFF">
        <w:rPr>
          <w:rFonts w:ascii="Times New Roman" w:hAnsi="Times New Roman" w:cs="Times New Roman"/>
          <w:sz w:val="19"/>
          <w:szCs w:val="19"/>
        </w:rPr>
        <w:t xml:space="preserve"> que se pueden utilizar de la misma forma</w:t>
      </w:r>
      <w:r>
        <w:rPr>
          <w:rFonts w:ascii="Times New Roman" w:hAnsi="Times New Roman" w:cs="Times New Roman"/>
          <w:sz w:val="19"/>
          <w:szCs w:val="19"/>
        </w:rPr>
        <w:t xml:space="preserve"> </w:t>
      </w:r>
      <w:r w:rsidRPr="00586FFF">
        <w:rPr>
          <w:rFonts w:ascii="Times New Roman" w:hAnsi="Times New Roman" w:cs="Times New Roman"/>
          <w:sz w:val="19"/>
          <w:szCs w:val="19"/>
        </w:rPr>
        <w:t>que cualquier otro esquema de aprendizaje.</w:t>
      </w:r>
    </w:p>
    <w:p w:rsidR="00C012E8" w:rsidRDefault="00C012E8" w:rsidP="00C012E8">
      <w:pPr>
        <w:pStyle w:val="Prrafodelista"/>
        <w:numPr>
          <w:ilvl w:val="0"/>
          <w:numId w:val="4"/>
        </w:numPr>
        <w:jc w:val="center"/>
        <w:rPr>
          <w:rFonts w:ascii="Times New Roman" w:hAnsi="Times New Roman" w:cs="Times New Roman"/>
          <w:sz w:val="19"/>
          <w:szCs w:val="19"/>
        </w:rPr>
      </w:pPr>
      <w:r>
        <w:rPr>
          <w:rFonts w:ascii="Times New Roman" w:hAnsi="Times New Roman" w:cs="Times New Roman"/>
          <w:sz w:val="19"/>
          <w:szCs w:val="19"/>
        </w:rPr>
        <w:t>REFERENCIAS</w:t>
      </w:r>
    </w:p>
    <w:p w:rsidR="00C012E8" w:rsidRDefault="00C012E8" w:rsidP="00C012E8">
      <w:pPr>
        <w:jc w:val="center"/>
        <w:rPr>
          <w:rFonts w:ascii="Times New Roman" w:hAnsi="Times New Roman" w:cs="Times New Roman"/>
          <w:sz w:val="19"/>
          <w:szCs w:val="19"/>
        </w:rPr>
      </w:pPr>
    </w:p>
    <w:p w:rsidR="00C012E8" w:rsidRPr="00D75BBD" w:rsidRDefault="00C012E8" w:rsidP="00D75BBD">
      <w:pPr>
        <w:rPr>
          <w:rFonts w:ascii="Times New Roman" w:hAnsi="Times New Roman" w:cs="Times New Roman"/>
          <w:sz w:val="19"/>
          <w:szCs w:val="19"/>
        </w:rPr>
      </w:pPr>
      <w:r w:rsidRPr="00D75BBD">
        <w:rPr>
          <w:rFonts w:ascii="Times New Roman" w:hAnsi="Times New Roman" w:cs="Times New Roman"/>
          <w:sz w:val="19"/>
          <w:szCs w:val="19"/>
        </w:rPr>
        <w:t>[1</w:t>
      </w:r>
      <w:proofErr w:type="gramStart"/>
      <w:r w:rsidRPr="00D75BBD">
        <w:rPr>
          <w:rFonts w:ascii="Times New Roman" w:hAnsi="Times New Roman" w:cs="Times New Roman"/>
          <w:sz w:val="19"/>
          <w:szCs w:val="19"/>
        </w:rPr>
        <w:t>]  «</w:t>
      </w:r>
      <w:proofErr w:type="gramEnd"/>
      <w:r w:rsidRPr="00D75BBD">
        <w:rPr>
          <w:rFonts w:ascii="Times New Roman" w:hAnsi="Times New Roman" w:cs="Times New Roman"/>
          <w:sz w:val="19"/>
          <w:szCs w:val="19"/>
        </w:rPr>
        <w:t xml:space="preserve">Kaggle,» 2020. [En línea]. </w:t>
      </w:r>
      <w:proofErr w:type="spellStart"/>
      <w:r w:rsidRPr="00D75BBD">
        <w:rPr>
          <w:rFonts w:ascii="Times New Roman" w:hAnsi="Times New Roman" w:cs="Times New Roman"/>
          <w:sz w:val="19"/>
          <w:szCs w:val="19"/>
        </w:rPr>
        <w:t>Available</w:t>
      </w:r>
      <w:proofErr w:type="spellEnd"/>
      <w:r w:rsidRPr="00D75BBD">
        <w:rPr>
          <w:rFonts w:ascii="Times New Roman" w:hAnsi="Times New Roman" w:cs="Times New Roman"/>
          <w:sz w:val="19"/>
          <w:szCs w:val="19"/>
        </w:rPr>
        <w:t>: https://www.kaggle.com/c/house-prices-advancedregression-techniques/data. [Último acceso: 26 Julio 2020].</w:t>
      </w:r>
    </w:p>
    <w:p w:rsidR="00D75BBD" w:rsidRPr="00D75BBD" w:rsidRDefault="00D75BBD" w:rsidP="00D75BBD">
      <w:pPr>
        <w:rPr>
          <w:rFonts w:ascii="Times New Roman" w:hAnsi="Times New Roman" w:cs="Times New Roman"/>
          <w:sz w:val="19"/>
          <w:szCs w:val="19"/>
        </w:rPr>
      </w:pPr>
      <w:r w:rsidRPr="00D75BBD">
        <w:rPr>
          <w:rFonts w:ascii="Times New Roman" w:hAnsi="Times New Roman" w:cs="Times New Roman"/>
          <w:sz w:val="19"/>
          <w:szCs w:val="19"/>
        </w:rPr>
        <w:t>[2</w:t>
      </w:r>
      <w:proofErr w:type="gramStart"/>
      <w:r w:rsidRPr="00D75BBD">
        <w:rPr>
          <w:rFonts w:ascii="Times New Roman" w:hAnsi="Times New Roman" w:cs="Times New Roman"/>
          <w:sz w:val="19"/>
          <w:szCs w:val="19"/>
        </w:rPr>
        <w:t>]  «</w:t>
      </w:r>
      <w:proofErr w:type="spellStart"/>
      <w:proofErr w:type="gramEnd"/>
      <w:r w:rsidRPr="00D75BBD">
        <w:rPr>
          <w:rFonts w:ascii="Times New Roman" w:hAnsi="Times New Roman" w:cs="Times New Roman"/>
          <w:sz w:val="19"/>
          <w:szCs w:val="19"/>
        </w:rPr>
        <w:t>Rapidminer</w:t>
      </w:r>
      <w:proofErr w:type="spellEnd"/>
      <w:r w:rsidRPr="00D75BBD">
        <w:rPr>
          <w:rFonts w:ascii="Times New Roman" w:hAnsi="Times New Roman" w:cs="Times New Roman"/>
          <w:sz w:val="19"/>
          <w:szCs w:val="19"/>
        </w:rPr>
        <w:t xml:space="preserve">,» 2020. [En línea]. </w:t>
      </w:r>
      <w:proofErr w:type="spellStart"/>
      <w:r w:rsidRPr="00D75BBD">
        <w:rPr>
          <w:rFonts w:ascii="Times New Roman" w:hAnsi="Times New Roman" w:cs="Times New Roman"/>
          <w:sz w:val="19"/>
          <w:szCs w:val="19"/>
        </w:rPr>
        <w:t>Available</w:t>
      </w:r>
      <w:proofErr w:type="spellEnd"/>
      <w:r w:rsidRPr="00D75BBD">
        <w:rPr>
          <w:rFonts w:ascii="Times New Roman" w:hAnsi="Times New Roman" w:cs="Times New Roman"/>
          <w:sz w:val="19"/>
          <w:szCs w:val="19"/>
        </w:rPr>
        <w:t xml:space="preserve">: </w:t>
      </w:r>
      <w:hyperlink r:id="rId39" w:history="1">
        <w:r w:rsidRPr="00D75BBD">
          <w:rPr>
            <w:rStyle w:val="Hipervnculo"/>
            <w:rFonts w:ascii="Times New Roman" w:hAnsi="Times New Roman" w:cs="Times New Roman"/>
            <w:color w:val="auto"/>
            <w:sz w:val="19"/>
            <w:szCs w:val="19"/>
            <w:u w:val="none"/>
          </w:rPr>
          <w:t>https://rapidminer.com/</w:t>
        </w:r>
      </w:hyperlink>
    </w:p>
    <w:p w:rsidR="00C012E8" w:rsidRPr="00D75BBD" w:rsidRDefault="00C012E8" w:rsidP="00D75BBD">
      <w:pPr>
        <w:rPr>
          <w:rFonts w:ascii="Times New Roman" w:hAnsi="Times New Roman" w:cs="Times New Roman"/>
          <w:sz w:val="19"/>
          <w:szCs w:val="19"/>
        </w:rPr>
      </w:pPr>
      <w:r w:rsidRPr="00D75BBD">
        <w:rPr>
          <w:rFonts w:ascii="Times New Roman" w:hAnsi="Times New Roman" w:cs="Times New Roman"/>
          <w:sz w:val="19"/>
          <w:szCs w:val="19"/>
        </w:rPr>
        <w:t>[</w:t>
      </w:r>
      <w:r w:rsidR="00D75BBD" w:rsidRPr="00D75BBD">
        <w:rPr>
          <w:rFonts w:ascii="Times New Roman" w:hAnsi="Times New Roman" w:cs="Times New Roman"/>
          <w:sz w:val="19"/>
          <w:szCs w:val="19"/>
        </w:rPr>
        <w:t>3</w:t>
      </w:r>
      <w:proofErr w:type="gramStart"/>
      <w:r w:rsidRPr="00D75BBD">
        <w:rPr>
          <w:rFonts w:ascii="Times New Roman" w:hAnsi="Times New Roman" w:cs="Times New Roman"/>
          <w:sz w:val="19"/>
          <w:szCs w:val="19"/>
        </w:rPr>
        <w:t xml:space="preserve">]  </w:t>
      </w:r>
      <w:r w:rsidR="00D75BBD" w:rsidRPr="00D75BBD">
        <w:rPr>
          <w:rFonts w:ascii="Times New Roman" w:hAnsi="Times New Roman" w:cs="Times New Roman"/>
          <w:sz w:val="19"/>
          <w:szCs w:val="19"/>
        </w:rPr>
        <w:t>«</w:t>
      </w:r>
      <w:proofErr w:type="spellStart"/>
      <w:proofErr w:type="gramEnd"/>
      <w:r w:rsidR="00D75BBD" w:rsidRPr="00D75BBD">
        <w:rPr>
          <w:rFonts w:ascii="Times New Roman" w:hAnsi="Times New Roman" w:cs="Times New Roman"/>
          <w:sz w:val="19"/>
          <w:szCs w:val="19"/>
        </w:rPr>
        <w:t>Rapidminer</w:t>
      </w:r>
      <w:proofErr w:type="spellEnd"/>
      <w:r w:rsidR="00D75BBD" w:rsidRPr="00D75BBD">
        <w:rPr>
          <w:rFonts w:ascii="Times New Roman" w:hAnsi="Times New Roman" w:cs="Times New Roman"/>
          <w:sz w:val="19"/>
          <w:szCs w:val="19"/>
        </w:rPr>
        <w:t xml:space="preserve"> </w:t>
      </w:r>
      <w:proofErr w:type="spellStart"/>
      <w:r w:rsidR="00D75BBD" w:rsidRPr="00D75BBD">
        <w:rPr>
          <w:rFonts w:ascii="Times New Roman" w:hAnsi="Times New Roman" w:cs="Times New Roman"/>
          <w:sz w:val="19"/>
          <w:szCs w:val="19"/>
        </w:rPr>
        <w:t>Documentacion</w:t>
      </w:r>
      <w:proofErr w:type="spellEnd"/>
      <w:r w:rsidR="00D75BBD" w:rsidRPr="00D75BBD">
        <w:rPr>
          <w:rFonts w:ascii="Times New Roman" w:hAnsi="Times New Roman" w:cs="Times New Roman"/>
          <w:sz w:val="19"/>
          <w:szCs w:val="19"/>
        </w:rPr>
        <w:t xml:space="preserve">,» 2020. [En línea]. </w:t>
      </w:r>
      <w:proofErr w:type="spellStart"/>
      <w:r w:rsidRPr="00D75BBD">
        <w:rPr>
          <w:rFonts w:ascii="Times New Roman" w:hAnsi="Times New Roman" w:cs="Times New Roman"/>
          <w:sz w:val="19"/>
          <w:szCs w:val="19"/>
        </w:rPr>
        <w:t>Available</w:t>
      </w:r>
      <w:proofErr w:type="spellEnd"/>
      <w:r w:rsidR="00D75BBD" w:rsidRPr="00D75BBD">
        <w:rPr>
          <w:rFonts w:ascii="Times New Roman" w:hAnsi="Times New Roman" w:cs="Times New Roman"/>
          <w:sz w:val="19"/>
          <w:szCs w:val="19"/>
        </w:rPr>
        <w:t xml:space="preserve">: </w:t>
      </w:r>
      <w:hyperlink r:id="rId40" w:history="1">
        <w:r w:rsidR="00D75BBD" w:rsidRPr="00D75BBD">
          <w:rPr>
            <w:rStyle w:val="Hipervnculo"/>
            <w:rFonts w:ascii="Times New Roman" w:hAnsi="Times New Roman" w:cs="Times New Roman"/>
            <w:color w:val="auto"/>
            <w:sz w:val="19"/>
            <w:szCs w:val="19"/>
            <w:u w:val="none"/>
          </w:rPr>
          <w:t>https://rapidminer.com/blog/tips-tricks-different-ways-to-join-data/</w:t>
        </w:r>
      </w:hyperlink>
    </w:p>
    <w:sectPr w:rsidR="00C012E8" w:rsidRPr="00D75BBD" w:rsidSect="00C20819">
      <w:pgSz w:w="11906" w:h="16838"/>
      <w:pgMar w:top="1417" w:right="424" w:bottom="1417" w:left="851" w:header="708" w:footer="708" w:gutter="0"/>
      <w:cols w:num="2" w:space="282"/>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7E44E0"/>
    <w:multiLevelType w:val="hybridMultilevel"/>
    <w:tmpl w:val="737CDA7C"/>
    <w:lvl w:ilvl="0" w:tplc="580A0013">
      <w:start w:val="1"/>
      <w:numFmt w:val="upperRoman"/>
      <w:lvlText w:val="%1."/>
      <w:lvlJc w:val="right"/>
      <w:pPr>
        <w:ind w:left="1547" w:hanging="360"/>
      </w:pPr>
    </w:lvl>
    <w:lvl w:ilvl="1" w:tplc="580A0019" w:tentative="1">
      <w:start w:val="1"/>
      <w:numFmt w:val="lowerLetter"/>
      <w:lvlText w:val="%2."/>
      <w:lvlJc w:val="left"/>
      <w:pPr>
        <w:ind w:left="2267" w:hanging="360"/>
      </w:pPr>
    </w:lvl>
    <w:lvl w:ilvl="2" w:tplc="580A001B" w:tentative="1">
      <w:start w:val="1"/>
      <w:numFmt w:val="lowerRoman"/>
      <w:lvlText w:val="%3."/>
      <w:lvlJc w:val="right"/>
      <w:pPr>
        <w:ind w:left="2987" w:hanging="180"/>
      </w:pPr>
    </w:lvl>
    <w:lvl w:ilvl="3" w:tplc="580A000F" w:tentative="1">
      <w:start w:val="1"/>
      <w:numFmt w:val="decimal"/>
      <w:lvlText w:val="%4."/>
      <w:lvlJc w:val="left"/>
      <w:pPr>
        <w:ind w:left="3707" w:hanging="360"/>
      </w:pPr>
    </w:lvl>
    <w:lvl w:ilvl="4" w:tplc="580A0019" w:tentative="1">
      <w:start w:val="1"/>
      <w:numFmt w:val="lowerLetter"/>
      <w:lvlText w:val="%5."/>
      <w:lvlJc w:val="left"/>
      <w:pPr>
        <w:ind w:left="4427" w:hanging="360"/>
      </w:pPr>
    </w:lvl>
    <w:lvl w:ilvl="5" w:tplc="580A001B" w:tentative="1">
      <w:start w:val="1"/>
      <w:numFmt w:val="lowerRoman"/>
      <w:lvlText w:val="%6."/>
      <w:lvlJc w:val="right"/>
      <w:pPr>
        <w:ind w:left="5147" w:hanging="180"/>
      </w:pPr>
    </w:lvl>
    <w:lvl w:ilvl="6" w:tplc="580A000F" w:tentative="1">
      <w:start w:val="1"/>
      <w:numFmt w:val="decimal"/>
      <w:lvlText w:val="%7."/>
      <w:lvlJc w:val="left"/>
      <w:pPr>
        <w:ind w:left="5867" w:hanging="360"/>
      </w:pPr>
    </w:lvl>
    <w:lvl w:ilvl="7" w:tplc="580A0019" w:tentative="1">
      <w:start w:val="1"/>
      <w:numFmt w:val="lowerLetter"/>
      <w:lvlText w:val="%8."/>
      <w:lvlJc w:val="left"/>
      <w:pPr>
        <w:ind w:left="6587" w:hanging="360"/>
      </w:pPr>
    </w:lvl>
    <w:lvl w:ilvl="8" w:tplc="580A001B" w:tentative="1">
      <w:start w:val="1"/>
      <w:numFmt w:val="lowerRoman"/>
      <w:lvlText w:val="%9."/>
      <w:lvlJc w:val="right"/>
      <w:pPr>
        <w:ind w:left="7307" w:hanging="180"/>
      </w:pPr>
    </w:lvl>
  </w:abstractNum>
  <w:abstractNum w:abstractNumId="1" w15:restartNumberingAfterBreak="0">
    <w:nsid w:val="1C4B1E69"/>
    <w:multiLevelType w:val="hybridMultilevel"/>
    <w:tmpl w:val="C5C0142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1D381203"/>
    <w:multiLevelType w:val="hybridMultilevel"/>
    <w:tmpl w:val="59741FF6"/>
    <w:lvl w:ilvl="0" w:tplc="580A0013">
      <w:start w:val="1"/>
      <w:numFmt w:val="upperRoman"/>
      <w:lvlText w:val="%1."/>
      <w:lvlJc w:val="right"/>
      <w:pPr>
        <w:ind w:left="827" w:hanging="360"/>
      </w:pPr>
    </w:lvl>
    <w:lvl w:ilvl="1" w:tplc="580A0019" w:tentative="1">
      <w:start w:val="1"/>
      <w:numFmt w:val="lowerLetter"/>
      <w:lvlText w:val="%2."/>
      <w:lvlJc w:val="left"/>
      <w:pPr>
        <w:ind w:left="1547" w:hanging="360"/>
      </w:pPr>
    </w:lvl>
    <w:lvl w:ilvl="2" w:tplc="580A001B" w:tentative="1">
      <w:start w:val="1"/>
      <w:numFmt w:val="lowerRoman"/>
      <w:lvlText w:val="%3."/>
      <w:lvlJc w:val="right"/>
      <w:pPr>
        <w:ind w:left="2267" w:hanging="180"/>
      </w:pPr>
    </w:lvl>
    <w:lvl w:ilvl="3" w:tplc="580A000F" w:tentative="1">
      <w:start w:val="1"/>
      <w:numFmt w:val="decimal"/>
      <w:lvlText w:val="%4."/>
      <w:lvlJc w:val="left"/>
      <w:pPr>
        <w:ind w:left="2987" w:hanging="360"/>
      </w:pPr>
    </w:lvl>
    <w:lvl w:ilvl="4" w:tplc="580A0019" w:tentative="1">
      <w:start w:val="1"/>
      <w:numFmt w:val="lowerLetter"/>
      <w:lvlText w:val="%5."/>
      <w:lvlJc w:val="left"/>
      <w:pPr>
        <w:ind w:left="3707" w:hanging="360"/>
      </w:pPr>
    </w:lvl>
    <w:lvl w:ilvl="5" w:tplc="580A001B" w:tentative="1">
      <w:start w:val="1"/>
      <w:numFmt w:val="lowerRoman"/>
      <w:lvlText w:val="%6."/>
      <w:lvlJc w:val="right"/>
      <w:pPr>
        <w:ind w:left="4427" w:hanging="180"/>
      </w:pPr>
    </w:lvl>
    <w:lvl w:ilvl="6" w:tplc="580A000F" w:tentative="1">
      <w:start w:val="1"/>
      <w:numFmt w:val="decimal"/>
      <w:lvlText w:val="%7."/>
      <w:lvlJc w:val="left"/>
      <w:pPr>
        <w:ind w:left="5147" w:hanging="360"/>
      </w:pPr>
    </w:lvl>
    <w:lvl w:ilvl="7" w:tplc="580A0019" w:tentative="1">
      <w:start w:val="1"/>
      <w:numFmt w:val="lowerLetter"/>
      <w:lvlText w:val="%8."/>
      <w:lvlJc w:val="left"/>
      <w:pPr>
        <w:ind w:left="5867" w:hanging="360"/>
      </w:pPr>
    </w:lvl>
    <w:lvl w:ilvl="8" w:tplc="580A001B" w:tentative="1">
      <w:start w:val="1"/>
      <w:numFmt w:val="lowerRoman"/>
      <w:lvlText w:val="%9."/>
      <w:lvlJc w:val="right"/>
      <w:pPr>
        <w:ind w:left="6587" w:hanging="180"/>
      </w:pPr>
    </w:lvl>
  </w:abstractNum>
  <w:abstractNum w:abstractNumId="3" w15:restartNumberingAfterBreak="0">
    <w:nsid w:val="281E36E4"/>
    <w:multiLevelType w:val="hybridMultilevel"/>
    <w:tmpl w:val="5C0476F4"/>
    <w:lvl w:ilvl="0" w:tplc="81A64426">
      <w:start w:val="1"/>
      <w:numFmt w:val="upperRoman"/>
      <w:lvlText w:val="%1."/>
      <w:lvlJc w:val="left"/>
      <w:pPr>
        <w:ind w:left="1080" w:hanging="720"/>
      </w:pPr>
      <w:rPr>
        <w:rFonts w:hint="default"/>
        <w:sz w:val="19"/>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4" w15:restartNumberingAfterBreak="0">
    <w:nsid w:val="3620253C"/>
    <w:multiLevelType w:val="hybridMultilevel"/>
    <w:tmpl w:val="BE821F22"/>
    <w:lvl w:ilvl="0" w:tplc="580A0015">
      <w:start w:val="1"/>
      <w:numFmt w:val="upperLetter"/>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5" w15:restartNumberingAfterBreak="0">
    <w:nsid w:val="39C734F0"/>
    <w:multiLevelType w:val="hybridMultilevel"/>
    <w:tmpl w:val="4692A97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 w15:restartNumberingAfterBreak="0">
    <w:nsid w:val="43013483"/>
    <w:multiLevelType w:val="hybridMultilevel"/>
    <w:tmpl w:val="39DE8822"/>
    <w:lvl w:ilvl="0" w:tplc="580A0015">
      <w:start w:val="1"/>
      <w:numFmt w:val="upperLetter"/>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7" w15:restartNumberingAfterBreak="0">
    <w:nsid w:val="5610634B"/>
    <w:multiLevelType w:val="hybridMultilevel"/>
    <w:tmpl w:val="F566E22C"/>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8" w15:restartNumberingAfterBreak="0">
    <w:nsid w:val="735A2507"/>
    <w:multiLevelType w:val="hybridMultilevel"/>
    <w:tmpl w:val="D4428C1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758B309D"/>
    <w:multiLevelType w:val="hybridMultilevel"/>
    <w:tmpl w:val="0336A326"/>
    <w:lvl w:ilvl="0" w:tplc="580A0015">
      <w:start w:val="1"/>
      <w:numFmt w:val="upperLetter"/>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0" w15:restartNumberingAfterBreak="0">
    <w:nsid w:val="78C32D2F"/>
    <w:multiLevelType w:val="hybridMultilevel"/>
    <w:tmpl w:val="5BB0CEE0"/>
    <w:lvl w:ilvl="0" w:tplc="81A64426">
      <w:start w:val="1"/>
      <w:numFmt w:val="upperRoman"/>
      <w:lvlText w:val="%1."/>
      <w:lvlJc w:val="left"/>
      <w:pPr>
        <w:ind w:left="1080" w:hanging="720"/>
      </w:pPr>
      <w:rPr>
        <w:rFonts w:hint="default"/>
        <w:sz w:val="19"/>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1" w15:restartNumberingAfterBreak="0">
    <w:nsid w:val="7B8913E8"/>
    <w:multiLevelType w:val="hybridMultilevel"/>
    <w:tmpl w:val="BE821F22"/>
    <w:lvl w:ilvl="0" w:tplc="580A0015">
      <w:start w:val="1"/>
      <w:numFmt w:val="upperLetter"/>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0"/>
  </w:num>
  <w:num w:numId="5">
    <w:abstractNumId w:val="6"/>
  </w:num>
  <w:num w:numId="6">
    <w:abstractNumId w:val="9"/>
  </w:num>
  <w:num w:numId="7">
    <w:abstractNumId w:val="11"/>
  </w:num>
  <w:num w:numId="8">
    <w:abstractNumId w:val="7"/>
  </w:num>
  <w:num w:numId="9">
    <w:abstractNumId w:val="4"/>
  </w:num>
  <w:num w:numId="10">
    <w:abstractNumId w:val="1"/>
  </w:num>
  <w:num w:numId="11">
    <w:abstractNumId w:val="5"/>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B34"/>
    <w:rsid w:val="002237CD"/>
    <w:rsid w:val="002F356C"/>
    <w:rsid w:val="00314B34"/>
    <w:rsid w:val="003257F1"/>
    <w:rsid w:val="003470E1"/>
    <w:rsid w:val="0036191C"/>
    <w:rsid w:val="00427CC4"/>
    <w:rsid w:val="004762DF"/>
    <w:rsid w:val="004C39B2"/>
    <w:rsid w:val="00597707"/>
    <w:rsid w:val="00782321"/>
    <w:rsid w:val="007D5297"/>
    <w:rsid w:val="009B200E"/>
    <w:rsid w:val="00A13BE1"/>
    <w:rsid w:val="00C012E8"/>
    <w:rsid w:val="00C20819"/>
    <w:rsid w:val="00C53043"/>
    <w:rsid w:val="00D75BBD"/>
    <w:rsid w:val="00E61253"/>
    <w:rsid w:val="00F523D9"/>
    <w:rsid w:val="00FE4DDD"/>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98FF98"/>
  <w15:chartTrackingRefBased/>
  <w15:docId w15:val="{0246EA52-EA0A-4CF9-98B1-7174B8BA2F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unhideWhenUsed/>
    <w:qFormat/>
    <w:rsid w:val="00314B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14B34"/>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314B34"/>
    <w:rPr>
      <w:color w:val="0563C1" w:themeColor="hyperlink"/>
      <w:u w:val="single"/>
    </w:rPr>
  </w:style>
  <w:style w:type="character" w:styleId="Mencinsinresolver">
    <w:name w:val="Unresolved Mention"/>
    <w:basedOn w:val="Fuentedeprrafopredeter"/>
    <w:uiPriority w:val="99"/>
    <w:semiHidden/>
    <w:unhideWhenUsed/>
    <w:rsid w:val="00314B34"/>
    <w:rPr>
      <w:color w:val="605E5C"/>
      <w:shd w:val="clear" w:color="auto" w:fill="E1DFDD"/>
    </w:rPr>
  </w:style>
  <w:style w:type="paragraph" w:styleId="Prrafodelista">
    <w:name w:val="List Paragraph"/>
    <w:basedOn w:val="Normal"/>
    <w:uiPriority w:val="34"/>
    <w:qFormat/>
    <w:rsid w:val="00427CC4"/>
    <w:pPr>
      <w:ind w:left="720"/>
      <w:contextualSpacing/>
    </w:pPr>
  </w:style>
  <w:style w:type="paragraph" w:styleId="Descripcin">
    <w:name w:val="caption"/>
    <w:basedOn w:val="Normal"/>
    <w:next w:val="Normal"/>
    <w:uiPriority w:val="35"/>
    <w:unhideWhenUsed/>
    <w:qFormat/>
    <w:rsid w:val="004C39B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5029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rapidminer.com/" TargetMode="Externa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rapidminer.com/blog/tips-tricks-different-ways-to-join-data/"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B4CCDED-9466-4490-BC23-E9920A071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TotalTime>
  <Pages>8</Pages>
  <Words>1390</Words>
  <Characters>7650</Characters>
  <Application>Microsoft Office Word</Application>
  <DocSecurity>0</DocSecurity>
  <Lines>63</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Brayan Pisuña</dc:creator>
  <cp:keywords/>
  <dc:description/>
  <cp:lastModifiedBy>Brayan Pisuña</cp:lastModifiedBy>
  <cp:revision>2</cp:revision>
  <dcterms:created xsi:type="dcterms:W3CDTF">2020-07-27T03:10:00Z</dcterms:created>
  <dcterms:modified xsi:type="dcterms:W3CDTF">2020-07-27T11:19:00Z</dcterms:modified>
</cp:coreProperties>
</file>