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2A" w:rsidRDefault="00C6574A" w:rsidP="00C6574A">
      <w:r>
        <w:t xml:space="preserve">1. </w:t>
      </w:r>
      <w:r w:rsidR="00AA015F">
        <w:t>Aportaciones</w:t>
      </w:r>
    </w:p>
    <w:p w:rsidR="00AA015F" w:rsidRDefault="00AA015F" w:rsidP="00AA015F">
      <w:pPr>
        <w:pStyle w:val="Prrafodelista"/>
      </w:pPr>
      <w:r>
        <w:t>Caja: 450,000 – Bancos: 900,000 – Mobiliario: 200,000 – Equipo de reparto: 500,000</w:t>
      </w:r>
    </w:p>
    <w:p w:rsidR="00AA015F" w:rsidRDefault="00AA015F" w:rsidP="00AA015F">
      <w:pPr>
        <w:pStyle w:val="Prrafodelista"/>
      </w:pPr>
      <w:r>
        <w:t>E. Transporte: 400,000 – E. Computo: 400,000 – Capital Social: 6,000,000</w:t>
      </w:r>
    </w:p>
    <w:p w:rsidR="00AA015F" w:rsidRDefault="00AA015F" w:rsidP="00AA015F">
      <w:r>
        <w:t>2. Pagamos 20,000 por la pintura y diversas instalaciones en nuestro edificio</w:t>
      </w:r>
    </w:p>
    <w:p w:rsidR="00AA015F" w:rsidRDefault="00AA015F" w:rsidP="00AA015F">
      <w:r>
        <w:t>3. Vendemos Mercancía por 200,000 y nos firman un pagare</w:t>
      </w:r>
    </w:p>
    <w:p w:rsidR="00AA015F" w:rsidRDefault="00AA015F" w:rsidP="00AA015F">
      <w:r>
        <w:t>4. Compramos mercancía por 150,000 que pagamos con cheque y nos otorgan un descuento del 5% por pago al contado</w:t>
      </w:r>
    </w:p>
    <w:p w:rsidR="00AA015F" w:rsidRDefault="00AA015F" w:rsidP="00AA015F">
      <w:r>
        <w:t>5. Pagamos 6,000 por el flete de la mercancía comprada</w:t>
      </w:r>
    </w:p>
    <w:p w:rsidR="00AA015F" w:rsidRDefault="00AA015F" w:rsidP="00AA015F">
      <w:r>
        <w:t>6.  Pagamos 120,000 por nómina de los cuales el 60% es del personal de oficinas y el 40% es de personal de ventas el pago se realizó por transferencia bancaria</w:t>
      </w:r>
    </w:p>
    <w:p w:rsidR="00AA015F" w:rsidRDefault="00AA015F" w:rsidP="00AA015F">
      <w:r>
        <w:t>7. Hipotecamos nuestro edificio por 800,000 y al momento nos cobran el 8% de interés, el importe se deposita en el banco</w:t>
      </w:r>
    </w:p>
    <w:p w:rsidR="00AA015F" w:rsidRDefault="00AA015F" w:rsidP="00AA015F">
      <w:r>
        <w:t>8. Vendemos mercancía por 150,000 a crédito</w:t>
      </w:r>
    </w:p>
    <w:p w:rsidR="00AA015F" w:rsidRDefault="00AA015F" w:rsidP="00AA015F">
      <w:r>
        <w:t>9. Pagamos 10,000 por los bióticos del director general</w:t>
      </w:r>
    </w:p>
    <w:p w:rsidR="00AA015F" w:rsidRDefault="00AA015F" w:rsidP="00AA015F">
      <w:r>
        <w:t>10. De nuestra segunda venta</w:t>
      </w:r>
      <w:r w:rsidR="00C6574A">
        <w:t xml:space="preserve"> </w:t>
      </w:r>
      <w:r>
        <w:t>(</w:t>
      </w:r>
      <w:r w:rsidR="00C6574A">
        <w:t>8</w:t>
      </w:r>
      <w:r>
        <w:t>)</w:t>
      </w:r>
      <w:r w:rsidR="00C6574A">
        <w:t xml:space="preserve"> nos devuelven 12,000 de mercancía defectuosa y otorgamos una rebaja por el 4% del total de la venta.</w:t>
      </w:r>
    </w:p>
    <w:p w:rsidR="00C6574A" w:rsidRDefault="00C6574A" w:rsidP="00AA015F">
      <w:r>
        <w:t>El costo de ventas es del 25%</w:t>
      </w:r>
    </w:p>
    <w:p w:rsidR="00AA015F" w:rsidRDefault="00AA015F" w:rsidP="00AA015F">
      <w:pPr>
        <w:pStyle w:val="Prrafodelista"/>
      </w:pPr>
    </w:p>
    <w:p w:rsidR="00AA015F" w:rsidRDefault="00C6574A" w:rsidP="00AA015F">
      <w:pPr>
        <w:pStyle w:val="Prrafodelista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2A9737F" wp14:editId="79C0B543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430135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1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15F" w:rsidRPr="00AA015F" w:rsidRDefault="00C6574A" w:rsidP="00AA015F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201CCF68" wp14:editId="0C4D79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4099560"/>
            <wp:effectExtent l="0" t="0" r="9525" b="0"/>
            <wp:wrapTight wrapText="bothSides">
              <wp:wrapPolygon edited="0">
                <wp:start x="0" y="0"/>
                <wp:lineTo x="0" y="21480"/>
                <wp:lineTo x="21552" y="21480"/>
                <wp:lineTo x="2155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2049" r="2070"/>
                    <a:stretch/>
                  </pic:blipFill>
                  <pic:spPr bwMode="auto">
                    <a:xfrm>
                      <a:off x="0" y="0"/>
                      <a:ext cx="4314825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15F" w:rsidRPr="00AA015F" w:rsidRDefault="00AA015F" w:rsidP="00AA015F"/>
    <w:p w:rsidR="00AA015F" w:rsidRDefault="00AA015F" w:rsidP="00AA015F">
      <w:pPr>
        <w:ind w:firstLine="708"/>
      </w:pPr>
    </w:p>
    <w:p w:rsidR="00AA015F" w:rsidRDefault="00AA015F" w:rsidP="00AA015F">
      <w:pPr>
        <w:ind w:firstLine="708"/>
      </w:pPr>
    </w:p>
    <w:p w:rsidR="00AA015F" w:rsidRDefault="00AA015F" w:rsidP="00AA015F">
      <w:pPr>
        <w:ind w:firstLine="708"/>
      </w:pPr>
    </w:p>
    <w:p w:rsidR="00AA015F" w:rsidRPr="00AA015F" w:rsidRDefault="00AA015F" w:rsidP="00AA015F">
      <w:pPr>
        <w:ind w:firstLine="708"/>
      </w:pPr>
    </w:p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AA015F" w:rsidRPr="00AA015F" w:rsidRDefault="00AA015F" w:rsidP="00AA015F"/>
    <w:p w:rsidR="00265D00" w:rsidRDefault="00265D00" w:rsidP="00AA015F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878193B" wp14:editId="326CE7E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5539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" b="6070"/>
                    <a:stretch/>
                  </pic:blipFill>
                  <pic:spPr bwMode="auto">
                    <a:xfrm>
                      <a:off x="0" y="0"/>
                      <a:ext cx="375539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1729C" w:rsidRDefault="00265D00" w:rsidP="00265D00">
      <w:pPr>
        <w:tabs>
          <w:tab w:val="left" w:pos="3435"/>
        </w:tabs>
      </w:pPr>
      <w:r>
        <w:tab/>
      </w:r>
    </w:p>
    <w:p w:rsidR="00C1729C" w:rsidRPr="00C1729C" w:rsidRDefault="00C1729C" w:rsidP="00C1729C"/>
    <w:p w:rsidR="00C1729C" w:rsidRPr="00C1729C" w:rsidRDefault="00C1729C" w:rsidP="00C1729C"/>
    <w:p w:rsidR="00C1729C" w:rsidRPr="00C1729C" w:rsidRDefault="00C1729C" w:rsidP="00C1729C"/>
    <w:p w:rsidR="00C1729C" w:rsidRPr="00C1729C" w:rsidRDefault="00C1729C" w:rsidP="00C1729C"/>
    <w:p w:rsidR="00C1729C" w:rsidRPr="00C1729C" w:rsidRDefault="00C1729C" w:rsidP="00C1729C"/>
    <w:p w:rsidR="00C1729C" w:rsidRPr="00C1729C" w:rsidRDefault="00C1729C" w:rsidP="00C1729C"/>
    <w:p w:rsidR="00C1729C" w:rsidRPr="00C1729C" w:rsidRDefault="00C1729C" w:rsidP="00C1729C"/>
    <w:p w:rsidR="00C1729C" w:rsidRDefault="00C1729C" w:rsidP="00C1729C"/>
    <w:p w:rsidR="00AA015F" w:rsidRDefault="00AA015F" w:rsidP="00C1729C">
      <w:pPr>
        <w:jc w:val="center"/>
      </w:pPr>
    </w:p>
    <w:p w:rsidR="00C1729C" w:rsidRDefault="00C1729C" w:rsidP="00C1729C">
      <w:pPr>
        <w:jc w:val="center"/>
      </w:pPr>
    </w:p>
    <w:p w:rsidR="00C1729C" w:rsidRDefault="00C1729C" w:rsidP="00C1729C">
      <w:pPr>
        <w:jc w:val="center"/>
      </w:pPr>
    </w:p>
    <w:p w:rsidR="00C1729C" w:rsidRDefault="00C1729C" w:rsidP="00C1729C">
      <w:pPr>
        <w:jc w:val="center"/>
      </w:pPr>
    </w:p>
    <w:p w:rsidR="00C1729C" w:rsidRPr="00C1729C" w:rsidRDefault="007412AB" w:rsidP="00C1729C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515610" cy="3171825"/>
            <wp:effectExtent l="0" t="0" r="8890" b="9525"/>
            <wp:wrapTight wrapText="bothSides">
              <wp:wrapPolygon edited="0">
                <wp:start x="0" y="0"/>
                <wp:lineTo x="0" y="21535"/>
                <wp:lineTo x="21560" y="21535"/>
                <wp:lineTo x="215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29C" w:rsidRPr="00C17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0099"/>
    <w:multiLevelType w:val="hybridMultilevel"/>
    <w:tmpl w:val="AD60C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5F"/>
    <w:rsid w:val="00265D00"/>
    <w:rsid w:val="007412AB"/>
    <w:rsid w:val="009B752A"/>
    <w:rsid w:val="00AA015F"/>
    <w:rsid w:val="00C1729C"/>
    <w:rsid w:val="00C6574A"/>
    <w:rsid w:val="00D0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CCE8"/>
  <w15:chartTrackingRefBased/>
  <w15:docId w15:val="{DC917DBA-6A1C-412F-A5F3-F3C6D7AB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ramirez</dc:creator>
  <cp:keywords/>
  <dc:description/>
  <cp:lastModifiedBy>brayan ramirez</cp:lastModifiedBy>
  <cp:revision>3</cp:revision>
  <dcterms:created xsi:type="dcterms:W3CDTF">2021-03-29T19:04:00Z</dcterms:created>
  <dcterms:modified xsi:type="dcterms:W3CDTF">2021-03-29T19:38:00Z</dcterms:modified>
</cp:coreProperties>
</file>