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73D1E1C" w14:textId="31DA94A8" w:rsidR="00632B8D" w:rsidRDefault="00632B8D" w:rsidP="00632B8D">
      <w:pPr>
        <w:jc w:val="both"/>
        <w:rPr>
          <w:rFonts w:ascii="Arial" w:hAnsi="Arial" w:cs="Arial"/>
          <w:sz w:val="24"/>
          <w:szCs w:val="24"/>
        </w:rPr>
      </w:pPr>
      <w:r>
        <w:rPr>
          <w:rFonts w:ascii="Arial" w:hAnsi="Arial" w:cs="Arial"/>
          <w:b/>
          <w:bCs/>
          <w:sz w:val="24"/>
          <w:szCs w:val="24"/>
        </w:rPr>
        <w:t>Estado de pérdidas y resultados o Estado de resultados</w:t>
      </w:r>
      <w:r>
        <w:rPr>
          <w:rFonts w:ascii="Arial" w:hAnsi="Arial" w:cs="Arial"/>
          <w:sz w:val="24"/>
          <w:szCs w:val="24"/>
        </w:rPr>
        <w:t>: Es un documento contable que muestra detallada y ordenadamente la utilidad o pérdida del ejercicio.</w:t>
      </w:r>
    </w:p>
    <w:p w14:paraId="2985C63A" w14:textId="1062DB35" w:rsidR="00632B8D" w:rsidRDefault="00632B8D" w:rsidP="00632B8D">
      <w:pPr>
        <w:jc w:val="center"/>
        <w:rPr>
          <w:rFonts w:ascii="Arial" w:hAnsi="Arial" w:cs="Arial"/>
          <w:sz w:val="24"/>
          <w:szCs w:val="24"/>
        </w:rPr>
      </w:pPr>
      <w:r>
        <w:rPr>
          <w:rFonts w:ascii="Arial" w:hAnsi="Arial" w:cs="Arial"/>
          <w:sz w:val="24"/>
          <w:szCs w:val="24"/>
        </w:rPr>
        <w:t>Formulas</w:t>
      </w:r>
    </w:p>
    <w:p w14:paraId="4EB8BA6A" w14:textId="43475CC8" w:rsidR="00632B8D" w:rsidRDefault="00632B8D" w:rsidP="00831FD0">
      <w:pPr>
        <w:jc w:val="both"/>
        <w:rPr>
          <w:rFonts w:ascii="Arial" w:hAnsi="Arial" w:cs="Arial"/>
          <w:sz w:val="24"/>
          <w:szCs w:val="24"/>
        </w:rPr>
      </w:pPr>
      <w:r w:rsidRPr="00831FD0">
        <w:rPr>
          <w:rFonts w:ascii="Arial" w:hAnsi="Arial" w:cs="Arial"/>
          <w:sz w:val="24"/>
          <w:szCs w:val="24"/>
          <w:highlight w:val="yellow"/>
        </w:rPr>
        <w:t xml:space="preserve">1er formula </w:t>
      </w:r>
      <w:r w:rsidRPr="00831FD0">
        <w:rPr>
          <w:rFonts w:ascii="Arial" w:hAnsi="Arial" w:cs="Arial"/>
          <w:b/>
          <w:bCs/>
          <w:sz w:val="24"/>
          <w:szCs w:val="24"/>
          <w:highlight w:val="yellow"/>
        </w:rPr>
        <w:t>Ventas Netas</w:t>
      </w:r>
      <w:r w:rsidRPr="00831FD0">
        <w:rPr>
          <w:rFonts w:ascii="Arial" w:hAnsi="Arial" w:cs="Arial"/>
          <w:sz w:val="24"/>
          <w:szCs w:val="24"/>
        </w:rPr>
        <w:t xml:space="preserve"> = Ventas totales </w:t>
      </w:r>
      <w:r w:rsidR="00831FD0" w:rsidRPr="00831FD0">
        <w:rPr>
          <w:rFonts w:ascii="Arial" w:hAnsi="Arial" w:cs="Arial"/>
          <w:sz w:val="24"/>
          <w:szCs w:val="24"/>
        </w:rPr>
        <w:t>–</w:t>
      </w:r>
      <w:r w:rsidRPr="00831FD0">
        <w:rPr>
          <w:rFonts w:ascii="Arial" w:hAnsi="Arial" w:cs="Arial"/>
          <w:sz w:val="24"/>
          <w:szCs w:val="24"/>
        </w:rPr>
        <w:t xml:space="preserve"> </w:t>
      </w:r>
      <w:r w:rsidR="00831FD0" w:rsidRPr="00831FD0">
        <w:rPr>
          <w:rFonts w:ascii="Arial" w:hAnsi="Arial" w:cs="Arial"/>
          <w:sz w:val="24"/>
          <w:szCs w:val="24"/>
        </w:rPr>
        <w:t>(</w:t>
      </w:r>
      <w:r w:rsidRPr="00831FD0">
        <w:rPr>
          <w:rFonts w:ascii="Arial" w:hAnsi="Arial" w:cs="Arial"/>
          <w:sz w:val="24"/>
          <w:szCs w:val="24"/>
        </w:rPr>
        <w:t>Devoluciones sobre ventas</w:t>
      </w:r>
      <w:r w:rsidR="00831FD0" w:rsidRPr="00831FD0">
        <w:rPr>
          <w:rFonts w:ascii="Arial" w:hAnsi="Arial" w:cs="Arial"/>
          <w:sz w:val="24"/>
          <w:szCs w:val="24"/>
        </w:rPr>
        <w:t xml:space="preserve"> </w:t>
      </w:r>
      <w:r w:rsidR="00831FD0">
        <w:rPr>
          <w:rFonts w:ascii="Arial" w:hAnsi="Arial" w:cs="Arial"/>
          <w:sz w:val="24"/>
          <w:szCs w:val="24"/>
        </w:rPr>
        <w:t>+</w:t>
      </w:r>
      <w:r w:rsidR="00831FD0" w:rsidRPr="00831FD0">
        <w:rPr>
          <w:rFonts w:ascii="Arial" w:hAnsi="Arial" w:cs="Arial"/>
          <w:sz w:val="24"/>
          <w:szCs w:val="24"/>
        </w:rPr>
        <w:t xml:space="preserve"> Rebajas sobre ventas)</w:t>
      </w:r>
    </w:p>
    <w:p w14:paraId="72121C23" w14:textId="77777777" w:rsidR="00831FD0" w:rsidRDefault="00831FD0" w:rsidP="00831FD0">
      <w:pPr>
        <w:jc w:val="both"/>
        <w:rPr>
          <w:rFonts w:ascii="Arial" w:hAnsi="Arial" w:cs="Arial"/>
          <w:sz w:val="24"/>
          <w:szCs w:val="24"/>
        </w:rPr>
      </w:pPr>
      <w:r w:rsidRPr="00831FD0">
        <w:rPr>
          <w:noProof/>
          <w:lang w:eastAsia="es-MX"/>
        </w:rPr>
        <w:drawing>
          <wp:anchor distT="0" distB="0" distL="114300" distR="114300" simplePos="0" relativeHeight="251662336" behindDoc="1" locked="0" layoutInCell="1" allowOverlap="1" wp14:anchorId="241EF0A0" wp14:editId="626943D4">
            <wp:simplePos x="0" y="0"/>
            <wp:positionH relativeFrom="margin">
              <wp:align>right</wp:align>
            </wp:positionH>
            <wp:positionV relativeFrom="paragraph">
              <wp:posOffset>3810</wp:posOffset>
            </wp:positionV>
            <wp:extent cx="5612130" cy="1494790"/>
            <wp:effectExtent l="0" t="0" r="7620" b="0"/>
            <wp:wrapTight wrapText="bothSides">
              <wp:wrapPolygon edited="0">
                <wp:start x="0" y="0"/>
                <wp:lineTo x="0" y="21196"/>
                <wp:lineTo x="21556" y="21196"/>
                <wp:lineTo x="21556" y="0"/>
                <wp:lineTo x="0" y="0"/>
              </wp:wrapPolygon>
            </wp:wrapTight>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5612130" cy="1494790"/>
                    </a:xfrm>
                    <a:prstGeom prst="rect">
                      <a:avLst/>
                    </a:prstGeom>
                  </pic:spPr>
                </pic:pic>
              </a:graphicData>
            </a:graphic>
          </wp:anchor>
        </w:drawing>
      </w:r>
    </w:p>
    <w:p w14:paraId="1FD44EB9" w14:textId="445DAD6E" w:rsidR="00632B8D" w:rsidRDefault="00632B8D" w:rsidP="00831FD0">
      <w:pPr>
        <w:jc w:val="both"/>
        <w:rPr>
          <w:rFonts w:ascii="Arial" w:hAnsi="Arial" w:cs="Arial"/>
          <w:sz w:val="24"/>
          <w:szCs w:val="24"/>
        </w:rPr>
      </w:pPr>
      <w:r w:rsidRPr="00831FD0">
        <w:rPr>
          <w:rFonts w:ascii="Arial" w:hAnsi="Arial" w:cs="Arial"/>
          <w:sz w:val="24"/>
          <w:szCs w:val="24"/>
          <w:highlight w:val="yellow"/>
        </w:rPr>
        <w:t xml:space="preserve">2da formula </w:t>
      </w:r>
      <w:r w:rsidRPr="00831FD0">
        <w:rPr>
          <w:rFonts w:ascii="Arial" w:hAnsi="Arial" w:cs="Arial"/>
          <w:b/>
          <w:bCs/>
          <w:sz w:val="24"/>
          <w:szCs w:val="24"/>
          <w:highlight w:val="yellow"/>
        </w:rPr>
        <w:t>Compras totales</w:t>
      </w:r>
      <w:r w:rsidR="00831FD0" w:rsidRPr="00831FD0">
        <w:rPr>
          <w:rFonts w:ascii="Arial" w:hAnsi="Arial" w:cs="Arial"/>
          <w:b/>
          <w:bCs/>
          <w:sz w:val="24"/>
          <w:szCs w:val="24"/>
          <w:highlight w:val="yellow"/>
        </w:rPr>
        <w:t xml:space="preserve"> o brutas</w:t>
      </w:r>
      <w:r w:rsidRPr="00831FD0">
        <w:rPr>
          <w:rFonts w:ascii="Arial" w:hAnsi="Arial" w:cs="Arial"/>
          <w:sz w:val="24"/>
          <w:szCs w:val="24"/>
        </w:rPr>
        <w:t xml:space="preserve"> = Compras + </w:t>
      </w:r>
      <w:r w:rsidR="00831FD0">
        <w:rPr>
          <w:rFonts w:ascii="Arial" w:hAnsi="Arial" w:cs="Arial"/>
          <w:sz w:val="24"/>
          <w:szCs w:val="24"/>
        </w:rPr>
        <w:t>G</w:t>
      </w:r>
      <w:r w:rsidRPr="00831FD0">
        <w:rPr>
          <w:rFonts w:ascii="Arial" w:hAnsi="Arial" w:cs="Arial"/>
          <w:sz w:val="24"/>
          <w:szCs w:val="24"/>
        </w:rPr>
        <w:t>astos de compra</w:t>
      </w:r>
    </w:p>
    <w:p w14:paraId="4912F94C" w14:textId="6D8F1DB7" w:rsidR="00831FD0" w:rsidRPr="00831FD0" w:rsidRDefault="00831FD0" w:rsidP="00831FD0">
      <w:pPr>
        <w:jc w:val="both"/>
        <w:rPr>
          <w:rFonts w:ascii="Arial" w:hAnsi="Arial" w:cs="Arial"/>
          <w:sz w:val="24"/>
          <w:szCs w:val="24"/>
        </w:rPr>
      </w:pPr>
      <w:r>
        <w:rPr>
          <w:noProof/>
          <w:lang w:eastAsia="es-MX"/>
        </w:rPr>
        <w:drawing>
          <wp:anchor distT="0" distB="0" distL="114300" distR="114300" simplePos="0" relativeHeight="251663360" behindDoc="1" locked="0" layoutInCell="1" allowOverlap="1" wp14:anchorId="6B5445B5" wp14:editId="3F72029E">
            <wp:simplePos x="0" y="0"/>
            <wp:positionH relativeFrom="column">
              <wp:posOffset>-3810</wp:posOffset>
            </wp:positionH>
            <wp:positionV relativeFrom="paragraph">
              <wp:posOffset>2540</wp:posOffset>
            </wp:positionV>
            <wp:extent cx="5612130" cy="1645285"/>
            <wp:effectExtent l="0" t="0" r="7620" b="0"/>
            <wp:wrapTight wrapText="bothSides">
              <wp:wrapPolygon edited="0">
                <wp:start x="0" y="0"/>
                <wp:lineTo x="0" y="21258"/>
                <wp:lineTo x="21556" y="21258"/>
                <wp:lineTo x="21556" y="0"/>
                <wp:lineTo x="0" y="0"/>
              </wp:wrapPolygon>
            </wp:wrapTight>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612130" cy="1645285"/>
                    </a:xfrm>
                    <a:prstGeom prst="rect">
                      <a:avLst/>
                    </a:prstGeom>
                  </pic:spPr>
                </pic:pic>
              </a:graphicData>
            </a:graphic>
          </wp:anchor>
        </w:drawing>
      </w:r>
    </w:p>
    <w:p w14:paraId="6A24D734" w14:textId="70B3B21E" w:rsidR="00632B8D" w:rsidRPr="00831FD0" w:rsidRDefault="008D27BB" w:rsidP="00831FD0">
      <w:pPr>
        <w:jc w:val="both"/>
        <w:rPr>
          <w:rFonts w:ascii="Arial" w:hAnsi="Arial" w:cs="Arial"/>
          <w:sz w:val="24"/>
          <w:szCs w:val="24"/>
        </w:rPr>
      </w:pPr>
      <w:r w:rsidRPr="008A10D1">
        <w:rPr>
          <w:noProof/>
          <w:highlight w:val="yellow"/>
          <w:lang w:eastAsia="es-MX"/>
        </w:rPr>
        <w:drawing>
          <wp:anchor distT="0" distB="0" distL="114300" distR="114300" simplePos="0" relativeHeight="251664384" behindDoc="1" locked="0" layoutInCell="1" allowOverlap="1" wp14:anchorId="5C66B888" wp14:editId="1A0819F2">
            <wp:simplePos x="0" y="0"/>
            <wp:positionH relativeFrom="margin">
              <wp:align>right</wp:align>
            </wp:positionH>
            <wp:positionV relativeFrom="paragraph">
              <wp:posOffset>532765</wp:posOffset>
            </wp:positionV>
            <wp:extent cx="5612130" cy="1852930"/>
            <wp:effectExtent l="0" t="0" r="7620" b="0"/>
            <wp:wrapTight wrapText="bothSides">
              <wp:wrapPolygon edited="0">
                <wp:start x="0" y="0"/>
                <wp:lineTo x="0" y="21319"/>
                <wp:lineTo x="21556" y="21319"/>
                <wp:lineTo x="21556" y="0"/>
                <wp:lineTo x="0" y="0"/>
              </wp:wrapPolygon>
            </wp:wrapTight>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612130" cy="1852930"/>
                    </a:xfrm>
                    <a:prstGeom prst="rect">
                      <a:avLst/>
                    </a:prstGeom>
                  </pic:spPr>
                </pic:pic>
              </a:graphicData>
            </a:graphic>
          </wp:anchor>
        </w:drawing>
      </w:r>
      <w:r w:rsidR="00632B8D" w:rsidRPr="008A10D1">
        <w:rPr>
          <w:rFonts w:ascii="Arial" w:hAnsi="Arial" w:cs="Arial"/>
          <w:sz w:val="24"/>
          <w:szCs w:val="24"/>
          <w:highlight w:val="yellow"/>
        </w:rPr>
        <w:t xml:space="preserve">3ra formula </w:t>
      </w:r>
      <w:r w:rsidR="00632B8D" w:rsidRPr="008A10D1">
        <w:rPr>
          <w:rFonts w:ascii="Arial" w:hAnsi="Arial" w:cs="Arial"/>
          <w:b/>
          <w:bCs/>
          <w:sz w:val="24"/>
          <w:szCs w:val="24"/>
          <w:highlight w:val="yellow"/>
        </w:rPr>
        <w:t>Compras netas</w:t>
      </w:r>
      <w:r w:rsidR="00632B8D" w:rsidRPr="00831FD0">
        <w:rPr>
          <w:rFonts w:ascii="Arial" w:hAnsi="Arial" w:cs="Arial"/>
          <w:sz w:val="24"/>
          <w:szCs w:val="24"/>
        </w:rPr>
        <w:t xml:space="preserve"> = Compras totales – </w:t>
      </w:r>
      <w:r w:rsidR="00831FD0">
        <w:rPr>
          <w:rFonts w:ascii="Arial" w:hAnsi="Arial" w:cs="Arial"/>
          <w:sz w:val="24"/>
          <w:szCs w:val="24"/>
        </w:rPr>
        <w:t>(D</w:t>
      </w:r>
      <w:r w:rsidR="00632B8D" w:rsidRPr="00831FD0">
        <w:rPr>
          <w:rFonts w:ascii="Arial" w:hAnsi="Arial" w:cs="Arial"/>
          <w:sz w:val="24"/>
          <w:szCs w:val="24"/>
        </w:rPr>
        <w:t xml:space="preserve">evoluciones </w:t>
      </w:r>
      <w:r w:rsidR="00831FD0">
        <w:rPr>
          <w:rFonts w:ascii="Arial" w:hAnsi="Arial" w:cs="Arial"/>
          <w:sz w:val="24"/>
          <w:szCs w:val="24"/>
        </w:rPr>
        <w:t>+</w:t>
      </w:r>
      <w:r w:rsidR="00632B8D" w:rsidRPr="00831FD0">
        <w:rPr>
          <w:rFonts w:ascii="Arial" w:hAnsi="Arial" w:cs="Arial"/>
          <w:sz w:val="24"/>
          <w:szCs w:val="24"/>
        </w:rPr>
        <w:t xml:space="preserve"> </w:t>
      </w:r>
      <w:r w:rsidR="008A10D1">
        <w:rPr>
          <w:rFonts w:ascii="Arial" w:hAnsi="Arial" w:cs="Arial"/>
          <w:sz w:val="24"/>
          <w:szCs w:val="24"/>
        </w:rPr>
        <w:t>R</w:t>
      </w:r>
      <w:r w:rsidR="00632B8D" w:rsidRPr="00831FD0">
        <w:rPr>
          <w:rFonts w:ascii="Arial" w:hAnsi="Arial" w:cs="Arial"/>
          <w:sz w:val="24"/>
          <w:szCs w:val="24"/>
        </w:rPr>
        <w:t xml:space="preserve">ebajas sobre </w:t>
      </w:r>
      <w:r w:rsidR="00831FD0" w:rsidRPr="00831FD0">
        <w:rPr>
          <w:rFonts w:ascii="Arial" w:hAnsi="Arial" w:cs="Arial"/>
          <w:sz w:val="24"/>
          <w:szCs w:val="24"/>
        </w:rPr>
        <w:t>compra)</w:t>
      </w:r>
    </w:p>
    <w:p w14:paraId="474F2738" w14:textId="3B78730F" w:rsidR="00831FD0" w:rsidRDefault="00831FD0" w:rsidP="00831FD0">
      <w:pPr>
        <w:jc w:val="both"/>
        <w:rPr>
          <w:rFonts w:ascii="Arial" w:hAnsi="Arial" w:cs="Arial"/>
          <w:sz w:val="24"/>
          <w:szCs w:val="24"/>
        </w:rPr>
      </w:pPr>
    </w:p>
    <w:p w14:paraId="2260DC5B" w14:textId="42D69F05" w:rsidR="00632B8D" w:rsidRPr="00831FD0" w:rsidRDefault="00632B8D" w:rsidP="00831FD0">
      <w:pPr>
        <w:jc w:val="both"/>
        <w:rPr>
          <w:rFonts w:ascii="Arial" w:hAnsi="Arial" w:cs="Arial"/>
          <w:sz w:val="24"/>
          <w:szCs w:val="24"/>
        </w:rPr>
      </w:pPr>
      <w:r w:rsidRPr="00831FD0">
        <w:rPr>
          <w:rFonts w:ascii="Arial" w:hAnsi="Arial" w:cs="Arial"/>
          <w:sz w:val="24"/>
          <w:szCs w:val="24"/>
        </w:rPr>
        <w:lastRenderedPageBreak/>
        <w:t xml:space="preserve">4ta formula </w:t>
      </w:r>
      <w:r w:rsidRPr="00831FD0">
        <w:rPr>
          <w:rFonts w:ascii="Arial" w:hAnsi="Arial" w:cs="Arial"/>
          <w:b/>
          <w:bCs/>
          <w:sz w:val="24"/>
          <w:szCs w:val="24"/>
        </w:rPr>
        <w:t>Total de mercancías</w:t>
      </w:r>
      <w:r w:rsidRPr="00831FD0">
        <w:rPr>
          <w:rFonts w:ascii="Arial" w:hAnsi="Arial" w:cs="Arial"/>
          <w:sz w:val="24"/>
          <w:szCs w:val="24"/>
        </w:rPr>
        <w:t xml:space="preserve"> = Inventario inicial + Compras netas</w:t>
      </w:r>
    </w:p>
    <w:p w14:paraId="01EF27EF" w14:textId="642A20C4" w:rsidR="00632B8D" w:rsidRPr="00831FD0" w:rsidRDefault="00632B8D" w:rsidP="00831FD0">
      <w:pPr>
        <w:jc w:val="both"/>
        <w:rPr>
          <w:rFonts w:ascii="Arial" w:hAnsi="Arial" w:cs="Arial"/>
          <w:sz w:val="24"/>
          <w:szCs w:val="24"/>
        </w:rPr>
      </w:pPr>
      <w:r w:rsidRPr="00831FD0">
        <w:rPr>
          <w:rFonts w:ascii="Arial" w:hAnsi="Arial" w:cs="Arial"/>
          <w:sz w:val="24"/>
          <w:szCs w:val="24"/>
        </w:rPr>
        <w:t xml:space="preserve">5ta formula </w:t>
      </w:r>
      <w:r w:rsidRPr="00831FD0">
        <w:rPr>
          <w:rFonts w:ascii="Arial" w:hAnsi="Arial" w:cs="Arial"/>
          <w:b/>
          <w:bCs/>
          <w:sz w:val="24"/>
          <w:szCs w:val="24"/>
        </w:rPr>
        <w:t>Costo de ventas</w:t>
      </w:r>
      <w:r w:rsidRPr="00831FD0">
        <w:rPr>
          <w:rFonts w:ascii="Arial" w:hAnsi="Arial" w:cs="Arial"/>
          <w:sz w:val="24"/>
          <w:szCs w:val="24"/>
        </w:rPr>
        <w:t xml:space="preserve"> = Total de mercancías – Inventario final</w:t>
      </w:r>
    </w:p>
    <w:p w14:paraId="4EDBBFC9" w14:textId="50E41F3C" w:rsidR="00632B8D" w:rsidRDefault="008E40A0" w:rsidP="00831FD0">
      <w:pPr>
        <w:jc w:val="both"/>
        <w:rPr>
          <w:rFonts w:ascii="Arial" w:hAnsi="Arial" w:cs="Arial"/>
          <w:sz w:val="24"/>
          <w:szCs w:val="24"/>
        </w:rPr>
      </w:pPr>
      <w:r>
        <w:rPr>
          <w:noProof/>
          <w:lang w:eastAsia="es-MX"/>
        </w:rPr>
        <w:drawing>
          <wp:anchor distT="0" distB="0" distL="114300" distR="114300" simplePos="0" relativeHeight="251665408" behindDoc="1" locked="0" layoutInCell="1" allowOverlap="1" wp14:anchorId="03911599" wp14:editId="4F13EB8A">
            <wp:simplePos x="0" y="0"/>
            <wp:positionH relativeFrom="margin">
              <wp:align>center</wp:align>
            </wp:positionH>
            <wp:positionV relativeFrom="paragraph">
              <wp:posOffset>295910</wp:posOffset>
            </wp:positionV>
            <wp:extent cx="5977890" cy="1524000"/>
            <wp:effectExtent l="0" t="0" r="3810" b="0"/>
            <wp:wrapTight wrapText="bothSides">
              <wp:wrapPolygon edited="0">
                <wp:start x="0" y="0"/>
                <wp:lineTo x="0" y="21330"/>
                <wp:lineTo x="21545" y="21330"/>
                <wp:lineTo x="21545" y="0"/>
                <wp:lineTo x="0" y="0"/>
              </wp:wrapPolygon>
            </wp:wrapTight>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977890" cy="1524000"/>
                    </a:xfrm>
                    <a:prstGeom prst="rect">
                      <a:avLst/>
                    </a:prstGeom>
                  </pic:spPr>
                </pic:pic>
              </a:graphicData>
            </a:graphic>
            <wp14:sizeRelH relativeFrom="margin">
              <wp14:pctWidth>0</wp14:pctWidth>
            </wp14:sizeRelH>
            <wp14:sizeRelV relativeFrom="margin">
              <wp14:pctHeight>0</wp14:pctHeight>
            </wp14:sizeRelV>
          </wp:anchor>
        </w:drawing>
      </w:r>
      <w:r w:rsidR="00632B8D" w:rsidRPr="00831FD0">
        <w:rPr>
          <w:rFonts w:ascii="Arial" w:hAnsi="Arial" w:cs="Arial"/>
          <w:sz w:val="24"/>
          <w:szCs w:val="24"/>
        </w:rPr>
        <w:t xml:space="preserve">6ta formula </w:t>
      </w:r>
      <w:r w:rsidR="00632B8D" w:rsidRPr="00831FD0">
        <w:rPr>
          <w:rFonts w:ascii="Arial" w:hAnsi="Arial" w:cs="Arial"/>
          <w:b/>
          <w:bCs/>
          <w:sz w:val="24"/>
          <w:szCs w:val="24"/>
        </w:rPr>
        <w:t>Utilidad bruta</w:t>
      </w:r>
      <w:r>
        <w:rPr>
          <w:rFonts w:ascii="Arial" w:hAnsi="Arial" w:cs="Arial"/>
          <w:b/>
          <w:bCs/>
          <w:sz w:val="24"/>
          <w:szCs w:val="24"/>
        </w:rPr>
        <w:t xml:space="preserve"> o en ventas</w:t>
      </w:r>
      <w:r w:rsidR="00632B8D" w:rsidRPr="00831FD0">
        <w:rPr>
          <w:rFonts w:ascii="Arial" w:hAnsi="Arial" w:cs="Arial"/>
          <w:sz w:val="24"/>
          <w:szCs w:val="24"/>
        </w:rPr>
        <w:t xml:space="preserve"> = Ventas netas – Costo de ventas </w:t>
      </w:r>
    </w:p>
    <w:p w14:paraId="579B6304" w14:textId="082A113E" w:rsidR="008E40A0" w:rsidRDefault="008E40A0" w:rsidP="00831FD0">
      <w:pPr>
        <w:jc w:val="both"/>
        <w:rPr>
          <w:rFonts w:ascii="Arial" w:hAnsi="Arial" w:cs="Arial"/>
          <w:sz w:val="24"/>
          <w:szCs w:val="24"/>
        </w:rPr>
      </w:pPr>
    </w:p>
    <w:p w14:paraId="5F595232" w14:textId="77777777" w:rsidR="00632B8D" w:rsidRPr="00831FD0" w:rsidRDefault="00632B8D" w:rsidP="00831FD0">
      <w:pPr>
        <w:jc w:val="both"/>
        <w:rPr>
          <w:rFonts w:ascii="Arial" w:hAnsi="Arial" w:cs="Arial"/>
          <w:sz w:val="24"/>
          <w:szCs w:val="24"/>
        </w:rPr>
      </w:pPr>
      <w:r w:rsidRPr="00831FD0">
        <w:rPr>
          <w:rFonts w:ascii="Arial" w:hAnsi="Arial" w:cs="Arial"/>
          <w:sz w:val="24"/>
          <w:szCs w:val="24"/>
        </w:rPr>
        <w:t xml:space="preserve">7ma formula </w:t>
      </w:r>
      <w:r w:rsidRPr="00831FD0">
        <w:rPr>
          <w:rFonts w:ascii="Arial" w:hAnsi="Arial" w:cs="Arial"/>
          <w:b/>
          <w:bCs/>
          <w:sz w:val="24"/>
          <w:szCs w:val="24"/>
        </w:rPr>
        <w:t xml:space="preserve">Utilidad de operación </w:t>
      </w:r>
      <w:r w:rsidRPr="00831FD0">
        <w:rPr>
          <w:rFonts w:ascii="Arial" w:hAnsi="Arial" w:cs="Arial"/>
          <w:sz w:val="24"/>
          <w:szCs w:val="24"/>
        </w:rPr>
        <w:t>=</w:t>
      </w:r>
      <w:r w:rsidRPr="00831FD0">
        <w:rPr>
          <w:rFonts w:ascii="Arial" w:hAnsi="Arial" w:cs="Arial"/>
          <w:b/>
          <w:bCs/>
          <w:sz w:val="24"/>
          <w:szCs w:val="24"/>
        </w:rPr>
        <w:t xml:space="preserve"> </w:t>
      </w:r>
      <w:r w:rsidRPr="00831FD0">
        <w:rPr>
          <w:rFonts w:ascii="Arial" w:hAnsi="Arial" w:cs="Arial"/>
          <w:sz w:val="24"/>
          <w:szCs w:val="24"/>
        </w:rPr>
        <w:t>Utilidad bruta – Gastos de operación</w:t>
      </w:r>
    </w:p>
    <w:p w14:paraId="72EA3502" w14:textId="750E34C3" w:rsidR="00632B8D" w:rsidRPr="00831FD0" w:rsidRDefault="00632B8D" w:rsidP="00831FD0">
      <w:pPr>
        <w:jc w:val="both"/>
        <w:rPr>
          <w:rFonts w:ascii="Arial" w:hAnsi="Arial" w:cs="Arial"/>
          <w:sz w:val="24"/>
          <w:szCs w:val="24"/>
        </w:rPr>
      </w:pPr>
      <w:r w:rsidRPr="00831FD0">
        <w:rPr>
          <w:rFonts w:ascii="Arial" w:hAnsi="Arial" w:cs="Arial"/>
          <w:sz w:val="24"/>
          <w:szCs w:val="24"/>
        </w:rPr>
        <w:t xml:space="preserve">8va formula </w:t>
      </w:r>
      <w:r w:rsidRPr="00831FD0">
        <w:rPr>
          <w:rFonts w:ascii="Arial" w:hAnsi="Arial" w:cs="Arial"/>
          <w:b/>
          <w:bCs/>
          <w:sz w:val="24"/>
          <w:szCs w:val="24"/>
        </w:rPr>
        <w:t xml:space="preserve">Utilidad del ejercicio </w:t>
      </w:r>
      <w:r w:rsidRPr="00831FD0">
        <w:rPr>
          <w:rFonts w:ascii="Arial" w:hAnsi="Arial" w:cs="Arial"/>
          <w:sz w:val="24"/>
          <w:szCs w:val="24"/>
        </w:rPr>
        <w:t xml:space="preserve">= Utilidad de operación – otros gastos + otros productos </w:t>
      </w:r>
    </w:p>
    <w:p w14:paraId="1E00792D" w14:textId="77777777" w:rsidR="00632B8D" w:rsidRDefault="00632B8D" w:rsidP="00632B8D">
      <w:pPr>
        <w:jc w:val="both"/>
        <w:rPr>
          <w:rFonts w:ascii="Arial" w:hAnsi="Arial" w:cs="Arial"/>
          <w:sz w:val="24"/>
          <w:szCs w:val="24"/>
        </w:rPr>
      </w:pPr>
    </w:p>
    <w:p w14:paraId="07041514" w14:textId="4C00465C" w:rsidR="00632B8D" w:rsidRDefault="00632B8D" w:rsidP="00632B8D">
      <w:pPr>
        <w:jc w:val="both"/>
        <w:rPr>
          <w:rFonts w:ascii="Arial" w:hAnsi="Arial" w:cs="Arial"/>
          <w:sz w:val="24"/>
          <w:szCs w:val="24"/>
        </w:rPr>
      </w:pPr>
      <w:r w:rsidRPr="00CF7D89">
        <w:rPr>
          <w:rFonts w:ascii="Arial" w:hAnsi="Arial" w:cs="Arial"/>
          <w:b/>
          <w:bCs/>
          <w:sz w:val="24"/>
          <w:szCs w:val="24"/>
        </w:rPr>
        <w:t>Importe de gastos</w:t>
      </w:r>
      <w:r>
        <w:rPr>
          <w:rFonts w:ascii="Arial" w:hAnsi="Arial" w:cs="Arial"/>
          <w:sz w:val="24"/>
          <w:szCs w:val="24"/>
        </w:rPr>
        <w:t>: Gastos para que la empresa funcione</w:t>
      </w:r>
    </w:p>
    <w:p w14:paraId="13358480" w14:textId="57787B92" w:rsidR="00632B8D" w:rsidRPr="00632B8D" w:rsidRDefault="00632B8D" w:rsidP="00632B8D">
      <w:pPr>
        <w:jc w:val="both"/>
        <w:rPr>
          <w:rFonts w:ascii="Arial" w:hAnsi="Arial" w:cs="Arial"/>
        </w:rPr>
      </w:pPr>
      <w:r w:rsidRPr="00632B8D">
        <w:rPr>
          <w:rFonts w:ascii="Arial" w:hAnsi="Arial" w:cs="Arial"/>
          <w:b/>
          <w:bCs/>
          <w:sz w:val="24"/>
          <w:szCs w:val="24"/>
        </w:rPr>
        <w:t>Ventas totales:</w:t>
      </w:r>
      <w:r w:rsidRPr="00632B8D">
        <w:rPr>
          <w:rFonts w:ascii="Arial" w:hAnsi="Arial" w:cs="Arial"/>
          <w:sz w:val="24"/>
          <w:szCs w:val="24"/>
        </w:rPr>
        <w:t xml:space="preserve"> El valor total de las mercancías entregadas a los clientes, vendidas al contado o a crédito</w:t>
      </w:r>
    </w:p>
    <w:p w14:paraId="7C9690E8" w14:textId="52905C56" w:rsidR="00632B8D" w:rsidRPr="00517504" w:rsidRDefault="00632B8D" w:rsidP="00632B8D">
      <w:pPr>
        <w:jc w:val="both"/>
        <w:rPr>
          <w:rFonts w:ascii="Arial" w:hAnsi="Arial" w:cs="Arial"/>
          <w:sz w:val="24"/>
          <w:szCs w:val="24"/>
        </w:rPr>
      </w:pPr>
      <w:r w:rsidRPr="00517504">
        <w:rPr>
          <w:rFonts w:ascii="Arial" w:hAnsi="Arial" w:cs="Arial"/>
          <w:b/>
          <w:bCs/>
          <w:sz w:val="24"/>
          <w:szCs w:val="24"/>
        </w:rPr>
        <w:t>Devoluciones sobre ventas:</w:t>
      </w:r>
      <w:r w:rsidRPr="00517504">
        <w:rPr>
          <w:rFonts w:ascii="Arial" w:hAnsi="Arial" w:cs="Arial"/>
          <w:sz w:val="24"/>
          <w:szCs w:val="24"/>
        </w:rPr>
        <w:t xml:space="preserve"> El valor de las mercancías que los clientes devuelven porque no les satisface la calidad, el precio, estilo, color, etc.</w:t>
      </w:r>
    </w:p>
    <w:p w14:paraId="0733214B" w14:textId="572B3246" w:rsidR="00632B8D" w:rsidRPr="00517504" w:rsidRDefault="00632B8D" w:rsidP="00632B8D">
      <w:pPr>
        <w:jc w:val="both"/>
        <w:rPr>
          <w:rFonts w:ascii="Arial" w:hAnsi="Arial" w:cs="Arial"/>
          <w:sz w:val="24"/>
          <w:szCs w:val="24"/>
        </w:rPr>
      </w:pPr>
      <w:r w:rsidRPr="00517504">
        <w:rPr>
          <w:rFonts w:ascii="Arial" w:hAnsi="Arial" w:cs="Arial"/>
          <w:b/>
          <w:bCs/>
          <w:sz w:val="24"/>
          <w:szCs w:val="24"/>
        </w:rPr>
        <w:t>Rebajas sobre ventas:</w:t>
      </w:r>
      <w:r w:rsidRPr="00517504">
        <w:rPr>
          <w:rFonts w:ascii="Arial" w:hAnsi="Arial" w:cs="Arial"/>
          <w:sz w:val="24"/>
          <w:szCs w:val="24"/>
        </w:rPr>
        <w:t xml:space="preserve"> El valor de las bonificaciones que sobre el precio de venta de las mercancías se concede a los clientes, cuando dichas mercancías tienen algún defecto o son de menor calidad que la convenida. Puede decirse que las rebajas o bonificaciones se conceden con el objeto de atraer nuevos clientes o con el de conservar a los ya existentes.</w:t>
      </w:r>
    </w:p>
    <w:p w14:paraId="2F3496B3" w14:textId="5FC4B5DF" w:rsidR="00632B8D" w:rsidRPr="00517504" w:rsidRDefault="00517504" w:rsidP="00632B8D">
      <w:pPr>
        <w:jc w:val="both"/>
        <w:rPr>
          <w:rFonts w:ascii="Arial" w:hAnsi="Arial" w:cs="Arial"/>
        </w:rPr>
      </w:pPr>
      <w:r w:rsidRPr="00517504">
        <w:rPr>
          <w:rFonts w:ascii="Arial" w:hAnsi="Arial" w:cs="Arial"/>
          <w:b/>
          <w:bCs/>
          <w:sz w:val="24"/>
          <w:szCs w:val="24"/>
        </w:rPr>
        <w:t>Descuentos sobre ventas:</w:t>
      </w:r>
      <w:r w:rsidRPr="00517504">
        <w:rPr>
          <w:rFonts w:ascii="Arial" w:hAnsi="Arial" w:cs="Arial"/>
          <w:sz w:val="24"/>
          <w:szCs w:val="24"/>
        </w:rPr>
        <w:t xml:space="preserve"> Las bonificaciones que se conceden a los clientes por pagar éstos, las mercancías adeudadas, antes del plazo estipulado. No debe olvidarse que las rebajas sobre ventas son las bonificaciones que sobre el precio de venta de las mercancías se conceden a los clientes, mientras que los descuentos sobre ventas se conceden por pronto pago. Descuentos sobre ventas son subcuenta de Gastos y productos financieros.</w:t>
      </w:r>
    </w:p>
    <w:p w14:paraId="7D9CE4D7" w14:textId="700DB1DC" w:rsidR="00632B8D" w:rsidRPr="00517504" w:rsidRDefault="00517504" w:rsidP="00632B8D">
      <w:pPr>
        <w:jc w:val="both"/>
        <w:rPr>
          <w:rFonts w:ascii="Arial" w:hAnsi="Arial" w:cs="Arial"/>
        </w:rPr>
      </w:pPr>
      <w:r w:rsidRPr="00517504">
        <w:rPr>
          <w:rFonts w:ascii="Arial" w:hAnsi="Arial" w:cs="Arial"/>
          <w:b/>
          <w:bCs/>
          <w:sz w:val="24"/>
          <w:szCs w:val="24"/>
        </w:rPr>
        <w:t>Compras:</w:t>
      </w:r>
      <w:r w:rsidRPr="00517504">
        <w:rPr>
          <w:rFonts w:ascii="Arial" w:hAnsi="Arial" w:cs="Arial"/>
          <w:sz w:val="24"/>
          <w:szCs w:val="24"/>
        </w:rPr>
        <w:t xml:space="preserve"> Son el valor de las mercancías adquiridas, ya sea al contado o a crédito.</w:t>
      </w:r>
    </w:p>
    <w:p w14:paraId="083F0825" w14:textId="44B7AA98" w:rsidR="00517504" w:rsidRPr="00517504" w:rsidRDefault="00517504" w:rsidP="00632B8D">
      <w:pPr>
        <w:jc w:val="both"/>
        <w:rPr>
          <w:rFonts w:ascii="Arial" w:hAnsi="Arial" w:cs="Arial"/>
          <w:sz w:val="18"/>
          <w:szCs w:val="18"/>
        </w:rPr>
      </w:pPr>
      <w:r w:rsidRPr="00517504">
        <w:rPr>
          <w:rFonts w:ascii="Arial" w:hAnsi="Arial" w:cs="Arial"/>
          <w:b/>
          <w:bCs/>
          <w:sz w:val="24"/>
          <w:szCs w:val="24"/>
        </w:rPr>
        <w:t>Gastos de compra</w:t>
      </w:r>
      <w:r w:rsidRPr="00517504">
        <w:rPr>
          <w:rFonts w:ascii="Arial" w:hAnsi="Arial" w:cs="Arial"/>
          <w:sz w:val="24"/>
          <w:szCs w:val="24"/>
        </w:rPr>
        <w:t>: Los gastos que se efectúan para que las mercancías adquiridas lleguen hasta su destino, los principales son: los derechos aduanales, los fletes y acarreos, los seguros, las cargas y descargas, etc.</w:t>
      </w:r>
    </w:p>
    <w:p w14:paraId="27FAAF8E" w14:textId="6A3F35CD" w:rsidR="00517504" w:rsidRPr="00517504" w:rsidRDefault="00517504" w:rsidP="00632B8D">
      <w:pPr>
        <w:jc w:val="both"/>
        <w:rPr>
          <w:rFonts w:ascii="Arial" w:hAnsi="Arial" w:cs="Arial"/>
          <w:sz w:val="24"/>
          <w:szCs w:val="24"/>
        </w:rPr>
      </w:pPr>
      <w:r w:rsidRPr="00517504">
        <w:rPr>
          <w:rFonts w:ascii="Arial" w:hAnsi="Arial" w:cs="Arial"/>
          <w:b/>
          <w:bCs/>
          <w:sz w:val="24"/>
          <w:szCs w:val="24"/>
        </w:rPr>
        <w:lastRenderedPageBreak/>
        <w:t>Devoluciones sobre compras</w:t>
      </w:r>
      <w:r w:rsidRPr="00517504">
        <w:rPr>
          <w:rFonts w:ascii="Arial" w:hAnsi="Arial" w:cs="Arial"/>
          <w:sz w:val="24"/>
          <w:szCs w:val="24"/>
        </w:rPr>
        <w:t>: El valor de las mercancías devueltas a los proveedores, porque no nos satisface la calidad, el precio, estilo, color, etc.</w:t>
      </w:r>
    </w:p>
    <w:p w14:paraId="3117DF85" w14:textId="5822056F" w:rsidR="00517504" w:rsidRPr="00517504" w:rsidRDefault="00517504" w:rsidP="00632B8D">
      <w:pPr>
        <w:jc w:val="both"/>
        <w:rPr>
          <w:rFonts w:ascii="Arial" w:hAnsi="Arial" w:cs="Arial"/>
          <w:sz w:val="18"/>
          <w:szCs w:val="18"/>
        </w:rPr>
      </w:pPr>
      <w:r w:rsidRPr="00517504">
        <w:rPr>
          <w:rFonts w:ascii="Arial" w:hAnsi="Arial" w:cs="Arial"/>
          <w:b/>
          <w:bCs/>
          <w:sz w:val="24"/>
          <w:szCs w:val="24"/>
        </w:rPr>
        <w:t>Rebajas sobre compras</w:t>
      </w:r>
      <w:r w:rsidRPr="00517504">
        <w:rPr>
          <w:rFonts w:ascii="Arial" w:hAnsi="Arial" w:cs="Arial"/>
          <w:sz w:val="24"/>
          <w:szCs w:val="24"/>
        </w:rPr>
        <w:t>: El valor de las bonificaciones que sobre el precio de compra de las mercancías nos conceden los proveedores cuando éstas tienen algún defecto o su calidad no es la convenida.</w:t>
      </w:r>
    </w:p>
    <w:p w14:paraId="17036429" w14:textId="551DB25D" w:rsidR="00517504" w:rsidRPr="00517504" w:rsidRDefault="00517504" w:rsidP="00632B8D">
      <w:pPr>
        <w:jc w:val="both"/>
        <w:rPr>
          <w:rFonts w:ascii="Arial" w:hAnsi="Arial" w:cs="Arial"/>
        </w:rPr>
      </w:pPr>
      <w:r w:rsidRPr="00517504">
        <w:rPr>
          <w:rFonts w:ascii="Arial" w:hAnsi="Arial" w:cs="Arial"/>
          <w:b/>
          <w:bCs/>
          <w:sz w:val="24"/>
          <w:szCs w:val="24"/>
        </w:rPr>
        <w:t>Descuentos sobre compras:</w:t>
      </w:r>
      <w:r w:rsidRPr="00517504">
        <w:rPr>
          <w:rFonts w:ascii="Arial" w:hAnsi="Arial" w:cs="Arial"/>
          <w:sz w:val="24"/>
          <w:szCs w:val="24"/>
        </w:rPr>
        <w:t xml:space="preserve"> Las bonificaciones que nos conceden los proveedores por liquidar el importe de las mercancías antes de la fecha estipulada. Como puede observarse, las rebajas sobre compras son las bonificaciones que sobre el precio de compra de las mercancías nos conceden los proveedores, mientras que los descuentos sobre compras nos son concedidos por pronto pago.</w:t>
      </w:r>
    </w:p>
    <w:p w14:paraId="6EE802FF" w14:textId="56B42E4E" w:rsidR="00517504" w:rsidRPr="006E2AE9" w:rsidRDefault="004B0F0C" w:rsidP="00632B8D">
      <w:pPr>
        <w:jc w:val="both"/>
        <w:rPr>
          <w:rFonts w:ascii="Arial" w:hAnsi="Arial" w:cs="Arial"/>
        </w:rPr>
      </w:pPr>
      <w:r w:rsidRPr="006E2AE9">
        <w:rPr>
          <w:rFonts w:ascii="Arial" w:hAnsi="Arial" w:cs="Arial"/>
          <w:b/>
          <w:bCs/>
          <w:sz w:val="24"/>
          <w:szCs w:val="24"/>
        </w:rPr>
        <w:t>Inventario inicial</w:t>
      </w:r>
      <w:r w:rsidRPr="006E2AE9">
        <w:rPr>
          <w:rFonts w:ascii="Arial" w:hAnsi="Arial" w:cs="Arial"/>
          <w:sz w:val="24"/>
          <w:szCs w:val="24"/>
        </w:rPr>
        <w:t>: Es el valor de las mercancías que se tienen en existencia al dar principio el ejercicio.</w:t>
      </w:r>
    </w:p>
    <w:p w14:paraId="6F391ED6" w14:textId="107F8F81" w:rsidR="00517504" w:rsidRPr="006E2AE9" w:rsidRDefault="004B0F0C" w:rsidP="00632B8D">
      <w:pPr>
        <w:jc w:val="both"/>
        <w:rPr>
          <w:rFonts w:ascii="Arial" w:hAnsi="Arial" w:cs="Arial"/>
        </w:rPr>
      </w:pPr>
      <w:r w:rsidRPr="006E2AE9">
        <w:rPr>
          <w:rFonts w:ascii="Arial" w:hAnsi="Arial" w:cs="Arial"/>
          <w:b/>
          <w:bCs/>
          <w:sz w:val="24"/>
          <w:szCs w:val="24"/>
        </w:rPr>
        <w:t>Inventario final</w:t>
      </w:r>
      <w:r w:rsidR="005B6D83" w:rsidRPr="006E2AE9">
        <w:rPr>
          <w:rFonts w:ascii="Arial" w:hAnsi="Arial" w:cs="Arial"/>
          <w:sz w:val="24"/>
          <w:szCs w:val="24"/>
        </w:rPr>
        <w:t>:</w:t>
      </w:r>
      <w:r w:rsidRPr="006E2AE9">
        <w:rPr>
          <w:rFonts w:ascii="Arial" w:hAnsi="Arial" w:cs="Arial"/>
          <w:sz w:val="24"/>
          <w:szCs w:val="24"/>
        </w:rPr>
        <w:t xml:space="preserve"> Es el valor de las mercancías existentes al terminar el ejercicio.</w:t>
      </w:r>
    </w:p>
    <w:p w14:paraId="0B76B7B4" w14:textId="7729D561" w:rsidR="00517504" w:rsidRPr="006E2AE9" w:rsidRDefault="006E2AE9" w:rsidP="00632B8D">
      <w:pPr>
        <w:jc w:val="both"/>
        <w:rPr>
          <w:rFonts w:ascii="Arial" w:hAnsi="Arial" w:cs="Arial"/>
        </w:rPr>
      </w:pPr>
      <w:r w:rsidRPr="006E2AE9">
        <w:rPr>
          <w:rFonts w:ascii="Arial" w:hAnsi="Arial" w:cs="Arial"/>
          <w:noProof/>
          <w:sz w:val="20"/>
          <w:szCs w:val="20"/>
          <w:lang w:eastAsia="es-MX"/>
        </w:rPr>
        <w:drawing>
          <wp:anchor distT="0" distB="0" distL="114300" distR="114300" simplePos="0" relativeHeight="251658240" behindDoc="1" locked="0" layoutInCell="1" allowOverlap="1" wp14:anchorId="22522F8A" wp14:editId="1AEBF30F">
            <wp:simplePos x="0" y="0"/>
            <wp:positionH relativeFrom="margin">
              <wp:align>right</wp:align>
            </wp:positionH>
            <wp:positionV relativeFrom="paragraph">
              <wp:posOffset>707390</wp:posOffset>
            </wp:positionV>
            <wp:extent cx="5612130" cy="2056130"/>
            <wp:effectExtent l="0" t="0" r="7620" b="1270"/>
            <wp:wrapTight wrapText="bothSides">
              <wp:wrapPolygon edited="0">
                <wp:start x="0" y="0"/>
                <wp:lineTo x="0" y="21413"/>
                <wp:lineTo x="21556" y="21413"/>
                <wp:lineTo x="21556" y="0"/>
                <wp:lineTo x="0" y="0"/>
              </wp:wrapPolygon>
            </wp:wrapTigh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612130" cy="2056130"/>
                    </a:xfrm>
                    <a:prstGeom prst="rect">
                      <a:avLst/>
                    </a:prstGeom>
                  </pic:spPr>
                </pic:pic>
              </a:graphicData>
            </a:graphic>
          </wp:anchor>
        </w:drawing>
      </w:r>
      <w:r w:rsidR="004B0F0C" w:rsidRPr="006E2AE9">
        <w:rPr>
          <w:rFonts w:ascii="Arial" w:hAnsi="Arial" w:cs="Arial"/>
          <w:b/>
          <w:bCs/>
          <w:sz w:val="24"/>
          <w:szCs w:val="24"/>
        </w:rPr>
        <w:t>Gastos de venta o directos</w:t>
      </w:r>
      <w:r w:rsidR="005B6D83" w:rsidRPr="006E2AE9">
        <w:rPr>
          <w:rFonts w:ascii="Arial" w:hAnsi="Arial" w:cs="Arial"/>
          <w:sz w:val="24"/>
          <w:szCs w:val="24"/>
        </w:rPr>
        <w:t>:</w:t>
      </w:r>
      <w:r w:rsidR="004B0F0C" w:rsidRPr="006E2AE9">
        <w:rPr>
          <w:rFonts w:ascii="Arial" w:hAnsi="Arial" w:cs="Arial"/>
          <w:sz w:val="24"/>
          <w:szCs w:val="24"/>
        </w:rPr>
        <w:t xml:space="preserve"> Son todos los gastos que tienen relación directa con la promoción,</w:t>
      </w:r>
      <w:r w:rsidR="005B6D83" w:rsidRPr="006E2AE9">
        <w:rPr>
          <w:rFonts w:ascii="Arial" w:hAnsi="Arial" w:cs="Arial"/>
          <w:sz w:val="24"/>
          <w:szCs w:val="24"/>
        </w:rPr>
        <w:t xml:space="preserve"> realización</w:t>
      </w:r>
      <w:r w:rsidR="004B0F0C" w:rsidRPr="006E2AE9">
        <w:rPr>
          <w:rFonts w:ascii="Arial" w:hAnsi="Arial" w:cs="Arial"/>
          <w:sz w:val="24"/>
          <w:szCs w:val="24"/>
        </w:rPr>
        <w:t xml:space="preserve"> y desarrollo del volumen de las ventas; como ejemplos, podemos citar los siguientes:</w:t>
      </w:r>
    </w:p>
    <w:p w14:paraId="09DAC80D" w14:textId="49215014" w:rsidR="00517504" w:rsidRDefault="00517504" w:rsidP="00632B8D">
      <w:pPr>
        <w:jc w:val="both"/>
        <w:rPr>
          <w:rFonts w:ascii="Arial" w:hAnsi="Arial" w:cs="Arial"/>
          <w:sz w:val="24"/>
          <w:szCs w:val="24"/>
        </w:rPr>
      </w:pPr>
    </w:p>
    <w:p w14:paraId="14072865" w14:textId="2A69FA7F" w:rsidR="00517504" w:rsidRPr="003C503F" w:rsidRDefault="003C503F" w:rsidP="00632B8D">
      <w:pPr>
        <w:jc w:val="both"/>
        <w:rPr>
          <w:rFonts w:ascii="Arial" w:hAnsi="Arial" w:cs="Arial"/>
        </w:rPr>
      </w:pPr>
      <w:r w:rsidRPr="003C503F">
        <w:rPr>
          <w:rFonts w:ascii="Arial" w:hAnsi="Arial" w:cs="Arial"/>
          <w:b/>
          <w:bCs/>
          <w:sz w:val="24"/>
          <w:szCs w:val="24"/>
        </w:rPr>
        <w:t>Gastos de administración o indirectos:</w:t>
      </w:r>
      <w:r w:rsidRPr="003C503F">
        <w:rPr>
          <w:rFonts w:ascii="Arial" w:hAnsi="Arial" w:cs="Arial"/>
          <w:sz w:val="24"/>
          <w:szCs w:val="24"/>
        </w:rPr>
        <w:t xml:space="preserve"> Entendemos por Gastos de administración o indirectos todos los gastos que tienen como funci6n el sostenimiento de las actividades destinadas a mantener la dirección y administración de la empresa, y que de un modo indirecto están relacionados con la operación de vender; como ejemplos podemos mencionar los siguientes</w:t>
      </w:r>
    </w:p>
    <w:p w14:paraId="09FD1AE4" w14:textId="17C18C23" w:rsidR="005B6D83" w:rsidRDefault="005B6D83" w:rsidP="00632B8D">
      <w:pPr>
        <w:jc w:val="both"/>
        <w:rPr>
          <w:rFonts w:ascii="Arial" w:hAnsi="Arial" w:cs="Arial"/>
          <w:sz w:val="24"/>
          <w:szCs w:val="24"/>
        </w:rPr>
      </w:pPr>
    </w:p>
    <w:p w14:paraId="0B2C646F" w14:textId="24A19D43" w:rsidR="005B6D83" w:rsidRDefault="005B6D83" w:rsidP="00632B8D">
      <w:pPr>
        <w:jc w:val="both"/>
        <w:rPr>
          <w:rFonts w:ascii="Arial" w:hAnsi="Arial" w:cs="Arial"/>
          <w:sz w:val="24"/>
          <w:szCs w:val="24"/>
        </w:rPr>
      </w:pPr>
    </w:p>
    <w:p w14:paraId="7573A269" w14:textId="05EEAAA6" w:rsidR="005B6D83" w:rsidRDefault="003C503F" w:rsidP="00632B8D">
      <w:pPr>
        <w:jc w:val="both"/>
        <w:rPr>
          <w:rFonts w:ascii="Arial" w:hAnsi="Arial" w:cs="Arial"/>
          <w:sz w:val="24"/>
          <w:szCs w:val="24"/>
        </w:rPr>
      </w:pPr>
      <w:r>
        <w:rPr>
          <w:noProof/>
          <w:lang w:eastAsia="es-MX"/>
        </w:rPr>
        <w:drawing>
          <wp:anchor distT="0" distB="0" distL="114300" distR="114300" simplePos="0" relativeHeight="251659264" behindDoc="1" locked="0" layoutInCell="1" allowOverlap="1" wp14:anchorId="6DE0E552" wp14:editId="3015576E">
            <wp:simplePos x="0" y="0"/>
            <wp:positionH relativeFrom="margin">
              <wp:align>left</wp:align>
            </wp:positionH>
            <wp:positionV relativeFrom="paragraph">
              <wp:posOffset>-670560</wp:posOffset>
            </wp:positionV>
            <wp:extent cx="5095875" cy="1320800"/>
            <wp:effectExtent l="0" t="0" r="9525" b="0"/>
            <wp:wrapTight wrapText="bothSides">
              <wp:wrapPolygon edited="0">
                <wp:start x="0" y="0"/>
                <wp:lineTo x="0" y="21185"/>
                <wp:lineTo x="21560" y="21185"/>
                <wp:lineTo x="21560" y="0"/>
                <wp:lineTo x="0" y="0"/>
              </wp:wrapPolygon>
            </wp:wrapTight>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095875" cy="1320800"/>
                    </a:xfrm>
                    <a:prstGeom prst="rect">
                      <a:avLst/>
                    </a:prstGeom>
                  </pic:spPr>
                </pic:pic>
              </a:graphicData>
            </a:graphic>
            <wp14:sizeRelH relativeFrom="margin">
              <wp14:pctWidth>0</wp14:pctWidth>
            </wp14:sizeRelH>
            <wp14:sizeRelV relativeFrom="margin">
              <wp14:pctHeight>0</wp14:pctHeight>
            </wp14:sizeRelV>
          </wp:anchor>
        </w:drawing>
      </w:r>
    </w:p>
    <w:p w14:paraId="2CCE0665" w14:textId="5CC9E9DC" w:rsidR="005B6D83" w:rsidRDefault="005B6D83" w:rsidP="00632B8D">
      <w:pPr>
        <w:jc w:val="both"/>
        <w:rPr>
          <w:rFonts w:ascii="Arial" w:hAnsi="Arial" w:cs="Arial"/>
          <w:sz w:val="24"/>
          <w:szCs w:val="24"/>
        </w:rPr>
      </w:pPr>
    </w:p>
    <w:p w14:paraId="59F0A299" w14:textId="07127EEB" w:rsidR="005B6D83" w:rsidRPr="00F902AC" w:rsidRDefault="00F902AC" w:rsidP="00632B8D">
      <w:pPr>
        <w:jc w:val="both"/>
        <w:rPr>
          <w:rFonts w:ascii="Arial" w:hAnsi="Arial" w:cs="Arial"/>
          <w:sz w:val="24"/>
          <w:szCs w:val="24"/>
        </w:rPr>
      </w:pPr>
      <w:r w:rsidRPr="00F902AC">
        <w:rPr>
          <w:rFonts w:ascii="Arial" w:hAnsi="Arial" w:cs="Arial"/>
          <w:b/>
          <w:bCs/>
          <w:sz w:val="24"/>
          <w:szCs w:val="24"/>
        </w:rPr>
        <w:lastRenderedPageBreak/>
        <w:t>Gastos y productos financieros</w:t>
      </w:r>
      <w:r w:rsidRPr="00F902AC">
        <w:rPr>
          <w:rFonts w:ascii="Arial" w:hAnsi="Arial" w:cs="Arial"/>
          <w:sz w:val="24"/>
          <w:szCs w:val="24"/>
        </w:rPr>
        <w:t>: Las pérdidas y utilidades que provienen de operaciones que constituyen la actividad o giro principal del negocio; Como ejemplos podemos mencionar los siguientes. También se consideran como Gastos y productos financieros las pérdidas o utilidades en cambios de monedas extranjeras, los Gustos de situación, que son el importe que se paga por el envío del dinero mediante la compra de giros y, en general, las pérdidas o utilidades que provienen directamente de la especulación con el dinero</w:t>
      </w:r>
    </w:p>
    <w:p w14:paraId="6ECFC89F" w14:textId="71967A50" w:rsidR="005B6D83" w:rsidRDefault="000C3B4E" w:rsidP="00632B8D">
      <w:pPr>
        <w:jc w:val="both"/>
        <w:rPr>
          <w:rFonts w:ascii="Arial" w:hAnsi="Arial" w:cs="Arial"/>
          <w:sz w:val="24"/>
          <w:szCs w:val="24"/>
        </w:rPr>
      </w:pPr>
      <w:r>
        <w:rPr>
          <w:noProof/>
          <w:lang w:eastAsia="es-MX"/>
        </w:rPr>
        <w:drawing>
          <wp:anchor distT="0" distB="0" distL="114300" distR="114300" simplePos="0" relativeHeight="251660288" behindDoc="1" locked="0" layoutInCell="1" allowOverlap="1" wp14:anchorId="34DF5137" wp14:editId="3E319A41">
            <wp:simplePos x="0" y="0"/>
            <wp:positionH relativeFrom="column">
              <wp:posOffset>-3810</wp:posOffset>
            </wp:positionH>
            <wp:positionV relativeFrom="paragraph">
              <wp:posOffset>4445</wp:posOffset>
            </wp:positionV>
            <wp:extent cx="5612130" cy="843915"/>
            <wp:effectExtent l="0" t="0" r="7620" b="0"/>
            <wp:wrapTight wrapText="bothSides">
              <wp:wrapPolygon edited="0">
                <wp:start x="0" y="0"/>
                <wp:lineTo x="0" y="20966"/>
                <wp:lineTo x="21556" y="20966"/>
                <wp:lineTo x="21556" y="0"/>
                <wp:lineTo x="0" y="0"/>
              </wp:wrapPolygon>
            </wp:wrapTight>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612130" cy="843915"/>
                    </a:xfrm>
                    <a:prstGeom prst="rect">
                      <a:avLst/>
                    </a:prstGeom>
                  </pic:spPr>
                </pic:pic>
              </a:graphicData>
            </a:graphic>
          </wp:anchor>
        </w:drawing>
      </w:r>
    </w:p>
    <w:p w14:paraId="3424F283" w14:textId="53CF0FB8" w:rsidR="00F902AC" w:rsidRDefault="00005FFD" w:rsidP="00632B8D">
      <w:pPr>
        <w:jc w:val="both"/>
        <w:rPr>
          <w:rFonts w:ascii="Arial" w:hAnsi="Arial" w:cs="Arial"/>
          <w:sz w:val="24"/>
          <w:szCs w:val="24"/>
        </w:rPr>
      </w:pPr>
      <w:r w:rsidRPr="00005FFD">
        <w:rPr>
          <w:rFonts w:ascii="Arial" w:hAnsi="Arial" w:cs="Arial"/>
          <w:b/>
          <w:bCs/>
          <w:sz w:val="24"/>
          <w:szCs w:val="24"/>
        </w:rPr>
        <w:t>Otros gastos y productos</w:t>
      </w:r>
      <w:r w:rsidRPr="00005FFD">
        <w:rPr>
          <w:rFonts w:ascii="Arial" w:hAnsi="Arial" w:cs="Arial"/>
          <w:sz w:val="24"/>
          <w:szCs w:val="24"/>
        </w:rPr>
        <w:t>: Las perdidas o utilidades que provienen de operaciones que no constituyen la actividad o el giro principal del negocio; también se puede decir que son perdidas o utilidades que provienen de operaciones eventuales que no son de la naturaleza del giro principal del negocio; como ejemplos podemos citar los siguientes</w:t>
      </w:r>
      <w:r>
        <w:rPr>
          <w:rFonts w:ascii="Arial" w:hAnsi="Arial" w:cs="Arial"/>
          <w:sz w:val="24"/>
          <w:szCs w:val="24"/>
        </w:rPr>
        <w:t>.</w:t>
      </w:r>
    </w:p>
    <w:p w14:paraId="499AE873" w14:textId="5B558FC3" w:rsidR="00005FFD" w:rsidRPr="00005FFD" w:rsidRDefault="00005FFD" w:rsidP="00632B8D">
      <w:pPr>
        <w:jc w:val="both"/>
        <w:rPr>
          <w:rFonts w:ascii="Arial" w:hAnsi="Arial" w:cs="Arial"/>
        </w:rPr>
      </w:pPr>
      <w:r>
        <w:rPr>
          <w:noProof/>
          <w:lang w:eastAsia="es-MX"/>
        </w:rPr>
        <w:drawing>
          <wp:anchor distT="0" distB="0" distL="114300" distR="114300" simplePos="0" relativeHeight="251661312" behindDoc="1" locked="0" layoutInCell="1" allowOverlap="1" wp14:anchorId="7C791FD3" wp14:editId="5368F589">
            <wp:simplePos x="0" y="0"/>
            <wp:positionH relativeFrom="margin">
              <wp:align>left</wp:align>
            </wp:positionH>
            <wp:positionV relativeFrom="paragraph">
              <wp:posOffset>3810</wp:posOffset>
            </wp:positionV>
            <wp:extent cx="4124325" cy="954405"/>
            <wp:effectExtent l="0" t="0" r="9525" b="0"/>
            <wp:wrapTight wrapText="bothSides">
              <wp:wrapPolygon edited="0">
                <wp:start x="0" y="0"/>
                <wp:lineTo x="0" y="21126"/>
                <wp:lineTo x="21550" y="21126"/>
                <wp:lineTo x="21550" y="0"/>
                <wp:lineTo x="0" y="0"/>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124325" cy="954405"/>
                    </a:xfrm>
                    <a:prstGeom prst="rect">
                      <a:avLst/>
                    </a:prstGeom>
                  </pic:spPr>
                </pic:pic>
              </a:graphicData>
            </a:graphic>
            <wp14:sizeRelH relativeFrom="margin">
              <wp14:pctWidth>0</wp14:pctWidth>
            </wp14:sizeRelH>
            <wp14:sizeRelV relativeFrom="margin">
              <wp14:pctHeight>0</wp14:pctHeight>
            </wp14:sizeRelV>
          </wp:anchor>
        </w:drawing>
      </w:r>
    </w:p>
    <w:p w14:paraId="0E7337A7" w14:textId="752ABC55" w:rsidR="00F902AC" w:rsidRDefault="00F902AC" w:rsidP="00632B8D">
      <w:pPr>
        <w:jc w:val="both"/>
        <w:rPr>
          <w:rFonts w:ascii="Arial" w:hAnsi="Arial" w:cs="Arial"/>
          <w:sz w:val="24"/>
          <w:szCs w:val="24"/>
        </w:rPr>
      </w:pPr>
    </w:p>
    <w:p w14:paraId="038811B4" w14:textId="161BCD95" w:rsidR="00F902AC" w:rsidRDefault="00F902AC" w:rsidP="00632B8D">
      <w:pPr>
        <w:jc w:val="both"/>
        <w:rPr>
          <w:rFonts w:ascii="Arial" w:hAnsi="Arial" w:cs="Arial"/>
          <w:sz w:val="24"/>
          <w:szCs w:val="24"/>
        </w:rPr>
      </w:pPr>
    </w:p>
    <w:p w14:paraId="43AA8088" w14:textId="7F11AC1B" w:rsidR="00F902AC" w:rsidRDefault="00F902AC" w:rsidP="00632B8D">
      <w:pPr>
        <w:jc w:val="both"/>
        <w:rPr>
          <w:rFonts w:ascii="Arial" w:hAnsi="Arial" w:cs="Arial"/>
          <w:sz w:val="24"/>
          <w:szCs w:val="24"/>
        </w:rPr>
      </w:pPr>
    </w:p>
    <w:p w14:paraId="34B224F2" w14:textId="65E2D682" w:rsidR="00CF7D89" w:rsidRPr="00CF7D89" w:rsidRDefault="00CF7D89" w:rsidP="00632B8D">
      <w:pPr>
        <w:jc w:val="both"/>
        <w:rPr>
          <w:rFonts w:ascii="Arial" w:hAnsi="Arial" w:cs="Arial"/>
          <w:sz w:val="24"/>
          <w:szCs w:val="24"/>
        </w:rPr>
      </w:pPr>
      <w:r w:rsidRPr="00CF7D89">
        <w:rPr>
          <w:rFonts w:ascii="Arial" w:hAnsi="Arial" w:cs="Arial"/>
          <w:b/>
          <w:bCs/>
          <w:sz w:val="24"/>
          <w:szCs w:val="24"/>
        </w:rPr>
        <w:t>Observación</w:t>
      </w:r>
      <w:r w:rsidRPr="00CF7D89">
        <w:rPr>
          <w:rFonts w:ascii="Arial" w:hAnsi="Arial" w:cs="Arial"/>
          <w:sz w:val="24"/>
          <w:szCs w:val="24"/>
        </w:rPr>
        <w:t>: Cuando el costo de lo vendido sea mayor que el valor de las ventas netas, el resultado</w:t>
      </w:r>
      <w:r>
        <w:rPr>
          <w:rFonts w:ascii="Arial" w:hAnsi="Arial" w:cs="Arial"/>
          <w:sz w:val="24"/>
          <w:szCs w:val="24"/>
        </w:rPr>
        <w:t xml:space="preserve"> </w:t>
      </w:r>
      <w:r w:rsidRPr="00CF7D89">
        <w:rPr>
          <w:rFonts w:ascii="Arial" w:hAnsi="Arial" w:cs="Arial"/>
          <w:sz w:val="24"/>
          <w:szCs w:val="24"/>
        </w:rPr>
        <w:t>será la pérdida en ventas o pérdida bruta.</w:t>
      </w:r>
    </w:p>
    <w:p w14:paraId="3B7D3034" w14:textId="77777777" w:rsidR="00CF7D89" w:rsidRPr="00CF7D89" w:rsidRDefault="00CF7D89" w:rsidP="00632B8D">
      <w:pPr>
        <w:jc w:val="both"/>
        <w:rPr>
          <w:rFonts w:ascii="Arial" w:hAnsi="Arial" w:cs="Arial"/>
          <w:b/>
          <w:bCs/>
          <w:sz w:val="24"/>
          <w:szCs w:val="24"/>
        </w:rPr>
      </w:pPr>
      <w:r w:rsidRPr="00CF7D89">
        <w:rPr>
          <w:rFonts w:ascii="Arial" w:hAnsi="Arial" w:cs="Arial"/>
          <w:b/>
          <w:bCs/>
          <w:sz w:val="24"/>
          <w:szCs w:val="24"/>
        </w:rPr>
        <w:t xml:space="preserve">Empleo de las columnas. </w:t>
      </w:r>
    </w:p>
    <w:p w14:paraId="22885FC8" w14:textId="4A4C2280" w:rsidR="00CF7D89" w:rsidRPr="00CF7D89" w:rsidRDefault="00CF7D89" w:rsidP="00632B8D">
      <w:pPr>
        <w:jc w:val="both"/>
        <w:rPr>
          <w:rFonts w:ascii="Arial" w:hAnsi="Arial" w:cs="Arial"/>
          <w:sz w:val="24"/>
          <w:szCs w:val="24"/>
        </w:rPr>
      </w:pPr>
      <w:r w:rsidRPr="00CF7D89">
        <w:rPr>
          <w:rFonts w:ascii="Arial" w:hAnsi="Arial" w:cs="Arial"/>
          <w:b/>
          <w:bCs/>
          <w:sz w:val="24"/>
          <w:szCs w:val="24"/>
        </w:rPr>
        <w:t>Primera columna.</w:t>
      </w:r>
      <w:r w:rsidRPr="00CF7D89">
        <w:rPr>
          <w:rFonts w:ascii="Arial" w:hAnsi="Arial" w:cs="Arial"/>
          <w:sz w:val="24"/>
          <w:szCs w:val="24"/>
        </w:rPr>
        <w:t xml:space="preserve"> En esta columna se deben anotar los valores de las compras, de los gastos de</w:t>
      </w:r>
      <w:r>
        <w:rPr>
          <w:rFonts w:ascii="Arial" w:hAnsi="Arial" w:cs="Arial"/>
          <w:sz w:val="24"/>
          <w:szCs w:val="24"/>
        </w:rPr>
        <w:t xml:space="preserve"> </w:t>
      </w:r>
      <w:r w:rsidRPr="00CF7D89">
        <w:rPr>
          <w:rFonts w:ascii="Arial" w:hAnsi="Arial" w:cs="Arial"/>
          <w:sz w:val="24"/>
          <w:szCs w:val="24"/>
        </w:rPr>
        <w:t>compra, de las devoluciones sobre compras y de las rebajas sobre compras.</w:t>
      </w:r>
    </w:p>
    <w:p w14:paraId="4BD19527" w14:textId="65D46A34" w:rsidR="00CF7D89" w:rsidRPr="00CF7D89" w:rsidRDefault="00CF7D89" w:rsidP="00632B8D">
      <w:pPr>
        <w:jc w:val="both"/>
        <w:rPr>
          <w:rFonts w:ascii="Arial" w:hAnsi="Arial" w:cs="Arial"/>
          <w:sz w:val="24"/>
          <w:szCs w:val="24"/>
        </w:rPr>
      </w:pPr>
      <w:r w:rsidRPr="00CF7D89">
        <w:rPr>
          <w:rFonts w:ascii="Arial" w:hAnsi="Arial" w:cs="Arial"/>
          <w:b/>
          <w:bCs/>
          <w:sz w:val="24"/>
          <w:szCs w:val="24"/>
        </w:rPr>
        <w:t>Segunda columna.</w:t>
      </w:r>
      <w:r>
        <w:rPr>
          <w:rFonts w:ascii="Arial" w:hAnsi="Arial" w:cs="Arial"/>
          <w:sz w:val="24"/>
          <w:szCs w:val="24"/>
        </w:rPr>
        <w:t xml:space="preserve"> </w:t>
      </w:r>
      <w:r w:rsidRPr="00CF7D89">
        <w:rPr>
          <w:rFonts w:ascii="Arial" w:hAnsi="Arial" w:cs="Arial"/>
          <w:sz w:val="24"/>
          <w:szCs w:val="24"/>
        </w:rPr>
        <w:t>En esta columna se deben anotar los valores de las devoluciones sobre ventas, delas rebajas sobre ventas y de las compras totales.</w:t>
      </w:r>
    </w:p>
    <w:p w14:paraId="748A124B" w14:textId="20FB47B3" w:rsidR="00CF7D89" w:rsidRPr="00CF7D89" w:rsidRDefault="00CF7D89" w:rsidP="00632B8D">
      <w:pPr>
        <w:jc w:val="both"/>
        <w:rPr>
          <w:rFonts w:ascii="Arial" w:hAnsi="Arial" w:cs="Arial"/>
          <w:sz w:val="24"/>
          <w:szCs w:val="24"/>
        </w:rPr>
      </w:pPr>
      <w:r w:rsidRPr="00CF7D89">
        <w:rPr>
          <w:rFonts w:ascii="Arial" w:hAnsi="Arial" w:cs="Arial"/>
          <w:b/>
          <w:bCs/>
          <w:sz w:val="24"/>
          <w:szCs w:val="24"/>
        </w:rPr>
        <w:t>Tercera columna</w:t>
      </w:r>
      <w:r w:rsidRPr="00CF7D89">
        <w:rPr>
          <w:rFonts w:ascii="Arial" w:hAnsi="Arial" w:cs="Arial"/>
          <w:sz w:val="24"/>
          <w:szCs w:val="24"/>
        </w:rPr>
        <w:t>. En esta columna se deben anotar los valores de las ventas totales, del inventario</w:t>
      </w:r>
      <w:r>
        <w:rPr>
          <w:rFonts w:ascii="Arial" w:hAnsi="Arial" w:cs="Arial"/>
          <w:sz w:val="24"/>
          <w:szCs w:val="24"/>
        </w:rPr>
        <w:t xml:space="preserve"> </w:t>
      </w:r>
      <w:r w:rsidRPr="00CF7D89">
        <w:rPr>
          <w:rFonts w:ascii="Arial" w:hAnsi="Arial" w:cs="Arial"/>
          <w:sz w:val="24"/>
          <w:szCs w:val="24"/>
        </w:rPr>
        <w:t>inicial, de las compras netas y del inventario final.</w:t>
      </w:r>
    </w:p>
    <w:p w14:paraId="656249ED" w14:textId="62FA6CB3" w:rsidR="00CF7D89" w:rsidRPr="00CF7D89" w:rsidRDefault="00CF7D89" w:rsidP="00632B8D">
      <w:pPr>
        <w:jc w:val="both"/>
        <w:rPr>
          <w:rFonts w:ascii="Arial" w:hAnsi="Arial" w:cs="Arial"/>
          <w:sz w:val="24"/>
          <w:szCs w:val="24"/>
        </w:rPr>
      </w:pPr>
      <w:r w:rsidRPr="00CF7D89">
        <w:rPr>
          <w:rFonts w:ascii="Arial" w:hAnsi="Arial" w:cs="Arial"/>
          <w:b/>
          <w:bCs/>
          <w:sz w:val="24"/>
          <w:szCs w:val="24"/>
        </w:rPr>
        <w:t>Cuarta columna</w:t>
      </w:r>
      <w:r w:rsidRPr="00CF7D89">
        <w:rPr>
          <w:rFonts w:ascii="Arial" w:hAnsi="Arial" w:cs="Arial"/>
          <w:sz w:val="24"/>
          <w:szCs w:val="24"/>
        </w:rPr>
        <w:t>. En esta columna se deben anotar los valores de las ventas netas, del costo de lo</w:t>
      </w:r>
      <w:r>
        <w:rPr>
          <w:rFonts w:ascii="Arial" w:hAnsi="Arial" w:cs="Arial"/>
          <w:sz w:val="24"/>
          <w:szCs w:val="24"/>
        </w:rPr>
        <w:t xml:space="preserve"> </w:t>
      </w:r>
      <w:r w:rsidRPr="00CF7D89">
        <w:rPr>
          <w:rFonts w:ascii="Arial" w:hAnsi="Arial" w:cs="Arial"/>
          <w:sz w:val="24"/>
          <w:szCs w:val="24"/>
        </w:rPr>
        <w:t>vendido y de la utilidad o pérdida en ventas.</w:t>
      </w:r>
    </w:p>
    <w:p w14:paraId="577F4367" w14:textId="77777777" w:rsidR="00CF7D89" w:rsidRDefault="00CF7D89" w:rsidP="00632B8D">
      <w:pPr>
        <w:jc w:val="both"/>
        <w:rPr>
          <w:rFonts w:ascii="Arial" w:hAnsi="Arial" w:cs="Arial"/>
          <w:b/>
          <w:bCs/>
          <w:sz w:val="24"/>
          <w:szCs w:val="24"/>
        </w:rPr>
      </w:pPr>
    </w:p>
    <w:p w14:paraId="4F27EC86" w14:textId="77777777" w:rsidR="00CF7D89" w:rsidRDefault="00CF7D89" w:rsidP="00632B8D">
      <w:pPr>
        <w:jc w:val="both"/>
        <w:rPr>
          <w:rFonts w:ascii="Arial" w:hAnsi="Arial" w:cs="Arial"/>
          <w:b/>
          <w:bCs/>
          <w:sz w:val="24"/>
          <w:szCs w:val="24"/>
        </w:rPr>
      </w:pPr>
    </w:p>
    <w:p w14:paraId="64048BAE" w14:textId="4849B816" w:rsidR="00F902AC" w:rsidRPr="00CF7D89" w:rsidRDefault="00CF7D89" w:rsidP="00632B8D">
      <w:pPr>
        <w:jc w:val="both"/>
        <w:rPr>
          <w:rFonts w:ascii="Arial" w:hAnsi="Arial" w:cs="Arial"/>
          <w:b/>
          <w:bCs/>
          <w:sz w:val="24"/>
          <w:szCs w:val="24"/>
        </w:rPr>
      </w:pPr>
      <w:r w:rsidRPr="00CF7D89">
        <w:rPr>
          <w:rFonts w:ascii="Arial" w:hAnsi="Arial" w:cs="Arial"/>
          <w:b/>
          <w:bCs/>
          <w:sz w:val="24"/>
          <w:szCs w:val="24"/>
        </w:rPr>
        <w:lastRenderedPageBreak/>
        <w:t>Cambios en la colocación</w:t>
      </w:r>
    </w:p>
    <w:p w14:paraId="55B2A93D" w14:textId="77777777" w:rsidR="00CF7D89" w:rsidRPr="00CF7D89" w:rsidRDefault="00CF7D89" w:rsidP="00632B8D">
      <w:pPr>
        <w:jc w:val="both"/>
        <w:rPr>
          <w:rFonts w:ascii="Arial" w:hAnsi="Arial" w:cs="Arial"/>
          <w:sz w:val="24"/>
          <w:szCs w:val="24"/>
        </w:rPr>
      </w:pPr>
      <w:r w:rsidRPr="00CF7D89">
        <w:rPr>
          <w:rFonts w:ascii="Arial" w:hAnsi="Arial" w:cs="Arial"/>
          <w:sz w:val="24"/>
          <w:szCs w:val="24"/>
        </w:rPr>
        <w:t>1. Cuando no hay devoluciones ni rebajas sobre ventas, el valor de las ventas totales pasa directa-mente hasta la cuarta columna, como si fueran ventas netas.</w:t>
      </w:r>
    </w:p>
    <w:p w14:paraId="63AEBE38" w14:textId="349B1945" w:rsidR="00CF7D89" w:rsidRPr="00CF7D89" w:rsidRDefault="00CF7D89" w:rsidP="00632B8D">
      <w:pPr>
        <w:jc w:val="both"/>
        <w:rPr>
          <w:rFonts w:ascii="Arial" w:hAnsi="Arial" w:cs="Arial"/>
          <w:sz w:val="24"/>
          <w:szCs w:val="24"/>
        </w:rPr>
      </w:pPr>
      <w:r w:rsidRPr="00CF7D89">
        <w:rPr>
          <w:rFonts w:ascii="Arial" w:hAnsi="Arial" w:cs="Arial"/>
          <w:sz w:val="24"/>
          <w:szCs w:val="24"/>
        </w:rPr>
        <w:t>2.Cuando no hay gastos de compra, el valor de las compras pasa directamente hasta la segunda columna, como si fuera compras totales.</w:t>
      </w:r>
    </w:p>
    <w:p w14:paraId="23589B27" w14:textId="6C6332A7" w:rsidR="00CF7D89" w:rsidRPr="00CF7D89" w:rsidRDefault="00CF7D89" w:rsidP="00632B8D">
      <w:pPr>
        <w:jc w:val="both"/>
        <w:rPr>
          <w:rFonts w:ascii="Arial" w:hAnsi="Arial" w:cs="Arial"/>
          <w:sz w:val="24"/>
          <w:szCs w:val="24"/>
        </w:rPr>
      </w:pPr>
      <w:r w:rsidRPr="00CF7D89">
        <w:rPr>
          <w:rFonts w:ascii="Arial" w:hAnsi="Arial" w:cs="Arial"/>
          <w:sz w:val="24"/>
          <w:szCs w:val="24"/>
        </w:rPr>
        <w:t>3. Cuando no hay gastos de compra ni devoluciones y rebajas sobre compras, el valor de las compras pasa directamente hasta la tercera columna, como si fueran compras netas.</w:t>
      </w:r>
    </w:p>
    <w:p w14:paraId="3A5851A2" w14:textId="278B4DB8" w:rsidR="00CF7D89" w:rsidRPr="00CF7D89" w:rsidRDefault="00CF7D89" w:rsidP="00632B8D">
      <w:pPr>
        <w:jc w:val="both"/>
        <w:rPr>
          <w:rFonts w:ascii="Arial" w:hAnsi="Arial" w:cs="Arial"/>
          <w:sz w:val="24"/>
          <w:szCs w:val="24"/>
        </w:rPr>
      </w:pPr>
      <w:r w:rsidRPr="00CF7D89">
        <w:rPr>
          <w:rFonts w:ascii="Arial" w:hAnsi="Arial" w:cs="Arial"/>
          <w:sz w:val="24"/>
          <w:szCs w:val="24"/>
        </w:rPr>
        <w:t>4.Cuando únicamente hay devoluciones sobre ventas o rebajas sobre ventas, su valor pasa a la tercera columna</w:t>
      </w:r>
    </w:p>
    <w:p w14:paraId="2EF6D7BA" w14:textId="0777FA28" w:rsidR="00005FFD" w:rsidRPr="00CF7D89" w:rsidRDefault="00AF3E3B" w:rsidP="00632B8D">
      <w:pPr>
        <w:jc w:val="both"/>
        <w:rPr>
          <w:rFonts w:ascii="Arial" w:hAnsi="Arial" w:cs="Arial"/>
          <w:sz w:val="24"/>
          <w:szCs w:val="24"/>
        </w:rPr>
      </w:pPr>
      <w:r>
        <w:rPr>
          <w:noProof/>
          <w:lang w:eastAsia="es-MX"/>
        </w:rPr>
        <w:drawing>
          <wp:anchor distT="0" distB="0" distL="114300" distR="114300" simplePos="0" relativeHeight="251666432" behindDoc="1" locked="0" layoutInCell="1" allowOverlap="1" wp14:anchorId="3E2CA4B9" wp14:editId="1905E46D">
            <wp:simplePos x="0" y="0"/>
            <wp:positionH relativeFrom="margin">
              <wp:posOffset>-133350</wp:posOffset>
            </wp:positionH>
            <wp:positionV relativeFrom="paragraph">
              <wp:posOffset>513080</wp:posOffset>
            </wp:positionV>
            <wp:extent cx="5668645" cy="4905375"/>
            <wp:effectExtent l="0" t="0" r="8255" b="9525"/>
            <wp:wrapTight wrapText="bothSides">
              <wp:wrapPolygon edited="0">
                <wp:start x="0" y="0"/>
                <wp:lineTo x="0" y="21558"/>
                <wp:lineTo x="21559" y="21558"/>
                <wp:lineTo x="21559" y="0"/>
                <wp:lineTo x="0" y="0"/>
              </wp:wrapPolygon>
            </wp:wrapTight>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668645" cy="4905375"/>
                    </a:xfrm>
                    <a:prstGeom prst="rect">
                      <a:avLst/>
                    </a:prstGeom>
                  </pic:spPr>
                </pic:pic>
              </a:graphicData>
            </a:graphic>
            <wp14:sizeRelH relativeFrom="margin">
              <wp14:pctWidth>0</wp14:pctWidth>
            </wp14:sizeRelH>
            <wp14:sizeRelV relativeFrom="margin">
              <wp14:pctHeight>0</wp14:pctHeight>
            </wp14:sizeRelV>
          </wp:anchor>
        </w:drawing>
      </w:r>
      <w:r w:rsidR="00CF7D89" w:rsidRPr="00CF7D89">
        <w:rPr>
          <w:rFonts w:ascii="Arial" w:hAnsi="Arial" w:cs="Arial"/>
          <w:sz w:val="24"/>
          <w:szCs w:val="24"/>
        </w:rPr>
        <w:t>5. Cuando únicamente hay devoluciones sobre compras o rebajas sobre compras, su valor pasa a la segunda columna.</w:t>
      </w:r>
    </w:p>
    <w:p w14:paraId="06B7368C" w14:textId="544573CA" w:rsidR="00005FFD" w:rsidRDefault="00005FFD" w:rsidP="00632B8D">
      <w:pPr>
        <w:jc w:val="both"/>
        <w:rPr>
          <w:rFonts w:ascii="Arial" w:hAnsi="Arial" w:cs="Arial"/>
          <w:sz w:val="24"/>
          <w:szCs w:val="24"/>
        </w:rPr>
      </w:pPr>
    </w:p>
    <w:p w14:paraId="4304DC3F" w14:textId="4E6C4DAE" w:rsidR="00632B8D" w:rsidRDefault="00632B8D" w:rsidP="00632B8D">
      <w:pPr>
        <w:jc w:val="both"/>
        <w:rPr>
          <w:rFonts w:ascii="Arial" w:hAnsi="Arial" w:cs="Arial"/>
          <w:sz w:val="24"/>
          <w:szCs w:val="24"/>
        </w:rPr>
      </w:pPr>
      <w:r>
        <w:rPr>
          <w:rFonts w:ascii="Arial" w:hAnsi="Arial" w:cs="Arial"/>
          <w:sz w:val="24"/>
          <w:szCs w:val="24"/>
        </w:rPr>
        <w:lastRenderedPageBreak/>
        <w:t>Por tanto, el procedimiento que se implante para el registro de las mercancías debe estar de acuerdo con los puntos anteriores. Los principales procedimientos que existen son los siguientes:</w:t>
      </w:r>
    </w:p>
    <w:p w14:paraId="2C822605" w14:textId="77777777" w:rsidR="00632B8D" w:rsidRDefault="00632B8D" w:rsidP="00632B8D">
      <w:pPr>
        <w:jc w:val="both"/>
        <w:rPr>
          <w:rFonts w:ascii="Arial" w:hAnsi="Arial" w:cs="Arial"/>
          <w:sz w:val="24"/>
          <w:szCs w:val="24"/>
        </w:rPr>
      </w:pPr>
      <w:r>
        <w:rPr>
          <w:rFonts w:ascii="Arial" w:hAnsi="Arial" w:cs="Arial"/>
          <w:sz w:val="24"/>
          <w:szCs w:val="24"/>
        </w:rPr>
        <w:t>1. Procedimiento global o de mercancías generales – no se usa</w:t>
      </w:r>
    </w:p>
    <w:p w14:paraId="17F94C16" w14:textId="77777777" w:rsidR="00632B8D" w:rsidRDefault="00632B8D" w:rsidP="00632B8D">
      <w:pPr>
        <w:jc w:val="both"/>
        <w:rPr>
          <w:rFonts w:ascii="Arial" w:hAnsi="Arial" w:cs="Arial"/>
          <w:sz w:val="24"/>
          <w:szCs w:val="24"/>
        </w:rPr>
      </w:pPr>
      <w:r>
        <w:rPr>
          <w:rFonts w:ascii="Arial" w:hAnsi="Arial" w:cs="Arial"/>
          <w:sz w:val="24"/>
          <w:szCs w:val="24"/>
        </w:rPr>
        <w:t xml:space="preserve">2. Procedimiento analítico o pormenorizado – se utiliza (Problema saldo de mercancía – inventario final) – Balance general (inventario) -&gt;analítico 8 formulas </w:t>
      </w:r>
    </w:p>
    <w:p w14:paraId="51E8994B" w14:textId="707E20B1" w:rsidR="00632B8D" w:rsidRDefault="00632B8D" w:rsidP="00632B8D">
      <w:pPr>
        <w:jc w:val="both"/>
        <w:rPr>
          <w:rFonts w:ascii="Arial" w:hAnsi="Arial" w:cs="Arial"/>
          <w:sz w:val="24"/>
          <w:szCs w:val="24"/>
        </w:rPr>
      </w:pPr>
    </w:p>
    <w:p w14:paraId="31B911F9" w14:textId="11CCF46E" w:rsidR="006C2480" w:rsidRDefault="006C2480" w:rsidP="00632B8D">
      <w:pPr>
        <w:jc w:val="both"/>
        <w:rPr>
          <w:rFonts w:ascii="Arial" w:hAnsi="Arial" w:cs="Arial"/>
          <w:sz w:val="24"/>
          <w:szCs w:val="24"/>
        </w:rPr>
      </w:pPr>
      <w:r>
        <w:rPr>
          <w:rFonts w:ascii="Arial" w:hAnsi="Arial" w:cs="Arial"/>
          <w:sz w:val="24"/>
          <w:szCs w:val="24"/>
        </w:rPr>
        <w:t>--------------------------------------------------------------------------------------------------------------</w:t>
      </w:r>
    </w:p>
    <w:p w14:paraId="634DC004" w14:textId="77777777" w:rsidR="00632B8D" w:rsidRDefault="00632B8D" w:rsidP="00632B8D">
      <w:pPr>
        <w:jc w:val="both"/>
        <w:rPr>
          <w:rFonts w:ascii="Arial" w:hAnsi="Arial" w:cs="Arial"/>
          <w:sz w:val="24"/>
          <w:szCs w:val="24"/>
        </w:rPr>
      </w:pPr>
      <w:r>
        <w:rPr>
          <w:rFonts w:ascii="Arial" w:hAnsi="Arial" w:cs="Arial"/>
          <w:sz w:val="24"/>
          <w:szCs w:val="24"/>
        </w:rPr>
        <w:t xml:space="preserve">3. </w:t>
      </w:r>
      <w:r>
        <w:rPr>
          <w:rFonts w:ascii="Arial" w:hAnsi="Arial" w:cs="Arial"/>
          <w:b/>
          <w:bCs/>
          <w:sz w:val="24"/>
          <w:szCs w:val="24"/>
        </w:rPr>
        <w:t>Procedimiento de inventarios perpetuos o continuos</w:t>
      </w:r>
      <w:r>
        <w:rPr>
          <w:rFonts w:ascii="Arial" w:hAnsi="Arial" w:cs="Arial"/>
          <w:sz w:val="24"/>
          <w:szCs w:val="24"/>
        </w:rPr>
        <w:t xml:space="preserve"> – Balance general (Almacén) -&gt;perpetuo 3 formulas 6, 7 y 8</w:t>
      </w:r>
    </w:p>
    <w:p w14:paraId="16FAE5EE" w14:textId="77777777" w:rsidR="009B1BCB" w:rsidRDefault="009B1BCB" w:rsidP="006C2480">
      <w:pPr>
        <w:jc w:val="both"/>
        <w:rPr>
          <w:rFonts w:ascii="Arial" w:hAnsi="Arial" w:cs="Arial"/>
          <w:b/>
          <w:bCs/>
          <w:sz w:val="24"/>
          <w:szCs w:val="24"/>
        </w:rPr>
      </w:pPr>
    </w:p>
    <w:p w14:paraId="494AD619" w14:textId="4A3CBBBC" w:rsidR="006C2480" w:rsidRDefault="006C2480" w:rsidP="006C2480">
      <w:pPr>
        <w:jc w:val="both"/>
        <w:rPr>
          <w:rFonts w:ascii="Arial" w:hAnsi="Arial" w:cs="Arial"/>
          <w:sz w:val="24"/>
          <w:szCs w:val="24"/>
        </w:rPr>
      </w:pPr>
      <w:r>
        <w:rPr>
          <w:rFonts w:ascii="Arial" w:hAnsi="Arial" w:cs="Arial"/>
          <w:b/>
          <w:bCs/>
          <w:sz w:val="24"/>
          <w:szCs w:val="24"/>
        </w:rPr>
        <w:t>Procedimiento de inventarios perpetuos o continuos</w:t>
      </w:r>
      <w:r>
        <w:rPr>
          <w:rFonts w:ascii="Arial" w:hAnsi="Arial" w:cs="Arial"/>
          <w:sz w:val="24"/>
          <w:szCs w:val="24"/>
        </w:rPr>
        <w:t xml:space="preserve"> </w:t>
      </w:r>
    </w:p>
    <w:p w14:paraId="40901DF7" w14:textId="5A6B05B8" w:rsidR="00DF5AB6" w:rsidRDefault="006C2480" w:rsidP="006C2480">
      <w:pPr>
        <w:jc w:val="both"/>
        <w:rPr>
          <w:rFonts w:ascii="Arial" w:hAnsi="Arial" w:cs="Arial"/>
          <w:sz w:val="24"/>
          <w:szCs w:val="24"/>
        </w:rPr>
      </w:pPr>
      <w:r w:rsidRPr="006C2480">
        <w:rPr>
          <w:rFonts w:ascii="Arial" w:hAnsi="Arial" w:cs="Arial"/>
          <w:sz w:val="24"/>
          <w:szCs w:val="24"/>
        </w:rPr>
        <w:t>Las cuentas que se emplean en este procedimiento, para registrar las operaciones de mercancías son las siguientes:</w:t>
      </w:r>
    </w:p>
    <w:p w14:paraId="42EB5729" w14:textId="2050E11F" w:rsidR="006C2480" w:rsidRPr="006C2480" w:rsidRDefault="006C2480" w:rsidP="006C2480">
      <w:pPr>
        <w:jc w:val="both"/>
        <w:rPr>
          <w:rFonts w:ascii="Arial" w:hAnsi="Arial" w:cs="Arial"/>
          <w:sz w:val="24"/>
          <w:szCs w:val="24"/>
        </w:rPr>
      </w:pPr>
      <w:r w:rsidRPr="006C2480">
        <w:rPr>
          <w:rFonts w:ascii="Arial" w:hAnsi="Arial" w:cs="Arial"/>
          <w:b/>
          <w:bCs/>
          <w:sz w:val="24"/>
          <w:szCs w:val="24"/>
        </w:rPr>
        <w:t>Almacén:</w:t>
      </w:r>
      <w:r w:rsidRPr="006C2480">
        <w:rPr>
          <w:rFonts w:ascii="Arial" w:hAnsi="Arial" w:cs="Arial"/>
          <w:sz w:val="24"/>
          <w:szCs w:val="24"/>
        </w:rPr>
        <w:t xml:space="preserve"> Esta cuenta es del Activo circulante; se maneja exclusivamente a precio de costo; su saldo es deudor y expresa, en cualquier momento, la existencia de mercancías, o sea, el inventario final.</w:t>
      </w:r>
    </w:p>
    <w:p w14:paraId="56C744BA" w14:textId="198F8116" w:rsidR="006C2480" w:rsidRDefault="006C2480" w:rsidP="006C2480">
      <w:pPr>
        <w:jc w:val="both"/>
        <w:rPr>
          <w:rFonts w:ascii="Arial" w:hAnsi="Arial" w:cs="Arial"/>
          <w:sz w:val="24"/>
          <w:szCs w:val="24"/>
        </w:rPr>
      </w:pPr>
      <w:r w:rsidRPr="006C2480">
        <w:rPr>
          <w:rFonts w:ascii="Arial" w:hAnsi="Arial" w:cs="Arial"/>
          <w:b/>
          <w:bCs/>
          <w:sz w:val="24"/>
          <w:szCs w:val="24"/>
        </w:rPr>
        <w:t>Costo de ventas</w:t>
      </w:r>
      <w:r w:rsidRPr="006C2480">
        <w:rPr>
          <w:rFonts w:ascii="Arial" w:hAnsi="Arial" w:cs="Arial"/>
          <w:sz w:val="24"/>
          <w:szCs w:val="24"/>
        </w:rPr>
        <w:t>: Es cuenta de mercancías; se maneja precio de costo; su saldo es deudor y expresa el costo de lo vendido.</w:t>
      </w:r>
    </w:p>
    <w:p w14:paraId="3157F7BE" w14:textId="5BA2B2CC" w:rsidR="006C2480" w:rsidRDefault="00471E16" w:rsidP="006C2480">
      <w:pPr>
        <w:jc w:val="both"/>
        <w:rPr>
          <w:rFonts w:ascii="Arial" w:hAnsi="Arial" w:cs="Arial"/>
          <w:sz w:val="24"/>
          <w:szCs w:val="24"/>
        </w:rPr>
      </w:pPr>
      <w:r>
        <w:rPr>
          <w:noProof/>
          <w:lang w:eastAsia="es-MX"/>
        </w:rPr>
        <w:drawing>
          <wp:anchor distT="0" distB="0" distL="114300" distR="114300" simplePos="0" relativeHeight="251667456" behindDoc="1" locked="0" layoutInCell="1" allowOverlap="1" wp14:anchorId="43A9F071" wp14:editId="346082AE">
            <wp:simplePos x="0" y="0"/>
            <wp:positionH relativeFrom="margin">
              <wp:align>left</wp:align>
            </wp:positionH>
            <wp:positionV relativeFrom="paragraph">
              <wp:posOffset>859155</wp:posOffset>
            </wp:positionV>
            <wp:extent cx="5288280" cy="2438400"/>
            <wp:effectExtent l="0" t="0" r="7620" b="0"/>
            <wp:wrapTight wrapText="bothSides">
              <wp:wrapPolygon edited="0">
                <wp:start x="0" y="0"/>
                <wp:lineTo x="0" y="21431"/>
                <wp:lineTo x="21553" y="21431"/>
                <wp:lineTo x="21553" y="0"/>
                <wp:lineTo x="0" y="0"/>
              </wp:wrapPolygon>
            </wp:wrapTight>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288280" cy="2438400"/>
                    </a:xfrm>
                    <a:prstGeom prst="rect">
                      <a:avLst/>
                    </a:prstGeom>
                  </pic:spPr>
                </pic:pic>
              </a:graphicData>
            </a:graphic>
            <wp14:sizeRelH relativeFrom="margin">
              <wp14:pctWidth>0</wp14:pctWidth>
            </wp14:sizeRelH>
            <wp14:sizeRelV relativeFrom="margin">
              <wp14:pctHeight>0</wp14:pctHeight>
            </wp14:sizeRelV>
          </wp:anchor>
        </w:drawing>
      </w:r>
      <w:r w:rsidR="006C2480" w:rsidRPr="006C2480">
        <w:rPr>
          <w:rFonts w:ascii="Arial" w:hAnsi="Arial" w:cs="Arial"/>
          <w:b/>
          <w:bCs/>
          <w:sz w:val="24"/>
          <w:szCs w:val="24"/>
        </w:rPr>
        <w:t>Ventas</w:t>
      </w:r>
      <w:r w:rsidR="006C2480" w:rsidRPr="006C2480">
        <w:rPr>
          <w:rFonts w:ascii="Arial" w:hAnsi="Arial" w:cs="Arial"/>
          <w:sz w:val="24"/>
          <w:szCs w:val="24"/>
        </w:rPr>
        <w:t>: Es cuenta de mercancías; se maneja a precio de venta; su saldo es acreedor y expresa las ventas netas, sin embargo, al terminar el ejercicio, cuando recibe el traspaso del costo de lo vendido, se convierte en cuenta de resultados, pues su saldo expresa la utilidad bruta si es acreedor o la perdida bruta si es deudor.</w:t>
      </w:r>
    </w:p>
    <w:p w14:paraId="357683B4" w14:textId="4A34C22F" w:rsidR="00471E16" w:rsidRDefault="00471E16" w:rsidP="006C2480">
      <w:pPr>
        <w:rPr>
          <w:rFonts w:ascii="Arial" w:hAnsi="Arial" w:cs="Arial"/>
          <w:sz w:val="24"/>
          <w:szCs w:val="24"/>
        </w:rPr>
      </w:pPr>
      <w:r>
        <w:rPr>
          <w:noProof/>
          <w:lang w:eastAsia="es-MX"/>
        </w:rPr>
        <w:lastRenderedPageBreak/>
        <w:drawing>
          <wp:anchor distT="0" distB="0" distL="114300" distR="114300" simplePos="0" relativeHeight="251669504" behindDoc="1" locked="0" layoutInCell="1" allowOverlap="1" wp14:anchorId="4C932C6B" wp14:editId="650A6069">
            <wp:simplePos x="0" y="0"/>
            <wp:positionH relativeFrom="margin">
              <wp:align>right</wp:align>
            </wp:positionH>
            <wp:positionV relativeFrom="paragraph">
              <wp:posOffset>1508760</wp:posOffset>
            </wp:positionV>
            <wp:extent cx="5612130" cy="1809115"/>
            <wp:effectExtent l="0" t="0" r="7620" b="635"/>
            <wp:wrapTight wrapText="bothSides">
              <wp:wrapPolygon edited="0">
                <wp:start x="0" y="0"/>
                <wp:lineTo x="0" y="21380"/>
                <wp:lineTo x="21556" y="21380"/>
                <wp:lineTo x="21556" y="0"/>
                <wp:lineTo x="0" y="0"/>
              </wp:wrapPolygon>
            </wp:wrapTight>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612130" cy="1809115"/>
                    </a:xfrm>
                    <a:prstGeom prst="rect">
                      <a:avLst/>
                    </a:prstGeom>
                  </pic:spPr>
                </pic:pic>
              </a:graphicData>
            </a:graphic>
          </wp:anchor>
        </w:drawing>
      </w:r>
      <w:r>
        <w:rPr>
          <w:noProof/>
          <w:lang w:eastAsia="es-MX"/>
        </w:rPr>
        <w:drawing>
          <wp:anchor distT="0" distB="0" distL="114300" distR="114300" simplePos="0" relativeHeight="251668480" behindDoc="1" locked="0" layoutInCell="1" allowOverlap="1" wp14:anchorId="71036EF3" wp14:editId="5D68DF38">
            <wp:simplePos x="0" y="0"/>
            <wp:positionH relativeFrom="margin">
              <wp:align>right</wp:align>
            </wp:positionH>
            <wp:positionV relativeFrom="paragraph">
              <wp:posOffset>0</wp:posOffset>
            </wp:positionV>
            <wp:extent cx="5612130" cy="1459230"/>
            <wp:effectExtent l="0" t="0" r="7620" b="7620"/>
            <wp:wrapTight wrapText="bothSides">
              <wp:wrapPolygon edited="0">
                <wp:start x="0" y="0"/>
                <wp:lineTo x="0" y="21431"/>
                <wp:lineTo x="21556" y="21431"/>
                <wp:lineTo x="21556" y="0"/>
                <wp:lineTo x="0" y="0"/>
              </wp:wrapPolygon>
            </wp:wrapTight>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612130" cy="1459230"/>
                    </a:xfrm>
                    <a:prstGeom prst="rect">
                      <a:avLst/>
                    </a:prstGeom>
                  </pic:spPr>
                </pic:pic>
              </a:graphicData>
            </a:graphic>
          </wp:anchor>
        </w:drawing>
      </w:r>
    </w:p>
    <w:p w14:paraId="47C13DD4" w14:textId="4A8E29AE" w:rsidR="006C2480" w:rsidRPr="00D753FE" w:rsidRDefault="00471E16" w:rsidP="00D753FE">
      <w:pPr>
        <w:jc w:val="center"/>
        <w:rPr>
          <w:rFonts w:ascii="Arial" w:hAnsi="Arial" w:cs="Arial"/>
          <w:b/>
          <w:bCs/>
          <w:sz w:val="24"/>
          <w:szCs w:val="24"/>
        </w:rPr>
      </w:pPr>
      <w:r w:rsidRPr="00D753FE">
        <w:rPr>
          <w:rFonts w:ascii="Arial" w:hAnsi="Arial" w:cs="Arial"/>
          <w:b/>
          <w:bCs/>
          <w:sz w:val="24"/>
          <w:szCs w:val="24"/>
        </w:rPr>
        <w:t>Formulas</w:t>
      </w:r>
    </w:p>
    <w:p w14:paraId="66E4F5B5" w14:textId="31D6EA10" w:rsidR="00471E16" w:rsidRDefault="00471E16" w:rsidP="00471E16">
      <w:pPr>
        <w:jc w:val="both"/>
        <w:rPr>
          <w:rFonts w:ascii="Arial" w:hAnsi="Arial" w:cs="Arial"/>
          <w:sz w:val="24"/>
          <w:szCs w:val="24"/>
        </w:rPr>
      </w:pPr>
      <w:r>
        <w:rPr>
          <w:noProof/>
          <w:lang w:eastAsia="es-MX"/>
        </w:rPr>
        <w:drawing>
          <wp:anchor distT="0" distB="0" distL="114300" distR="114300" simplePos="0" relativeHeight="251671552" behindDoc="1" locked="0" layoutInCell="1" allowOverlap="1" wp14:anchorId="5CE3940A" wp14:editId="6393E62C">
            <wp:simplePos x="0" y="0"/>
            <wp:positionH relativeFrom="margin">
              <wp:align>center</wp:align>
            </wp:positionH>
            <wp:positionV relativeFrom="paragraph">
              <wp:posOffset>256540</wp:posOffset>
            </wp:positionV>
            <wp:extent cx="5977890" cy="1524000"/>
            <wp:effectExtent l="0" t="0" r="3810" b="0"/>
            <wp:wrapTight wrapText="bothSides">
              <wp:wrapPolygon edited="0">
                <wp:start x="0" y="0"/>
                <wp:lineTo x="0" y="21330"/>
                <wp:lineTo x="21545" y="21330"/>
                <wp:lineTo x="21545" y="0"/>
                <wp:lineTo x="0" y="0"/>
              </wp:wrapPolygon>
            </wp:wrapTight>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977890" cy="1524000"/>
                    </a:xfrm>
                    <a:prstGeom prst="rect">
                      <a:avLst/>
                    </a:prstGeom>
                  </pic:spPr>
                </pic:pic>
              </a:graphicData>
            </a:graphic>
            <wp14:sizeRelH relativeFrom="margin">
              <wp14:pctWidth>0</wp14:pctWidth>
            </wp14:sizeRelH>
            <wp14:sizeRelV relativeFrom="margin">
              <wp14:pctHeight>0</wp14:pctHeight>
            </wp14:sizeRelV>
          </wp:anchor>
        </w:drawing>
      </w:r>
      <w:r w:rsidRPr="00831FD0">
        <w:rPr>
          <w:rFonts w:ascii="Arial" w:hAnsi="Arial" w:cs="Arial"/>
          <w:sz w:val="24"/>
          <w:szCs w:val="24"/>
        </w:rPr>
        <w:t xml:space="preserve">6ta formula </w:t>
      </w:r>
      <w:r w:rsidRPr="00831FD0">
        <w:rPr>
          <w:rFonts w:ascii="Arial" w:hAnsi="Arial" w:cs="Arial"/>
          <w:b/>
          <w:bCs/>
          <w:sz w:val="24"/>
          <w:szCs w:val="24"/>
        </w:rPr>
        <w:t>Utilidad bruta</w:t>
      </w:r>
      <w:r>
        <w:rPr>
          <w:rFonts w:ascii="Arial" w:hAnsi="Arial" w:cs="Arial"/>
          <w:b/>
          <w:bCs/>
          <w:sz w:val="24"/>
          <w:szCs w:val="24"/>
        </w:rPr>
        <w:t xml:space="preserve"> o en ventas</w:t>
      </w:r>
      <w:r w:rsidRPr="00831FD0">
        <w:rPr>
          <w:rFonts w:ascii="Arial" w:hAnsi="Arial" w:cs="Arial"/>
          <w:sz w:val="24"/>
          <w:szCs w:val="24"/>
        </w:rPr>
        <w:t xml:space="preserve"> = Ventas netas – Costo de </w:t>
      </w:r>
      <w:r w:rsidR="00D753FE">
        <w:rPr>
          <w:rFonts w:ascii="Arial" w:hAnsi="Arial" w:cs="Arial"/>
          <w:sz w:val="24"/>
          <w:szCs w:val="24"/>
        </w:rPr>
        <w:t>lo vendido</w:t>
      </w:r>
      <w:r w:rsidRPr="00831FD0">
        <w:rPr>
          <w:rFonts w:ascii="Arial" w:hAnsi="Arial" w:cs="Arial"/>
          <w:sz w:val="24"/>
          <w:szCs w:val="24"/>
        </w:rPr>
        <w:t xml:space="preserve"> </w:t>
      </w:r>
    </w:p>
    <w:p w14:paraId="5446EE44" w14:textId="5BE32C46" w:rsidR="00471E16" w:rsidRDefault="00471E16" w:rsidP="00471E16">
      <w:pPr>
        <w:jc w:val="both"/>
        <w:rPr>
          <w:rFonts w:ascii="Arial" w:hAnsi="Arial" w:cs="Arial"/>
          <w:sz w:val="24"/>
          <w:szCs w:val="24"/>
        </w:rPr>
      </w:pPr>
    </w:p>
    <w:p w14:paraId="0732D4A6" w14:textId="7021AA3D" w:rsidR="00471E16" w:rsidRDefault="00471E16" w:rsidP="00471E16">
      <w:pPr>
        <w:jc w:val="both"/>
        <w:rPr>
          <w:rFonts w:ascii="Arial" w:hAnsi="Arial" w:cs="Arial"/>
          <w:sz w:val="24"/>
          <w:szCs w:val="24"/>
        </w:rPr>
      </w:pPr>
      <w:r w:rsidRPr="00831FD0">
        <w:rPr>
          <w:rFonts w:ascii="Arial" w:hAnsi="Arial" w:cs="Arial"/>
          <w:sz w:val="24"/>
          <w:szCs w:val="24"/>
        </w:rPr>
        <w:t xml:space="preserve">7ma formula </w:t>
      </w:r>
      <w:r w:rsidRPr="00831FD0">
        <w:rPr>
          <w:rFonts w:ascii="Arial" w:hAnsi="Arial" w:cs="Arial"/>
          <w:b/>
          <w:bCs/>
          <w:sz w:val="24"/>
          <w:szCs w:val="24"/>
        </w:rPr>
        <w:t xml:space="preserve">Utilidad de operación </w:t>
      </w:r>
      <w:r w:rsidRPr="00831FD0">
        <w:rPr>
          <w:rFonts w:ascii="Arial" w:hAnsi="Arial" w:cs="Arial"/>
          <w:sz w:val="24"/>
          <w:szCs w:val="24"/>
        </w:rPr>
        <w:t>=</w:t>
      </w:r>
      <w:r w:rsidRPr="00831FD0">
        <w:rPr>
          <w:rFonts w:ascii="Arial" w:hAnsi="Arial" w:cs="Arial"/>
          <w:b/>
          <w:bCs/>
          <w:sz w:val="24"/>
          <w:szCs w:val="24"/>
        </w:rPr>
        <w:t xml:space="preserve"> </w:t>
      </w:r>
      <w:r w:rsidRPr="00831FD0">
        <w:rPr>
          <w:rFonts w:ascii="Arial" w:hAnsi="Arial" w:cs="Arial"/>
          <w:sz w:val="24"/>
          <w:szCs w:val="24"/>
        </w:rPr>
        <w:t>Utilidad bruta – Gastos de operación</w:t>
      </w:r>
    </w:p>
    <w:p w14:paraId="568CDEF2" w14:textId="7551BC42" w:rsidR="00D753FE" w:rsidRDefault="00D753FE" w:rsidP="00471E16">
      <w:pPr>
        <w:jc w:val="both"/>
        <w:rPr>
          <w:rFonts w:ascii="Arial" w:hAnsi="Arial" w:cs="Arial"/>
          <w:sz w:val="24"/>
          <w:szCs w:val="24"/>
        </w:rPr>
      </w:pPr>
    </w:p>
    <w:p w14:paraId="4414AB90" w14:textId="0465ACD3" w:rsidR="00471E16" w:rsidRPr="00831FD0" w:rsidRDefault="00471E16" w:rsidP="00471E16">
      <w:pPr>
        <w:jc w:val="both"/>
        <w:rPr>
          <w:rFonts w:ascii="Arial" w:hAnsi="Arial" w:cs="Arial"/>
          <w:sz w:val="24"/>
          <w:szCs w:val="24"/>
        </w:rPr>
      </w:pPr>
      <w:r w:rsidRPr="00831FD0">
        <w:rPr>
          <w:rFonts w:ascii="Arial" w:hAnsi="Arial" w:cs="Arial"/>
          <w:sz w:val="24"/>
          <w:szCs w:val="24"/>
        </w:rPr>
        <w:t xml:space="preserve">8va formula </w:t>
      </w:r>
      <w:r w:rsidRPr="00831FD0">
        <w:rPr>
          <w:rFonts w:ascii="Arial" w:hAnsi="Arial" w:cs="Arial"/>
          <w:b/>
          <w:bCs/>
          <w:sz w:val="24"/>
          <w:szCs w:val="24"/>
        </w:rPr>
        <w:t xml:space="preserve">Utilidad del ejercicio </w:t>
      </w:r>
      <w:r w:rsidRPr="00831FD0">
        <w:rPr>
          <w:rFonts w:ascii="Arial" w:hAnsi="Arial" w:cs="Arial"/>
          <w:sz w:val="24"/>
          <w:szCs w:val="24"/>
        </w:rPr>
        <w:t>= Utilidad de operación –</w:t>
      </w:r>
      <w:r w:rsidR="005D43AC">
        <w:rPr>
          <w:rFonts w:ascii="Arial" w:hAnsi="Arial" w:cs="Arial"/>
          <w:sz w:val="24"/>
          <w:szCs w:val="24"/>
        </w:rPr>
        <w:t xml:space="preserve"> (Utilidad o perdida en</w:t>
      </w:r>
      <w:r w:rsidRPr="00831FD0">
        <w:rPr>
          <w:rFonts w:ascii="Arial" w:hAnsi="Arial" w:cs="Arial"/>
          <w:sz w:val="24"/>
          <w:szCs w:val="24"/>
        </w:rPr>
        <w:t xml:space="preserve"> otros gastos </w:t>
      </w:r>
      <w:r w:rsidR="005D43AC">
        <w:rPr>
          <w:rFonts w:ascii="Arial" w:hAnsi="Arial" w:cs="Arial"/>
          <w:sz w:val="24"/>
          <w:szCs w:val="24"/>
        </w:rPr>
        <w:t xml:space="preserve">y </w:t>
      </w:r>
      <w:r w:rsidRPr="00831FD0">
        <w:rPr>
          <w:rFonts w:ascii="Arial" w:hAnsi="Arial" w:cs="Arial"/>
          <w:sz w:val="24"/>
          <w:szCs w:val="24"/>
        </w:rPr>
        <w:t>productos</w:t>
      </w:r>
      <w:r w:rsidR="005D43AC">
        <w:rPr>
          <w:rFonts w:ascii="Arial" w:hAnsi="Arial" w:cs="Arial"/>
          <w:sz w:val="24"/>
          <w:szCs w:val="24"/>
        </w:rPr>
        <w:t>).</w:t>
      </w:r>
      <w:r w:rsidRPr="00831FD0">
        <w:rPr>
          <w:rFonts w:ascii="Arial" w:hAnsi="Arial" w:cs="Arial"/>
          <w:sz w:val="24"/>
          <w:szCs w:val="24"/>
        </w:rPr>
        <w:t xml:space="preserve"> </w:t>
      </w:r>
    </w:p>
    <w:p w14:paraId="1E2E6782" w14:textId="01EDB0B6" w:rsidR="006C2480" w:rsidRDefault="00EB182C" w:rsidP="006C2480">
      <w:pPr>
        <w:tabs>
          <w:tab w:val="left" w:pos="3900"/>
        </w:tabs>
        <w:rPr>
          <w:rFonts w:ascii="Arial" w:hAnsi="Arial" w:cs="Arial"/>
          <w:sz w:val="24"/>
          <w:szCs w:val="24"/>
        </w:rPr>
      </w:pPr>
      <w:r>
        <w:rPr>
          <w:rFonts w:ascii="Arial" w:hAnsi="Arial" w:cs="Arial"/>
          <w:sz w:val="24"/>
          <w:szCs w:val="24"/>
        </w:rPr>
        <w:t>Almacén se maneja al costo.</w:t>
      </w:r>
    </w:p>
    <w:p w14:paraId="773C094E" w14:textId="3DAF16A8" w:rsidR="00EB182C" w:rsidRDefault="00EB182C" w:rsidP="006C2480">
      <w:pPr>
        <w:tabs>
          <w:tab w:val="left" w:pos="3900"/>
        </w:tabs>
        <w:rPr>
          <w:rFonts w:ascii="Arial" w:hAnsi="Arial" w:cs="Arial"/>
          <w:sz w:val="24"/>
          <w:szCs w:val="24"/>
        </w:rPr>
      </w:pPr>
      <w:r>
        <w:rPr>
          <w:rFonts w:ascii="Arial" w:hAnsi="Arial" w:cs="Arial"/>
          <w:sz w:val="24"/>
          <w:szCs w:val="24"/>
        </w:rPr>
        <w:t>Precio de costo: el valor por el que compramos mercancía</w:t>
      </w:r>
    </w:p>
    <w:p w14:paraId="01050D0B" w14:textId="39D5608C" w:rsidR="00EB182C" w:rsidRDefault="00EB182C" w:rsidP="006C2480">
      <w:pPr>
        <w:tabs>
          <w:tab w:val="left" w:pos="3900"/>
        </w:tabs>
        <w:rPr>
          <w:rFonts w:ascii="Arial" w:hAnsi="Arial" w:cs="Arial"/>
          <w:sz w:val="24"/>
          <w:szCs w:val="24"/>
        </w:rPr>
      </w:pPr>
      <w:r>
        <w:rPr>
          <w:rFonts w:ascii="Arial" w:hAnsi="Arial" w:cs="Arial"/>
          <w:sz w:val="24"/>
          <w:szCs w:val="24"/>
        </w:rPr>
        <w:t>Costo de ventas</w:t>
      </w:r>
    </w:p>
    <w:p w14:paraId="330C2C4F" w14:textId="18FCBC02" w:rsidR="00EB182C" w:rsidRDefault="00EB182C" w:rsidP="006C2480">
      <w:pPr>
        <w:tabs>
          <w:tab w:val="left" w:pos="3900"/>
        </w:tabs>
        <w:rPr>
          <w:rFonts w:ascii="Arial" w:hAnsi="Arial" w:cs="Arial"/>
          <w:sz w:val="24"/>
          <w:szCs w:val="24"/>
        </w:rPr>
      </w:pPr>
      <w:r>
        <w:rPr>
          <w:rFonts w:ascii="Arial" w:hAnsi="Arial" w:cs="Arial"/>
          <w:sz w:val="24"/>
          <w:szCs w:val="24"/>
        </w:rPr>
        <w:t>Cuando vendamos mercancía cargamos a precio de costo</w:t>
      </w:r>
    </w:p>
    <w:p w14:paraId="32C5659B" w14:textId="08035FC3" w:rsidR="00EB182C" w:rsidRDefault="00EB182C" w:rsidP="006C2480">
      <w:pPr>
        <w:tabs>
          <w:tab w:val="left" w:pos="3900"/>
        </w:tabs>
        <w:rPr>
          <w:rFonts w:ascii="Arial" w:hAnsi="Arial" w:cs="Arial"/>
          <w:sz w:val="24"/>
          <w:szCs w:val="24"/>
        </w:rPr>
      </w:pPr>
      <w:r>
        <w:rPr>
          <w:rFonts w:ascii="Arial" w:hAnsi="Arial" w:cs="Arial"/>
          <w:sz w:val="24"/>
          <w:szCs w:val="24"/>
        </w:rPr>
        <w:lastRenderedPageBreak/>
        <w:t xml:space="preserve">Ventas (Solo para ventas) – no importa cómo se pago </w:t>
      </w:r>
    </w:p>
    <w:p w14:paraId="560FD202" w14:textId="4268E748" w:rsidR="00EB182C" w:rsidRPr="00733F0F" w:rsidRDefault="00B9551E" w:rsidP="006C2480">
      <w:pPr>
        <w:tabs>
          <w:tab w:val="left" w:pos="3900"/>
        </w:tabs>
        <w:rPr>
          <w:rFonts w:ascii="Arial" w:hAnsi="Arial" w:cs="Arial"/>
          <w:b/>
          <w:sz w:val="24"/>
          <w:szCs w:val="24"/>
        </w:rPr>
      </w:pPr>
      <w:r w:rsidRPr="00733F0F">
        <w:rPr>
          <w:rFonts w:ascii="Arial" w:hAnsi="Arial" w:cs="Arial"/>
          <w:b/>
          <w:sz w:val="24"/>
          <w:szCs w:val="24"/>
        </w:rPr>
        <w:t>Nota:</w:t>
      </w:r>
    </w:p>
    <w:p w14:paraId="4D7D8DB9" w14:textId="5EF4C8D1" w:rsidR="00B9551E" w:rsidRDefault="00733F0F" w:rsidP="006C2480">
      <w:pPr>
        <w:tabs>
          <w:tab w:val="left" w:pos="3900"/>
        </w:tabs>
        <w:rPr>
          <w:rFonts w:ascii="Arial" w:hAnsi="Arial" w:cs="Arial"/>
          <w:sz w:val="24"/>
          <w:szCs w:val="24"/>
        </w:rPr>
      </w:pPr>
      <w:r>
        <w:rPr>
          <w:rFonts w:ascii="Arial" w:hAnsi="Arial" w:cs="Arial"/>
          <w:sz w:val="24"/>
          <w:szCs w:val="24"/>
        </w:rPr>
        <w:t xml:space="preserve">En el sistema de inventarios perpetuos se debe hacer un doble registro (al costo y al precio) para las siguientes operaciones </w:t>
      </w:r>
    </w:p>
    <w:p w14:paraId="55221F7D" w14:textId="18DA1766" w:rsidR="00733F0F" w:rsidRDefault="00733F0F" w:rsidP="00733F0F">
      <w:pPr>
        <w:pStyle w:val="Prrafodelista"/>
        <w:numPr>
          <w:ilvl w:val="0"/>
          <w:numId w:val="2"/>
        </w:numPr>
        <w:tabs>
          <w:tab w:val="left" w:pos="3900"/>
        </w:tabs>
        <w:rPr>
          <w:rFonts w:ascii="Arial" w:hAnsi="Arial" w:cs="Arial"/>
          <w:sz w:val="24"/>
          <w:szCs w:val="24"/>
        </w:rPr>
      </w:pPr>
      <w:r>
        <w:rPr>
          <w:rFonts w:ascii="Arial" w:hAnsi="Arial" w:cs="Arial"/>
          <w:sz w:val="24"/>
          <w:szCs w:val="24"/>
        </w:rPr>
        <w:t>Ventas</w:t>
      </w:r>
    </w:p>
    <w:p w14:paraId="11B7E247" w14:textId="3E4B614B" w:rsidR="00B56E7E" w:rsidRDefault="00733F0F" w:rsidP="00B56E7E">
      <w:pPr>
        <w:pStyle w:val="Prrafodelista"/>
        <w:numPr>
          <w:ilvl w:val="0"/>
          <w:numId w:val="2"/>
        </w:numPr>
        <w:tabs>
          <w:tab w:val="left" w:pos="3900"/>
        </w:tabs>
        <w:rPr>
          <w:rFonts w:ascii="Arial" w:hAnsi="Arial" w:cs="Arial"/>
          <w:sz w:val="24"/>
          <w:szCs w:val="24"/>
        </w:rPr>
      </w:pPr>
      <w:r>
        <w:rPr>
          <w:rFonts w:ascii="Arial" w:hAnsi="Arial" w:cs="Arial"/>
          <w:sz w:val="24"/>
          <w:szCs w:val="24"/>
        </w:rPr>
        <w:t>Costo de ventas</w:t>
      </w:r>
    </w:p>
    <w:p w14:paraId="6CE03E5B" w14:textId="6C997C3B" w:rsidR="00B56E7E" w:rsidRDefault="00B56E7E" w:rsidP="00B56E7E">
      <w:pPr>
        <w:tabs>
          <w:tab w:val="left" w:pos="3900"/>
        </w:tabs>
        <w:rPr>
          <w:rFonts w:ascii="Arial" w:hAnsi="Arial" w:cs="Arial"/>
          <w:sz w:val="24"/>
          <w:szCs w:val="24"/>
        </w:rPr>
      </w:pPr>
      <w:r>
        <w:rPr>
          <w:rFonts w:ascii="Arial" w:hAnsi="Arial" w:cs="Arial"/>
          <w:sz w:val="24"/>
          <w:szCs w:val="24"/>
        </w:rPr>
        <w:t>Calcular impuestos sobre la última utilidad</w:t>
      </w:r>
    </w:p>
    <w:p w14:paraId="653863E5" w14:textId="573FC583" w:rsidR="00B56E7E" w:rsidRDefault="00B56E7E" w:rsidP="00B56E7E">
      <w:pPr>
        <w:tabs>
          <w:tab w:val="left" w:pos="3900"/>
        </w:tabs>
        <w:rPr>
          <w:rFonts w:ascii="Arial" w:hAnsi="Arial" w:cs="Arial"/>
          <w:sz w:val="24"/>
          <w:szCs w:val="24"/>
        </w:rPr>
      </w:pPr>
      <w:r>
        <w:rPr>
          <w:rFonts w:ascii="Arial" w:hAnsi="Arial" w:cs="Arial"/>
          <w:sz w:val="24"/>
          <w:szCs w:val="24"/>
        </w:rPr>
        <w:t>Si los números son negativos no se calculan impuestos</w:t>
      </w:r>
    </w:p>
    <w:p w14:paraId="448929F3" w14:textId="6449971B" w:rsidR="00B56E7E" w:rsidRDefault="00B56E7E" w:rsidP="00B56E7E">
      <w:pPr>
        <w:tabs>
          <w:tab w:val="left" w:pos="3900"/>
        </w:tabs>
        <w:rPr>
          <w:rFonts w:ascii="Arial" w:hAnsi="Arial" w:cs="Arial"/>
          <w:sz w:val="24"/>
          <w:szCs w:val="24"/>
        </w:rPr>
      </w:pPr>
      <w:r>
        <w:rPr>
          <w:rFonts w:ascii="Arial" w:hAnsi="Arial" w:cs="Arial"/>
          <w:sz w:val="24"/>
          <w:szCs w:val="24"/>
        </w:rPr>
        <w:t>Si utilidad neta es negativo lo restamos a capital social y luego lo sumamos a total pasivo</w:t>
      </w:r>
    </w:p>
    <w:p w14:paraId="7636C404" w14:textId="2E0ACC29" w:rsidR="00FE691A" w:rsidRDefault="00FE691A" w:rsidP="00B56E7E">
      <w:pPr>
        <w:tabs>
          <w:tab w:val="left" w:pos="3900"/>
        </w:tabs>
        <w:rPr>
          <w:rFonts w:ascii="Arial" w:hAnsi="Arial" w:cs="Arial"/>
          <w:sz w:val="24"/>
          <w:szCs w:val="24"/>
        </w:rPr>
      </w:pPr>
    </w:p>
    <w:p w14:paraId="6F46FA5D" w14:textId="10111D96" w:rsidR="00FE691A" w:rsidRDefault="00FE691A" w:rsidP="00B56E7E">
      <w:pPr>
        <w:tabs>
          <w:tab w:val="left" w:pos="3900"/>
        </w:tabs>
        <w:rPr>
          <w:rFonts w:ascii="Arial" w:hAnsi="Arial" w:cs="Arial"/>
          <w:sz w:val="24"/>
          <w:szCs w:val="24"/>
        </w:rPr>
      </w:pPr>
      <w:r>
        <w:rPr>
          <w:rFonts w:ascii="Arial" w:hAnsi="Arial" w:cs="Arial"/>
          <w:sz w:val="24"/>
          <w:szCs w:val="24"/>
        </w:rPr>
        <w:t>7ma Formula</w:t>
      </w:r>
    </w:p>
    <w:p w14:paraId="4927BC71" w14:textId="50CE8147" w:rsidR="00FE691A" w:rsidRDefault="00FE691A" w:rsidP="00B56E7E">
      <w:pPr>
        <w:tabs>
          <w:tab w:val="left" w:pos="3900"/>
        </w:tabs>
        <w:rPr>
          <w:rFonts w:ascii="Arial" w:hAnsi="Arial" w:cs="Arial"/>
          <w:sz w:val="24"/>
          <w:szCs w:val="24"/>
        </w:rPr>
      </w:pPr>
      <w:r>
        <w:rPr>
          <w:rFonts w:ascii="Arial" w:hAnsi="Arial" w:cs="Arial"/>
          <w:sz w:val="24"/>
          <w:szCs w:val="24"/>
        </w:rPr>
        <w:t>Utilidad de Operación</w:t>
      </w:r>
    </w:p>
    <w:p w14:paraId="154E2E05" w14:textId="691142B5" w:rsidR="00FE691A" w:rsidRPr="00831FD0" w:rsidRDefault="00FE691A" w:rsidP="00FE691A">
      <w:pPr>
        <w:jc w:val="both"/>
        <w:rPr>
          <w:rFonts w:ascii="Arial" w:hAnsi="Arial" w:cs="Arial"/>
          <w:sz w:val="24"/>
          <w:szCs w:val="24"/>
        </w:rPr>
      </w:pPr>
      <w:r w:rsidRPr="00831FD0">
        <w:rPr>
          <w:rFonts w:ascii="Arial" w:hAnsi="Arial" w:cs="Arial"/>
          <w:b/>
          <w:bCs/>
          <w:sz w:val="24"/>
          <w:szCs w:val="24"/>
        </w:rPr>
        <w:t>Utilidad</w:t>
      </w:r>
      <w:r>
        <w:rPr>
          <w:rFonts w:ascii="Arial" w:hAnsi="Arial" w:cs="Arial"/>
          <w:b/>
          <w:bCs/>
          <w:sz w:val="24"/>
          <w:szCs w:val="24"/>
        </w:rPr>
        <w:t xml:space="preserve"> (Perdida)</w:t>
      </w:r>
      <w:r w:rsidRPr="00831FD0">
        <w:rPr>
          <w:rFonts w:ascii="Arial" w:hAnsi="Arial" w:cs="Arial"/>
          <w:b/>
          <w:bCs/>
          <w:sz w:val="24"/>
          <w:szCs w:val="24"/>
        </w:rPr>
        <w:t xml:space="preserve"> de operación </w:t>
      </w:r>
      <w:r w:rsidRPr="00831FD0">
        <w:rPr>
          <w:rFonts w:ascii="Arial" w:hAnsi="Arial" w:cs="Arial"/>
          <w:sz w:val="24"/>
          <w:szCs w:val="24"/>
        </w:rPr>
        <w:t>=</w:t>
      </w:r>
      <w:r w:rsidRPr="00831FD0">
        <w:rPr>
          <w:rFonts w:ascii="Arial" w:hAnsi="Arial" w:cs="Arial"/>
          <w:b/>
          <w:bCs/>
          <w:sz w:val="24"/>
          <w:szCs w:val="24"/>
        </w:rPr>
        <w:t xml:space="preserve"> </w:t>
      </w:r>
      <w:r w:rsidRPr="00831FD0">
        <w:rPr>
          <w:rFonts w:ascii="Arial" w:hAnsi="Arial" w:cs="Arial"/>
          <w:sz w:val="24"/>
          <w:szCs w:val="24"/>
        </w:rPr>
        <w:t>Utilidad bruta – Gastos de operación</w:t>
      </w:r>
    </w:p>
    <w:p w14:paraId="1D42589D" w14:textId="647C53F1" w:rsidR="00FE691A" w:rsidRDefault="00737BCC" w:rsidP="00B56E7E">
      <w:pPr>
        <w:tabs>
          <w:tab w:val="left" w:pos="3900"/>
        </w:tabs>
        <w:rPr>
          <w:rFonts w:ascii="Arial" w:hAnsi="Arial" w:cs="Arial"/>
          <w:sz w:val="24"/>
          <w:szCs w:val="24"/>
        </w:rPr>
      </w:pPr>
      <w:r w:rsidRPr="00737BCC">
        <w:rPr>
          <w:rFonts w:ascii="Arial" w:hAnsi="Arial" w:cs="Arial"/>
          <w:sz w:val="24"/>
          <w:szCs w:val="24"/>
          <w:highlight w:val="yellow"/>
        </w:rPr>
        <w:t>Gastos de operación:</w:t>
      </w:r>
      <w:r>
        <w:rPr>
          <w:rFonts w:ascii="Arial" w:hAnsi="Arial" w:cs="Arial"/>
          <w:sz w:val="24"/>
          <w:szCs w:val="24"/>
        </w:rPr>
        <w:t xml:space="preserve"> </w:t>
      </w:r>
      <w:r w:rsidRPr="00737BCC">
        <w:rPr>
          <w:rFonts w:ascii="Arial" w:hAnsi="Arial" w:cs="Arial"/>
          <w:color w:val="FF0000"/>
          <w:sz w:val="24"/>
          <w:szCs w:val="24"/>
        </w:rPr>
        <w:t>Pagos</w:t>
      </w:r>
      <w:r>
        <w:rPr>
          <w:rFonts w:ascii="Arial" w:hAnsi="Arial" w:cs="Arial"/>
          <w:sz w:val="24"/>
          <w:szCs w:val="24"/>
        </w:rPr>
        <w:t xml:space="preserve"> que efectúa la empresa para funcionar como negocio, gastos por venta, por administración y financieros (Dinero).</w:t>
      </w:r>
    </w:p>
    <w:p w14:paraId="5CDE0F37" w14:textId="33C885EA" w:rsidR="00737BCC" w:rsidRDefault="00737BCC" w:rsidP="00737BCC">
      <w:pPr>
        <w:tabs>
          <w:tab w:val="left" w:pos="3900"/>
        </w:tabs>
        <w:rPr>
          <w:rFonts w:ascii="Arial" w:hAnsi="Arial" w:cs="Arial"/>
          <w:sz w:val="24"/>
          <w:szCs w:val="24"/>
        </w:rPr>
      </w:pPr>
      <w:r>
        <w:rPr>
          <w:rFonts w:ascii="Arial" w:hAnsi="Arial" w:cs="Arial"/>
          <w:sz w:val="24"/>
          <w:szCs w:val="24"/>
        </w:rPr>
        <w:t>Las son gastos de organización</w:t>
      </w:r>
    </w:p>
    <w:p w14:paraId="53004080" w14:textId="4DD2E5F7" w:rsidR="00737BCC" w:rsidRDefault="00737BCC" w:rsidP="00B56E7E">
      <w:pPr>
        <w:tabs>
          <w:tab w:val="left" w:pos="3900"/>
        </w:tabs>
        <w:rPr>
          <w:rFonts w:ascii="Arial" w:hAnsi="Arial" w:cs="Arial"/>
          <w:sz w:val="24"/>
          <w:szCs w:val="24"/>
        </w:rPr>
      </w:pPr>
      <w:r>
        <w:rPr>
          <w:rFonts w:ascii="Arial" w:hAnsi="Arial" w:cs="Arial"/>
          <w:sz w:val="24"/>
          <w:szCs w:val="24"/>
        </w:rPr>
        <w:t>Activo diferido (Como si ya se hubiese utilizado)</w:t>
      </w:r>
    </w:p>
    <w:p w14:paraId="422763CF" w14:textId="3339BAD1" w:rsidR="00737BCC" w:rsidRPr="00737BCC" w:rsidRDefault="00737BCC" w:rsidP="00737BCC">
      <w:pPr>
        <w:pStyle w:val="Prrafodelista"/>
        <w:numPr>
          <w:ilvl w:val="0"/>
          <w:numId w:val="4"/>
        </w:numPr>
        <w:tabs>
          <w:tab w:val="left" w:pos="3900"/>
        </w:tabs>
        <w:rPr>
          <w:rFonts w:ascii="Arial" w:hAnsi="Arial" w:cs="Arial"/>
          <w:sz w:val="24"/>
          <w:szCs w:val="24"/>
        </w:rPr>
      </w:pPr>
      <w:r w:rsidRPr="00737BCC">
        <w:rPr>
          <w:rFonts w:ascii="Arial" w:hAnsi="Arial" w:cs="Arial"/>
          <w:sz w:val="24"/>
          <w:szCs w:val="24"/>
        </w:rPr>
        <w:t>Primas de seguros</w:t>
      </w:r>
    </w:p>
    <w:p w14:paraId="779FEC72" w14:textId="23C70BB6" w:rsidR="00737BCC" w:rsidRPr="00737BCC" w:rsidRDefault="00737BCC" w:rsidP="00737BCC">
      <w:pPr>
        <w:pStyle w:val="Prrafodelista"/>
        <w:numPr>
          <w:ilvl w:val="0"/>
          <w:numId w:val="4"/>
        </w:numPr>
        <w:tabs>
          <w:tab w:val="left" w:pos="3900"/>
        </w:tabs>
        <w:rPr>
          <w:rFonts w:ascii="Arial" w:hAnsi="Arial" w:cs="Arial"/>
          <w:sz w:val="24"/>
          <w:szCs w:val="24"/>
        </w:rPr>
      </w:pPr>
      <w:r w:rsidRPr="00737BCC">
        <w:rPr>
          <w:rFonts w:ascii="Arial" w:hAnsi="Arial" w:cs="Arial"/>
          <w:sz w:val="24"/>
          <w:szCs w:val="24"/>
        </w:rPr>
        <w:t>Propaganda y publicidad</w:t>
      </w:r>
    </w:p>
    <w:p w14:paraId="7BAFDFAB" w14:textId="6F953DAE" w:rsidR="00737BCC" w:rsidRDefault="00737BCC" w:rsidP="00737BCC">
      <w:pPr>
        <w:pStyle w:val="Prrafodelista"/>
        <w:numPr>
          <w:ilvl w:val="0"/>
          <w:numId w:val="4"/>
        </w:numPr>
        <w:tabs>
          <w:tab w:val="left" w:pos="3900"/>
        </w:tabs>
        <w:rPr>
          <w:rFonts w:ascii="Arial" w:hAnsi="Arial" w:cs="Arial"/>
          <w:sz w:val="24"/>
          <w:szCs w:val="24"/>
        </w:rPr>
      </w:pPr>
      <w:r w:rsidRPr="00737BCC">
        <w:rPr>
          <w:rFonts w:ascii="Arial" w:hAnsi="Arial" w:cs="Arial"/>
          <w:sz w:val="24"/>
          <w:szCs w:val="24"/>
        </w:rPr>
        <w:t>Papelería y útiles</w:t>
      </w:r>
    </w:p>
    <w:p w14:paraId="4B6C2F27" w14:textId="51248F98" w:rsidR="00737BCC" w:rsidRDefault="00737BCC" w:rsidP="00737BCC">
      <w:pPr>
        <w:pStyle w:val="Prrafodelista"/>
        <w:numPr>
          <w:ilvl w:val="0"/>
          <w:numId w:val="4"/>
        </w:numPr>
        <w:tabs>
          <w:tab w:val="left" w:pos="3900"/>
        </w:tabs>
        <w:rPr>
          <w:rFonts w:ascii="Arial" w:hAnsi="Arial" w:cs="Arial"/>
          <w:sz w:val="24"/>
          <w:szCs w:val="24"/>
        </w:rPr>
      </w:pPr>
      <w:r>
        <w:rPr>
          <w:rFonts w:ascii="Arial" w:hAnsi="Arial" w:cs="Arial"/>
          <w:sz w:val="24"/>
          <w:szCs w:val="24"/>
        </w:rPr>
        <w:t>Rentas pagadas por anticipado</w:t>
      </w:r>
    </w:p>
    <w:p w14:paraId="02A59EC7" w14:textId="404A9D3B" w:rsidR="007E0FAD" w:rsidRDefault="007E0FAD" w:rsidP="00737BCC">
      <w:pPr>
        <w:pStyle w:val="Prrafodelista"/>
        <w:numPr>
          <w:ilvl w:val="0"/>
          <w:numId w:val="4"/>
        </w:numPr>
        <w:tabs>
          <w:tab w:val="left" w:pos="3900"/>
        </w:tabs>
        <w:rPr>
          <w:rFonts w:ascii="Arial" w:hAnsi="Arial" w:cs="Arial"/>
          <w:sz w:val="24"/>
          <w:szCs w:val="24"/>
        </w:rPr>
      </w:pPr>
      <w:r>
        <w:rPr>
          <w:rFonts w:ascii="Arial" w:hAnsi="Arial" w:cs="Arial"/>
          <w:sz w:val="24"/>
          <w:szCs w:val="24"/>
        </w:rPr>
        <w:t>Intereses pagados por anticipado</w:t>
      </w:r>
    </w:p>
    <w:p w14:paraId="097EC72A" w14:textId="7AA148BF" w:rsidR="007E0FAD" w:rsidRPr="00737BCC" w:rsidRDefault="007E0FAD" w:rsidP="00737BCC">
      <w:pPr>
        <w:pStyle w:val="Prrafodelista"/>
        <w:numPr>
          <w:ilvl w:val="0"/>
          <w:numId w:val="4"/>
        </w:numPr>
        <w:tabs>
          <w:tab w:val="left" w:pos="3900"/>
        </w:tabs>
        <w:rPr>
          <w:rFonts w:ascii="Arial" w:hAnsi="Arial" w:cs="Arial"/>
          <w:sz w:val="24"/>
          <w:szCs w:val="24"/>
        </w:rPr>
      </w:pPr>
      <w:r>
        <w:rPr>
          <w:rFonts w:ascii="Arial" w:hAnsi="Arial" w:cs="Arial"/>
          <w:sz w:val="24"/>
          <w:szCs w:val="24"/>
        </w:rPr>
        <w:t>Primas de seguros</w:t>
      </w:r>
    </w:p>
    <w:p w14:paraId="0C2ECA4B" w14:textId="23F428BC" w:rsidR="00737BCC" w:rsidRDefault="00737BCC" w:rsidP="00B56E7E">
      <w:pPr>
        <w:tabs>
          <w:tab w:val="left" w:pos="3900"/>
        </w:tabs>
        <w:rPr>
          <w:rFonts w:ascii="Arial" w:hAnsi="Arial" w:cs="Arial"/>
          <w:sz w:val="24"/>
          <w:szCs w:val="24"/>
        </w:rPr>
      </w:pPr>
      <w:r>
        <w:rPr>
          <w:rFonts w:ascii="Arial" w:hAnsi="Arial" w:cs="Arial"/>
          <w:sz w:val="24"/>
          <w:szCs w:val="24"/>
        </w:rPr>
        <w:t>Cuando ya se usó se convierte en gastos de operación</w:t>
      </w:r>
    </w:p>
    <w:p w14:paraId="61CB8D01" w14:textId="24F0BA88" w:rsidR="00737BCC" w:rsidRDefault="00737BCC" w:rsidP="00B56E7E">
      <w:pPr>
        <w:tabs>
          <w:tab w:val="left" w:pos="3900"/>
        </w:tabs>
        <w:rPr>
          <w:rFonts w:ascii="Arial" w:hAnsi="Arial" w:cs="Arial"/>
          <w:sz w:val="24"/>
          <w:szCs w:val="24"/>
        </w:rPr>
      </w:pPr>
      <w:r>
        <w:rPr>
          <w:rFonts w:ascii="Arial" w:hAnsi="Arial" w:cs="Arial"/>
          <w:sz w:val="24"/>
          <w:szCs w:val="24"/>
        </w:rPr>
        <w:t>Nos quedamos</w:t>
      </w:r>
    </w:p>
    <w:p w14:paraId="4230B92A" w14:textId="120BF4F4" w:rsidR="001D358B" w:rsidRDefault="001D358B" w:rsidP="00B56E7E">
      <w:pPr>
        <w:tabs>
          <w:tab w:val="left" w:pos="3900"/>
        </w:tabs>
        <w:rPr>
          <w:rFonts w:ascii="Arial" w:hAnsi="Arial" w:cs="Arial"/>
          <w:sz w:val="24"/>
          <w:szCs w:val="24"/>
        </w:rPr>
      </w:pPr>
      <w:r>
        <w:rPr>
          <w:rFonts w:ascii="Arial" w:hAnsi="Arial" w:cs="Arial"/>
          <w:sz w:val="24"/>
          <w:szCs w:val="24"/>
        </w:rPr>
        <w:t>Cuentas T:</w:t>
      </w:r>
    </w:p>
    <w:p w14:paraId="23E5A175" w14:textId="4A1F615F" w:rsidR="00737BCC" w:rsidRPr="00737BCC" w:rsidRDefault="00737BCC" w:rsidP="00737BCC">
      <w:pPr>
        <w:pStyle w:val="Prrafodelista"/>
        <w:numPr>
          <w:ilvl w:val="0"/>
          <w:numId w:val="4"/>
        </w:numPr>
        <w:tabs>
          <w:tab w:val="left" w:pos="3900"/>
        </w:tabs>
        <w:rPr>
          <w:rFonts w:ascii="Arial" w:hAnsi="Arial" w:cs="Arial"/>
          <w:sz w:val="24"/>
          <w:szCs w:val="24"/>
        </w:rPr>
      </w:pPr>
      <w:r w:rsidRPr="00737BCC">
        <w:rPr>
          <w:rFonts w:ascii="Arial" w:hAnsi="Arial" w:cs="Arial"/>
          <w:sz w:val="24"/>
          <w:szCs w:val="24"/>
        </w:rPr>
        <w:t>Gastos de organización</w:t>
      </w:r>
    </w:p>
    <w:p w14:paraId="7A00CB9D" w14:textId="580F85D3" w:rsidR="00737BCC" w:rsidRDefault="00737BCC" w:rsidP="00737BCC">
      <w:pPr>
        <w:pStyle w:val="Prrafodelista"/>
        <w:numPr>
          <w:ilvl w:val="0"/>
          <w:numId w:val="4"/>
        </w:numPr>
        <w:tabs>
          <w:tab w:val="left" w:pos="3900"/>
        </w:tabs>
        <w:rPr>
          <w:rFonts w:ascii="Arial" w:hAnsi="Arial" w:cs="Arial"/>
          <w:sz w:val="24"/>
          <w:szCs w:val="24"/>
        </w:rPr>
      </w:pPr>
      <w:r w:rsidRPr="00737BCC">
        <w:rPr>
          <w:rFonts w:ascii="Arial" w:hAnsi="Arial" w:cs="Arial"/>
          <w:sz w:val="24"/>
          <w:szCs w:val="24"/>
        </w:rPr>
        <w:t>Gastos de instalación</w:t>
      </w:r>
    </w:p>
    <w:p w14:paraId="0FB57DC0" w14:textId="35F17C3B" w:rsidR="00E162AA" w:rsidRDefault="00E162AA" w:rsidP="00E162AA">
      <w:pPr>
        <w:tabs>
          <w:tab w:val="left" w:pos="3900"/>
        </w:tabs>
        <w:ind w:left="60"/>
        <w:rPr>
          <w:rFonts w:ascii="Arial" w:hAnsi="Arial" w:cs="Arial"/>
          <w:sz w:val="24"/>
          <w:szCs w:val="24"/>
        </w:rPr>
      </w:pPr>
      <w:r>
        <w:rPr>
          <w:rFonts w:ascii="Arial" w:hAnsi="Arial" w:cs="Arial"/>
          <w:sz w:val="24"/>
          <w:szCs w:val="24"/>
        </w:rPr>
        <w:t>Gasto de venta:</w:t>
      </w:r>
    </w:p>
    <w:p w14:paraId="042F07D1" w14:textId="77777777" w:rsidR="00E162AA" w:rsidRDefault="00E162AA" w:rsidP="00E162AA">
      <w:pPr>
        <w:tabs>
          <w:tab w:val="left" w:pos="3900"/>
        </w:tabs>
        <w:ind w:left="60"/>
        <w:rPr>
          <w:rFonts w:ascii="Arial" w:hAnsi="Arial" w:cs="Arial"/>
          <w:sz w:val="24"/>
          <w:szCs w:val="24"/>
        </w:rPr>
      </w:pPr>
    </w:p>
    <w:p w14:paraId="7266C794" w14:textId="63DF2F86" w:rsidR="00E162AA" w:rsidRDefault="00E162AA" w:rsidP="00E162AA">
      <w:pPr>
        <w:tabs>
          <w:tab w:val="left" w:pos="3900"/>
        </w:tabs>
        <w:ind w:left="60"/>
        <w:rPr>
          <w:rFonts w:ascii="Arial" w:hAnsi="Arial" w:cs="Arial"/>
          <w:sz w:val="24"/>
          <w:szCs w:val="24"/>
        </w:rPr>
      </w:pPr>
      <w:r>
        <w:rPr>
          <w:rFonts w:ascii="Arial" w:hAnsi="Arial" w:cs="Arial"/>
          <w:sz w:val="24"/>
          <w:szCs w:val="24"/>
        </w:rPr>
        <w:t>Gasto de administración:</w:t>
      </w:r>
    </w:p>
    <w:p w14:paraId="50F1FD46" w14:textId="63E815DB" w:rsidR="00E162AA" w:rsidRDefault="00E162AA" w:rsidP="00E162AA">
      <w:pPr>
        <w:tabs>
          <w:tab w:val="left" w:pos="3900"/>
        </w:tabs>
        <w:ind w:left="60"/>
        <w:rPr>
          <w:rFonts w:ascii="Arial" w:hAnsi="Arial" w:cs="Arial"/>
          <w:sz w:val="24"/>
          <w:szCs w:val="24"/>
        </w:rPr>
      </w:pPr>
    </w:p>
    <w:p w14:paraId="599B5816" w14:textId="456CAF4A" w:rsidR="00E162AA" w:rsidRDefault="00E162AA" w:rsidP="00E162AA">
      <w:pPr>
        <w:tabs>
          <w:tab w:val="left" w:pos="3900"/>
        </w:tabs>
        <w:ind w:left="60"/>
        <w:rPr>
          <w:rFonts w:ascii="Arial" w:hAnsi="Arial" w:cs="Arial"/>
          <w:sz w:val="24"/>
          <w:szCs w:val="24"/>
        </w:rPr>
      </w:pPr>
      <w:r>
        <w:rPr>
          <w:rFonts w:ascii="Arial" w:hAnsi="Arial" w:cs="Arial"/>
          <w:sz w:val="24"/>
          <w:szCs w:val="24"/>
        </w:rPr>
        <w:t>Gasto financiero:</w:t>
      </w:r>
    </w:p>
    <w:p w14:paraId="758D964D" w14:textId="53CC01CE" w:rsidR="001D358B" w:rsidRDefault="001D358B" w:rsidP="00E162AA">
      <w:pPr>
        <w:tabs>
          <w:tab w:val="left" w:pos="3900"/>
        </w:tabs>
        <w:ind w:left="60"/>
        <w:rPr>
          <w:rFonts w:ascii="Arial" w:hAnsi="Arial" w:cs="Arial"/>
          <w:sz w:val="24"/>
          <w:szCs w:val="24"/>
        </w:rPr>
      </w:pPr>
    </w:p>
    <w:p w14:paraId="546E2329" w14:textId="1235E9AB" w:rsidR="001D358B" w:rsidRDefault="001D358B" w:rsidP="00E162AA">
      <w:pPr>
        <w:tabs>
          <w:tab w:val="left" w:pos="3900"/>
        </w:tabs>
        <w:ind w:left="60"/>
        <w:rPr>
          <w:rFonts w:ascii="Arial" w:hAnsi="Arial" w:cs="Arial"/>
          <w:sz w:val="24"/>
          <w:szCs w:val="24"/>
        </w:rPr>
      </w:pPr>
      <w:r>
        <w:rPr>
          <w:rFonts w:ascii="Arial" w:hAnsi="Arial" w:cs="Arial"/>
          <w:sz w:val="24"/>
          <w:szCs w:val="24"/>
        </w:rPr>
        <w:t>Productos financieros:</w:t>
      </w:r>
    </w:p>
    <w:p w14:paraId="4BDB7AEB" w14:textId="3E076948" w:rsidR="00E162AA" w:rsidRDefault="00E162AA" w:rsidP="00E162AA">
      <w:pPr>
        <w:tabs>
          <w:tab w:val="left" w:pos="3900"/>
        </w:tabs>
        <w:ind w:left="60"/>
        <w:rPr>
          <w:rFonts w:ascii="Arial" w:hAnsi="Arial" w:cs="Arial"/>
          <w:sz w:val="24"/>
          <w:szCs w:val="24"/>
        </w:rPr>
      </w:pPr>
    </w:p>
    <w:p w14:paraId="3D5EB5D0" w14:textId="0A7063CA" w:rsidR="00E162AA" w:rsidRDefault="00E162AA" w:rsidP="00E162AA">
      <w:pPr>
        <w:tabs>
          <w:tab w:val="left" w:pos="3900"/>
        </w:tabs>
        <w:ind w:left="60"/>
        <w:rPr>
          <w:rFonts w:ascii="Arial" w:hAnsi="Arial" w:cs="Arial"/>
          <w:sz w:val="24"/>
          <w:szCs w:val="24"/>
        </w:rPr>
      </w:pPr>
      <w:r>
        <w:rPr>
          <w:rFonts w:ascii="Arial" w:hAnsi="Arial" w:cs="Arial"/>
          <w:sz w:val="24"/>
          <w:szCs w:val="24"/>
        </w:rPr>
        <w:t>Gastos se cargan</w:t>
      </w:r>
    </w:p>
    <w:p w14:paraId="14B0F495" w14:textId="7791B2BB" w:rsidR="00E162AA" w:rsidRDefault="00E162AA" w:rsidP="00E162AA">
      <w:pPr>
        <w:tabs>
          <w:tab w:val="left" w:pos="3900"/>
        </w:tabs>
        <w:ind w:left="60"/>
        <w:rPr>
          <w:rFonts w:ascii="Arial" w:hAnsi="Arial" w:cs="Arial"/>
          <w:sz w:val="24"/>
          <w:szCs w:val="24"/>
        </w:rPr>
      </w:pPr>
      <w:r>
        <w:rPr>
          <w:rFonts w:ascii="Arial" w:hAnsi="Arial" w:cs="Arial"/>
          <w:sz w:val="24"/>
          <w:szCs w:val="24"/>
        </w:rPr>
        <w:t>Productos se abonan</w:t>
      </w:r>
    </w:p>
    <w:p w14:paraId="2B82B9F4" w14:textId="77777777" w:rsidR="007E0FAD" w:rsidRDefault="007E0FAD" w:rsidP="00E162AA">
      <w:pPr>
        <w:tabs>
          <w:tab w:val="left" w:pos="3900"/>
        </w:tabs>
        <w:ind w:left="60"/>
        <w:rPr>
          <w:rFonts w:ascii="Arial" w:hAnsi="Arial" w:cs="Arial"/>
          <w:sz w:val="24"/>
          <w:szCs w:val="24"/>
        </w:rPr>
      </w:pPr>
    </w:p>
    <w:p w14:paraId="3C157B71" w14:textId="45B2BC4C" w:rsidR="007E0FAD" w:rsidRDefault="007E0FAD" w:rsidP="00E162AA">
      <w:pPr>
        <w:tabs>
          <w:tab w:val="left" w:pos="3900"/>
        </w:tabs>
        <w:ind w:left="60"/>
        <w:rPr>
          <w:rFonts w:ascii="Arial" w:hAnsi="Arial" w:cs="Arial"/>
          <w:sz w:val="24"/>
          <w:szCs w:val="24"/>
        </w:rPr>
      </w:pPr>
      <w:r>
        <w:rPr>
          <w:rFonts w:ascii="Arial" w:hAnsi="Arial" w:cs="Arial"/>
          <w:sz w:val="24"/>
          <w:szCs w:val="24"/>
        </w:rPr>
        <w:t>Solo en Estado de Resultados:</w:t>
      </w:r>
    </w:p>
    <w:p w14:paraId="74EE9582" w14:textId="7FEA9DA0" w:rsidR="004C3EE1" w:rsidRDefault="004C3EE1" w:rsidP="00E162AA">
      <w:pPr>
        <w:tabs>
          <w:tab w:val="left" w:pos="3900"/>
        </w:tabs>
        <w:ind w:left="60"/>
        <w:rPr>
          <w:rFonts w:ascii="Arial" w:hAnsi="Arial" w:cs="Arial"/>
          <w:sz w:val="24"/>
          <w:szCs w:val="24"/>
        </w:rPr>
      </w:pPr>
    </w:p>
    <w:p w14:paraId="66ADF7A3" w14:textId="410084E9" w:rsidR="004C3EE1" w:rsidRDefault="004C3EE1" w:rsidP="00E162AA">
      <w:pPr>
        <w:tabs>
          <w:tab w:val="left" w:pos="3900"/>
        </w:tabs>
        <w:ind w:left="60"/>
        <w:rPr>
          <w:rFonts w:ascii="Arial" w:hAnsi="Arial" w:cs="Arial"/>
          <w:sz w:val="24"/>
          <w:szCs w:val="24"/>
        </w:rPr>
      </w:pPr>
      <w:r>
        <w:rPr>
          <w:rFonts w:ascii="Arial" w:hAnsi="Arial" w:cs="Arial"/>
          <w:sz w:val="24"/>
          <w:szCs w:val="24"/>
        </w:rPr>
        <w:t>Gastos Financieros</w:t>
      </w:r>
      <w:r w:rsidR="00E65003">
        <w:rPr>
          <w:rFonts w:ascii="Arial" w:hAnsi="Arial" w:cs="Arial"/>
          <w:sz w:val="24"/>
          <w:szCs w:val="24"/>
        </w:rPr>
        <w:t>:</w:t>
      </w:r>
    </w:p>
    <w:p w14:paraId="59B086C1" w14:textId="668CBF92" w:rsidR="004C3EE1" w:rsidRDefault="004C3EE1" w:rsidP="00E162AA">
      <w:pPr>
        <w:tabs>
          <w:tab w:val="left" w:pos="3900"/>
        </w:tabs>
        <w:ind w:left="60"/>
        <w:rPr>
          <w:rFonts w:ascii="Arial" w:hAnsi="Arial" w:cs="Arial"/>
          <w:sz w:val="24"/>
          <w:szCs w:val="24"/>
        </w:rPr>
      </w:pPr>
      <w:r>
        <w:rPr>
          <w:rFonts w:ascii="Arial" w:hAnsi="Arial" w:cs="Arial"/>
          <w:sz w:val="24"/>
          <w:szCs w:val="24"/>
        </w:rPr>
        <w:t>Se usa cuando Intereses pagados y descuentos sobre venta</w:t>
      </w:r>
    </w:p>
    <w:p w14:paraId="6103F9D1" w14:textId="5BB25D22" w:rsidR="004C3EE1" w:rsidRDefault="004C3EE1" w:rsidP="00E162AA">
      <w:pPr>
        <w:tabs>
          <w:tab w:val="left" w:pos="3900"/>
        </w:tabs>
        <w:ind w:left="60"/>
        <w:rPr>
          <w:rFonts w:ascii="Arial" w:hAnsi="Arial" w:cs="Arial"/>
          <w:sz w:val="24"/>
          <w:szCs w:val="24"/>
        </w:rPr>
      </w:pPr>
      <w:r>
        <w:rPr>
          <w:rFonts w:ascii="Arial" w:hAnsi="Arial" w:cs="Arial"/>
          <w:sz w:val="24"/>
          <w:szCs w:val="24"/>
        </w:rPr>
        <w:t>Productos financieros:</w:t>
      </w:r>
    </w:p>
    <w:p w14:paraId="64ABD6D6" w14:textId="763CB07E" w:rsidR="004C3EE1" w:rsidRPr="00E162AA" w:rsidRDefault="004C3EE1" w:rsidP="00E162AA">
      <w:pPr>
        <w:tabs>
          <w:tab w:val="left" w:pos="3900"/>
        </w:tabs>
        <w:ind w:left="60"/>
        <w:rPr>
          <w:rFonts w:ascii="Arial" w:hAnsi="Arial" w:cs="Arial"/>
          <w:sz w:val="24"/>
          <w:szCs w:val="24"/>
        </w:rPr>
      </w:pPr>
      <w:r>
        <w:rPr>
          <w:rFonts w:ascii="Arial" w:hAnsi="Arial" w:cs="Arial"/>
          <w:sz w:val="24"/>
          <w:szCs w:val="24"/>
        </w:rPr>
        <w:t xml:space="preserve">Se usa cuando </w:t>
      </w:r>
      <w:r w:rsidR="00F71727">
        <w:rPr>
          <w:rFonts w:ascii="Arial" w:hAnsi="Arial" w:cs="Arial"/>
          <w:sz w:val="24"/>
          <w:szCs w:val="24"/>
        </w:rPr>
        <w:t>i</w:t>
      </w:r>
      <w:r>
        <w:rPr>
          <w:rFonts w:ascii="Arial" w:hAnsi="Arial" w:cs="Arial"/>
          <w:sz w:val="24"/>
          <w:szCs w:val="24"/>
        </w:rPr>
        <w:t>ntereses</w:t>
      </w:r>
      <w:r w:rsidR="00F71727">
        <w:rPr>
          <w:rFonts w:ascii="Arial" w:hAnsi="Arial" w:cs="Arial"/>
          <w:sz w:val="24"/>
          <w:szCs w:val="24"/>
        </w:rPr>
        <w:t xml:space="preserve"> cobrados</w:t>
      </w:r>
      <w:bookmarkStart w:id="0" w:name="_GoBack"/>
      <w:bookmarkEnd w:id="0"/>
      <w:r>
        <w:rPr>
          <w:rFonts w:ascii="Arial" w:hAnsi="Arial" w:cs="Arial"/>
          <w:sz w:val="24"/>
          <w:szCs w:val="24"/>
        </w:rPr>
        <w:t xml:space="preserve"> y descuentos sobre compra </w:t>
      </w:r>
    </w:p>
    <w:sectPr w:rsidR="004C3EE1" w:rsidRPr="00E162A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785896"/>
    <w:multiLevelType w:val="hybridMultilevel"/>
    <w:tmpl w:val="5A10769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337F5D81"/>
    <w:multiLevelType w:val="hybridMultilevel"/>
    <w:tmpl w:val="71A69050"/>
    <w:lvl w:ilvl="0" w:tplc="CE563F9A">
      <w:numFmt w:val="bullet"/>
      <w:lvlText w:val="-"/>
      <w:lvlJc w:val="left"/>
      <w:pPr>
        <w:ind w:left="420" w:hanging="360"/>
      </w:pPr>
      <w:rPr>
        <w:rFonts w:ascii="Arial" w:eastAsiaTheme="minorHAnsi" w:hAnsi="Arial" w:cs="Arial" w:hint="default"/>
      </w:rPr>
    </w:lvl>
    <w:lvl w:ilvl="1" w:tplc="080A0003" w:tentative="1">
      <w:start w:val="1"/>
      <w:numFmt w:val="bullet"/>
      <w:lvlText w:val="o"/>
      <w:lvlJc w:val="left"/>
      <w:pPr>
        <w:ind w:left="1140" w:hanging="360"/>
      </w:pPr>
      <w:rPr>
        <w:rFonts w:ascii="Courier New" w:hAnsi="Courier New" w:cs="Courier New" w:hint="default"/>
      </w:rPr>
    </w:lvl>
    <w:lvl w:ilvl="2" w:tplc="080A0005" w:tentative="1">
      <w:start w:val="1"/>
      <w:numFmt w:val="bullet"/>
      <w:lvlText w:val=""/>
      <w:lvlJc w:val="left"/>
      <w:pPr>
        <w:ind w:left="1860" w:hanging="360"/>
      </w:pPr>
      <w:rPr>
        <w:rFonts w:ascii="Wingdings" w:hAnsi="Wingdings" w:hint="default"/>
      </w:rPr>
    </w:lvl>
    <w:lvl w:ilvl="3" w:tplc="080A0001" w:tentative="1">
      <w:start w:val="1"/>
      <w:numFmt w:val="bullet"/>
      <w:lvlText w:val=""/>
      <w:lvlJc w:val="left"/>
      <w:pPr>
        <w:ind w:left="2580" w:hanging="360"/>
      </w:pPr>
      <w:rPr>
        <w:rFonts w:ascii="Symbol" w:hAnsi="Symbol" w:hint="default"/>
      </w:rPr>
    </w:lvl>
    <w:lvl w:ilvl="4" w:tplc="080A0003" w:tentative="1">
      <w:start w:val="1"/>
      <w:numFmt w:val="bullet"/>
      <w:lvlText w:val="o"/>
      <w:lvlJc w:val="left"/>
      <w:pPr>
        <w:ind w:left="3300" w:hanging="360"/>
      </w:pPr>
      <w:rPr>
        <w:rFonts w:ascii="Courier New" w:hAnsi="Courier New" w:cs="Courier New" w:hint="default"/>
      </w:rPr>
    </w:lvl>
    <w:lvl w:ilvl="5" w:tplc="080A0005" w:tentative="1">
      <w:start w:val="1"/>
      <w:numFmt w:val="bullet"/>
      <w:lvlText w:val=""/>
      <w:lvlJc w:val="left"/>
      <w:pPr>
        <w:ind w:left="4020" w:hanging="360"/>
      </w:pPr>
      <w:rPr>
        <w:rFonts w:ascii="Wingdings" w:hAnsi="Wingdings" w:hint="default"/>
      </w:rPr>
    </w:lvl>
    <w:lvl w:ilvl="6" w:tplc="080A0001" w:tentative="1">
      <w:start w:val="1"/>
      <w:numFmt w:val="bullet"/>
      <w:lvlText w:val=""/>
      <w:lvlJc w:val="left"/>
      <w:pPr>
        <w:ind w:left="4740" w:hanging="360"/>
      </w:pPr>
      <w:rPr>
        <w:rFonts w:ascii="Symbol" w:hAnsi="Symbol" w:hint="default"/>
      </w:rPr>
    </w:lvl>
    <w:lvl w:ilvl="7" w:tplc="080A0003" w:tentative="1">
      <w:start w:val="1"/>
      <w:numFmt w:val="bullet"/>
      <w:lvlText w:val="o"/>
      <w:lvlJc w:val="left"/>
      <w:pPr>
        <w:ind w:left="5460" w:hanging="360"/>
      </w:pPr>
      <w:rPr>
        <w:rFonts w:ascii="Courier New" w:hAnsi="Courier New" w:cs="Courier New" w:hint="default"/>
      </w:rPr>
    </w:lvl>
    <w:lvl w:ilvl="8" w:tplc="080A0005" w:tentative="1">
      <w:start w:val="1"/>
      <w:numFmt w:val="bullet"/>
      <w:lvlText w:val=""/>
      <w:lvlJc w:val="left"/>
      <w:pPr>
        <w:ind w:left="6180" w:hanging="360"/>
      </w:pPr>
      <w:rPr>
        <w:rFonts w:ascii="Wingdings" w:hAnsi="Wingdings" w:hint="default"/>
      </w:rPr>
    </w:lvl>
  </w:abstractNum>
  <w:abstractNum w:abstractNumId="2" w15:restartNumberingAfterBreak="0">
    <w:nsid w:val="49F6280A"/>
    <w:multiLevelType w:val="hybridMultilevel"/>
    <w:tmpl w:val="A65A4940"/>
    <w:lvl w:ilvl="0" w:tplc="31587616">
      <w:numFmt w:val="bullet"/>
      <w:lvlText w:val=""/>
      <w:lvlJc w:val="left"/>
      <w:pPr>
        <w:ind w:left="420" w:hanging="360"/>
      </w:pPr>
      <w:rPr>
        <w:rFonts w:ascii="Wingdings" w:eastAsiaTheme="minorHAnsi" w:hAnsi="Wingdings" w:cs="Arial" w:hint="default"/>
      </w:rPr>
    </w:lvl>
    <w:lvl w:ilvl="1" w:tplc="080A0003" w:tentative="1">
      <w:start w:val="1"/>
      <w:numFmt w:val="bullet"/>
      <w:lvlText w:val="o"/>
      <w:lvlJc w:val="left"/>
      <w:pPr>
        <w:ind w:left="1140" w:hanging="360"/>
      </w:pPr>
      <w:rPr>
        <w:rFonts w:ascii="Courier New" w:hAnsi="Courier New" w:cs="Courier New" w:hint="default"/>
      </w:rPr>
    </w:lvl>
    <w:lvl w:ilvl="2" w:tplc="080A0005" w:tentative="1">
      <w:start w:val="1"/>
      <w:numFmt w:val="bullet"/>
      <w:lvlText w:val=""/>
      <w:lvlJc w:val="left"/>
      <w:pPr>
        <w:ind w:left="1860" w:hanging="360"/>
      </w:pPr>
      <w:rPr>
        <w:rFonts w:ascii="Wingdings" w:hAnsi="Wingdings" w:hint="default"/>
      </w:rPr>
    </w:lvl>
    <w:lvl w:ilvl="3" w:tplc="080A0001" w:tentative="1">
      <w:start w:val="1"/>
      <w:numFmt w:val="bullet"/>
      <w:lvlText w:val=""/>
      <w:lvlJc w:val="left"/>
      <w:pPr>
        <w:ind w:left="2580" w:hanging="360"/>
      </w:pPr>
      <w:rPr>
        <w:rFonts w:ascii="Symbol" w:hAnsi="Symbol" w:hint="default"/>
      </w:rPr>
    </w:lvl>
    <w:lvl w:ilvl="4" w:tplc="080A0003" w:tentative="1">
      <w:start w:val="1"/>
      <w:numFmt w:val="bullet"/>
      <w:lvlText w:val="o"/>
      <w:lvlJc w:val="left"/>
      <w:pPr>
        <w:ind w:left="3300" w:hanging="360"/>
      </w:pPr>
      <w:rPr>
        <w:rFonts w:ascii="Courier New" w:hAnsi="Courier New" w:cs="Courier New" w:hint="default"/>
      </w:rPr>
    </w:lvl>
    <w:lvl w:ilvl="5" w:tplc="080A0005" w:tentative="1">
      <w:start w:val="1"/>
      <w:numFmt w:val="bullet"/>
      <w:lvlText w:val=""/>
      <w:lvlJc w:val="left"/>
      <w:pPr>
        <w:ind w:left="4020" w:hanging="360"/>
      </w:pPr>
      <w:rPr>
        <w:rFonts w:ascii="Wingdings" w:hAnsi="Wingdings" w:hint="default"/>
      </w:rPr>
    </w:lvl>
    <w:lvl w:ilvl="6" w:tplc="080A0001" w:tentative="1">
      <w:start w:val="1"/>
      <w:numFmt w:val="bullet"/>
      <w:lvlText w:val=""/>
      <w:lvlJc w:val="left"/>
      <w:pPr>
        <w:ind w:left="4740" w:hanging="360"/>
      </w:pPr>
      <w:rPr>
        <w:rFonts w:ascii="Symbol" w:hAnsi="Symbol" w:hint="default"/>
      </w:rPr>
    </w:lvl>
    <w:lvl w:ilvl="7" w:tplc="080A0003" w:tentative="1">
      <w:start w:val="1"/>
      <w:numFmt w:val="bullet"/>
      <w:lvlText w:val="o"/>
      <w:lvlJc w:val="left"/>
      <w:pPr>
        <w:ind w:left="5460" w:hanging="360"/>
      </w:pPr>
      <w:rPr>
        <w:rFonts w:ascii="Courier New" w:hAnsi="Courier New" w:cs="Courier New" w:hint="default"/>
      </w:rPr>
    </w:lvl>
    <w:lvl w:ilvl="8" w:tplc="080A0005" w:tentative="1">
      <w:start w:val="1"/>
      <w:numFmt w:val="bullet"/>
      <w:lvlText w:val=""/>
      <w:lvlJc w:val="left"/>
      <w:pPr>
        <w:ind w:left="6180" w:hanging="360"/>
      </w:pPr>
      <w:rPr>
        <w:rFonts w:ascii="Wingdings" w:hAnsi="Wingdings" w:hint="default"/>
      </w:rPr>
    </w:lvl>
  </w:abstractNum>
  <w:abstractNum w:abstractNumId="3" w15:restartNumberingAfterBreak="0">
    <w:nsid w:val="5F1C70B3"/>
    <w:multiLevelType w:val="hybridMultilevel"/>
    <w:tmpl w:val="6FC09DDC"/>
    <w:lvl w:ilvl="0" w:tplc="1A7A2854">
      <w:start w:val="1"/>
      <w:numFmt w:val="upp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2B8D"/>
    <w:rsid w:val="00005FFD"/>
    <w:rsid w:val="000C3B4E"/>
    <w:rsid w:val="00136478"/>
    <w:rsid w:val="001D358B"/>
    <w:rsid w:val="003C503F"/>
    <w:rsid w:val="00471E16"/>
    <w:rsid w:val="004B0F0C"/>
    <w:rsid w:val="004C3EE1"/>
    <w:rsid w:val="00517504"/>
    <w:rsid w:val="005A43A1"/>
    <w:rsid w:val="005B6D83"/>
    <w:rsid w:val="005D43AC"/>
    <w:rsid w:val="00632B8D"/>
    <w:rsid w:val="006C2480"/>
    <w:rsid w:val="006E2AE9"/>
    <w:rsid w:val="00733F0F"/>
    <w:rsid w:val="00737BCC"/>
    <w:rsid w:val="007E0FAD"/>
    <w:rsid w:val="00831FD0"/>
    <w:rsid w:val="008A10D1"/>
    <w:rsid w:val="008D27BB"/>
    <w:rsid w:val="008E40A0"/>
    <w:rsid w:val="00971E28"/>
    <w:rsid w:val="009B1BCB"/>
    <w:rsid w:val="00AD4CD5"/>
    <w:rsid w:val="00AF3E3B"/>
    <w:rsid w:val="00B56E7E"/>
    <w:rsid w:val="00B9551E"/>
    <w:rsid w:val="00BC34F3"/>
    <w:rsid w:val="00CF7D89"/>
    <w:rsid w:val="00D753FE"/>
    <w:rsid w:val="00D9009F"/>
    <w:rsid w:val="00DF5AB6"/>
    <w:rsid w:val="00E149A2"/>
    <w:rsid w:val="00E162AA"/>
    <w:rsid w:val="00E65003"/>
    <w:rsid w:val="00EB182C"/>
    <w:rsid w:val="00F71727"/>
    <w:rsid w:val="00F902AC"/>
    <w:rsid w:val="00FE57AA"/>
    <w:rsid w:val="00FE691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8E72E5"/>
  <w15:chartTrackingRefBased/>
  <w15:docId w15:val="{AB81C154-9838-4ECB-828B-7C40B9A5CF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32B8D"/>
    <w:pPr>
      <w:spacing w:line="256"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32B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942455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383</TotalTime>
  <Pages>9</Pages>
  <Words>1420</Words>
  <Characters>7813</Characters>
  <Application>Microsoft Office Word</Application>
  <DocSecurity>0</DocSecurity>
  <Lines>65</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brayan ramirez</dc:creator>
  <cp:keywords/>
  <dc:description/>
  <cp:lastModifiedBy>brayan ramirez</cp:lastModifiedBy>
  <cp:revision>35</cp:revision>
  <dcterms:created xsi:type="dcterms:W3CDTF">2021-03-19T00:37:00Z</dcterms:created>
  <dcterms:modified xsi:type="dcterms:W3CDTF">2021-03-25T18:57:00Z</dcterms:modified>
</cp:coreProperties>
</file>