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DF052" w14:textId="77777777" w:rsidR="00C206C1" w:rsidRPr="008F5679" w:rsidRDefault="00C206C1">
      <w:pPr>
        <w:rPr>
          <w:b/>
          <w:bCs/>
          <w:sz w:val="24"/>
          <w:szCs w:val="24"/>
        </w:rPr>
      </w:pPr>
      <w:r w:rsidRPr="008F5679">
        <w:rPr>
          <w:b/>
          <w:bCs/>
          <w:sz w:val="24"/>
          <w:szCs w:val="24"/>
        </w:rPr>
        <w:t>2. Razones Financieras.</w:t>
      </w:r>
    </w:p>
    <w:p w14:paraId="0D597221" w14:textId="77777777" w:rsidR="00C206C1" w:rsidRDefault="00C206C1" w:rsidP="00C206C1">
      <w:pPr>
        <w:jc w:val="both"/>
      </w:pPr>
      <w:r>
        <w:t xml:space="preserve">Las Razones Financieras constituyen un método para conocer hechos relevantes acerca de las operaciones y la situación financiera de su empresa. Para que el método sea efectivo, las Razones Financieras deben ser evaluadas conjuntamente y no en forma individual. Asimismo, deberá tomarse en cuenta la tendencia que han mostrado en el tiempo. </w:t>
      </w:r>
    </w:p>
    <w:p w14:paraId="3B7C04AD" w14:textId="77777777" w:rsidR="00C206C1" w:rsidRDefault="00C206C1" w:rsidP="00C206C1">
      <w:pPr>
        <w:jc w:val="both"/>
      </w:pPr>
      <w:r>
        <w:t>El cálculo de Razones Financieras es de vital importancia en el conocimiento de la situación real de la empresa, en virtud de que miden la interdependencia que existe entre diferentes partidas del Balance y Estado de Resultados. Aunque el número de razones financieras que se pueden calcular es muy amplio, es conveniente determinar aquellas que tienen un significado práctico y que ayudan a definir los aspectos relevantes de la empresa. Una Razón Financiera en si misma puede ser poco significativa; siempre que se pueda se debe comparar con la de otra empresa similar.</w:t>
      </w:r>
    </w:p>
    <w:p w14:paraId="1FCC2C87" w14:textId="77777777" w:rsidR="00C206C1" w:rsidRDefault="00C206C1" w:rsidP="00C206C1">
      <w:pPr>
        <w:jc w:val="both"/>
      </w:pPr>
      <w:r>
        <w:t>Principales razones financieras.</w:t>
      </w:r>
    </w:p>
    <w:p w14:paraId="76D4FC0D" w14:textId="77777777" w:rsidR="00C206C1" w:rsidRPr="008F5679" w:rsidRDefault="00C206C1" w:rsidP="00C206C1">
      <w:pPr>
        <w:pStyle w:val="Prrafodelista"/>
        <w:numPr>
          <w:ilvl w:val="0"/>
          <w:numId w:val="1"/>
        </w:numPr>
        <w:jc w:val="both"/>
        <w:rPr>
          <w:b/>
          <w:bCs/>
        </w:rPr>
      </w:pPr>
      <w:r w:rsidRPr="008F5679">
        <w:rPr>
          <w:b/>
          <w:bCs/>
        </w:rPr>
        <w:t>Razón de liquidez.</w:t>
      </w:r>
    </w:p>
    <w:p w14:paraId="63D663B9" w14:textId="212F08D7" w:rsidR="00C206C1" w:rsidRDefault="00C206C1" w:rsidP="00C206C1">
      <w:pPr>
        <w:pStyle w:val="Prrafodelista"/>
        <w:jc w:val="both"/>
      </w:pPr>
      <w:r>
        <w:t xml:space="preserve">Los índices que se obtienen de esta razón </w:t>
      </w:r>
      <w:r w:rsidR="00EF0A2C">
        <w:t>miden</w:t>
      </w:r>
      <w:r>
        <w:t xml:space="preserve"> la capacidad de la empresa para cubrir o pagar sus obligaciones de corto plazo, es decir, aquellas con vencimientos menores a un año.</w:t>
      </w:r>
    </w:p>
    <w:p w14:paraId="32BCAAB7" w14:textId="77777777" w:rsidR="00C206C1" w:rsidRDefault="00C206C1" w:rsidP="00C206C1">
      <w:pPr>
        <w:pStyle w:val="Prrafodelista"/>
        <w:jc w:val="both"/>
      </w:pPr>
      <w:r>
        <w:t xml:space="preserve">La </w:t>
      </w:r>
      <w:proofErr w:type="spellStart"/>
      <w:r>
        <w:t>formula</w:t>
      </w:r>
      <w:proofErr w:type="spellEnd"/>
      <w:r>
        <w:t xml:space="preserve"> que se utiliza para hacer su cálculo es:</w:t>
      </w:r>
    </w:p>
    <w:p w14:paraId="0AEE07A6" w14:textId="77777777" w:rsidR="00C206C1" w:rsidRDefault="00C206C1" w:rsidP="00C206C1">
      <w:pPr>
        <w:pStyle w:val="Prrafodelista"/>
        <w:jc w:val="both"/>
      </w:pPr>
    </w:p>
    <w:p w14:paraId="68A8249F" w14:textId="77777777" w:rsidR="00C206C1" w:rsidRDefault="00C206C1" w:rsidP="00756C59">
      <w:pPr>
        <w:pStyle w:val="Prrafodelista"/>
        <w:ind w:firstLine="696"/>
        <w:jc w:val="both"/>
      </w:pPr>
      <w:r>
        <w:t xml:space="preserve">Liquidez = </w:t>
      </w:r>
      <w:r w:rsidR="005D7FB8">
        <w:t xml:space="preserve">   </w:t>
      </w:r>
      <w:proofErr w:type="gramStart"/>
      <w:r w:rsidR="005D7FB8">
        <w:rPr>
          <w:u w:val="single"/>
        </w:rPr>
        <w:t>Caja  +</w:t>
      </w:r>
      <w:proofErr w:type="gramEnd"/>
      <w:r w:rsidR="005D7FB8">
        <w:rPr>
          <w:u w:val="single"/>
        </w:rPr>
        <w:t xml:space="preserve">  Bancos</w:t>
      </w:r>
      <w:r>
        <w:rPr>
          <w:u w:val="single"/>
        </w:rPr>
        <w:t xml:space="preserve">  .</w:t>
      </w:r>
      <w:r>
        <w:t xml:space="preserve">  </w:t>
      </w:r>
      <w:r w:rsidR="005D7FB8">
        <w:t xml:space="preserve">             </w:t>
      </w:r>
      <w:r w:rsidRPr="005D7FB8">
        <w:rPr>
          <w:highlight w:val="cyan"/>
        </w:rPr>
        <w:t>El indicador para medir esta razón es 1.</w:t>
      </w:r>
    </w:p>
    <w:p w14:paraId="1591E63E" w14:textId="53E4924C" w:rsidR="005D7FB8" w:rsidRDefault="005D7FB8" w:rsidP="00C206C1">
      <w:pPr>
        <w:pStyle w:val="Prrafodelista"/>
        <w:jc w:val="both"/>
      </w:pPr>
      <w:r>
        <w:t xml:space="preserve">                   </w:t>
      </w:r>
      <w:r w:rsidR="00912AB0">
        <w:t xml:space="preserve">              </w:t>
      </w:r>
      <w:r>
        <w:t xml:space="preserve">   Pasivo circulante</w:t>
      </w:r>
    </w:p>
    <w:p w14:paraId="193AA361" w14:textId="77777777" w:rsidR="005D7FB8" w:rsidRDefault="005D7FB8" w:rsidP="00C206C1">
      <w:pPr>
        <w:pStyle w:val="Prrafodelista"/>
        <w:jc w:val="both"/>
      </w:pPr>
      <w:r>
        <w:t xml:space="preserve">Se interpreta de la siguiente manera: </w:t>
      </w:r>
    </w:p>
    <w:p w14:paraId="799A8552" w14:textId="03E446A6" w:rsidR="005D7FB8" w:rsidRPr="008F5679" w:rsidRDefault="005D7FB8" w:rsidP="00C206C1">
      <w:pPr>
        <w:pStyle w:val="Prrafodelista"/>
        <w:jc w:val="both"/>
        <w:rPr>
          <w:i/>
          <w:iCs/>
        </w:rPr>
      </w:pPr>
      <w:r w:rsidRPr="008F5679">
        <w:rPr>
          <w:i/>
          <w:iCs/>
        </w:rPr>
        <w:t xml:space="preserve">“Por cada $1.00 que debo, tengo </w:t>
      </w:r>
      <w:r w:rsidR="00F20582" w:rsidRPr="00F20582">
        <w:rPr>
          <w:i/>
          <w:iCs/>
          <w:highlight w:val="green"/>
        </w:rPr>
        <w:t>(Sustituye el resultado)</w:t>
      </w:r>
      <w:r w:rsidRPr="008F5679">
        <w:rPr>
          <w:i/>
          <w:iCs/>
        </w:rPr>
        <w:t xml:space="preserve"> para pagar”</w:t>
      </w:r>
    </w:p>
    <w:p w14:paraId="37F986C3" w14:textId="77777777" w:rsidR="005D7FB8" w:rsidRDefault="005D7FB8" w:rsidP="00C206C1">
      <w:pPr>
        <w:pStyle w:val="Prrafodelista"/>
        <w:jc w:val="both"/>
      </w:pPr>
      <w:r>
        <w:t xml:space="preserve">En el espacio en blanco se registra el resultado que se obtuvo de la formula, entendiendo que el resultado ideal es 1 o mayor a 1. </w:t>
      </w:r>
    </w:p>
    <w:p w14:paraId="7AB3B6EF" w14:textId="77777777" w:rsidR="005D7FB8" w:rsidRDefault="005D7FB8" w:rsidP="00C206C1">
      <w:pPr>
        <w:pStyle w:val="Prrafodelista"/>
        <w:jc w:val="both"/>
      </w:pPr>
      <w:r>
        <w:t>La empresa debe tener la cantidad necesaria para cubrir sus deudas, cuando lo anterior no se cumple, debe diseñar estrategias que le ayuden a tener dinero disponible para poder pagar sus deudas.</w:t>
      </w:r>
    </w:p>
    <w:p w14:paraId="5B7DF5B2" w14:textId="77777777" w:rsidR="005D7FB8" w:rsidRPr="00C206C1" w:rsidRDefault="005D7FB8" w:rsidP="00C206C1">
      <w:pPr>
        <w:pStyle w:val="Prrafodelista"/>
        <w:jc w:val="both"/>
      </w:pPr>
    </w:p>
    <w:p w14:paraId="0A4785B5" w14:textId="77777777" w:rsidR="00C206C1" w:rsidRPr="008F5679" w:rsidRDefault="005D7FB8" w:rsidP="00C206C1">
      <w:pPr>
        <w:pStyle w:val="Prrafodelista"/>
        <w:numPr>
          <w:ilvl w:val="0"/>
          <w:numId w:val="1"/>
        </w:numPr>
        <w:jc w:val="both"/>
        <w:rPr>
          <w:b/>
          <w:bCs/>
        </w:rPr>
      </w:pPr>
      <w:r w:rsidRPr="008F5679">
        <w:rPr>
          <w:b/>
          <w:bCs/>
        </w:rPr>
        <w:t xml:space="preserve">Razón de Solvencia: </w:t>
      </w:r>
    </w:p>
    <w:p w14:paraId="74E134A3" w14:textId="77777777" w:rsidR="005D7FB8" w:rsidRDefault="005D7FB8" w:rsidP="005D7FB8">
      <w:pPr>
        <w:pStyle w:val="Prrafodelista"/>
        <w:jc w:val="both"/>
      </w:pPr>
      <w:r>
        <w:t xml:space="preserve">Determina la capacidad que tiene la empresa para endeudarse, </w:t>
      </w:r>
      <w:r w:rsidR="00756C59">
        <w:t>después</w:t>
      </w:r>
      <w:r>
        <w:t xml:space="preserve"> de cubrir sus deudas de corto plazo. </w:t>
      </w:r>
      <w:r w:rsidR="00756C59">
        <w:t>La empresa necesita dinero para seguir trabajando y seguir pagando. Para calcularla se utiliza la siguiente formula:</w:t>
      </w:r>
    </w:p>
    <w:p w14:paraId="7EAD40C8" w14:textId="77777777" w:rsidR="00756C59" w:rsidRDefault="00756C59" w:rsidP="005D7FB8">
      <w:pPr>
        <w:pStyle w:val="Prrafodelista"/>
        <w:jc w:val="both"/>
      </w:pPr>
    </w:p>
    <w:p w14:paraId="579B2454" w14:textId="77777777" w:rsidR="00756C59" w:rsidRPr="00756C59" w:rsidRDefault="00756C59" w:rsidP="00756C59">
      <w:pPr>
        <w:pStyle w:val="Prrafodelista"/>
        <w:jc w:val="both"/>
      </w:pPr>
      <w:r>
        <w:tab/>
        <w:t xml:space="preserve">Solvencia= </w:t>
      </w:r>
      <w:r>
        <w:rPr>
          <w:u w:val="single"/>
        </w:rPr>
        <w:t xml:space="preserve">  Activo </w:t>
      </w:r>
      <w:proofErr w:type="gramStart"/>
      <w:r>
        <w:rPr>
          <w:u w:val="single"/>
        </w:rPr>
        <w:t>circulante  .</w:t>
      </w:r>
      <w:proofErr w:type="gramEnd"/>
      <w:r>
        <w:rPr>
          <w:u w:val="single"/>
        </w:rPr>
        <w:t xml:space="preserve"> </w:t>
      </w:r>
      <w:proofErr w:type="gramStart"/>
      <w:r>
        <w:rPr>
          <w:u w:val="single"/>
        </w:rPr>
        <w:t xml:space="preserve">= </w:t>
      </w:r>
      <w:r>
        <w:t xml:space="preserve"> </w:t>
      </w:r>
      <w:r>
        <w:tab/>
      </w:r>
      <w:proofErr w:type="gramEnd"/>
      <w:r w:rsidRPr="00756C59">
        <w:rPr>
          <w:highlight w:val="cyan"/>
        </w:rPr>
        <w:t>El indicador para medir esta razón es 2</w:t>
      </w:r>
    </w:p>
    <w:p w14:paraId="75CD851A" w14:textId="77777777" w:rsidR="00756C59" w:rsidRDefault="00756C59" w:rsidP="005D7FB8">
      <w:pPr>
        <w:pStyle w:val="Prrafodelista"/>
        <w:jc w:val="both"/>
      </w:pPr>
      <w:r w:rsidRPr="00756C59">
        <w:t xml:space="preserve">                                    Pasivo Circulante</w:t>
      </w:r>
    </w:p>
    <w:p w14:paraId="6878276F" w14:textId="77777777" w:rsidR="00756C59" w:rsidRDefault="00756C59" w:rsidP="00756C59">
      <w:pPr>
        <w:pStyle w:val="Prrafodelista"/>
        <w:jc w:val="both"/>
      </w:pPr>
      <w:r>
        <w:t xml:space="preserve">Se interpreta de la siguiente manera: </w:t>
      </w:r>
    </w:p>
    <w:p w14:paraId="648DCA3A" w14:textId="77777777" w:rsidR="00756C59" w:rsidRDefault="00756C59" w:rsidP="00756C59">
      <w:pPr>
        <w:pStyle w:val="Prrafodelista"/>
        <w:jc w:val="both"/>
      </w:pPr>
      <w:r w:rsidRPr="008F5679">
        <w:rPr>
          <w:i/>
          <w:iCs/>
        </w:rPr>
        <w:t>“Por cada $1.00 que debo, tengo _____________ para pagar”. Necesitamos $1.00 para</w:t>
      </w:r>
      <w:r>
        <w:t xml:space="preserve"> pagar y $1.00 para seguir trabajando.</w:t>
      </w:r>
    </w:p>
    <w:p w14:paraId="2E940B68" w14:textId="77777777" w:rsidR="00756C59" w:rsidRDefault="00756C59" w:rsidP="00756C59">
      <w:pPr>
        <w:pStyle w:val="Prrafodelista"/>
        <w:jc w:val="both"/>
      </w:pPr>
      <w:r>
        <w:t xml:space="preserve">En el espacio en blanco se registra el resultado que se obtuvo de la formula, entendiendo que el resultado ideal es 2 o mayor. </w:t>
      </w:r>
    </w:p>
    <w:p w14:paraId="008663AF" w14:textId="77777777" w:rsidR="00756C59" w:rsidRPr="00756C59" w:rsidRDefault="00756C59" w:rsidP="005D7FB8">
      <w:pPr>
        <w:pStyle w:val="Prrafodelista"/>
        <w:jc w:val="both"/>
      </w:pPr>
    </w:p>
    <w:p w14:paraId="3EAAEE51" w14:textId="77777777" w:rsidR="005D7FB8" w:rsidRPr="008F5679" w:rsidRDefault="00756C59" w:rsidP="00C206C1">
      <w:pPr>
        <w:pStyle w:val="Prrafodelista"/>
        <w:numPr>
          <w:ilvl w:val="0"/>
          <w:numId w:val="1"/>
        </w:numPr>
        <w:jc w:val="both"/>
        <w:rPr>
          <w:b/>
          <w:bCs/>
        </w:rPr>
      </w:pPr>
      <w:r w:rsidRPr="008F5679">
        <w:rPr>
          <w:b/>
          <w:bCs/>
        </w:rPr>
        <w:t>Raz</w:t>
      </w:r>
      <w:r w:rsidR="00B170DD" w:rsidRPr="008F5679">
        <w:rPr>
          <w:b/>
          <w:bCs/>
        </w:rPr>
        <w:t>ón</w:t>
      </w:r>
      <w:r w:rsidRPr="008F5679">
        <w:rPr>
          <w:b/>
          <w:bCs/>
        </w:rPr>
        <w:t xml:space="preserve"> de </w:t>
      </w:r>
      <w:r w:rsidR="00B170DD" w:rsidRPr="008F5679">
        <w:rPr>
          <w:b/>
          <w:bCs/>
        </w:rPr>
        <w:t>Estabilidad Financiera (Apalancamiento Financiero)</w:t>
      </w:r>
    </w:p>
    <w:p w14:paraId="3E8566AE" w14:textId="77777777" w:rsidR="00B170DD" w:rsidRDefault="00B170DD" w:rsidP="00B170DD">
      <w:pPr>
        <w:pStyle w:val="Prrafodelista"/>
        <w:jc w:val="both"/>
      </w:pPr>
      <w:r>
        <w:lastRenderedPageBreak/>
        <w:t>La forma en que se encuentran financiados los activos de una empresa. Todo negocio debe guardar un adecuado equilibrio entre los recursos aportados por los accionistas y los pasivos de terceros ajenos al negocio, procurando siempre que la proporción de recursos de los accionistas sea superior a los pasivos del negocio, ya que, de otra manera, se corre el riesgo de adquirir más pasivos de los que la empresa puede razonablemente cubrir.</w:t>
      </w:r>
    </w:p>
    <w:p w14:paraId="1EC0EA91" w14:textId="77777777" w:rsidR="00B170DD" w:rsidRDefault="00B170DD" w:rsidP="00B170DD">
      <w:pPr>
        <w:pStyle w:val="Prrafodelista"/>
        <w:jc w:val="both"/>
      </w:pPr>
      <w:r>
        <w:t>Para calcularla se utiliza la siguiente formula:</w:t>
      </w:r>
    </w:p>
    <w:p w14:paraId="69F38FD8" w14:textId="77777777" w:rsidR="00B170DD" w:rsidRDefault="00B170DD" w:rsidP="00B170DD">
      <w:pPr>
        <w:pStyle w:val="Prrafodelista"/>
        <w:jc w:val="both"/>
      </w:pPr>
    </w:p>
    <w:p w14:paraId="3FE24323" w14:textId="77777777" w:rsidR="00B170DD" w:rsidRPr="00756C59" w:rsidRDefault="00B170DD" w:rsidP="00B170DD">
      <w:pPr>
        <w:pStyle w:val="Prrafodelista"/>
        <w:jc w:val="both"/>
      </w:pPr>
      <w:r>
        <w:tab/>
        <w:t xml:space="preserve">Estabilidad= </w:t>
      </w:r>
      <w:r>
        <w:rPr>
          <w:u w:val="single"/>
        </w:rPr>
        <w:t xml:space="preserve">  Pasivo    Total </w:t>
      </w:r>
      <w:proofErr w:type="gramStart"/>
      <w:r>
        <w:rPr>
          <w:u w:val="single"/>
        </w:rPr>
        <w:t xml:space="preserve">  .</w:t>
      </w:r>
      <w:proofErr w:type="gramEnd"/>
      <w:r>
        <w:rPr>
          <w:u w:val="single"/>
        </w:rPr>
        <w:t xml:space="preserve"> </w:t>
      </w:r>
      <w:proofErr w:type="gramStart"/>
      <w:r>
        <w:rPr>
          <w:u w:val="single"/>
        </w:rPr>
        <w:t xml:space="preserve">= </w:t>
      </w:r>
      <w:r>
        <w:t xml:space="preserve"> </w:t>
      </w:r>
      <w:r>
        <w:tab/>
      </w:r>
      <w:proofErr w:type="gramEnd"/>
      <w:r w:rsidRPr="00756C59">
        <w:rPr>
          <w:highlight w:val="cyan"/>
        </w:rPr>
        <w:t xml:space="preserve">El indicador para medir esta razón </w:t>
      </w:r>
      <w:r w:rsidRPr="00B170DD">
        <w:rPr>
          <w:highlight w:val="cyan"/>
        </w:rPr>
        <w:t>es 0.60</w:t>
      </w:r>
    </w:p>
    <w:p w14:paraId="66365E3E" w14:textId="77777777" w:rsidR="00B170DD" w:rsidRDefault="00B170DD" w:rsidP="00B170DD">
      <w:pPr>
        <w:pStyle w:val="Prrafodelista"/>
        <w:jc w:val="both"/>
      </w:pPr>
      <w:r w:rsidRPr="00756C59">
        <w:t xml:space="preserve">                                  </w:t>
      </w:r>
      <w:r>
        <w:t xml:space="preserve">    </w:t>
      </w:r>
      <w:r w:rsidRPr="00756C59">
        <w:t xml:space="preserve">  </w:t>
      </w:r>
      <w:proofErr w:type="gramStart"/>
      <w:r>
        <w:t>Activo  Total</w:t>
      </w:r>
      <w:proofErr w:type="gramEnd"/>
    </w:p>
    <w:p w14:paraId="4ECA6A22" w14:textId="77777777" w:rsidR="00B170DD" w:rsidRDefault="00B170DD" w:rsidP="00B170DD">
      <w:pPr>
        <w:pStyle w:val="Prrafodelista"/>
        <w:jc w:val="both"/>
      </w:pPr>
      <w:r>
        <w:t xml:space="preserve">Se interpreta de la siguiente manera: </w:t>
      </w:r>
    </w:p>
    <w:p w14:paraId="46566C9F" w14:textId="77777777" w:rsidR="00B170DD" w:rsidRPr="008F5679" w:rsidRDefault="00B170DD" w:rsidP="00B170DD">
      <w:pPr>
        <w:pStyle w:val="Prrafodelista"/>
        <w:jc w:val="both"/>
        <w:rPr>
          <w:i/>
          <w:iCs/>
        </w:rPr>
      </w:pPr>
      <w:r w:rsidRPr="008F5679">
        <w:rPr>
          <w:i/>
          <w:iCs/>
        </w:rPr>
        <w:t xml:space="preserve">“Por cada $1.00 que tenemos en activo, debemos _____________”. </w:t>
      </w:r>
    </w:p>
    <w:p w14:paraId="7C91FA88" w14:textId="77777777" w:rsidR="00B170DD" w:rsidRDefault="00B170DD" w:rsidP="00B170DD">
      <w:pPr>
        <w:pStyle w:val="Prrafodelista"/>
        <w:jc w:val="both"/>
      </w:pPr>
    </w:p>
    <w:p w14:paraId="07452D65" w14:textId="77777777" w:rsidR="00B170DD" w:rsidRDefault="00B170DD" w:rsidP="00B170DD">
      <w:pPr>
        <w:pStyle w:val="Prrafodelista"/>
        <w:jc w:val="both"/>
      </w:pPr>
      <w:r>
        <w:t xml:space="preserve">En el espacio en blanco se registra el resultado que se obtuvo de la formula, entendiendo que el resultado ideal es 0.60 o menor. Cuando se excede este indicador, significa que la empresa se encuentra en manos de sus proveedores y acreedores, ya que debe </w:t>
      </w:r>
      <w:proofErr w:type="spellStart"/>
      <w:r>
        <w:t>mas</w:t>
      </w:r>
      <w:proofErr w:type="spellEnd"/>
      <w:r>
        <w:t xml:space="preserve"> de lo que tiene (capital). </w:t>
      </w:r>
    </w:p>
    <w:p w14:paraId="03EB2415" w14:textId="77777777" w:rsidR="00B170DD" w:rsidRDefault="00B170DD" w:rsidP="00B170DD">
      <w:pPr>
        <w:pStyle w:val="Prrafodelista"/>
        <w:jc w:val="both"/>
      </w:pPr>
    </w:p>
    <w:p w14:paraId="6ED3E96E" w14:textId="77777777" w:rsidR="00B170DD" w:rsidRPr="008F5679" w:rsidRDefault="00B170DD" w:rsidP="00C206C1">
      <w:pPr>
        <w:pStyle w:val="Prrafodelista"/>
        <w:numPr>
          <w:ilvl w:val="0"/>
          <w:numId w:val="1"/>
        </w:numPr>
        <w:jc w:val="both"/>
        <w:rPr>
          <w:b/>
          <w:bCs/>
        </w:rPr>
      </w:pPr>
      <w:r w:rsidRPr="008F5679">
        <w:rPr>
          <w:b/>
          <w:bCs/>
        </w:rPr>
        <w:t>Razón de Inmovilización de Capital.</w:t>
      </w:r>
    </w:p>
    <w:p w14:paraId="52AF1CD1" w14:textId="77777777" w:rsidR="00001B02" w:rsidRDefault="00001B02" w:rsidP="00001B02">
      <w:pPr>
        <w:pStyle w:val="Prrafodelista"/>
        <w:jc w:val="both"/>
      </w:pPr>
      <w:r>
        <w:t xml:space="preserve">La inversión que se realizan sobre los activos fijos en la empresa, en la mayoría de los casos, provoca limitaciones en la liquidez y la solvencia de la misma, debido a que la empresa necesita recursos permanentes para poder trabajar. Cuando inicia su </w:t>
      </w:r>
      <w:proofErr w:type="gramStart"/>
      <w:r>
        <w:t>operación</w:t>
      </w:r>
      <w:r w:rsidR="00E522EB">
        <w:t xml:space="preserve">, </w:t>
      </w:r>
      <w:r>
        <w:t xml:space="preserve"> es</w:t>
      </w:r>
      <w:proofErr w:type="gramEnd"/>
      <w:r>
        <w:t xml:space="preserve"> la etapa en donde </w:t>
      </w:r>
      <w:proofErr w:type="spellStart"/>
      <w:r>
        <w:t>mas</w:t>
      </w:r>
      <w:proofErr w:type="spellEnd"/>
      <w:r>
        <w:t xml:space="preserve"> destina recursos para la apertura</w:t>
      </w:r>
      <w:r w:rsidR="00E522EB">
        <w:t>, por eso, la mayoría de las aportaciones que realizan los socios (Capital Social) se destinan a activos fijos.</w:t>
      </w:r>
    </w:p>
    <w:p w14:paraId="22F16182" w14:textId="77777777" w:rsidR="00E522EB" w:rsidRDefault="00E522EB" w:rsidP="00E522EB">
      <w:pPr>
        <w:pStyle w:val="Prrafodelista"/>
        <w:jc w:val="both"/>
      </w:pPr>
      <w:r>
        <w:t>Para calcularla se utiliza la siguiente formula:</w:t>
      </w:r>
    </w:p>
    <w:p w14:paraId="21367B11" w14:textId="77777777" w:rsidR="00E522EB" w:rsidRDefault="00E522EB" w:rsidP="00E522EB">
      <w:pPr>
        <w:pStyle w:val="Prrafodelista"/>
        <w:jc w:val="both"/>
      </w:pPr>
    </w:p>
    <w:p w14:paraId="421BEF8D" w14:textId="77777777" w:rsidR="00E522EB" w:rsidRPr="00756C59" w:rsidRDefault="00E522EB" w:rsidP="00E522EB">
      <w:pPr>
        <w:pStyle w:val="Prrafodelista"/>
        <w:jc w:val="both"/>
      </w:pPr>
      <w:r>
        <w:tab/>
        <w:t xml:space="preserve">Inmovilización= </w:t>
      </w:r>
      <w:r>
        <w:rPr>
          <w:u w:val="single"/>
        </w:rPr>
        <w:t xml:space="preserve">  Activo Fijo  </w:t>
      </w:r>
      <w:proofErr w:type="gramStart"/>
      <w:r>
        <w:rPr>
          <w:u w:val="single"/>
        </w:rPr>
        <w:t xml:space="preserve">  .</w:t>
      </w:r>
      <w:proofErr w:type="gramEnd"/>
      <w:r>
        <w:rPr>
          <w:u w:val="single"/>
        </w:rPr>
        <w:t xml:space="preserve"> </w:t>
      </w:r>
      <w:proofErr w:type="gramStart"/>
      <w:r>
        <w:rPr>
          <w:u w:val="single"/>
        </w:rPr>
        <w:t xml:space="preserve">= </w:t>
      </w:r>
      <w:r>
        <w:t xml:space="preserve"> </w:t>
      </w:r>
      <w:r>
        <w:tab/>
      </w:r>
      <w:proofErr w:type="gramEnd"/>
      <w:r w:rsidRPr="00756C59">
        <w:rPr>
          <w:highlight w:val="cyan"/>
        </w:rPr>
        <w:t xml:space="preserve">El indicador para medir esta razón </w:t>
      </w:r>
      <w:r w:rsidRPr="00B170DD">
        <w:rPr>
          <w:highlight w:val="cyan"/>
        </w:rPr>
        <w:t>es 0.</w:t>
      </w:r>
      <w:r>
        <w:rPr>
          <w:highlight w:val="cyan"/>
        </w:rPr>
        <w:t>8</w:t>
      </w:r>
      <w:r w:rsidRPr="00B170DD">
        <w:rPr>
          <w:highlight w:val="cyan"/>
        </w:rPr>
        <w:t>0</w:t>
      </w:r>
    </w:p>
    <w:p w14:paraId="44C1CCCA" w14:textId="5ADBF46D" w:rsidR="00E522EB" w:rsidRDefault="00E522EB" w:rsidP="00E522EB">
      <w:pPr>
        <w:pStyle w:val="Prrafodelista"/>
        <w:jc w:val="both"/>
      </w:pPr>
      <w:r w:rsidRPr="00756C59">
        <w:t xml:space="preserve">                                  </w:t>
      </w:r>
      <w:r>
        <w:t xml:space="preserve">    </w:t>
      </w:r>
      <w:r w:rsidRPr="00756C59">
        <w:t xml:space="preserve"> </w:t>
      </w:r>
      <w:r>
        <w:t xml:space="preserve">      </w:t>
      </w:r>
      <w:r w:rsidRPr="00756C59">
        <w:t xml:space="preserve"> </w:t>
      </w:r>
      <w:r>
        <w:t xml:space="preserve">Capital </w:t>
      </w:r>
    </w:p>
    <w:p w14:paraId="59DA2FAE" w14:textId="77777777" w:rsidR="00E522EB" w:rsidRDefault="00E522EB" w:rsidP="00E522EB">
      <w:pPr>
        <w:pStyle w:val="Prrafodelista"/>
        <w:jc w:val="both"/>
      </w:pPr>
      <w:r>
        <w:t xml:space="preserve">Se interpreta de la siguiente manera: </w:t>
      </w:r>
    </w:p>
    <w:p w14:paraId="22641F4C" w14:textId="77777777" w:rsidR="00E522EB" w:rsidRPr="008F5679" w:rsidRDefault="00E522EB" w:rsidP="00E522EB">
      <w:pPr>
        <w:pStyle w:val="Prrafodelista"/>
        <w:jc w:val="both"/>
        <w:rPr>
          <w:i/>
          <w:iCs/>
        </w:rPr>
      </w:pPr>
      <w:r w:rsidRPr="008F5679">
        <w:rPr>
          <w:i/>
          <w:iCs/>
        </w:rPr>
        <w:t xml:space="preserve">“Por cada $1.00 aportado de capital social, tenemos invertido ________ en activo fijo”. </w:t>
      </w:r>
    </w:p>
    <w:p w14:paraId="76116E76" w14:textId="77777777" w:rsidR="00E522EB" w:rsidRDefault="00E522EB" w:rsidP="00001B02">
      <w:pPr>
        <w:pStyle w:val="Prrafodelista"/>
        <w:jc w:val="both"/>
      </w:pPr>
      <w:r>
        <w:t>En el espacio en blanco se coloca el resultado que se obtuvo en la formula, entendiendo que lo ideal es que no se rebase el 0.80, ya que no se tendría activo circulante para trabajar.</w:t>
      </w:r>
    </w:p>
    <w:p w14:paraId="15C7AC7E" w14:textId="77777777" w:rsidR="00E522EB" w:rsidRDefault="00E522EB" w:rsidP="00001B02">
      <w:pPr>
        <w:pStyle w:val="Prrafodelista"/>
        <w:jc w:val="both"/>
      </w:pPr>
    </w:p>
    <w:p w14:paraId="2831088F" w14:textId="77777777" w:rsidR="00001B02" w:rsidRPr="008F5679" w:rsidRDefault="00001B02" w:rsidP="00C206C1">
      <w:pPr>
        <w:pStyle w:val="Prrafodelista"/>
        <w:numPr>
          <w:ilvl w:val="0"/>
          <w:numId w:val="1"/>
        </w:numPr>
        <w:jc w:val="both"/>
        <w:rPr>
          <w:b/>
          <w:bCs/>
        </w:rPr>
      </w:pPr>
      <w:r w:rsidRPr="008F5679">
        <w:rPr>
          <w:b/>
          <w:bCs/>
        </w:rPr>
        <w:t>Razón de Rentabilidad en Ventas</w:t>
      </w:r>
      <w:r w:rsidR="00E522EB" w:rsidRPr="008F5679">
        <w:rPr>
          <w:b/>
          <w:bCs/>
        </w:rPr>
        <w:t>.</w:t>
      </w:r>
    </w:p>
    <w:p w14:paraId="7C2224EC" w14:textId="77777777" w:rsidR="00E522EB" w:rsidRDefault="00E522EB" w:rsidP="00E522EB">
      <w:pPr>
        <w:pStyle w:val="Prrafodelista"/>
        <w:jc w:val="both"/>
      </w:pPr>
      <w:r>
        <w:t>También se le conoce como índice de productividad; mide la relación entre las utilidades</w:t>
      </w:r>
    </w:p>
    <w:p w14:paraId="44EF5CCF" w14:textId="77777777" w:rsidR="00E522EB" w:rsidRDefault="00E522EB" w:rsidP="00E522EB">
      <w:pPr>
        <w:pStyle w:val="Prrafodelista"/>
        <w:jc w:val="both"/>
      </w:pPr>
      <w:r>
        <w:t xml:space="preserve">netas e ingresos por venta. </w:t>
      </w:r>
    </w:p>
    <w:p w14:paraId="2DC83A68" w14:textId="77777777" w:rsidR="00E522EB" w:rsidRDefault="00E522EB" w:rsidP="00E522EB">
      <w:pPr>
        <w:pStyle w:val="Prrafodelista"/>
        <w:jc w:val="both"/>
      </w:pPr>
      <w:r>
        <w:t>La fórmula para calcular este indicador es la siguiente:</w:t>
      </w:r>
    </w:p>
    <w:p w14:paraId="75756D03" w14:textId="77777777" w:rsidR="00E522EB" w:rsidRDefault="00E522EB" w:rsidP="00E522EB">
      <w:pPr>
        <w:pStyle w:val="Prrafodelista"/>
        <w:ind w:firstLine="696"/>
        <w:jc w:val="both"/>
      </w:pPr>
      <w:r>
        <w:t xml:space="preserve">Rentabilidad en ventas = </w:t>
      </w:r>
      <w:r w:rsidR="00084F28">
        <w:t xml:space="preserve">   </w:t>
      </w:r>
      <w:r w:rsidRPr="00084F28">
        <w:rPr>
          <w:u w:val="single"/>
        </w:rPr>
        <w:t xml:space="preserve">Utilidad Neta </w:t>
      </w:r>
      <w:r w:rsidR="00084F28" w:rsidRPr="00756C59">
        <w:rPr>
          <w:highlight w:val="cyan"/>
        </w:rPr>
        <w:t xml:space="preserve">El indicador para medir esta razón </w:t>
      </w:r>
      <w:r w:rsidR="00084F28" w:rsidRPr="00B170DD">
        <w:rPr>
          <w:highlight w:val="cyan"/>
        </w:rPr>
        <w:t xml:space="preserve">es </w:t>
      </w:r>
      <w:r w:rsidR="00084F28" w:rsidRPr="00084F28">
        <w:rPr>
          <w:highlight w:val="cyan"/>
        </w:rPr>
        <w:t>0.33</w:t>
      </w:r>
    </w:p>
    <w:p w14:paraId="34E40600" w14:textId="77777777" w:rsidR="00E522EB" w:rsidRDefault="00E522EB" w:rsidP="00E522EB">
      <w:pPr>
        <w:pStyle w:val="Prrafodelista"/>
        <w:ind w:firstLine="696"/>
        <w:jc w:val="both"/>
      </w:pPr>
      <w:r>
        <w:t xml:space="preserve">                                                Ventas Netas</w:t>
      </w:r>
    </w:p>
    <w:p w14:paraId="2AC6F5DC" w14:textId="77777777" w:rsidR="008F5679" w:rsidRDefault="008F5679" w:rsidP="008F5679">
      <w:pPr>
        <w:pStyle w:val="Prrafodelista"/>
        <w:jc w:val="both"/>
      </w:pPr>
      <w:r>
        <w:t xml:space="preserve">Se interpreta de la siguiente manera: </w:t>
      </w:r>
    </w:p>
    <w:p w14:paraId="2DD2B3D1" w14:textId="77777777" w:rsidR="008F5679" w:rsidRDefault="008F5679" w:rsidP="008F5679">
      <w:pPr>
        <w:pStyle w:val="Prrafodelista"/>
        <w:jc w:val="both"/>
        <w:rPr>
          <w:i/>
          <w:iCs/>
        </w:rPr>
      </w:pPr>
      <w:r w:rsidRPr="008F5679">
        <w:rPr>
          <w:i/>
          <w:iCs/>
        </w:rPr>
        <w:t>“Por cada $1.00</w:t>
      </w:r>
      <w:r>
        <w:rPr>
          <w:i/>
          <w:iCs/>
        </w:rPr>
        <w:t xml:space="preserve"> de mercancía que vendemos, </w:t>
      </w:r>
      <w:proofErr w:type="gramStart"/>
      <w:r>
        <w:rPr>
          <w:i/>
          <w:iCs/>
        </w:rPr>
        <w:t xml:space="preserve">ganamos </w:t>
      </w:r>
      <w:r w:rsidRPr="008F5679">
        <w:rPr>
          <w:i/>
          <w:iCs/>
        </w:rPr>
        <w:t xml:space="preserve"> _</w:t>
      </w:r>
      <w:proofErr w:type="gramEnd"/>
      <w:r w:rsidRPr="008F5679">
        <w:rPr>
          <w:i/>
          <w:iCs/>
        </w:rPr>
        <w:t xml:space="preserve">_______ ”. </w:t>
      </w:r>
    </w:p>
    <w:p w14:paraId="074929ED" w14:textId="77777777" w:rsidR="008F5679" w:rsidRPr="008F5679" w:rsidRDefault="008F5679" w:rsidP="008F5679">
      <w:pPr>
        <w:pStyle w:val="Prrafodelista"/>
        <w:jc w:val="both"/>
      </w:pPr>
      <w:r>
        <w:t xml:space="preserve">La utilidad que se espera obtener en las ventas </w:t>
      </w:r>
      <w:r w:rsidR="00C11271">
        <w:t>cuando menos debe ser del 33%.</w:t>
      </w:r>
    </w:p>
    <w:p w14:paraId="1CDA2A23" w14:textId="77777777" w:rsidR="00E522EB" w:rsidRDefault="00E522EB" w:rsidP="00E522EB">
      <w:pPr>
        <w:pStyle w:val="Prrafodelista"/>
        <w:jc w:val="both"/>
      </w:pPr>
      <w:r>
        <w:t>Cabe mencionar que la Utilidad Neta es el resultado de restar a la Utilidad antes de</w:t>
      </w:r>
    </w:p>
    <w:p w14:paraId="788F4DAA" w14:textId="77777777" w:rsidR="00E522EB" w:rsidRDefault="00E522EB" w:rsidP="00E522EB">
      <w:pPr>
        <w:pStyle w:val="Prrafodelista"/>
        <w:jc w:val="both"/>
      </w:pPr>
      <w:r>
        <w:t>Impuestos el ISR y PTU correspondiente.</w:t>
      </w:r>
    </w:p>
    <w:p w14:paraId="2CA36181" w14:textId="77777777" w:rsidR="00084F28" w:rsidRDefault="00084F28" w:rsidP="00E522EB">
      <w:pPr>
        <w:pStyle w:val="Prrafodelista"/>
        <w:jc w:val="both"/>
      </w:pPr>
    </w:p>
    <w:p w14:paraId="12E05753" w14:textId="77777777" w:rsidR="00001B02" w:rsidRPr="008F5679" w:rsidRDefault="00001B02" w:rsidP="00C206C1">
      <w:pPr>
        <w:pStyle w:val="Prrafodelista"/>
        <w:numPr>
          <w:ilvl w:val="0"/>
          <w:numId w:val="1"/>
        </w:numPr>
        <w:jc w:val="both"/>
        <w:rPr>
          <w:b/>
          <w:bCs/>
        </w:rPr>
      </w:pPr>
      <w:r w:rsidRPr="008F5679">
        <w:rPr>
          <w:b/>
          <w:bCs/>
        </w:rPr>
        <w:lastRenderedPageBreak/>
        <w:t>Razón de Rentabilidad en Inversión</w:t>
      </w:r>
      <w:r w:rsidR="00084F28" w:rsidRPr="008F5679">
        <w:rPr>
          <w:b/>
          <w:bCs/>
        </w:rPr>
        <w:t>.</w:t>
      </w:r>
    </w:p>
    <w:p w14:paraId="4382CD3D" w14:textId="77777777" w:rsidR="00084F28" w:rsidRDefault="00084F28" w:rsidP="00084F28">
      <w:pPr>
        <w:pStyle w:val="Prrafodelista"/>
        <w:jc w:val="both"/>
      </w:pPr>
      <w:r>
        <w:t>Este índice señala la rentabilidad de la inversión de los dueños en el negocio. permiten medir la capacidad de una empresa para generar utilidades. Considerando que las utilidades permiten el desarrollo de una empresa, puede afirmarse que las razones de rentabilidad son una medida del éxito o fracaso de la administración del negocio.</w:t>
      </w:r>
    </w:p>
    <w:p w14:paraId="0C087EF2" w14:textId="77777777" w:rsidR="00084F28" w:rsidRDefault="00084F28" w:rsidP="00084F28">
      <w:pPr>
        <w:pStyle w:val="Prrafodelista"/>
        <w:jc w:val="both"/>
      </w:pPr>
      <w:r>
        <w:t>La fórmula es la siguiente:</w:t>
      </w:r>
    </w:p>
    <w:p w14:paraId="3CFABEF7" w14:textId="77777777" w:rsidR="00084F28" w:rsidRPr="00084F28" w:rsidRDefault="00084F28" w:rsidP="00084F28">
      <w:pPr>
        <w:pStyle w:val="Prrafodelista"/>
        <w:ind w:firstLine="696"/>
        <w:jc w:val="both"/>
        <w:rPr>
          <w:u w:val="single"/>
        </w:rPr>
      </w:pPr>
      <w:r>
        <w:t xml:space="preserve">Rentabilidad en inversión =   </w:t>
      </w:r>
      <w:r w:rsidRPr="00084F28">
        <w:rPr>
          <w:u w:val="single"/>
        </w:rPr>
        <w:t>Utilidad Neta</w:t>
      </w:r>
      <w:r>
        <w:rPr>
          <w:u w:val="single"/>
        </w:rPr>
        <w:t xml:space="preserve"> </w:t>
      </w:r>
      <w:proofErr w:type="gramStart"/>
      <w:r>
        <w:rPr>
          <w:u w:val="single"/>
        </w:rPr>
        <w:t xml:space="preserve">  .</w:t>
      </w:r>
      <w:proofErr w:type="gramEnd"/>
    </w:p>
    <w:p w14:paraId="7A7CD448" w14:textId="61D248A3" w:rsidR="00084F28" w:rsidRDefault="00084F28" w:rsidP="00084F28">
      <w:pPr>
        <w:pStyle w:val="Prrafodelista"/>
        <w:ind w:firstLine="696"/>
        <w:jc w:val="both"/>
      </w:pPr>
      <w:r>
        <w:t xml:space="preserve">                                                   Capital </w:t>
      </w:r>
      <w:r w:rsidR="004F3A18">
        <w:t>social</w:t>
      </w:r>
    </w:p>
    <w:p w14:paraId="21E8C418" w14:textId="77777777" w:rsidR="00084F28" w:rsidRDefault="00084F28" w:rsidP="00084F28">
      <w:pPr>
        <w:pStyle w:val="Prrafodelista"/>
        <w:jc w:val="both"/>
      </w:pPr>
      <w:r>
        <w:t xml:space="preserve">El indicador para medir esta razón es la tasa de interés vigente que se tiene en el momento del análisis. La tasa líder para medir </w:t>
      </w:r>
      <w:r w:rsidRPr="008F5679">
        <w:rPr>
          <w:highlight w:val="cyan"/>
        </w:rPr>
        <w:t>son los Cetes a 28 días</w:t>
      </w:r>
      <w:r>
        <w:t xml:space="preserve">. Para que una empresa se considere rentable, debe ser capaz de generar </w:t>
      </w:r>
      <w:proofErr w:type="spellStart"/>
      <w:r>
        <w:t>mas</w:t>
      </w:r>
      <w:proofErr w:type="spellEnd"/>
      <w:r>
        <w:t xml:space="preserve"> utilidades que cualquier instrumento bancario.</w:t>
      </w:r>
    </w:p>
    <w:p w14:paraId="79B7A2F5" w14:textId="77777777" w:rsidR="00084F28" w:rsidRDefault="00084F28" w:rsidP="00084F28">
      <w:pPr>
        <w:pStyle w:val="Prrafodelista"/>
        <w:jc w:val="both"/>
      </w:pPr>
      <w:r>
        <w:t xml:space="preserve">Se interpreta de la siguiente manera: </w:t>
      </w:r>
    </w:p>
    <w:p w14:paraId="14F393D5" w14:textId="77777777" w:rsidR="00084F28" w:rsidRDefault="00084F28" w:rsidP="00084F28">
      <w:pPr>
        <w:pStyle w:val="Prrafodelista"/>
        <w:jc w:val="both"/>
      </w:pPr>
      <w:r>
        <w:t xml:space="preserve">“Por cada $1.00 invertido de capital social, </w:t>
      </w:r>
      <w:proofErr w:type="gramStart"/>
      <w:r>
        <w:t>generamos  _</w:t>
      </w:r>
      <w:proofErr w:type="gramEnd"/>
      <w:r>
        <w:t xml:space="preserve">_______ de </w:t>
      </w:r>
      <w:r w:rsidR="008F5679">
        <w:t>ganancia”</w:t>
      </w:r>
      <w:r>
        <w:t xml:space="preserve">. </w:t>
      </w:r>
    </w:p>
    <w:p w14:paraId="5F7B0B8C" w14:textId="77777777" w:rsidR="00084F28" w:rsidRDefault="00084F28" w:rsidP="00084F28">
      <w:pPr>
        <w:pStyle w:val="Prrafodelista"/>
        <w:jc w:val="both"/>
      </w:pPr>
      <w:r>
        <w:t>En el espacio en blanco se coloca el resultado que se obtuvo en la formula, entendiendo que lo ideal es</w:t>
      </w:r>
      <w:r w:rsidR="008F5679">
        <w:t xml:space="preserve"> que vamos a generar ganancias superiores a los instrumentos bancarios, para que los accionistas sigan invirtiendo en la empresa</w:t>
      </w:r>
      <w:r>
        <w:t>.</w:t>
      </w:r>
    </w:p>
    <w:p w14:paraId="0E76EA68" w14:textId="77777777" w:rsidR="00084F28" w:rsidRDefault="00084F28" w:rsidP="00084F28">
      <w:pPr>
        <w:jc w:val="both"/>
      </w:pPr>
    </w:p>
    <w:p w14:paraId="030B4484" w14:textId="77777777" w:rsidR="00C206C1" w:rsidRDefault="00C206C1"/>
    <w:sectPr w:rsidR="00C206C1">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3BE2" w14:textId="77777777" w:rsidR="00B50033" w:rsidRDefault="00B50033" w:rsidP="008F5679">
      <w:pPr>
        <w:spacing w:after="0" w:line="240" w:lineRule="auto"/>
      </w:pPr>
      <w:r>
        <w:separator/>
      </w:r>
    </w:p>
  </w:endnote>
  <w:endnote w:type="continuationSeparator" w:id="0">
    <w:p w14:paraId="557861F3" w14:textId="77777777" w:rsidR="00B50033" w:rsidRDefault="00B50033" w:rsidP="008F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F745" w14:textId="77777777" w:rsidR="00C11271" w:rsidRDefault="00C11271">
    <w:pPr>
      <w:pStyle w:val="Piedepgina"/>
    </w:pPr>
    <w:r>
      <w:t>Administración Financiera</w:t>
    </w:r>
    <w:r>
      <w:ptab w:relativeTo="margin" w:alignment="center" w:leader="none"/>
    </w:r>
    <w:r>
      <w:ptab w:relativeTo="margin" w:alignment="right" w:leader="none"/>
    </w:r>
    <w:r>
      <w:t>Elba Mendoza Macias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6D90" w14:textId="77777777" w:rsidR="00B50033" w:rsidRDefault="00B50033" w:rsidP="008F5679">
      <w:pPr>
        <w:spacing w:after="0" w:line="240" w:lineRule="auto"/>
      </w:pPr>
      <w:r>
        <w:separator/>
      </w:r>
    </w:p>
  </w:footnote>
  <w:footnote w:type="continuationSeparator" w:id="0">
    <w:p w14:paraId="201D475E" w14:textId="77777777" w:rsidR="00B50033" w:rsidRDefault="00B50033" w:rsidP="008F5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D089" w14:textId="77777777" w:rsidR="008F5679" w:rsidRDefault="008F5679">
    <w:pPr>
      <w:pStyle w:val="Encabezado"/>
    </w:pPr>
    <w:r>
      <w:rPr>
        <w:noProof/>
      </w:rPr>
      <mc:AlternateContent>
        <mc:Choice Requires="wps">
          <w:drawing>
            <wp:anchor distT="0" distB="0" distL="118745" distR="118745" simplePos="0" relativeHeight="251659264" behindDoc="1" locked="0" layoutInCell="1" allowOverlap="0" wp14:anchorId="5EED19AF" wp14:editId="48FF28F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FD25B45" w14:textId="77777777" w:rsidR="008F5679" w:rsidRPr="008F5679" w:rsidRDefault="008F5679">
                              <w:pPr>
                                <w:pStyle w:val="Encabezado"/>
                                <w:jc w:val="center"/>
                                <w:rPr>
                                  <w:caps/>
                                  <w:color w:val="FFFFFF" w:themeColor="background1"/>
                                  <w:sz w:val="28"/>
                                  <w:szCs w:val="28"/>
                                </w:rPr>
                              </w:pPr>
                              <w:r w:rsidRPr="008F5679">
                                <w:rPr>
                                  <w:sz w:val="28"/>
                                  <w:szCs w:val="28"/>
                                </w:rPr>
                                <w:t>Unidad II. Análisis Financiero.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8F5679" w:rsidRPr="008F5679" w:rsidRDefault="008F5679">
                        <w:pPr>
                          <w:pStyle w:val="Encabezado"/>
                          <w:jc w:val="center"/>
                          <w:rPr>
                            <w:caps/>
                            <w:color w:val="FFFFFF" w:themeColor="background1"/>
                            <w:sz w:val="28"/>
                            <w:szCs w:val="28"/>
                          </w:rPr>
                        </w:pPr>
                        <w:r w:rsidRPr="008F5679">
                          <w:rPr>
                            <w:sz w:val="28"/>
                            <w:szCs w:val="28"/>
                          </w:rPr>
                          <w:t>Unidad II. Análisis Financiero.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62450"/>
    <w:multiLevelType w:val="hybridMultilevel"/>
    <w:tmpl w:val="808029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C1"/>
    <w:rsid w:val="00001B02"/>
    <w:rsid w:val="00084F28"/>
    <w:rsid w:val="004C2A41"/>
    <w:rsid w:val="004F3A18"/>
    <w:rsid w:val="005014C5"/>
    <w:rsid w:val="00572B8A"/>
    <w:rsid w:val="005D7FB8"/>
    <w:rsid w:val="007452EA"/>
    <w:rsid w:val="00756C59"/>
    <w:rsid w:val="007C5FB3"/>
    <w:rsid w:val="008F5679"/>
    <w:rsid w:val="00912AB0"/>
    <w:rsid w:val="00AC590A"/>
    <w:rsid w:val="00B170DD"/>
    <w:rsid w:val="00B50033"/>
    <w:rsid w:val="00C11271"/>
    <w:rsid w:val="00C206C1"/>
    <w:rsid w:val="00D105E1"/>
    <w:rsid w:val="00D43AE6"/>
    <w:rsid w:val="00E522EB"/>
    <w:rsid w:val="00EF0A2C"/>
    <w:rsid w:val="00F205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A0BA2"/>
  <w15:chartTrackingRefBased/>
  <w15:docId w15:val="{D6F31156-C92C-48BB-8616-75AD2B1F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6C1"/>
    <w:pPr>
      <w:ind w:left="720"/>
      <w:contextualSpacing/>
    </w:pPr>
  </w:style>
  <w:style w:type="paragraph" w:styleId="Encabezado">
    <w:name w:val="header"/>
    <w:basedOn w:val="Normal"/>
    <w:link w:val="EncabezadoCar"/>
    <w:uiPriority w:val="99"/>
    <w:unhideWhenUsed/>
    <w:rsid w:val="008F5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5679"/>
  </w:style>
  <w:style w:type="paragraph" w:styleId="Piedepgina">
    <w:name w:val="footer"/>
    <w:basedOn w:val="Normal"/>
    <w:link w:val="PiedepginaCar"/>
    <w:uiPriority w:val="99"/>
    <w:unhideWhenUsed/>
    <w:rsid w:val="008F5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5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Unidad II. Análisis Financiero.</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II. Análisis Financiero.</dc:title>
  <dc:subject/>
  <dc:creator>Elba Mendoza</dc:creator>
  <cp:keywords/>
  <dc:description/>
  <cp:lastModifiedBy>brayan ramirez</cp:lastModifiedBy>
  <cp:revision>7</cp:revision>
  <dcterms:created xsi:type="dcterms:W3CDTF">2020-03-24T19:12:00Z</dcterms:created>
  <dcterms:modified xsi:type="dcterms:W3CDTF">2021-04-21T18:34:00Z</dcterms:modified>
</cp:coreProperties>
</file>