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3f87e89f517c55ab2f190a5b0104daf6d040d15"/>
    <w:p>
      <w:pPr>
        <w:pStyle w:val="Heading1"/>
      </w:pPr>
      <w:r>
        <w:t xml:space="preserve">Documento Explicativo para Sustentación: Módulo de Tramas</w:t>
      </w:r>
    </w:p>
    <w:p>
      <w:pPr>
        <w:pStyle w:val="FirstParagraph"/>
      </w:pPr>
      <w:r>
        <w:t xml:space="preserve">Este documento explica el funcionamiento del módulo de tramas implementado en Python para el proyecto final de Matemáticas Discretas II, orientado a la sustentación.</w:t>
      </w:r>
    </w:p>
    <w:p>
      <w:r>
        <w:pict>
          <v:rect style="width:0;height:1.5pt" o:hralign="center" o:hrstd="t" o:hr="t"/>
        </w:pict>
      </w:r>
    </w:p>
    <w:bookmarkStart w:id="20" w:name="estructura-general-del-módulo"/>
    <w:p>
      <w:pPr>
        <w:pStyle w:val="Heading2"/>
      </w:pPr>
      <w:r>
        <w:t xml:space="preserve">📄 Estructura General del Módulo</w:t>
      </w:r>
    </w:p>
    <w:p>
      <w:pPr>
        <w:pStyle w:val="FirstParagraph"/>
      </w:pPr>
      <w:r>
        <w:t xml:space="preserve">Este módulo simula una transmisión binaria mediante tramas, validada por una máquina de estados finitos (FSM). Permite:</w:t>
      </w:r>
    </w:p>
    <w:p>
      <w:pPr>
        <w:pStyle w:val="Compact"/>
        <w:numPr>
          <w:ilvl w:val="0"/>
          <w:numId w:val="1001"/>
        </w:numPr>
      </w:pPr>
      <w:r>
        <w:t xml:space="preserve">Ingresar una lista de validación (valores de referencia para validar las tramas).</w:t>
      </w:r>
    </w:p>
    <w:p>
      <w:pPr>
        <w:pStyle w:val="Compact"/>
        <w:numPr>
          <w:ilvl w:val="0"/>
          <w:numId w:val="1001"/>
        </w:numPr>
      </w:pPr>
      <w:r>
        <w:t xml:space="preserve">Ingresar tramas de 32 bits (entre 5 y 20).</w:t>
      </w:r>
    </w:p>
    <w:p>
      <w:pPr>
        <w:pStyle w:val="Compact"/>
        <w:numPr>
          <w:ilvl w:val="0"/>
          <w:numId w:val="1001"/>
        </w:numPr>
      </w:pPr>
      <w:r>
        <w:t xml:space="preserve">Validar cada trama según condiciones lógicas.</w:t>
      </w:r>
    </w:p>
    <w:p>
      <w:pPr>
        <w:pStyle w:val="Compact"/>
        <w:numPr>
          <w:ilvl w:val="0"/>
          <w:numId w:val="1001"/>
        </w:numPr>
      </w:pPr>
      <w:r>
        <w:t xml:space="preserve">Evaluar si la transmisión completa es correcta.</w:t>
      </w:r>
    </w:p>
    <w:p>
      <w:r>
        <w:pict>
          <v:rect style="width:0;height:1.5pt" o:hralign="center" o:hrstd="t" o:hr="t"/>
        </w:pict>
      </w:r>
    </w:p>
    <w:bookmarkEnd w:id="20"/>
    <w:bookmarkStart w:id="21" w:name="representación-interna"/>
    <w:p>
      <w:pPr>
        <w:pStyle w:val="Heading2"/>
      </w:pPr>
      <w:r>
        <w:t xml:space="preserve">🔖 Representación Interna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Lista de validación</w:t>
      </w:r>
      <w:r>
        <w:t xml:space="preserve">: lista de enteros (0 a 15), obtenidos a partir de 4 bits ingresados por el usuario.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Tramas</w:t>
      </w:r>
      <w:r>
        <w:t xml:space="preserve">: cada trama es una cadena de 32 caracteres compuestos por</w:t>
      </w:r>
      <w:r>
        <w:t xml:space="preserve"> </w:t>
      </w:r>
      <w:r>
        <w:t xml:space="preserve">‘0’</w:t>
      </w:r>
      <w:r>
        <w:t xml:space="preserve"> </w:t>
      </w:r>
      <w:r>
        <w:t xml:space="preserve">o</w:t>
      </w:r>
      <w:r>
        <w:t xml:space="preserve"> </w:t>
      </w:r>
      <w:r>
        <w:t xml:space="preserve">‘1’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Start w:id="26" w:name="funciones-del-módulo"/>
    <w:p>
      <w:pPr>
        <w:pStyle w:val="Heading2"/>
      </w:pPr>
      <w:r>
        <w:t xml:space="preserve">⚙️ Funciones del Módulo</w:t>
      </w:r>
    </w:p>
    <w:bookmarkStart w:id="22" w:name="ingresar_lista_validacion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ingresar_lista_validacion()</w:t>
      </w:r>
    </w:p>
    <w:p>
      <w:pPr>
        <w:pStyle w:val="Compact"/>
        <w:numPr>
          <w:ilvl w:val="0"/>
          <w:numId w:val="1003"/>
        </w:numPr>
      </w:pPr>
      <w:r>
        <w:t xml:space="preserve">El usuario ingresa cuántos valores quiere (hasta 20).</w:t>
      </w:r>
    </w:p>
    <w:p>
      <w:pPr>
        <w:pStyle w:val="Compact"/>
        <w:numPr>
          <w:ilvl w:val="0"/>
          <w:numId w:val="1003"/>
        </w:numPr>
      </w:pPr>
      <w:r>
        <w:t xml:space="preserve">Cada valor se forma con 4 bits ingresados manualmente (uno por uno).</w:t>
      </w:r>
    </w:p>
    <w:p>
      <w:pPr>
        <w:pStyle w:val="Compact"/>
        <w:numPr>
          <w:ilvl w:val="0"/>
          <w:numId w:val="1003"/>
        </w:numPr>
      </w:pPr>
      <w:r>
        <w:t xml:space="preserve">Los bits se convierten a un entero con</w:t>
      </w:r>
      <w:r>
        <w:t xml:space="preserve"> </w:t>
      </w:r>
      <w:r>
        <w:rPr>
          <w:rStyle w:val="VerbatimChar"/>
        </w:rPr>
        <w:t xml:space="preserve">int(bits, 2)</w:t>
      </w:r>
      <w:r>
        <w:t xml:space="preserve">.</w:t>
      </w:r>
    </w:p>
    <w:bookmarkEnd w:id="22"/>
    <w:bookmarkStart w:id="23" w:name="ingresar_tramas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ingresar_tramas()</w:t>
      </w:r>
    </w:p>
    <w:p>
      <w:pPr>
        <w:pStyle w:val="Compact"/>
        <w:numPr>
          <w:ilvl w:val="0"/>
          <w:numId w:val="1004"/>
        </w:numPr>
      </w:pPr>
      <w:r>
        <w:t xml:space="preserve">El usuario indica cuántas tramas desea ingresar (entre 5 y 20).</w:t>
      </w:r>
    </w:p>
    <w:p>
      <w:pPr>
        <w:pStyle w:val="Compact"/>
        <w:numPr>
          <w:ilvl w:val="0"/>
          <w:numId w:val="1004"/>
        </w:numPr>
      </w:pPr>
      <w:r>
        <w:t xml:space="preserve">Cada trama se construye bit a bit, validando que solo sean</w:t>
      </w:r>
      <w:r>
        <w:t xml:space="preserve"> </w:t>
      </w:r>
      <w:r>
        <w:t xml:space="preserve">‘0’</w:t>
      </w:r>
      <w:r>
        <w:t xml:space="preserve"> </w:t>
      </w:r>
      <w:r>
        <w:t xml:space="preserve">o</w:t>
      </w:r>
      <w:r>
        <w:t xml:space="preserve"> </w:t>
      </w:r>
      <w:r>
        <w:t xml:space="preserve">‘1’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Se guardan como strings de 32 caracteres.</w:t>
      </w:r>
    </w:p>
    <w:bookmarkEnd w:id="23"/>
    <w:bookmarkStart w:id="24" w:name="validar_tramastramas-lista_validacion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validar_tramas(tramas, lista_validacion)</w:t>
      </w:r>
    </w:p>
    <w:p>
      <w:pPr>
        <w:pStyle w:val="Compact"/>
        <w:numPr>
          <w:ilvl w:val="0"/>
          <w:numId w:val="1005"/>
        </w:numPr>
      </w:pPr>
      <w:r>
        <w:t xml:space="preserve">Para cada trama:</w:t>
      </w:r>
    </w:p>
    <w:p>
      <w:pPr>
        <w:pStyle w:val="Compact"/>
        <w:numPr>
          <w:ilvl w:val="1"/>
          <w:numId w:val="1006"/>
        </w:numPr>
      </w:pPr>
      <w:r>
        <w:t xml:space="preserve">Se extraen los</w:t>
      </w:r>
      <w:r>
        <w:t xml:space="preserve"> </w:t>
      </w:r>
      <w:r>
        <w:rPr>
          <w:b/>
          <w:bCs/>
        </w:rPr>
        <w:t xml:space="preserve">bits 10 al 14</w:t>
      </w:r>
      <w:r>
        <w:t xml:space="preserve"> </w:t>
      </w:r>
      <w:r>
        <w:t xml:space="preserve">(es decir, posiciones 9 a 13).</w:t>
      </w:r>
    </w:p>
    <w:p>
      <w:pPr>
        <w:pStyle w:val="Compact"/>
        <w:numPr>
          <w:ilvl w:val="1"/>
          <w:numId w:val="1006"/>
        </w:numPr>
      </w:pPr>
      <w:r>
        <w:t xml:space="preserve">Se convierte ese subgrupo en un número entero.</w:t>
      </w:r>
    </w:p>
    <w:p>
      <w:pPr>
        <w:pStyle w:val="Compact"/>
        <w:numPr>
          <w:ilvl w:val="1"/>
          <w:numId w:val="1006"/>
        </w:numPr>
      </w:pPr>
      <w:r>
        <w:t xml:space="preserve">Se verifica:</w:t>
      </w:r>
    </w:p>
    <w:p>
      <w:pPr>
        <w:pStyle w:val="Compact"/>
        <w:numPr>
          <w:ilvl w:val="2"/>
          <w:numId w:val="1007"/>
        </w:numPr>
      </w:pPr>
      <w:r>
        <w:t xml:space="preserve">Si es múltiplo de 3.</w:t>
      </w:r>
    </w:p>
    <w:p>
      <w:pPr>
        <w:pStyle w:val="Compact"/>
        <w:numPr>
          <w:ilvl w:val="2"/>
          <w:numId w:val="1007"/>
        </w:numPr>
      </w:pPr>
      <w:r>
        <w:t xml:space="preserve">Si</w:t>
      </w:r>
      <w:r>
        <w:t xml:space="preserve"> </w:t>
      </w:r>
      <w:r>
        <w:rPr>
          <w:b/>
          <w:bCs/>
        </w:rPr>
        <w:t xml:space="preserve">ese número + el valor de la lista de validación</w:t>
      </w:r>
      <w:r>
        <w:t xml:space="preserve"> </w:t>
      </w:r>
      <w:r>
        <w:t xml:space="preserve">es múltiplo de 5.</w:t>
      </w:r>
    </w:p>
    <w:p>
      <w:pPr>
        <w:pStyle w:val="Compact"/>
        <w:numPr>
          <w:ilvl w:val="0"/>
          <w:numId w:val="1005"/>
        </w:numPr>
      </w:pPr>
      <w:r>
        <w:t xml:space="preserve">Devuelve una lista indicando para cada trama si fue</w:t>
      </w:r>
      <w:r>
        <w:t xml:space="preserve"> </w:t>
      </w:r>
      <w:r>
        <w:t xml:space="preserve">“Válida”</w:t>
      </w:r>
      <w:r>
        <w:t xml:space="preserve"> </w:t>
      </w:r>
      <w:r>
        <w:t xml:space="preserve">o</w:t>
      </w:r>
      <w:r>
        <w:t xml:space="preserve"> </w:t>
      </w:r>
      <w:r>
        <w:t xml:space="preserve">“Inválida”</w:t>
      </w:r>
      <w:r>
        <w:t xml:space="preserve">.</w:t>
      </w:r>
    </w:p>
    <w:bookmarkEnd w:id="24"/>
    <w:bookmarkStart w:id="25" w:name="evaluar_transmisionresultados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evaluar_transmision(resultados)</w:t>
      </w:r>
    </w:p>
    <w:p>
      <w:pPr>
        <w:pStyle w:val="Compact"/>
        <w:numPr>
          <w:ilvl w:val="0"/>
          <w:numId w:val="1008"/>
        </w:numPr>
      </w:pPr>
      <w:r>
        <w:t xml:space="preserve">Cuenta cuántas tramas fueron inválidas.</w:t>
      </w:r>
    </w:p>
    <w:p>
      <w:pPr>
        <w:pStyle w:val="Compact"/>
        <w:numPr>
          <w:ilvl w:val="0"/>
          <w:numId w:val="1008"/>
        </w:numPr>
      </w:pPr>
      <w:r>
        <w:t xml:space="preserve">Calcula el porcentaje de error: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(inválidas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total)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Compact"/>
        <w:numPr>
          <w:ilvl w:val="0"/>
          <w:numId w:val="1009"/>
        </w:numPr>
      </w:pPr>
      <w:r>
        <w:t xml:space="preserve">Si el error es</w:t>
      </w:r>
      <w:r>
        <w:t xml:space="preserve"> </w:t>
      </w:r>
      <w:r>
        <w:rPr>
          <w:b/>
          <w:bCs/>
        </w:rPr>
        <w:t xml:space="preserve">menor al 20%</w:t>
      </w:r>
      <w:r>
        <w:t xml:space="preserve">, la transmisión es correcta. De lo contrario, se considera fallida.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argumentos-para-la-sustentación"/>
    <w:p>
      <w:pPr>
        <w:pStyle w:val="Heading2"/>
      </w:pPr>
      <w:r>
        <w:t xml:space="preserve">📈 Argumentos para la Sustentación</w:t>
      </w:r>
    </w:p>
    <w:p>
      <w:pPr>
        <w:pStyle w:val="Compact"/>
        <w:numPr>
          <w:ilvl w:val="0"/>
          <w:numId w:val="1010"/>
        </w:numPr>
      </w:pPr>
      <w:r>
        <w:t xml:space="preserve">“Diseñé una FSM sencilla donde cada trama pasa por lectura y validación.”</w:t>
      </w:r>
    </w:p>
    <w:p>
      <w:pPr>
        <w:pStyle w:val="Compact"/>
        <w:numPr>
          <w:ilvl w:val="0"/>
          <w:numId w:val="1010"/>
        </w:numPr>
      </w:pPr>
      <w:r>
        <w:t xml:space="preserve">“Extraigo los bits 10 a 14 como lo pide el enunciado para calcular el valor clave de cada trama.”</w:t>
      </w:r>
    </w:p>
    <w:p>
      <w:pPr>
        <w:pStyle w:val="Compact"/>
        <w:numPr>
          <w:ilvl w:val="0"/>
          <w:numId w:val="1010"/>
        </w:numPr>
      </w:pPr>
      <w:r>
        <w:t xml:space="preserve">“Sumo ese valor con la lista de validación porque eso representa una condición externa a la trama.”</w:t>
      </w:r>
    </w:p>
    <w:p>
      <w:pPr>
        <w:pStyle w:val="Compact"/>
        <w:numPr>
          <w:ilvl w:val="0"/>
          <w:numId w:val="1010"/>
        </w:numPr>
      </w:pPr>
      <w:r>
        <w:t xml:space="preserve">“Verifico si son múltiplos de 3 y 5 para decidir si cada trama es válida.”</w:t>
      </w:r>
    </w:p>
    <w:p>
      <w:pPr>
        <w:pStyle w:val="Compact"/>
        <w:numPr>
          <w:ilvl w:val="0"/>
          <w:numId w:val="1010"/>
        </w:numPr>
      </w:pPr>
      <w:r>
        <w:t xml:space="preserve">“La decisión final de transmisión correcta o incorrecta se basa en un porcentaje de error, lo cual simula control de calidad en sistemas reales.”</w:t>
      </w:r>
    </w:p>
    <w:p>
      <w:r>
        <w:pict>
          <v:rect style="width:0;height:1.5pt" o:hralign="center" o:hrstd="t" o:hr="t"/>
        </w:pict>
      </w:r>
    </w:p>
    <w:bookmarkEnd w:id="27"/>
    <w:bookmarkStart w:id="28" w:name="conclusión"/>
    <w:p>
      <w:pPr>
        <w:pStyle w:val="Heading2"/>
      </w:pPr>
      <w:r>
        <w:t xml:space="preserve">🌟 Conclusión</w:t>
      </w:r>
    </w:p>
    <w:p>
      <w:pPr>
        <w:pStyle w:val="FirstParagraph"/>
      </w:pPr>
      <w:r>
        <w:t xml:space="preserve">Este módulo cumple completamente la parte del proyecto relacionada con:</w:t>
      </w:r>
    </w:p>
    <w:p>
      <w:pPr>
        <w:pStyle w:val="Compact"/>
        <w:numPr>
          <w:ilvl w:val="0"/>
          <w:numId w:val="1011"/>
        </w:numPr>
      </w:pPr>
      <w:r>
        <w:t xml:space="preserve">FSM para validación binaria.</w:t>
      </w:r>
    </w:p>
    <w:p>
      <w:pPr>
        <w:pStyle w:val="Compact"/>
        <w:numPr>
          <w:ilvl w:val="0"/>
          <w:numId w:val="1011"/>
        </w:numPr>
      </w:pPr>
      <w:r>
        <w:t xml:space="preserve">Ingreso manual de datos bit a bit.</w:t>
      </w:r>
    </w:p>
    <w:p>
      <w:pPr>
        <w:pStyle w:val="Compact"/>
        <w:numPr>
          <w:ilvl w:val="0"/>
          <w:numId w:val="1011"/>
        </w:numPr>
      </w:pPr>
      <w:r>
        <w:t xml:space="preserve">Verificación estructurada y defendible.</w:t>
      </w:r>
    </w:p>
    <w:p>
      <w:pPr>
        <w:pStyle w:val="FirstParagraph"/>
      </w:pPr>
      <w:r>
        <w:t xml:space="preserve">Está escrito con funciones simples, código limpio y validaciones claras. Fácil de explicar en la sustentación y alineado con la rúbrica del curso.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2025-06-24T20:22:50Z</dcterms:created>
  <dcterms:modified xsi:type="dcterms:W3CDTF">2025-06-24T20:22:50Z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