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tabs>
          <w:tab w:val="left" w:leader="none" w:pos="9209"/>
          <w:tab w:val="left" w:leader="none" w:pos="11071"/>
        </w:tabs>
        <w:spacing w:line="276" w:lineRule="auto"/>
        <w:ind w:right="697.2047244094489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97"/>
          <w:tab w:val="left" w:leader="none" w:pos="5164"/>
          <w:tab w:val="left" w:leader="none" w:pos="7100"/>
          <w:tab w:val="left" w:leader="none" w:pos="12021"/>
        </w:tabs>
        <w:spacing w:after="0" w:before="94" w:line="276" w:lineRule="auto"/>
        <w:ind w:left="115" w:right="697.2047244094489" w:firstLine="0"/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CONTRATO DE LICENCIA DE USO DEL SOFTWARE DENOMINADO MENNTUN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97"/>
          <w:tab w:val="left" w:leader="none" w:pos="5164"/>
          <w:tab w:val="left" w:leader="none" w:pos="7100"/>
          <w:tab w:val="left" w:leader="none" w:pos="12021"/>
        </w:tabs>
        <w:spacing w:after="0" w:before="94" w:line="276" w:lineRule="auto"/>
        <w:ind w:left="115" w:right="697.2047244094489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Entre los suscritos a saber: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Sarah Magdiel Useche Montealegre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mayor de edad, identificado con la cédula de ciudadanía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1016712019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 Bogotá, domiciliado en Bogotá, obrando en su calidad d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e Gerente de plataforma web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quien en adelante se denominará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 LICENCIANTE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de una parte, y de la otra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identificado con la cédula de ciudadanía Nro.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 Bogotá, domiciliado en Bogotá, quien para efectos del presente contrato se denominará el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LICENCIATARIO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se ha celebrado el siguiente contrato de licencia de uso del soporte lógico (software), indicado en líneas anteriores, el cual se regirá por las siguientes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97"/>
          <w:tab w:val="left" w:leader="none" w:pos="5164"/>
          <w:tab w:val="left" w:leader="none" w:pos="7100"/>
          <w:tab w:val="left" w:leader="none" w:pos="12021"/>
        </w:tabs>
        <w:spacing w:after="0" w:before="94" w:line="276" w:lineRule="auto"/>
        <w:ind w:left="115" w:right="697.2047244094489" w:firstLine="0"/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97"/>
          <w:tab w:val="left" w:leader="none" w:pos="5164"/>
          <w:tab w:val="left" w:leader="none" w:pos="7100"/>
          <w:tab w:val="left" w:leader="none" w:pos="12021"/>
        </w:tabs>
        <w:spacing w:after="0" w:before="94" w:line="276" w:lineRule="auto"/>
        <w:ind w:left="115" w:right="697.2047244094489" w:firstLine="0"/>
        <w:jc w:val="center"/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CLÁUSULAS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052"/>
        </w:tabs>
        <w:spacing w:before="0" w:line="276" w:lineRule="auto"/>
        <w:ind w:left="115" w:right="697.2047244094489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PRIMERA: OBJETO. EL LICENCIANTE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se compromete a conceder al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LICENCIATARIO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la licencia no exclusiva, del soporte lógico o software denominado "MENNTUN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”.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3492"/>
          <w:tab w:val="left" w:leader="none" w:pos="7579"/>
          <w:tab w:val="left" w:leader="none" w:pos="12093"/>
        </w:tabs>
        <w:spacing w:before="0" w:line="276" w:lineRule="auto"/>
        <w:ind w:left="115" w:right="697.2047244094489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SEGUNDA: CARACTERÍSTICAS DEL SOFTWARE.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El programa que se entrega al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LICENCIATARIO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 título de licencia, comprende las siguientes características generales: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tabs>
          <w:tab w:val="left" w:leader="none" w:pos="3492"/>
          <w:tab w:val="left" w:leader="none" w:pos="7579"/>
          <w:tab w:val="left" w:leader="none" w:pos="12093"/>
        </w:tabs>
        <w:spacing w:before="0" w:line="276" w:lineRule="auto"/>
        <w:ind w:left="720" w:right="697.2047244094489" w:hanging="153.07086614173244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Manejo de notas.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tabs>
          <w:tab w:val="left" w:leader="none" w:pos="3492"/>
          <w:tab w:val="left" w:leader="none" w:pos="7579"/>
          <w:tab w:val="left" w:leader="none" w:pos="12093"/>
        </w:tabs>
        <w:spacing w:before="0" w:line="276" w:lineRule="auto"/>
        <w:ind w:left="720" w:right="697.2047244094489" w:hanging="153.07086614173244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Cronogramas (Horarios de docente).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leader="none" w:pos="3492"/>
          <w:tab w:val="left" w:leader="none" w:pos="7579"/>
          <w:tab w:val="left" w:leader="none" w:pos="12093"/>
        </w:tabs>
        <w:spacing w:before="0" w:line="276" w:lineRule="auto"/>
        <w:ind w:left="720" w:right="697.2047244094489" w:hanging="153.07086614173244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Asignaturas asignadas.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leader="none" w:pos="3492"/>
          <w:tab w:val="left" w:leader="none" w:pos="7579"/>
          <w:tab w:val="left" w:leader="none" w:pos="12093"/>
        </w:tabs>
        <w:spacing w:before="0" w:line="276" w:lineRule="auto"/>
        <w:ind w:left="720" w:right="697.2047244094489" w:hanging="153.07086614173244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Administración de cuentas.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leader="none" w:pos="3492"/>
          <w:tab w:val="left" w:leader="none" w:pos="7579"/>
          <w:tab w:val="left" w:leader="none" w:pos="12093"/>
        </w:tabs>
        <w:spacing w:before="0" w:line="276" w:lineRule="auto"/>
        <w:ind w:left="720" w:right="697.2047244094489" w:hanging="153.07086614173244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Cuenta de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76" w:lineRule="auto"/>
        <w:ind w:left="115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 LICENCIATARIO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declara conocer y aceptar los contenidos y funciones del software descrito.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555"/>
          <w:tab w:val="left" w:leader="none" w:pos="11208"/>
        </w:tabs>
        <w:spacing w:before="0" w:line="276" w:lineRule="auto"/>
        <w:ind w:left="115" w:right="697.2047244094489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TERCERA: VALOR DEL CONTRATO: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El valor del presente contrato es de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ciento veintiocho millones trescientos veinticinco mil ochocientos cuarenta pesos (</w:t>
      </w:r>
      <w:r w:rsidDel="00000000" w:rsidR="00000000" w:rsidRPr="00000000">
        <w:rPr>
          <w:rFonts w:ascii="Comfortaa" w:cs="Comfortaa" w:eastAsia="Comfortaa" w:hAnsi="Comfortaa"/>
          <w:color w:val="202124"/>
          <w:highlight w:val="white"/>
          <w:rtl w:val="0"/>
        </w:rPr>
        <w:t xml:space="preserve">128.325.840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). Este valor incluye: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6"/>
        </w:tabs>
        <w:spacing w:after="0" w:before="128" w:line="276" w:lineRule="auto"/>
        <w:ind w:left="365" w:right="697.2047244094489" w:hanging="251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 licencia de uso del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6"/>
        </w:tabs>
        <w:spacing w:after="0" w:before="128" w:line="276" w:lineRule="auto"/>
        <w:ind w:left="365" w:right="697.2047244094489" w:hanging="251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 dominio de la plataforma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con restricciones, a ser utilizado únicamente 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n 1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dispositivo físico</w:t>
      </w:r>
      <w:r w:rsidDel="00000000" w:rsidR="00000000" w:rsidRPr="00000000">
        <w:rPr>
          <w:rFonts w:ascii="Comfortaa" w:cs="Comfortaa" w:eastAsia="Comfortaa" w:hAnsi="Comfortaa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6"/>
        </w:tabs>
        <w:spacing w:after="0" w:before="128" w:line="276" w:lineRule="auto"/>
        <w:ind w:left="365" w:right="697.2047244094489" w:hanging="251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 capacitación necesaria al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LICENCIATARIO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para el adecuado y productivo uso del software, la cual será de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2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horas 35 minutos. Esta capacitación se hará en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la institución del licenciatario o donde él lo desee, siempre y cuando sea un lugar adecuado para realizar la capacitación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6"/>
        </w:tabs>
        <w:spacing w:after="0" w:before="128" w:line="276" w:lineRule="auto"/>
        <w:ind w:left="365" w:right="697.2047244094489" w:hanging="251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 documentación necesaria para la operación del programa y el manejo de la aplicación.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97.2047244094489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4924"/>
        </w:tabs>
        <w:spacing w:before="93" w:line="276" w:lineRule="auto"/>
        <w:ind w:left="115" w:right="697.2047244094489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CUARTA: FORMA DE PAGO. EL LICENCIATARIO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cancelará al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LICENCIANTE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el precio señalado en la c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láusula anterior de la siguiente forma: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Mensual con duración de 2 años.</w:t>
      </w:r>
    </w:p>
    <w:p w:rsidR="00000000" w:rsidDel="00000000" w:rsidP="00000000" w:rsidRDefault="00000000" w:rsidRPr="00000000" w14:paraId="00000018">
      <w:pPr>
        <w:tabs>
          <w:tab w:val="left" w:leader="none" w:pos="4924"/>
        </w:tabs>
        <w:spacing w:before="93" w:line="276" w:lineRule="auto"/>
        <w:ind w:left="115" w:right="697.2047244094489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</w:t>
      </w:r>
    </w:p>
    <w:tbl>
      <w:tblPr>
        <w:tblStyle w:val="Table1"/>
        <w:tblW w:w="4665.0" w:type="dxa"/>
        <w:jc w:val="left"/>
        <w:tblInd w:w="1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295"/>
        <w:tblGridChange w:id="0">
          <w:tblGrid>
            <w:gridCol w:w="2370"/>
            <w:gridCol w:w="2295"/>
          </w:tblGrid>
        </w:tblGridChange>
      </w:tblGrid>
      <w:tr>
        <w:trPr>
          <w:cantSplit w:val="0"/>
          <w:trHeight w:val="474.91406250000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10.693.820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Febrero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10.693.820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Marzo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10.693.820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Abril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10.693.820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Mayo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10.693.820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Junio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10.693.820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Julio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10.693.820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Agosto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10.693.820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Septiembre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10.693.820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Octubre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10.693.820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Noviembre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10.693.820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Diciembre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leader="none" w:pos="4924"/>
              </w:tabs>
              <w:spacing w:before="93" w:line="276" w:lineRule="auto"/>
              <w:ind w:left="115" w:right="697.2047244094489" w:firstLine="0"/>
              <w:jc w:val="center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10.693.820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697.2047244094489" w:firstLine="0"/>
        <w:jc w:val="both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15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QUINTA: PLAZO DE ENTREGA. EL LICENCIANTE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 compromete a entregar,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 LICENCIATARIO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dentro de los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veinte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20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 días hábiles siguientes a la firma del presente contrato por ambas partes, las herramientas y documentación necesaria a fin de que este último pueda hacer uso idóneo del software objeto de la licencia de uso de interés.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15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Una vez reciba las herramientas y documentación necesaria a fin de hacer uso idóneo del software objeto de la licencia de uso de interés, el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LICENCIATARIO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deberá constatar su correcto funcionamiento. Las partes suscribirán un acta de entrega, en la cual el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LICENCIATARIO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deberá reportar los defectos o fallas del software, o de lo contrario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se entenderá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que la entrega y facilitación de las herramientas pertinentes se llevó a cabo a satisfacción.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76" w:lineRule="auto"/>
        <w:ind w:left="115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SEXTA: PROPIEDAD   INTELECTUAL.   EL LICENCIANTE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es   el titular   de   los   Derechos   de   Autor   sobre   el   software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Menntun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 por lo tanto se reserva las facultades de reproducción, comunicación pública, distribución, importación, traducción y cualquier transformación de dicho programa, por cualquier medio conocido o por conocerse.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 virtud del presente contrato el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LICENCIATARIO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solamente adquiere la facultad de usar el software, de acuerdo con las condiciones de uso establecidas en la cláusula siguiente.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="276" w:lineRule="auto"/>
        <w:ind w:left="115" w:right="697.2047244094489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SÉPTIMA: CONDICIONES DE USO. EL LICENCIATARIO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se compromete a: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6"/>
        </w:tabs>
        <w:spacing w:after="0" w:before="131" w:line="276" w:lineRule="auto"/>
        <w:ind w:left="365" w:right="697.2047244094489" w:hanging="251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comercializar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el software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"/>
        </w:tabs>
        <w:spacing w:after="0" w:before="126" w:line="276" w:lineRule="auto"/>
        <w:ind w:left="353" w:right="697.2047244094489" w:hanging="239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 permitir el manejo técnico inverso, el desmontaje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descompilado y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ningún cambio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del programa por parte de ninguno de sus empleados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contratistas y/o usuarios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6"/>
        </w:tabs>
        <w:spacing w:after="0" w:before="127" w:line="276" w:lineRule="auto"/>
        <w:ind w:left="365" w:right="697.2047244094489" w:hanging="251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Utilizar el software exclusivamente en los computadores de su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propiedad.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6"/>
        </w:tabs>
        <w:spacing w:after="0" w:before="126" w:line="276" w:lineRule="auto"/>
        <w:ind w:left="365" w:right="697.2047244094489" w:hanging="251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 realizar modificaciones al software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6"/>
        </w:tabs>
        <w:spacing w:after="0" w:before="126" w:line="276" w:lineRule="auto"/>
        <w:ind w:left="365" w:right="697.2047244094489" w:hanging="251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 realizar nuevos trabajos construidos con base en el software objeto de licencia (obras derivadas)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6"/>
        </w:tabs>
        <w:spacing w:after="0" w:before="126" w:line="276" w:lineRule="auto"/>
        <w:ind w:left="365" w:right="697.2047244094489" w:hanging="251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Adquirir el hardware necesario, y acondicionar el sitio de uso del software con las conexiones eléctricas y de datos suficientes para el correcto funcionamiento del mismo.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5"/>
        </w:tabs>
        <w:spacing w:after="0" w:before="0" w:line="276" w:lineRule="auto"/>
        <w:ind w:left="375" w:right="697.2047244094489" w:hanging="2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 sub licenciar el uso del software objeto del presente contrato.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5"/>
        </w:tabs>
        <w:spacing w:after="0" w:before="0" w:line="276" w:lineRule="auto"/>
        <w:ind w:left="375" w:right="697.2047244094489" w:hanging="2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La propiedad intelectual del desarrollo de la plataforma y del servicio que se presta es exclusiva del desarrollador. Esto incluye la totalidad del software y sus partes, así como la marca, el nombre, el logo, y/o cualquiera de sus componentes.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5"/>
        </w:tabs>
        <w:spacing w:after="0" w:before="0" w:line="276" w:lineRule="auto"/>
        <w:ind w:left="375" w:right="697.2047244094489" w:hanging="2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Está prohibida la copia y/o distribución total o parcial del software que hace parte de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MENNTUN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sin permiso por escrito del propietario, incluso si el fin de dicha copia es una actividad sin lucro económico.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leader="none" w:pos="375"/>
        </w:tabs>
        <w:spacing w:line="276" w:lineRule="auto"/>
        <w:ind w:left="365" w:right="697.2047244094489" w:hanging="25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 software de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MENNTUN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es para uso personal del usuario y en consecuencia es intransferible a cualquier título y bajo cualquier modalidad.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leader="none" w:pos="375"/>
        </w:tabs>
        <w:spacing w:line="276" w:lineRule="auto"/>
        <w:ind w:left="365" w:right="697.2047244094489" w:hanging="25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 usuario no tiene derecho a hacer links, hacer espejos de los servicios de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MENNTUN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o prestar el servicio de la plataforma a terceros.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leader="none" w:pos="375"/>
        </w:tabs>
        <w:spacing w:line="276" w:lineRule="auto"/>
        <w:ind w:left="365" w:right="697.2047244094489" w:hanging="25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Es obligación del licenciatario mantener la cuenta de administrador en secreto ya que será responsable del mal uso que un tercero haga de la plataforma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MENNTUN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utilizando el correo y la contraseña del mismo.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leader="none" w:pos="375"/>
        </w:tabs>
        <w:spacing w:line="276" w:lineRule="auto"/>
        <w:ind w:left="365" w:right="697.2047244094489" w:hanging="25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La única cuenta de “Administrador” dada al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LICENCIATARIO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para el manejo de la información, será única, por lo cual el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LICENCIATARIO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será responsable de lo que pase con la misma. En caso de olvido de contraseña o correo, deberá comunicarse con el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LICENCIANTE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para el cambio de la misma, cabe aclarar que dicho cambio tendrá un cobro extra de cincuenta mil pesos (50.000) o cien mil pesos (100.000), esto dependiendo si se deben cambiar ambas o solo una (correo y/o contraseña).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="276" w:lineRule="auto"/>
        <w:ind w:left="115" w:right="697.2047244094489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OCTAVA: COPIAS Y USOS AUTORIZADOS: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En virtud del presente contrato, al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LICENCIATARIO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le es permitido realizar: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6"/>
          <w:tab w:val="left" w:leader="none" w:pos="1615"/>
        </w:tabs>
        <w:spacing w:after="0" w:before="128" w:line="276" w:lineRule="auto"/>
        <w:ind w:left="365" w:right="697.2047244094489" w:hanging="251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Una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copia del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software en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el almacenamiento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de los computadores de su propiedad a la fecha del contrato.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6"/>
        </w:tabs>
        <w:spacing w:after="0" w:before="127" w:line="276" w:lineRule="auto"/>
        <w:ind w:left="365" w:right="697.2047244094489" w:hanging="251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Una copia de seguridad que solamente podrá ser utilizada en el caso que el paquete original del software falle.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line="276" w:lineRule="auto"/>
        <w:ind w:right="697.2047244094489" w:firstLine="115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NOVENA: OBLIGACIONES DEL LICENCIATARIO.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6"/>
        </w:tabs>
        <w:spacing w:after="0" w:before="129" w:line="276" w:lineRule="auto"/>
        <w:ind w:left="365" w:right="697.2047244094489" w:hanging="251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Cancelar el valor total del precio en la fecha y en las condiciones acordadas.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6"/>
        </w:tabs>
        <w:spacing w:after="0" w:before="128" w:line="276" w:lineRule="auto"/>
        <w:ind w:left="365" w:right="697.2047244094489" w:hanging="251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Utilizar el software de acuerdo con las condiciones de uso establecidas en las Cláusulas 7 y 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6"/>
        </w:tabs>
        <w:spacing w:after="0" w:before="128" w:line="276" w:lineRule="auto"/>
        <w:ind w:left="365" w:right="697.2047244094489" w:hanging="251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Suministrar anualmente, a solicitud del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LICENCIANTE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una certificación de que el programa se está utilizando de conformidad con las disposiciones contenidas en el presente contrato, enumerando la ubicación, tipo y número de computadores en donde está funcionando;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6"/>
        </w:tabs>
        <w:spacing w:after="0" w:before="128" w:line="276" w:lineRule="auto"/>
        <w:ind w:left="365" w:right="697.2047244094489" w:hanging="251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Permitir que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 LICENCIANTE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efectúe u ordene en cualquier momento inspecciones a las instalaciones o máquinas de computación que posea a fin de verificar el cumplimiento de lo estipulado en el presente contrato;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6"/>
        </w:tabs>
        <w:spacing w:after="0" w:before="128" w:line="276" w:lineRule="auto"/>
        <w:ind w:left="365" w:right="697.2047244094489" w:hanging="251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Tomar medidas preventivas usuales en la actividad de computación, con el fin de evitar que se produzcan fallas que le causen cualquier tipo de daño o perjuicio, ya sea al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LICENCIANTE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 a terceros;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9"/>
        </w:tabs>
        <w:spacing w:after="0" w:before="0" w:line="276" w:lineRule="auto"/>
        <w:ind w:left="408" w:right="697.2047244094489" w:hanging="294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Exonerar en cualquier caso,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 LICENCIANTE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 toda responsabilidad derivada de los daños o perjuicios que pueda sufrir el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LICENCIATARIO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como consecuencia directa o indirecta del uso inadecuado que se haga del software;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9"/>
        </w:tabs>
        <w:spacing w:after="0" w:before="0" w:line="276" w:lineRule="auto"/>
        <w:ind w:left="408" w:right="697.2047244094489" w:hanging="294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Mantener la confidencialidad en el uso de la información que le sea revelada, durante la vigencia del contrato, subsistiendo dicha obligación una vez terminado el mismo.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line="276" w:lineRule="auto"/>
        <w:ind w:right="697.2047244094489" w:firstLine="115"/>
        <w:jc w:val="both"/>
        <w:rPr>
          <w:rFonts w:ascii="Comfortaa" w:cs="Comfortaa" w:eastAsia="Comfortaa" w:hAnsi="Comfortaa"/>
          <w:b w:val="0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DÉCIMA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OBLIGACIONES DEL LICENCIANTE</w:t>
      </w:r>
      <w:r w:rsidDel="00000000" w:rsidR="00000000" w:rsidRPr="00000000">
        <w:rPr>
          <w:rFonts w:ascii="Comfortaa" w:cs="Comfortaa" w:eastAsia="Comfortaa" w:hAnsi="Comfortaa"/>
          <w:b w:val="0"/>
          <w:rtl w:val="0"/>
        </w:rPr>
        <w:t xml:space="preserve">:</w:t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5"/>
        </w:numPr>
        <w:spacing w:line="276" w:lineRule="auto"/>
        <w:ind w:left="425.19685039370086" w:right="697.2047244094489" w:hanging="285"/>
        <w:jc w:val="both"/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Entregar una copia ejecutable del software en medio magnético en la fecha y en las condiciones que se describen en el presente contrato.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6"/>
        </w:tabs>
        <w:spacing w:after="0" w:before="0" w:line="276" w:lineRule="auto"/>
        <w:ind w:left="425.19685039370086" w:right="697.2047244094489" w:hanging="285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Entregar en medio magnético las ayudas para la operación del software e interpretación de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0.00000000000014"/>
        </w:tabs>
        <w:spacing w:after="0" w:before="0" w:line="276" w:lineRule="auto"/>
        <w:ind w:left="425.19685039370086" w:right="697.2047244094489" w:hanging="285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Entregar documentación y herramientas necesarias para la operación del programa.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0.00000000000014"/>
        </w:tabs>
        <w:spacing w:after="0" w:before="0" w:line="276" w:lineRule="auto"/>
        <w:ind w:left="425.19685039370086" w:right="697.2047244094489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DÉCIMA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PRIMERA: GARANTÍAS. EL LICENCIANTE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garantiza al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LICENCIATARIO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que la versión del programa amparado por este contrato, cumplirá las funciones descritas; y garantiza igualmente que los soportes físicos y otros medios magnéticos estarán libres de defectos materiales y de mano de obra, bajo su normal uso durante noventa (90) días calendario siguientes a la entrega e instalación del mismo.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0" w:line="276" w:lineRule="auto"/>
        <w:ind w:left="115" w:right="697.2047244094489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DÉCIMA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SEGUNDA: CESIÓN.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El presente contrato no puede ser cedido por el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LICENCIATARIO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total ni parcialmente, salvo autorización previa y escrita por parte del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LICENCIANTE.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76" w:lineRule="auto"/>
        <w:ind w:left="0" w:right="697.2047244094489" w:firstLine="0"/>
        <w:jc w:val="both"/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="276" w:lineRule="auto"/>
        <w:ind w:left="115" w:right="697.2047244094489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DÉCIMA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TERCERA: VIGENCIA DEL CONTRATO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 Las partes acuerdan que el presente contrato estará vigente a partir de la firma del mismo y tendrá una duración de dos (2) años.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697.2047244094489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 Término del presente Contrato podrá ser prorrogado por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períodos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iguales de forma indefinida, por acuerdo expreso entre las partes, el cual deberá constar por escrito.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697.2047244094489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697.2047244094489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DÉCIMA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CUARTA: TERMINACIÓN. EL LICENCIANTE o LICENCIATARIO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podrán dar por terminado en cualquier momento el presente Contrato, mediante notificación por escrito al domicilio de la otra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p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arte con cuatro meses de anticipación a la fecha en que efectivamente tendrá lugar dicha terminación anticipada, y en todo caso subsistirán todas las obligaciones que se encuentren pendientes al momento de la terminación por cada una de las Partes.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 caso de que se dé la terminación anticipada del Contrato,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 LICENCIATARIO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deberá cesar totalmente en el uso del software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MENNTUN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así como el uso de cualquier material de propiedad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DEL LICENCIANTE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que éste le haya otorgado en virtud del presente Contrato, dentro de los 30 días hábiles siguientes contados a partir de la fecha de recibo de la notificación enviada por la parte que solicita la terminación del contrato.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15" w:right="697.2047244094489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También podrá darse la terminación anticipada del Contrato por incumplimiento grave de cualquiera de las obligaciones por parte del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LICENCIATARIO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97.2047244094489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97.2047244094489" w:firstLine="0"/>
        <w:jc w:val="both"/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PARÁGRAFO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.- La terminación anticipada de este Contrato por cualquier causa no liberará a las Partes del cumplimiento de obligaciones pendientes a favor de la otra Parte.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0" w:line="276" w:lineRule="auto"/>
        <w:ind w:left="115" w:right="697.2047244094489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DÉCIMA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QUINTA: INFRACCIONES. EL LICENCIANTE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queda obligado a realizar todas las actividades necesarias y a iniciar las acciones legales del caso para la defensa del software objeto del presente contrato.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 el supuesto de que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 LICENCIATARIO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tenga conocimiento de cualquier violación o supuesta violación de los derechos que detenta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 LICENCIANTE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sobre dicho software, piratería o uso indebido del mismo, o cualquier acto de competencia desleal que comprenda el referido programa deberá ponerlo de inmediato en conocimiento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DEL LICENCIANTE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a quien prestará toda la información y colaboración necesaria en el caso de que se decidiera iniciar acciones legales.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697.2047244094489" w:firstLine="0"/>
        <w:jc w:val="both"/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 legitimación para el ejercicio de las acciones será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del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LICENCIANTE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pudiendo ser realizada conjuntamente por ambas partes si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así lo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acordaran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En todo caso,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el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LICENCIANTE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 obliga a defender los derechos de autor generados sobre el software licenciado utilizando todos los medios previstos en Derecho. Los gastos ocasionados por la defensa del software licenciado estarán a cargo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del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LICENCIANTE.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76" w:lineRule="auto"/>
        <w:ind w:left="0" w:right="697.2047244094489" w:firstLine="0"/>
        <w:jc w:val="both"/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 caso de que se entable una demanda o se formule una acción contra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EL LICENCIATARIO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por parte de un tercero que alegue infracción de dichos derechos del tercero que resulten del uso por parte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del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LICENCIATARIO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del software, éste informará sobre dicha demanda de inmediato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 LICENCIANTE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sin perjuicio de cualquier defensa posible.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El LICENCIATARIO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sin aceptar ninguna responsabilidad, dará toda la ayuda razonable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al LICENCIANTE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para impugnar dichas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demandas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 acciones.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DÉCIMA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SEXTA: DECLARACIONES.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Además de las declaraciones y garantías contenidas en cualquier otra disposición de este contrato, cada una de las partes declara y garantiza a la otra que: (a) Tiene pleno poder y autoridad para firmar, ser parte y ejecutar este contrato; (b) Este contrato una vez sea firmado, constituirá una obligación válida de dicha parte y exigible de conformidad con sus términos y a la legislación aplicable; y (c) Las partes declaran que este contrato no viola sus Estatutos, ni cualquier contrato del que sean parte, ni las leyes o reglamentos que les sean aplicables.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15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DÉCIMA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SÉPTIMA: LEY APLICABLE.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 celebración, interpretación, ejecución y terminación de este contrato se regirá y adelantará de conformidad con las leyes de la República de Colombia.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DÉCIMA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OCTAVA: LEGALIDAD.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Ambas partes acuerdan que en caso de que alguno de los términos o condiciones que le dan forma y contenido al presente contrato sea declarado como nulo, ilegal o inaplicable por autoridad competente, todas las demás condiciones y términos seguirán surtiendo plenos efectos para las partes, siempre y cuando el objeto substancial del contrato no se vea afectado.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DÉCIMA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NOVENA: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CLÁUSULA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COMPROMISORIA.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Las partes acuerdan que en el evento de que surja alguna diferencia entre ellas, por ocasión del presente contrato, será resuelta mediante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ÁRBITRO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designado por el Centro de Arbitraje y Conciliación de la Cámara de Comercio de Bogotá, ARBITRAMENTO que tendrá como domicilio la ciudad de Bogotá, y que se regirá de conformidad con el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artículo 118 de la Ley 1563 de 2012 y la ley 23 de 1991, y las demás normas legales vigentes sobre la materia. derecho y el fallo es de obligatorio cumplimiento para las partes y hará tránsito a cosa juzgada.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7162800</wp:posOffset>
                </wp:positionH>
                <wp:positionV relativeFrom="paragraph">
                  <wp:posOffset>-165099</wp:posOffset>
                </wp:positionV>
                <wp:extent cx="1308735" cy="390525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16475" y="3584100"/>
                          <a:ext cx="1308735" cy="390525"/>
                          <a:chOff x="5516475" y="3584100"/>
                          <a:chExt cx="1309400" cy="583725"/>
                        </a:xfrm>
                      </wpg:grpSpPr>
                      <wpg:grpSp>
                        <wpg:cNvGrpSpPr/>
                        <wpg:grpSpPr>
                          <a:xfrm>
                            <a:off x="5516498" y="3584103"/>
                            <a:ext cx="1309360" cy="391160"/>
                            <a:chOff x="-635" y="-635"/>
                            <a:chExt cx="1309360" cy="3911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08725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635" y="-635"/>
                              <a:ext cx="1308735" cy="390525"/>
                            </a:xfrm>
                            <a:custGeom>
                              <a:rect b="b" l="l" r="r" t="t"/>
                              <a:pathLst>
                                <a:path extrusionOk="0" h="390525" w="1308735">
                                  <a:moveTo>
                                    <a:pt x="0" y="0"/>
                                  </a:moveTo>
                                  <a:lnTo>
                                    <a:pt x="0" y="390525"/>
                                  </a:lnTo>
                                  <a:lnTo>
                                    <a:pt x="1308735" y="390525"/>
                                  </a:lnTo>
                                  <a:lnTo>
                                    <a:pt x="13087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.00000005960464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-15" w:right="0" w:firstLine="-1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1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MT" w:cs="Arial MT" w:eastAsia="Arial MT" w:hAnsi="Arial M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El árbitro decidirá en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7162800</wp:posOffset>
                </wp:positionH>
                <wp:positionV relativeFrom="paragraph">
                  <wp:posOffset>-165099</wp:posOffset>
                </wp:positionV>
                <wp:extent cx="1308735" cy="390525"/>
                <wp:effectExtent b="0" l="0" r="0" t="0"/>
                <wp:wrapNone/>
                <wp:docPr id="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73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697.2047244094489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697.2047244094489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CLÁUSULA USUARIO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697.2047244094489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Derechos y obligaciones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" w:right="697.2047244094489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697.2047244094489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 uso de la plataforma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MENNTUN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confiere al usuario el derecho a su uso personal, de manera no exclusiva e intransferible.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697.2047244094489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 usuario no tiene derecho a licenciar, vender, revender, re-licenciar, asignar, distribuir, anunciar, explotar o sacar provecho comercial alguno de la aplicación, la marca, las herramientas o el servicio que provee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Menntun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o cualquiera de sus partes.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697.2047244094489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 usuario no tiene derecho a modificar o a hacer trabajos basados en el software, partes del software o la marca de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MENNTUN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697.2047244094489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 usuario no tiene derecho a hacer links, hacer espejos de los servicios de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MENNTUN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o prestar el servicio a terceros.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697.2047244094489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 usuario no tiene derecho a ejecutar procedimientos de “ingeniería reversa” sobre la aplicación o sus componentes para entender su funcionamiento, así sea con fines académicos y/o no lucrativos.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697.2047244094489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Es obligación del usuario mantener su nombre de usuario y su contraseña en secreto ya que será responsable del mal uso que un tercero haga de la plataforma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MENNTUN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utilizando el nombre de usuario y la contraseña del mismo.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697.2047244094489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Es obligación del usuario hacer uso de la “plataforma” de manera adecuada y a través de dispositivos electrónicos en los cuales pueda garantizar la seguridad de la información provista en la plataforma.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MENNTUN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no se hace responsable de los efectos que puedan sobrevenir al usuario o a demás terceros por la información provista en dispositivos donde esta pueda estar expuesta ante amenazas.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697.2047244094489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Es obligación de cada usuario suministrar información cierta, completa, verificable y real, y será responsabilidad de cada usuario, de manera exclusiva, las consecuencias jurídicas o extrajurídicas que se puedan generar con ocasión a la información suministrada. En caso de ser requerido por la aplicación o a través de contacto personal por parte de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MENNTUN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el usuario debe proveer al sistema las pruebas de identificación que le sean solicitadas con el fin de continuar la prestación de los servicios.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MENNTUN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se libera de toda responsabilidad por daños y/o perjuicios a cargo de un usuario que infrinja esta obligación.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6"/>
          <w:tab w:val="left" w:leader="none" w:pos="6338"/>
          <w:tab w:val="left" w:leader="none" w:pos="8658"/>
          <w:tab w:val="left" w:leader="none" w:pos="11415"/>
        </w:tabs>
        <w:spacing w:after="0" w:before="0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Para constancia se firma en Bogotá a los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 días de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 dos mil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veintitrés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(20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23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line="276" w:lineRule="auto"/>
        <w:ind w:right="697.2047244094489" w:firstLine="115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 LICENCIANTE:</w:t>
      </w:r>
    </w:p>
    <w:p w:rsidR="00000000" w:rsidDel="00000000" w:rsidP="00000000" w:rsidRDefault="00000000" w:rsidRPr="00000000" w14:paraId="0000008C">
      <w:pPr>
        <w:spacing w:line="276" w:lineRule="auto"/>
        <w:ind w:right="697.2047244094489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ind w:right="697.2047244094489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Nit No.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Nombre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argo: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Teléfono: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Dirección: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Correo Electrónico: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Ciudad: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before="94" w:line="276" w:lineRule="auto"/>
        <w:ind w:right="697.2047244094489" w:firstLine="115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 LICENCIATARIO:</w:t>
      </w:r>
    </w:p>
    <w:p w:rsidR="00000000" w:rsidDel="00000000" w:rsidP="00000000" w:rsidRDefault="00000000" w:rsidRPr="00000000" w14:paraId="00000090">
      <w:pPr>
        <w:spacing w:line="276" w:lineRule="auto"/>
        <w:ind w:right="697.2047244094489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right="697.2047244094489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Nit No.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 </w:t>
        <w:tab/>
        <w:tab/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Nombre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Cargo: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 </w:t>
        <w:tab/>
        <w:tab/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Teléfono: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Dirección: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Correo Electrónico: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Ciudad: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76" w:lineRule="auto"/>
        <w:ind w:left="0" w:right="697.2047244094489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before="94" w:line="276" w:lineRule="auto"/>
        <w:ind w:left="0" w:right="697.2047244094489" w:firstLine="0"/>
        <w:jc w:val="righ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Elaborado por:</w:t>
      </w:r>
    </w:p>
    <w:p w:rsidR="00000000" w:rsidDel="00000000" w:rsidP="00000000" w:rsidRDefault="00000000" w:rsidRPr="00000000" w14:paraId="00000094">
      <w:pPr>
        <w:jc w:val="righ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Useche Montealegre Sarah Magdiel</w:t>
      </w:r>
    </w:p>
    <w:p w:rsidR="00000000" w:rsidDel="00000000" w:rsidP="00000000" w:rsidRDefault="00000000" w:rsidRPr="00000000" w14:paraId="00000095">
      <w:pPr>
        <w:jc w:val="righ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Casas Pulido Daniel Steven</w:t>
      </w:r>
    </w:p>
    <w:p w:rsidR="00000000" w:rsidDel="00000000" w:rsidP="00000000" w:rsidRDefault="00000000" w:rsidRPr="00000000" w14:paraId="00000096">
      <w:pPr>
        <w:jc w:val="righ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680" w:left="1300" w:right="600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MT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7302500</wp:posOffset>
              </wp:positionV>
              <wp:extent cx="428625" cy="450215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961950" y="3559655"/>
                        <a:ext cx="419100" cy="440690"/>
                      </a:xfrm>
                      <a:custGeom>
                        <a:rect b="b" l="l" r="r" t="t"/>
                        <a:pathLst>
                          <a:path extrusionOk="0" h="440690" w="419100">
                            <a:moveTo>
                              <a:pt x="0" y="0"/>
                            </a:moveTo>
                            <a:lnTo>
                              <a:pt x="0" y="440055"/>
                            </a:lnTo>
                            <a:lnTo>
                              <a:pt x="418465" y="4400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C4D5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7302500</wp:posOffset>
              </wp:positionV>
              <wp:extent cx="428625" cy="450215"/>
              <wp:effectExtent b="0" l="0" r="0" t="0"/>
              <wp:wrapNone/>
              <wp:docPr id="2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450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6029325</wp:posOffset>
          </wp:positionH>
          <wp:positionV relativeFrom="paragraph">
            <wp:posOffset>-571499</wp:posOffset>
          </wp:positionV>
          <wp:extent cx="781050" cy="438484"/>
          <wp:effectExtent b="0" l="0" r="0" t="0"/>
          <wp:wrapNone/>
          <wp:docPr id="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" cy="43848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8134350</wp:posOffset>
          </wp:positionH>
          <wp:positionV relativeFrom="paragraph">
            <wp:posOffset>9525</wp:posOffset>
          </wp:positionV>
          <wp:extent cx="776373" cy="522288"/>
          <wp:effectExtent b="0" l="0" r="0" t="0"/>
          <wp:wrapNone/>
          <wp:docPr id="3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21953" l="25078" r="25201" t="33065"/>
                  <a:stretch>
                    <a:fillRect/>
                  </a:stretch>
                </pic:blipFill>
                <pic:spPr>
                  <a:xfrm>
                    <a:off x="0" y="0"/>
                    <a:ext cx="776373" cy="5222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5" w:hanging="250"/>
      </w:pPr>
      <w:rPr>
        <w:u w:val="none"/>
      </w:rPr>
    </w:lvl>
    <w:lvl w:ilvl="1">
      <w:start w:val="0"/>
      <w:numFmt w:val="lowerLetter"/>
      <w:lvlText w:val="%2."/>
      <w:lvlJc w:val="left"/>
      <w:pPr>
        <w:ind w:left="1718" w:hanging="250"/>
      </w:pPr>
      <w:rPr/>
    </w:lvl>
    <w:lvl w:ilvl="2">
      <w:start w:val="0"/>
      <w:numFmt w:val="lowerRoman"/>
      <w:lvlText w:val="%3."/>
      <w:lvlJc w:val="right"/>
      <w:pPr>
        <w:ind w:left="3076" w:hanging="250"/>
      </w:pPr>
      <w:rPr/>
    </w:lvl>
    <w:lvl w:ilvl="3">
      <w:start w:val="0"/>
      <w:numFmt w:val="decimal"/>
      <w:lvlText w:val="%4."/>
      <w:lvlJc w:val="left"/>
      <w:pPr>
        <w:ind w:left="4434" w:hanging="250"/>
      </w:pPr>
      <w:rPr/>
    </w:lvl>
    <w:lvl w:ilvl="4">
      <w:start w:val="0"/>
      <w:numFmt w:val="lowerLetter"/>
      <w:lvlText w:val="%5."/>
      <w:lvlJc w:val="left"/>
      <w:pPr>
        <w:ind w:left="5792" w:hanging="250"/>
      </w:pPr>
      <w:rPr/>
    </w:lvl>
    <w:lvl w:ilvl="5">
      <w:start w:val="0"/>
      <w:numFmt w:val="lowerRoman"/>
      <w:lvlText w:val="%6."/>
      <w:lvlJc w:val="right"/>
      <w:pPr>
        <w:ind w:left="7150" w:hanging="250"/>
      </w:pPr>
      <w:rPr/>
    </w:lvl>
    <w:lvl w:ilvl="6">
      <w:start w:val="0"/>
      <w:numFmt w:val="decimal"/>
      <w:lvlText w:val="%7."/>
      <w:lvlJc w:val="left"/>
      <w:pPr>
        <w:ind w:left="8508" w:hanging="250"/>
      </w:pPr>
      <w:rPr/>
    </w:lvl>
    <w:lvl w:ilvl="7">
      <w:start w:val="0"/>
      <w:numFmt w:val="lowerLetter"/>
      <w:lvlText w:val="%8."/>
      <w:lvlJc w:val="left"/>
      <w:pPr>
        <w:ind w:left="9866" w:hanging="250"/>
      </w:pPr>
      <w:rPr/>
    </w:lvl>
    <w:lvl w:ilvl="8">
      <w:start w:val="0"/>
      <w:numFmt w:val="lowerRoman"/>
      <w:lvlText w:val="%9."/>
      <w:lvlJc w:val="right"/>
      <w:pPr>
        <w:ind w:left="11224" w:hanging="25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5" w:hanging="250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•"/>
      <w:lvlJc w:val="left"/>
      <w:pPr>
        <w:ind w:left="1718" w:hanging="250"/>
      </w:pPr>
      <w:rPr/>
    </w:lvl>
    <w:lvl w:ilvl="2">
      <w:start w:val="0"/>
      <w:numFmt w:val="bullet"/>
      <w:lvlText w:val="•"/>
      <w:lvlJc w:val="left"/>
      <w:pPr>
        <w:ind w:left="3076" w:hanging="250"/>
      </w:pPr>
      <w:rPr/>
    </w:lvl>
    <w:lvl w:ilvl="3">
      <w:start w:val="0"/>
      <w:numFmt w:val="bullet"/>
      <w:lvlText w:val="•"/>
      <w:lvlJc w:val="left"/>
      <w:pPr>
        <w:ind w:left="4434" w:hanging="250"/>
      </w:pPr>
      <w:rPr/>
    </w:lvl>
    <w:lvl w:ilvl="4">
      <w:start w:val="0"/>
      <w:numFmt w:val="bullet"/>
      <w:lvlText w:val="•"/>
      <w:lvlJc w:val="left"/>
      <w:pPr>
        <w:ind w:left="5792" w:hanging="250"/>
      </w:pPr>
      <w:rPr/>
    </w:lvl>
    <w:lvl w:ilvl="5">
      <w:start w:val="0"/>
      <w:numFmt w:val="bullet"/>
      <w:lvlText w:val="•"/>
      <w:lvlJc w:val="left"/>
      <w:pPr>
        <w:ind w:left="7150" w:hanging="250"/>
      </w:pPr>
      <w:rPr/>
    </w:lvl>
    <w:lvl w:ilvl="6">
      <w:start w:val="0"/>
      <w:numFmt w:val="bullet"/>
      <w:lvlText w:val="•"/>
      <w:lvlJc w:val="left"/>
      <w:pPr>
        <w:ind w:left="8508" w:hanging="250"/>
      </w:pPr>
      <w:rPr/>
    </w:lvl>
    <w:lvl w:ilvl="7">
      <w:start w:val="0"/>
      <w:numFmt w:val="bullet"/>
      <w:lvlText w:val="•"/>
      <w:lvlJc w:val="left"/>
      <w:pPr>
        <w:ind w:left="9866" w:hanging="250"/>
      </w:pPr>
      <w:rPr/>
    </w:lvl>
    <w:lvl w:ilvl="8">
      <w:start w:val="0"/>
      <w:numFmt w:val="bullet"/>
      <w:lvlText w:val="•"/>
      <w:lvlJc w:val="left"/>
      <w:pPr>
        <w:ind w:left="11224" w:hanging="25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153.070866141732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425.19685039370086" w:hanging="285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365" w:hanging="250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•"/>
      <w:lvlJc w:val="left"/>
      <w:pPr>
        <w:ind w:left="1718" w:hanging="250"/>
      </w:pPr>
      <w:rPr/>
    </w:lvl>
    <w:lvl w:ilvl="2">
      <w:start w:val="0"/>
      <w:numFmt w:val="bullet"/>
      <w:lvlText w:val="•"/>
      <w:lvlJc w:val="left"/>
      <w:pPr>
        <w:ind w:left="3076" w:hanging="250"/>
      </w:pPr>
      <w:rPr/>
    </w:lvl>
    <w:lvl w:ilvl="3">
      <w:start w:val="0"/>
      <w:numFmt w:val="bullet"/>
      <w:lvlText w:val="•"/>
      <w:lvlJc w:val="left"/>
      <w:pPr>
        <w:ind w:left="4434" w:hanging="250"/>
      </w:pPr>
      <w:rPr/>
    </w:lvl>
    <w:lvl w:ilvl="4">
      <w:start w:val="0"/>
      <w:numFmt w:val="bullet"/>
      <w:lvlText w:val="•"/>
      <w:lvlJc w:val="left"/>
      <w:pPr>
        <w:ind w:left="5792" w:hanging="250"/>
      </w:pPr>
      <w:rPr/>
    </w:lvl>
    <w:lvl w:ilvl="5">
      <w:start w:val="0"/>
      <w:numFmt w:val="bullet"/>
      <w:lvlText w:val="•"/>
      <w:lvlJc w:val="left"/>
      <w:pPr>
        <w:ind w:left="7150" w:hanging="250"/>
      </w:pPr>
      <w:rPr/>
    </w:lvl>
    <w:lvl w:ilvl="6">
      <w:start w:val="0"/>
      <w:numFmt w:val="bullet"/>
      <w:lvlText w:val="•"/>
      <w:lvlJc w:val="left"/>
      <w:pPr>
        <w:ind w:left="8508" w:hanging="250"/>
      </w:pPr>
      <w:rPr/>
    </w:lvl>
    <w:lvl w:ilvl="7">
      <w:start w:val="0"/>
      <w:numFmt w:val="bullet"/>
      <w:lvlText w:val="•"/>
      <w:lvlJc w:val="left"/>
      <w:pPr>
        <w:ind w:left="9866" w:hanging="250"/>
      </w:pPr>
      <w:rPr/>
    </w:lvl>
    <w:lvl w:ilvl="8">
      <w:start w:val="0"/>
      <w:numFmt w:val="bullet"/>
      <w:lvlText w:val="•"/>
      <w:lvlJc w:val="left"/>
      <w:pPr>
        <w:ind w:left="11224" w:hanging="25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365" w:hanging="250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•"/>
      <w:lvlJc w:val="left"/>
      <w:pPr>
        <w:ind w:left="1718" w:hanging="250"/>
      </w:pPr>
      <w:rPr/>
    </w:lvl>
    <w:lvl w:ilvl="2">
      <w:start w:val="0"/>
      <w:numFmt w:val="bullet"/>
      <w:lvlText w:val="•"/>
      <w:lvlJc w:val="left"/>
      <w:pPr>
        <w:ind w:left="3076" w:hanging="250"/>
      </w:pPr>
      <w:rPr/>
    </w:lvl>
    <w:lvl w:ilvl="3">
      <w:start w:val="0"/>
      <w:numFmt w:val="bullet"/>
      <w:lvlText w:val="•"/>
      <w:lvlJc w:val="left"/>
      <w:pPr>
        <w:ind w:left="4434" w:hanging="250"/>
      </w:pPr>
      <w:rPr/>
    </w:lvl>
    <w:lvl w:ilvl="4">
      <w:start w:val="0"/>
      <w:numFmt w:val="bullet"/>
      <w:lvlText w:val="•"/>
      <w:lvlJc w:val="left"/>
      <w:pPr>
        <w:ind w:left="5792" w:hanging="250"/>
      </w:pPr>
      <w:rPr/>
    </w:lvl>
    <w:lvl w:ilvl="5">
      <w:start w:val="0"/>
      <w:numFmt w:val="bullet"/>
      <w:lvlText w:val="•"/>
      <w:lvlJc w:val="left"/>
      <w:pPr>
        <w:ind w:left="7150" w:hanging="250"/>
      </w:pPr>
      <w:rPr/>
    </w:lvl>
    <w:lvl w:ilvl="6">
      <w:start w:val="0"/>
      <w:numFmt w:val="bullet"/>
      <w:lvlText w:val="•"/>
      <w:lvlJc w:val="left"/>
      <w:pPr>
        <w:ind w:left="8508" w:hanging="250"/>
      </w:pPr>
      <w:rPr/>
    </w:lvl>
    <w:lvl w:ilvl="7">
      <w:start w:val="0"/>
      <w:numFmt w:val="bullet"/>
      <w:lvlText w:val="•"/>
      <w:lvlJc w:val="left"/>
      <w:pPr>
        <w:ind w:left="9866" w:hanging="250"/>
      </w:pPr>
      <w:rPr/>
    </w:lvl>
    <w:lvl w:ilvl="8">
      <w:start w:val="0"/>
      <w:numFmt w:val="bullet"/>
      <w:lvlText w:val="•"/>
      <w:lvlJc w:val="left"/>
      <w:pPr>
        <w:ind w:left="11224" w:hanging="25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2"/>
      <w:szCs w:val="22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115"/>
      <w:outlineLvl w:val="1"/>
    </w:pPr>
    <w:rPr>
      <w:rFonts w:ascii="Arial" w:cs="Arial" w:eastAsia="Arial" w:hAnsi="Arial"/>
      <w:b w:val="1"/>
      <w:bCs w:val="1"/>
      <w:sz w:val="22"/>
      <w:szCs w:val="22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365" w:hanging="251"/>
    </w:pPr>
    <w:rPr>
      <w:rFonts w:ascii="Arial MT" w:cs="Arial MT" w:eastAsia="Arial MT" w:hAnsi="Arial MT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50KkwuQXhP/Qdv1sv9GOgUCh0g==">AMUW2mW/EaDqgCtkIDH5ysoHO4q16TWlpJE4yg/6/485tWuLSXbQhvvcEQilm/2HRM1ugcSxMGGx4yxjKmVk7ccDZaLzv2yAiOg6mhjC53aWFNifeWxdFL8=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2022-10-27T20:46:44Z</dcterms:created>
  <dc:creator>Jeff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2022-10-27T00:00:00Z</vt:filetime>
  </property>
</Properties>
</file>