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bookmarkStart w:id="0" w:name="_Toc164616843"/>
      <w:r w:rsidRPr="00844A5D">
        <w:t>Practices for Secure Software</w:t>
      </w:r>
      <w:r w:rsidR="00277B38" w:rsidRPr="00844A5D">
        <w:t xml:space="preserve"> Report</w:t>
      </w:r>
      <w:bookmarkEnd w:id="0"/>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id w:val="-809939099"/>
        <w:docPartObj>
          <w:docPartGallery w:val="Table of Contents"/>
          <w:docPartUnique/>
        </w:docPartObj>
      </w:sdtPr>
      <w:sdtEndPr>
        <w:rPr>
          <w:rFonts w:cstheme="minorBidi"/>
          <w:b/>
          <w:bCs/>
          <w:noProof/>
          <w:sz w:val="24"/>
          <w:szCs w:val="24"/>
        </w:rPr>
      </w:sdtEndPr>
      <w:sdtContent>
        <w:p w14:paraId="5C250AFB" w14:textId="06543760" w:rsidR="00B06318" w:rsidRDefault="00B06318">
          <w:pPr>
            <w:pStyle w:val="TOCHeading"/>
          </w:pPr>
          <w:r>
            <w:t>Contents</w:t>
          </w:r>
        </w:p>
        <w:p w14:paraId="0CBBEA29" w14:textId="41B42E82" w:rsidR="00B06318" w:rsidRDefault="00B06318">
          <w:pPr>
            <w:pStyle w:val="TOC1"/>
            <w:rPr>
              <w:rFonts w:eastAsiaTheme="minorEastAsia"/>
              <w:b w:val="0"/>
              <w:bCs w:val="0"/>
              <w:caps w:val="0"/>
              <w:noProof/>
              <w:kern w:val="2"/>
              <w:sz w:val="24"/>
              <w:szCs w:val="24"/>
              <w:u w:val="none"/>
              <w14:ligatures w14:val="standardContextual"/>
            </w:rPr>
          </w:pPr>
          <w:r>
            <w:fldChar w:fldCharType="begin"/>
          </w:r>
          <w:r>
            <w:instrText xml:space="preserve"> TOC \o "1-3" \h \z \u </w:instrText>
          </w:r>
          <w:r>
            <w:fldChar w:fldCharType="separate"/>
          </w:r>
          <w:hyperlink w:anchor="_Toc164616843" w:history="1">
            <w:r w:rsidRPr="00B32F69">
              <w:rPr>
                <w:rStyle w:val="Hyperlink"/>
                <w:noProof/>
              </w:rPr>
              <w:t>Practices for Secure Software Report</w:t>
            </w:r>
            <w:r>
              <w:rPr>
                <w:noProof/>
                <w:webHidden/>
              </w:rPr>
              <w:tab/>
            </w:r>
            <w:r>
              <w:rPr>
                <w:noProof/>
                <w:webHidden/>
              </w:rPr>
              <w:fldChar w:fldCharType="begin"/>
            </w:r>
            <w:r>
              <w:rPr>
                <w:noProof/>
                <w:webHidden/>
              </w:rPr>
              <w:instrText xml:space="preserve"> PAGEREF _Toc164616843 \h </w:instrText>
            </w:r>
            <w:r>
              <w:rPr>
                <w:noProof/>
                <w:webHidden/>
              </w:rPr>
            </w:r>
            <w:r>
              <w:rPr>
                <w:noProof/>
                <w:webHidden/>
              </w:rPr>
              <w:fldChar w:fldCharType="separate"/>
            </w:r>
            <w:r>
              <w:rPr>
                <w:noProof/>
                <w:webHidden/>
              </w:rPr>
              <w:t>1</w:t>
            </w:r>
            <w:r>
              <w:rPr>
                <w:noProof/>
                <w:webHidden/>
              </w:rPr>
              <w:fldChar w:fldCharType="end"/>
            </w:r>
          </w:hyperlink>
        </w:p>
        <w:p w14:paraId="2012EFB5" w14:textId="1121262D" w:rsidR="00B06318" w:rsidRDefault="00B06318">
          <w:pPr>
            <w:pStyle w:val="TOC2"/>
            <w:rPr>
              <w:rFonts w:eastAsiaTheme="minorEastAsia"/>
              <w:b w:val="0"/>
              <w:bCs w:val="0"/>
              <w:smallCaps w:val="0"/>
              <w:noProof/>
              <w:kern w:val="2"/>
              <w:sz w:val="24"/>
              <w:szCs w:val="24"/>
              <w14:ligatures w14:val="standardContextual"/>
            </w:rPr>
          </w:pPr>
          <w:hyperlink w:anchor="_Toc164616844" w:history="1">
            <w:r w:rsidRPr="00B32F69">
              <w:rPr>
                <w:rStyle w:val="Hyperlink"/>
                <w:noProof/>
              </w:rPr>
              <w:t>Document Revision History</w:t>
            </w:r>
            <w:r>
              <w:rPr>
                <w:noProof/>
                <w:webHidden/>
              </w:rPr>
              <w:tab/>
            </w:r>
            <w:r>
              <w:rPr>
                <w:noProof/>
                <w:webHidden/>
              </w:rPr>
              <w:fldChar w:fldCharType="begin"/>
            </w:r>
            <w:r>
              <w:rPr>
                <w:noProof/>
                <w:webHidden/>
              </w:rPr>
              <w:instrText xml:space="preserve"> PAGEREF _Toc164616844 \h </w:instrText>
            </w:r>
            <w:r>
              <w:rPr>
                <w:noProof/>
                <w:webHidden/>
              </w:rPr>
            </w:r>
            <w:r>
              <w:rPr>
                <w:noProof/>
                <w:webHidden/>
              </w:rPr>
              <w:fldChar w:fldCharType="separate"/>
            </w:r>
            <w:r>
              <w:rPr>
                <w:noProof/>
                <w:webHidden/>
              </w:rPr>
              <w:t>3</w:t>
            </w:r>
            <w:r>
              <w:rPr>
                <w:noProof/>
                <w:webHidden/>
              </w:rPr>
              <w:fldChar w:fldCharType="end"/>
            </w:r>
          </w:hyperlink>
        </w:p>
        <w:p w14:paraId="1182C35C" w14:textId="54EFE741" w:rsidR="00B06318" w:rsidRDefault="00B06318">
          <w:pPr>
            <w:pStyle w:val="TOC2"/>
            <w:rPr>
              <w:rFonts w:eastAsiaTheme="minorEastAsia"/>
              <w:b w:val="0"/>
              <w:bCs w:val="0"/>
              <w:smallCaps w:val="0"/>
              <w:noProof/>
              <w:kern w:val="2"/>
              <w:sz w:val="24"/>
              <w:szCs w:val="24"/>
              <w14:ligatures w14:val="standardContextual"/>
            </w:rPr>
          </w:pPr>
          <w:hyperlink w:anchor="_Toc164616845" w:history="1">
            <w:r w:rsidRPr="00B32F69">
              <w:rPr>
                <w:rStyle w:val="Hyperlink"/>
                <w:noProof/>
              </w:rPr>
              <w:t>Client</w:t>
            </w:r>
            <w:r>
              <w:rPr>
                <w:noProof/>
                <w:webHidden/>
              </w:rPr>
              <w:tab/>
            </w:r>
            <w:r>
              <w:rPr>
                <w:noProof/>
                <w:webHidden/>
              </w:rPr>
              <w:fldChar w:fldCharType="begin"/>
            </w:r>
            <w:r>
              <w:rPr>
                <w:noProof/>
                <w:webHidden/>
              </w:rPr>
              <w:instrText xml:space="preserve"> PAGEREF _Toc164616845 \h </w:instrText>
            </w:r>
            <w:r>
              <w:rPr>
                <w:noProof/>
                <w:webHidden/>
              </w:rPr>
            </w:r>
            <w:r>
              <w:rPr>
                <w:noProof/>
                <w:webHidden/>
              </w:rPr>
              <w:fldChar w:fldCharType="separate"/>
            </w:r>
            <w:r>
              <w:rPr>
                <w:noProof/>
                <w:webHidden/>
              </w:rPr>
              <w:t>3</w:t>
            </w:r>
            <w:r>
              <w:rPr>
                <w:noProof/>
                <w:webHidden/>
              </w:rPr>
              <w:fldChar w:fldCharType="end"/>
            </w:r>
          </w:hyperlink>
        </w:p>
        <w:p w14:paraId="608D6CD9" w14:textId="48546283" w:rsidR="00B06318" w:rsidRDefault="00B06318">
          <w:pPr>
            <w:pStyle w:val="TOC2"/>
            <w:rPr>
              <w:rFonts w:eastAsiaTheme="minorEastAsia"/>
              <w:b w:val="0"/>
              <w:bCs w:val="0"/>
              <w:smallCaps w:val="0"/>
              <w:noProof/>
              <w:kern w:val="2"/>
              <w:sz w:val="24"/>
              <w:szCs w:val="24"/>
              <w14:ligatures w14:val="standardContextual"/>
            </w:rPr>
          </w:pPr>
          <w:hyperlink w:anchor="_Toc164616846" w:history="1">
            <w:r w:rsidRPr="00B32F69">
              <w:rPr>
                <w:rStyle w:val="Hyperlink"/>
                <w:noProof/>
              </w:rPr>
              <w:t>Instructions</w:t>
            </w:r>
            <w:r>
              <w:rPr>
                <w:noProof/>
                <w:webHidden/>
              </w:rPr>
              <w:tab/>
            </w:r>
            <w:r>
              <w:rPr>
                <w:noProof/>
                <w:webHidden/>
              </w:rPr>
              <w:fldChar w:fldCharType="begin"/>
            </w:r>
            <w:r>
              <w:rPr>
                <w:noProof/>
                <w:webHidden/>
              </w:rPr>
              <w:instrText xml:space="preserve"> PAGEREF _Toc164616846 \h </w:instrText>
            </w:r>
            <w:r>
              <w:rPr>
                <w:noProof/>
                <w:webHidden/>
              </w:rPr>
            </w:r>
            <w:r>
              <w:rPr>
                <w:noProof/>
                <w:webHidden/>
              </w:rPr>
              <w:fldChar w:fldCharType="separate"/>
            </w:r>
            <w:r>
              <w:rPr>
                <w:noProof/>
                <w:webHidden/>
              </w:rPr>
              <w:t>3</w:t>
            </w:r>
            <w:r>
              <w:rPr>
                <w:noProof/>
                <w:webHidden/>
              </w:rPr>
              <w:fldChar w:fldCharType="end"/>
            </w:r>
          </w:hyperlink>
        </w:p>
        <w:p w14:paraId="2C95A52A" w14:textId="56D9F7EF" w:rsidR="00B06318" w:rsidRDefault="00B06318">
          <w:pPr>
            <w:pStyle w:val="TOC2"/>
            <w:rPr>
              <w:rFonts w:eastAsiaTheme="minorEastAsia"/>
              <w:b w:val="0"/>
              <w:bCs w:val="0"/>
              <w:smallCaps w:val="0"/>
              <w:noProof/>
              <w:kern w:val="2"/>
              <w:sz w:val="24"/>
              <w:szCs w:val="24"/>
              <w14:ligatures w14:val="standardContextual"/>
            </w:rPr>
          </w:pPr>
          <w:hyperlink w:anchor="_Toc164616847" w:history="1">
            <w:r w:rsidRPr="00B32F69">
              <w:rPr>
                <w:rStyle w:val="Hyperlink"/>
                <w:noProof/>
              </w:rPr>
              <w:t>Developer</w:t>
            </w:r>
            <w:r>
              <w:rPr>
                <w:noProof/>
                <w:webHidden/>
              </w:rPr>
              <w:tab/>
            </w:r>
            <w:r>
              <w:rPr>
                <w:noProof/>
                <w:webHidden/>
              </w:rPr>
              <w:fldChar w:fldCharType="begin"/>
            </w:r>
            <w:r>
              <w:rPr>
                <w:noProof/>
                <w:webHidden/>
              </w:rPr>
              <w:instrText xml:space="preserve"> PAGEREF _Toc164616847 \h </w:instrText>
            </w:r>
            <w:r>
              <w:rPr>
                <w:noProof/>
                <w:webHidden/>
              </w:rPr>
            </w:r>
            <w:r>
              <w:rPr>
                <w:noProof/>
                <w:webHidden/>
              </w:rPr>
              <w:fldChar w:fldCharType="separate"/>
            </w:r>
            <w:r>
              <w:rPr>
                <w:noProof/>
                <w:webHidden/>
              </w:rPr>
              <w:t>4</w:t>
            </w:r>
            <w:r>
              <w:rPr>
                <w:noProof/>
                <w:webHidden/>
              </w:rPr>
              <w:fldChar w:fldCharType="end"/>
            </w:r>
          </w:hyperlink>
        </w:p>
        <w:p w14:paraId="03EDF80E" w14:textId="51784EA6" w:rsidR="00B06318" w:rsidRDefault="00B06318">
          <w:pPr>
            <w:pStyle w:val="TOC2"/>
            <w:tabs>
              <w:tab w:val="left" w:pos="423"/>
            </w:tabs>
            <w:rPr>
              <w:rFonts w:eastAsiaTheme="minorEastAsia"/>
              <w:b w:val="0"/>
              <w:bCs w:val="0"/>
              <w:smallCaps w:val="0"/>
              <w:noProof/>
              <w:kern w:val="2"/>
              <w:sz w:val="24"/>
              <w:szCs w:val="24"/>
              <w14:ligatures w14:val="standardContextual"/>
            </w:rPr>
          </w:pPr>
          <w:hyperlink w:anchor="_Toc164616848" w:history="1">
            <w:r w:rsidRPr="00B32F69">
              <w:rPr>
                <w:rStyle w:val="Hyperlink"/>
                <w:noProof/>
              </w:rPr>
              <w:t>1.</w:t>
            </w:r>
            <w:r>
              <w:rPr>
                <w:rFonts w:eastAsiaTheme="minorEastAsia"/>
                <w:b w:val="0"/>
                <w:bCs w:val="0"/>
                <w:smallCaps w:val="0"/>
                <w:noProof/>
                <w:kern w:val="2"/>
                <w:sz w:val="24"/>
                <w:szCs w:val="24"/>
                <w14:ligatures w14:val="standardContextual"/>
              </w:rPr>
              <w:tab/>
            </w:r>
            <w:r w:rsidRPr="00B32F69">
              <w:rPr>
                <w:rStyle w:val="Hyperlink"/>
                <w:noProof/>
              </w:rPr>
              <w:t>Algorithm Cipher</w:t>
            </w:r>
            <w:r>
              <w:rPr>
                <w:noProof/>
                <w:webHidden/>
              </w:rPr>
              <w:tab/>
            </w:r>
            <w:r>
              <w:rPr>
                <w:noProof/>
                <w:webHidden/>
              </w:rPr>
              <w:fldChar w:fldCharType="begin"/>
            </w:r>
            <w:r>
              <w:rPr>
                <w:noProof/>
                <w:webHidden/>
              </w:rPr>
              <w:instrText xml:space="preserve"> PAGEREF _Toc164616848 \h </w:instrText>
            </w:r>
            <w:r>
              <w:rPr>
                <w:noProof/>
                <w:webHidden/>
              </w:rPr>
            </w:r>
            <w:r>
              <w:rPr>
                <w:noProof/>
                <w:webHidden/>
              </w:rPr>
              <w:fldChar w:fldCharType="separate"/>
            </w:r>
            <w:r>
              <w:rPr>
                <w:noProof/>
                <w:webHidden/>
              </w:rPr>
              <w:t>4</w:t>
            </w:r>
            <w:r>
              <w:rPr>
                <w:noProof/>
                <w:webHidden/>
              </w:rPr>
              <w:fldChar w:fldCharType="end"/>
            </w:r>
          </w:hyperlink>
        </w:p>
        <w:p w14:paraId="5B51E29D" w14:textId="331D6CB4" w:rsidR="00B06318" w:rsidRDefault="00B06318">
          <w:pPr>
            <w:pStyle w:val="TOC2"/>
            <w:tabs>
              <w:tab w:val="left" w:pos="423"/>
            </w:tabs>
            <w:rPr>
              <w:rFonts w:eastAsiaTheme="minorEastAsia"/>
              <w:b w:val="0"/>
              <w:bCs w:val="0"/>
              <w:smallCaps w:val="0"/>
              <w:noProof/>
              <w:kern w:val="2"/>
              <w:sz w:val="24"/>
              <w:szCs w:val="24"/>
              <w14:ligatures w14:val="standardContextual"/>
            </w:rPr>
          </w:pPr>
          <w:hyperlink w:anchor="_Toc164616849" w:history="1">
            <w:r w:rsidRPr="00B32F69">
              <w:rPr>
                <w:rStyle w:val="Hyperlink"/>
                <w:noProof/>
              </w:rPr>
              <w:t>2.</w:t>
            </w:r>
            <w:r>
              <w:rPr>
                <w:rFonts w:eastAsiaTheme="minorEastAsia"/>
                <w:b w:val="0"/>
                <w:bCs w:val="0"/>
                <w:smallCaps w:val="0"/>
                <w:noProof/>
                <w:kern w:val="2"/>
                <w:sz w:val="24"/>
                <w:szCs w:val="24"/>
                <w14:ligatures w14:val="standardContextual"/>
              </w:rPr>
              <w:tab/>
            </w:r>
            <w:r w:rsidRPr="00B32F69">
              <w:rPr>
                <w:rStyle w:val="Hyperlink"/>
                <w:noProof/>
              </w:rPr>
              <w:t>Certificate Generation</w:t>
            </w:r>
            <w:r>
              <w:rPr>
                <w:noProof/>
                <w:webHidden/>
              </w:rPr>
              <w:tab/>
            </w:r>
            <w:r>
              <w:rPr>
                <w:noProof/>
                <w:webHidden/>
              </w:rPr>
              <w:fldChar w:fldCharType="begin"/>
            </w:r>
            <w:r>
              <w:rPr>
                <w:noProof/>
                <w:webHidden/>
              </w:rPr>
              <w:instrText xml:space="preserve"> PAGEREF _Toc164616849 \h </w:instrText>
            </w:r>
            <w:r>
              <w:rPr>
                <w:noProof/>
                <w:webHidden/>
              </w:rPr>
            </w:r>
            <w:r>
              <w:rPr>
                <w:noProof/>
                <w:webHidden/>
              </w:rPr>
              <w:fldChar w:fldCharType="separate"/>
            </w:r>
            <w:r>
              <w:rPr>
                <w:noProof/>
                <w:webHidden/>
              </w:rPr>
              <w:t>5</w:t>
            </w:r>
            <w:r>
              <w:rPr>
                <w:noProof/>
                <w:webHidden/>
              </w:rPr>
              <w:fldChar w:fldCharType="end"/>
            </w:r>
          </w:hyperlink>
        </w:p>
        <w:p w14:paraId="6F6F7D58" w14:textId="35ED250C" w:rsidR="00B06318" w:rsidRDefault="00B06318">
          <w:pPr>
            <w:pStyle w:val="TOC2"/>
            <w:tabs>
              <w:tab w:val="left" w:pos="423"/>
            </w:tabs>
            <w:rPr>
              <w:rFonts w:eastAsiaTheme="minorEastAsia"/>
              <w:b w:val="0"/>
              <w:bCs w:val="0"/>
              <w:smallCaps w:val="0"/>
              <w:noProof/>
              <w:kern w:val="2"/>
              <w:sz w:val="24"/>
              <w:szCs w:val="24"/>
              <w14:ligatures w14:val="standardContextual"/>
            </w:rPr>
          </w:pPr>
          <w:hyperlink w:anchor="_Toc164616850" w:history="1">
            <w:r w:rsidRPr="00B32F69">
              <w:rPr>
                <w:rStyle w:val="Hyperlink"/>
                <w:noProof/>
              </w:rPr>
              <w:t>3.</w:t>
            </w:r>
            <w:r>
              <w:rPr>
                <w:rFonts w:eastAsiaTheme="minorEastAsia"/>
                <w:b w:val="0"/>
                <w:bCs w:val="0"/>
                <w:smallCaps w:val="0"/>
                <w:noProof/>
                <w:kern w:val="2"/>
                <w:sz w:val="24"/>
                <w:szCs w:val="24"/>
                <w14:ligatures w14:val="standardContextual"/>
              </w:rPr>
              <w:tab/>
            </w:r>
            <w:r w:rsidRPr="00B32F69">
              <w:rPr>
                <w:rStyle w:val="Hyperlink"/>
                <w:noProof/>
              </w:rPr>
              <w:t>Deploy Cipher</w:t>
            </w:r>
            <w:r>
              <w:rPr>
                <w:noProof/>
                <w:webHidden/>
              </w:rPr>
              <w:tab/>
            </w:r>
            <w:r>
              <w:rPr>
                <w:noProof/>
                <w:webHidden/>
              </w:rPr>
              <w:fldChar w:fldCharType="begin"/>
            </w:r>
            <w:r>
              <w:rPr>
                <w:noProof/>
                <w:webHidden/>
              </w:rPr>
              <w:instrText xml:space="preserve"> PAGEREF _Toc164616850 \h </w:instrText>
            </w:r>
            <w:r>
              <w:rPr>
                <w:noProof/>
                <w:webHidden/>
              </w:rPr>
            </w:r>
            <w:r>
              <w:rPr>
                <w:noProof/>
                <w:webHidden/>
              </w:rPr>
              <w:fldChar w:fldCharType="separate"/>
            </w:r>
            <w:r>
              <w:rPr>
                <w:noProof/>
                <w:webHidden/>
              </w:rPr>
              <w:t>5</w:t>
            </w:r>
            <w:r>
              <w:rPr>
                <w:noProof/>
                <w:webHidden/>
              </w:rPr>
              <w:fldChar w:fldCharType="end"/>
            </w:r>
          </w:hyperlink>
        </w:p>
        <w:p w14:paraId="232890C8" w14:textId="1A06092C" w:rsidR="00B06318" w:rsidRDefault="00B06318">
          <w:pPr>
            <w:pStyle w:val="TOC2"/>
            <w:tabs>
              <w:tab w:val="left" w:pos="423"/>
            </w:tabs>
            <w:rPr>
              <w:rFonts w:eastAsiaTheme="minorEastAsia"/>
              <w:b w:val="0"/>
              <w:bCs w:val="0"/>
              <w:smallCaps w:val="0"/>
              <w:noProof/>
              <w:kern w:val="2"/>
              <w:sz w:val="24"/>
              <w:szCs w:val="24"/>
              <w14:ligatures w14:val="standardContextual"/>
            </w:rPr>
          </w:pPr>
          <w:hyperlink w:anchor="_Toc164616851" w:history="1">
            <w:r w:rsidRPr="00B32F69">
              <w:rPr>
                <w:rStyle w:val="Hyperlink"/>
                <w:noProof/>
              </w:rPr>
              <w:t>4.</w:t>
            </w:r>
            <w:r>
              <w:rPr>
                <w:rFonts w:eastAsiaTheme="minorEastAsia"/>
                <w:b w:val="0"/>
                <w:bCs w:val="0"/>
                <w:smallCaps w:val="0"/>
                <w:noProof/>
                <w:kern w:val="2"/>
                <w:sz w:val="24"/>
                <w:szCs w:val="24"/>
                <w14:ligatures w14:val="standardContextual"/>
              </w:rPr>
              <w:tab/>
            </w:r>
            <w:r w:rsidRPr="00B32F69">
              <w:rPr>
                <w:rStyle w:val="Hyperlink"/>
                <w:noProof/>
              </w:rPr>
              <w:t>Secure Communications</w:t>
            </w:r>
            <w:r>
              <w:rPr>
                <w:noProof/>
                <w:webHidden/>
              </w:rPr>
              <w:tab/>
            </w:r>
            <w:r>
              <w:rPr>
                <w:noProof/>
                <w:webHidden/>
              </w:rPr>
              <w:fldChar w:fldCharType="begin"/>
            </w:r>
            <w:r>
              <w:rPr>
                <w:noProof/>
                <w:webHidden/>
              </w:rPr>
              <w:instrText xml:space="preserve"> PAGEREF _Toc164616851 \h </w:instrText>
            </w:r>
            <w:r>
              <w:rPr>
                <w:noProof/>
                <w:webHidden/>
              </w:rPr>
            </w:r>
            <w:r>
              <w:rPr>
                <w:noProof/>
                <w:webHidden/>
              </w:rPr>
              <w:fldChar w:fldCharType="separate"/>
            </w:r>
            <w:r>
              <w:rPr>
                <w:noProof/>
                <w:webHidden/>
              </w:rPr>
              <w:t>5</w:t>
            </w:r>
            <w:r>
              <w:rPr>
                <w:noProof/>
                <w:webHidden/>
              </w:rPr>
              <w:fldChar w:fldCharType="end"/>
            </w:r>
          </w:hyperlink>
        </w:p>
        <w:p w14:paraId="66470D37" w14:textId="474011CC" w:rsidR="00B06318" w:rsidRDefault="00B06318">
          <w:pPr>
            <w:pStyle w:val="TOC2"/>
            <w:tabs>
              <w:tab w:val="left" w:pos="423"/>
            </w:tabs>
            <w:rPr>
              <w:rFonts w:eastAsiaTheme="minorEastAsia"/>
              <w:b w:val="0"/>
              <w:bCs w:val="0"/>
              <w:smallCaps w:val="0"/>
              <w:noProof/>
              <w:kern w:val="2"/>
              <w:sz w:val="24"/>
              <w:szCs w:val="24"/>
              <w14:ligatures w14:val="standardContextual"/>
            </w:rPr>
          </w:pPr>
          <w:hyperlink w:anchor="_Toc164616852" w:history="1">
            <w:r w:rsidRPr="00B32F69">
              <w:rPr>
                <w:rStyle w:val="Hyperlink"/>
                <w:noProof/>
              </w:rPr>
              <w:t>5.</w:t>
            </w:r>
            <w:r>
              <w:rPr>
                <w:rFonts w:eastAsiaTheme="minorEastAsia"/>
                <w:b w:val="0"/>
                <w:bCs w:val="0"/>
                <w:smallCaps w:val="0"/>
                <w:noProof/>
                <w:kern w:val="2"/>
                <w:sz w:val="24"/>
                <w:szCs w:val="24"/>
                <w14:ligatures w14:val="standardContextual"/>
              </w:rPr>
              <w:tab/>
            </w:r>
            <w:r w:rsidRPr="00B32F69">
              <w:rPr>
                <w:rStyle w:val="Hyperlink"/>
                <w:noProof/>
              </w:rPr>
              <w:t>Secondary Testing</w:t>
            </w:r>
            <w:r>
              <w:rPr>
                <w:noProof/>
                <w:webHidden/>
              </w:rPr>
              <w:tab/>
            </w:r>
            <w:r>
              <w:rPr>
                <w:noProof/>
                <w:webHidden/>
              </w:rPr>
              <w:fldChar w:fldCharType="begin"/>
            </w:r>
            <w:r>
              <w:rPr>
                <w:noProof/>
                <w:webHidden/>
              </w:rPr>
              <w:instrText xml:space="preserve"> PAGEREF _Toc164616852 \h </w:instrText>
            </w:r>
            <w:r>
              <w:rPr>
                <w:noProof/>
                <w:webHidden/>
              </w:rPr>
            </w:r>
            <w:r>
              <w:rPr>
                <w:noProof/>
                <w:webHidden/>
              </w:rPr>
              <w:fldChar w:fldCharType="separate"/>
            </w:r>
            <w:r>
              <w:rPr>
                <w:noProof/>
                <w:webHidden/>
              </w:rPr>
              <w:t>6</w:t>
            </w:r>
            <w:r>
              <w:rPr>
                <w:noProof/>
                <w:webHidden/>
              </w:rPr>
              <w:fldChar w:fldCharType="end"/>
            </w:r>
          </w:hyperlink>
        </w:p>
        <w:p w14:paraId="4ED2D889" w14:textId="4615108B" w:rsidR="00B06318" w:rsidRDefault="00B06318">
          <w:pPr>
            <w:pStyle w:val="TOC2"/>
            <w:tabs>
              <w:tab w:val="left" w:pos="423"/>
            </w:tabs>
            <w:rPr>
              <w:rFonts w:eastAsiaTheme="minorEastAsia"/>
              <w:b w:val="0"/>
              <w:bCs w:val="0"/>
              <w:smallCaps w:val="0"/>
              <w:noProof/>
              <w:kern w:val="2"/>
              <w:sz w:val="24"/>
              <w:szCs w:val="24"/>
              <w14:ligatures w14:val="standardContextual"/>
            </w:rPr>
          </w:pPr>
          <w:hyperlink w:anchor="_Toc164616853" w:history="1">
            <w:r w:rsidRPr="00B32F69">
              <w:rPr>
                <w:rStyle w:val="Hyperlink"/>
                <w:noProof/>
              </w:rPr>
              <w:t>6.</w:t>
            </w:r>
            <w:r>
              <w:rPr>
                <w:rFonts w:eastAsiaTheme="minorEastAsia"/>
                <w:b w:val="0"/>
                <w:bCs w:val="0"/>
                <w:smallCaps w:val="0"/>
                <w:noProof/>
                <w:kern w:val="2"/>
                <w:sz w:val="24"/>
                <w:szCs w:val="24"/>
                <w14:ligatures w14:val="standardContextual"/>
              </w:rPr>
              <w:tab/>
            </w:r>
            <w:r w:rsidRPr="00B32F69">
              <w:rPr>
                <w:rStyle w:val="Hyperlink"/>
                <w:noProof/>
              </w:rPr>
              <w:t>Functional Testing</w:t>
            </w:r>
            <w:r>
              <w:rPr>
                <w:noProof/>
                <w:webHidden/>
              </w:rPr>
              <w:tab/>
            </w:r>
            <w:r>
              <w:rPr>
                <w:noProof/>
                <w:webHidden/>
              </w:rPr>
              <w:fldChar w:fldCharType="begin"/>
            </w:r>
            <w:r>
              <w:rPr>
                <w:noProof/>
                <w:webHidden/>
              </w:rPr>
              <w:instrText xml:space="preserve"> PAGEREF _Toc164616853 \h </w:instrText>
            </w:r>
            <w:r>
              <w:rPr>
                <w:noProof/>
                <w:webHidden/>
              </w:rPr>
            </w:r>
            <w:r>
              <w:rPr>
                <w:noProof/>
                <w:webHidden/>
              </w:rPr>
              <w:fldChar w:fldCharType="separate"/>
            </w:r>
            <w:r>
              <w:rPr>
                <w:noProof/>
                <w:webHidden/>
              </w:rPr>
              <w:t>7</w:t>
            </w:r>
            <w:r>
              <w:rPr>
                <w:noProof/>
                <w:webHidden/>
              </w:rPr>
              <w:fldChar w:fldCharType="end"/>
            </w:r>
          </w:hyperlink>
        </w:p>
        <w:p w14:paraId="09C9ECA5" w14:textId="0B52EC29" w:rsidR="00B06318" w:rsidRDefault="00B06318">
          <w:pPr>
            <w:pStyle w:val="TOC2"/>
            <w:tabs>
              <w:tab w:val="left" w:pos="423"/>
            </w:tabs>
            <w:rPr>
              <w:rFonts w:eastAsiaTheme="minorEastAsia"/>
              <w:b w:val="0"/>
              <w:bCs w:val="0"/>
              <w:smallCaps w:val="0"/>
              <w:noProof/>
              <w:kern w:val="2"/>
              <w:sz w:val="24"/>
              <w:szCs w:val="24"/>
              <w14:ligatures w14:val="standardContextual"/>
            </w:rPr>
          </w:pPr>
          <w:hyperlink w:anchor="_Toc164616854" w:history="1">
            <w:r w:rsidRPr="00B32F69">
              <w:rPr>
                <w:rStyle w:val="Hyperlink"/>
                <w:noProof/>
              </w:rPr>
              <w:t>7.</w:t>
            </w:r>
            <w:r>
              <w:rPr>
                <w:rFonts w:eastAsiaTheme="minorEastAsia"/>
                <w:b w:val="0"/>
                <w:bCs w:val="0"/>
                <w:smallCaps w:val="0"/>
                <w:noProof/>
                <w:kern w:val="2"/>
                <w:sz w:val="24"/>
                <w:szCs w:val="24"/>
                <w14:ligatures w14:val="standardContextual"/>
              </w:rPr>
              <w:tab/>
            </w:r>
            <w:r w:rsidRPr="00B32F69">
              <w:rPr>
                <w:rStyle w:val="Hyperlink"/>
                <w:noProof/>
              </w:rPr>
              <w:t>Summary</w:t>
            </w:r>
            <w:r>
              <w:rPr>
                <w:noProof/>
                <w:webHidden/>
              </w:rPr>
              <w:tab/>
            </w:r>
            <w:r>
              <w:rPr>
                <w:noProof/>
                <w:webHidden/>
              </w:rPr>
              <w:fldChar w:fldCharType="begin"/>
            </w:r>
            <w:r>
              <w:rPr>
                <w:noProof/>
                <w:webHidden/>
              </w:rPr>
              <w:instrText xml:space="preserve"> PAGEREF _Toc164616854 \h </w:instrText>
            </w:r>
            <w:r>
              <w:rPr>
                <w:noProof/>
                <w:webHidden/>
              </w:rPr>
            </w:r>
            <w:r>
              <w:rPr>
                <w:noProof/>
                <w:webHidden/>
              </w:rPr>
              <w:fldChar w:fldCharType="separate"/>
            </w:r>
            <w:r>
              <w:rPr>
                <w:noProof/>
                <w:webHidden/>
              </w:rPr>
              <w:t>8</w:t>
            </w:r>
            <w:r>
              <w:rPr>
                <w:noProof/>
                <w:webHidden/>
              </w:rPr>
              <w:fldChar w:fldCharType="end"/>
            </w:r>
          </w:hyperlink>
        </w:p>
        <w:p w14:paraId="2288267F" w14:textId="6622E405" w:rsidR="00B06318" w:rsidRDefault="00B06318">
          <w:pPr>
            <w:pStyle w:val="TOC2"/>
            <w:tabs>
              <w:tab w:val="left" w:pos="410"/>
            </w:tabs>
            <w:rPr>
              <w:rFonts w:eastAsiaTheme="minorEastAsia"/>
              <w:b w:val="0"/>
              <w:bCs w:val="0"/>
              <w:smallCaps w:val="0"/>
              <w:noProof/>
              <w:kern w:val="2"/>
              <w:sz w:val="24"/>
              <w:szCs w:val="24"/>
              <w14:ligatures w14:val="standardContextual"/>
            </w:rPr>
          </w:pPr>
          <w:hyperlink w:anchor="_Toc164616855" w:history="1">
            <w:r w:rsidRPr="00B32F69">
              <w:rPr>
                <w:rStyle w:val="Hyperlink"/>
                <w:rFonts w:ascii="Calibri" w:eastAsia="Calibri" w:hAnsi="Calibri" w:cs="Calibri"/>
                <w:noProof/>
              </w:rPr>
              <w:t>8.</w:t>
            </w:r>
            <w:r>
              <w:rPr>
                <w:rFonts w:eastAsiaTheme="minorEastAsia"/>
                <w:b w:val="0"/>
                <w:bCs w:val="0"/>
                <w:smallCaps w:val="0"/>
                <w:noProof/>
                <w:kern w:val="2"/>
                <w:sz w:val="24"/>
                <w:szCs w:val="24"/>
                <w14:ligatures w14:val="standardContextual"/>
              </w:rPr>
              <w:tab/>
            </w:r>
            <w:r w:rsidRPr="00B32F69">
              <w:rPr>
                <w:rStyle w:val="Hyperlink"/>
                <w:noProof/>
              </w:rPr>
              <w:t>Industry Standard Best Practices</w:t>
            </w:r>
            <w:r>
              <w:rPr>
                <w:noProof/>
                <w:webHidden/>
              </w:rPr>
              <w:tab/>
            </w:r>
            <w:r>
              <w:rPr>
                <w:noProof/>
                <w:webHidden/>
              </w:rPr>
              <w:fldChar w:fldCharType="begin"/>
            </w:r>
            <w:r>
              <w:rPr>
                <w:noProof/>
                <w:webHidden/>
              </w:rPr>
              <w:instrText xml:space="preserve"> PAGEREF _Toc164616855 \h </w:instrText>
            </w:r>
            <w:r>
              <w:rPr>
                <w:noProof/>
                <w:webHidden/>
              </w:rPr>
            </w:r>
            <w:r>
              <w:rPr>
                <w:noProof/>
                <w:webHidden/>
              </w:rPr>
              <w:fldChar w:fldCharType="separate"/>
            </w:r>
            <w:r>
              <w:rPr>
                <w:noProof/>
                <w:webHidden/>
              </w:rPr>
              <w:t>9</w:t>
            </w:r>
            <w:r>
              <w:rPr>
                <w:noProof/>
                <w:webHidden/>
              </w:rPr>
              <w:fldChar w:fldCharType="end"/>
            </w:r>
          </w:hyperlink>
        </w:p>
        <w:p w14:paraId="14232517" w14:textId="63928063" w:rsidR="00B06318" w:rsidRDefault="00B06318">
          <w:r>
            <w:rPr>
              <w:b/>
              <w:bCs/>
              <w:noProof/>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1" w:name="_Toc1108781792"/>
      <w:bookmarkStart w:id="2" w:name="_Toc1600266130"/>
      <w:bookmarkStart w:id="3" w:name="_Toc164616844"/>
      <w:r w:rsidRPr="00B7788F">
        <w:lastRenderedPageBreak/>
        <w:t>Document Revision History</w:t>
      </w:r>
      <w:bookmarkEnd w:id="1"/>
      <w:bookmarkEnd w:id="2"/>
      <w:bookmarkEnd w:id="3"/>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FA57BED" w:rsidR="00531FBF" w:rsidRPr="00B7788F" w:rsidRDefault="006E55CD" w:rsidP="00B7788F">
            <w:pPr>
              <w:contextualSpacing/>
              <w:jc w:val="center"/>
              <w:rPr>
                <w:rFonts w:eastAsia="Times New Roman" w:cstheme="minorHAnsi"/>
                <w:b/>
                <w:bCs/>
                <w:sz w:val="22"/>
                <w:szCs w:val="22"/>
              </w:rPr>
            </w:pPr>
            <w:r>
              <w:rPr>
                <w:rFonts w:eastAsia="Times New Roman" w:cstheme="minorHAnsi"/>
                <w:b/>
                <w:bCs/>
                <w:sz w:val="22"/>
                <w:szCs w:val="22"/>
              </w:rPr>
              <w:t>4/21/2024</w:t>
            </w:r>
          </w:p>
        </w:tc>
        <w:tc>
          <w:tcPr>
            <w:tcW w:w="2338" w:type="dxa"/>
            <w:tcMar>
              <w:left w:w="115" w:type="dxa"/>
              <w:right w:w="115" w:type="dxa"/>
            </w:tcMar>
          </w:tcPr>
          <w:p w14:paraId="07699096" w14:textId="6E3E4ED0" w:rsidR="00531FBF" w:rsidRPr="00B7788F" w:rsidRDefault="006E55CD" w:rsidP="00B7788F">
            <w:pPr>
              <w:contextualSpacing/>
              <w:jc w:val="center"/>
              <w:rPr>
                <w:rFonts w:eastAsia="Times New Roman" w:cstheme="minorHAnsi"/>
                <w:b/>
                <w:bCs/>
                <w:sz w:val="22"/>
                <w:szCs w:val="22"/>
              </w:rPr>
            </w:pPr>
            <w:r>
              <w:rPr>
                <w:rFonts w:eastAsia="Times New Roman" w:cstheme="minorHAnsi"/>
                <w:b/>
                <w:bCs/>
                <w:sz w:val="22"/>
                <w:szCs w:val="22"/>
              </w:rPr>
              <w:t>Braydon Woodward</w:t>
            </w:r>
          </w:p>
        </w:tc>
        <w:tc>
          <w:tcPr>
            <w:tcW w:w="2338" w:type="dxa"/>
            <w:tcMar>
              <w:left w:w="115" w:type="dxa"/>
              <w:right w:w="115" w:type="dxa"/>
            </w:tcMar>
          </w:tcPr>
          <w:p w14:paraId="77DC76FF" w14:textId="142C0B03" w:rsidR="00C32F3D" w:rsidRPr="00B7788F" w:rsidRDefault="00B06318" w:rsidP="00B7788F">
            <w:pPr>
              <w:contextualSpacing/>
              <w:jc w:val="center"/>
              <w:rPr>
                <w:rFonts w:eastAsia="Times New Roman" w:cstheme="minorHAnsi"/>
                <w:b/>
                <w:bCs/>
                <w:sz w:val="22"/>
                <w:szCs w:val="22"/>
              </w:rPr>
            </w:pPr>
            <w:r>
              <w:rPr>
                <w:rFonts w:eastAsia="Times New Roman" w:cstheme="minorHAnsi"/>
                <w:b/>
                <w:bCs/>
                <w:sz w:val="22"/>
                <w:szCs w:val="22"/>
              </w:rPr>
              <w:t>Refactored code for this version has been submitted through D2L to complete the report.</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4" w:name="_Toc31614994"/>
      <w:bookmarkStart w:id="5" w:name="_Toc1537514150"/>
      <w:bookmarkStart w:id="6" w:name="_Toc47419814"/>
      <w:bookmarkStart w:id="7" w:name="_Toc164616845"/>
      <w:r w:rsidRPr="00B7788F">
        <w:t>Client</w:t>
      </w:r>
      <w:bookmarkEnd w:id="4"/>
      <w:bookmarkEnd w:id="5"/>
      <w:bookmarkEnd w:id="6"/>
      <w:bookmarkEnd w:id="7"/>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8" w:name="_Toc500761898"/>
      <w:bookmarkStart w:id="9" w:name="_Toc1695397086"/>
      <w:bookmarkStart w:id="10" w:name="_Toc164616846"/>
      <w:r w:rsidRPr="00B7788F">
        <w:t>Instructions</w:t>
      </w:r>
      <w:bookmarkEnd w:id="8"/>
      <w:bookmarkEnd w:id="9"/>
      <w:bookmarkEnd w:id="10"/>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1" w:name="_Toc1709846648"/>
      <w:bookmarkStart w:id="12" w:name="_Toc770945630"/>
      <w:bookmarkStart w:id="13" w:name="_Toc164616847"/>
      <w:r w:rsidRPr="00B7788F">
        <w:lastRenderedPageBreak/>
        <w:t>Developer</w:t>
      </w:r>
      <w:bookmarkEnd w:id="11"/>
      <w:bookmarkEnd w:id="12"/>
      <w:bookmarkEnd w:id="13"/>
    </w:p>
    <w:p w14:paraId="1A894830" w14:textId="7F0AE0BB" w:rsidR="00485402" w:rsidRPr="00B7788F" w:rsidRDefault="006E55CD" w:rsidP="00D47759">
      <w:pPr>
        <w:contextualSpacing/>
        <w:rPr>
          <w:rFonts w:cstheme="minorHAnsi"/>
          <w:sz w:val="22"/>
          <w:szCs w:val="22"/>
        </w:rPr>
      </w:pPr>
      <w:r>
        <w:rPr>
          <w:rFonts w:cstheme="minorHAnsi"/>
          <w:sz w:val="22"/>
          <w:szCs w:val="22"/>
        </w:rPr>
        <w:t>Braydon Woodward</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4" w:name="_Toc361528762"/>
      <w:bookmarkStart w:id="15" w:name="_Toc1441383079"/>
      <w:bookmarkStart w:id="16" w:name="_Toc164616848"/>
      <w:r w:rsidRPr="00B7788F">
        <w:t>Algorithm Cipher</w:t>
      </w:r>
      <w:bookmarkEnd w:id="14"/>
      <w:bookmarkEnd w:id="15"/>
      <w:bookmarkEnd w:id="16"/>
    </w:p>
    <w:p w14:paraId="3C3C7792" w14:textId="77777777" w:rsidR="00E4044A" w:rsidRPr="00B7788F" w:rsidRDefault="00E4044A" w:rsidP="005B351D">
      <w:pPr>
        <w:spacing w:line="360" w:lineRule="auto"/>
        <w:contextualSpacing/>
        <w:rPr>
          <w:rFonts w:eastAsia="Times New Roman" w:cstheme="minorHAnsi"/>
          <w:sz w:val="22"/>
          <w:szCs w:val="22"/>
        </w:rPr>
      </w:pPr>
    </w:p>
    <w:p w14:paraId="5805E323" w14:textId="77777777" w:rsidR="005B351D" w:rsidRPr="005B351D" w:rsidRDefault="005B351D" w:rsidP="005B351D">
      <w:pPr>
        <w:spacing w:line="360" w:lineRule="auto"/>
        <w:ind w:firstLine="360"/>
        <w:contextualSpacing/>
        <w:rPr>
          <w:rFonts w:eastAsia="Times New Roman"/>
          <w:sz w:val="22"/>
          <w:szCs w:val="22"/>
        </w:rPr>
      </w:pPr>
      <w:r w:rsidRPr="005B351D">
        <w:rPr>
          <w:rFonts w:eastAsia="Times New Roman"/>
          <w:sz w:val="22"/>
          <w:szCs w:val="22"/>
        </w:rPr>
        <w:t xml:space="preserve">When advising Artemis Financial on encrypting their archive files, the selection of an encryption algorithm cipher is critical for safeguarding the security and integrity of their financial records. Our recommendation is AES-256, as this symmetric encryption algorithm cipher is recommended by the NIST and OWASP, and it aligns with the company's security needs and objectives. AES-256 is widely known as a secure encryption standard, it was developed by the NIST to provide the highest level of security for sensitive data (FIPS 197 – NIST, 2023). </w:t>
      </w:r>
    </w:p>
    <w:p w14:paraId="74E79399" w14:textId="77777777" w:rsidR="005B351D" w:rsidRPr="005B351D" w:rsidRDefault="005B351D" w:rsidP="005B351D">
      <w:pPr>
        <w:spacing w:line="360" w:lineRule="auto"/>
        <w:ind w:firstLine="360"/>
        <w:contextualSpacing/>
        <w:rPr>
          <w:rFonts w:eastAsia="Times New Roman"/>
          <w:sz w:val="22"/>
          <w:szCs w:val="22"/>
        </w:rPr>
      </w:pPr>
      <w:r w:rsidRPr="005B351D">
        <w:rPr>
          <w:rFonts w:eastAsia="Times New Roman"/>
          <w:sz w:val="22"/>
          <w:szCs w:val="22"/>
        </w:rPr>
        <w:t xml:space="preserve">In AES-256, the "256" denotes the key length, indicating that a 256-bit key is used for encryption and decryption. Symmetric encryption means that the same key is used for both encryption and decryption processes. This key is randomly generated by a Cryptographically Secure Pseudo-Random Number Generator to ensure the randomness (OWASP – Key Management Cheat Sheet, n.d.).  In implementing AES-256 for storing archived files, a unique 256-bit key is generated, which serves as the secret code for encrypting the data. This key is used in the AES encryption algorithm to transform plaintext into cipher text. During decryption, the same 256-bit key is applied to the cipher text to revert it back to plaintext. AES-256 complies with current government regulations, addressing concerns regarding regulatory compliance. </w:t>
      </w:r>
    </w:p>
    <w:p w14:paraId="73164545" w14:textId="77777777" w:rsidR="005B351D" w:rsidRPr="005B351D" w:rsidRDefault="005B351D" w:rsidP="005B351D">
      <w:pPr>
        <w:spacing w:line="360" w:lineRule="auto"/>
        <w:ind w:firstLine="360"/>
        <w:contextualSpacing/>
        <w:rPr>
          <w:rFonts w:eastAsia="Times New Roman"/>
          <w:sz w:val="22"/>
          <w:szCs w:val="22"/>
        </w:rPr>
      </w:pPr>
      <w:r w:rsidRPr="005B351D">
        <w:rPr>
          <w:rFonts w:eastAsia="Times New Roman"/>
          <w:sz w:val="22"/>
          <w:szCs w:val="22"/>
        </w:rPr>
        <w:t xml:space="preserve">However, it is essential to acknowledge potential risks associated with AES-256, including the vulnerability of storing key and potential performance impacts. While AES-256 offers strong encryption, the security of the system heavily relies on the secrecy and integrity of the encryption key. If the key is compromised or inadequately protected, it could lead to unauthorized access to the encrypted data. Additionally, AES-256 encryption may impose a slight overhead on computational resources, particularly when encrypting or decrypting large volumes of data. To mitigate the risk in storing keys we will implement OWASP’s key management ensuring secure key management practices by encrypting the keys, storing the keys in a cryptographic vault in memory separate from the application, and following all other guidelines (OWASP – Key Management Cheat Sheet, n.d.). Since these are archived files, they will not be decrypted often, and performance issues can be mitigated by encrypting files during system downtime. </w:t>
      </w:r>
    </w:p>
    <w:p w14:paraId="386C6F76" w14:textId="21CE8FF8" w:rsidR="005B351D" w:rsidRPr="005B351D" w:rsidRDefault="005B351D" w:rsidP="005B351D">
      <w:pPr>
        <w:spacing w:line="360" w:lineRule="auto"/>
        <w:ind w:firstLine="360"/>
        <w:contextualSpacing/>
        <w:rPr>
          <w:rFonts w:eastAsia="Times New Roman"/>
          <w:sz w:val="22"/>
          <w:szCs w:val="22"/>
        </w:rPr>
      </w:pPr>
      <w:r w:rsidRPr="005B351D">
        <w:rPr>
          <w:rFonts w:eastAsia="Times New Roman"/>
          <w:sz w:val="22"/>
          <w:szCs w:val="22"/>
        </w:rPr>
        <w:t>In conclusion, our recommendation</w:t>
      </w:r>
      <w:r w:rsidRPr="005B351D">
        <w:rPr>
          <w:rFonts w:eastAsia="Times New Roman"/>
          <w:sz w:val="22"/>
          <w:szCs w:val="22"/>
        </w:rPr>
        <w:t>,</w:t>
      </w:r>
      <w:r w:rsidRPr="005B351D">
        <w:rPr>
          <w:rFonts w:eastAsia="Times New Roman"/>
          <w:sz w:val="22"/>
          <w:szCs w:val="22"/>
        </w:rPr>
        <w:t xml:space="preserve"> AES-256, is endorsed by reputable entities such as NIST and OWASP, offering a solution to the company's security needs. AES-256, with its 256-bit key length, </w:t>
      </w:r>
      <w:r w:rsidRPr="005B351D">
        <w:rPr>
          <w:rFonts w:eastAsia="Times New Roman"/>
          <w:sz w:val="22"/>
          <w:szCs w:val="22"/>
        </w:rPr>
        <w:lastRenderedPageBreak/>
        <w:t xml:space="preserve">provides strong encryption, ensuring data confidentiality and integrity. Developed by NIST to offer the highest security standards, AES remains a cornerstone in modern encryption algorithms. </w:t>
      </w:r>
    </w:p>
    <w:p w14:paraId="5CAB2AA8" w14:textId="77777777" w:rsidR="00010B8A" w:rsidRPr="00B7788F" w:rsidRDefault="00010B8A" w:rsidP="00D47759">
      <w:pPr>
        <w:contextualSpacing/>
        <w:rPr>
          <w:rFonts w:cstheme="minorHAnsi"/>
          <w:sz w:val="22"/>
          <w:szCs w:val="22"/>
        </w:rPr>
      </w:pPr>
    </w:p>
    <w:p w14:paraId="2375E08D" w14:textId="06CAF8E5" w:rsidR="0058064D" w:rsidRPr="00B7788F" w:rsidRDefault="00C32F3D" w:rsidP="00AC1A15">
      <w:pPr>
        <w:pStyle w:val="Heading2"/>
        <w:numPr>
          <w:ilvl w:val="0"/>
          <w:numId w:val="21"/>
        </w:numPr>
        <w:spacing w:before="0" w:line="240" w:lineRule="auto"/>
      </w:pPr>
      <w:bookmarkStart w:id="17" w:name="_Toc272204322"/>
      <w:bookmarkStart w:id="18" w:name="_Toc290624425"/>
      <w:bookmarkStart w:id="19" w:name="_Toc164616849"/>
      <w:r w:rsidRPr="00B7788F">
        <w:t>Certificate Generation</w:t>
      </w:r>
      <w:bookmarkEnd w:id="17"/>
      <w:bookmarkEnd w:id="18"/>
      <w:bookmarkEnd w:id="19"/>
    </w:p>
    <w:p w14:paraId="6BEBCC74" w14:textId="50ADE0AE" w:rsidR="003978A0" w:rsidRDefault="003978A0" w:rsidP="00D47759">
      <w:pPr>
        <w:contextualSpacing/>
        <w:rPr>
          <w:rFonts w:eastAsia="Times New Roman" w:cstheme="minorHAnsi"/>
          <w:sz w:val="22"/>
          <w:szCs w:val="22"/>
        </w:rPr>
      </w:pPr>
    </w:p>
    <w:p w14:paraId="77A5BBC5" w14:textId="60CCC4F3" w:rsidR="00DB5652" w:rsidRPr="00B7788F" w:rsidRDefault="002E2FCB" w:rsidP="00D47759">
      <w:pPr>
        <w:contextualSpacing/>
        <w:rPr>
          <w:rFonts w:cstheme="minorHAnsi"/>
          <w:sz w:val="22"/>
          <w:szCs w:val="22"/>
        </w:rPr>
      </w:pPr>
      <w:r>
        <w:rPr>
          <w:rFonts w:cstheme="minorHAnsi"/>
          <w:noProof/>
          <w:sz w:val="22"/>
          <w:szCs w:val="22"/>
        </w:rPr>
        <w:drawing>
          <wp:inline distT="0" distB="0" distL="0" distR="0" wp14:anchorId="0E54360C" wp14:editId="3A2093AD">
            <wp:extent cx="3772426" cy="4817682"/>
            <wp:effectExtent l="0" t="0" r="0" b="2540"/>
            <wp:docPr id="9631895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189538"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3772426" cy="4817682"/>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0" w:name="_Toc153388823"/>
      <w:bookmarkStart w:id="21" w:name="_Toc469977634"/>
      <w:bookmarkStart w:id="22" w:name="_Toc164616850"/>
      <w:r>
        <w:t>Deploy Cipher</w:t>
      </w:r>
      <w:bookmarkEnd w:id="20"/>
      <w:bookmarkEnd w:id="21"/>
      <w:bookmarkEnd w:id="22"/>
    </w:p>
    <w:p w14:paraId="1D5553A4" w14:textId="25D7C057" w:rsidR="003978A0" w:rsidRDefault="00771745" w:rsidP="00D47759">
      <w:pPr>
        <w:contextualSpacing/>
        <w:rPr>
          <w:rFonts w:eastAsia="Times New Roman" w:cstheme="minorHAnsi"/>
          <w:sz w:val="22"/>
          <w:szCs w:val="22"/>
        </w:rPr>
      </w:pPr>
      <w:r>
        <w:rPr>
          <w:rFonts w:eastAsia="Times New Roman" w:cstheme="minorHAnsi"/>
          <w:noProof/>
          <w:sz w:val="22"/>
          <w:szCs w:val="22"/>
        </w:rPr>
        <w:drawing>
          <wp:anchor distT="0" distB="0" distL="114300" distR="114300" simplePos="0" relativeHeight="251658240" behindDoc="0" locked="0" layoutInCell="1" allowOverlap="1" wp14:anchorId="625B13E5" wp14:editId="7EB76A30">
            <wp:simplePos x="0" y="0"/>
            <wp:positionH relativeFrom="margin">
              <wp:align>right</wp:align>
            </wp:positionH>
            <wp:positionV relativeFrom="paragraph">
              <wp:posOffset>158391</wp:posOffset>
            </wp:positionV>
            <wp:extent cx="5943600" cy="1149350"/>
            <wp:effectExtent l="0" t="0" r="0" b="0"/>
            <wp:wrapTopAndBottom/>
            <wp:docPr id="6722313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31396" name="Picture 672231396"/>
                    <pic:cNvPicPr/>
                  </pic:nvPicPr>
                  <pic:blipFill>
                    <a:blip r:embed="rId14">
                      <a:extLst>
                        <a:ext uri="{28A0092B-C50C-407E-A947-70E740481C1C}">
                          <a14:useLocalDpi xmlns:a14="http://schemas.microsoft.com/office/drawing/2010/main" val="0"/>
                        </a:ext>
                      </a:extLst>
                    </a:blip>
                    <a:stretch>
                      <a:fillRect/>
                    </a:stretch>
                  </pic:blipFill>
                  <pic:spPr>
                    <a:xfrm>
                      <a:off x="0" y="0"/>
                      <a:ext cx="5943600" cy="1149350"/>
                    </a:xfrm>
                    <a:prstGeom prst="rect">
                      <a:avLst/>
                    </a:prstGeom>
                  </pic:spPr>
                </pic:pic>
              </a:graphicData>
            </a:graphic>
          </wp:anchor>
        </w:drawing>
      </w:r>
    </w:p>
    <w:p w14:paraId="6BA341E9" w14:textId="371B1A96"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3" w:name="_Toc985755642"/>
      <w:bookmarkStart w:id="24" w:name="_Toc1980769825"/>
      <w:bookmarkStart w:id="25" w:name="_Toc164616851"/>
      <w:r w:rsidRPr="00B7788F">
        <w:t>Secure Communications</w:t>
      </w:r>
      <w:bookmarkEnd w:id="25"/>
      <w:r w:rsidRPr="00B7788F">
        <w:t xml:space="preserve"> </w:t>
      </w:r>
      <w:bookmarkEnd w:id="23"/>
      <w:bookmarkEnd w:id="24"/>
    </w:p>
    <w:p w14:paraId="3BE26112" w14:textId="43F3BE26" w:rsidR="00E4044A" w:rsidRPr="00B7788F" w:rsidRDefault="00771745" w:rsidP="00D47759">
      <w:pPr>
        <w:contextualSpacing/>
        <w:rPr>
          <w:rFonts w:cstheme="minorHAnsi"/>
          <w:sz w:val="22"/>
          <w:szCs w:val="22"/>
        </w:rPr>
      </w:pPr>
      <w:r>
        <w:rPr>
          <w:rFonts w:cstheme="minorHAnsi"/>
          <w:noProof/>
          <w:sz w:val="22"/>
          <w:szCs w:val="22"/>
        </w:rPr>
        <w:lastRenderedPageBreak/>
        <w:drawing>
          <wp:inline distT="0" distB="0" distL="0" distR="0" wp14:anchorId="78D2825B" wp14:editId="2E2AE097">
            <wp:extent cx="5943600" cy="4377690"/>
            <wp:effectExtent l="0" t="0" r="0" b="3810"/>
            <wp:docPr id="107778714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787144" name="Picture 4"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377690"/>
                    </a:xfrm>
                    <a:prstGeom prst="rect">
                      <a:avLst/>
                    </a:prstGeom>
                  </pic:spPr>
                </pic:pic>
              </a:graphicData>
            </a:graphic>
          </wp:inline>
        </w:drawing>
      </w:r>
    </w:p>
    <w:p w14:paraId="2CB31EF5" w14:textId="77777777" w:rsidR="003978A0" w:rsidRDefault="003978A0" w:rsidP="00D47759">
      <w:pPr>
        <w:contextualSpacing/>
        <w:rPr>
          <w:rFonts w:eastAsia="Times New Roman" w:cstheme="minorHAnsi"/>
          <w:sz w:val="22"/>
          <w:szCs w:val="22"/>
        </w:rPr>
      </w:pPr>
    </w:p>
    <w:p w14:paraId="1DFDE9B0" w14:textId="0A62EE80" w:rsidR="00771745" w:rsidRDefault="00771745" w:rsidP="00D47759">
      <w:pPr>
        <w:contextualSpacing/>
        <w:rPr>
          <w:rFonts w:eastAsia="Times New Roman" w:cstheme="minorHAnsi"/>
          <w:sz w:val="22"/>
          <w:szCs w:val="22"/>
        </w:rPr>
      </w:pPr>
      <w:r>
        <w:rPr>
          <w:rFonts w:eastAsia="Times New Roman" w:cstheme="minorHAnsi"/>
          <w:sz w:val="22"/>
          <w:szCs w:val="22"/>
        </w:rPr>
        <w:t xml:space="preserve">I could not get the browser to confirm the sight as secure after configuring the </w:t>
      </w:r>
      <w:proofErr w:type="spellStart"/>
      <w:proofErr w:type="gramStart"/>
      <w:r>
        <w:rPr>
          <w:rFonts w:eastAsia="Times New Roman" w:cstheme="minorHAnsi"/>
          <w:sz w:val="22"/>
          <w:szCs w:val="22"/>
        </w:rPr>
        <w:t>application.properties</w:t>
      </w:r>
      <w:proofErr w:type="spellEnd"/>
      <w:proofErr w:type="gramEnd"/>
      <w:r>
        <w:rPr>
          <w:rFonts w:eastAsia="Times New Roman" w:cstheme="minorHAnsi"/>
          <w:sz w:val="22"/>
          <w:szCs w:val="22"/>
        </w:rPr>
        <w:t xml:space="preserve"> file. I also imported it into the Trusted Root Certification Authorities (</w:t>
      </w:r>
      <w:proofErr w:type="spellStart"/>
      <w:r>
        <w:rPr>
          <w:rFonts w:eastAsia="Times New Roman" w:cstheme="minorHAnsi"/>
          <w:sz w:val="22"/>
          <w:szCs w:val="22"/>
        </w:rPr>
        <w:t>vmware</w:t>
      </w:r>
      <w:proofErr w:type="spellEnd"/>
      <w:r>
        <w:rPr>
          <w:rFonts w:eastAsia="Times New Roman" w:cstheme="minorHAnsi"/>
          <w:sz w:val="22"/>
          <w:szCs w:val="22"/>
        </w:rPr>
        <w:t xml:space="preserve"> Docs. 2019).</w:t>
      </w:r>
    </w:p>
    <w:p w14:paraId="21D43A64" w14:textId="77777777" w:rsidR="00771745" w:rsidRDefault="00771745" w:rsidP="00D47759">
      <w:pPr>
        <w:contextualSpacing/>
        <w:rPr>
          <w:rFonts w:eastAsia="Times New Roman" w:cstheme="minorHAnsi"/>
          <w:sz w:val="22"/>
          <w:szCs w:val="22"/>
        </w:rPr>
      </w:pPr>
    </w:p>
    <w:p w14:paraId="51D92974" w14:textId="184843BD" w:rsidR="000202DE" w:rsidRDefault="00771745"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275B684D" wp14:editId="30470816">
            <wp:extent cx="5943600" cy="927100"/>
            <wp:effectExtent l="0" t="0" r="0" b="6350"/>
            <wp:docPr id="54171535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15351" name="Picture 5"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927100"/>
                    </a:xfrm>
                    <a:prstGeom prst="rect">
                      <a:avLst/>
                    </a:prstGeom>
                  </pic:spPr>
                </pic:pic>
              </a:graphicData>
            </a:graphic>
          </wp:inline>
        </w:drawing>
      </w:r>
      <w:r>
        <w:rPr>
          <w:rFonts w:eastAsia="Times New Roman" w:cstheme="minorHAnsi"/>
          <w:sz w:val="22"/>
          <w:szCs w:val="22"/>
        </w:rPr>
        <w:t xml:space="preserve"> </w:t>
      </w:r>
    </w:p>
    <w:p w14:paraId="6F681708" w14:textId="77777777" w:rsidR="00DB5652" w:rsidRPr="00B7788F" w:rsidRDefault="00DB5652" w:rsidP="00D47759">
      <w:pPr>
        <w:contextualSpacing/>
        <w:rPr>
          <w:rFonts w:cstheme="minorHAnsi"/>
          <w:sz w:val="22"/>
          <w:szCs w:val="22"/>
        </w:rPr>
      </w:pPr>
    </w:p>
    <w:p w14:paraId="24144543" w14:textId="21C7C3D5" w:rsidR="00E33862" w:rsidRPr="00B7788F" w:rsidRDefault="000202DE" w:rsidP="00AC1A15">
      <w:pPr>
        <w:pStyle w:val="Heading2"/>
        <w:numPr>
          <w:ilvl w:val="0"/>
          <w:numId w:val="21"/>
        </w:numPr>
        <w:spacing w:before="0" w:line="240" w:lineRule="auto"/>
      </w:pPr>
      <w:bookmarkStart w:id="26" w:name="_Toc1258769504"/>
      <w:bookmarkStart w:id="27" w:name="_Toc1151872792"/>
      <w:bookmarkStart w:id="28" w:name="_Toc164616852"/>
      <w:r w:rsidRPr="00B7788F">
        <w:t>Secondary Testing</w:t>
      </w:r>
      <w:bookmarkEnd w:id="26"/>
      <w:bookmarkEnd w:id="27"/>
      <w:bookmarkEnd w:id="28"/>
    </w:p>
    <w:p w14:paraId="099B1CE1" w14:textId="07B08465" w:rsidR="003978A0" w:rsidRDefault="004949C4" w:rsidP="00D47759">
      <w:pPr>
        <w:contextualSpacing/>
        <w:rPr>
          <w:rFonts w:eastAsia="Times New Roman" w:cstheme="minorHAnsi"/>
          <w:sz w:val="22"/>
          <w:szCs w:val="22"/>
        </w:rPr>
      </w:pPr>
      <w:r>
        <w:rPr>
          <w:rFonts w:eastAsia="Times New Roman" w:cstheme="minorHAnsi"/>
          <w:noProof/>
          <w:sz w:val="22"/>
          <w:szCs w:val="22"/>
        </w:rPr>
        <w:drawing>
          <wp:anchor distT="0" distB="0" distL="114300" distR="114300" simplePos="0" relativeHeight="251659264" behindDoc="0" locked="0" layoutInCell="1" allowOverlap="1" wp14:anchorId="6299B0A3" wp14:editId="73A36250">
            <wp:simplePos x="0" y="0"/>
            <wp:positionH relativeFrom="margin">
              <wp:align>center</wp:align>
            </wp:positionH>
            <wp:positionV relativeFrom="paragraph">
              <wp:posOffset>490026</wp:posOffset>
            </wp:positionV>
            <wp:extent cx="6710045" cy="725170"/>
            <wp:effectExtent l="0" t="0" r="0" b="0"/>
            <wp:wrapTopAndBottom/>
            <wp:docPr id="21139029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902907" name="Picture 2113902907"/>
                    <pic:cNvPicPr/>
                  </pic:nvPicPr>
                  <pic:blipFill>
                    <a:blip r:embed="rId17">
                      <a:extLst>
                        <a:ext uri="{28A0092B-C50C-407E-A947-70E740481C1C}">
                          <a14:useLocalDpi xmlns:a14="http://schemas.microsoft.com/office/drawing/2010/main" val="0"/>
                        </a:ext>
                      </a:extLst>
                    </a:blip>
                    <a:stretch>
                      <a:fillRect/>
                    </a:stretch>
                  </pic:blipFill>
                  <pic:spPr>
                    <a:xfrm>
                      <a:off x="0" y="0"/>
                      <a:ext cx="6710045" cy="725170"/>
                    </a:xfrm>
                    <a:prstGeom prst="rect">
                      <a:avLst/>
                    </a:prstGeom>
                  </pic:spPr>
                </pic:pic>
              </a:graphicData>
            </a:graphic>
            <wp14:sizeRelH relativeFrom="margin">
              <wp14:pctWidth>0</wp14:pctWidth>
            </wp14:sizeRelH>
            <wp14:sizeRelV relativeFrom="margin">
              <wp14:pctHeight>0</wp14:pctHeight>
            </wp14:sizeRelV>
          </wp:anchor>
        </w:drawing>
      </w:r>
    </w:p>
    <w:p w14:paraId="75B70F3E" w14:textId="16B6FE79" w:rsidR="00DB5652" w:rsidRPr="00B7788F" w:rsidRDefault="004949C4" w:rsidP="00D47759">
      <w:pPr>
        <w:contextualSpacing/>
        <w:rPr>
          <w:rFonts w:cstheme="minorHAnsi"/>
          <w:sz w:val="22"/>
          <w:szCs w:val="22"/>
        </w:rPr>
      </w:pPr>
      <w:r>
        <w:rPr>
          <w:rFonts w:cstheme="minorHAnsi"/>
          <w:noProof/>
          <w:sz w:val="22"/>
          <w:szCs w:val="22"/>
        </w:rPr>
        <w:lastRenderedPageBreak/>
        <w:drawing>
          <wp:inline distT="0" distB="0" distL="0" distR="0" wp14:anchorId="054D1584" wp14:editId="3F540D17">
            <wp:extent cx="5943600" cy="5354955"/>
            <wp:effectExtent l="0" t="0" r="0" b="0"/>
            <wp:docPr id="28685577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55770" name="Picture 7"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5354955"/>
                    </a:xfrm>
                    <a:prstGeom prst="rect">
                      <a:avLst/>
                    </a:prstGeom>
                  </pic:spPr>
                </pic:pic>
              </a:graphicData>
            </a:graphic>
          </wp:inline>
        </w:drawing>
      </w:r>
    </w:p>
    <w:p w14:paraId="31762174" w14:textId="7B60F423" w:rsidR="00E33862" w:rsidRDefault="000202DE" w:rsidP="00AC1A15">
      <w:pPr>
        <w:pStyle w:val="Heading2"/>
        <w:numPr>
          <w:ilvl w:val="0"/>
          <w:numId w:val="21"/>
        </w:numPr>
        <w:spacing w:before="0" w:line="240" w:lineRule="auto"/>
      </w:pPr>
      <w:bookmarkStart w:id="29" w:name="_Toc1726280430"/>
      <w:bookmarkStart w:id="30" w:name="_Toc190184513"/>
      <w:bookmarkStart w:id="31" w:name="_Toc164616853"/>
      <w:r w:rsidRPr="00B7788F">
        <w:t>Functional Testing</w:t>
      </w:r>
      <w:bookmarkEnd w:id="29"/>
      <w:bookmarkEnd w:id="30"/>
      <w:bookmarkEnd w:id="31"/>
    </w:p>
    <w:p w14:paraId="5BCD6F12" w14:textId="77777777" w:rsidR="00CD2A25" w:rsidRDefault="00CD2A25" w:rsidP="00CD2A25">
      <w:pPr>
        <w:rPr>
          <w:rFonts w:cstheme="minorHAnsi"/>
          <w:b/>
          <w:bCs/>
          <w:sz w:val="22"/>
          <w:szCs w:val="22"/>
        </w:rPr>
      </w:pPr>
    </w:p>
    <w:p w14:paraId="50384D5B" w14:textId="256CF26E" w:rsidR="00CD2A25" w:rsidRPr="00CD2A25" w:rsidRDefault="00CD2A25" w:rsidP="00CD2A25">
      <w:pPr>
        <w:tabs>
          <w:tab w:val="left" w:pos="1550"/>
        </w:tabs>
        <w:jc w:val="center"/>
      </w:pPr>
      <w:r>
        <w:rPr>
          <w:noProof/>
        </w:rPr>
        <w:drawing>
          <wp:anchor distT="0" distB="0" distL="114300" distR="114300" simplePos="0" relativeHeight="251661312" behindDoc="0" locked="0" layoutInCell="1" allowOverlap="1" wp14:anchorId="26C0123D" wp14:editId="3C6833E8">
            <wp:simplePos x="0" y="0"/>
            <wp:positionH relativeFrom="margin">
              <wp:align>right</wp:align>
            </wp:positionH>
            <wp:positionV relativeFrom="paragraph">
              <wp:posOffset>307230</wp:posOffset>
            </wp:positionV>
            <wp:extent cx="5943600" cy="1424305"/>
            <wp:effectExtent l="0" t="0" r="0" b="4445"/>
            <wp:wrapTopAndBottom/>
            <wp:docPr id="1436912606" name="Picture 10"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912606" name="Picture 10" descr="A screen shot of a computer scree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424305"/>
                    </a:xfrm>
                    <a:prstGeom prst="rect">
                      <a:avLst/>
                    </a:prstGeom>
                  </pic:spPr>
                </pic:pic>
              </a:graphicData>
            </a:graphic>
          </wp:anchor>
        </w:drawing>
      </w:r>
      <w:r>
        <w:rPr>
          <w:noProof/>
        </w:rPr>
        <w:t>Screenshot showing the server has been deployed</w:t>
      </w:r>
    </w:p>
    <w:p w14:paraId="7B9F371C" w14:textId="048073CA" w:rsidR="00E33862" w:rsidRPr="00B7788F" w:rsidRDefault="00CD2A25" w:rsidP="00CD2A25">
      <w:pPr>
        <w:contextualSpacing/>
        <w:jc w:val="center"/>
        <w:rPr>
          <w:rFonts w:cstheme="minorHAnsi"/>
          <w:sz w:val="22"/>
          <w:szCs w:val="22"/>
        </w:rPr>
      </w:pPr>
      <w:r>
        <w:rPr>
          <w:rFonts w:cstheme="minorHAnsi"/>
          <w:noProof/>
          <w:sz w:val="22"/>
          <w:szCs w:val="22"/>
        </w:rPr>
        <w:lastRenderedPageBreak/>
        <w:drawing>
          <wp:anchor distT="0" distB="0" distL="114300" distR="114300" simplePos="0" relativeHeight="251660288" behindDoc="0" locked="0" layoutInCell="1" allowOverlap="1" wp14:anchorId="29DB0605" wp14:editId="4B49BAAF">
            <wp:simplePos x="0" y="0"/>
            <wp:positionH relativeFrom="margin">
              <wp:align>right</wp:align>
            </wp:positionH>
            <wp:positionV relativeFrom="paragraph">
              <wp:posOffset>258417</wp:posOffset>
            </wp:positionV>
            <wp:extent cx="5943600" cy="6338570"/>
            <wp:effectExtent l="0" t="0" r="0" b="5080"/>
            <wp:wrapTopAndBottom/>
            <wp:docPr id="853449572"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49572" name="Picture 8" descr="A screen shot of a computer pr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6338570"/>
                    </a:xfrm>
                    <a:prstGeom prst="rect">
                      <a:avLst/>
                    </a:prstGeom>
                  </pic:spPr>
                </pic:pic>
              </a:graphicData>
            </a:graphic>
          </wp:anchor>
        </w:drawing>
      </w:r>
      <w:r>
        <w:rPr>
          <w:rFonts w:cstheme="minorHAnsi"/>
          <w:sz w:val="22"/>
          <w:szCs w:val="22"/>
        </w:rPr>
        <w:t>Screenshot of refactored code</w:t>
      </w:r>
    </w:p>
    <w:p w14:paraId="2731DE97" w14:textId="46FF2EDE" w:rsidR="00E33862" w:rsidRPr="00B7788F" w:rsidRDefault="00E33862" w:rsidP="00AC1A15">
      <w:pPr>
        <w:pStyle w:val="Heading2"/>
        <w:numPr>
          <w:ilvl w:val="0"/>
          <w:numId w:val="21"/>
        </w:numPr>
        <w:spacing w:before="0" w:line="240" w:lineRule="auto"/>
      </w:pPr>
      <w:bookmarkStart w:id="32" w:name="_Toc1256172566"/>
      <w:bookmarkStart w:id="33" w:name="_Toc1705881728"/>
      <w:bookmarkStart w:id="34" w:name="_Toc164616854"/>
      <w:r w:rsidRPr="00B7788F">
        <w:t>Summary</w:t>
      </w:r>
      <w:bookmarkEnd w:id="32"/>
      <w:bookmarkEnd w:id="33"/>
      <w:bookmarkEnd w:id="34"/>
    </w:p>
    <w:p w14:paraId="271A64D2" w14:textId="630DDEE7" w:rsidR="00CD2A25" w:rsidRPr="00CD2A25" w:rsidRDefault="00CD2A25" w:rsidP="00CD2A25">
      <w:pPr>
        <w:spacing w:line="360" w:lineRule="auto"/>
        <w:ind w:firstLine="360"/>
        <w:contextualSpacing/>
        <w:rPr>
          <w:rFonts w:eastAsia="Times New Roman" w:cstheme="minorHAnsi"/>
          <w:sz w:val="22"/>
          <w:szCs w:val="22"/>
        </w:rPr>
      </w:pPr>
      <w:r w:rsidRPr="00CD2A25">
        <w:rPr>
          <w:rFonts w:eastAsia="Times New Roman" w:cstheme="minorHAnsi"/>
          <w:sz w:val="22"/>
          <w:szCs w:val="22"/>
        </w:rPr>
        <w:t>The code has been refactored to address several security concerns and comply with security testing protocols. Here</w:t>
      </w:r>
      <w:r>
        <w:rPr>
          <w:rFonts w:eastAsia="Times New Roman" w:cstheme="minorHAnsi"/>
          <w:sz w:val="22"/>
          <w:szCs w:val="22"/>
        </w:rPr>
        <w:t xml:space="preserve"> is the </w:t>
      </w:r>
      <w:r w:rsidRPr="00CD2A25">
        <w:rPr>
          <w:rFonts w:eastAsia="Times New Roman" w:cstheme="minorHAnsi"/>
          <w:sz w:val="22"/>
          <w:szCs w:val="22"/>
        </w:rPr>
        <w:t>process for adding layers of security</w:t>
      </w:r>
      <w:r>
        <w:rPr>
          <w:rFonts w:eastAsia="Times New Roman" w:cstheme="minorHAnsi"/>
          <w:sz w:val="22"/>
          <w:szCs w:val="22"/>
        </w:rPr>
        <w:t xml:space="preserve"> according to the Vulnerability Assessment Process Flow</w:t>
      </w:r>
      <w:r w:rsidRPr="00CD2A25">
        <w:rPr>
          <w:rFonts w:eastAsia="Times New Roman" w:cstheme="minorHAnsi"/>
          <w:sz w:val="22"/>
          <w:szCs w:val="22"/>
        </w:rPr>
        <w:t>:</w:t>
      </w:r>
    </w:p>
    <w:p w14:paraId="3A9A8BAE" w14:textId="77777777" w:rsidR="00CD2A25" w:rsidRPr="00CD2A25" w:rsidRDefault="00CD2A25" w:rsidP="00CD2A25">
      <w:pPr>
        <w:spacing w:line="360" w:lineRule="auto"/>
        <w:contextualSpacing/>
        <w:rPr>
          <w:rFonts w:eastAsia="Times New Roman" w:cstheme="minorHAnsi"/>
          <w:b/>
          <w:bCs/>
          <w:sz w:val="22"/>
          <w:szCs w:val="22"/>
        </w:rPr>
      </w:pPr>
      <w:r w:rsidRPr="00CD2A25">
        <w:rPr>
          <w:rFonts w:eastAsia="Times New Roman" w:cstheme="minorHAnsi"/>
          <w:b/>
          <w:bCs/>
          <w:sz w:val="22"/>
          <w:szCs w:val="22"/>
        </w:rPr>
        <w:t>Input Validation:</w:t>
      </w:r>
    </w:p>
    <w:p w14:paraId="55ED5F50" w14:textId="77777777" w:rsidR="00CD2A25" w:rsidRPr="00CD2A25" w:rsidRDefault="00CD2A25" w:rsidP="00CD2A25">
      <w:pPr>
        <w:spacing w:line="360" w:lineRule="auto"/>
        <w:contextualSpacing/>
        <w:rPr>
          <w:rFonts w:eastAsia="Times New Roman" w:cstheme="minorHAnsi"/>
          <w:sz w:val="22"/>
          <w:szCs w:val="22"/>
        </w:rPr>
      </w:pPr>
      <w:r w:rsidRPr="00CD2A25">
        <w:rPr>
          <w:rFonts w:eastAsia="Times New Roman" w:cstheme="minorHAnsi"/>
          <w:sz w:val="22"/>
          <w:szCs w:val="22"/>
          <w:u w:val="single"/>
        </w:rPr>
        <w:t>Addressed Vulnerabilities</w:t>
      </w:r>
      <w:r w:rsidRPr="00CD2A25">
        <w:rPr>
          <w:rFonts w:eastAsia="Times New Roman" w:cstheme="minorHAnsi"/>
          <w:sz w:val="22"/>
          <w:szCs w:val="22"/>
        </w:rPr>
        <w:t>: Injection attacks such as SQL injection and Cross-Site Scripting (XSS) could occur if input data is not properly validated.</w:t>
      </w:r>
    </w:p>
    <w:p w14:paraId="0E6E5662" w14:textId="40EEF04B" w:rsidR="00CD2A25" w:rsidRDefault="00CD2A25" w:rsidP="00CD2A25">
      <w:pPr>
        <w:spacing w:line="360" w:lineRule="auto"/>
        <w:contextualSpacing/>
        <w:rPr>
          <w:rFonts w:eastAsia="Times New Roman" w:cstheme="minorHAnsi"/>
          <w:sz w:val="22"/>
          <w:szCs w:val="22"/>
        </w:rPr>
      </w:pPr>
      <w:r w:rsidRPr="00CD2A25">
        <w:rPr>
          <w:rFonts w:eastAsia="Times New Roman" w:cstheme="minorHAnsi"/>
          <w:sz w:val="22"/>
          <w:szCs w:val="22"/>
          <w:u w:val="single"/>
        </w:rPr>
        <w:lastRenderedPageBreak/>
        <w:t>Refactoring</w:t>
      </w:r>
      <w:r w:rsidRPr="00CD2A25">
        <w:rPr>
          <w:rFonts w:eastAsia="Times New Roman" w:cstheme="minorHAnsi"/>
          <w:sz w:val="22"/>
          <w:szCs w:val="22"/>
        </w:rPr>
        <w:t>: Added input validation to the /hash endpoint to ensure that the data parameter is present and not empty. This prevents injection attacks by ensuring that only valid input data is processed.</w:t>
      </w:r>
    </w:p>
    <w:p w14:paraId="79BCE062" w14:textId="77777777" w:rsidR="00CD2A25" w:rsidRPr="00CD2A25" w:rsidRDefault="00CD2A25" w:rsidP="00CD2A25">
      <w:pPr>
        <w:spacing w:line="360" w:lineRule="auto"/>
        <w:contextualSpacing/>
        <w:rPr>
          <w:rFonts w:eastAsia="Times New Roman" w:cstheme="minorHAnsi"/>
          <w:sz w:val="22"/>
          <w:szCs w:val="22"/>
        </w:rPr>
      </w:pPr>
    </w:p>
    <w:p w14:paraId="39F4AAAB" w14:textId="77777777" w:rsidR="00CD2A25" w:rsidRPr="00CD2A25" w:rsidRDefault="00CD2A25" w:rsidP="00CD2A25">
      <w:pPr>
        <w:spacing w:line="360" w:lineRule="auto"/>
        <w:contextualSpacing/>
        <w:rPr>
          <w:rFonts w:eastAsia="Times New Roman" w:cstheme="minorHAnsi"/>
          <w:b/>
          <w:bCs/>
          <w:sz w:val="22"/>
          <w:szCs w:val="22"/>
        </w:rPr>
      </w:pPr>
      <w:r w:rsidRPr="00CD2A25">
        <w:rPr>
          <w:rFonts w:eastAsia="Times New Roman" w:cstheme="minorHAnsi"/>
          <w:b/>
          <w:bCs/>
          <w:sz w:val="22"/>
          <w:szCs w:val="22"/>
        </w:rPr>
        <w:t>Error Handling:</w:t>
      </w:r>
    </w:p>
    <w:p w14:paraId="7A443D61" w14:textId="77777777" w:rsidR="00CD2A25" w:rsidRPr="00CD2A25" w:rsidRDefault="00CD2A25" w:rsidP="00CD2A25">
      <w:pPr>
        <w:spacing w:line="360" w:lineRule="auto"/>
        <w:contextualSpacing/>
        <w:rPr>
          <w:rFonts w:eastAsia="Times New Roman" w:cstheme="minorHAnsi"/>
          <w:sz w:val="22"/>
          <w:szCs w:val="22"/>
        </w:rPr>
      </w:pPr>
      <w:r w:rsidRPr="00CD2A25">
        <w:rPr>
          <w:rFonts w:eastAsia="Times New Roman" w:cstheme="minorHAnsi"/>
          <w:sz w:val="22"/>
          <w:szCs w:val="22"/>
          <w:u w:val="single"/>
        </w:rPr>
        <w:t>Addressed Vulnerabilities</w:t>
      </w:r>
      <w:r w:rsidRPr="00CD2A25">
        <w:rPr>
          <w:rFonts w:eastAsia="Times New Roman" w:cstheme="minorHAnsi"/>
          <w:sz w:val="22"/>
          <w:szCs w:val="22"/>
        </w:rPr>
        <w:t>: Inadequate error handling can lead to information leakage or unexpected behavior, potentially exposing vulnerabilities.</w:t>
      </w:r>
    </w:p>
    <w:p w14:paraId="26F3BB95" w14:textId="77777777" w:rsidR="00CD2A25" w:rsidRDefault="00CD2A25" w:rsidP="00CD2A25">
      <w:pPr>
        <w:spacing w:line="360" w:lineRule="auto"/>
        <w:contextualSpacing/>
        <w:rPr>
          <w:rFonts w:eastAsia="Times New Roman" w:cstheme="minorHAnsi"/>
          <w:sz w:val="22"/>
          <w:szCs w:val="22"/>
        </w:rPr>
      </w:pPr>
      <w:r w:rsidRPr="00CD2A25">
        <w:rPr>
          <w:rFonts w:eastAsia="Times New Roman" w:cstheme="minorHAnsi"/>
          <w:sz w:val="22"/>
          <w:szCs w:val="22"/>
          <w:u w:val="single"/>
        </w:rPr>
        <w:t>Refactoring</w:t>
      </w:r>
      <w:r w:rsidRPr="00CD2A25">
        <w:rPr>
          <w:rFonts w:eastAsia="Times New Roman" w:cstheme="minorHAnsi"/>
          <w:sz w:val="22"/>
          <w:szCs w:val="22"/>
        </w:rPr>
        <w:t>: Improved error handling by providing informative error messages for scenarios such as empty input data and exceptions during checksum calculation. This helps in diagnosing and resolving issues while minimizing the risk of exposing sensitive information.</w:t>
      </w:r>
    </w:p>
    <w:p w14:paraId="3786DC15" w14:textId="77777777" w:rsidR="00CD2A25" w:rsidRPr="00CD2A25" w:rsidRDefault="00CD2A25" w:rsidP="00CD2A25">
      <w:pPr>
        <w:spacing w:line="360" w:lineRule="auto"/>
        <w:contextualSpacing/>
        <w:rPr>
          <w:rFonts w:eastAsia="Times New Roman" w:cstheme="minorHAnsi"/>
          <w:sz w:val="22"/>
          <w:szCs w:val="22"/>
        </w:rPr>
      </w:pPr>
    </w:p>
    <w:p w14:paraId="50D0DEB4" w14:textId="77777777" w:rsidR="00D05EC3" w:rsidRPr="00D05EC3" w:rsidRDefault="00D05EC3" w:rsidP="00CD2A25">
      <w:pPr>
        <w:spacing w:line="360" w:lineRule="auto"/>
        <w:contextualSpacing/>
        <w:rPr>
          <w:rFonts w:eastAsia="Times New Roman" w:cstheme="minorHAnsi"/>
          <w:b/>
          <w:bCs/>
          <w:sz w:val="22"/>
          <w:szCs w:val="22"/>
        </w:rPr>
      </w:pPr>
      <w:r w:rsidRPr="00D05EC3">
        <w:rPr>
          <w:rFonts w:eastAsia="Times New Roman" w:cstheme="minorHAnsi"/>
          <w:b/>
          <w:bCs/>
          <w:sz w:val="22"/>
          <w:szCs w:val="22"/>
        </w:rPr>
        <w:t xml:space="preserve">HTTPS Configuration: </w:t>
      </w:r>
    </w:p>
    <w:p w14:paraId="2C591762" w14:textId="77777777" w:rsidR="00D05EC3" w:rsidRDefault="00D05EC3" w:rsidP="00CD2A25">
      <w:pPr>
        <w:spacing w:line="360" w:lineRule="auto"/>
        <w:contextualSpacing/>
        <w:rPr>
          <w:rFonts w:eastAsia="Times New Roman" w:cstheme="minorHAnsi"/>
          <w:sz w:val="22"/>
          <w:szCs w:val="22"/>
        </w:rPr>
      </w:pPr>
      <w:r w:rsidRPr="00D05EC3">
        <w:rPr>
          <w:rFonts w:eastAsia="Times New Roman" w:cstheme="minorHAnsi"/>
          <w:sz w:val="22"/>
          <w:szCs w:val="22"/>
          <w:u w:val="single"/>
        </w:rPr>
        <w:t>Addressed Vulnerabilities</w:t>
      </w:r>
      <w:r w:rsidRPr="00D05EC3">
        <w:rPr>
          <w:rFonts w:eastAsia="Times New Roman" w:cstheme="minorHAnsi"/>
          <w:sz w:val="22"/>
          <w:szCs w:val="22"/>
        </w:rPr>
        <w:t xml:space="preserve">: Communication over insecure channels can lead to eavesdropping, data tampering, and man-in-the-middle attacks. </w:t>
      </w:r>
    </w:p>
    <w:p w14:paraId="0377B45D" w14:textId="47F8BC0A" w:rsidR="00D05EC3" w:rsidRDefault="00D05EC3" w:rsidP="00CD2A25">
      <w:pPr>
        <w:spacing w:line="360" w:lineRule="auto"/>
        <w:contextualSpacing/>
        <w:rPr>
          <w:rFonts w:eastAsia="Times New Roman" w:cstheme="minorHAnsi"/>
          <w:sz w:val="22"/>
          <w:szCs w:val="22"/>
        </w:rPr>
      </w:pPr>
      <w:r w:rsidRPr="00D05EC3">
        <w:rPr>
          <w:rFonts w:eastAsia="Times New Roman" w:cstheme="minorHAnsi"/>
          <w:sz w:val="22"/>
          <w:szCs w:val="22"/>
          <w:u w:val="single"/>
        </w:rPr>
        <w:t>Refactoring</w:t>
      </w:r>
      <w:r w:rsidRPr="00D05EC3">
        <w:rPr>
          <w:rFonts w:eastAsia="Times New Roman" w:cstheme="minorHAnsi"/>
          <w:sz w:val="22"/>
          <w:szCs w:val="22"/>
        </w:rPr>
        <w:t xml:space="preserve">: To enhance security, we updated the </w:t>
      </w:r>
      <w:proofErr w:type="spellStart"/>
      <w:proofErr w:type="gramStart"/>
      <w:r w:rsidRPr="00D05EC3">
        <w:rPr>
          <w:rFonts w:eastAsia="Times New Roman" w:cstheme="minorHAnsi"/>
          <w:sz w:val="22"/>
          <w:szCs w:val="22"/>
        </w:rPr>
        <w:t>application.properties</w:t>
      </w:r>
      <w:proofErr w:type="spellEnd"/>
      <w:proofErr w:type="gramEnd"/>
      <w:r w:rsidRPr="00D05EC3">
        <w:rPr>
          <w:rFonts w:eastAsia="Times New Roman" w:cstheme="minorHAnsi"/>
          <w:sz w:val="22"/>
          <w:szCs w:val="22"/>
        </w:rPr>
        <w:t xml:space="preserve"> file to enable HTTPS configuration. By specifying the appropriate server properties, including the SSL certificate details, we ensured secure communication between the client and server</w:t>
      </w:r>
      <w:r>
        <w:rPr>
          <w:rFonts w:eastAsia="Times New Roman" w:cstheme="minorHAnsi"/>
          <w:sz w:val="22"/>
          <w:szCs w:val="22"/>
        </w:rPr>
        <w:t>.</w:t>
      </w:r>
    </w:p>
    <w:p w14:paraId="4E5D6C6B" w14:textId="77777777" w:rsidR="00D05EC3" w:rsidRDefault="00D05EC3" w:rsidP="00CD2A25">
      <w:pPr>
        <w:spacing w:line="360" w:lineRule="auto"/>
        <w:contextualSpacing/>
        <w:rPr>
          <w:rFonts w:eastAsia="Times New Roman" w:cstheme="minorHAnsi"/>
          <w:sz w:val="22"/>
          <w:szCs w:val="22"/>
        </w:rPr>
      </w:pPr>
    </w:p>
    <w:p w14:paraId="09582ED5" w14:textId="7976B7E8" w:rsidR="00E4044A" w:rsidRPr="00B7788F" w:rsidRDefault="00CD2A25" w:rsidP="00D05EC3">
      <w:pPr>
        <w:spacing w:line="360" w:lineRule="auto"/>
        <w:ind w:firstLine="360"/>
        <w:contextualSpacing/>
        <w:rPr>
          <w:rFonts w:eastAsia="Times New Roman" w:cstheme="minorHAnsi"/>
          <w:sz w:val="22"/>
          <w:szCs w:val="22"/>
        </w:rPr>
      </w:pPr>
      <w:r w:rsidRPr="00CD2A25">
        <w:rPr>
          <w:rFonts w:eastAsia="Times New Roman" w:cstheme="minorHAnsi"/>
          <w:sz w:val="22"/>
          <w:szCs w:val="22"/>
        </w:rPr>
        <w:t xml:space="preserve">In summary, the refactoring process has added layers of security to the software application by addressing vulnerabilities related to input validation, error handling, and </w:t>
      </w:r>
      <w:r w:rsidR="00D05EC3">
        <w:rPr>
          <w:rFonts w:eastAsia="Times New Roman" w:cstheme="minorHAnsi"/>
          <w:sz w:val="22"/>
          <w:szCs w:val="22"/>
        </w:rPr>
        <w:t>secure server/client communication</w:t>
      </w:r>
      <w:r w:rsidRPr="00CD2A25">
        <w:rPr>
          <w:rFonts w:eastAsia="Times New Roman" w:cstheme="minorHAnsi"/>
          <w:sz w:val="22"/>
          <w:szCs w:val="22"/>
        </w:rPr>
        <w:t xml:space="preserve">. </w:t>
      </w:r>
    </w:p>
    <w:p w14:paraId="0624AD01" w14:textId="7DA35F4D" w:rsidR="620D193F" w:rsidRDefault="620D193F" w:rsidP="00D47759">
      <w:pPr>
        <w:contextualSpacing/>
        <w:rPr>
          <w:rFonts w:eastAsia="Times New Roman"/>
          <w:sz w:val="22"/>
          <w:szCs w:val="22"/>
        </w:rPr>
      </w:pPr>
    </w:p>
    <w:p w14:paraId="4C02CC3C" w14:textId="77777777" w:rsidR="006E3003" w:rsidRDefault="006E3003" w:rsidP="00D47759">
      <w:pPr>
        <w:contextualSpacing/>
        <w:rPr>
          <w:rFonts w:eastAsia="Times New Roman"/>
          <w:sz w:val="22"/>
          <w:szCs w:val="22"/>
        </w:rPr>
      </w:pPr>
    </w:p>
    <w:p w14:paraId="3BD9C7ED" w14:textId="36F18045" w:rsidR="00B06318" w:rsidRPr="00B06318" w:rsidRDefault="620D193F" w:rsidP="00B06318">
      <w:pPr>
        <w:pStyle w:val="Heading2"/>
        <w:numPr>
          <w:ilvl w:val="0"/>
          <w:numId w:val="21"/>
        </w:numPr>
        <w:spacing w:before="0" w:line="240" w:lineRule="auto"/>
        <w:rPr>
          <w:rFonts w:ascii="Calibri" w:eastAsia="Calibri" w:hAnsi="Calibri" w:cs="Calibri"/>
        </w:rPr>
      </w:pPr>
      <w:bookmarkStart w:id="35" w:name="_Toc171130422"/>
      <w:bookmarkStart w:id="36" w:name="_Toc164616855"/>
      <w:r w:rsidRPr="00844A5D">
        <w:t>Industry Standard Best Practices</w:t>
      </w:r>
      <w:bookmarkEnd w:id="35"/>
      <w:bookmarkEnd w:id="36"/>
    </w:p>
    <w:p w14:paraId="266CC060" w14:textId="29545586" w:rsidR="620D193F" w:rsidRDefault="620D193F" w:rsidP="00D47759">
      <w:pPr>
        <w:contextualSpacing/>
        <w:rPr>
          <w:rFonts w:eastAsia="Times New Roman"/>
          <w:sz w:val="22"/>
          <w:szCs w:val="22"/>
        </w:rPr>
      </w:pPr>
    </w:p>
    <w:p w14:paraId="177C5469" w14:textId="77777777" w:rsidR="00D05EC3" w:rsidRPr="00D05EC3" w:rsidRDefault="00D05EC3" w:rsidP="00D05EC3">
      <w:pPr>
        <w:spacing w:line="360" w:lineRule="auto"/>
        <w:contextualSpacing/>
        <w:rPr>
          <w:rFonts w:eastAsia="Times New Roman"/>
          <w:sz w:val="22"/>
          <w:szCs w:val="22"/>
        </w:rPr>
      </w:pPr>
      <w:r w:rsidRPr="00D05EC3">
        <w:rPr>
          <w:rFonts w:eastAsia="Times New Roman"/>
          <w:sz w:val="22"/>
          <w:szCs w:val="22"/>
        </w:rPr>
        <w:t>In refactoring the code to maintain and enhance the software application's security, several industry-standard best practices for secure coding were applied:</w:t>
      </w:r>
    </w:p>
    <w:p w14:paraId="17BEFC77" w14:textId="77777777" w:rsidR="00D05EC3" w:rsidRPr="00D05EC3" w:rsidRDefault="00D05EC3" w:rsidP="00D05EC3">
      <w:pPr>
        <w:numPr>
          <w:ilvl w:val="0"/>
          <w:numId w:val="22"/>
        </w:numPr>
        <w:spacing w:line="360" w:lineRule="auto"/>
        <w:contextualSpacing/>
        <w:rPr>
          <w:rFonts w:eastAsia="Times New Roman"/>
          <w:sz w:val="22"/>
          <w:szCs w:val="22"/>
        </w:rPr>
      </w:pPr>
      <w:r w:rsidRPr="00D05EC3">
        <w:rPr>
          <w:rFonts w:eastAsia="Times New Roman"/>
          <w:sz w:val="22"/>
          <w:szCs w:val="22"/>
        </w:rPr>
        <w:t>Input Validation: Implemented input validation to ensure that user-supplied data is sanitized and validated before processing. This prevents injection attacks such as SQL injection or cross-site scripting (XSS).</w:t>
      </w:r>
    </w:p>
    <w:p w14:paraId="14E81D2D" w14:textId="77777777" w:rsidR="00D05EC3" w:rsidRPr="00D05EC3" w:rsidRDefault="00D05EC3" w:rsidP="00D05EC3">
      <w:pPr>
        <w:numPr>
          <w:ilvl w:val="0"/>
          <w:numId w:val="22"/>
        </w:numPr>
        <w:spacing w:line="360" w:lineRule="auto"/>
        <w:contextualSpacing/>
        <w:rPr>
          <w:rFonts w:eastAsia="Times New Roman"/>
          <w:sz w:val="22"/>
          <w:szCs w:val="22"/>
        </w:rPr>
      </w:pPr>
      <w:r w:rsidRPr="00D05EC3">
        <w:rPr>
          <w:rFonts w:eastAsia="Times New Roman"/>
          <w:sz w:val="22"/>
          <w:szCs w:val="22"/>
        </w:rPr>
        <w:t>Error Handling: Enhanced error handling mechanisms to provide informative error messages without leaking sensitive information. Proper error handling helps prevent information disclosure attacks and aids in debugging potential security issues.</w:t>
      </w:r>
    </w:p>
    <w:p w14:paraId="27B406D0" w14:textId="77777777" w:rsidR="00D05EC3" w:rsidRPr="00D05EC3" w:rsidRDefault="00D05EC3" w:rsidP="00D05EC3">
      <w:pPr>
        <w:numPr>
          <w:ilvl w:val="0"/>
          <w:numId w:val="22"/>
        </w:numPr>
        <w:spacing w:line="360" w:lineRule="auto"/>
        <w:contextualSpacing/>
        <w:rPr>
          <w:rFonts w:eastAsia="Times New Roman"/>
          <w:sz w:val="22"/>
          <w:szCs w:val="22"/>
        </w:rPr>
      </w:pPr>
      <w:r w:rsidRPr="00D05EC3">
        <w:rPr>
          <w:rFonts w:eastAsia="Times New Roman"/>
          <w:sz w:val="22"/>
          <w:szCs w:val="22"/>
        </w:rPr>
        <w:t>Secure Hashing: Utilized secure hashing algorithms such as SHA-256 for generating checksums. Secure hashing ensures data integrity and confidentiality, making it challenging for attackers to reverse engineer or tamper with the data.</w:t>
      </w:r>
    </w:p>
    <w:p w14:paraId="40762DA2" w14:textId="77777777" w:rsidR="00D05EC3" w:rsidRPr="00D05EC3" w:rsidRDefault="00D05EC3" w:rsidP="00D05EC3">
      <w:pPr>
        <w:numPr>
          <w:ilvl w:val="0"/>
          <w:numId w:val="22"/>
        </w:numPr>
        <w:spacing w:line="360" w:lineRule="auto"/>
        <w:contextualSpacing/>
        <w:rPr>
          <w:rFonts w:eastAsia="Times New Roman"/>
          <w:sz w:val="22"/>
          <w:szCs w:val="22"/>
        </w:rPr>
      </w:pPr>
      <w:r w:rsidRPr="00D05EC3">
        <w:rPr>
          <w:rFonts w:eastAsia="Times New Roman"/>
          <w:sz w:val="22"/>
          <w:szCs w:val="22"/>
        </w:rPr>
        <w:t>HTTPS Configuration: Enabled HTTPS configuration to encrypt data transmitted between the client and server, thereby safeguarding against eavesdropping and man-in-the-middle attacks. HTTPS ensures that sensitive information remains confidential during transit.</w:t>
      </w:r>
    </w:p>
    <w:p w14:paraId="37B9FF5A" w14:textId="77777777" w:rsidR="00D05EC3" w:rsidRDefault="00D05EC3" w:rsidP="0044374F">
      <w:pPr>
        <w:numPr>
          <w:ilvl w:val="0"/>
          <w:numId w:val="22"/>
        </w:numPr>
        <w:spacing w:line="360" w:lineRule="auto"/>
        <w:contextualSpacing/>
        <w:rPr>
          <w:rFonts w:eastAsia="Times New Roman"/>
          <w:sz w:val="22"/>
          <w:szCs w:val="22"/>
        </w:rPr>
      </w:pPr>
      <w:r w:rsidRPr="00D05EC3">
        <w:rPr>
          <w:rFonts w:eastAsia="Times New Roman"/>
          <w:sz w:val="22"/>
          <w:szCs w:val="22"/>
        </w:rPr>
        <w:t>Code Readability: Emphasized code readability and maintainability by organizing the codebase, adding meaningful comments, and adhering to coding standards. Well-structured code facilitates easier review for security vulnerabilities</w:t>
      </w:r>
      <w:r>
        <w:rPr>
          <w:rFonts w:eastAsia="Times New Roman"/>
          <w:sz w:val="22"/>
          <w:szCs w:val="22"/>
        </w:rPr>
        <w:t>.</w:t>
      </w:r>
    </w:p>
    <w:p w14:paraId="1312ADBD" w14:textId="77777777" w:rsidR="00D05EC3" w:rsidRDefault="00D05EC3" w:rsidP="00D05EC3">
      <w:pPr>
        <w:spacing w:line="360" w:lineRule="auto"/>
        <w:ind w:left="720"/>
        <w:contextualSpacing/>
        <w:rPr>
          <w:rFonts w:eastAsia="Times New Roman"/>
          <w:sz w:val="22"/>
          <w:szCs w:val="22"/>
        </w:rPr>
      </w:pPr>
    </w:p>
    <w:p w14:paraId="68411A29" w14:textId="4389F1AB" w:rsidR="00D05EC3" w:rsidRPr="00D05EC3" w:rsidRDefault="00D05EC3" w:rsidP="00D05EC3">
      <w:pPr>
        <w:spacing w:line="360" w:lineRule="auto"/>
        <w:ind w:left="360" w:firstLine="360"/>
        <w:contextualSpacing/>
        <w:rPr>
          <w:rFonts w:eastAsia="Times New Roman"/>
          <w:sz w:val="22"/>
          <w:szCs w:val="22"/>
        </w:rPr>
      </w:pPr>
      <w:r w:rsidRPr="00D05EC3">
        <w:rPr>
          <w:rFonts w:eastAsia="Times New Roman"/>
          <w:sz w:val="22"/>
          <w:szCs w:val="22"/>
        </w:rPr>
        <w:t xml:space="preserve">Applying industry-standard best practices for secure coding is </w:t>
      </w:r>
      <w:r>
        <w:rPr>
          <w:rFonts w:eastAsia="Times New Roman"/>
          <w:sz w:val="22"/>
          <w:szCs w:val="22"/>
        </w:rPr>
        <w:t>important</w:t>
      </w:r>
      <w:r w:rsidRPr="00D05EC3">
        <w:rPr>
          <w:rFonts w:eastAsia="Times New Roman"/>
          <w:sz w:val="22"/>
          <w:szCs w:val="22"/>
        </w:rPr>
        <w:t xml:space="preserve"> for the company's overall wellbeing due to several reasons:</w:t>
      </w:r>
    </w:p>
    <w:p w14:paraId="24959500" w14:textId="58469EC4" w:rsidR="00D05EC3" w:rsidRPr="00D05EC3" w:rsidRDefault="00D05EC3" w:rsidP="00D05EC3">
      <w:pPr>
        <w:numPr>
          <w:ilvl w:val="0"/>
          <w:numId w:val="23"/>
        </w:numPr>
        <w:spacing w:line="360" w:lineRule="auto"/>
        <w:contextualSpacing/>
        <w:rPr>
          <w:rFonts w:eastAsia="Times New Roman"/>
          <w:sz w:val="22"/>
          <w:szCs w:val="22"/>
        </w:rPr>
      </w:pPr>
      <w:r w:rsidRPr="00D05EC3">
        <w:rPr>
          <w:rFonts w:eastAsia="Times New Roman"/>
          <w:sz w:val="22"/>
          <w:szCs w:val="22"/>
        </w:rPr>
        <w:t xml:space="preserve">Reduced Risk of Breaches: By proactively addressing known security vulnerabilities and adhering to best practices, the risk of security breaches and data leaks is significantly reduced. This helps protect </w:t>
      </w:r>
      <w:r>
        <w:rPr>
          <w:rFonts w:eastAsia="Times New Roman"/>
          <w:sz w:val="22"/>
          <w:szCs w:val="22"/>
        </w:rPr>
        <w:t xml:space="preserve">your user’s </w:t>
      </w:r>
      <w:r w:rsidRPr="00D05EC3">
        <w:rPr>
          <w:rFonts w:eastAsia="Times New Roman"/>
          <w:sz w:val="22"/>
          <w:szCs w:val="22"/>
        </w:rPr>
        <w:t>sensitive information,</w:t>
      </w:r>
      <w:r>
        <w:rPr>
          <w:rFonts w:eastAsia="Times New Roman"/>
          <w:sz w:val="22"/>
          <w:szCs w:val="22"/>
        </w:rPr>
        <w:t xml:space="preserve"> their</w:t>
      </w:r>
      <w:r w:rsidRPr="00D05EC3">
        <w:rPr>
          <w:rFonts w:eastAsia="Times New Roman"/>
          <w:sz w:val="22"/>
          <w:szCs w:val="22"/>
        </w:rPr>
        <w:t xml:space="preserve"> trust, and</w:t>
      </w:r>
      <w:r>
        <w:rPr>
          <w:rFonts w:eastAsia="Times New Roman"/>
          <w:sz w:val="22"/>
          <w:szCs w:val="22"/>
        </w:rPr>
        <w:t xml:space="preserve"> your</w:t>
      </w:r>
      <w:r w:rsidRPr="00D05EC3">
        <w:rPr>
          <w:rFonts w:eastAsia="Times New Roman"/>
          <w:sz w:val="22"/>
          <w:szCs w:val="22"/>
        </w:rPr>
        <w:t xml:space="preserve"> brand reputation.</w:t>
      </w:r>
    </w:p>
    <w:p w14:paraId="1981EF61" w14:textId="77777777" w:rsidR="00D05EC3" w:rsidRPr="00D05EC3" w:rsidRDefault="00D05EC3" w:rsidP="00D05EC3">
      <w:pPr>
        <w:numPr>
          <w:ilvl w:val="0"/>
          <w:numId w:val="23"/>
        </w:numPr>
        <w:spacing w:line="360" w:lineRule="auto"/>
        <w:contextualSpacing/>
        <w:rPr>
          <w:rFonts w:eastAsia="Times New Roman"/>
          <w:sz w:val="22"/>
          <w:szCs w:val="22"/>
        </w:rPr>
      </w:pPr>
      <w:r w:rsidRPr="00D05EC3">
        <w:rPr>
          <w:rFonts w:eastAsia="Times New Roman"/>
          <w:sz w:val="22"/>
          <w:szCs w:val="22"/>
        </w:rPr>
        <w:t>Compliance Requirements: Many industries have regulatory compliance requirements mandating secure coding practices. Adhering to these standards not only ensures legal compliance but also demonstrates the company's commitment to safeguarding user data.</w:t>
      </w:r>
    </w:p>
    <w:p w14:paraId="28C90F91" w14:textId="77777777" w:rsidR="00D05EC3" w:rsidRPr="00D05EC3" w:rsidRDefault="00D05EC3" w:rsidP="00D05EC3">
      <w:pPr>
        <w:numPr>
          <w:ilvl w:val="0"/>
          <w:numId w:val="23"/>
        </w:numPr>
        <w:spacing w:line="360" w:lineRule="auto"/>
        <w:contextualSpacing/>
        <w:rPr>
          <w:rFonts w:eastAsia="Times New Roman"/>
          <w:sz w:val="22"/>
          <w:szCs w:val="22"/>
        </w:rPr>
      </w:pPr>
      <w:r w:rsidRPr="00D05EC3">
        <w:rPr>
          <w:rFonts w:eastAsia="Times New Roman"/>
          <w:sz w:val="22"/>
          <w:szCs w:val="22"/>
        </w:rPr>
        <w:t>Cost Savings: Addressing security vulnerabilities during the development phase is more cost-effective than dealing with security incidents after deployment. Investing in secure coding practices upfront helps minimize the potential financial losses associated with security breaches.</w:t>
      </w:r>
    </w:p>
    <w:p w14:paraId="4466F169" w14:textId="77777777" w:rsidR="00D05EC3" w:rsidRDefault="00D05EC3" w:rsidP="00D05EC3">
      <w:pPr>
        <w:numPr>
          <w:ilvl w:val="0"/>
          <w:numId w:val="23"/>
        </w:numPr>
        <w:spacing w:line="360" w:lineRule="auto"/>
        <w:contextualSpacing/>
        <w:rPr>
          <w:rFonts w:eastAsia="Times New Roman"/>
          <w:sz w:val="22"/>
          <w:szCs w:val="22"/>
        </w:rPr>
      </w:pPr>
      <w:r w:rsidRPr="00D05EC3">
        <w:rPr>
          <w:rFonts w:eastAsia="Times New Roman"/>
          <w:sz w:val="22"/>
          <w:szCs w:val="22"/>
        </w:rPr>
        <w:t>Competitive Advantage: Demonstrating a strong commitment to security can differentiate the company from competitors and attract security-conscious customers. It enhances the company's reputation as a trustworthy provider of secure software solutions.</w:t>
      </w:r>
    </w:p>
    <w:p w14:paraId="67AA4317" w14:textId="77777777" w:rsidR="00D05EC3" w:rsidRPr="00D05EC3" w:rsidRDefault="00D05EC3" w:rsidP="00D05EC3">
      <w:pPr>
        <w:spacing w:line="360" w:lineRule="auto"/>
        <w:ind w:left="720"/>
        <w:contextualSpacing/>
        <w:rPr>
          <w:rFonts w:eastAsia="Times New Roman"/>
          <w:sz w:val="22"/>
          <w:szCs w:val="22"/>
        </w:rPr>
      </w:pPr>
    </w:p>
    <w:p w14:paraId="052C684F" w14:textId="69E6B1E3" w:rsidR="00974AE3" w:rsidRDefault="00974AE3" w:rsidP="00D47759">
      <w:pPr>
        <w:contextualSpacing/>
        <w:rPr>
          <w:rFonts w:eastAsia="Times New Roman"/>
          <w:sz w:val="22"/>
          <w:szCs w:val="22"/>
        </w:rPr>
      </w:pPr>
    </w:p>
    <w:p w14:paraId="730868D4" w14:textId="77777777" w:rsidR="00D05EC3" w:rsidRDefault="00D05EC3" w:rsidP="00D47759">
      <w:pPr>
        <w:contextualSpacing/>
        <w:rPr>
          <w:rFonts w:eastAsia="Times New Roman"/>
          <w:sz w:val="22"/>
          <w:szCs w:val="22"/>
        </w:rPr>
      </w:pPr>
    </w:p>
    <w:p w14:paraId="3E5A2AB2" w14:textId="77777777" w:rsidR="00D05EC3" w:rsidRDefault="00D05EC3" w:rsidP="00D47759">
      <w:pPr>
        <w:contextualSpacing/>
        <w:rPr>
          <w:rFonts w:eastAsia="Times New Roman"/>
          <w:sz w:val="22"/>
          <w:szCs w:val="22"/>
        </w:rPr>
      </w:pPr>
    </w:p>
    <w:p w14:paraId="2F66CE7B" w14:textId="77777777" w:rsidR="00D05EC3" w:rsidRDefault="00D05EC3" w:rsidP="00D47759">
      <w:pPr>
        <w:contextualSpacing/>
        <w:rPr>
          <w:rFonts w:eastAsia="Times New Roman"/>
          <w:sz w:val="22"/>
          <w:szCs w:val="22"/>
        </w:rPr>
      </w:pPr>
    </w:p>
    <w:p w14:paraId="673B8C09" w14:textId="77777777" w:rsidR="00D05EC3" w:rsidRDefault="00D05EC3" w:rsidP="00D47759">
      <w:pPr>
        <w:contextualSpacing/>
        <w:rPr>
          <w:rFonts w:eastAsia="Times New Roman"/>
          <w:sz w:val="22"/>
          <w:szCs w:val="22"/>
        </w:rPr>
      </w:pPr>
    </w:p>
    <w:p w14:paraId="04ABC28B" w14:textId="77777777" w:rsidR="00D05EC3" w:rsidRDefault="00D05EC3" w:rsidP="00D47759">
      <w:pPr>
        <w:contextualSpacing/>
        <w:rPr>
          <w:rFonts w:eastAsia="Times New Roman"/>
          <w:sz w:val="22"/>
          <w:szCs w:val="22"/>
        </w:rPr>
      </w:pPr>
    </w:p>
    <w:p w14:paraId="283776DB" w14:textId="77777777" w:rsidR="00D05EC3" w:rsidRDefault="00D05EC3" w:rsidP="00D47759">
      <w:pPr>
        <w:contextualSpacing/>
        <w:rPr>
          <w:rFonts w:eastAsia="Times New Roman"/>
          <w:sz w:val="22"/>
          <w:szCs w:val="22"/>
        </w:rPr>
      </w:pPr>
    </w:p>
    <w:p w14:paraId="4CA5DA71" w14:textId="77777777" w:rsidR="00D05EC3" w:rsidRDefault="00D05EC3" w:rsidP="00D47759">
      <w:pPr>
        <w:contextualSpacing/>
        <w:rPr>
          <w:rFonts w:eastAsia="Times New Roman"/>
          <w:sz w:val="22"/>
          <w:szCs w:val="22"/>
        </w:rPr>
      </w:pPr>
    </w:p>
    <w:p w14:paraId="333ABC5B" w14:textId="77777777" w:rsidR="00D05EC3" w:rsidRDefault="00D05EC3" w:rsidP="00D05EC3">
      <w:pPr>
        <w:contextualSpacing/>
        <w:rPr>
          <w:rFonts w:eastAsia="Times New Roman"/>
          <w:sz w:val="22"/>
          <w:szCs w:val="22"/>
        </w:rPr>
      </w:pPr>
    </w:p>
    <w:p w14:paraId="0F9A1F24" w14:textId="77777777" w:rsidR="00B06318" w:rsidRPr="00B06318" w:rsidRDefault="00B06318" w:rsidP="00B06318">
      <w:pPr>
        <w:rPr>
          <w:rFonts w:eastAsia="Times New Roman"/>
          <w:b/>
          <w:bCs/>
          <w:sz w:val="22"/>
          <w:szCs w:val="22"/>
        </w:rPr>
      </w:pPr>
    </w:p>
    <w:sectPr w:rsidR="00B06318" w:rsidRPr="00B06318" w:rsidSect="006C663E">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031415" w14:textId="77777777" w:rsidR="006C663E" w:rsidRDefault="006C663E" w:rsidP="002F3F84">
      <w:r>
        <w:separator/>
      </w:r>
    </w:p>
  </w:endnote>
  <w:endnote w:type="continuationSeparator" w:id="0">
    <w:p w14:paraId="31BCCD4E" w14:textId="77777777" w:rsidR="006C663E" w:rsidRDefault="006C663E" w:rsidP="002F3F84">
      <w:r>
        <w:continuationSeparator/>
      </w:r>
    </w:p>
  </w:endnote>
  <w:endnote w:type="continuationNotice" w:id="1">
    <w:p w14:paraId="773B731E" w14:textId="77777777" w:rsidR="006C663E" w:rsidRDefault="006C66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2C550E" w14:textId="77777777" w:rsidR="006C663E" w:rsidRDefault="006C663E" w:rsidP="002F3F84">
      <w:r>
        <w:separator/>
      </w:r>
    </w:p>
  </w:footnote>
  <w:footnote w:type="continuationSeparator" w:id="0">
    <w:p w14:paraId="6A42BD7D" w14:textId="77777777" w:rsidR="006C663E" w:rsidRDefault="006C663E" w:rsidP="002F3F84">
      <w:r>
        <w:continuationSeparator/>
      </w:r>
    </w:p>
  </w:footnote>
  <w:footnote w:type="continuationNotice" w:id="1">
    <w:p w14:paraId="5D9143ED" w14:textId="77777777" w:rsidR="006C663E" w:rsidRDefault="006C66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65F213D"/>
    <w:multiLevelType w:val="multilevel"/>
    <w:tmpl w:val="BD004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21BD0354"/>
    <w:multiLevelType w:val="multilevel"/>
    <w:tmpl w:val="D8523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9"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678851508">
    <w:abstractNumId w:val="18"/>
  </w:num>
  <w:num w:numId="2" w16cid:durableId="63532057">
    <w:abstractNumId w:val="22"/>
  </w:num>
  <w:num w:numId="3" w16cid:durableId="1871381094">
    <w:abstractNumId w:val="8"/>
  </w:num>
  <w:num w:numId="4" w16cid:durableId="1817406867">
    <w:abstractNumId w:val="10"/>
  </w:num>
  <w:num w:numId="5" w16cid:durableId="57215151">
    <w:abstractNumId w:val="5"/>
  </w:num>
  <w:num w:numId="6" w16cid:durableId="1168597996">
    <w:abstractNumId w:val="19"/>
  </w:num>
  <w:num w:numId="7" w16cid:durableId="1085418758">
    <w:abstractNumId w:val="14"/>
    <w:lvlOverride w:ilvl="0">
      <w:lvl w:ilvl="0">
        <w:numFmt w:val="lowerLetter"/>
        <w:lvlText w:val="%1."/>
        <w:lvlJc w:val="left"/>
      </w:lvl>
    </w:lvlOverride>
  </w:num>
  <w:num w:numId="8" w16cid:durableId="1020543474">
    <w:abstractNumId w:val="6"/>
  </w:num>
  <w:num w:numId="9" w16cid:durableId="634410715">
    <w:abstractNumId w:val="2"/>
    <w:lvlOverride w:ilvl="0">
      <w:lvl w:ilvl="0">
        <w:numFmt w:val="lowerLetter"/>
        <w:lvlText w:val="%1."/>
        <w:lvlJc w:val="left"/>
      </w:lvl>
    </w:lvlOverride>
  </w:num>
  <w:num w:numId="10" w16cid:durableId="146827294">
    <w:abstractNumId w:val="0"/>
  </w:num>
  <w:num w:numId="11" w16cid:durableId="1189682977">
    <w:abstractNumId w:val="4"/>
  </w:num>
  <w:num w:numId="12" w16cid:durableId="1603342493">
    <w:abstractNumId w:val="21"/>
  </w:num>
  <w:num w:numId="13" w16cid:durableId="689066165">
    <w:abstractNumId w:val="17"/>
  </w:num>
  <w:num w:numId="14" w16cid:durableId="912396534">
    <w:abstractNumId w:val="3"/>
  </w:num>
  <w:num w:numId="15" w16cid:durableId="1890994535">
    <w:abstractNumId w:val="13"/>
  </w:num>
  <w:num w:numId="16" w16cid:durableId="224031093">
    <w:abstractNumId w:val="11"/>
  </w:num>
  <w:num w:numId="17" w16cid:durableId="186262133">
    <w:abstractNumId w:val="16"/>
  </w:num>
  <w:num w:numId="18" w16cid:durableId="1995068040">
    <w:abstractNumId w:val="20"/>
  </w:num>
  <w:num w:numId="19" w16cid:durableId="1932277752">
    <w:abstractNumId w:val="9"/>
  </w:num>
  <w:num w:numId="20" w16cid:durableId="1989819618">
    <w:abstractNumId w:val="15"/>
  </w:num>
  <w:num w:numId="21" w16cid:durableId="1896353144">
    <w:abstractNumId w:val="12"/>
  </w:num>
  <w:num w:numId="22" w16cid:durableId="84500936">
    <w:abstractNumId w:val="7"/>
  </w:num>
  <w:num w:numId="23" w16cid:durableId="2013530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77F5F"/>
    <w:rsid w:val="00281DF1"/>
    <w:rsid w:val="00292377"/>
    <w:rsid w:val="002A1A18"/>
    <w:rsid w:val="002B4D43"/>
    <w:rsid w:val="002D63CA"/>
    <w:rsid w:val="002E2FCB"/>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949C4"/>
    <w:rsid w:val="004B2BE0"/>
    <w:rsid w:val="004D78B4"/>
    <w:rsid w:val="00512ADF"/>
    <w:rsid w:val="00523478"/>
    <w:rsid w:val="00531FBF"/>
    <w:rsid w:val="0058064D"/>
    <w:rsid w:val="00583A02"/>
    <w:rsid w:val="005A1B32"/>
    <w:rsid w:val="005A6070"/>
    <w:rsid w:val="005A7C7F"/>
    <w:rsid w:val="005B351D"/>
    <w:rsid w:val="005C593C"/>
    <w:rsid w:val="005D020B"/>
    <w:rsid w:val="005E6088"/>
    <w:rsid w:val="005F574E"/>
    <w:rsid w:val="006017FD"/>
    <w:rsid w:val="006201FC"/>
    <w:rsid w:val="00632C6F"/>
    <w:rsid w:val="00633225"/>
    <w:rsid w:val="006A66A8"/>
    <w:rsid w:val="006B66FE"/>
    <w:rsid w:val="006C663E"/>
    <w:rsid w:val="006E1A73"/>
    <w:rsid w:val="006E3003"/>
    <w:rsid w:val="006E55CD"/>
    <w:rsid w:val="00701A84"/>
    <w:rsid w:val="0071273D"/>
    <w:rsid w:val="0076659B"/>
    <w:rsid w:val="00771745"/>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06318"/>
    <w:rsid w:val="00B20F52"/>
    <w:rsid w:val="00B26489"/>
    <w:rsid w:val="00B35185"/>
    <w:rsid w:val="00B406E8"/>
    <w:rsid w:val="00B50C83"/>
    <w:rsid w:val="00B720DC"/>
    <w:rsid w:val="00B7788F"/>
    <w:rsid w:val="00C32F3D"/>
    <w:rsid w:val="00C41B36"/>
    <w:rsid w:val="00C56FC2"/>
    <w:rsid w:val="00C67FA3"/>
    <w:rsid w:val="00CD2A25"/>
    <w:rsid w:val="00CE44E9"/>
    <w:rsid w:val="00CF445D"/>
    <w:rsid w:val="00CF618A"/>
    <w:rsid w:val="00D0558B"/>
    <w:rsid w:val="00D05EC3"/>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65703413">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9</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9917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Woodward, Braydon</cp:lastModifiedBy>
  <cp:revision>52</cp:revision>
  <dcterms:created xsi:type="dcterms:W3CDTF">2022-04-20T12:43:00Z</dcterms:created>
  <dcterms:modified xsi:type="dcterms:W3CDTF">2024-04-21T22:37:00Z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