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8B411" w14:textId="77777777" w:rsidR="0016613E" w:rsidRPr="0016613E" w:rsidRDefault="0016613E" w:rsidP="0016613E">
      <w:pPr>
        <w:rPr>
          <w:b/>
          <w:bCs/>
        </w:rPr>
      </w:pPr>
      <w:r w:rsidRPr="0016613E">
        <w:rPr>
          <w:b/>
          <w:bCs/>
        </w:rPr>
        <w:t>核心结论</w:t>
      </w:r>
    </w:p>
    <w:p w14:paraId="0C20AA1A" w14:textId="77777777" w:rsidR="0016613E" w:rsidRPr="0016613E" w:rsidRDefault="0016613E" w:rsidP="0016613E">
      <w:r w:rsidRPr="0016613E">
        <w:t>这三份资料放在一起，结论其实非常一致：</w:t>
      </w:r>
    </w:p>
    <w:p w14:paraId="5C2A5B38" w14:textId="77777777" w:rsidR="0016613E" w:rsidRPr="0016613E" w:rsidRDefault="0016613E" w:rsidP="0016613E">
      <w:r w:rsidRPr="0016613E">
        <w:rPr>
          <w:b/>
          <w:bCs/>
        </w:rPr>
        <w:t>Stats Code 已经有一套可参赛的确定性统计引擎和本地产品外壳，但还没有形成一条完整、可审查的流行病学研究工作流。</w:t>
      </w:r>
    </w:p>
    <w:p w14:paraId="5FFA60E3" w14:textId="77777777" w:rsidR="0016613E" w:rsidRPr="0016613E" w:rsidRDefault="0016613E" w:rsidP="0016613E">
      <w:r w:rsidRPr="0016613E">
        <w:t>你现在最缺的不是再增加几十个高级算法，而是把现有能力组织成：</w:t>
      </w:r>
    </w:p>
    <w:p w14:paraId="2363D3BC" w14:textId="77777777" w:rsidR="0016613E" w:rsidRPr="0016613E" w:rsidRDefault="0016613E" w:rsidP="0016613E">
      <w:r w:rsidRPr="0016613E">
        <w:rPr>
          <w:b/>
          <w:bCs/>
        </w:rPr>
        <w:t>研究问题澄清 → 研究设计与目标效应确认 → 数据质量检查 → 可审阅分析计划 → 用户批准 → 确定性执行 → 假设诊断与复核 → 规范报告 → 审计研究包。</w:t>
      </w:r>
    </w:p>
    <w:p w14:paraId="47BEA305" w14:textId="77777777" w:rsidR="0016613E" w:rsidRPr="0016613E" w:rsidRDefault="0016613E" w:rsidP="0016613E">
      <w:r w:rsidRPr="0016613E">
        <w:t>参赛总结已经正确识别出“先做演示工程与可信链路，不要扩张方法宇宙”；研究报告进一步指出产品应从“聊天做统计”升级为“协议—执行—验证—人审—复现包”；源码能力总结则说明当前真正缺少的是多步计划、统计守卫、缺失处理、报告规范和若干关键流行病学方法。</w:t>
      </w:r>
    </w:p>
    <w:p w14:paraId="7780DAD8" w14:textId="77777777" w:rsidR="0016613E" w:rsidRPr="0016613E" w:rsidRDefault="0016613E" w:rsidP="0016613E">
      <w:r w:rsidRPr="0016613E">
        <w:t>官方公开信息明确强调本届比赛面向</w:t>
      </w:r>
      <w:r w:rsidRPr="0016613E">
        <w:rPr>
          <w:b/>
          <w:bCs/>
        </w:rPr>
        <w:t>可落地的智能体解决方案</w:t>
      </w:r>
      <w:r w:rsidRPr="0016613E">
        <w:t>，采用“开放赛道+命题赛道”，涵盖 AI+医疗服务，并以“百强突围—主题攻坚—决赛盛典”三阶段筛选具备落地潜力的项目。广州 2026 年人工智能工作要点还明确提出发布不少于 50 个 AI+医疗服务场景，覆盖筛查、诊断、治疗、公共卫生和公共服务。因此，比赛导向明显不是纯算法榜，而是垂直场景、工作流闭环、安全可信和产业落地。(</w:t>
      </w:r>
      <w:hyperlink r:id="rId5" w:tooltip="https://kjj.gz.gov.cn/xwlb/yw/content/post_10865186.html" w:history="1">
        <w:r w:rsidRPr="0016613E">
          <w:rPr>
            <w:rStyle w:val="af0"/>
          </w:rPr>
          <w:t>广州市科学技术局</w:t>
        </w:r>
      </w:hyperlink>
      <w:r w:rsidRPr="0016613E">
        <w:t>)</w:t>
      </w:r>
    </w:p>
    <w:p w14:paraId="25587D1E" w14:textId="77777777" w:rsidR="0016613E" w:rsidRPr="0016613E" w:rsidRDefault="0016613E" w:rsidP="0016613E">
      <w:r w:rsidRPr="0016613E">
        <w:t xml:space="preserve">官方公开报道确认报名截止日期为 </w:t>
      </w:r>
      <w:r w:rsidRPr="0016613E">
        <w:rPr>
          <w:b/>
          <w:bCs/>
        </w:rPr>
        <w:t>2026 年 7 月 31 日</w:t>
      </w:r>
      <w:r w:rsidRPr="0016613E">
        <w:t>。你现有总结中记录的“18:00、计划书不超过20页、视频不超过5分钟、架构说明1—3页”，我在公开官方页面暂未找到完整可核验的表单规则，因此应以“广智能”报名后台最终显示为准；不要拖到最后一天才确认字段和文件大小。(</w:t>
      </w:r>
      <w:hyperlink r:id="rId6" w:tooltip="https://kjj.gz.gov.cn/xwlb/yw/content/post_10865186.html" w:history="1">
        <w:r w:rsidRPr="0016613E">
          <w:rPr>
            <w:rStyle w:val="af0"/>
          </w:rPr>
          <w:t>广州市科学技术局</w:t>
        </w:r>
      </w:hyperlink>
      <w:r w:rsidRPr="0016613E">
        <w:t>)</w:t>
      </w:r>
    </w:p>
    <w:p w14:paraId="4EC4AA0F" w14:textId="77777777" w:rsidR="0016613E" w:rsidRPr="0016613E" w:rsidRDefault="0016613E" w:rsidP="0016613E">
      <w:r w:rsidRPr="0016613E">
        <w:pict w14:anchorId="0F7765F3">
          <v:rect id="_x0000_i1127" style="width:0;height:1.5pt" o:hralign="center" o:hrstd="t" o:hr="t" fillcolor="#a0a0a0" stroked="f"/>
        </w:pict>
      </w:r>
    </w:p>
    <w:p w14:paraId="69BCEA32" w14:textId="77777777" w:rsidR="0016613E" w:rsidRPr="0016613E" w:rsidRDefault="0016613E" w:rsidP="0016613E">
      <w:pPr>
        <w:rPr>
          <w:b/>
          <w:bCs/>
        </w:rPr>
      </w:pPr>
      <w:r w:rsidRPr="0016613E">
        <w:rPr>
          <w:b/>
          <w:bCs/>
        </w:rPr>
        <w:t>一、最推荐的参赛定位</w:t>
      </w:r>
    </w:p>
    <w:p w14:paraId="0F717DD2" w14:textId="77777777" w:rsidR="0016613E" w:rsidRPr="0016613E" w:rsidRDefault="0016613E" w:rsidP="0016613E">
      <w:pPr>
        <w:rPr>
          <w:b/>
          <w:bCs/>
        </w:rPr>
      </w:pPr>
      <w:r w:rsidRPr="0016613E">
        <w:rPr>
          <w:b/>
          <w:bCs/>
        </w:rPr>
        <w:t>1. 赛道</w:t>
      </w:r>
    </w:p>
    <w:p w14:paraId="0FF4AC38" w14:textId="77777777" w:rsidR="0016613E" w:rsidRPr="0016613E" w:rsidRDefault="0016613E" w:rsidP="0016613E">
      <w:r w:rsidRPr="0016613E">
        <w:rPr>
          <w:b/>
          <w:bCs/>
        </w:rPr>
        <w:t>AI+医疗服务开放赛道。</w:t>
      </w:r>
    </w:p>
    <w:p w14:paraId="387FAC66" w14:textId="77777777" w:rsidR="0016613E" w:rsidRPr="0016613E" w:rsidRDefault="0016613E" w:rsidP="0016613E">
      <w:r w:rsidRPr="0016613E">
        <w:t>不要把“AI+医疗”和“AI+教育”并列为两个主赛道。可以在商业场景中提到医学统计教学，但主叙事只保留一条：</w:t>
      </w:r>
    </w:p>
    <w:p w14:paraId="1505868C" w14:textId="77777777" w:rsidR="0016613E" w:rsidRPr="0016613E" w:rsidRDefault="0016613E" w:rsidP="0016613E">
      <w:r w:rsidRPr="0016613E">
        <w:rPr>
          <w:b/>
          <w:bCs/>
        </w:rPr>
        <w:t>面向医院科研团队、公共卫生机构和医学院校的本地可审计观察性研究智能体。</w:t>
      </w:r>
    </w:p>
    <w:p w14:paraId="100752E6" w14:textId="77777777" w:rsidR="0016613E" w:rsidRPr="0016613E" w:rsidRDefault="0016613E" w:rsidP="0016613E">
      <w:pPr>
        <w:rPr>
          <w:b/>
          <w:bCs/>
        </w:rPr>
      </w:pPr>
      <w:r w:rsidRPr="0016613E">
        <w:rPr>
          <w:b/>
          <w:bCs/>
        </w:rPr>
        <w:t>2. 一句话定位</w:t>
      </w:r>
    </w:p>
    <w:p w14:paraId="0403F137" w14:textId="77777777" w:rsidR="0016613E" w:rsidRPr="0016613E" w:rsidRDefault="0016613E" w:rsidP="0016613E">
      <w:r w:rsidRPr="0016613E">
        <w:rPr>
          <w:b/>
          <w:bCs/>
        </w:rPr>
        <w:t>Stats Code 将临床与公共卫生研究问题编译成可审核的统计分析计划，在数据不出本机的条件下完成确定性计算、方法诊断、独立验证和可复现研究包交付。</w:t>
      </w:r>
    </w:p>
    <w:p w14:paraId="26496C2D" w14:textId="77777777" w:rsidR="0016613E" w:rsidRPr="0016613E" w:rsidRDefault="0016613E" w:rsidP="0016613E">
      <w:r w:rsidRPr="0016613E">
        <w:t>这比“可以用自然语言做17种统计分析”强得多，因为后者很容易被看成一个带聊天界</w:t>
      </w:r>
      <w:r w:rsidRPr="0016613E">
        <w:lastRenderedPageBreak/>
        <w:t>面的统计软件。</w:t>
      </w:r>
    </w:p>
    <w:p w14:paraId="69C7BFBB" w14:textId="77777777" w:rsidR="0016613E" w:rsidRPr="0016613E" w:rsidRDefault="0016613E" w:rsidP="0016613E">
      <w:pPr>
        <w:rPr>
          <w:b/>
          <w:bCs/>
        </w:rPr>
      </w:pPr>
      <w:r w:rsidRPr="0016613E">
        <w:rPr>
          <w:b/>
          <w:bCs/>
        </w:rPr>
        <w:t>3. 最适合的首个落地场景</w:t>
      </w:r>
    </w:p>
    <w:p w14:paraId="2F134A6B" w14:textId="77777777" w:rsidR="0016613E" w:rsidRPr="0016613E" w:rsidRDefault="0016613E" w:rsidP="0016613E">
      <w:r w:rsidRPr="0016613E">
        <w:t>优先选择：</w:t>
      </w:r>
    </w:p>
    <w:p w14:paraId="121AAA6A" w14:textId="77777777" w:rsidR="0016613E" w:rsidRPr="0016613E" w:rsidRDefault="0016613E" w:rsidP="0016613E">
      <w:r w:rsidRPr="0016613E">
        <w:rPr>
          <w:b/>
          <w:bCs/>
        </w:rPr>
        <w:t>医院或公共卫生团队的回顾性队列、横断面调查和病例对照研究。</w:t>
      </w:r>
    </w:p>
    <w:p w14:paraId="2408592F" w14:textId="77777777" w:rsidR="0016613E" w:rsidRPr="0016613E" w:rsidRDefault="0016613E" w:rsidP="0016613E">
      <w:r w:rsidRPr="0016613E">
        <w:t>原因是这类项目能够完整展示：</w:t>
      </w:r>
    </w:p>
    <w:p w14:paraId="6F522E26" w14:textId="77777777" w:rsidR="0016613E" w:rsidRPr="0016613E" w:rsidRDefault="0016613E" w:rsidP="0016613E">
      <w:pPr>
        <w:numPr>
          <w:ilvl w:val="0"/>
          <w:numId w:val="1"/>
        </w:numPr>
      </w:pPr>
      <w:r w:rsidRPr="0016613E">
        <w:t>数据隐私与本地部署；</w:t>
      </w:r>
    </w:p>
    <w:p w14:paraId="3EC14BFC" w14:textId="77777777" w:rsidR="0016613E" w:rsidRPr="0016613E" w:rsidRDefault="0016613E" w:rsidP="0016613E">
      <w:pPr>
        <w:numPr>
          <w:ilvl w:val="0"/>
          <w:numId w:val="1"/>
        </w:numPr>
      </w:pPr>
      <w:r w:rsidRPr="0016613E">
        <w:t>时间零点、纳排标准和变量口径；</w:t>
      </w:r>
    </w:p>
    <w:p w14:paraId="188CD6D8" w14:textId="77777777" w:rsidR="0016613E" w:rsidRPr="0016613E" w:rsidRDefault="0016613E" w:rsidP="0016613E">
      <w:pPr>
        <w:numPr>
          <w:ilvl w:val="0"/>
          <w:numId w:val="1"/>
        </w:numPr>
      </w:pPr>
      <w:r w:rsidRPr="0016613E">
        <w:t>Table 1、率、风险、回归、生存分析；</w:t>
      </w:r>
    </w:p>
    <w:p w14:paraId="6E1ADD34" w14:textId="77777777" w:rsidR="0016613E" w:rsidRPr="0016613E" w:rsidRDefault="0016613E" w:rsidP="0016613E">
      <w:pPr>
        <w:numPr>
          <w:ilvl w:val="0"/>
          <w:numId w:val="1"/>
        </w:numPr>
      </w:pPr>
      <w:r w:rsidRPr="0016613E">
        <w:t>混杂、缺失和偏倚提醒；</w:t>
      </w:r>
    </w:p>
    <w:p w14:paraId="17A511B3" w14:textId="77777777" w:rsidR="0016613E" w:rsidRPr="0016613E" w:rsidRDefault="0016613E" w:rsidP="0016613E">
      <w:pPr>
        <w:numPr>
          <w:ilvl w:val="0"/>
          <w:numId w:val="1"/>
        </w:numPr>
      </w:pPr>
      <w:r w:rsidRPr="0016613E">
        <w:t>STROBE/RECORD 报告；</w:t>
      </w:r>
    </w:p>
    <w:p w14:paraId="32A4B29B" w14:textId="77777777" w:rsidR="0016613E" w:rsidRPr="0016613E" w:rsidRDefault="0016613E" w:rsidP="0016613E">
      <w:pPr>
        <w:numPr>
          <w:ilvl w:val="0"/>
          <w:numId w:val="1"/>
        </w:numPr>
      </w:pPr>
      <w:r w:rsidRPr="0016613E">
        <w:t>审计、重放和复现。</w:t>
      </w:r>
    </w:p>
    <w:p w14:paraId="7364AF16" w14:textId="77777777" w:rsidR="0016613E" w:rsidRPr="0016613E" w:rsidRDefault="0016613E" w:rsidP="0016613E">
      <w:r w:rsidRPr="0016613E">
        <w:t>不要以“辅助诊断”“治疗建议”“患者风险决策”为首个定位。研究与教学辅助更贴合你现有产品，也能降低医疗器械分类和高风险医疗决策方面的压力。国家药监部门的人工智能医疗器械指导原则将是否基于医疗数据实现医疗用途、是否辅助诊疗决策、预期用途和使用场景作为重要判断因素。(</w:t>
      </w:r>
      <w:hyperlink r:id="rId7" w:tooltip="https://www.cmde.org.cn/directory/web/cmde/images/yMu5pNbHxNzSvcHGxvfQtdeisuHJ87Lp1ri1vNSt1PKjqDIwMjLE6rXaOLrFo6kuZG9jeA%3D%3D.docx" w:history="1">
        <w:r w:rsidRPr="0016613E">
          <w:rPr>
            <w:rStyle w:val="af0"/>
          </w:rPr>
          <w:t>中国军事电子学会</w:t>
        </w:r>
      </w:hyperlink>
      <w:r w:rsidRPr="0016613E">
        <w:t>)</w:t>
      </w:r>
    </w:p>
    <w:p w14:paraId="789DC378" w14:textId="77777777" w:rsidR="0016613E" w:rsidRPr="0016613E" w:rsidRDefault="0016613E" w:rsidP="0016613E">
      <w:pPr>
        <w:rPr>
          <w:b/>
          <w:bCs/>
        </w:rPr>
      </w:pPr>
      <w:r w:rsidRPr="0016613E">
        <w:rPr>
          <w:b/>
          <w:bCs/>
        </w:rPr>
        <w:t>4. 对外边界声明</w:t>
      </w:r>
    </w:p>
    <w:p w14:paraId="5760C2C3" w14:textId="77777777" w:rsidR="0016613E" w:rsidRPr="0016613E" w:rsidRDefault="0016613E" w:rsidP="0016613E">
      <w:r w:rsidRPr="0016613E">
        <w:t>建议固定写在产品、计划书和演示材料中：</w:t>
      </w:r>
    </w:p>
    <w:p w14:paraId="361C8988" w14:textId="77777777" w:rsidR="0016613E" w:rsidRPr="0016613E" w:rsidRDefault="0016613E" w:rsidP="0016613E">
      <w:r w:rsidRPr="0016613E">
        <w:t>本产品用于科研设计、统计分析和教学辅助，不独立提供诊断、治疗或个体医疗决策；所有科学结论必须由具备相应资质的研究者审核批准。</w:t>
      </w:r>
    </w:p>
    <w:p w14:paraId="7FD50650" w14:textId="77777777" w:rsidR="0016613E" w:rsidRPr="0016613E" w:rsidRDefault="0016613E" w:rsidP="0016613E">
      <w:r w:rsidRPr="0016613E">
        <w:pict w14:anchorId="728EE24E">
          <v:rect id="_x0000_i1128" style="width:0;height:1.5pt" o:hralign="center" o:hrstd="t" o:hr="t" fillcolor="#a0a0a0" stroked="f"/>
        </w:pict>
      </w:r>
    </w:p>
    <w:p w14:paraId="2A601816" w14:textId="77777777" w:rsidR="0016613E" w:rsidRPr="0016613E" w:rsidRDefault="0016613E" w:rsidP="0016613E">
      <w:pPr>
        <w:rPr>
          <w:b/>
          <w:bCs/>
        </w:rPr>
      </w:pPr>
      <w:r w:rsidRPr="0016613E">
        <w:rPr>
          <w:b/>
          <w:bCs/>
        </w:rPr>
        <w:t>二、你目前的参赛水位</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1"/>
        <w:gridCol w:w="4764"/>
        <w:gridCol w:w="1961"/>
      </w:tblGrid>
      <w:tr w:rsidR="0016613E" w:rsidRPr="0016613E" w14:paraId="3734EF07" w14:textId="77777777">
        <w:trPr>
          <w:tblHeader/>
          <w:tblCellSpacing w:w="15" w:type="dxa"/>
        </w:trPr>
        <w:tc>
          <w:tcPr>
            <w:tcW w:w="0" w:type="auto"/>
            <w:vAlign w:val="center"/>
            <w:hideMark/>
          </w:tcPr>
          <w:p w14:paraId="4388C28F" w14:textId="77777777" w:rsidR="0016613E" w:rsidRPr="0016613E" w:rsidRDefault="0016613E" w:rsidP="0016613E">
            <w:pPr>
              <w:rPr>
                <w:b/>
                <w:bCs/>
              </w:rPr>
            </w:pPr>
            <w:r w:rsidRPr="0016613E">
              <w:rPr>
                <w:b/>
                <w:bCs/>
              </w:rPr>
              <w:t>层面</w:t>
            </w:r>
          </w:p>
        </w:tc>
        <w:tc>
          <w:tcPr>
            <w:tcW w:w="0" w:type="auto"/>
            <w:vAlign w:val="center"/>
            <w:hideMark/>
          </w:tcPr>
          <w:p w14:paraId="709CB51F" w14:textId="77777777" w:rsidR="0016613E" w:rsidRPr="0016613E" w:rsidRDefault="0016613E" w:rsidP="0016613E">
            <w:pPr>
              <w:rPr>
                <w:b/>
                <w:bCs/>
              </w:rPr>
            </w:pPr>
            <w:r w:rsidRPr="0016613E">
              <w:rPr>
                <w:b/>
                <w:bCs/>
              </w:rPr>
              <w:t>当前状态</w:t>
            </w:r>
          </w:p>
        </w:tc>
        <w:tc>
          <w:tcPr>
            <w:tcW w:w="0" w:type="auto"/>
            <w:vAlign w:val="center"/>
            <w:hideMark/>
          </w:tcPr>
          <w:p w14:paraId="46DD69E9" w14:textId="77777777" w:rsidR="0016613E" w:rsidRPr="0016613E" w:rsidRDefault="0016613E" w:rsidP="0016613E">
            <w:pPr>
              <w:rPr>
                <w:b/>
                <w:bCs/>
              </w:rPr>
            </w:pPr>
            <w:r w:rsidRPr="0016613E">
              <w:rPr>
                <w:b/>
                <w:bCs/>
              </w:rPr>
              <w:t>判断</w:t>
            </w:r>
          </w:p>
        </w:tc>
      </w:tr>
      <w:tr w:rsidR="0016613E" w:rsidRPr="0016613E" w14:paraId="7476123C" w14:textId="77777777">
        <w:trPr>
          <w:tblCellSpacing w:w="15" w:type="dxa"/>
        </w:trPr>
        <w:tc>
          <w:tcPr>
            <w:tcW w:w="0" w:type="auto"/>
            <w:vAlign w:val="center"/>
            <w:hideMark/>
          </w:tcPr>
          <w:p w14:paraId="04C2C227" w14:textId="77777777" w:rsidR="0016613E" w:rsidRPr="0016613E" w:rsidRDefault="0016613E" w:rsidP="0016613E">
            <w:r w:rsidRPr="0016613E">
              <w:t>本地运行与分发</w:t>
            </w:r>
          </w:p>
        </w:tc>
        <w:tc>
          <w:tcPr>
            <w:tcW w:w="0" w:type="auto"/>
            <w:vAlign w:val="center"/>
            <w:hideMark/>
          </w:tcPr>
          <w:p w14:paraId="3E9F0725" w14:textId="77777777" w:rsidR="0016613E" w:rsidRPr="0016613E" w:rsidRDefault="0016613E" w:rsidP="0016613E">
            <w:r w:rsidRPr="0016613E">
              <w:t>单文件 exe、Electron、本地存储、无需 R/Python/SAS</w:t>
            </w:r>
          </w:p>
        </w:tc>
        <w:tc>
          <w:tcPr>
            <w:tcW w:w="0" w:type="auto"/>
            <w:vAlign w:val="center"/>
            <w:hideMark/>
          </w:tcPr>
          <w:p w14:paraId="75E1DA06" w14:textId="77777777" w:rsidR="0016613E" w:rsidRPr="0016613E" w:rsidRDefault="0016613E" w:rsidP="0016613E">
            <w:r w:rsidRPr="0016613E">
              <w:rPr>
                <w:b/>
                <w:bCs/>
              </w:rPr>
              <w:t>强项</w:t>
            </w:r>
          </w:p>
        </w:tc>
      </w:tr>
      <w:tr w:rsidR="0016613E" w:rsidRPr="0016613E" w14:paraId="77DE4269" w14:textId="77777777">
        <w:trPr>
          <w:tblCellSpacing w:w="15" w:type="dxa"/>
        </w:trPr>
        <w:tc>
          <w:tcPr>
            <w:tcW w:w="0" w:type="auto"/>
            <w:vAlign w:val="center"/>
            <w:hideMark/>
          </w:tcPr>
          <w:p w14:paraId="70A683F3" w14:textId="77777777" w:rsidR="0016613E" w:rsidRPr="0016613E" w:rsidRDefault="0016613E" w:rsidP="0016613E">
            <w:r w:rsidRPr="0016613E">
              <w:t>确定性统计引擎</w:t>
            </w:r>
          </w:p>
        </w:tc>
        <w:tc>
          <w:tcPr>
            <w:tcW w:w="0" w:type="auto"/>
            <w:vAlign w:val="center"/>
            <w:hideMark/>
          </w:tcPr>
          <w:p w14:paraId="3F2100BB" w14:textId="77777777" w:rsidR="0016613E" w:rsidRPr="0016613E" w:rsidRDefault="0016613E" w:rsidP="0016613E">
            <w:r w:rsidRPr="0016613E">
              <w:t>17个输出级算法、数学核心、spawn 哨兵</w:t>
            </w:r>
          </w:p>
        </w:tc>
        <w:tc>
          <w:tcPr>
            <w:tcW w:w="0" w:type="auto"/>
            <w:vAlign w:val="center"/>
            <w:hideMark/>
          </w:tcPr>
          <w:p w14:paraId="7025DEB9" w14:textId="77777777" w:rsidR="0016613E" w:rsidRPr="0016613E" w:rsidRDefault="0016613E" w:rsidP="0016613E">
            <w:r w:rsidRPr="0016613E">
              <w:rPr>
                <w:b/>
                <w:bCs/>
              </w:rPr>
              <w:t>强项，但需加固</w:t>
            </w:r>
          </w:p>
        </w:tc>
      </w:tr>
      <w:tr w:rsidR="0016613E" w:rsidRPr="0016613E" w14:paraId="58044882" w14:textId="77777777">
        <w:trPr>
          <w:tblCellSpacing w:w="15" w:type="dxa"/>
        </w:trPr>
        <w:tc>
          <w:tcPr>
            <w:tcW w:w="0" w:type="auto"/>
            <w:vAlign w:val="center"/>
            <w:hideMark/>
          </w:tcPr>
          <w:p w14:paraId="24A6A2DE" w14:textId="77777777" w:rsidR="0016613E" w:rsidRPr="0016613E" w:rsidRDefault="0016613E" w:rsidP="0016613E">
            <w:r w:rsidRPr="0016613E">
              <w:t>可信与复现</w:t>
            </w:r>
          </w:p>
        </w:tc>
        <w:tc>
          <w:tcPr>
            <w:tcW w:w="0" w:type="auto"/>
            <w:vAlign w:val="center"/>
            <w:hideMark/>
          </w:tcPr>
          <w:p w14:paraId="27C2E7B5" w14:textId="77777777" w:rsidR="0016613E" w:rsidRPr="0016613E" w:rsidRDefault="0016613E" w:rsidP="0016613E">
            <w:r w:rsidRPr="0016613E">
              <w:t>等价代码、快照、哈希、Replay、coverage matrix</w:t>
            </w:r>
          </w:p>
        </w:tc>
        <w:tc>
          <w:tcPr>
            <w:tcW w:w="0" w:type="auto"/>
            <w:vAlign w:val="center"/>
            <w:hideMark/>
          </w:tcPr>
          <w:p w14:paraId="7B3FC20C" w14:textId="77777777" w:rsidR="0016613E" w:rsidRPr="0016613E" w:rsidRDefault="0016613E" w:rsidP="0016613E">
            <w:r w:rsidRPr="0016613E">
              <w:rPr>
                <w:b/>
                <w:bCs/>
              </w:rPr>
              <w:t>明显差异化</w:t>
            </w:r>
          </w:p>
        </w:tc>
      </w:tr>
      <w:tr w:rsidR="0016613E" w:rsidRPr="0016613E" w14:paraId="7DD80A0E" w14:textId="77777777">
        <w:trPr>
          <w:tblCellSpacing w:w="15" w:type="dxa"/>
        </w:trPr>
        <w:tc>
          <w:tcPr>
            <w:tcW w:w="0" w:type="auto"/>
            <w:vAlign w:val="center"/>
            <w:hideMark/>
          </w:tcPr>
          <w:p w14:paraId="375E90B3" w14:textId="77777777" w:rsidR="0016613E" w:rsidRPr="0016613E" w:rsidRDefault="0016613E" w:rsidP="0016613E">
            <w:r w:rsidRPr="0016613E">
              <w:lastRenderedPageBreak/>
              <w:t>智能体工作流</w:t>
            </w:r>
          </w:p>
        </w:tc>
        <w:tc>
          <w:tcPr>
            <w:tcW w:w="0" w:type="auto"/>
            <w:vAlign w:val="center"/>
            <w:hideMark/>
          </w:tcPr>
          <w:p w14:paraId="41E1E4F7" w14:textId="77777777" w:rsidR="0016613E" w:rsidRPr="0016613E" w:rsidRDefault="0016613E" w:rsidP="0016613E">
            <w:r w:rsidRPr="0016613E">
              <w:t>主要是聊天意图→单个 Skill→结果</w:t>
            </w:r>
          </w:p>
        </w:tc>
        <w:tc>
          <w:tcPr>
            <w:tcW w:w="0" w:type="auto"/>
            <w:vAlign w:val="center"/>
            <w:hideMark/>
          </w:tcPr>
          <w:p w14:paraId="1219AB94" w14:textId="77777777" w:rsidR="0016613E" w:rsidRPr="0016613E" w:rsidRDefault="0016613E" w:rsidP="0016613E">
            <w:r w:rsidRPr="0016613E">
              <w:rPr>
                <w:b/>
                <w:bCs/>
              </w:rPr>
              <w:t>不足，容易被看成聊天壳</w:t>
            </w:r>
          </w:p>
        </w:tc>
      </w:tr>
      <w:tr w:rsidR="0016613E" w:rsidRPr="0016613E" w14:paraId="0F1A128C" w14:textId="77777777">
        <w:trPr>
          <w:tblCellSpacing w:w="15" w:type="dxa"/>
        </w:trPr>
        <w:tc>
          <w:tcPr>
            <w:tcW w:w="0" w:type="auto"/>
            <w:vAlign w:val="center"/>
            <w:hideMark/>
          </w:tcPr>
          <w:p w14:paraId="6406AB40" w14:textId="77777777" w:rsidR="0016613E" w:rsidRPr="0016613E" w:rsidRDefault="0016613E" w:rsidP="0016613E">
            <w:r w:rsidRPr="0016613E">
              <w:t>研究协议与目标效应</w:t>
            </w:r>
          </w:p>
        </w:tc>
        <w:tc>
          <w:tcPr>
            <w:tcW w:w="0" w:type="auto"/>
            <w:vAlign w:val="center"/>
            <w:hideMark/>
          </w:tcPr>
          <w:p w14:paraId="6EE4B34E" w14:textId="77777777" w:rsidR="0016613E" w:rsidRPr="0016613E" w:rsidRDefault="0016613E" w:rsidP="0016613E">
            <w:r w:rsidRPr="0016613E">
              <w:t>尚未成为正式项目对象</w:t>
            </w:r>
          </w:p>
        </w:tc>
        <w:tc>
          <w:tcPr>
            <w:tcW w:w="0" w:type="auto"/>
            <w:vAlign w:val="center"/>
            <w:hideMark/>
          </w:tcPr>
          <w:p w14:paraId="56BF973E" w14:textId="77777777" w:rsidR="0016613E" w:rsidRPr="0016613E" w:rsidRDefault="0016613E" w:rsidP="0016613E">
            <w:r w:rsidRPr="0016613E">
              <w:rPr>
                <w:b/>
                <w:bCs/>
              </w:rPr>
              <w:t>核心缺口</w:t>
            </w:r>
          </w:p>
        </w:tc>
      </w:tr>
      <w:tr w:rsidR="0016613E" w:rsidRPr="0016613E" w14:paraId="5D4672F5" w14:textId="77777777">
        <w:trPr>
          <w:tblCellSpacing w:w="15" w:type="dxa"/>
        </w:trPr>
        <w:tc>
          <w:tcPr>
            <w:tcW w:w="0" w:type="auto"/>
            <w:vAlign w:val="center"/>
            <w:hideMark/>
          </w:tcPr>
          <w:p w14:paraId="76464359" w14:textId="77777777" w:rsidR="0016613E" w:rsidRPr="0016613E" w:rsidRDefault="0016613E" w:rsidP="0016613E">
            <w:r w:rsidRPr="0016613E">
              <w:t>数据质量与时间轴</w:t>
            </w:r>
          </w:p>
        </w:tc>
        <w:tc>
          <w:tcPr>
            <w:tcW w:w="0" w:type="auto"/>
            <w:vAlign w:val="center"/>
            <w:hideMark/>
          </w:tcPr>
          <w:p w14:paraId="009299E8" w14:textId="77777777" w:rsidR="0016613E" w:rsidRPr="0016613E" w:rsidRDefault="0016613E" w:rsidP="0016613E">
            <w:r w:rsidRPr="0016613E">
              <w:t>有 inspect，但没有系统性规则和阻断</w:t>
            </w:r>
          </w:p>
        </w:tc>
        <w:tc>
          <w:tcPr>
            <w:tcW w:w="0" w:type="auto"/>
            <w:vAlign w:val="center"/>
            <w:hideMark/>
          </w:tcPr>
          <w:p w14:paraId="13271467" w14:textId="77777777" w:rsidR="0016613E" w:rsidRPr="0016613E" w:rsidRDefault="0016613E" w:rsidP="0016613E">
            <w:r w:rsidRPr="0016613E">
              <w:rPr>
                <w:b/>
                <w:bCs/>
              </w:rPr>
              <w:t>核心缺口</w:t>
            </w:r>
          </w:p>
        </w:tc>
      </w:tr>
      <w:tr w:rsidR="0016613E" w:rsidRPr="0016613E" w14:paraId="7DE6F0DF" w14:textId="77777777">
        <w:trPr>
          <w:tblCellSpacing w:w="15" w:type="dxa"/>
        </w:trPr>
        <w:tc>
          <w:tcPr>
            <w:tcW w:w="0" w:type="auto"/>
            <w:vAlign w:val="center"/>
            <w:hideMark/>
          </w:tcPr>
          <w:p w14:paraId="72B5078A" w14:textId="77777777" w:rsidR="0016613E" w:rsidRPr="0016613E" w:rsidRDefault="0016613E" w:rsidP="0016613E">
            <w:r w:rsidRPr="0016613E">
              <w:t>流行病学方法闭环</w:t>
            </w:r>
          </w:p>
        </w:tc>
        <w:tc>
          <w:tcPr>
            <w:tcW w:w="0" w:type="auto"/>
            <w:vAlign w:val="center"/>
            <w:hideMark/>
          </w:tcPr>
          <w:p w14:paraId="25EF3C42" w14:textId="77777777" w:rsidR="0016613E" w:rsidRPr="0016613E" w:rsidRDefault="0016613E" w:rsidP="0016613E">
            <w:r w:rsidRPr="0016613E">
              <w:t>有 OR/RR、标准化、Cox 等，但缺率模型、分层分析和诊断</w:t>
            </w:r>
          </w:p>
        </w:tc>
        <w:tc>
          <w:tcPr>
            <w:tcW w:w="0" w:type="auto"/>
            <w:vAlign w:val="center"/>
            <w:hideMark/>
          </w:tcPr>
          <w:p w14:paraId="65E78505" w14:textId="77777777" w:rsidR="0016613E" w:rsidRPr="0016613E" w:rsidRDefault="0016613E" w:rsidP="0016613E">
            <w:r w:rsidRPr="0016613E">
              <w:rPr>
                <w:b/>
                <w:bCs/>
              </w:rPr>
              <w:t>不完整</w:t>
            </w:r>
          </w:p>
        </w:tc>
      </w:tr>
      <w:tr w:rsidR="0016613E" w:rsidRPr="0016613E" w14:paraId="4FAFB75F" w14:textId="77777777">
        <w:trPr>
          <w:tblCellSpacing w:w="15" w:type="dxa"/>
        </w:trPr>
        <w:tc>
          <w:tcPr>
            <w:tcW w:w="0" w:type="auto"/>
            <w:vAlign w:val="center"/>
            <w:hideMark/>
          </w:tcPr>
          <w:p w14:paraId="1FB395F9" w14:textId="77777777" w:rsidR="0016613E" w:rsidRPr="0016613E" w:rsidRDefault="0016613E" w:rsidP="0016613E">
            <w:r w:rsidRPr="0016613E">
              <w:t>方法验证证据</w:t>
            </w:r>
          </w:p>
        </w:tc>
        <w:tc>
          <w:tcPr>
            <w:tcW w:w="0" w:type="auto"/>
            <w:vAlign w:val="center"/>
            <w:hideMark/>
          </w:tcPr>
          <w:p w14:paraId="478D27C8" w14:textId="77777777" w:rsidR="0016613E" w:rsidRPr="0016613E" w:rsidRDefault="0016613E" w:rsidP="0016613E">
            <w:r w:rsidRPr="0016613E">
              <w:t>有 parity 文化，但尚未形成面向评委的证据页</w:t>
            </w:r>
          </w:p>
        </w:tc>
        <w:tc>
          <w:tcPr>
            <w:tcW w:w="0" w:type="auto"/>
            <w:vAlign w:val="center"/>
            <w:hideMark/>
          </w:tcPr>
          <w:p w14:paraId="0D3BF196" w14:textId="77777777" w:rsidR="0016613E" w:rsidRPr="0016613E" w:rsidRDefault="0016613E" w:rsidP="0016613E">
            <w:r w:rsidRPr="0016613E">
              <w:rPr>
                <w:b/>
                <w:bCs/>
              </w:rPr>
              <w:t>需显性化</w:t>
            </w:r>
          </w:p>
        </w:tc>
      </w:tr>
      <w:tr w:rsidR="0016613E" w:rsidRPr="0016613E" w14:paraId="3FDD5975" w14:textId="77777777">
        <w:trPr>
          <w:tblCellSpacing w:w="15" w:type="dxa"/>
        </w:trPr>
        <w:tc>
          <w:tcPr>
            <w:tcW w:w="0" w:type="auto"/>
            <w:vAlign w:val="center"/>
            <w:hideMark/>
          </w:tcPr>
          <w:p w14:paraId="231A93FA" w14:textId="77777777" w:rsidR="0016613E" w:rsidRPr="0016613E" w:rsidRDefault="0016613E" w:rsidP="0016613E">
            <w:r w:rsidRPr="0016613E">
              <w:t>报告规范</w:t>
            </w:r>
          </w:p>
        </w:tc>
        <w:tc>
          <w:tcPr>
            <w:tcW w:w="0" w:type="auto"/>
            <w:vAlign w:val="center"/>
            <w:hideMark/>
          </w:tcPr>
          <w:p w14:paraId="4DAB96D7" w14:textId="77777777" w:rsidR="0016613E" w:rsidRPr="0016613E" w:rsidRDefault="0016613E" w:rsidP="0016613E">
            <w:r w:rsidRPr="0016613E">
              <w:t>尚无完整 STROBE/RECORD 自动检查</w:t>
            </w:r>
          </w:p>
        </w:tc>
        <w:tc>
          <w:tcPr>
            <w:tcW w:w="0" w:type="auto"/>
            <w:vAlign w:val="center"/>
            <w:hideMark/>
          </w:tcPr>
          <w:p w14:paraId="4AC698B6" w14:textId="77777777" w:rsidR="0016613E" w:rsidRPr="0016613E" w:rsidRDefault="0016613E" w:rsidP="0016613E">
            <w:r w:rsidRPr="0016613E">
              <w:rPr>
                <w:b/>
                <w:bCs/>
              </w:rPr>
              <w:t>需补</w:t>
            </w:r>
          </w:p>
        </w:tc>
      </w:tr>
      <w:tr w:rsidR="0016613E" w:rsidRPr="0016613E" w14:paraId="481D8419" w14:textId="77777777">
        <w:trPr>
          <w:tblCellSpacing w:w="15" w:type="dxa"/>
        </w:trPr>
        <w:tc>
          <w:tcPr>
            <w:tcW w:w="0" w:type="auto"/>
            <w:vAlign w:val="center"/>
            <w:hideMark/>
          </w:tcPr>
          <w:p w14:paraId="29BDA117" w14:textId="77777777" w:rsidR="0016613E" w:rsidRPr="0016613E" w:rsidRDefault="0016613E" w:rsidP="0016613E">
            <w:r w:rsidRPr="0016613E">
              <w:t>用户与落地证据</w:t>
            </w:r>
          </w:p>
        </w:tc>
        <w:tc>
          <w:tcPr>
            <w:tcW w:w="0" w:type="auto"/>
            <w:vAlign w:val="center"/>
            <w:hideMark/>
          </w:tcPr>
          <w:p w14:paraId="6AD9C30C" w14:textId="77777777" w:rsidR="0016613E" w:rsidRPr="0016613E" w:rsidRDefault="0016613E" w:rsidP="0016613E">
            <w:r w:rsidRPr="0016613E">
              <w:t>资料中未见明确试用数据、专家审阅和机构意向</w:t>
            </w:r>
          </w:p>
        </w:tc>
        <w:tc>
          <w:tcPr>
            <w:tcW w:w="0" w:type="auto"/>
            <w:vAlign w:val="center"/>
            <w:hideMark/>
          </w:tcPr>
          <w:p w14:paraId="3F1C9F71" w14:textId="77777777" w:rsidR="0016613E" w:rsidRPr="0016613E" w:rsidRDefault="0016613E" w:rsidP="0016613E">
            <w:r w:rsidRPr="0016613E">
              <w:rPr>
                <w:b/>
                <w:bCs/>
              </w:rPr>
              <w:t>比赛材料缺口</w:t>
            </w:r>
          </w:p>
        </w:tc>
      </w:tr>
    </w:tbl>
    <w:p w14:paraId="2F6188F4" w14:textId="77777777" w:rsidR="0016613E" w:rsidRPr="0016613E" w:rsidRDefault="0016613E" w:rsidP="0016613E">
      <w:r w:rsidRPr="0016613E">
        <w:t>最关键的风险是：</w:t>
      </w:r>
      <w:r w:rsidRPr="0016613E">
        <w:rPr>
          <w:b/>
          <w:bCs/>
        </w:rPr>
        <w:t>工程实力很强，但评委可能只看到“上传CSV—选择检验—输出表格”</w:t>
      </w:r>
      <w:r w:rsidRPr="0016613E">
        <w:t>。这会掩盖你真正有价值的本地执行、审计、复现和验证能力。</w:t>
      </w:r>
    </w:p>
    <w:p w14:paraId="4BCFB243" w14:textId="77777777" w:rsidR="0016613E" w:rsidRPr="0016613E" w:rsidRDefault="0016613E" w:rsidP="0016613E">
      <w:r w:rsidRPr="0016613E">
        <w:pict w14:anchorId="6E8CD207">
          <v:rect id="_x0000_i1129" style="width:0;height:1.5pt" o:hralign="center" o:hrstd="t" o:hr="t" fillcolor="#a0a0a0" stroked="f"/>
        </w:pict>
      </w:r>
    </w:p>
    <w:p w14:paraId="79F681F6" w14:textId="77777777" w:rsidR="0016613E" w:rsidRPr="0016613E" w:rsidRDefault="0016613E" w:rsidP="0016613E">
      <w:pPr>
        <w:rPr>
          <w:b/>
          <w:bCs/>
        </w:rPr>
      </w:pPr>
      <w:r w:rsidRPr="0016613E">
        <w:rPr>
          <w:b/>
          <w:bCs/>
        </w:rPr>
        <w:t>三、报名和海选前必须补齐的内容</w:t>
      </w:r>
    </w:p>
    <w:p w14:paraId="00E4C178" w14:textId="77777777" w:rsidR="0016613E" w:rsidRPr="0016613E" w:rsidRDefault="0016613E" w:rsidP="0016613E">
      <w:pPr>
        <w:rPr>
          <w:b/>
          <w:bCs/>
        </w:rPr>
      </w:pPr>
      <w:r w:rsidRPr="0016613E">
        <w:rPr>
          <w:b/>
          <w:bCs/>
        </w:rPr>
        <w:t>1. 从“单算法聊天”升级为“研究状态机”</w:t>
      </w:r>
    </w:p>
    <w:p w14:paraId="62DEB8E3" w14:textId="77777777" w:rsidR="0016613E" w:rsidRPr="0016613E" w:rsidRDefault="0016613E" w:rsidP="0016613E">
      <w:r w:rsidRPr="0016613E">
        <w:t>建议在产品中显示一条明确的任务进度：</w:t>
      </w:r>
    </w:p>
    <w:p w14:paraId="1567C153" w14:textId="77777777" w:rsidR="0016613E" w:rsidRPr="0016613E" w:rsidRDefault="0016613E" w:rsidP="0016613E">
      <w:r w:rsidRPr="0016613E">
        <w:t>研究问题草稿</w:t>
      </w:r>
    </w:p>
    <w:p w14:paraId="48703876" w14:textId="77777777" w:rsidR="0016613E" w:rsidRPr="0016613E" w:rsidRDefault="0016613E" w:rsidP="0016613E">
      <w:r w:rsidRPr="0016613E">
        <w:t xml:space="preserve">  ↓</w:t>
      </w:r>
    </w:p>
    <w:p w14:paraId="1432E042" w14:textId="77777777" w:rsidR="0016613E" w:rsidRPr="0016613E" w:rsidRDefault="0016613E" w:rsidP="0016613E">
      <w:r w:rsidRPr="0016613E">
        <w:t>研究协议已确认</w:t>
      </w:r>
    </w:p>
    <w:p w14:paraId="7ED21233" w14:textId="77777777" w:rsidR="0016613E" w:rsidRPr="0016613E" w:rsidRDefault="0016613E" w:rsidP="0016613E">
      <w:r w:rsidRPr="0016613E">
        <w:t xml:space="preserve">  ↓</w:t>
      </w:r>
    </w:p>
    <w:p w14:paraId="5C1120A4" w14:textId="77777777" w:rsidR="0016613E" w:rsidRPr="0016613E" w:rsidRDefault="0016613E" w:rsidP="0016613E">
      <w:r w:rsidRPr="0016613E">
        <w:t>变量映射与数据质量已确认</w:t>
      </w:r>
    </w:p>
    <w:p w14:paraId="181E25FF" w14:textId="77777777" w:rsidR="0016613E" w:rsidRPr="0016613E" w:rsidRDefault="0016613E" w:rsidP="0016613E">
      <w:r w:rsidRPr="0016613E">
        <w:t xml:space="preserve">  ↓</w:t>
      </w:r>
    </w:p>
    <w:p w14:paraId="57A4691F" w14:textId="77777777" w:rsidR="0016613E" w:rsidRPr="0016613E" w:rsidRDefault="0016613E" w:rsidP="0016613E">
      <w:r w:rsidRPr="0016613E">
        <w:t>统计分析计划已批准</w:t>
      </w:r>
    </w:p>
    <w:p w14:paraId="5961C106" w14:textId="77777777" w:rsidR="0016613E" w:rsidRPr="0016613E" w:rsidRDefault="0016613E" w:rsidP="0016613E">
      <w:r w:rsidRPr="0016613E">
        <w:t xml:space="preserve">  ↓</w:t>
      </w:r>
    </w:p>
    <w:p w14:paraId="1636D933" w14:textId="77777777" w:rsidR="0016613E" w:rsidRPr="0016613E" w:rsidRDefault="0016613E" w:rsidP="0016613E">
      <w:r w:rsidRPr="0016613E">
        <w:t>确定性引擎执行</w:t>
      </w:r>
    </w:p>
    <w:p w14:paraId="51374115" w14:textId="77777777" w:rsidR="0016613E" w:rsidRPr="0016613E" w:rsidRDefault="0016613E" w:rsidP="0016613E">
      <w:r w:rsidRPr="0016613E">
        <w:lastRenderedPageBreak/>
        <w:t xml:space="preserve">  ↓</w:t>
      </w:r>
    </w:p>
    <w:p w14:paraId="4FC8AE60" w14:textId="77777777" w:rsidR="0016613E" w:rsidRPr="0016613E" w:rsidRDefault="0016613E" w:rsidP="0016613E">
      <w:r w:rsidRPr="0016613E">
        <w:t>诊断与验证完成</w:t>
      </w:r>
    </w:p>
    <w:p w14:paraId="60D67A5B" w14:textId="77777777" w:rsidR="0016613E" w:rsidRPr="0016613E" w:rsidRDefault="0016613E" w:rsidP="0016613E">
      <w:r w:rsidRPr="0016613E">
        <w:t xml:space="preserve">  ↓</w:t>
      </w:r>
    </w:p>
    <w:p w14:paraId="1F20DAF7" w14:textId="77777777" w:rsidR="0016613E" w:rsidRPr="0016613E" w:rsidRDefault="0016613E" w:rsidP="0016613E">
      <w:r w:rsidRPr="0016613E">
        <w:t>科学解释待人工批准</w:t>
      </w:r>
    </w:p>
    <w:p w14:paraId="4A7CEA68" w14:textId="77777777" w:rsidR="0016613E" w:rsidRPr="0016613E" w:rsidRDefault="0016613E" w:rsidP="0016613E">
      <w:r w:rsidRPr="0016613E">
        <w:t xml:space="preserve">  ↓</w:t>
      </w:r>
    </w:p>
    <w:p w14:paraId="353965DC" w14:textId="77777777" w:rsidR="0016613E" w:rsidRPr="0016613E" w:rsidRDefault="0016613E" w:rsidP="0016613E">
      <w:r w:rsidRPr="0016613E">
        <w:t>研究包已导出</w:t>
      </w:r>
    </w:p>
    <w:p w14:paraId="760566BC" w14:textId="77777777" w:rsidR="0016613E" w:rsidRPr="0016613E" w:rsidRDefault="0016613E" w:rsidP="0016613E">
      <w:r w:rsidRPr="0016613E">
        <w:t>每个节点都应有状态：</w:t>
      </w:r>
    </w:p>
    <w:p w14:paraId="484334E1" w14:textId="77777777" w:rsidR="0016613E" w:rsidRPr="0016613E" w:rsidRDefault="0016613E" w:rsidP="0016613E">
      <w:pPr>
        <w:numPr>
          <w:ilvl w:val="0"/>
          <w:numId w:val="2"/>
        </w:numPr>
      </w:pPr>
      <w:r w:rsidRPr="0016613E">
        <w:t>未开始；</w:t>
      </w:r>
    </w:p>
    <w:p w14:paraId="55507BDF" w14:textId="77777777" w:rsidR="0016613E" w:rsidRPr="0016613E" w:rsidRDefault="0016613E" w:rsidP="0016613E">
      <w:pPr>
        <w:numPr>
          <w:ilvl w:val="0"/>
          <w:numId w:val="2"/>
        </w:numPr>
      </w:pPr>
      <w:r w:rsidRPr="0016613E">
        <w:t>待补充；</w:t>
      </w:r>
    </w:p>
    <w:p w14:paraId="0BACF594" w14:textId="77777777" w:rsidR="0016613E" w:rsidRPr="0016613E" w:rsidRDefault="0016613E" w:rsidP="0016613E">
      <w:pPr>
        <w:numPr>
          <w:ilvl w:val="0"/>
          <w:numId w:val="2"/>
        </w:numPr>
      </w:pPr>
      <w:r w:rsidRPr="0016613E">
        <w:t>存在阻断问题；</w:t>
      </w:r>
    </w:p>
    <w:p w14:paraId="0555E0E6" w14:textId="77777777" w:rsidR="0016613E" w:rsidRPr="0016613E" w:rsidRDefault="0016613E" w:rsidP="0016613E">
      <w:pPr>
        <w:numPr>
          <w:ilvl w:val="0"/>
          <w:numId w:val="2"/>
        </w:numPr>
      </w:pPr>
      <w:r w:rsidRPr="0016613E">
        <w:t>待用户批准；</w:t>
      </w:r>
    </w:p>
    <w:p w14:paraId="4AA17886" w14:textId="77777777" w:rsidR="0016613E" w:rsidRPr="0016613E" w:rsidRDefault="0016613E" w:rsidP="0016613E">
      <w:pPr>
        <w:numPr>
          <w:ilvl w:val="0"/>
          <w:numId w:val="2"/>
        </w:numPr>
      </w:pPr>
      <w:r w:rsidRPr="0016613E">
        <w:t>已完成；</w:t>
      </w:r>
    </w:p>
    <w:p w14:paraId="2F998386" w14:textId="77777777" w:rsidR="0016613E" w:rsidRPr="0016613E" w:rsidRDefault="0016613E" w:rsidP="0016613E">
      <w:pPr>
        <w:numPr>
          <w:ilvl w:val="0"/>
          <w:numId w:val="2"/>
        </w:numPr>
      </w:pPr>
      <w:r w:rsidRPr="0016613E">
        <w:t>已修改；</w:t>
      </w:r>
    </w:p>
    <w:p w14:paraId="2F57732A" w14:textId="77777777" w:rsidR="0016613E" w:rsidRPr="0016613E" w:rsidRDefault="0016613E" w:rsidP="0016613E">
      <w:pPr>
        <w:numPr>
          <w:ilvl w:val="0"/>
          <w:numId w:val="2"/>
        </w:numPr>
      </w:pPr>
      <w:r w:rsidRPr="0016613E">
        <w:t>已批准。</w:t>
      </w:r>
    </w:p>
    <w:p w14:paraId="48E9D0AC" w14:textId="77777777" w:rsidR="0016613E" w:rsidRPr="0016613E" w:rsidRDefault="0016613E" w:rsidP="0016613E">
      <w:r w:rsidRPr="0016613E">
        <w:t>研究状态不要只保存在聊天记录里，应成为一个结构化项目对象。至少记录：</w:t>
      </w:r>
    </w:p>
    <w:p w14:paraId="4CF73C16" w14:textId="77777777" w:rsidR="0016613E" w:rsidRPr="0016613E" w:rsidRDefault="0016613E" w:rsidP="0016613E">
      <w:r w:rsidRPr="0016613E">
        <w:t>研究类型</w:t>
      </w:r>
    </w:p>
    <w:p w14:paraId="43C8FD85" w14:textId="77777777" w:rsidR="0016613E" w:rsidRPr="0016613E" w:rsidRDefault="0016613E" w:rsidP="0016613E">
      <w:r w:rsidRPr="0016613E">
        <w:t>问题类型：描述 / 关联 / 预测 / 因果</w:t>
      </w:r>
    </w:p>
    <w:p w14:paraId="10B2B5E1" w14:textId="77777777" w:rsidR="0016613E" w:rsidRPr="0016613E" w:rsidRDefault="0016613E" w:rsidP="0016613E">
      <w:r w:rsidRPr="0016613E">
        <w:t>目标人群</w:t>
      </w:r>
    </w:p>
    <w:p w14:paraId="32F8350F" w14:textId="77777777" w:rsidR="0016613E" w:rsidRPr="0016613E" w:rsidRDefault="0016613E" w:rsidP="0016613E">
      <w:r w:rsidRPr="0016613E">
        <w:t>入组和排除标准</w:t>
      </w:r>
    </w:p>
    <w:p w14:paraId="77183C64" w14:textId="77777777" w:rsidR="0016613E" w:rsidRPr="0016613E" w:rsidRDefault="0016613E" w:rsidP="0016613E">
      <w:r w:rsidRPr="0016613E">
        <w:t>暴露或干预</w:t>
      </w:r>
    </w:p>
    <w:p w14:paraId="77D1AE27" w14:textId="77777777" w:rsidR="0016613E" w:rsidRPr="0016613E" w:rsidRDefault="0016613E" w:rsidP="0016613E">
      <w:r w:rsidRPr="0016613E">
        <w:t>对照策略</w:t>
      </w:r>
    </w:p>
    <w:p w14:paraId="421308AD" w14:textId="77777777" w:rsidR="0016613E" w:rsidRPr="0016613E" w:rsidRDefault="0016613E" w:rsidP="0016613E">
      <w:r w:rsidRPr="0016613E">
        <w:t>结局及结局方向</w:t>
      </w:r>
    </w:p>
    <w:p w14:paraId="6F40AE16" w14:textId="77777777" w:rsidR="0016613E" w:rsidRPr="0016613E" w:rsidRDefault="0016613E" w:rsidP="0016613E">
      <w:r w:rsidRPr="0016613E">
        <w:t>时间零点</w:t>
      </w:r>
    </w:p>
    <w:p w14:paraId="1F6368A5" w14:textId="77777777" w:rsidR="0016613E" w:rsidRPr="0016613E" w:rsidRDefault="0016613E" w:rsidP="0016613E">
      <w:r w:rsidRPr="0016613E">
        <w:t>随访期</w:t>
      </w:r>
    </w:p>
    <w:p w14:paraId="43B25616" w14:textId="77777777" w:rsidR="0016613E" w:rsidRPr="0016613E" w:rsidRDefault="0016613E" w:rsidP="0016613E">
      <w:r w:rsidRPr="0016613E">
        <w:t>分析单位</w:t>
      </w:r>
    </w:p>
    <w:p w14:paraId="2B9D6329" w14:textId="77777777" w:rsidR="0016613E" w:rsidRPr="0016613E" w:rsidRDefault="0016613E" w:rsidP="0016613E">
      <w:r w:rsidRPr="0016613E">
        <w:t>目标效应：RD / RR / OR / IRR / HR / 均值差等</w:t>
      </w:r>
    </w:p>
    <w:p w14:paraId="4FF1D537" w14:textId="77777777" w:rsidR="0016613E" w:rsidRPr="0016613E" w:rsidRDefault="0016613E" w:rsidP="0016613E">
      <w:r w:rsidRPr="0016613E">
        <w:t>聚类、重复测量和调查设计</w:t>
      </w:r>
    </w:p>
    <w:p w14:paraId="0B8D771A" w14:textId="77777777" w:rsidR="0016613E" w:rsidRPr="0016613E" w:rsidRDefault="0016613E" w:rsidP="0016613E">
      <w:r w:rsidRPr="0016613E">
        <w:lastRenderedPageBreak/>
        <w:t>混杂因素、中介和碰撞变量</w:t>
      </w:r>
    </w:p>
    <w:p w14:paraId="4D1EC4EF" w14:textId="77777777" w:rsidR="0016613E" w:rsidRPr="0016613E" w:rsidRDefault="0016613E" w:rsidP="0016613E">
      <w:r w:rsidRPr="0016613E">
        <w:t>主要分析</w:t>
      </w:r>
    </w:p>
    <w:p w14:paraId="3075F046" w14:textId="77777777" w:rsidR="0016613E" w:rsidRPr="0016613E" w:rsidRDefault="0016613E" w:rsidP="0016613E">
      <w:r w:rsidRPr="0016613E">
        <w:t>敏感性分析</w:t>
      </w:r>
    </w:p>
    <w:p w14:paraId="378F730A" w14:textId="77777777" w:rsidR="0016613E" w:rsidRPr="0016613E" w:rsidRDefault="0016613E" w:rsidP="0016613E">
      <w:r w:rsidRPr="0016613E">
        <w:t>缺失数据策略</w:t>
      </w:r>
    </w:p>
    <w:p w14:paraId="153D16A9" w14:textId="77777777" w:rsidR="0016613E" w:rsidRPr="0016613E" w:rsidRDefault="0016613E" w:rsidP="0016613E">
      <w:r w:rsidRPr="0016613E">
        <w:t>报告规范</w:t>
      </w:r>
    </w:p>
    <w:p w14:paraId="639B0492" w14:textId="77777777" w:rsidR="0016613E" w:rsidRPr="0016613E" w:rsidRDefault="0016613E" w:rsidP="0016613E">
      <w:r w:rsidRPr="0016613E">
        <w:t>人工批准记录</w:t>
      </w:r>
    </w:p>
    <w:p w14:paraId="4D0B3133" w14:textId="77777777" w:rsidR="0016613E" w:rsidRPr="0016613E" w:rsidRDefault="0016613E" w:rsidP="0016613E">
      <w:r w:rsidRPr="0016613E">
        <w:t>“目标效应”比“选择 Logistic 还是 Cox”更重要。ICH E9(R1)强调在设计阶段明确目标效应，并将研究目标、设计、分析、解释和敏感性分析对齐；虽然该框架主要面向临床试验，但其思想非常适合你设计观察性研究协议对象。(</w:t>
      </w:r>
      <w:hyperlink r:id="rId8" w:tooltip="https://www.ema.europa.eu/en/ich-e9-statistical-principles-clinical-trials-scientific-guideline" w:history="1">
        <w:r w:rsidRPr="0016613E">
          <w:rPr>
            <w:rStyle w:val="af0"/>
          </w:rPr>
          <w:t>European Medicines Agency (EMA)</w:t>
        </w:r>
      </w:hyperlink>
      <w:r w:rsidRPr="0016613E">
        <w:t>)</w:t>
      </w:r>
    </w:p>
    <w:p w14:paraId="416B5B67" w14:textId="77777777" w:rsidR="0016613E" w:rsidRPr="0016613E" w:rsidRDefault="0016613E" w:rsidP="0016613E">
      <w:pPr>
        <w:rPr>
          <w:b/>
          <w:bCs/>
        </w:rPr>
      </w:pPr>
      <w:r w:rsidRPr="0016613E">
        <w:rPr>
          <w:b/>
          <w:bCs/>
        </w:rPr>
        <w:t>2. 增加五个工作流型 Skill</w:t>
      </w:r>
    </w:p>
    <w:p w14:paraId="4E9E4B25" w14:textId="77777777" w:rsidR="0016613E" w:rsidRPr="0016613E" w:rsidRDefault="0016613E" w:rsidP="0016613E">
      <w:r w:rsidRPr="0016613E">
        <w:t>比把剩余9个算法全部接到聊天层更重要的是增加：</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3"/>
        <w:gridCol w:w="4035"/>
      </w:tblGrid>
      <w:tr w:rsidR="0016613E" w:rsidRPr="0016613E" w14:paraId="2973B168" w14:textId="77777777">
        <w:trPr>
          <w:tblHeader/>
          <w:tblCellSpacing w:w="15" w:type="dxa"/>
        </w:trPr>
        <w:tc>
          <w:tcPr>
            <w:tcW w:w="0" w:type="auto"/>
            <w:vAlign w:val="center"/>
            <w:hideMark/>
          </w:tcPr>
          <w:p w14:paraId="29B5A448" w14:textId="77777777" w:rsidR="0016613E" w:rsidRPr="0016613E" w:rsidRDefault="0016613E" w:rsidP="0016613E">
            <w:pPr>
              <w:rPr>
                <w:b/>
                <w:bCs/>
              </w:rPr>
            </w:pPr>
            <w:r w:rsidRPr="0016613E">
              <w:rPr>
                <w:b/>
                <w:bCs/>
              </w:rPr>
              <w:t>Skill</w:t>
            </w:r>
          </w:p>
        </w:tc>
        <w:tc>
          <w:tcPr>
            <w:tcW w:w="0" w:type="auto"/>
            <w:vAlign w:val="center"/>
            <w:hideMark/>
          </w:tcPr>
          <w:p w14:paraId="386C2FD4" w14:textId="77777777" w:rsidR="0016613E" w:rsidRPr="0016613E" w:rsidRDefault="0016613E" w:rsidP="0016613E">
            <w:pPr>
              <w:rPr>
                <w:b/>
                <w:bCs/>
              </w:rPr>
            </w:pPr>
            <w:r w:rsidRPr="0016613E">
              <w:rPr>
                <w:b/>
                <w:bCs/>
              </w:rPr>
              <w:t>功能</w:t>
            </w:r>
          </w:p>
        </w:tc>
      </w:tr>
      <w:tr w:rsidR="0016613E" w:rsidRPr="0016613E" w14:paraId="5019EBA9" w14:textId="77777777">
        <w:trPr>
          <w:tblCellSpacing w:w="15" w:type="dxa"/>
        </w:trPr>
        <w:tc>
          <w:tcPr>
            <w:tcW w:w="0" w:type="auto"/>
            <w:vAlign w:val="center"/>
            <w:hideMark/>
          </w:tcPr>
          <w:p w14:paraId="5669B101" w14:textId="77777777" w:rsidR="0016613E" w:rsidRPr="0016613E" w:rsidRDefault="0016613E" w:rsidP="0016613E">
            <w:r w:rsidRPr="0016613E">
              <w:t>compile_protocol</w:t>
            </w:r>
          </w:p>
        </w:tc>
        <w:tc>
          <w:tcPr>
            <w:tcW w:w="0" w:type="auto"/>
            <w:vAlign w:val="center"/>
            <w:hideMark/>
          </w:tcPr>
          <w:p w14:paraId="2FB8657B" w14:textId="77777777" w:rsidR="0016613E" w:rsidRPr="0016613E" w:rsidRDefault="0016613E" w:rsidP="0016613E">
            <w:r w:rsidRPr="0016613E">
              <w:t>将自然语言研究问题转成结构化协议</w:t>
            </w:r>
          </w:p>
        </w:tc>
      </w:tr>
      <w:tr w:rsidR="0016613E" w:rsidRPr="0016613E" w14:paraId="40EBD5B5" w14:textId="77777777">
        <w:trPr>
          <w:tblCellSpacing w:w="15" w:type="dxa"/>
        </w:trPr>
        <w:tc>
          <w:tcPr>
            <w:tcW w:w="0" w:type="auto"/>
            <w:vAlign w:val="center"/>
            <w:hideMark/>
          </w:tcPr>
          <w:p w14:paraId="0D729348" w14:textId="77777777" w:rsidR="0016613E" w:rsidRPr="0016613E" w:rsidRDefault="0016613E" w:rsidP="0016613E">
            <w:r w:rsidRPr="0016613E">
              <w:t>audit_dataset</w:t>
            </w:r>
          </w:p>
        </w:tc>
        <w:tc>
          <w:tcPr>
            <w:tcW w:w="0" w:type="auto"/>
            <w:vAlign w:val="center"/>
            <w:hideMark/>
          </w:tcPr>
          <w:p w14:paraId="7F88DF4F" w14:textId="77777777" w:rsidR="0016613E" w:rsidRPr="0016613E" w:rsidRDefault="0016613E" w:rsidP="0016613E">
            <w:r w:rsidRPr="0016613E">
              <w:t>数据质量、时间轴、层级和敏感字段检查</w:t>
            </w:r>
          </w:p>
        </w:tc>
      </w:tr>
      <w:tr w:rsidR="0016613E" w:rsidRPr="0016613E" w14:paraId="7FFED3A5" w14:textId="77777777">
        <w:trPr>
          <w:tblCellSpacing w:w="15" w:type="dxa"/>
        </w:trPr>
        <w:tc>
          <w:tcPr>
            <w:tcW w:w="0" w:type="auto"/>
            <w:vAlign w:val="center"/>
            <w:hideMark/>
          </w:tcPr>
          <w:p w14:paraId="32724BE8" w14:textId="77777777" w:rsidR="0016613E" w:rsidRPr="0016613E" w:rsidRDefault="0016613E" w:rsidP="0016613E">
            <w:r w:rsidRPr="0016613E">
              <w:t>review_bias</w:t>
            </w:r>
          </w:p>
        </w:tc>
        <w:tc>
          <w:tcPr>
            <w:tcW w:w="0" w:type="auto"/>
            <w:vAlign w:val="center"/>
            <w:hideMark/>
          </w:tcPr>
          <w:p w14:paraId="65D6E43D" w14:textId="77777777" w:rsidR="0016613E" w:rsidRPr="0016613E" w:rsidRDefault="0016613E" w:rsidP="0016613E">
            <w:r w:rsidRPr="0016613E">
              <w:t>识别可能的偏倚、变量角色和设计缺陷</w:t>
            </w:r>
          </w:p>
        </w:tc>
      </w:tr>
      <w:tr w:rsidR="0016613E" w:rsidRPr="0016613E" w14:paraId="48C63A23" w14:textId="77777777">
        <w:trPr>
          <w:tblCellSpacing w:w="15" w:type="dxa"/>
        </w:trPr>
        <w:tc>
          <w:tcPr>
            <w:tcW w:w="0" w:type="auto"/>
            <w:vAlign w:val="center"/>
            <w:hideMark/>
          </w:tcPr>
          <w:p w14:paraId="6E0A58D3" w14:textId="77777777" w:rsidR="0016613E" w:rsidRPr="0016613E" w:rsidRDefault="0016613E" w:rsidP="0016613E">
            <w:r w:rsidRPr="0016613E">
              <w:t>plan_analysis</w:t>
            </w:r>
          </w:p>
        </w:tc>
        <w:tc>
          <w:tcPr>
            <w:tcW w:w="0" w:type="auto"/>
            <w:vAlign w:val="center"/>
            <w:hideMark/>
          </w:tcPr>
          <w:p w14:paraId="1DFE8879" w14:textId="77777777" w:rsidR="0016613E" w:rsidRPr="0016613E" w:rsidRDefault="0016613E" w:rsidP="0016613E">
            <w:r w:rsidRPr="0016613E">
              <w:t>生成方法、诊断、敏感性分析和输出计划</w:t>
            </w:r>
          </w:p>
        </w:tc>
      </w:tr>
      <w:tr w:rsidR="0016613E" w:rsidRPr="0016613E" w14:paraId="676A5DEB" w14:textId="77777777">
        <w:trPr>
          <w:tblCellSpacing w:w="15" w:type="dxa"/>
        </w:trPr>
        <w:tc>
          <w:tcPr>
            <w:tcW w:w="0" w:type="auto"/>
            <w:vAlign w:val="center"/>
            <w:hideMark/>
          </w:tcPr>
          <w:p w14:paraId="77B122AF" w14:textId="77777777" w:rsidR="0016613E" w:rsidRPr="0016613E" w:rsidRDefault="0016613E" w:rsidP="0016613E">
            <w:r w:rsidRPr="0016613E">
              <w:t>validate_and_export</w:t>
            </w:r>
          </w:p>
        </w:tc>
        <w:tc>
          <w:tcPr>
            <w:tcW w:w="0" w:type="auto"/>
            <w:vAlign w:val="center"/>
            <w:hideMark/>
          </w:tcPr>
          <w:p w14:paraId="618C88D6" w14:textId="77777777" w:rsidR="0016613E" w:rsidRPr="0016613E" w:rsidRDefault="0016613E" w:rsidP="0016613E">
            <w:r w:rsidRPr="0016613E">
              <w:t>复算、检查、报告规范和审计包导出</w:t>
            </w:r>
          </w:p>
        </w:tc>
      </w:tr>
    </w:tbl>
    <w:p w14:paraId="76A1FAF3" w14:textId="77777777" w:rsidR="0016613E" w:rsidRPr="0016613E" w:rsidRDefault="0016613E" w:rsidP="0016613E">
      <w:r w:rsidRPr="0016613E">
        <w:t>这样评委会看到“智能体进行多步骤研究任务”，而不是“LLM 帮用户选一个检验”。</w:t>
      </w:r>
    </w:p>
    <w:p w14:paraId="3F2542C6" w14:textId="77777777" w:rsidR="0016613E" w:rsidRPr="0016613E" w:rsidRDefault="0016613E" w:rsidP="0016613E">
      <w:pPr>
        <w:rPr>
          <w:b/>
          <w:bCs/>
        </w:rPr>
      </w:pPr>
      <w:r w:rsidRPr="0016613E">
        <w:rPr>
          <w:b/>
          <w:bCs/>
        </w:rPr>
        <w:t>3. 数据质量卡</w:t>
      </w:r>
    </w:p>
    <w:p w14:paraId="137F8192" w14:textId="77777777" w:rsidR="0016613E" w:rsidRPr="0016613E" w:rsidRDefault="0016613E" w:rsidP="0016613E">
      <w:r w:rsidRPr="0016613E">
        <w:t>上传数据后，先生成一页不可跳过的数据质量卡：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5911"/>
      </w:tblGrid>
      <w:tr w:rsidR="0016613E" w:rsidRPr="0016613E" w14:paraId="2E032751" w14:textId="77777777">
        <w:trPr>
          <w:tblHeader/>
          <w:tblCellSpacing w:w="15" w:type="dxa"/>
        </w:trPr>
        <w:tc>
          <w:tcPr>
            <w:tcW w:w="0" w:type="auto"/>
            <w:vAlign w:val="center"/>
            <w:hideMark/>
          </w:tcPr>
          <w:p w14:paraId="1D9A7723" w14:textId="77777777" w:rsidR="0016613E" w:rsidRPr="0016613E" w:rsidRDefault="0016613E" w:rsidP="0016613E">
            <w:pPr>
              <w:rPr>
                <w:b/>
                <w:bCs/>
              </w:rPr>
            </w:pPr>
            <w:r w:rsidRPr="0016613E">
              <w:rPr>
                <w:b/>
                <w:bCs/>
              </w:rPr>
              <w:t>模块</w:t>
            </w:r>
          </w:p>
        </w:tc>
        <w:tc>
          <w:tcPr>
            <w:tcW w:w="0" w:type="auto"/>
            <w:vAlign w:val="center"/>
            <w:hideMark/>
          </w:tcPr>
          <w:p w14:paraId="49D93CED" w14:textId="77777777" w:rsidR="0016613E" w:rsidRPr="0016613E" w:rsidRDefault="0016613E" w:rsidP="0016613E">
            <w:pPr>
              <w:rPr>
                <w:b/>
                <w:bCs/>
              </w:rPr>
            </w:pPr>
            <w:r w:rsidRPr="0016613E">
              <w:rPr>
                <w:b/>
                <w:bCs/>
              </w:rPr>
              <w:t>最低检查项</w:t>
            </w:r>
          </w:p>
        </w:tc>
      </w:tr>
      <w:tr w:rsidR="0016613E" w:rsidRPr="0016613E" w14:paraId="12619632" w14:textId="77777777">
        <w:trPr>
          <w:tblCellSpacing w:w="15" w:type="dxa"/>
        </w:trPr>
        <w:tc>
          <w:tcPr>
            <w:tcW w:w="0" w:type="auto"/>
            <w:vAlign w:val="center"/>
            <w:hideMark/>
          </w:tcPr>
          <w:p w14:paraId="4A081263" w14:textId="77777777" w:rsidR="0016613E" w:rsidRPr="0016613E" w:rsidRDefault="0016613E" w:rsidP="0016613E">
            <w:r w:rsidRPr="0016613E">
              <w:t>数据规模</w:t>
            </w:r>
          </w:p>
        </w:tc>
        <w:tc>
          <w:tcPr>
            <w:tcW w:w="0" w:type="auto"/>
            <w:vAlign w:val="center"/>
            <w:hideMark/>
          </w:tcPr>
          <w:p w14:paraId="32B63024" w14:textId="77777777" w:rsidR="0016613E" w:rsidRPr="0016613E" w:rsidRDefault="0016613E" w:rsidP="0016613E">
            <w:r w:rsidRPr="0016613E">
              <w:t>行数、个体数、访视数、机构数</w:t>
            </w:r>
          </w:p>
        </w:tc>
      </w:tr>
      <w:tr w:rsidR="0016613E" w:rsidRPr="0016613E" w14:paraId="720EDB46" w14:textId="77777777">
        <w:trPr>
          <w:tblCellSpacing w:w="15" w:type="dxa"/>
        </w:trPr>
        <w:tc>
          <w:tcPr>
            <w:tcW w:w="0" w:type="auto"/>
            <w:vAlign w:val="center"/>
            <w:hideMark/>
          </w:tcPr>
          <w:p w14:paraId="44CBA9B8" w14:textId="77777777" w:rsidR="0016613E" w:rsidRPr="0016613E" w:rsidRDefault="0016613E" w:rsidP="0016613E">
            <w:r w:rsidRPr="0016613E">
              <w:t>主键</w:t>
            </w:r>
          </w:p>
        </w:tc>
        <w:tc>
          <w:tcPr>
            <w:tcW w:w="0" w:type="auto"/>
            <w:vAlign w:val="center"/>
            <w:hideMark/>
          </w:tcPr>
          <w:p w14:paraId="543AE277" w14:textId="77777777" w:rsidR="0016613E" w:rsidRPr="0016613E" w:rsidRDefault="0016613E" w:rsidP="0016613E">
            <w:r w:rsidRPr="0016613E">
              <w:t>重复患者、重复事件、空主键</w:t>
            </w:r>
          </w:p>
        </w:tc>
      </w:tr>
      <w:tr w:rsidR="0016613E" w:rsidRPr="0016613E" w14:paraId="50D63A18" w14:textId="77777777">
        <w:trPr>
          <w:tblCellSpacing w:w="15" w:type="dxa"/>
        </w:trPr>
        <w:tc>
          <w:tcPr>
            <w:tcW w:w="0" w:type="auto"/>
            <w:vAlign w:val="center"/>
            <w:hideMark/>
          </w:tcPr>
          <w:p w14:paraId="3EFF09C9" w14:textId="77777777" w:rsidR="0016613E" w:rsidRPr="0016613E" w:rsidRDefault="0016613E" w:rsidP="0016613E">
            <w:r w:rsidRPr="0016613E">
              <w:t>缺失</w:t>
            </w:r>
          </w:p>
        </w:tc>
        <w:tc>
          <w:tcPr>
            <w:tcW w:w="0" w:type="auto"/>
            <w:vAlign w:val="center"/>
            <w:hideMark/>
          </w:tcPr>
          <w:p w14:paraId="59273983" w14:textId="77777777" w:rsidR="0016613E" w:rsidRPr="0016613E" w:rsidRDefault="0016613E" w:rsidP="0016613E">
            <w:r w:rsidRPr="0016613E">
              <w:t>各变量缺失率、完整病例数、缺失模式</w:t>
            </w:r>
          </w:p>
        </w:tc>
      </w:tr>
      <w:tr w:rsidR="0016613E" w:rsidRPr="0016613E" w14:paraId="7C5087E7" w14:textId="77777777">
        <w:trPr>
          <w:tblCellSpacing w:w="15" w:type="dxa"/>
        </w:trPr>
        <w:tc>
          <w:tcPr>
            <w:tcW w:w="0" w:type="auto"/>
            <w:vAlign w:val="center"/>
            <w:hideMark/>
          </w:tcPr>
          <w:p w14:paraId="457F8CF3" w14:textId="77777777" w:rsidR="0016613E" w:rsidRPr="0016613E" w:rsidRDefault="0016613E" w:rsidP="0016613E">
            <w:r w:rsidRPr="0016613E">
              <w:t>时间</w:t>
            </w:r>
          </w:p>
        </w:tc>
        <w:tc>
          <w:tcPr>
            <w:tcW w:w="0" w:type="auto"/>
            <w:vAlign w:val="center"/>
            <w:hideMark/>
          </w:tcPr>
          <w:p w14:paraId="494F2523" w14:textId="77777777" w:rsidR="0016613E" w:rsidRPr="0016613E" w:rsidRDefault="0016613E" w:rsidP="0016613E">
            <w:r w:rsidRPr="0016613E">
              <w:t>入院早于出生、出院早于入院、结局早于暴露、随访时间≤0</w:t>
            </w:r>
          </w:p>
        </w:tc>
      </w:tr>
      <w:tr w:rsidR="0016613E" w:rsidRPr="0016613E" w14:paraId="6EB1F6E9" w14:textId="77777777">
        <w:trPr>
          <w:tblCellSpacing w:w="15" w:type="dxa"/>
        </w:trPr>
        <w:tc>
          <w:tcPr>
            <w:tcW w:w="0" w:type="auto"/>
            <w:vAlign w:val="center"/>
            <w:hideMark/>
          </w:tcPr>
          <w:p w14:paraId="387AA11B" w14:textId="77777777" w:rsidR="0016613E" w:rsidRPr="0016613E" w:rsidRDefault="0016613E" w:rsidP="0016613E">
            <w:r w:rsidRPr="0016613E">
              <w:lastRenderedPageBreak/>
              <w:t>类型与单位</w:t>
            </w:r>
          </w:p>
        </w:tc>
        <w:tc>
          <w:tcPr>
            <w:tcW w:w="0" w:type="auto"/>
            <w:vAlign w:val="center"/>
            <w:hideMark/>
          </w:tcPr>
          <w:p w14:paraId="538349C5" w14:textId="77777777" w:rsidR="0016613E" w:rsidRPr="0016613E" w:rsidRDefault="0016613E" w:rsidP="0016613E">
            <w:r w:rsidRPr="0016613E">
              <w:t>数值被识别为字符、单位混用、百分比与比例混淆</w:t>
            </w:r>
          </w:p>
        </w:tc>
      </w:tr>
      <w:tr w:rsidR="0016613E" w:rsidRPr="0016613E" w14:paraId="4A743396" w14:textId="77777777">
        <w:trPr>
          <w:tblCellSpacing w:w="15" w:type="dxa"/>
        </w:trPr>
        <w:tc>
          <w:tcPr>
            <w:tcW w:w="0" w:type="auto"/>
            <w:vAlign w:val="center"/>
            <w:hideMark/>
          </w:tcPr>
          <w:p w14:paraId="3C5A3B83" w14:textId="77777777" w:rsidR="0016613E" w:rsidRPr="0016613E" w:rsidRDefault="0016613E" w:rsidP="0016613E">
            <w:r w:rsidRPr="0016613E">
              <w:t>范围</w:t>
            </w:r>
          </w:p>
        </w:tc>
        <w:tc>
          <w:tcPr>
            <w:tcW w:w="0" w:type="auto"/>
            <w:vAlign w:val="center"/>
            <w:hideMark/>
          </w:tcPr>
          <w:p w14:paraId="6CA9D599" w14:textId="77777777" w:rsidR="0016613E" w:rsidRPr="0016613E" w:rsidRDefault="0016613E" w:rsidP="0016613E">
            <w:r w:rsidRPr="0016613E">
              <w:t>不可能年龄、不可能生理值、极端值</w:t>
            </w:r>
          </w:p>
        </w:tc>
      </w:tr>
      <w:tr w:rsidR="0016613E" w:rsidRPr="0016613E" w14:paraId="567513EC" w14:textId="77777777">
        <w:trPr>
          <w:tblCellSpacing w:w="15" w:type="dxa"/>
        </w:trPr>
        <w:tc>
          <w:tcPr>
            <w:tcW w:w="0" w:type="auto"/>
            <w:vAlign w:val="center"/>
            <w:hideMark/>
          </w:tcPr>
          <w:p w14:paraId="66EBD5A2" w14:textId="77777777" w:rsidR="0016613E" w:rsidRPr="0016613E" w:rsidRDefault="0016613E" w:rsidP="0016613E">
            <w:r w:rsidRPr="0016613E">
              <w:t>研究层级</w:t>
            </w:r>
          </w:p>
        </w:tc>
        <w:tc>
          <w:tcPr>
            <w:tcW w:w="0" w:type="auto"/>
            <w:vAlign w:val="center"/>
            <w:hideMark/>
          </w:tcPr>
          <w:p w14:paraId="006FA762" w14:textId="77777777" w:rsidR="0016613E" w:rsidRPr="0016613E" w:rsidRDefault="0016613E" w:rsidP="0016613E">
            <w:r w:rsidRPr="0016613E">
              <w:t>个体、访视、事件、医院或社区聚类</w:t>
            </w:r>
          </w:p>
        </w:tc>
      </w:tr>
      <w:tr w:rsidR="0016613E" w:rsidRPr="0016613E" w14:paraId="06EA5E06" w14:textId="77777777">
        <w:trPr>
          <w:tblCellSpacing w:w="15" w:type="dxa"/>
        </w:trPr>
        <w:tc>
          <w:tcPr>
            <w:tcW w:w="0" w:type="auto"/>
            <w:vAlign w:val="center"/>
            <w:hideMark/>
          </w:tcPr>
          <w:p w14:paraId="648A1CD9" w14:textId="77777777" w:rsidR="0016613E" w:rsidRPr="0016613E" w:rsidRDefault="0016613E" w:rsidP="0016613E">
            <w:r w:rsidRPr="0016613E">
              <w:t>设计字段</w:t>
            </w:r>
          </w:p>
        </w:tc>
        <w:tc>
          <w:tcPr>
            <w:tcW w:w="0" w:type="auto"/>
            <w:vAlign w:val="center"/>
            <w:hideMark/>
          </w:tcPr>
          <w:p w14:paraId="2181AD84" w14:textId="77777777" w:rsidR="0016613E" w:rsidRPr="0016613E" w:rsidRDefault="0016613E" w:rsidP="0016613E">
            <w:r w:rsidRPr="0016613E">
              <w:t>调查权重、分层、PSU、配对ID、重复测量ID</w:t>
            </w:r>
          </w:p>
        </w:tc>
      </w:tr>
      <w:tr w:rsidR="0016613E" w:rsidRPr="0016613E" w14:paraId="6F88EBB3" w14:textId="77777777">
        <w:trPr>
          <w:tblCellSpacing w:w="15" w:type="dxa"/>
        </w:trPr>
        <w:tc>
          <w:tcPr>
            <w:tcW w:w="0" w:type="auto"/>
            <w:vAlign w:val="center"/>
            <w:hideMark/>
          </w:tcPr>
          <w:p w14:paraId="6825C114" w14:textId="77777777" w:rsidR="0016613E" w:rsidRPr="0016613E" w:rsidRDefault="0016613E" w:rsidP="0016613E">
            <w:r w:rsidRPr="0016613E">
              <w:t>结局</w:t>
            </w:r>
          </w:p>
        </w:tc>
        <w:tc>
          <w:tcPr>
            <w:tcW w:w="0" w:type="auto"/>
            <w:vAlign w:val="center"/>
            <w:hideMark/>
          </w:tcPr>
          <w:p w14:paraId="0B6CFF40" w14:textId="77777777" w:rsidR="0016613E" w:rsidRPr="0016613E" w:rsidRDefault="0016613E" w:rsidP="0016613E">
            <w:r w:rsidRPr="0016613E">
              <w:t>事件数、类别不平衡、全零或全一</w:t>
            </w:r>
          </w:p>
        </w:tc>
      </w:tr>
      <w:tr w:rsidR="0016613E" w:rsidRPr="0016613E" w14:paraId="4CD79AB4" w14:textId="77777777">
        <w:trPr>
          <w:tblCellSpacing w:w="15" w:type="dxa"/>
        </w:trPr>
        <w:tc>
          <w:tcPr>
            <w:tcW w:w="0" w:type="auto"/>
            <w:vAlign w:val="center"/>
            <w:hideMark/>
          </w:tcPr>
          <w:p w14:paraId="72C72DBB" w14:textId="77777777" w:rsidR="0016613E" w:rsidRPr="0016613E" w:rsidRDefault="0016613E" w:rsidP="0016613E">
            <w:r w:rsidRPr="0016613E">
              <w:t>隐私</w:t>
            </w:r>
          </w:p>
        </w:tc>
        <w:tc>
          <w:tcPr>
            <w:tcW w:w="0" w:type="auto"/>
            <w:vAlign w:val="center"/>
            <w:hideMark/>
          </w:tcPr>
          <w:p w14:paraId="5E325AF0" w14:textId="77777777" w:rsidR="0016613E" w:rsidRPr="0016613E" w:rsidRDefault="0016613E" w:rsidP="0016613E">
            <w:r w:rsidRPr="0016613E">
              <w:t>姓名、身份证、电话、住址、病历号等潜在标识符</w:t>
            </w:r>
          </w:p>
        </w:tc>
      </w:tr>
      <w:tr w:rsidR="0016613E" w:rsidRPr="0016613E" w14:paraId="19B842D0" w14:textId="77777777">
        <w:trPr>
          <w:tblCellSpacing w:w="15" w:type="dxa"/>
        </w:trPr>
        <w:tc>
          <w:tcPr>
            <w:tcW w:w="0" w:type="auto"/>
            <w:vAlign w:val="center"/>
            <w:hideMark/>
          </w:tcPr>
          <w:p w14:paraId="0656CC5A" w14:textId="77777777" w:rsidR="0016613E" w:rsidRPr="0016613E" w:rsidRDefault="0016613E" w:rsidP="0016613E">
            <w:r w:rsidRPr="0016613E">
              <w:t>版本</w:t>
            </w:r>
          </w:p>
        </w:tc>
        <w:tc>
          <w:tcPr>
            <w:tcW w:w="0" w:type="auto"/>
            <w:vAlign w:val="center"/>
            <w:hideMark/>
          </w:tcPr>
          <w:p w14:paraId="4AEA4DD2" w14:textId="77777777" w:rsidR="0016613E" w:rsidRPr="0016613E" w:rsidRDefault="0016613E" w:rsidP="0016613E">
            <w:r w:rsidRPr="0016613E">
              <w:t>数据哈希、数据字典版本、导入时间</w:t>
            </w:r>
          </w:p>
        </w:tc>
      </w:tr>
    </w:tbl>
    <w:p w14:paraId="4CE7F104" w14:textId="77777777" w:rsidR="0016613E" w:rsidRPr="0016613E" w:rsidRDefault="0016613E" w:rsidP="0016613E">
      <w:r w:rsidRPr="0016613E">
        <w:t>WHO 的数据质量工具将常规卫生数据质量视为一个独立工作模块，而非简单的缺失率图表，强调完整性、一致性、准确性和持续质量审查。(</w:t>
      </w:r>
      <w:hyperlink r:id="rId9" w:tooltip="https://www.who.int/data/data-collection-tools/health-service-data/data-quality-assurance-dqa" w:history="1">
        <w:r w:rsidRPr="0016613E">
          <w:rPr>
            <w:rStyle w:val="af0"/>
          </w:rPr>
          <w:t>世界卫生组织</w:t>
        </w:r>
      </w:hyperlink>
      <w:r w:rsidRPr="0016613E">
        <w:t>)</w:t>
      </w:r>
    </w:p>
    <w:p w14:paraId="7915FCEB" w14:textId="77777777" w:rsidR="0016613E" w:rsidRPr="0016613E" w:rsidRDefault="0016613E" w:rsidP="0016613E">
      <w:pPr>
        <w:rPr>
          <w:b/>
          <w:bCs/>
        </w:rPr>
      </w:pPr>
      <w:r w:rsidRPr="0016613E">
        <w:rPr>
          <w:b/>
          <w:bCs/>
        </w:rPr>
        <w:t>4. 跑前分析计划确认</w:t>
      </w:r>
    </w:p>
    <w:p w14:paraId="5B94B4BC" w14:textId="77777777" w:rsidR="0016613E" w:rsidRPr="0016613E" w:rsidRDefault="0016613E" w:rsidP="0016613E">
      <w:r w:rsidRPr="0016613E">
        <w:t>运行前必须弹出类似下面的确认条：</w:t>
      </w:r>
    </w:p>
    <w:p w14:paraId="72E689C1" w14:textId="77777777" w:rsidR="0016613E" w:rsidRPr="0016613E" w:rsidRDefault="0016613E" w:rsidP="0016613E">
      <w:r w:rsidRPr="0016613E">
        <w:t>将执行：回顾性队列主分析</w:t>
      </w:r>
      <w:r w:rsidRPr="0016613E">
        <w:br/>
        <w:t>目标效应：调整后风险比</w:t>
      </w:r>
      <w:r w:rsidRPr="0016613E">
        <w:br/>
        <w:t>完整病例：426/500</w:t>
      </w:r>
      <w:r w:rsidRPr="0016613E">
        <w:br/>
        <w:t>事件数：87</w:t>
      </w:r>
      <w:r w:rsidRPr="0016613E">
        <w:br/>
        <w:t>调整变量：年龄、性别、基线合并症</w:t>
      </w:r>
      <w:r w:rsidRPr="0016613E">
        <w:br/>
        <w:t>未支持：医院聚类稳健方差</w:t>
      </w:r>
      <w:r w:rsidRPr="0016613E">
        <w:br/>
        <w:t>主要假设：无未测混杂、暴露先于结局</w:t>
      </w:r>
      <w:r w:rsidRPr="0016613E">
        <w:br/>
        <w:t>计划外分析：无</w:t>
      </w:r>
      <w:r w:rsidRPr="0016613E">
        <w:br/>
        <w:t>是否批准执行？</w:t>
      </w:r>
    </w:p>
    <w:p w14:paraId="113F9BD0" w14:textId="77777777" w:rsidR="0016613E" w:rsidRPr="0016613E" w:rsidRDefault="0016613E" w:rsidP="0016613E">
      <w:r w:rsidRPr="0016613E">
        <w:t>这既是统计安全要求，也是最直观的“Agent 多步工作”证据。</w:t>
      </w:r>
    </w:p>
    <w:p w14:paraId="50494737" w14:textId="77777777" w:rsidR="0016613E" w:rsidRPr="0016613E" w:rsidRDefault="0016613E" w:rsidP="0016613E">
      <w:pPr>
        <w:rPr>
          <w:b/>
          <w:bCs/>
        </w:rPr>
      </w:pPr>
      <w:r w:rsidRPr="0016613E">
        <w:rPr>
          <w:b/>
          <w:bCs/>
        </w:rPr>
        <w:t>5. 标准化结果契约</w:t>
      </w:r>
    </w:p>
    <w:p w14:paraId="263DDBDA" w14:textId="77777777" w:rsidR="0016613E" w:rsidRPr="0016613E" w:rsidRDefault="0016613E" w:rsidP="0016613E">
      <w:r w:rsidRPr="0016613E">
        <w:t>每种分析默认输出：</w:t>
      </w:r>
    </w:p>
    <w:p w14:paraId="2E280FFD" w14:textId="77777777" w:rsidR="0016613E" w:rsidRPr="0016613E" w:rsidRDefault="0016613E" w:rsidP="0016613E">
      <w:pPr>
        <w:numPr>
          <w:ilvl w:val="0"/>
          <w:numId w:val="3"/>
        </w:numPr>
      </w:pPr>
      <w:r w:rsidRPr="0016613E">
        <w:t>点估计；</w:t>
      </w:r>
    </w:p>
    <w:p w14:paraId="51FA35ED" w14:textId="77777777" w:rsidR="0016613E" w:rsidRPr="0016613E" w:rsidRDefault="0016613E" w:rsidP="0016613E">
      <w:pPr>
        <w:numPr>
          <w:ilvl w:val="0"/>
          <w:numId w:val="3"/>
        </w:numPr>
      </w:pPr>
      <w:r w:rsidRPr="0016613E">
        <w:t>95%置信区间；</w:t>
      </w:r>
    </w:p>
    <w:p w14:paraId="06F396D9" w14:textId="77777777" w:rsidR="0016613E" w:rsidRPr="0016613E" w:rsidRDefault="0016613E" w:rsidP="0016613E">
      <w:pPr>
        <w:numPr>
          <w:ilvl w:val="0"/>
          <w:numId w:val="3"/>
        </w:numPr>
      </w:pPr>
      <w:r w:rsidRPr="0016613E">
        <w:t>样本数、缺失数、事件数和人时；</w:t>
      </w:r>
    </w:p>
    <w:p w14:paraId="49EEBCD4" w14:textId="77777777" w:rsidR="0016613E" w:rsidRPr="0016613E" w:rsidRDefault="0016613E" w:rsidP="0016613E">
      <w:pPr>
        <w:numPr>
          <w:ilvl w:val="0"/>
          <w:numId w:val="3"/>
        </w:numPr>
      </w:pPr>
      <w:r w:rsidRPr="0016613E">
        <w:t>未调整与调整后结果；</w:t>
      </w:r>
    </w:p>
    <w:p w14:paraId="66CEDB1E" w14:textId="77777777" w:rsidR="0016613E" w:rsidRPr="0016613E" w:rsidRDefault="0016613E" w:rsidP="0016613E">
      <w:pPr>
        <w:numPr>
          <w:ilvl w:val="0"/>
          <w:numId w:val="3"/>
        </w:numPr>
      </w:pPr>
      <w:r w:rsidRPr="0016613E">
        <w:lastRenderedPageBreak/>
        <w:t>效应单位；</w:t>
      </w:r>
    </w:p>
    <w:p w14:paraId="28B90064" w14:textId="77777777" w:rsidR="0016613E" w:rsidRPr="0016613E" w:rsidRDefault="0016613E" w:rsidP="0016613E">
      <w:pPr>
        <w:numPr>
          <w:ilvl w:val="0"/>
          <w:numId w:val="3"/>
        </w:numPr>
      </w:pPr>
      <w:r w:rsidRPr="0016613E">
        <w:t>模型收敛状态；</w:t>
      </w:r>
    </w:p>
    <w:p w14:paraId="5C50C4C8" w14:textId="77777777" w:rsidR="0016613E" w:rsidRPr="0016613E" w:rsidRDefault="0016613E" w:rsidP="0016613E">
      <w:pPr>
        <w:numPr>
          <w:ilvl w:val="0"/>
          <w:numId w:val="3"/>
        </w:numPr>
      </w:pPr>
      <w:r w:rsidRPr="0016613E">
        <w:t>假设诊断；</w:t>
      </w:r>
    </w:p>
    <w:p w14:paraId="219A1F4C" w14:textId="77777777" w:rsidR="0016613E" w:rsidRPr="0016613E" w:rsidRDefault="0016613E" w:rsidP="0016613E">
      <w:pPr>
        <w:numPr>
          <w:ilvl w:val="0"/>
          <w:numId w:val="3"/>
        </w:numPr>
      </w:pPr>
      <w:r w:rsidRPr="0016613E">
        <w:t>数据被排除的原因；</w:t>
      </w:r>
    </w:p>
    <w:p w14:paraId="30AF7D01" w14:textId="77777777" w:rsidR="0016613E" w:rsidRPr="0016613E" w:rsidRDefault="0016613E" w:rsidP="0016613E">
      <w:pPr>
        <w:numPr>
          <w:ilvl w:val="0"/>
          <w:numId w:val="3"/>
        </w:numPr>
      </w:pPr>
      <w:r w:rsidRPr="0016613E">
        <w:t>统计解释；</w:t>
      </w:r>
    </w:p>
    <w:p w14:paraId="575B5366" w14:textId="77777777" w:rsidR="0016613E" w:rsidRPr="0016613E" w:rsidRDefault="0016613E" w:rsidP="0016613E">
      <w:pPr>
        <w:numPr>
          <w:ilvl w:val="0"/>
          <w:numId w:val="3"/>
        </w:numPr>
      </w:pPr>
      <w:r w:rsidRPr="0016613E">
        <w:t>实际或临床意义；</w:t>
      </w:r>
    </w:p>
    <w:p w14:paraId="659B4732" w14:textId="77777777" w:rsidR="0016613E" w:rsidRPr="0016613E" w:rsidRDefault="0016613E" w:rsidP="0016613E">
      <w:pPr>
        <w:numPr>
          <w:ilvl w:val="0"/>
          <w:numId w:val="3"/>
        </w:numPr>
      </w:pPr>
      <w:r w:rsidRPr="0016613E">
        <w:t>不支持的结论；</w:t>
      </w:r>
    </w:p>
    <w:p w14:paraId="11072C86" w14:textId="77777777" w:rsidR="0016613E" w:rsidRPr="0016613E" w:rsidRDefault="0016613E" w:rsidP="0016613E">
      <w:pPr>
        <w:numPr>
          <w:ilvl w:val="0"/>
          <w:numId w:val="3"/>
        </w:numPr>
      </w:pPr>
      <w:r w:rsidRPr="0016613E">
        <w:t>方法版本和引擎版本。</w:t>
      </w:r>
    </w:p>
    <w:p w14:paraId="5B43BE9C" w14:textId="77777777" w:rsidR="0016613E" w:rsidRPr="0016613E" w:rsidRDefault="0016613E" w:rsidP="0016613E">
      <w:r w:rsidRPr="0016613E">
        <w:t>不能只显示 p=0.03 或 OR=1.5。</w:t>
      </w:r>
    </w:p>
    <w:p w14:paraId="50F44DC6" w14:textId="77777777" w:rsidR="0016613E" w:rsidRPr="0016613E" w:rsidRDefault="0016613E" w:rsidP="0016613E">
      <w:r w:rsidRPr="0016613E">
        <w:pict w14:anchorId="2B6254F3">
          <v:rect id="_x0000_i1130" style="width:0;height:1.5pt" o:hralign="center" o:hrstd="t" o:hr="t" fillcolor="#a0a0a0" stroked="f"/>
        </w:pict>
      </w:r>
    </w:p>
    <w:p w14:paraId="47587C5F" w14:textId="77777777" w:rsidR="0016613E" w:rsidRPr="0016613E" w:rsidRDefault="0016613E" w:rsidP="0016613E">
      <w:pPr>
        <w:rPr>
          <w:b/>
          <w:bCs/>
        </w:rPr>
      </w:pPr>
      <w:r w:rsidRPr="0016613E">
        <w:rPr>
          <w:b/>
          <w:bCs/>
        </w:rPr>
        <w:t>四、需要立即修改的统计表达</w:t>
      </w:r>
    </w:p>
    <w:p w14:paraId="28A82161" w14:textId="77777777" w:rsidR="0016613E" w:rsidRPr="0016613E" w:rsidRDefault="0016613E" w:rsidP="0016613E">
      <w:r w:rsidRPr="0016613E">
        <w:t>这是我认为当前产品中最需要优先纠正的一处。</w:t>
      </w:r>
    </w:p>
    <w:p w14:paraId="55154A0C" w14:textId="77777777" w:rsidR="0016613E" w:rsidRPr="0016613E" w:rsidRDefault="0016613E" w:rsidP="0016613E">
      <w:pPr>
        <w:rPr>
          <w:b/>
          <w:bCs/>
        </w:rPr>
      </w:pPr>
      <w:r w:rsidRPr="0016613E">
        <w:rPr>
          <w:b/>
          <w:bCs/>
        </w:rPr>
        <w:t>1. 不要把 PValueAboveAlpha 叫作“风险信号”</w:t>
      </w:r>
    </w:p>
    <w:p w14:paraId="2CC696F6" w14:textId="77777777" w:rsidR="0016613E" w:rsidRPr="0016613E" w:rsidRDefault="0016613E" w:rsidP="0016613E">
      <w:r w:rsidRPr="0016613E">
        <w:t>当前产品在 p_value &gt; 0.05 时打出 PValueAboveAlpha。这在统计学上容易造成三个错误印象：</w:t>
      </w:r>
    </w:p>
    <w:p w14:paraId="599A24B9" w14:textId="77777777" w:rsidR="0016613E" w:rsidRPr="0016613E" w:rsidRDefault="0016613E" w:rsidP="0016613E">
      <w:pPr>
        <w:numPr>
          <w:ilvl w:val="0"/>
          <w:numId w:val="4"/>
        </w:numPr>
      </w:pPr>
      <w:r w:rsidRPr="0016613E">
        <w:t>p值大于0.05是分析失败；</w:t>
      </w:r>
    </w:p>
    <w:p w14:paraId="097FA062" w14:textId="77777777" w:rsidR="0016613E" w:rsidRPr="0016613E" w:rsidRDefault="0016613E" w:rsidP="0016613E">
      <w:pPr>
        <w:numPr>
          <w:ilvl w:val="0"/>
          <w:numId w:val="4"/>
        </w:numPr>
      </w:pPr>
      <w:r w:rsidRPr="0016613E">
        <w:t>p值小于0.05就说明模型正确；</w:t>
      </w:r>
    </w:p>
    <w:p w14:paraId="0038748C" w14:textId="77777777" w:rsidR="0016613E" w:rsidRPr="0016613E" w:rsidRDefault="0016613E" w:rsidP="0016613E">
      <w:pPr>
        <w:numPr>
          <w:ilvl w:val="0"/>
          <w:numId w:val="4"/>
        </w:numPr>
      </w:pPr>
      <w:r w:rsidRPr="0016613E">
        <w:t>显著性等于效应重要性。</w:t>
      </w:r>
    </w:p>
    <w:p w14:paraId="10DBC108" w14:textId="77777777" w:rsidR="0016613E" w:rsidRPr="0016613E" w:rsidRDefault="0016613E" w:rsidP="0016613E">
      <w:r w:rsidRPr="0016613E">
        <w:t>建议删除该风险标签，改成更中性的推断状态：</w:t>
      </w:r>
    </w:p>
    <w:p w14:paraId="5988FCCA" w14:textId="77777777" w:rsidR="0016613E" w:rsidRPr="0016613E" w:rsidRDefault="0016613E" w:rsidP="0016613E">
      <w:pPr>
        <w:numPr>
          <w:ilvl w:val="0"/>
          <w:numId w:val="5"/>
        </w:numPr>
      </w:pPr>
      <w:r w:rsidRPr="0016613E">
        <w:t>CIIncludesNull：置信区间包含无效值；</w:t>
      </w:r>
    </w:p>
    <w:p w14:paraId="7756B205" w14:textId="77777777" w:rsidR="0016613E" w:rsidRPr="0016613E" w:rsidRDefault="0016613E" w:rsidP="0016613E">
      <w:pPr>
        <w:numPr>
          <w:ilvl w:val="0"/>
          <w:numId w:val="5"/>
        </w:numPr>
      </w:pPr>
      <w:r w:rsidRPr="0016613E">
        <w:t>EstimateImprecise：区间较宽、估计不精确；</w:t>
      </w:r>
    </w:p>
    <w:p w14:paraId="53F857A9" w14:textId="77777777" w:rsidR="0016613E" w:rsidRPr="0016613E" w:rsidRDefault="0016613E" w:rsidP="0016613E">
      <w:pPr>
        <w:numPr>
          <w:ilvl w:val="0"/>
          <w:numId w:val="5"/>
        </w:numPr>
      </w:pPr>
      <w:r w:rsidRPr="0016613E">
        <w:t>EvidenceInconclusive：证据不足以支持预设方向；</w:t>
      </w:r>
    </w:p>
    <w:p w14:paraId="7947D352" w14:textId="77777777" w:rsidR="0016613E" w:rsidRPr="0016613E" w:rsidRDefault="0016613E" w:rsidP="0016613E">
      <w:pPr>
        <w:numPr>
          <w:ilvl w:val="0"/>
          <w:numId w:val="5"/>
        </w:numPr>
      </w:pPr>
      <w:r w:rsidRPr="0016613E">
        <w:t>EquivalenceNotEstablished：不能把“不显著”解释为“等效”；</w:t>
      </w:r>
    </w:p>
    <w:p w14:paraId="5382E454" w14:textId="77777777" w:rsidR="0016613E" w:rsidRPr="0016613E" w:rsidRDefault="0016613E" w:rsidP="0016613E">
      <w:pPr>
        <w:numPr>
          <w:ilvl w:val="0"/>
          <w:numId w:val="5"/>
        </w:numPr>
      </w:pPr>
      <w:r w:rsidRPr="0016613E">
        <w:t>ModelAssumptionFailed：真正的方法风险；</w:t>
      </w:r>
    </w:p>
    <w:p w14:paraId="5F7E47F3" w14:textId="77777777" w:rsidR="0016613E" w:rsidRPr="0016613E" w:rsidRDefault="0016613E" w:rsidP="0016613E">
      <w:pPr>
        <w:numPr>
          <w:ilvl w:val="0"/>
          <w:numId w:val="5"/>
        </w:numPr>
      </w:pPr>
      <w:r w:rsidRPr="0016613E">
        <w:t>SparseData：稀疏数据；</w:t>
      </w:r>
    </w:p>
    <w:p w14:paraId="0A9B2287" w14:textId="77777777" w:rsidR="0016613E" w:rsidRPr="0016613E" w:rsidRDefault="0016613E" w:rsidP="0016613E">
      <w:pPr>
        <w:numPr>
          <w:ilvl w:val="0"/>
          <w:numId w:val="5"/>
        </w:numPr>
      </w:pPr>
      <w:r w:rsidRPr="0016613E">
        <w:t>ConvergenceFailed：未收敛。</w:t>
      </w:r>
    </w:p>
    <w:p w14:paraId="7C884212" w14:textId="77777777" w:rsidR="0016613E" w:rsidRPr="0016613E" w:rsidRDefault="0016613E" w:rsidP="0016613E">
      <w:r w:rsidRPr="0016613E">
        <w:t>ASA 对 p 值的官方声明强调，科学结论和决策不应只依赖某个阈值，p值也不衡量效</w:t>
      </w:r>
      <w:r w:rsidRPr="0016613E">
        <w:lastRenderedPageBreak/>
        <w:t>应大小或结果重要性。(</w:t>
      </w:r>
      <w:hyperlink r:id="rId10" w:tooltip="https://www.amstat.org/asa/files/pdfs/P-ValueStatement.pdf" w:history="1">
        <w:r w:rsidRPr="0016613E">
          <w:rPr>
            <w:rStyle w:val="af0"/>
          </w:rPr>
          <w:t>Default</w:t>
        </w:r>
      </w:hyperlink>
      <w:r w:rsidRPr="0016613E">
        <w:t>)</w:t>
      </w:r>
    </w:p>
    <w:p w14:paraId="125BB31D" w14:textId="77777777" w:rsidR="0016613E" w:rsidRPr="0016613E" w:rsidRDefault="0016613E" w:rsidP="0016613E">
      <w:pPr>
        <w:rPr>
          <w:b/>
          <w:bCs/>
        </w:rPr>
      </w:pPr>
      <w:r w:rsidRPr="0016613E">
        <w:rPr>
          <w:b/>
          <w:bCs/>
        </w:rPr>
        <w:t>2. 区分设计阶段功效与事后“观察功效”</w:t>
      </w:r>
    </w:p>
    <w:p w14:paraId="62F31BB3" w14:textId="77777777" w:rsidR="0016613E" w:rsidRPr="0016613E" w:rsidRDefault="0016613E" w:rsidP="0016613E">
      <w:r w:rsidRPr="0016613E">
        <w:t>LowPower 可以用于</w:t>
      </w:r>
      <w:r w:rsidRPr="0016613E">
        <w:rPr>
          <w:b/>
          <w:bCs/>
        </w:rPr>
        <w:t>样本量设计和前瞻性功效计算</w:t>
      </w:r>
      <w:r w:rsidRPr="0016613E">
        <w:t>，但不应在研究完成后根据观察到的效应量计算“achieved power”，再用它解释不显著结果。</w:t>
      </w:r>
    </w:p>
    <w:p w14:paraId="237A9CC3" w14:textId="77777777" w:rsidR="0016613E" w:rsidRPr="0016613E" w:rsidRDefault="0016613E" w:rsidP="0016613E">
      <w:r w:rsidRPr="0016613E">
        <w:t>事后观察功效通常是 p 值的单调变换，不能增加有价值的信息。完成研究后，应主要报告效应量、置信区间和最小重要效应，而不是用观察功效为结果辩护。(</w:t>
      </w:r>
      <w:hyperlink r:id="rId11" w:tooltip="https://sciences.ucf.edu/biology/pascencio/wp-content/uploads/sites/24/2016/11/HoenigHeisey2001.pdf" w:history="1">
        <w:r w:rsidRPr="0016613E">
          <w:rPr>
            <w:rStyle w:val="af0"/>
          </w:rPr>
          <w:t>College of Sciences</w:t>
        </w:r>
      </w:hyperlink>
      <w:r w:rsidRPr="0016613E">
        <w:t>)</w:t>
      </w:r>
    </w:p>
    <w:p w14:paraId="31DCAC8C" w14:textId="77777777" w:rsidR="0016613E" w:rsidRPr="0016613E" w:rsidRDefault="0016613E" w:rsidP="0016613E">
      <w:pPr>
        <w:rPr>
          <w:b/>
          <w:bCs/>
        </w:rPr>
      </w:pPr>
      <w:r w:rsidRPr="0016613E">
        <w:rPr>
          <w:b/>
          <w:bCs/>
        </w:rPr>
        <w:t>3. VIF 不应是唯一共线性判断</w:t>
      </w:r>
    </w:p>
    <w:p w14:paraId="79D44A2D" w14:textId="77777777" w:rsidR="0016613E" w:rsidRPr="0016613E" w:rsidRDefault="0016613E" w:rsidP="0016613E">
      <w:r w:rsidRPr="0016613E">
        <w:t>当前 VIF &gt; 10 可以保留为提醒，但不应直接判定模型无效。建议同时提供：</w:t>
      </w:r>
    </w:p>
    <w:p w14:paraId="602E9FF3" w14:textId="77777777" w:rsidR="0016613E" w:rsidRPr="0016613E" w:rsidRDefault="0016613E" w:rsidP="0016613E">
      <w:pPr>
        <w:numPr>
          <w:ilvl w:val="0"/>
          <w:numId w:val="6"/>
        </w:numPr>
      </w:pPr>
      <w:r w:rsidRPr="0016613E">
        <w:t>设计矩阵秩；</w:t>
      </w:r>
    </w:p>
    <w:p w14:paraId="77BB1400" w14:textId="77777777" w:rsidR="0016613E" w:rsidRPr="0016613E" w:rsidRDefault="0016613E" w:rsidP="0016613E">
      <w:pPr>
        <w:numPr>
          <w:ilvl w:val="0"/>
          <w:numId w:val="6"/>
        </w:numPr>
      </w:pPr>
      <w:r w:rsidRPr="0016613E">
        <w:t>条件数；</w:t>
      </w:r>
    </w:p>
    <w:p w14:paraId="5EFB4553" w14:textId="77777777" w:rsidR="0016613E" w:rsidRPr="0016613E" w:rsidRDefault="0016613E" w:rsidP="0016613E">
      <w:pPr>
        <w:numPr>
          <w:ilvl w:val="0"/>
          <w:numId w:val="6"/>
        </w:numPr>
      </w:pPr>
      <w:r w:rsidRPr="0016613E">
        <w:t>单个和总体 VIF；</w:t>
      </w:r>
    </w:p>
    <w:p w14:paraId="689F6EC5" w14:textId="77777777" w:rsidR="0016613E" w:rsidRPr="0016613E" w:rsidRDefault="0016613E" w:rsidP="0016613E">
      <w:pPr>
        <w:numPr>
          <w:ilvl w:val="0"/>
          <w:numId w:val="6"/>
        </w:numPr>
      </w:pPr>
      <w:r w:rsidRPr="0016613E">
        <w:t>系数和标准误对变量组合的敏感性；</w:t>
      </w:r>
    </w:p>
    <w:p w14:paraId="476971CE" w14:textId="77777777" w:rsidR="0016613E" w:rsidRPr="0016613E" w:rsidRDefault="0016613E" w:rsidP="0016613E">
      <w:pPr>
        <w:numPr>
          <w:ilvl w:val="0"/>
          <w:numId w:val="6"/>
        </w:numPr>
      </w:pPr>
      <w:r w:rsidRPr="0016613E">
        <w:t>是否存在完全线性依赖。</w:t>
      </w:r>
    </w:p>
    <w:p w14:paraId="333FB771" w14:textId="77777777" w:rsidR="0016613E" w:rsidRPr="0016613E" w:rsidRDefault="0016613E" w:rsidP="0016613E">
      <w:r w:rsidRPr="0016613E">
        <w:pict w14:anchorId="7661B23C">
          <v:rect id="_x0000_i1131" style="width:0;height:1.5pt" o:hralign="center" o:hrstd="t" o:hr="t" fillcolor="#a0a0a0" stroked="f"/>
        </w:pict>
      </w:r>
    </w:p>
    <w:p w14:paraId="2E6D2818" w14:textId="77777777" w:rsidR="0016613E" w:rsidRPr="0016613E" w:rsidRDefault="0016613E" w:rsidP="0016613E">
      <w:pPr>
        <w:rPr>
          <w:b/>
          <w:bCs/>
        </w:rPr>
      </w:pPr>
      <w:r w:rsidRPr="0016613E">
        <w:rPr>
          <w:b/>
          <w:bCs/>
        </w:rPr>
        <w:t>五、现有17种算法，比新增算法更应优先做的加固</w:t>
      </w:r>
    </w:p>
    <w:p w14:paraId="2CA7E37B" w14:textId="77777777" w:rsidR="0016613E" w:rsidRPr="0016613E" w:rsidRDefault="0016613E" w:rsidP="0016613E">
      <w:pPr>
        <w:rPr>
          <w:b/>
          <w:bCs/>
        </w:rPr>
      </w:pPr>
      <w:r w:rsidRPr="0016613E">
        <w:rPr>
          <w:b/>
          <w:bCs/>
        </w:rPr>
        <w:t>1. 线性回归：不要再用正规方程直接求逆作为主路径</w:t>
      </w:r>
    </w:p>
    <w:p w14:paraId="3FCEB974" w14:textId="77777777" w:rsidR="0016613E" w:rsidRPr="0016613E" w:rsidRDefault="0016613E" w:rsidP="0016613E">
      <w:r w:rsidRPr="0016613E">
        <w:t>当前 OLS 使用：</w:t>
      </w:r>
    </w:p>
    <w:p w14:paraId="78AD73D3" w14:textId="77777777" w:rsidR="0016613E" w:rsidRPr="0016613E" w:rsidRDefault="0016613E" w:rsidP="0016613E">
      <w:r w:rsidRPr="0016613E">
        <w:t>[</w:t>
      </w:r>
      <w:r w:rsidRPr="0016613E">
        <w:br/>
        <w:t>\hat{\beta}=(X^\top X)^{-1}X^\top y</w:t>
      </w:r>
      <w:r w:rsidRPr="0016613E">
        <w:br/>
        <w:t>]</w:t>
      </w:r>
    </w:p>
    <w:p w14:paraId="314159F1" w14:textId="77777777" w:rsidR="0016613E" w:rsidRPr="0016613E" w:rsidRDefault="0016613E" w:rsidP="0016613E">
      <w:r w:rsidRPr="0016613E">
        <w:t>直接形成并求逆 (X^\top X) 会放大条件数，在共线性或尺度差异大时数值稳定性较差。你的数学层已经有 QR 等能力，建议：</w:t>
      </w:r>
    </w:p>
    <w:p w14:paraId="332448CB" w14:textId="77777777" w:rsidR="0016613E" w:rsidRPr="0016613E" w:rsidRDefault="0016613E" w:rsidP="0016613E">
      <w:pPr>
        <w:numPr>
          <w:ilvl w:val="0"/>
          <w:numId w:val="7"/>
        </w:numPr>
      </w:pPr>
      <w:r w:rsidRPr="0016613E">
        <w:t>主路径改为 QR；</w:t>
      </w:r>
    </w:p>
    <w:p w14:paraId="12097036" w14:textId="77777777" w:rsidR="0016613E" w:rsidRPr="0016613E" w:rsidRDefault="0016613E" w:rsidP="0016613E">
      <w:pPr>
        <w:numPr>
          <w:ilvl w:val="0"/>
          <w:numId w:val="7"/>
        </w:numPr>
      </w:pPr>
      <w:r w:rsidRPr="0016613E">
        <w:t>秩亏时使用带阈值的 SVD 或明确拒绝；</w:t>
      </w:r>
    </w:p>
    <w:p w14:paraId="0F2280A4" w14:textId="77777777" w:rsidR="0016613E" w:rsidRPr="0016613E" w:rsidRDefault="0016613E" w:rsidP="0016613E">
      <w:pPr>
        <w:numPr>
          <w:ilvl w:val="0"/>
          <w:numId w:val="7"/>
        </w:numPr>
      </w:pPr>
      <w:r w:rsidRPr="0016613E">
        <w:t>输出秩、条件数、杠杆值、Cook 距离和残差诊断；</w:t>
      </w:r>
    </w:p>
    <w:p w14:paraId="39ADCFD2" w14:textId="77777777" w:rsidR="0016613E" w:rsidRPr="0016613E" w:rsidRDefault="0016613E" w:rsidP="0016613E">
      <w:pPr>
        <w:numPr>
          <w:ilvl w:val="0"/>
          <w:numId w:val="7"/>
        </w:numPr>
      </w:pPr>
      <w:r w:rsidRPr="0016613E">
        <w:t>增加 HC3 稳健标准误。</w:t>
      </w:r>
    </w:p>
    <w:p w14:paraId="5C0A86A0" w14:textId="77777777" w:rsidR="0016613E" w:rsidRPr="0016613E" w:rsidRDefault="0016613E" w:rsidP="0016613E">
      <w:r w:rsidRPr="0016613E">
        <w:t>NIST StRD 中包含专门挑战线性回归数值稳定性的 Wampler、Longley 等认证数据，非常适合验证这一升级。(</w:t>
      </w:r>
      <w:hyperlink r:id="rId12" w:tooltip="https://www.nist.gov/itl/sed/products-services/statistical-reference-data-sets-strd" w:history="1">
        <w:r w:rsidRPr="0016613E">
          <w:rPr>
            <w:rStyle w:val="af0"/>
          </w:rPr>
          <w:t>NIST</w:t>
        </w:r>
      </w:hyperlink>
      <w:r w:rsidRPr="0016613E">
        <w:t>)</w:t>
      </w:r>
    </w:p>
    <w:p w14:paraId="1ADB9214" w14:textId="77777777" w:rsidR="0016613E" w:rsidRPr="0016613E" w:rsidRDefault="0016613E" w:rsidP="0016613E">
      <w:pPr>
        <w:rPr>
          <w:b/>
          <w:bCs/>
        </w:rPr>
      </w:pPr>
      <w:r w:rsidRPr="0016613E">
        <w:rPr>
          <w:b/>
          <w:bCs/>
        </w:rPr>
        <w:lastRenderedPageBreak/>
        <w:t>2. Logistic 回归：补齐分离、奇异和迭代失败</w:t>
      </w:r>
    </w:p>
    <w:p w14:paraId="747FB698" w14:textId="77777777" w:rsidR="0016613E" w:rsidRPr="0016613E" w:rsidRDefault="0016613E" w:rsidP="0016613E">
      <w:r w:rsidRPr="0016613E">
        <w:t>至少检测：</w:t>
      </w:r>
    </w:p>
    <w:p w14:paraId="628CE14C" w14:textId="77777777" w:rsidR="0016613E" w:rsidRPr="0016613E" w:rsidRDefault="0016613E" w:rsidP="0016613E">
      <w:pPr>
        <w:numPr>
          <w:ilvl w:val="0"/>
          <w:numId w:val="8"/>
        </w:numPr>
      </w:pPr>
      <w:r w:rsidRPr="0016613E">
        <w:t>完全分离；</w:t>
      </w:r>
    </w:p>
    <w:p w14:paraId="51AC1905" w14:textId="77777777" w:rsidR="0016613E" w:rsidRPr="0016613E" w:rsidRDefault="0016613E" w:rsidP="0016613E">
      <w:pPr>
        <w:numPr>
          <w:ilvl w:val="0"/>
          <w:numId w:val="8"/>
        </w:numPr>
      </w:pPr>
      <w:r w:rsidRPr="0016613E">
        <w:t>准完全分离；</w:t>
      </w:r>
    </w:p>
    <w:p w14:paraId="5248AAAF" w14:textId="77777777" w:rsidR="0016613E" w:rsidRPr="0016613E" w:rsidRDefault="0016613E" w:rsidP="0016613E">
      <w:pPr>
        <w:numPr>
          <w:ilvl w:val="0"/>
          <w:numId w:val="8"/>
        </w:numPr>
      </w:pPr>
      <w:r w:rsidRPr="0016613E">
        <w:t>极少事件；</w:t>
      </w:r>
    </w:p>
    <w:p w14:paraId="48C8DB8F" w14:textId="77777777" w:rsidR="0016613E" w:rsidRPr="0016613E" w:rsidRDefault="0016613E" w:rsidP="0016613E">
      <w:pPr>
        <w:numPr>
          <w:ilvl w:val="0"/>
          <w:numId w:val="8"/>
        </w:numPr>
      </w:pPr>
      <w:r w:rsidRPr="0016613E">
        <w:t>设计矩阵秩亏；</w:t>
      </w:r>
    </w:p>
    <w:p w14:paraId="5C9BCA93" w14:textId="77777777" w:rsidR="0016613E" w:rsidRPr="0016613E" w:rsidRDefault="0016613E" w:rsidP="0016613E">
      <w:pPr>
        <w:numPr>
          <w:ilvl w:val="0"/>
          <w:numId w:val="8"/>
        </w:numPr>
      </w:pPr>
      <w:r w:rsidRPr="0016613E">
        <w:t>Hessian 不正定或不可逆；</w:t>
      </w:r>
    </w:p>
    <w:p w14:paraId="5FB74A22" w14:textId="77777777" w:rsidR="0016613E" w:rsidRPr="0016613E" w:rsidRDefault="0016613E" w:rsidP="0016613E">
      <w:pPr>
        <w:numPr>
          <w:ilvl w:val="0"/>
          <w:numId w:val="8"/>
        </w:numPr>
      </w:pPr>
      <w:r w:rsidRPr="0016613E">
        <w:t>系数或标准误异常增大；</w:t>
      </w:r>
    </w:p>
    <w:p w14:paraId="15A3E74D" w14:textId="77777777" w:rsidR="0016613E" w:rsidRPr="0016613E" w:rsidRDefault="0016613E" w:rsidP="0016613E">
      <w:pPr>
        <w:numPr>
          <w:ilvl w:val="0"/>
          <w:numId w:val="8"/>
        </w:numPr>
      </w:pPr>
      <w:r w:rsidRPr="0016613E">
        <w:t>达到最大迭代次数但未收敛。</w:t>
      </w:r>
    </w:p>
    <w:p w14:paraId="4BED2C7E" w14:textId="77777777" w:rsidR="0016613E" w:rsidRPr="0016613E" w:rsidRDefault="0016613E" w:rsidP="0016613E">
      <w:r w:rsidRPr="0016613E">
        <w:t>第一阶段可以“检测后阻断并解释”；第二阶段再增加 Firth/均值偏差校正。brglm2 提供了偏差校正和在完全或准完全分离下获得有限估计的成熟参考实现。(</w:t>
      </w:r>
      <w:hyperlink r:id="rId13" w:tooltip="https://cran.r-project.org/web/packages/brglm2/index.html" w:history="1">
        <w:r w:rsidRPr="0016613E">
          <w:rPr>
            <w:rStyle w:val="af0"/>
          </w:rPr>
          <w:t>CRAN</w:t>
        </w:r>
      </w:hyperlink>
      <w:r w:rsidRPr="0016613E">
        <w:t>)</w:t>
      </w:r>
    </w:p>
    <w:p w14:paraId="64D0CE77" w14:textId="77777777" w:rsidR="0016613E" w:rsidRPr="0016613E" w:rsidRDefault="0016613E" w:rsidP="0016613E">
      <w:pPr>
        <w:rPr>
          <w:b/>
          <w:bCs/>
        </w:rPr>
      </w:pPr>
      <w:r w:rsidRPr="0016613E">
        <w:rPr>
          <w:b/>
          <w:bCs/>
        </w:rPr>
        <w:t>3. Cox：有模型，不等于完成生存分析</w:t>
      </w:r>
    </w:p>
    <w:p w14:paraId="398D8C43" w14:textId="77777777" w:rsidR="0016613E" w:rsidRPr="0016613E" w:rsidRDefault="0016613E" w:rsidP="0016613E">
      <w:r w:rsidRPr="0016613E">
        <w:t>现有 Cox 使用 Efron 处理结，已经是很好的基础，但至少还应补：</w:t>
      </w:r>
    </w:p>
    <w:p w14:paraId="064AC8CD" w14:textId="77777777" w:rsidR="0016613E" w:rsidRPr="0016613E" w:rsidRDefault="0016613E" w:rsidP="0016613E">
      <w:pPr>
        <w:numPr>
          <w:ilvl w:val="0"/>
          <w:numId w:val="9"/>
        </w:numPr>
      </w:pPr>
      <w:r w:rsidRPr="0016613E">
        <w:t>Schoenfeld 残差比例风险检验；</w:t>
      </w:r>
    </w:p>
    <w:p w14:paraId="7E060782" w14:textId="77777777" w:rsidR="0016613E" w:rsidRPr="0016613E" w:rsidRDefault="0016613E" w:rsidP="0016613E">
      <w:pPr>
        <w:numPr>
          <w:ilvl w:val="0"/>
          <w:numId w:val="9"/>
        </w:numPr>
      </w:pPr>
      <w:r w:rsidRPr="0016613E">
        <w:t>全局与逐变量检验；</w:t>
      </w:r>
    </w:p>
    <w:p w14:paraId="485AF86B" w14:textId="77777777" w:rsidR="0016613E" w:rsidRPr="0016613E" w:rsidRDefault="0016613E" w:rsidP="0016613E">
      <w:pPr>
        <w:numPr>
          <w:ilvl w:val="0"/>
          <w:numId w:val="9"/>
        </w:numPr>
      </w:pPr>
      <w:r w:rsidRPr="0016613E">
        <w:t>时间变化效应提示；</w:t>
      </w:r>
    </w:p>
    <w:p w14:paraId="64F8F3D1" w14:textId="77777777" w:rsidR="0016613E" w:rsidRPr="0016613E" w:rsidRDefault="0016613E" w:rsidP="0016613E">
      <w:pPr>
        <w:numPr>
          <w:ilvl w:val="0"/>
          <w:numId w:val="9"/>
        </w:numPr>
      </w:pPr>
      <w:r w:rsidRPr="0016613E">
        <w:t>无事件、全删失、小事件数检查；</w:t>
      </w:r>
    </w:p>
    <w:p w14:paraId="3DAE75B0" w14:textId="77777777" w:rsidR="0016613E" w:rsidRPr="0016613E" w:rsidRDefault="0016613E" w:rsidP="0016613E">
      <w:pPr>
        <w:numPr>
          <w:ilvl w:val="0"/>
          <w:numId w:val="9"/>
        </w:numPr>
      </w:pPr>
      <w:r w:rsidRPr="0016613E">
        <w:t>左截断是否存在的识别；</w:t>
      </w:r>
    </w:p>
    <w:p w14:paraId="68E5B5D4" w14:textId="77777777" w:rsidR="0016613E" w:rsidRPr="0016613E" w:rsidRDefault="0016613E" w:rsidP="0016613E">
      <w:pPr>
        <w:numPr>
          <w:ilvl w:val="0"/>
          <w:numId w:val="9"/>
        </w:numPr>
      </w:pPr>
      <w:r w:rsidRPr="0016613E">
        <w:t>同一患者重复事件或医院聚类提示；</w:t>
      </w:r>
    </w:p>
    <w:p w14:paraId="4F7D7E80" w14:textId="77777777" w:rsidR="0016613E" w:rsidRPr="0016613E" w:rsidRDefault="0016613E" w:rsidP="0016613E">
      <w:pPr>
        <w:numPr>
          <w:ilvl w:val="0"/>
          <w:numId w:val="9"/>
        </w:numPr>
      </w:pPr>
      <w:r w:rsidRPr="0016613E">
        <w:t>稳健或聚类方差；</w:t>
      </w:r>
    </w:p>
    <w:p w14:paraId="1C6AD157" w14:textId="77777777" w:rsidR="0016613E" w:rsidRPr="0016613E" w:rsidRDefault="0016613E" w:rsidP="0016613E">
      <w:pPr>
        <w:numPr>
          <w:ilvl w:val="0"/>
          <w:numId w:val="9"/>
        </w:numPr>
      </w:pPr>
      <w:r w:rsidRPr="0016613E">
        <w:t>暴露在随访开始后定义时的不死时间偏倚阻断。</w:t>
      </w:r>
    </w:p>
    <w:p w14:paraId="48EDAC1B" w14:textId="77777777" w:rsidR="0016613E" w:rsidRPr="0016613E" w:rsidRDefault="0016613E" w:rsidP="0016613E">
      <w:r w:rsidRPr="0016613E">
        <w:t>R survival 的 cox.zph 使用缩放 Schoenfeld 残差进行逐项和全局比例风险检验，可作为金标准之一。(</w:t>
      </w:r>
      <w:hyperlink r:id="rId14" w:tooltip="https://www.rdocumentation.org/packages/survival/versions/3.8-3/topics/cox.zph" w:history="1">
        <w:r w:rsidRPr="0016613E">
          <w:rPr>
            <w:rStyle w:val="af0"/>
          </w:rPr>
          <w:t>RDocumentation</w:t>
        </w:r>
      </w:hyperlink>
      <w:r w:rsidRPr="0016613E">
        <w:t>)</w:t>
      </w:r>
    </w:p>
    <w:p w14:paraId="60F055CF" w14:textId="77777777" w:rsidR="0016613E" w:rsidRPr="0016613E" w:rsidRDefault="0016613E" w:rsidP="0016613E">
      <w:pPr>
        <w:rPr>
          <w:b/>
          <w:bCs/>
        </w:rPr>
      </w:pPr>
      <w:r w:rsidRPr="0016613E">
        <w:rPr>
          <w:b/>
          <w:bCs/>
        </w:rPr>
        <w:t>4. Kaplan–Meier：补齐组间比较和区间</w:t>
      </w:r>
    </w:p>
    <w:p w14:paraId="7F18C368" w14:textId="77777777" w:rsidR="0016613E" w:rsidRPr="0016613E" w:rsidRDefault="0016613E" w:rsidP="0016613E">
      <w:r w:rsidRPr="0016613E">
        <w:t>应增加：</w:t>
      </w:r>
    </w:p>
    <w:p w14:paraId="740D6B7B" w14:textId="77777777" w:rsidR="0016613E" w:rsidRPr="0016613E" w:rsidRDefault="0016613E" w:rsidP="0016613E">
      <w:pPr>
        <w:numPr>
          <w:ilvl w:val="0"/>
          <w:numId w:val="10"/>
        </w:numPr>
      </w:pPr>
      <w:r w:rsidRPr="0016613E">
        <w:t>生存曲线置信区间，建议支持 log-log 变换；</w:t>
      </w:r>
    </w:p>
    <w:p w14:paraId="41E153E1" w14:textId="77777777" w:rsidR="0016613E" w:rsidRPr="0016613E" w:rsidRDefault="0016613E" w:rsidP="0016613E">
      <w:pPr>
        <w:numPr>
          <w:ilvl w:val="0"/>
          <w:numId w:val="10"/>
        </w:numPr>
      </w:pPr>
      <w:r w:rsidRPr="0016613E">
        <w:t>风险人数表；</w:t>
      </w:r>
    </w:p>
    <w:p w14:paraId="7C5BC4DD" w14:textId="77777777" w:rsidR="0016613E" w:rsidRPr="0016613E" w:rsidRDefault="0016613E" w:rsidP="0016613E">
      <w:pPr>
        <w:numPr>
          <w:ilvl w:val="0"/>
          <w:numId w:val="10"/>
        </w:numPr>
      </w:pPr>
      <w:r w:rsidRPr="0016613E">
        <w:lastRenderedPageBreak/>
        <w:t>Log-rank 检验；</w:t>
      </w:r>
    </w:p>
    <w:p w14:paraId="679C423A" w14:textId="77777777" w:rsidR="0016613E" w:rsidRPr="0016613E" w:rsidRDefault="0016613E" w:rsidP="0016613E">
      <w:pPr>
        <w:numPr>
          <w:ilvl w:val="0"/>
          <w:numId w:val="10"/>
        </w:numPr>
      </w:pPr>
      <w:r w:rsidRPr="0016613E">
        <w:t>中位生存期置信区间；</w:t>
      </w:r>
    </w:p>
    <w:p w14:paraId="70A5934B" w14:textId="77777777" w:rsidR="0016613E" w:rsidRPr="0016613E" w:rsidRDefault="0016613E" w:rsidP="0016613E">
      <w:pPr>
        <w:numPr>
          <w:ilvl w:val="0"/>
          <w:numId w:val="10"/>
        </w:numPr>
      </w:pPr>
      <w:r w:rsidRPr="0016613E">
        <w:t>“竞争事件存在时 KM 不能直接估计该结局累积发生率”的提示。</w:t>
      </w:r>
    </w:p>
    <w:p w14:paraId="1B10977D" w14:textId="77777777" w:rsidR="0016613E" w:rsidRPr="0016613E" w:rsidRDefault="0016613E" w:rsidP="0016613E">
      <w:pPr>
        <w:rPr>
          <w:b/>
          <w:bCs/>
        </w:rPr>
      </w:pPr>
      <w:r w:rsidRPr="0016613E">
        <w:rPr>
          <w:b/>
          <w:bCs/>
        </w:rPr>
        <w:t>5. OR/RR 与归因风险：补零单元和设计语义</w:t>
      </w:r>
    </w:p>
    <w:p w14:paraId="669057F8" w14:textId="77777777" w:rsidR="0016613E" w:rsidRPr="0016613E" w:rsidRDefault="0016613E" w:rsidP="0016613E">
      <w:r w:rsidRPr="0016613E">
        <w:t>现在的单层2×2能力需要明确处理：</w:t>
      </w:r>
    </w:p>
    <w:p w14:paraId="4A8BC2D3" w14:textId="77777777" w:rsidR="0016613E" w:rsidRPr="0016613E" w:rsidRDefault="0016613E" w:rsidP="0016613E">
      <w:pPr>
        <w:numPr>
          <w:ilvl w:val="0"/>
          <w:numId w:val="11"/>
        </w:numPr>
      </w:pPr>
      <w:r w:rsidRPr="0016613E">
        <w:t>零单元；</w:t>
      </w:r>
    </w:p>
    <w:p w14:paraId="6EBDEA8C" w14:textId="77777777" w:rsidR="0016613E" w:rsidRPr="0016613E" w:rsidRDefault="0016613E" w:rsidP="0016613E">
      <w:pPr>
        <w:numPr>
          <w:ilvl w:val="0"/>
          <w:numId w:val="11"/>
        </w:numPr>
      </w:pPr>
      <w:r w:rsidRPr="0016613E">
        <w:t>极小样本；</w:t>
      </w:r>
    </w:p>
    <w:p w14:paraId="06DBEB28" w14:textId="77777777" w:rsidR="0016613E" w:rsidRPr="0016613E" w:rsidRDefault="0016613E" w:rsidP="0016613E">
      <w:pPr>
        <w:numPr>
          <w:ilvl w:val="0"/>
          <w:numId w:val="11"/>
        </w:numPr>
      </w:pPr>
      <w:r w:rsidRPr="0016613E">
        <w:t>独立还是配对；</w:t>
      </w:r>
    </w:p>
    <w:p w14:paraId="3DD91F65" w14:textId="77777777" w:rsidR="0016613E" w:rsidRPr="0016613E" w:rsidRDefault="0016613E" w:rsidP="0016613E">
      <w:pPr>
        <w:numPr>
          <w:ilvl w:val="0"/>
          <w:numId w:val="11"/>
        </w:numPr>
      </w:pPr>
      <w:r w:rsidRPr="0016613E">
        <w:t>队列、病例对照还是横断面设计；</w:t>
      </w:r>
    </w:p>
    <w:p w14:paraId="4D963291" w14:textId="77777777" w:rsidR="0016613E" w:rsidRPr="0016613E" w:rsidRDefault="0016613E" w:rsidP="0016613E">
      <w:pPr>
        <w:numPr>
          <w:ilvl w:val="0"/>
          <w:numId w:val="11"/>
        </w:numPr>
      </w:pPr>
      <w:r w:rsidRPr="0016613E">
        <w:t>OR、RR、患病率比和发生率比的区别；</w:t>
      </w:r>
    </w:p>
    <w:p w14:paraId="161ECC74" w14:textId="77777777" w:rsidR="0016613E" w:rsidRPr="0016613E" w:rsidRDefault="0016613E" w:rsidP="0016613E">
      <w:pPr>
        <w:numPr>
          <w:ilvl w:val="0"/>
          <w:numId w:val="11"/>
        </w:numPr>
      </w:pPr>
      <w:r w:rsidRPr="0016613E">
        <w:t>归因分值的因果假设。</w:t>
      </w:r>
    </w:p>
    <w:p w14:paraId="36964792" w14:textId="77777777" w:rsidR="0016613E" w:rsidRPr="0016613E" w:rsidRDefault="0016613E" w:rsidP="0016613E">
      <w:r w:rsidRPr="0016613E">
        <w:t>不要静默给每个单元加0.5。若使用连续性修正，应显示修正方式；稀疏数据优先考虑精确方法。</w:t>
      </w:r>
    </w:p>
    <w:p w14:paraId="3E44862E" w14:textId="77777777" w:rsidR="0016613E" w:rsidRPr="0016613E" w:rsidRDefault="0016613E" w:rsidP="0016613E">
      <w:pPr>
        <w:rPr>
          <w:b/>
          <w:bCs/>
        </w:rPr>
      </w:pPr>
      <w:r w:rsidRPr="0016613E">
        <w:rPr>
          <w:b/>
          <w:bCs/>
        </w:rPr>
        <w:t>6. 相关分析：Spearman 区间要标记近似性质</w:t>
      </w:r>
    </w:p>
    <w:p w14:paraId="65DC59E4" w14:textId="77777777" w:rsidR="0016613E" w:rsidRPr="0016613E" w:rsidRDefault="0016613E" w:rsidP="0016613E">
      <w:r w:rsidRPr="0016613E">
        <w:t>当前 Pearson 和 Spearman 都使用 Fisher z 反变换形成置信区间时，应注意：</w:t>
      </w:r>
    </w:p>
    <w:p w14:paraId="51716F19" w14:textId="77777777" w:rsidR="0016613E" w:rsidRPr="0016613E" w:rsidRDefault="0016613E" w:rsidP="0016613E">
      <w:pPr>
        <w:numPr>
          <w:ilvl w:val="0"/>
          <w:numId w:val="12"/>
        </w:numPr>
      </w:pPr>
      <w:r w:rsidRPr="0016613E">
        <w:t>Pearson 在一定条件下可使用 Fisher z；</w:t>
      </w:r>
    </w:p>
    <w:p w14:paraId="07BFE1CF" w14:textId="77777777" w:rsidR="0016613E" w:rsidRPr="0016613E" w:rsidRDefault="0016613E" w:rsidP="0016613E">
      <w:pPr>
        <w:numPr>
          <w:ilvl w:val="0"/>
          <w:numId w:val="12"/>
        </w:numPr>
      </w:pPr>
      <w:r w:rsidRPr="0016613E">
        <w:t>Spearman 的区间若直接套用 Fisher z，只能明确标记为近似；</w:t>
      </w:r>
    </w:p>
    <w:p w14:paraId="67467FDD" w14:textId="77777777" w:rsidR="0016613E" w:rsidRPr="0016613E" w:rsidRDefault="0016613E" w:rsidP="0016613E">
      <w:pPr>
        <w:numPr>
          <w:ilvl w:val="0"/>
          <w:numId w:val="12"/>
        </w:numPr>
      </w:pPr>
      <w:r w:rsidRPr="0016613E">
        <w:t>更稳妥的是提供 Bootstrap 区间；</w:t>
      </w:r>
    </w:p>
    <w:p w14:paraId="16A42DEF" w14:textId="77777777" w:rsidR="0016613E" w:rsidRPr="0016613E" w:rsidRDefault="0016613E" w:rsidP="0016613E">
      <w:pPr>
        <w:numPr>
          <w:ilvl w:val="0"/>
          <w:numId w:val="12"/>
        </w:numPr>
      </w:pPr>
      <w:r w:rsidRPr="0016613E">
        <w:t>应显示有效配对数和被排除的缺失对。</w:t>
      </w:r>
    </w:p>
    <w:p w14:paraId="3382EBD6" w14:textId="77777777" w:rsidR="0016613E" w:rsidRPr="0016613E" w:rsidRDefault="0016613E" w:rsidP="0016613E">
      <w:pPr>
        <w:rPr>
          <w:b/>
          <w:bCs/>
        </w:rPr>
      </w:pPr>
      <w:r w:rsidRPr="0016613E">
        <w:rPr>
          <w:b/>
          <w:bCs/>
        </w:rPr>
        <w:t>7. ANOVA 和非参数检验</w:t>
      </w:r>
    </w:p>
    <w:p w14:paraId="409E4B8E" w14:textId="77777777" w:rsidR="0016613E" w:rsidRPr="0016613E" w:rsidRDefault="0016613E" w:rsidP="0016613E">
      <w:r w:rsidRPr="0016613E">
        <w:t>当前只有单因素 ANOVA、Mann–Whitney 和 Kruskal–Wallis。建议不要在界面上泛称“方差分析”“非参数分析”，而要精确标为：</w:t>
      </w:r>
    </w:p>
    <w:p w14:paraId="13C5661F" w14:textId="77777777" w:rsidR="0016613E" w:rsidRPr="0016613E" w:rsidRDefault="0016613E" w:rsidP="0016613E">
      <w:pPr>
        <w:numPr>
          <w:ilvl w:val="0"/>
          <w:numId w:val="13"/>
        </w:numPr>
      </w:pPr>
      <w:r w:rsidRPr="0016613E">
        <w:t>单因素 ANOVA；</w:t>
      </w:r>
    </w:p>
    <w:p w14:paraId="16EB7D72" w14:textId="77777777" w:rsidR="0016613E" w:rsidRPr="0016613E" w:rsidRDefault="0016613E" w:rsidP="0016613E">
      <w:pPr>
        <w:numPr>
          <w:ilvl w:val="0"/>
          <w:numId w:val="13"/>
        </w:numPr>
      </w:pPr>
      <w:r w:rsidRPr="0016613E">
        <w:t>两独立样本 Mann–Whitney；</w:t>
      </w:r>
    </w:p>
    <w:p w14:paraId="63382B25" w14:textId="77777777" w:rsidR="0016613E" w:rsidRPr="0016613E" w:rsidRDefault="0016613E" w:rsidP="0016613E">
      <w:pPr>
        <w:numPr>
          <w:ilvl w:val="0"/>
          <w:numId w:val="13"/>
        </w:numPr>
      </w:pPr>
      <w:r w:rsidRPr="0016613E">
        <w:t>多独立样本 Kruskal–Wallis。</w:t>
      </w:r>
    </w:p>
    <w:p w14:paraId="7CDC1523" w14:textId="77777777" w:rsidR="0016613E" w:rsidRPr="0016613E" w:rsidRDefault="0016613E" w:rsidP="0016613E">
      <w:r w:rsidRPr="0016613E">
        <w:t>之后再补：</w:t>
      </w:r>
    </w:p>
    <w:p w14:paraId="2223D2BB" w14:textId="77777777" w:rsidR="0016613E" w:rsidRPr="0016613E" w:rsidRDefault="0016613E" w:rsidP="0016613E">
      <w:pPr>
        <w:numPr>
          <w:ilvl w:val="0"/>
          <w:numId w:val="14"/>
        </w:numPr>
      </w:pPr>
      <w:r w:rsidRPr="0016613E">
        <w:t>Welch ANOVA；</w:t>
      </w:r>
    </w:p>
    <w:p w14:paraId="535822E1" w14:textId="77777777" w:rsidR="0016613E" w:rsidRPr="0016613E" w:rsidRDefault="0016613E" w:rsidP="0016613E">
      <w:pPr>
        <w:numPr>
          <w:ilvl w:val="0"/>
          <w:numId w:val="14"/>
        </w:numPr>
      </w:pPr>
      <w:r w:rsidRPr="0016613E">
        <w:lastRenderedPageBreak/>
        <w:t>Tukey 或 Games–Howell；</w:t>
      </w:r>
    </w:p>
    <w:p w14:paraId="773EEE7F" w14:textId="77777777" w:rsidR="0016613E" w:rsidRPr="0016613E" w:rsidRDefault="0016613E" w:rsidP="0016613E">
      <w:pPr>
        <w:numPr>
          <w:ilvl w:val="0"/>
          <w:numId w:val="14"/>
        </w:numPr>
      </w:pPr>
      <w:r w:rsidRPr="0016613E">
        <w:t>Dunn 事后比较；</w:t>
      </w:r>
    </w:p>
    <w:p w14:paraId="44507965" w14:textId="77777777" w:rsidR="0016613E" w:rsidRPr="0016613E" w:rsidRDefault="0016613E" w:rsidP="0016613E">
      <w:pPr>
        <w:numPr>
          <w:ilvl w:val="0"/>
          <w:numId w:val="14"/>
        </w:numPr>
      </w:pPr>
      <w:r w:rsidRPr="0016613E">
        <w:t>Holm 或 Benjamini–Hochberg 多重校正；</w:t>
      </w:r>
    </w:p>
    <w:p w14:paraId="5E4DE9E3" w14:textId="77777777" w:rsidR="0016613E" w:rsidRPr="0016613E" w:rsidRDefault="0016613E" w:rsidP="0016613E">
      <w:pPr>
        <w:numPr>
          <w:ilvl w:val="0"/>
          <w:numId w:val="14"/>
        </w:numPr>
      </w:pPr>
      <w:r w:rsidRPr="0016613E">
        <w:t>η²、ω²、Cohen’s d、rank-biserial correlation 等效应量。</w:t>
      </w:r>
    </w:p>
    <w:p w14:paraId="6E128D44" w14:textId="77777777" w:rsidR="0016613E" w:rsidRPr="0016613E" w:rsidRDefault="0016613E" w:rsidP="0016613E">
      <w:pPr>
        <w:rPr>
          <w:b/>
          <w:bCs/>
        </w:rPr>
      </w:pPr>
      <w:r w:rsidRPr="0016613E">
        <w:rPr>
          <w:b/>
          <w:bCs/>
        </w:rPr>
        <w:t>8. ROC</w:t>
      </w:r>
    </w:p>
    <w:p w14:paraId="58C267CE" w14:textId="77777777" w:rsidR="0016613E" w:rsidRPr="0016613E" w:rsidRDefault="0016613E" w:rsidP="0016613E">
      <w:r w:rsidRPr="0016613E">
        <w:t>当前只有经验 ROC 和 AUC，后续至少应增加：</w:t>
      </w:r>
    </w:p>
    <w:p w14:paraId="35153EA6" w14:textId="77777777" w:rsidR="0016613E" w:rsidRPr="0016613E" w:rsidRDefault="0016613E" w:rsidP="0016613E">
      <w:pPr>
        <w:numPr>
          <w:ilvl w:val="0"/>
          <w:numId w:val="15"/>
        </w:numPr>
      </w:pPr>
      <w:r w:rsidRPr="0016613E">
        <w:t>AUC 置信区间；</w:t>
      </w:r>
    </w:p>
    <w:p w14:paraId="0B1146F7" w14:textId="77777777" w:rsidR="0016613E" w:rsidRPr="0016613E" w:rsidRDefault="0016613E" w:rsidP="0016613E">
      <w:pPr>
        <w:numPr>
          <w:ilvl w:val="0"/>
          <w:numId w:val="15"/>
        </w:numPr>
      </w:pPr>
      <w:r w:rsidRPr="0016613E">
        <w:t>敏感度、特异度及其区间；</w:t>
      </w:r>
    </w:p>
    <w:p w14:paraId="30DC3159" w14:textId="77777777" w:rsidR="0016613E" w:rsidRPr="0016613E" w:rsidRDefault="0016613E" w:rsidP="0016613E">
      <w:pPr>
        <w:numPr>
          <w:ilvl w:val="0"/>
          <w:numId w:val="15"/>
        </w:numPr>
      </w:pPr>
      <w:r w:rsidRPr="0016613E">
        <w:t>PPV、NPV及目标患病率；</w:t>
      </w:r>
    </w:p>
    <w:p w14:paraId="0A5DDEFB" w14:textId="77777777" w:rsidR="0016613E" w:rsidRPr="0016613E" w:rsidRDefault="0016613E" w:rsidP="0016613E">
      <w:pPr>
        <w:numPr>
          <w:ilvl w:val="0"/>
          <w:numId w:val="15"/>
        </w:numPr>
      </w:pPr>
      <w:r w:rsidRPr="0016613E">
        <w:t>阈值来源；</w:t>
      </w:r>
    </w:p>
    <w:p w14:paraId="4E3FE6C6" w14:textId="77777777" w:rsidR="0016613E" w:rsidRPr="0016613E" w:rsidRDefault="0016613E" w:rsidP="0016613E">
      <w:pPr>
        <w:numPr>
          <w:ilvl w:val="0"/>
          <w:numId w:val="15"/>
        </w:numPr>
      </w:pPr>
      <w:r w:rsidRPr="0016613E">
        <w:t>校准；</w:t>
      </w:r>
    </w:p>
    <w:p w14:paraId="04851E7D" w14:textId="77777777" w:rsidR="0016613E" w:rsidRPr="0016613E" w:rsidRDefault="0016613E" w:rsidP="0016613E">
      <w:pPr>
        <w:numPr>
          <w:ilvl w:val="0"/>
          <w:numId w:val="15"/>
        </w:numPr>
      </w:pPr>
      <w:r w:rsidRPr="0016613E">
        <w:t>外部验证状态；</w:t>
      </w:r>
    </w:p>
    <w:p w14:paraId="01EF4BC0" w14:textId="77777777" w:rsidR="0016613E" w:rsidRPr="0016613E" w:rsidRDefault="0016613E" w:rsidP="0016613E">
      <w:pPr>
        <w:numPr>
          <w:ilvl w:val="0"/>
          <w:numId w:val="15"/>
        </w:numPr>
      </w:pPr>
      <w:r w:rsidRPr="0016613E">
        <w:t>不完美金标准和验证偏倚提醒。</w:t>
      </w:r>
    </w:p>
    <w:p w14:paraId="5439A9EA" w14:textId="77777777" w:rsidR="0016613E" w:rsidRPr="0016613E" w:rsidRDefault="0016613E" w:rsidP="0016613E">
      <w:r w:rsidRPr="0016613E">
        <w:t>若作为诊断研究模块，应同时接入 STARD 报告检查，而不是把“最大 Youden 指数”当作默认临床阈值。STARD 的目标是让读者能够评价诊断准确性研究的偏倚和可推广性。(</w:t>
      </w:r>
      <w:hyperlink r:id="rId15" w:tooltip="https://stard-statement.org/" w:history="1">
        <w:r w:rsidRPr="0016613E">
          <w:rPr>
            <w:rStyle w:val="af0"/>
          </w:rPr>
          <w:t>stard-statement.org</w:t>
        </w:r>
      </w:hyperlink>
      <w:r w:rsidRPr="0016613E">
        <w:t>)</w:t>
      </w:r>
    </w:p>
    <w:p w14:paraId="43385372" w14:textId="77777777" w:rsidR="0016613E" w:rsidRPr="0016613E" w:rsidRDefault="0016613E" w:rsidP="0016613E">
      <w:pPr>
        <w:rPr>
          <w:b/>
          <w:bCs/>
        </w:rPr>
      </w:pPr>
      <w:r w:rsidRPr="0016613E">
        <w:rPr>
          <w:b/>
          <w:bCs/>
        </w:rPr>
        <w:t>9. 功效与样本量</w:t>
      </w:r>
    </w:p>
    <w:p w14:paraId="62E61A4C" w14:textId="77777777" w:rsidR="0016613E" w:rsidRPr="0016613E" w:rsidRDefault="0016613E" w:rsidP="0016613E">
      <w:r w:rsidRPr="0016613E">
        <w:t>当前 Phase 2、Phase 3 作为算法名称不够清晰，因为同一试验阶段可以采用多种设计。UI 应按设计命名：</w:t>
      </w:r>
    </w:p>
    <w:p w14:paraId="308BC64E" w14:textId="77777777" w:rsidR="0016613E" w:rsidRPr="0016613E" w:rsidRDefault="0016613E" w:rsidP="0016613E">
      <w:pPr>
        <w:numPr>
          <w:ilvl w:val="0"/>
          <w:numId w:val="16"/>
        </w:numPr>
      </w:pPr>
      <w:r w:rsidRPr="0016613E">
        <w:t>单样本比例；</w:t>
      </w:r>
    </w:p>
    <w:p w14:paraId="7D435900" w14:textId="77777777" w:rsidR="0016613E" w:rsidRPr="0016613E" w:rsidRDefault="0016613E" w:rsidP="0016613E">
      <w:pPr>
        <w:numPr>
          <w:ilvl w:val="0"/>
          <w:numId w:val="16"/>
        </w:numPr>
      </w:pPr>
      <w:r w:rsidRPr="0016613E">
        <w:t>两独立比例；</w:t>
      </w:r>
    </w:p>
    <w:p w14:paraId="1BBA5DD2" w14:textId="77777777" w:rsidR="0016613E" w:rsidRPr="0016613E" w:rsidRDefault="0016613E" w:rsidP="0016613E">
      <w:pPr>
        <w:numPr>
          <w:ilvl w:val="0"/>
          <w:numId w:val="16"/>
        </w:numPr>
      </w:pPr>
      <w:r w:rsidRPr="0016613E">
        <w:t>两独立均数；</w:t>
      </w:r>
    </w:p>
    <w:p w14:paraId="57AE0ED7" w14:textId="77777777" w:rsidR="0016613E" w:rsidRPr="0016613E" w:rsidRDefault="0016613E" w:rsidP="0016613E">
      <w:pPr>
        <w:numPr>
          <w:ilvl w:val="0"/>
          <w:numId w:val="16"/>
        </w:numPr>
      </w:pPr>
      <w:r w:rsidRPr="0016613E">
        <w:t>生存结局；</w:t>
      </w:r>
    </w:p>
    <w:p w14:paraId="4B7C27DF" w14:textId="77777777" w:rsidR="0016613E" w:rsidRPr="0016613E" w:rsidRDefault="0016613E" w:rsidP="0016613E">
      <w:pPr>
        <w:numPr>
          <w:ilvl w:val="0"/>
          <w:numId w:val="16"/>
        </w:numPr>
      </w:pPr>
      <w:r w:rsidRPr="0016613E">
        <w:t>诊断准确性；</w:t>
      </w:r>
    </w:p>
    <w:p w14:paraId="751260B6" w14:textId="77777777" w:rsidR="0016613E" w:rsidRPr="0016613E" w:rsidRDefault="0016613E" w:rsidP="0016613E">
      <w:pPr>
        <w:numPr>
          <w:ilvl w:val="0"/>
          <w:numId w:val="16"/>
        </w:numPr>
      </w:pPr>
      <w:r w:rsidRPr="0016613E">
        <w:t>病例对照；</w:t>
      </w:r>
    </w:p>
    <w:p w14:paraId="5D1529FD" w14:textId="77777777" w:rsidR="0016613E" w:rsidRPr="0016613E" w:rsidRDefault="0016613E" w:rsidP="0016613E">
      <w:pPr>
        <w:numPr>
          <w:ilvl w:val="0"/>
          <w:numId w:val="16"/>
        </w:numPr>
      </w:pPr>
      <w:r w:rsidRPr="0016613E">
        <w:t>队列；</w:t>
      </w:r>
    </w:p>
    <w:p w14:paraId="0FF8C321" w14:textId="77777777" w:rsidR="0016613E" w:rsidRPr="0016613E" w:rsidRDefault="0016613E" w:rsidP="0016613E">
      <w:pPr>
        <w:numPr>
          <w:ilvl w:val="0"/>
          <w:numId w:val="16"/>
        </w:numPr>
      </w:pPr>
      <w:r w:rsidRPr="0016613E">
        <w:t>集群设计。</w:t>
      </w:r>
    </w:p>
    <w:p w14:paraId="556271E6" w14:textId="77777777" w:rsidR="0016613E" w:rsidRPr="0016613E" w:rsidRDefault="0016613E" w:rsidP="0016613E">
      <w:r w:rsidRPr="0016613E">
        <w:t>结果必须显示：</w:t>
      </w:r>
    </w:p>
    <w:p w14:paraId="3CB86523" w14:textId="77777777" w:rsidR="0016613E" w:rsidRPr="0016613E" w:rsidRDefault="0016613E" w:rsidP="0016613E">
      <w:pPr>
        <w:numPr>
          <w:ilvl w:val="0"/>
          <w:numId w:val="17"/>
        </w:numPr>
      </w:pPr>
      <w:r w:rsidRPr="0016613E">
        <w:lastRenderedPageBreak/>
        <w:t>单侧或双侧；</w:t>
      </w:r>
    </w:p>
    <w:p w14:paraId="090CCEBA" w14:textId="77777777" w:rsidR="0016613E" w:rsidRPr="0016613E" w:rsidRDefault="0016613E" w:rsidP="0016613E">
      <w:pPr>
        <w:numPr>
          <w:ilvl w:val="0"/>
          <w:numId w:val="17"/>
        </w:numPr>
      </w:pPr>
      <w:r w:rsidRPr="0016613E">
        <w:t>α；</w:t>
      </w:r>
    </w:p>
    <w:p w14:paraId="4B637555" w14:textId="77777777" w:rsidR="0016613E" w:rsidRPr="0016613E" w:rsidRDefault="0016613E" w:rsidP="0016613E">
      <w:pPr>
        <w:numPr>
          <w:ilvl w:val="0"/>
          <w:numId w:val="17"/>
        </w:numPr>
      </w:pPr>
      <w:r w:rsidRPr="0016613E">
        <w:t>目标功效；</w:t>
      </w:r>
    </w:p>
    <w:p w14:paraId="41992DD2" w14:textId="77777777" w:rsidR="0016613E" w:rsidRPr="0016613E" w:rsidRDefault="0016613E" w:rsidP="0016613E">
      <w:pPr>
        <w:numPr>
          <w:ilvl w:val="0"/>
          <w:numId w:val="17"/>
        </w:numPr>
      </w:pPr>
      <w:r w:rsidRPr="0016613E">
        <w:t>效应定义；</w:t>
      </w:r>
    </w:p>
    <w:p w14:paraId="2C7FB95E" w14:textId="77777777" w:rsidR="0016613E" w:rsidRPr="0016613E" w:rsidRDefault="0016613E" w:rsidP="0016613E">
      <w:pPr>
        <w:numPr>
          <w:ilvl w:val="0"/>
          <w:numId w:val="17"/>
        </w:numPr>
      </w:pPr>
      <w:r w:rsidRPr="0016613E">
        <w:t>分配比例；</w:t>
      </w:r>
    </w:p>
    <w:p w14:paraId="3AF70A17" w14:textId="77777777" w:rsidR="0016613E" w:rsidRPr="0016613E" w:rsidRDefault="0016613E" w:rsidP="0016613E">
      <w:pPr>
        <w:numPr>
          <w:ilvl w:val="0"/>
          <w:numId w:val="17"/>
        </w:numPr>
      </w:pPr>
      <w:r w:rsidRPr="0016613E">
        <w:t>失访膨胀；</w:t>
      </w:r>
    </w:p>
    <w:p w14:paraId="324ADE03" w14:textId="77777777" w:rsidR="0016613E" w:rsidRPr="0016613E" w:rsidRDefault="0016613E" w:rsidP="0016613E">
      <w:pPr>
        <w:numPr>
          <w:ilvl w:val="0"/>
          <w:numId w:val="17"/>
        </w:numPr>
      </w:pPr>
      <w:r w:rsidRPr="0016613E">
        <w:t>设计效应；</w:t>
      </w:r>
    </w:p>
    <w:p w14:paraId="7D33E1C4" w14:textId="77777777" w:rsidR="0016613E" w:rsidRPr="0016613E" w:rsidRDefault="0016613E" w:rsidP="0016613E">
      <w:pPr>
        <w:numPr>
          <w:ilvl w:val="0"/>
          <w:numId w:val="17"/>
        </w:numPr>
      </w:pPr>
      <w:r w:rsidRPr="0016613E">
        <w:t>近似法还是精确法；</w:t>
      </w:r>
    </w:p>
    <w:p w14:paraId="4A6923C0" w14:textId="77777777" w:rsidR="0016613E" w:rsidRPr="0016613E" w:rsidRDefault="0016613E" w:rsidP="0016613E">
      <w:pPr>
        <w:numPr>
          <w:ilvl w:val="0"/>
          <w:numId w:val="17"/>
        </w:numPr>
      </w:pPr>
      <w:r w:rsidRPr="0016613E">
        <w:t>每组样本量和总样本量。</w:t>
      </w:r>
    </w:p>
    <w:p w14:paraId="3E8D46DB" w14:textId="77777777" w:rsidR="0016613E" w:rsidRPr="0016613E" w:rsidRDefault="0016613E" w:rsidP="0016613E">
      <w:r w:rsidRPr="0016613E">
        <w:pict w14:anchorId="1CFF9E56">
          <v:rect id="_x0000_i1132" style="width:0;height:1.5pt" o:hralign="center" o:hrstd="t" o:hr="t" fillcolor="#a0a0a0" stroked="f"/>
        </w:pict>
      </w:r>
    </w:p>
    <w:p w14:paraId="4CE40BAF" w14:textId="77777777" w:rsidR="0016613E" w:rsidRPr="0016613E" w:rsidRDefault="0016613E" w:rsidP="0016613E">
      <w:pPr>
        <w:rPr>
          <w:b/>
          <w:bCs/>
        </w:rPr>
      </w:pPr>
      <w:r w:rsidRPr="0016613E">
        <w:rPr>
          <w:b/>
          <w:bCs/>
        </w:rPr>
        <w:t>六、最应补齐的统计算法</w:t>
      </w:r>
    </w:p>
    <w:p w14:paraId="63A12764" w14:textId="77777777" w:rsidR="0016613E" w:rsidRPr="0016613E" w:rsidRDefault="0016613E" w:rsidP="0016613E">
      <w:r w:rsidRPr="0016613E">
        <w:t>下面不是“完整统计学宇宙”，而是最适合你的首个观察性研究闭环。</w:t>
      </w:r>
    </w:p>
    <w:p w14:paraId="387119F8" w14:textId="77777777" w:rsidR="0016613E" w:rsidRPr="0016613E" w:rsidRDefault="0016613E" w:rsidP="0016613E">
      <w:pPr>
        <w:rPr>
          <w:b/>
          <w:bCs/>
        </w:rPr>
      </w:pPr>
      <w:r w:rsidRPr="0016613E">
        <w:rPr>
          <w:b/>
          <w:bCs/>
        </w:rPr>
        <w:t>P0-A：海选前最值得完成</w:t>
      </w:r>
    </w:p>
    <w:p w14:paraId="65FE157C" w14:textId="77777777" w:rsidR="0016613E" w:rsidRPr="0016613E" w:rsidRDefault="0016613E" w:rsidP="0016613E">
      <w:pPr>
        <w:rPr>
          <w:b/>
          <w:bCs/>
        </w:rPr>
      </w:pPr>
      <w:r w:rsidRPr="0016613E">
        <w:rPr>
          <w:b/>
          <w:bCs/>
        </w:rPr>
        <w:t>1. 完整的分类资料与2×2模块</w:t>
      </w:r>
    </w:p>
    <w:p w14:paraId="5F8B2072" w14:textId="77777777" w:rsidR="0016613E" w:rsidRPr="0016613E" w:rsidRDefault="0016613E" w:rsidP="0016613E">
      <w:r w:rsidRPr="0016613E">
        <w:t>目前有 OR/RR，但缺少基础检验闭环。建议统一成一个 epi_contingency 方法族：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9"/>
        <w:gridCol w:w="3022"/>
      </w:tblGrid>
      <w:tr w:rsidR="0016613E" w:rsidRPr="0016613E" w14:paraId="6D481FFE" w14:textId="77777777">
        <w:trPr>
          <w:tblHeader/>
          <w:tblCellSpacing w:w="15" w:type="dxa"/>
        </w:trPr>
        <w:tc>
          <w:tcPr>
            <w:tcW w:w="0" w:type="auto"/>
            <w:vAlign w:val="center"/>
            <w:hideMark/>
          </w:tcPr>
          <w:p w14:paraId="77688C8D" w14:textId="77777777" w:rsidR="0016613E" w:rsidRPr="0016613E" w:rsidRDefault="0016613E" w:rsidP="0016613E">
            <w:pPr>
              <w:rPr>
                <w:b/>
                <w:bCs/>
              </w:rPr>
            </w:pPr>
            <w:r w:rsidRPr="0016613E">
              <w:rPr>
                <w:b/>
                <w:bCs/>
              </w:rPr>
              <w:t>场景</w:t>
            </w:r>
          </w:p>
        </w:tc>
        <w:tc>
          <w:tcPr>
            <w:tcW w:w="0" w:type="auto"/>
            <w:vAlign w:val="center"/>
            <w:hideMark/>
          </w:tcPr>
          <w:p w14:paraId="00E506F2" w14:textId="77777777" w:rsidR="0016613E" w:rsidRPr="0016613E" w:rsidRDefault="0016613E" w:rsidP="0016613E">
            <w:pPr>
              <w:rPr>
                <w:b/>
                <w:bCs/>
              </w:rPr>
            </w:pPr>
            <w:r w:rsidRPr="0016613E">
              <w:rPr>
                <w:b/>
                <w:bCs/>
              </w:rPr>
              <w:t>方法</w:t>
            </w:r>
          </w:p>
        </w:tc>
      </w:tr>
      <w:tr w:rsidR="0016613E" w:rsidRPr="0016613E" w14:paraId="6B7C340A" w14:textId="77777777">
        <w:trPr>
          <w:tblCellSpacing w:w="15" w:type="dxa"/>
        </w:trPr>
        <w:tc>
          <w:tcPr>
            <w:tcW w:w="0" w:type="auto"/>
            <w:vAlign w:val="center"/>
            <w:hideMark/>
          </w:tcPr>
          <w:p w14:paraId="03004851" w14:textId="77777777" w:rsidR="0016613E" w:rsidRPr="0016613E" w:rsidRDefault="0016613E" w:rsidP="0016613E">
            <w:r w:rsidRPr="0016613E">
              <w:t>独立2×2、样本充分</w:t>
            </w:r>
          </w:p>
        </w:tc>
        <w:tc>
          <w:tcPr>
            <w:tcW w:w="0" w:type="auto"/>
            <w:vAlign w:val="center"/>
            <w:hideMark/>
          </w:tcPr>
          <w:p w14:paraId="3CE2FFCD" w14:textId="77777777" w:rsidR="0016613E" w:rsidRPr="0016613E" w:rsidRDefault="0016613E" w:rsidP="0016613E">
            <w:r w:rsidRPr="0016613E">
              <w:t>Pearson 卡方</w:t>
            </w:r>
          </w:p>
        </w:tc>
      </w:tr>
      <w:tr w:rsidR="0016613E" w:rsidRPr="0016613E" w14:paraId="30906F27" w14:textId="77777777">
        <w:trPr>
          <w:tblCellSpacing w:w="15" w:type="dxa"/>
        </w:trPr>
        <w:tc>
          <w:tcPr>
            <w:tcW w:w="0" w:type="auto"/>
            <w:vAlign w:val="center"/>
            <w:hideMark/>
          </w:tcPr>
          <w:p w14:paraId="16E548F0" w14:textId="77777777" w:rsidR="0016613E" w:rsidRPr="0016613E" w:rsidRDefault="0016613E" w:rsidP="0016613E">
            <w:r w:rsidRPr="0016613E">
              <w:t>稀疏2×2</w:t>
            </w:r>
          </w:p>
        </w:tc>
        <w:tc>
          <w:tcPr>
            <w:tcW w:w="0" w:type="auto"/>
            <w:vAlign w:val="center"/>
            <w:hideMark/>
          </w:tcPr>
          <w:p w14:paraId="752BE8D7" w14:textId="77777777" w:rsidR="0016613E" w:rsidRPr="0016613E" w:rsidRDefault="0016613E" w:rsidP="0016613E">
            <w:r w:rsidRPr="0016613E">
              <w:t>Fisher 精确检验</w:t>
            </w:r>
          </w:p>
        </w:tc>
      </w:tr>
      <w:tr w:rsidR="0016613E" w:rsidRPr="0016613E" w14:paraId="0BA38A7F" w14:textId="77777777">
        <w:trPr>
          <w:tblCellSpacing w:w="15" w:type="dxa"/>
        </w:trPr>
        <w:tc>
          <w:tcPr>
            <w:tcW w:w="0" w:type="auto"/>
            <w:vAlign w:val="center"/>
            <w:hideMark/>
          </w:tcPr>
          <w:p w14:paraId="3004E623" w14:textId="77777777" w:rsidR="0016613E" w:rsidRPr="0016613E" w:rsidRDefault="0016613E" w:rsidP="0016613E">
            <w:r w:rsidRPr="0016613E">
              <w:t>配对二分类</w:t>
            </w:r>
          </w:p>
        </w:tc>
        <w:tc>
          <w:tcPr>
            <w:tcW w:w="0" w:type="auto"/>
            <w:vAlign w:val="center"/>
            <w:hideMark/>
          </w:tcPr>
          <w:p w14:paraId="46FDA4AE" w14:textId="77777777" w:rsidR="0016613E" w:rsidRPr="0016613E" w:rsidRDefault="0016613E" w:rsidP="0016613E">
            <w:r w:rsidRPr="0016613E">
              <w:t>McNemar，必要时精确版本</w:t>
            </w:r>
          </w:p>
        </w:tc>
      </w:tr>
      <w:tr w:rsidR="0016613E" w:rsidRPr="0016613E" w14:paraId="66776267" w14:textId="77777777">
        <w:trPr>
          <w:tblCellSpacing w:w="15" w:type="dxa"/>
        </w:trPr>
        <w:tc>
          <w:tcPr>
            <w:tcW w:w="0" w:type="auto"/>
            <w:vAlign w:val="center"/>
            <w:hideMark/>
          </w:tcPr>
          <w:p w14:paraId="1C04D11A" w14:textId="77777777" w:rsidR="0016613E" w:rsidRPr="0016613E" w:rsidRDefault="0016613E" w:rsidP="0016613E">
            <w:r w:rsidRPr="0016613E">
              <w:t>多分类</w:t>
            </w:r>
          </w:p>
        </w:tc>
        <w:tc>
          <w:tcPr>
            <w:tcW w:w="0" w:type="auto"/>
            <w:vAlign w:val="center"/>
            <w:hideMark/>
          </w:tcPr>
          <w:p w14:paraId="7FD6974D" w14:textId="77777777" w:rsidR="0016613E" w:rsidRPr="0016613E" w:rsidRDefault="0016613E" w:rsidP="0016613E">
            <w:r w:rsidRPr="0016613E">
              <w:t>Pearson 卡方</w:t>
            </w:r>
          </w:p>
        </w:tc>
      </w:tr>
      <w:tr w:rsidR="0016613E" w:rsidRPr="0016613E" w14:paraId="002999C3" w14:textId="77777777">
        <w:trPr>
          <w:tblCellSpacing w:w="15" w:type="dxa"/>
        </w:trPr>
        <w:tc>
          <w:tcPr>
            <w:tcW w:w="0" w:type="auto"/>
            <w:vAlign w:val="center"/>
            <w:hideMark/>
          </w:tcPr>
          <w:p w14:paraId="0D06E5F5" w14:textId="77777777" w:rsidR="0016613E" w:rsidRPr="0016613E" w:rsidRDefault="0016613E" w:rsidP="0016613E">
            <w:r w:rsidRPr="0016613E">
              <w:t>效应估计</w:t>
            </w:r>
          </w:p>
        </w:tc>
        <w:tc>
          <w:tcPr>
            <w:tcW w:w="0" w:type="auto"/>
            <w:vAlign w:val="center"/>
            <w:hideMark/>
          </w:tcPr>
          <w:p w14:paraId="5CB0A7FE" w14:textId="77777777" w:rsidR="0016613E" w:rsidRPr="0016613E" w:rsidRDefault="0016613E" w:rsidP="0016613E">
            <w:r w:rsidRPr="0016613E">
              <w:t>RD、RR、OR及置信区间</w:t>
            </w:r>
          </w:p>
        </w:tc>
      </w:tr>
      <w:tr w:rsidR="0016613E" w:rsidRPr="0016613E" w14:paraId="62DE481F" w14:textId="77777777">
        <w:trPr>
          <w:tblCellSpacing w:w="15" w:type="dxa"/>
        </w:trPr>
        <w:tc>
          <w:tcPr>
            <w:tcW w:w="0" w:type="auto"/>
            <w:vAlign w:val="center"/>
            <w:hideMark/>
          </w:tcPr>
          <w:p w14:paraId="56FC8330" w14:textId="77777777" w:rsidR="0016613E" w:rsidRPr="0016613E" w:rsidRDefault="0016613E" w:rsidP="0016613E">
            <w:r w:rsidRPr="0016613E">
              <w:t>单比例</w:t>
            </w:r>
          </w:p>
        </w:tc>
        <w:tc>
          <w:tcPr>
            <w:tcW w:w="0" w:type="auto"/>
            <w:vAlign w:val="center"/>
            <w:hideMark/>
          </w:tcPr>
          <w:p w14:paraId="3041AEDE" w14:textId="77777777" w:rsidR="0016613E" w:rsidRPr="0016613E" w:rsidRDefault="0016613E" w:rsidP="0016613E">
            <w:r w:rsidRPr="0016613E">
              <w:t>Wilson 区间、必要时精确区间</w:t>
            </w:r>
          </w:p>
        </w:tc>
      </w:tr>
      <w:tr w:rsidR="0016613E" w:rsidRPr="0016613E" w14:paraId="555DD896" w14:textId="77777777">
        <w:trPr>
          <w:tblCellSpacing w:w="15" w:type="dxa"/>
        </w:trPr>
        <w:tc>
          <w:tcPr>
            <w:tcW w:w="0" w:type="auto"/>
            <w:vAlign w:val="center"/>
            <w:hideMark/>
          </w:tcPr>
          <w:p w14:paraId="0481C66D" w14:textId="77777777" w:rsidR="0016613E" w:rsidRPr="0016613E" w:rsidRDefault="0016613E" w:rsidP="0016613E">
            <w:r w:rsidRPr="0016613E">
              <w:t>两比例</w:t>
            </w:r>
          </w:p>
        </w:tc>
        <w:tc>
          <w:tcPr>
            <w:tcW w:w="0" w:type="auto"/>
            <w:vAlign w:val="center"/>
            <w:hideMark/>
          </w:tcPr>
          <w:p w14:paraId="01A5EC10" w14:textId="77777777" w:rsidR="0016613E" w:rsidRPr="0016613E" w:rsidRDefault="0016613E" w:rsidP="0016613E">
            <w:r w:rsidRPr="0016613E">
              <w:t>差、比及对应区间</w:t>
            </w:r>
          </w:p>
        </w:tc>
      </w:tr>
    </w:tbl>
    <w:p w14:paraId="0C4AC3DE" w14:textId="77777777" w:rsidR="0016613E" w:rsidRPr="0016613E" w:rsidRDefault="0016613E" w:rsidP="0016613E">
      <w:r w:rsidRPr="0016613E">
        <w:t>自动方法选择不能只看总样本量，要看期望频数、零单元、配对结构和研究设计。R 官方实现可作为 Fisher、CMH 和 McNemar 的验证参考。(</w:t>
      </w:r>
      <w:hyperlink r:id="rId16" w:tooltip="https://stat.ethz.ch/R-manual/R-devel/library/stats/html/fisher.test.html" w:history="1">
        <w:r w:rsidRPr="0016613E">
          <w:rPr>
            <w:rStyle w:val="af0"/>
          </w:rPr>
          <w:t>Seminar for Statistics</w:t>
        </w:r>
      </w:hyperlink>
      <w:r w:rsidRPr="0016613E">
        <w:t>)</w:t>
      </w:r>
    </w:p>
    <w:p w14:paraId="2B48E4A1" w14:textId="77777777" w:rsidR="0016613E" w:rsidRPr="0016613E" w:rsidRDefault="0016613E" w:rsidP="0016613E">
      <w:pPr>
        <w:rPr>
          <w:b/>
          <w:bCs/>
        </w:rPr>
      </w:pPr>
      <w:r w:rsidRPr="0016613E">
        <w:rPr>
          <w:b/>
          <w:bCs/>
        </w:rPr>
        <w:t>2. 人时、发生率和率比</w:t>
      </w:r>
    </w:p>
    <w:p w14:paraId="2677CB2F" w14:textId="77777777" w:rsidR="0016613E" w:rsidRPr="0016613E" w:rsidRDefault="0016613E" w:rsidP="0016613E">
      <w:r w:rsidRPr="0016613E">
        <w:lastRenderedPageBreak/>
        <w:t>这是当前流行病学能力的明显缺口。至少支持：</w:t>
      </w:r>
    </w:p>
    <w:p w14:paraId="5CBA839E" w14:textId="77777777" w:rsidR="0016613E" w:rsidRPr="0016613E" w:rsidRDefault="0016613E" w:rsidP="0016613E">
      <w:pPr>
        <w:numPr>
          <w:ilvl w:val="0"/>
          <w:numId w:val="18"/>
        </w:numPr>
      </w:pPr>
      <w:r w:rsidRPr="0016613E">
        <w:t>总人时；</w:t>
      </w:r>
    </w:p>
    <w:p w14:paraId="7A58316A" w14:textId="77777777" w:rsidR="0016613E" w:rsidRPr="0016613E" w:rsidRDefault="0016613E" w:rsidP="0016613E">
      <w:pPr>
        <w:numPr>
          <w:ilvl w:val="0"/>
          <w:numId w:val="18"/>
        </w:numPr>
      </w:pPr>
      <w:r w:rsidRPr="0016613E">
        <w:t>发病密度；</w:t>
      </w:r>
    </w:p>
    <w:p w14:paraId="246CBABA" w14:textId="77777777" w:rsidR="0016613E" w:rsidRPr="0016613E" w:rsidRDefault="0016613E" w:rsidP="0016613E">
      <w:pPr>
        <w:numPr>
          <w:ilvl w:val="0"/>
          <w:numId w:val="18"/>
        </w:numPr>
      </w:pPr>
      <w:r w:rsidRPr="0016613E">
        <w:t>发生率；</w:t>
      </w:r>
    </w:p>
    <w:p w14:paraId="7A4437ED" w14:textId="77777777" w:rsidR="0016613E" w:rsidRPr="0016613E" w:rsidRDefault="0016613E" w:rsidP="0016613E">
      <w:pPr>
        <w:numPr>
          <w:ilvl w:val="0"/>
          <w:numId w:val="18"/>
        </w:numPr>
      </w:pPr>
      <w:r w:rsidRPr="0016613E">
        <w:t>发生率差；</w:t>
      </w:r>
    </w:p>
    <w:p w14:paraId="26226E71" w14:textId="77777777" w:rsidR="0016613E" w:rsidRPr="0016613E" w:rsidRDefault="0016613E" w:rsidP="0016613E">
      <w:pPr>
        <w:numPr>
          <w:ilvl w:val="0"/>
          <w:numId w:val="18"/>
        </w:numPr>
      </w:pPr>
      <w:r w:rsidRPr="0016613E">
        <w:t>发生率比；</w:t>
      </w:r>
    </w:p>
    <w:p w14:paraId="11F3BBE5" w14:textId="77777777" w:rsidR="0016613E" w:rsidRPr="0016613E" w:rsidRDefault="0016613E" w:rsidP="0016613E">
      <w:pPr>
        <w:numPr>
          <w:ilvl w:val="0"/>
          <w:numId w:val="18"/>
        </w:numPr>
      </w:pPr>
      <w:r w:rsidRPr="0016613E">
        <w:t>精确或近似 Poisson 置信区间；</w:t>
      </w:r>
    </w:p>
    <w:p w14:paraId="4E7C07AC" w14:textId="77777777" w:rsidR="0016613E" w:rsidRPr="0016613E" w:rsidRDefault="0016613E" w:rsidP="0016613E">
      <w:pPr>
        <w:numPr>
          <w:ilvl w:val="0"/>
          <w:numId w:val="18"/>
        </w:numPr>
      </w:pPr>
      <w:r w:rsidRPr="0016613E">
        <w:t>分层率；</w:t>
      </w:r>
    </w:p>
    <w:p w14:paraId="073F3644" w14:textId="77777777" w:rsidR="0016613E" w:rsidRPr="0016613E" w:rsidRDefault="0016613E" w:rsidP="0016613E">
      <w:pPr>
        <w:numPr>
          <w:ilvl w:val="0"/>
          <w:numId w:val="18"/>
        </w:numPr>
      </w:pPr>
      <w:r w:rsidRPr="0016613E">
        <w:t>每100、1000或10万人年单位；</w:t>
      </w:r>
    </w:p>
    <w:p w14:paraId="1F118DF2" w14:textId="77777777" w:rsidR="0016613E" w:rsidRPr="0016613E" w:rsidRDefault="0016613E" w:rsidP="0016613E">
      <w:pPr>
        <w:numPr>
          <w:ilvl w:val="0"/>
          <w:numId w:val="18"/>
        </w:numPr>
      </w:pPr>
      <w:r w:rsidRPr="0016613E">
        <w:t>人时为零或负值时阻断。</w:t>
      </w:r>
    </w:p>
    <w:p w14:paraId="7F7F3C13" w14:textId="77777777" w:rsidR="0016613E" w:rsidRPr="0016613E" w:rsidRDefault="0016613E" w:rsidP="0016613E">
      <w:r w:rsidRPr="0016613E">
        <w:t>有了这部分，你才能真正展示产品理解“风险”和“率”的区别。</w:t>
      </w:r>
    </w:p>
    <w:p w14:paraId="4F30A9D3" w14:textId="77777777" w:rsidR="0016613E" w:rsidRPr="0016613E" w:rsidRDefault="0016613E" w:rsidP="0016613E">
      <w:pPr>
        <w:rPr>
          <w:b/>
          <w:bCs/>
        </w:rPr>
      </w:pPr>
      <w:r w:rsidRPr="0016613E">
        <w:rPr>
          <w:b/>
          <w:bCs/>
        </w:rPr>
        <w:t>3. Poisson 回归与负二项回归</w:t>
      </w:r>
    </w:p>
    <w:p w14:paraId="18EFE67C" w14:textId="77777777" w:rsidR="0016613E" w:rsidRPr="0016613E" w:rsidRDefault="0016613E" w:rsidP="0016613E">
      <w:r w:rsidRPr="0016613E">
        <w:t>优先级非常高。</w:t>
      </w:r>
    </w:p>
    <w:p w14:paraId="4669ECED" w14:textId="77777777" w:rsidR="0016613E" w:rsidRPr="0016613E" w:rsidRDefault="0016613E" w:rsidP="0016613E">
      <w:r w:rsidRPr="0016613E">
        <w:t>最低输出：</w:t>
      </w:r>
    </w:p>
    <w:p w14:paraId="68B31DAE" w14:textId="77777777" w:rsidR="0016613E" w:rsidRPr="0016613E" w:rsidRDefault="0016613E" w:rsidP="0016613E">
      <w:pPr>
        <w:numPr>
          <w:ilvl w:val="0"/>
          <w:numId w:val="19"/>
        </w:numPr>
      </w:pPr>
      <w:r w:rsidRPr="0016613E">
        <w:t>回归系数；</w:t>
      </w:r>
    </w:p>
    <w:p w14:paraId="3A869765" w14:textId="77777777" w:rsidR="0016613E" w:rsidRPr="0016613E" w:rsidRDefault="0016613E" w:rsidP="0016613E">
      <w:pPr>
        <w:numPr>
          <w:ilvl w:val="0"/>
          <w:numId w:val="19"/>
        </w:numPr>
      </w:pPr>
      <w:r w:rsidRPr="0016613E">
        <w:t>IRR及95%CI；</w:t>
      </w:r>
    </w:p>
    <w:p w14:paraId="586AC8D8" w14:textId="77777777" w:rsidR="0016613E" w:rsidRPr="0016613E" w:rsidRDefault="0016613E" w:rsidP="0016613E">
      <w:pPr>
        <w:numPr>
          <w:ilvl w:val="0"/>
          <w:numId w:val="19"/>
        </w:numPr>
      </w:pPr>
      <w:r w:rsidRPr="0016613E">
        <w:t>事件数和总人时；</w:t>
      </w:r>
    </w:p>
    <w:p w14:paraId="13A7E76E" w14:textId="77777777" w:rsidR="0016613E" w:rsidRPr="0016613E" w:rsidRDefault="0016613E" w:rsidP="0016613E">
      <w:pPr>
        <w:numPr>
          <w:ilvl w:val="0"/>
          <w:numId w:val="19"/>
        </w:numPr>
      </w:pPr>
      <w:r w:rsidRPr="0016613E">
        <w:t>log(person-time) offset；</w:t>
      </w:r>
    </w:p>
    <w:p w14:paraId="2B661C16" w14:textId="77777777" w:rsidR="0016613E" w:rsidRPr="0016613E" w:rsidRDefault="0016613E" w:rsidP="0016613E">
      <w:pPr>
        <w:numPr>
          <w:ilvl w:val="0"/>
          <w:numId w:val="19"/>
        </w:numPr>
      </w:pPr>
      <w:r w:rsidRPr="0016613E">
        <w:t>离差、Pearson χ²与自由度；</w:t>
      </w:r>
    </w:p>
    <w:p w14:paraId="07504985" w14:textId="77777777" w:rsidR="0016613E" w:rsidRPr="0016613E" w:rsidRDefault="0016613E" w:rsidP="0016613E">
      <w:pPr>
        <w:numPr>
          <w:ilvl w:val="0"/>
          <w:numId w:val="19"/>
        </w:numPr>
      </w:pPr>
      <w:r w:rsidRPr="0016613E">
        <w:t>过度离散指标；</w:t>
      </w:r>
    </w:p>
    <w:p w14:paraId="2E211868" w14:textId="77777777" w:rsidR="0016613E" w:rsidRPr="0016613E" w:rsidRDefault="0016613E" w:rsidP="0016613E">
      <w:pPr>
        <w:numPr>
          <w:ilvl w:val="0"/>
          <w:numId w:val="19"/>
        </w:numPr>
      </w:pPr>
      <w:r w:rsidRPr="0016613E">
        <w:t>收敛状态；</w:t>
      </w:r>
    </w:p>
    <w:p w14:paraId="46B22440" w14:textId="77777777" w:rsidR="0016613E" w:rsidRPr="0016613E" w:rsidRDefault="0016613E" w:rsidP="0016613E">
      <w:pPr>
        <w:numPr>
          <w:ilvl w:val="0"/>
          <w:numId w:val="19"/>
        </w:numPr>
      </w:pPr>
      <w:r w:rsidRPr="0016613E">
        <w:t>稳健标准误选项。</w:t>
      </w:r>
    </w:p>
    <w:p w14:paraId="3B257641" w14:textId="77777777" w:rsidR="0016613E" w:rsidRPr="0016613E" w:rsidRDefault="0016613E" w:rsidP="0016613E">
      <w:r w:rsidRPr="0016613E">
        <w:t>当出现明显过度离散时：</w:t>
      </w:r>
    </w:p>
    <w:p w14:paraId="27366EA3" w14:textId="77777777" w:rsidR="0016613E" w:rsidRPr="0016613E" w:rsidRDefault="0016613E" w:rsidP="0016613E">
      <w:pPr>
        <w:numPr>
          <w:ilvl w:val="0"/>
          <w:numId w:val="20"/>
        </w:numPr>
      </w:pPr>
      <w:r w:rsidRPr="0016613E">
        <w:t>不应继续把普通 Poisson 结果当最终结果；</w:t>
      </w:r>
    </w:p>
    <w:p w14:paraId="6E3F2094" w14:textId="77777777" w:rsidR="0016613E" w:rsidRPr="0016613E" w:rsidRDefault="0016613E" w:rsidP="0016613E">
      <w:pPr>
        <w:numPr>
          <w:ilvl w:val="0"/>
          <w:numId w:val="20"/>
        </w:numPr>
      </w:pPr>
      <w:r w:rsidRPr="0016613E">
        <w:t>提示使用负二项、准Poisson或稳健方差；</w:t>
      </w:r>
    </w:p>
    <w:p w14:paraId="06D1C4E8" w14:textId="77777777" w:rsidR="0016613E" w:rsidRPr="0016613E" w:rsidRDefault="0016613E" w:rsidP="0016613E">
      <w:pPr>
        <w:numPr>
          <w:ilvl w:val="0"/>
          <w:numId w:val="20"/>
        </w:numPr>
      </w:pPr>
      <w:r w:rsidRPr="0016613E">
        <w:t>若未实现替代模型，应阻断最终解释。</w:t>
      </w:r>
    </w:p>
    <w:p w14:paraId="387BA491" w14:textId="77777777" w:rsidR="0016613E" w:rsidRPr="0016613E" w:rsidRDefault="0016613E" w:rsidP="0016613E">
      <w:r w:rsidRPr="0016613E">
        <w:t>R 的 glm 可作为 Poisson 参考，MASS::glm.nb 可作为负二项参考，sandwich 可作</w:t>
      </w:r>
      <w:r w:rsidRPr="0016613E">
        <w:lastRenderedPageBreak/>
        <w:t>为稳健和聚类方差参考。(</w:t>
      </w:r>
      <w:hyperlink r:id="rId17" w:tooltip="https://stat.ethz.ch/R-manual/R-devel/library/stats/html/glm.html" w:history="1">
        <w:r w:rsidRPr="0016613E">
          <w:rPr>
            <w:rStyle w:val="af0"/>
          </w:rPr>
          <w:t>Seminar for Statistics</w:t>
        </w:r>
      </w:hyperlink>
      <w:r w:rsidRPr="0016613E">
        <w:t>)</w:t>
      </w:r>
    </w:p>
    <w:p w14:paraId="7A650F8F" w14:textId="77777777" w:rsidR="0016613E" w:rsidRPr="0016613E" w:rsidRDefault="0016613E" w:rsidP="0016613E">
      <w:pPr>
        <w:rPr>
          <w:b/>
          <w:bCs/>
        </w:rPr>
      </w:pPr>
      <w:r w:rsidRPr="0016613E">
        <w:rPr>
          <w:b/>
          <w:bCs/>
        </w:rPr>
        <w:t>4. Modified Poisson</w:t>
      </w:r>
    </w:p>
    <w:p w14:paraId="1212ECB2" w14:textId="77777777" w:rsidR="0016613E" w:rsidRPr="0016613E" w:rsidRDefault="0016613E" w:rsidP="0016613E">
      <w:r w:rsidRPr="0016613E">
        <w:t>对于队列或横断面二分类结局，尤其当结局并不罕见时，用户通常更想得到风险比或患病率比，而不是条件 OR。</w:t>
      </w:r>
    </w:p>
    <w:p w14:paraId="7B0F12FF" w14:textId="77777777" w:rsidR="0016613E" w:rsidRPr="0016613E" w:rsidRDefault="0016613E" w:rsidP="0016613E">
      <w:r w:rsidRPr="0016613E">
        <w:t>建议增加：</w:t>
      </w:r>
    </w:p>
    <w:p w14:paraId="0C58B288" w14:textId="77777777" w:rsidR="0016613E" w:rsidRPr="0016613E" w:rsidRDefault="0016613E" w:rsidP="0016613E">
      <w:r w:rsidRPr="0016613E">
        <w:t>二分类结局 + log link + Poisson working variance + robust variance。</w:t>
      </w:r>
    </w:p>
    <w:p w14:paraId="41C5C27B" w14:textId="77777777" w:rsidR="0016613E" w:rsidRPr="0016613E" w:rsidRDefault="0016613E" w:rsidP="0016613E">
      <w:r w:rsidRPr="0016613E">
        <w:t>这可以直接估计调整后 RR 或 PR，但必须：</w:t>
      </w:r>
    </w:p>
    <w:p w14:paraId="5AC2AF90" w14:textId="77777777" w:rsidR="0016613E" w:rsidRPr="0016613E" w:rsidRDefault="0016613E" w:rsidP="0016613E">
      <w:pPr>
        <w:numPr>
          <w:ilvl w:val="0"/>
          <w:numId w:val="21"/>
        </w:numPr>
      </w:pPr>
      <w:r w:rsidRPr="0016613E">
        <w:t>使用稳健方差；</w:t>
      </w:r>
    </w:p>
    <w:p w14:paraId="79D62111" w14:textId="77777777" w:rsidR="0016613E" w:rsidRPr="0016613E" w:rsidRDefault="0016613E" w:rsidP="0016613E">
      <w:pPr>
        <w:numPr>
          <w:ilvl w:val="0"/>
          <w:numId w:val="21"/>
        </w:numPr>
      </w:pPr>
      <w:r w:rsidRPr="0016613E">
        <w:t>明确它不是普通计数结局 Poisson；</w:t>
      </w:r>
    </w:p>
    <w:p w14:paraId="26BF8FC0" w14:textId="77777777" w:rsidR="0016613E" w:rsidRPr="0016613E" w:rsidRDefault="0016613E" w:rsidP="0016613E">
      <w:pPr>
        <w:numPr>
          <w:ilvl w:val="0"/>
          <w:numId w:val="21"/>
        </w:numPr>
      </w:pPr>
      <w:r w:rsidRPr="0016613E">
        <w:t>检查小样本和稀疏数据；</w:t>
      </w:r>
    </w:p>
    <w:p w14:paraId="1DFA74EB" w14:textId="77777777" w:rsidR="0016613E" w:rsidRPr="0016613E" w:rsidRDefault="0016613E" w:rsidP="0016613E">
      <w:pPr>
        <w:numPr>
          <w:ilvl w:val="0"/>
          <w:numId w:val="21"/>
        </w:numPr>
      </w:pPr>
      <w:r w:rsidRPr="0016613E">
        <w:t>不将其用于病例对照数据估计风险比。</w:t>
      </w:r>
    </w:p>
    <w:p w14:paraId="2C642FBE" w14:textId="77777777" w:rsidR="0016613E" w:rsidRPr="0016613E" w:rsidRDefault="0016613E" w:rsidP="0016613E">
      <w:r w:rsidRPr="0016613E">
        <w:t>Zou 的经典方法论文正是以 Poisson 回归加稳健方差直接估计相对风险。(</w:t>
      </w:r>
      <w:hyperlink r:id="rId18" w:tooltip="https://www.stat.ubc.ca/~john/papers/ZouAJE2004.pdf" w:history="1">
        <w:r w:rsidRPr="0016613E">
          <w:rPr>
            <w:rStyle w:val="af0"/>
          </w:rPr>
          <w:t>UBC 统计</w:t>
        </w:r>
      </w:hyperlink>
      <w:r w:rsidRPr="0016613E">
        <w:t>)</w:t>
      </w:r>
    </w:p>
    <w:p w14:paraId="1A8853BC" w14:textId="77777777" w:rsidR="0016613E" w:rsidRPr="0016613E" w:rsidRDefault="0016613E" w:rsidP="0016613E">
      <w:pPr>
        <w:rPr>
          <w:b/>
          <w:bCs/>
        </w:rPr>
      </w:pPr>
      <w:r w:rsidRPr="0016613E">
        <w:rPr>
          <w:b/>
          <w:bCs/>
        </w:rPr>
        <w:t>5. Log-rank 与 Cox PH 诊断</w:t>
      </w:r>
    </w:p>
    <w:p w14:paraId="7B010040" w14:textId="77777777" w:rsidR="0016613E" w:rsidRPr="0016613E" w:rsidRDefault="0016613E" w:rsidP="0016613E">
      <w:r w:rsidRPr="0016613E">
        <w:t>新增独立的：</w:t>
      </w:r>
    </w:p>
    <w:p w14:paraId="707396DA" w14:textId="77777777" w:rsidR="0016613E" w:rsidRPr="0016613E" w:rsidRDefault="0016613E" w:rsidP="0016613E">
      <w:pPr>
        <w:numPr>
          <w:ilvl w:val="0"/>
          <w:numId w:val="22"/>
        </w:numPr>
      </w:pPr>
      <w:r w:rsidRPr="0016613E">
        <w:t>survival_logrank；</w:t>
      </w:r>
    </w:p>
    <w:p w14:paraId="1D6F0FED" w14:textId="77777777" w:rsidR="0016613E" w:rsidRPr="0016613E" w:rsidRDefault="0016613E" w:rsidP="0016613E">
      <w:pPr>
        <w:numPr>
          <w:ilvl w:val="0"/>
          <w:numId w:val="22"/>
        </w:numPr>
      </w:pPr>
      <w:r w:rsidRPr="0016613E">
        <w:t>cox_ph_diagnostic。</w:t>
      </w:r>
    </w:p>
    <w:p w14:paraId="48C2ABC6" w14:textId="77777777" w:rsidR="0016613E" w:rsidRPr="0016613E" w:rsidRDefault="0016613E" w:rsidP="0016613E">
      <w:r w:rsidRPr="0016613E">
        <w:t>这两个功能的价值甚至高于再增加一个高级模型，因为它们能证明系统不仅“拟合模型”，还会检查模型是否可解释。</w:t>
      </w:r>
    </w:p>
    <w:p w14:paraId="6F449901" w14:textId="77777777" w:rsidR="0016613E" w:rsidRPr="0016613E" w:rsidRDefault="0016613E" w:rsidP="0016613E">
      <w:pPr>
        <w:rPr>
          <w:b/>
          <w:bCs/>
        </w:rPr>
      </w:pPr>
      <w:r w:rsidRPr="0016613E">
        <w:rPr>
          <w:b/>
          <w:bCs/>
        </w:rPr>
        <w:t>6. Table 1 的 SMD</w:t>
      </w:r>
    </w:p>
    <w:p w14:paraId="35AE9F8B" w14:textId="77777777" w:rsidR="0016613E" w:rsidRPr="0016613E" w:rsidRDefault="0016613E" w:rsidP="0016613E">
      <w:r w:rsidRPr="0016613E">
        <w:t>Table 1 增加：</w:t>
      </w:r>
    </w:p>
    <w:p w14:paraId="072B6BCB" w14:textId="77777777" w:rsidR="0016613E" w:rsidRPr="0016613E" w:rsidRDefault="0016613E" w:rsidP="0016613E">
      <w:pPr>
        <w:numPr>
          <w:ilvl w:val="0"/>
          <w:numId w:val="23"/>
        </w:numPr>
      </w:pPr>
      <w:r w:rsidRPr="0016613E">
        <w:t>各组有效样本数和缺失；</w:t>
      </w:r>
    </w:p>
    <w:p w14:paraId="27D30B7C" w14:textId="77777777" w:rsidR="0016613E" w:rsidRPr="0016613E" w:rsidRDefault="0016613E" w:rsidP="0016613E">
      <w:pPr>
        <w:numPr>
          <w:ilvl w:val="0"/>
          <w:numId w:val="23"/>
        </w:numPr>
      </w:pPr>
      <w:r w:rsidRPr="0016613E">
        <w:t>标准化差异 SMD；</w:t>
      </w:r>
    </w:p>
    <w:p w14:paraId="666C6B7C" w14:textId="77777777" w:rsidR="0016613E" w:rsidRPr="0016613E" w:rsidRDefault="0016613E" w:rsidP="0016613E">
      <w:pPr>
        <w:numPr>
          <w:ilvl w:val="0"/>
          <w:numId w:val="23"/>
        </w:numPr>
      </w:pPr>
      <w:r w:rsidRPr="0016613E">
        <w:t>连续变量与分类变量的 SMD；</w:t>
      </w:r>
    </w:p>
    <w:p w14:paraId="68647346" w14:textId="77777777" w:rsidR="0016613E" w:rsidRPr="0016613E" w:rsidRDefault="0016613E" w:rsidP="0016613E">
      <w:pPr>
        <w:numPr>
          <w:ilvl w:val="0"/>
          <w:numId w:val="23"/>
        </w:numPr>
      </w:pPr>
      <w:r w:rsidRPr="0016613E">
        <w:t>加权前后 SMD；</w:t>
      </w:r>
    </w:p>
    <w:p w14:paraId="70A72E9A" w14:textId="77777777" w:rsidR="0016613E" w:rsidRPr="0016613E" w:rsidRDefault="0016613E" w:rsidP="0016613E">
      <w:pPr>
        <w:numPr>
          <w:ilvl w:val="0"/>
          <w:numId w:val="23"/>
        </w:numPr>
      </w:pPr>
      <w:r w:rsidRPr="0016613E">
        <w:t>Love plot 数据接口。</w:t>
      </w:r>
    </w:p>
    <w:p w14:paraId="58B3B28B" w14:textId="77777777" w:rsidR="0016613E" w:rsidRPr="0016613E" w:rsidRDefault="0016613E" w:rsidP="0016613E">
      <w:r w:rsidRPr="0016613E">
        <w:t>不要把基线特征 p 值作为主要平衡指标。后续做因果模块时，可用 cobalt 的平衡表和图作为验证参考。(</w:t>
      </w:r>
      <w:hyperlink r:id="rId19" w:tooltip="https://cran.r-project.org/package%3Dcobalt" w:history="1">
        <w:r w:rsidRPr="0016613E">
          <w:rPr>
            <w:rStyle w:val="af0"/>
          </w:rPr>
          <w:t>CRAN</w:t>
        </w:r>
      </w:hyperlink>
      <w:r w:rsidRPr="0016613E">
        <w:t>)</w:t>
      </w:r>
    </w:p>
    <w:p w14:paraId="00D56E38" w14:textId="77777777" w:rsidR="0016613E" w:rsidRPr="0016613E" w:rsidRDefault="0016613E" w:rsidP="0016613E">
      <w:pPr>
        <w:rPr>
          <w:b/>
          <w:bCs/>
        </w:rPr>
      </w:pPr>
      <w:r w:rsidRPr="0016613E">
        <w:rPr>
          <w:b/>
          <w:bCs/>
        </w:rPr>
        <w:t>7. 稳健方差</w:t>
      </w:r>
    </w:p>
    <w:p w14:paraId="16F20727" w14:textId="77777777" w:rsidR="0016613E" w:rsidRPr="0016613E" w:rsidRDefault="0016613E" w:rsidP="0016613E">
      <w:r w:rsidRPr="0016613E">
        <w:lastRenderedPageBreak/>
        <w:t>实现一个统一的 covariance layer：</w:t>
      </w:r>
    </w:p>
    <w:p w14:paraId="5E092E78" w14:textId="77777777" w:rsidR="0016613E" w:rsidRPr="0016613E" w:rsidRDefault="0016613E" w:rsidP="0016613E">
      <w:pPr>
        <w:numPr>
          <w:ilvl w:val="0"/>
          <w:numId w:val="24"/>
        </w:numPr>
      </w:pPr>
      <w:r w:rsidRPr="0016613E">
        <w:t>model-based；</w:t>
      </w:r>
    </w:p>
    <w:p w14:paraId="2148ABFE" w14:textId="77777777" w:rsidR="0016613E" w:rsidRPr="0016613E" w:rsidRDefault="0016613E" w:rsidP="0016613E">
      <w:pPr>
        <w:numPr>
          <w:ilvl w:val="0"/>
          <w:numId w:val="24"/>
        </w:numPr>
      </w:pPr>
      <w:r w:rsidRPr="0016613E">
        <w:t>HC0—HC3，默认更倾向 HC3；</w:t>
      </w:r>
    </w:p>
    <w:p w14:paraId="7BFAEAC3" w14:textId="77777777" w:rsidR="0016613E" w:rsidRPr="0016613E" w:rsidRDefault="0016613E" w:rsidP="0016613E">
      <w:pPr>
        <w:numPr>
          <w:ilvl w:val="0"/>
          <w:numId w:val="24"/>
        </w:numPr>
      </w:pPr>
      <w:r w:rsidRPr="0016613E">
        <w:t>单层 cluster-robust；</w:t>
      </w:r>
    </w:p>
    <w:p w14:paraId="640D4395" w14:textId="77777777" w:rsidR="0016613E" w:rsidRPr="0016613E" w:rsidRDefault="0016613E" w:rsidP="0016613E">
      <w:pPr>
        <w:numPr>
          <w:ilvl w:val="0"/>
          <w:numId w:val="24"/>
        </w:numPr>
      </w:pPr>
      <w:r w:rsidRPr="0016613E">
        <w:t>后续再扩多层聚类和小聚类修正。</w:t>
      </w:r>
    </w:p>
    <w:p w14:paraId="6BE697FF" w14:textId="77777777" w:rsidR="0016613E" w:rsidRPr="0016613E" w:rsidRDefault="0016613E" w:rsidP="0016613E">
      <w:r w:rsidRPr="0016613E">
        <w:t>它可以同时服务 OLS、Logistic、Poisson 和 modified Poisson，投入产出比很高。</w:t>
      </w:r>
    </w:p>
    <w:p w14:paraId="08620EEC" w14:textId="77777777" w:rsidR="0016613E" w:rsidRPr="0016613E" w:rsidRDefault="0016613E" w:rsidP="0016613E">
      <w:r w:rsidRPr="0016613E">
        <w:pict w14:anchorId="156A0A82">
          <v:rect id="_x0000_i1133" style="width:0;height:1.5pt" o:hralign="center" o:hrstd="t" o:hr="t" fillcolor="#a0a0a0" stroked="f"/>
        </w:pict>
      </w:r>
    </w:p>
    <w:p w14:paraId="34E31BD2" w14:textId="77777777" w:rsidR="0016613E" w:rsidRPr="0016613E" w:rsidRDefault="0016613E" w:rsidP="0016613E">
      <w:pPr>
        <w:rPr>
          <w:b/>
          <w:bCs/>
        </w:rPr>
      </w:pPr>
      <w:r w:rsidRPr="0016613E">
        <w:rPr>
          <w:b/>
          <w:bCs/>
        </w:rPr>
        <w:t>P0-B：有余力再做</w:t>
      </w:r>
    </w:p>
    <w:p w14:paraId="07AF27F3" w14:textId="77777777" w:rsidR="0016613E" w:rsidRPr="0016613E" w:rsidRDefault="0016613E" w:rsidP="0016613E">
      <w:pPr>
        <w:rPr>
          <w:b/>
          <w:bCs/>
        </w:rPr>
      </w:pPr>
      <w:r w:rsidRPr="0016613E">
        <w:rPr>
          <w:b/>
          <w:bCs/>
        </w:rPr>
        <w:t>8. Mantel–Haenszel 和 CMH</w:t>
      </w:r>
    </w:p>
    <w:p w14:paraId="659C54E4" w14:textId="77777777" w:rsidR="0016613E" w:rsidRPr="0016613E" w:rsidRDefault="0016613E" w:rsidP="0016613E">
      <w:r w:rsidRPr="0016613E">
        <w:t>这是一个非常“流行病学”的能力：</w:t>
      </w:r>
    </w:p>
    <w:p w14:paraId="397190D6" w14:textId="77777777" w:rsidR="0016613E" w:rsidRPr="0016613E" w:rsidRDefault="0016613E" w:rsidP="0016613E">
      <w:pPr>
        <w:numPr>
          <w:ilvl w:val="0"/>
          <w:numId w:val="25"/>
        </w:numPr>
      </w:pPr>
      <w:r w:rsidRPr="0016613E">
        <w:t>分层2×2表；</w:t>
      </w:r>
    </w:p>
    <w:p w14:paraId="54CE2BB2" w14:textId="77777777" w:rsidR="0016613E" w:rsidRPr="0016613E" w:rsidRDefault="0016613E" w:rsidP="0016613E">
      <w:pPr>
        <w:numPr>
          <w:ilvl w:val="0"/>
          <w:numId w:val="25"/>
        </w:numPr>
      </w:pPr>
      <w:r w:rsidRPr="0016613E">
        <w:t>Mantel–Haenszel 合并 OR；</w:t>
      </w:r>
    </w:p>
    <w:p w14:paraId="046F3039" w14:textId="77777777" w:rsidR="0016613E" w:rsidRPr="0016613E" w:rsidRDefault="0016613E" w:rsidP="0016613E">
      <w:pPr>
        <w:numPr>
          <w:ilvl w:val="0"/>
          <w:numId w:val="25"/>
        </w:numPr>
      </w:pPr>
      <w:r w:rsidRPr="0016613E">
        <w:t>置信区间；</w:t>
      </w:r>
    </w:p>
    <w:p w14:paraId="3899A50B" w14:textId="77777777" w:rsidR="0016613E" w:rsidRPr="0016613E" w:rsidRDefault="0016613E" w:rsidP="0016613E">
      <w:pPr>
        <w:numPr>
          <w:ilvl w:val="0"/>
          <w:numId w:val="25"/>
        </w:numPr>
      </w:pPr>
      <w:r w:rsidRPr="0016613E">
        <w:t>CMH 条件独立检验；</w:t>
      </w:r>
    </w:p>
    <w:p w14:paraId="795D6285" w14:textId="77777777" w:rsidR="0016613E" w:rsidRPr="0016613E" w:rsidRDefault="0016613E" w:rsidP="0016613E">
      <w:pPr>
        <w:numPr>
          <w:ilvl w:val="0"/>
          <w:numId w:val="25"/>
        </w:numPr>
      </w:pPr>
      <w:r w:rsidRPr="0016613E">
        <w:t>分层效应异质性提醒；</w:t>
      </w:r>
    </w:p>
    <w:p w14:paraId="0E998C1E" w14:textId="77777777" w:rsidR="0016613E" w:rsidRPr="0016613E" w:rsidRDefault="0016613E" w:rsidP="0016613E">
      <w:pPr>
        <w:numPr>
          <w:ilvl w:val="0"/>
          <w:numId w:val="25"/>
        </w:numPr>
      </w:pPr>
      <w:r w:rsidRPr="0016613E">
        <w:t>稀疏分层警告。</w:t>
      </w:r>
    </w:p>
    <w:p w14:paraId="33A121DB" w14:textId="77777777" w:rsidR="0016613E" w:rsidRPr="0016613E" w:rsidRDefault="0016613E" w:rsidP="0016613E">
      <w:r w:rsidRPr="0016613E">
        <w:t>它可以直观地展示系统理解“分层控制混杂”，而不是只会把变量全部塞进回归模型。R 的 mantelhaen.test 可作为主要参考。(</w:t>
      </w:r>
      <w:hyperlink r:id="rId20" w:tooltip="https://stat.ethz.ch/R-manual/R-devel/library/stats/html/mantelhaen.test.html" w:history="1">
        <w:r w:rsidRPr="0016613E">
          <w:rPr>
            <w:rStyle w:val="af0"/>
          </w:rPr>
          <w:t>Seminar for Statistics</w:t>
        </w:r>
      </w:hyperlink>
      <w:r w:rsidRPr="0016613E">
        <w:t>)</w:t>
      </w:r>
    </w:p>
    <w:p w14:paraId="479CA8EC" w14:textId="77777777" w:rsidR="0016613E" w:rsidRPr="0016613E" w:rsidRDefault="0016613E" w:rsidP="0016613E">
      <w:pPr>
        <w:rPr>
          <w:b/>
          <w:bCs/>
        </w:rPr>
      </w:pPr>
      <w:r w:rsidRPr="0016613E">
        <w:rPr>
          <w:b/>
          <w:bCs/>
        </w:rPr>
        <w:t>9. 标准化置信区间</w:t>
      </w:r>
    </w:p>
    <w:p w14:paraId="600941D2" w14:textId="77777777" w:rsidR="0016613E" w:rsidRPr="0016613E" w:rsidRDefault="0016613E" w:rsidP="0016613E">
      <w:r w:rsidRPr="0016613E">
        <w:t>现有直接、间接标准化继续补：</w:t>
      </w:r>
    </w:p>
    <w:p w14:paraId="5E2EF831" w14:textId="77777777" w:rsidR="0016613E" w:rsidRPr="0016613E" w:rsidRDefault="0016613E" w:rsidP="0016613E">
      <w:pPr>
        <w:numPr>
          <w:ilvl w:val="0"/>
          <w:numId w:val="26"/>
        </w:numPr>
      </w:pPr>
      <w:r w:rsidRPr="0016613E">
        <w:t>标准人口名称、年份和来源；</w:t>
      </w:r>
    </w:p>
    <w:p w14:paraId="4AF46703" w14:textId="77777777" w:rsidR="0016613E" w:rsidRPr="0016613E" w:rsidRDefault="0016613E" w:rsidP="0016613E">
      <w:pPr>
        <w:numPr>
          <w:ilvl w:val="0"/>
          <w:numId w:val="26"/>
        </w:numPr>
      </w:pPr>
      <w:r w:rsidRPr="0016613E">
        <w:t>标准人口哈希；</w:t>
      </w:r>
    </w:p>
    <w:p w14:paraId="1D20B78F" w14:textId="77777777" w:rsidR="0016613E" w:rsidRPr="0016613E" w:rsidRDefault="0016613E" w:rsidP="0016613E">
      <w:pPr>
        <w:numPr>
          <w:ilvl w:val="0"/>
          <w:numId w:val="26"/>
        </w:numPr>
      </w:pPr>
      <w:r w:rsidRPr="0016613E">
        <w:t>年龄组边界；</w:t>
      </w:r>
    </w:p>
    <w:p w14:paraId="0B2E97C8" w14:textId="77777777" w:rsidR="0016613E" w:rsidRPr="0016613E" w:rsidRDefault="0016613E" w:rsidP="0016613E">
      <w:pPr>
        <w:numPr>
          <w:ilvl w:val="0"/>
          <w:numId w:val="26"/>
        </w:numPr>
      </w:pPr>
      <w:r w:rsidRPr="0016613E">
        <w:t>标准化率置信区间；</w:t>
      </w:r>
    </w:p>
    <w:p w14:paraId="15819B4A" w14:textId="77777777" w:rsidR="0016613E" w:rsidRPr="0016613E" w:rsidRDefault="0016613E" w:rsidP="0016613E">
      <w:pPr>
        <w:numPr>
          <w:ilvl w:val="0"/>
          <w:numId w:val="26"/>
        </w:numPr>
      </w:pPr>
      <w:r w:rsidRPr="0016613E">
        <w:t>SMR/SIR 置信区间；</w:t>
      </w:r>
    </w:p>
    <w:p w14:paraId="282F323D" w14:textId="77777777" w:rsidR="0016613E" w:rsidRPr="0016613E" w:rsidRDefault="0016613E" w:rsidP="0016613E">
      <w:pPr>
        <w:numPr>
          <w:ilvl w:val="0"/>
          <w:numId w:val="26"/>
        </w:numPr>
      </w:pPr>
      <w:r w:rsidRPr="0016613E">
        <w:t>空年龄层和极小人群处理；</w:t>
      </w:r>
    </w:p>
    <w:p w14:paraId="35A70529" w14:textId="77777777" w:rsidR="0016613E" w:rsidRPr="0016613E" w:rsidRDefault="0016613E" w:rsidP="0016613E">
      <w:pPr>
        <w:numPr>
          <w:ilvl w:val="0"/>
          <w:numId w:val="26"/>
        </w:numPr>
      </w:pPr>
      <w:r w:rsidRPr="0016613E">
        <w:t>不同标准人口结果不可直接横比的提醒。</w:t>
      </w:r>
    </w:p>
    <w:p w14:paraId="637DB5CE" w14:textId="77777777" w:rsidR="0016613E" w:rsidRPr="0016613E" w:rsidRDefault="0016613E" w:rsidP="0016613E">
      <w:pPr>
        <w:rPr>
          <w:b/>
          <w:bCs/>
        </w:rPr>
      </w:pPr>
      <w:r w:rsidRPr="0016613E">
        <w:rPr>
          <w:b/>
          <w:bCs/>
        </w:rPr>
        <w:lastRenderedPageBreak/>
        <w:t>10. 多重比较</w:t>
      </w:r>
    </w:p>
    <w:p w14:paraId="68B49DB7" w14:textId="77777777" w:rsidR="0016613E" w:rsidRPr="0016613E" w:rsidRDefault="0016613E" w:rsidP="0016613E">
      <w:r w:rsidRPr="0016613E">
        <w:t>最低支持：</w:t>
      </w:r>
    </w:p>
    <w:p w14:paraId="74135550" w14:textId="77777777" w:rsidR="0016613E" w:rsidRPr="0016613E" w:rsidRDefault="0016613E" w:rsidP="0016613E">
      <w:pPr>
        <w:numPr>
          <w:ilvl w:val="0"/>
          <w:numId w:val="27"/>
        </w:numPr>
      </w:pPr>
      <w:r w:rsidRPr="0016613E">
        <w:t>Bonferroni；</w:t>
      </w:r>
    </w:p>
    <w:p w14:paraId="24BCC41E" w14:textId="77777777" w:rsidR="0016613E" w:rsidRPr="0016613E" w:rsidRDefault="0016613E" w:rsidP="0016613E">
      <w:pPr>
        <w:numPr>
          <w:ilvl w:val="0"/>
          <w:numId w:val="27"/>
        </w:numPr>
      </w:pPr>
      <w:r w:rsidRPr="0016613E">
        <w:t>Holm；</w:t>
      </w:r>
    </w:p>
    <w:p w14:paraId="78BC75A8" w14:textId="77777777" w:rsidR="0016613E" w:rsidRPr="0016613E" w:rsidRDefault="0016613E" w:rsidP="0016613E">
      <w:pPr>
        <w:numPr>
          <w:ilvl w:val="0"/>
          <w:numId w:val="27"/>
        </w:numPr>
      </w:pPr>
      <w:r w:rsidRPr="0016613E">
        <w:t>Benjamini–Hochberg。</w:t>
      </w:r>
    </w:p>
    <w:p w14:paraId="70FAA829" w14:textId="77777777" w:rsidR="0016613E" w:rsidRPr="0016613E" w:rsidRDefault="0016613E" w:rsidP="0016613E">
      <w:r w:rsidRPr="0016613E">
        <w:t>默认报告原始 p 值和校正后 p 值，并记录校正的检验族定义。</w:t>
      </w:r>
    </w:p>
    <w:p w14:paraId="5B123018" w14:textId="77777777" w:rsidR="0016613E" w:rsidRPr="0016613E" w:rsidRDefault="0016613E" w:rsidP="0016613E">
      <w:r w:rsidRPr="0016613E">
        <w:pict w14:anchorId="2021D8B9">
          <v:rect id="_x0000_i1134" style="width:0;height:1.5pt" o:hralign="center" o:hrstd="t" o:hr="t" fillcolor="#a0a0a0" stroked="f"/>
        </w:pict>
      </w:r>
    </w:p>
    <w:p w14:paraId="63CBE4A7" w14:textId="77777777" w:rsidR="0016613E" w:rsidRPr="0016613E" w:rsidRDefault="0016613E" w:rsidP="0016613E">
      <w:pPr>
        <w:rPr>
          <w:b/>
          <w:bCs/>
        </w:rPr>
      </w:pPr>
      <w:r w:rsidRPr="0016613E">
        <w:rPr>
          <w:b/>
          <w:bCs/>
        </w:rPr>
        <w:t>七、百强阶段再做的 P1 算法</w:t>
      </w:r>
    </w:p>
    <w:p w14:paraId="200FD601" w14:textId="77777777" w:rsidR="0016613E" w:rsidRPr="0016613E" w:rsidRDefault="0016613E" w:rsidP="0016613E">
      <w:pPr>
        <w:rPr>
          <w:b/>
          <w:bCs/>
        </w:rPr>
      </w:pPr>
      <w:r w:rsidRPr="0016613E">
        <w:rPr>
          <w:b/>
          <w:bCs/>
        </w:rPr>
        <w:t>1. 缺失数据：先检查，再做 MICE</w:t>
      </w:r>
    </w:p>
    <w:p w14:paraId="1A919718" w14:textId="77777777" w:rsidR="0016613E" w:rsidRPr="0016613E" w:rsidRDefault="0016613E" w:rsidP="0016613E">
      <w:r w:rsidRPr="0016613E">
        <w:t>报名阶段应完成：</w:t>
      </w:r>
    </w:p>
    <w:p w14:paraId="5E5E2612" w14:textId="77777777" w:rsidR="0016613E" w:rsidRPr="0016613E" w:rsidRDefault="0016613E" w:rsidP="0016613E">
      <w:pPr>
        <w:numPr>
          <w:ilvl w:val="0"/>
          <w:numId w:val="28"/>
        </w:numPr>
      </w:pPr>
      <w:r w:rsidRPr="0016613E">
        <w:t>缺失率；</w:t>
      </w:r>
    </w:p>
    <w:p w14:paraId="5CE75CC6" w14:textId="77777777" w:rsidR="0016613E" w:rsidRPr="0016613E" w:rsidRDefault="0016613E" w:rsidP="0016613E">
      <w:pPr>
        <w:numPr>
          <w:ilvl w:val="0"/>
          <w:numId w:val="28"/>
        </w:numPr>
      </w:pPr>
      <w:r w:rsidRPr="0016613E">
        <w:t>缺失模式；</w:t>
      </w:r>
    </w:p>
    <w:p w14:paraId="32DF08C6" w14:textId="77777777" w:rsidR="0016613E" w:rsidRPr="0016613E" w:rsidRDefault="0016613E" w:rsidP="0016613E">
      <w:pPr>
        <w:numPr>
          <w:ilvl w:val="0"/>
          <w:numId w:val="28"/>
        </w:numPr>
      </w:pPr>
      <w:r w:rsidRPr="0016613E">
        <w:t>完整病例损失；</w:t>
      </w:r>
    </w:p>
    <w:p w14:paraId="31605C89" w14:textId="77777777" w:rsidR="0016613E" w:rsidRPr="0016613E" w:rsidRDefault="0016613E" w:rsidP="0016613E">
      <w:pPr>
        <w:numPr>
          <w:ilvl w:val="0"/>
          <w:numId w:val="28"/>
        </w:numPr>
      </w:pPr>
      <w:r w:rsidRPr="0016613E">
        <w:t>缺失与暴露、结局和时间的关系；</w:t>
      </w:r>
    </w:p>
    <w:p w14:paraId="58CACDFB" w14:textId="77777777" w:rsidR="0016613E" w:rsidRPr="0016613E" w:rsidRDefault="0016613E" w:rsidP="0016613E">
      <w:pPr>
        <w:numPr>
          <w:ilvl w:val="0"/>
          <w:numId w:val="28"/>
        </w:numPr>
      </w:pPr>
      <w:r w:rsidRPr="0016613E">
        <w:t>缺失编码错误识别；</w:t>
      </w:r>
    </w:p>
    <w:p w14:paraId="774D0AB2" w14:textId="77777777" w:rsidR="0016613E" w:rsidRPr="0016613E" w:rsidRDefault="0016613E" w:rsidP="0016613E">
      <w:pPr>
        <w:numPr>
          <w:ilvl w:val="0"/>
          <w:numId w:val="28"/>
        </w:numPr>
      </w:pPr>
      <w:r w:rsidRPr="0016613E">
        <w:t>完整病例分析的假设说明。</w:t>
      </w:r>
    </w:p>
    <w:p w14:paraId="61A039CF" w14:textId="77777777" w:rsidR="0016613E" w:rsidRPr="0016613E" w:rsidRDefault="0016613E" w:rsidP="0016613E">
      <w:r w:rsidRPr="0016613E">
        <w:t>百强阶段再增加：</w:t>
      </w:r>
    </w:p>
    <w:p w14:paraId="5AD6B0CF" w14:textId="77777777" w:rsidR="0016613E" w:rsidRPr="0016613E" w:rsidRDefault="0016613E" w:rsidP="0016613E">
      <w:pPr>
        <w:numPr>
          <w:ilvl w:val="0"/>
          <w:numId w:val="29"/>
        </w:numPr>
      </w:pPr>
      <w:r w:rsidRPr="0016613E">
        <w:t>MICE；</w:t>
      </w:r>
    </w:p>
    <w:p w14:paraId="7949E3A4" w14:textId="77777777" w:rsidR="0016613E" w:rsidRPr="0016613E" w:rsidRDefault="0016613E" w:rsidP="0016613E">
      <w:pPr>
        <w:numPr>
          <w:ilvl w:val="0"/>
          <w:numId w:val="29"/>
        </w:numPr>
      </w:pPr>
      <w:r w:rsidRPr="0016613E">
        <w:t>连续、二分类、无序和有序分类变量的插补模型；</w:t>
      </w:r>
    </w:p>
    <w:p w14:paraId="22AF00BE" w14:textId="77777777" w:rsidR="0016613E" w:rsidRPr="0016613E" w:rsidRDefault="0016613E" w:rsidP="0016613E">
      <w:pPr>
        <w:numPr>
          <w:ilvl w:val="0"/>
          <w:numId w:val="29"/>
        </w:numPr>
      </w:pPr>
      <w:r w:rsidRPr="0016613E">
        <w:t>插补诊断；</w:t>
      </w:r>
    </w:p>
    <w:p w14:paraId="2EBC3DBC" w14:textId="77777777" w:rsidR="0016613E" w:rsidRPr="0016613E" w:rsidRDefault="0016613E" w:rsidP="0016613E">
      <w:pPr>
        <w:numPr>
          <w:ilvl w:val="0"/>
          <w:numId w:val="29"/>
        </w:numPr>
      </w:pPr>
      <w:r w:rsidRPr="0016613E">
        <w:t>多次插补；</w:t>
      </w:r>
    </w:p>
    <w:p w14:paraId="06991E6E" w14:textId="77777777" w:rsidR="0016613E" w:rsidRPr="0016613E" w:rsidRDefault="0016613E" w:rsidP="0016613E">
      <w:pPr>
        <w:numPr>
          <w:ilvl w:val="0"/>
          <w:numId w:val="29"/>
        </w:numPr>
      </w:pPr>
      <w:r w:rsidRPr="0016613E">
        <w:t>Rubin 合并；</w:t>
      </w:r>
    </w:p>
    <w:p w14:paraId="3B31203A" w14:textId="77777777" w:rsidR="0016613E" w:rsidRPr="0016613E" w:rsidRDefault="0016613E" w:rsidP="0016613E">
      <w:pPr>
        <w:numPr>
          <w:ilvl w:val="0"/>
          <w:numId w:val="29"/>
        </w:numPr>
      </w:pPr>
      <w:r w:rsidRPr="0016613E">
        <w:t>插补模型与分析模型兼容性检查；</w:t>
      </w:r>
    </w:p>
    <w:p w14:paraId="66AE28BC" w14:textId="77777777" w:rsidR="0016613E" w:rsidRPr="0016613E" w:rsidRDefault="0016613E" w:rsidP="0016613E">
      <w:pPr>
        <w:numPr>
          <w:ilvl w:val="0"/>
          <w:numId w:val="29"/>
        </w:numPr>
      </w:pPr>
      <w:r w:rsidRPr="0016613E">
        <w:t>完整病例与插补结果敏感性比较。</w:t>
      </w:r>
    </w:p>
    <w:p w14:paraId="425DA211" w14:textId="77777777" w:rsidR="0016613E" w:rsidRPr="0016613E" w:rsidRDefault="0016613E" w:rsidP="0016613E">
      <w:r w:rsidRPr="0016613E">
        <w:t>mice 提供了按变量指定插补模型的成熟参考实现。(</w:t>
      </w:r>
      <w:hyperlink r:id="rId21" w:tooltip="https://cran.r-project.org/package%3Dmice" w:history="1">
        <w:r w:rsidRPr="0016613E">
          <w:rPr>
            <w:rStyle w:val="af0"/>
          </w:rPr>
          <w:t>CRAN</w:t>
        </w:r>
      </w:hyperlink>
      <w:r w:rsidRPr="0016613E">
        <w:t>)</w:t>
      </w:r>
    </w:p>
    <w:p w14:paraId="1D1F43FD" w14:textId="77777777" w:rsidR="0016613E" w:rsidRPr="0016613E" w:rsidRDefault="0016613E" w:rsidP="0016613E">
      <w:pPr>
        <w:rPr>
          <w:b/>
          <w:bCs/>
        </w:rPr>
      </w:pPr>
      <w:r w:rsidRPr="0016613E">
        <w:rPr>
          <w:b/>
          <w:bCs/>
        </w:rPr>
        <w:t>2. 复杂抽样</w:t>
      </w:r>
    </w:p>
    <w:p w14:paraId="53800445" w14:textId="77777777" w:rsidR="0016613E" w:rsidRPr="0016613E" w:rsidRDefault="0016613E" w:rsidP="0016613E">
      <w:r w:rsidRPr="0016613E">
        <w:t>这是公共卫生产品的重要壁垒，但不建议在报名阶段仓促实现。</w:t>
      </w:r>
    </w:p>
    <w:p w14:paraId="7130B038" w14:textId="77777777" w:rsidR="0016613E" w:rsidRPr="0016613E" w:rsidRDefault="0016613E" w:rsidP="0016613E">
      <w:r w:rsidRPr="0016613E">
        <w:lastRenderedPageBreak/>
        <w:t>至少支持：</w:t>
      </w:r>
    </w:p>
    <w:p w14:paraId="73E5366C" w14:textId="77777777" w:rsidR="0016613E" w:rsidRPr="0016613E" w:rsidRDefault="0016613E" w:rsidP="0016613E">
      <w:pPr>
        <w:numPr>
          <w:ilvl w:val="0"/>
          <w:numId w:val="30"/>
        </w:numPr>
      </w:pPr>
      <w:r w:rsidRPr="0016613E">
        <w:t>权重；</w:t>
      </w:r>
    </w:p>
    <w:p w14:paraId="3B65C499" w14:textId="77777777" w:rsidR="0016613E" w:rsidRPr="0016613E" w:rsidRDefault="0016613E" w:rsidP="0016613E">
      <w:pPr>
        <w:numPr>
          <w:ilvl w:val="0"/>
          <w:numId w:val="30"/>
        </w:numPr>
      </w:pPr>
      <w:r w:rsidRPr="0016613E">
        <w:t>分层；</w:t>
      </w:r>
    </w:p>
    <w:p w14:paraId="4A33E2B2" w14:textId="77777777" w:rsidR="0016613E" w:rsidRPr="0016613E" w:rsidRDefault="0016613E" w:rsidP="0016613E">
      <w:pPr>
        <w:numPr>
          <w:ilvl w:val="0"/>
          <w:numId w:val="30"/>
        </w:numPr>
      </w:pPr>
      <w:r w:rsidRPr="0016613E">
        <w:t>PSU；</w:t>
      </w:r>
    </w:p>
    <w:p w14:paraId="438C9A95" w14:textId="77777777" w:rsidR="0016613E" w:rsidRPr="0016613E" w:rsidRDefault="0016613E" w:rsidP="0016613E">
      <w:pPr>
        <w:numPr>
          <w:ilvl w:val="0"/>
          <w:numId w:val="30"/>
        </w:numPr>
      </w:pPr>
      <w:r w:rsidRPr="0016613E">
        <w:t>子总体估计；</w:t>
      </w:r>
    </w:p>
    <w:p w14:paraId="041330C1" w14:textId="77777777" w:rsidR="0016613E" w:rsidRPr="0016613E" w:rsidRDefault="0016613E" w:rsidP="0016613E">
      <w:pPr>
        <w:numPr>
          <w:ilvl w:val="0"/>
          <w:numId w:val="30"/>
        </w:numPr>
      </w:pPr>
      <w:r w:rsidRPr="0016613E">
        <w:t>Taylor 线性化；</w:t>
      </w:r>
    </w:p>
    <w:p w14:paraId="6F4221CB" w14:textId="77777777" w:rsidR="0016613E" w:rsidRPr="0016613E" w:rsidRDefault="0016613E" w:rsidP="0016613E">
      <w:pPr>
        <w:numPr>
          <w:ilvl w:val="0"/>
          <w:numId w:val="30"/>
        </w:numPr>
      </w:pPr>
      <w:r w:rsidRPr="0016613E">
        <w:t>重复权重；</w:t>
      </w:r>
    </w:p>
    <w:p w14:paraId="5717661A" w14:textId="77777777" w:rsidR="0016613E" w:rsidRPr="0016613E" w:rsidRDefault="0016613E" w:rsidP="0016613E">
      <w:pPr>
        <w:numPr>
          <w:ilvl w:val="0"/>
          <w:numId w:val="30"/>
        </w:numPr>
      </w:pPr>
      <w:r w:rsidRPr="0016613E">
        <w:t>加权均值、比例和回归；</w:t>
      </w:r>
    </w:p>
    <w:p w14:paraId="37B4C8F0" w14:textId="77777777" w:rsidR="0016613E" w:rsidRPr="0016613E" w:rsidRDefault="0016613E" w:rsidP="0016613E">
      <w:pPr>
        <w:numPr>
          <w:ilvl w:val="0"/>
          <w:numId w:val="30"/>
        </w:numPr>
      </w:pPr>
      <w:r w:rsidRPr="0016613E">
        <w:t>设计效应；</w:t>
      </w:r>
    </w:p>
    <w:p w14:paraId="2D8D82B2" w14:textId="77777777" w:rsidR="0016613E" w:rsidRPr="0016613E" w:rsidRDefault="0016613E" w:rsidP="0016613E">
      <w:pPr>
        <w:numPr>
          <w:ilvl w:val="0"/>
          <w:numId w:val="30"/>
        </w:numPr>
      </w:pPr>
      <w:r w:rsidRPr="0016613E">
        <w:t>lonely PSU 处理策略。</w:t>
      </w:r>
    </w:p>
    <w:p w14:paraId="28DBA289" w14:textId="77777777" w:rsidR="0016613E" w:rsidRPr="0016613E" w:rsidRDefault="0016613E" w:rsidP="0016613E">
      <w:r w:rsidRPr="0016613E">
        <w:t>P0 阶段即使不支持，也应在检测到权重、分层或PSU时</w:t>
      </w:r>
      <w:r w:rsidRPr="0016613E">
        <w:rPr>
          <w:b/>
          <w:bCs/>
        </w:rPr>
        <w:t>阻止普通回归静默执行</w:t>
      </w:r>
      <w:r w:rsidRPr="0016613E">
        <w:t>。</w:t>
      </w:r>
    </w:p>
    <w:p w14:paraId="0CF71A45" w14:textId="77777777" w:rsidR="0016613E" w:rsidRPr="0016613E" w:rsidRDefault="0016613E" w:rsidP="0016613E">
      <w:r w:rsidRPr="0016613E">
        <w:t>R survey 包覆盖多阶段分层、聚类、不等概率抽样、Taylor 方差、重复权重、校准和 raking，可作为核心参考。(</w:t>
      </w:r>
      <w:hyperlink r:id="rId22" w:tooltip="https://cran.r-project.org/package%3Dsurvey" w:history="1">
        <w:r w:rsidRPr="0016613E">
          <w:rPr>
            <w:rStyle w:val="af0"/>
          </w:rPr>
          <w:t>CRAN</w:t>
        </w:r>
      </w:hyperlink>
      <w:r w:rsidRPr="0016613E">
        <w:t>)</w:t>
      </w:r>
    </w:p>
    <w:p w14:paraId="7EB77AE4" w14:textId="77777777" w:rsidR="0016613E" w:rsidRPr="0016613E" w:rsidRDefault="0016613E" w:rsidP="0016613E">
      <w:pPr>
        <w:rPr>
          <w:b/>
          <w:bCs/>
        </w:rPr>
      </w:pPr>
      <w:r w:rsidRPr="0016613E">
        <w:rPr>
          <w:b/>
          <w:bCs/>
        </w:rPr>
        <w:t>3. GEE 优先于一次性做完所有混合模型</w:t>
      </w:r>
    </w:p>
    <w:p w14:paraId="5FF27503" w14:textId="77777777" w:rsidR="0016613E" w:rsidRPr="0016613E" w:rsidRDefault="0016613E" w:rsidP="0016613E">
      <w:r w:rsidRPr="0016613E">
        <w:t>对医院、社区、班级和重复随访数据，建议先实现：</w:t>
      </w:r>
    </w:p>
    <w:p w14:paraId="737FDB6A" w14:textId="77777777" w:rsidR="0016613E" w:rsidRPr="0016613E" w:rsidRDefault="0016613E" w:rsidP="0016613E">
      <w:pPr>
        <w:numPr>
          <w:ilvl w:val="0"/>
          <w:numId w:val="31"/>
        </w:numPr>
      </w:pPr>
      <w:r w:rsidRPr="0016613E">
        <w:t>Gaussian、Binomial、Poisson GEE；</w:t>
      </w:r>
    </w:p>
    <w:p w14:paraId="0B115DDC" w14:textId="77777777" w:rsidR="0016613E" w:rsidRPr="0016613E" w:rsidRDefault="0016613E" w:rsidP="0016613E">
      <w:pPr>
        <w:numPr>
          <w:ilvl w:val="0"/>
          <w:numId w:val="31"/>
        </w:numPr>
      </w:pPr>
      <w:r w:rsidRPr="0016613E">
        <w:t>independent、exchangeable、AR-1；</w:t>
      </w:r>
    </w:p>
    <w:p w14:paraId="344A6736" w14:textId="77777777" w:rsidR="0016613E" w:rsidRPr="0016613E" w:rsidRDefault="0016613E" w:rsidP="0016613E">
      <w:pPr>
        <w:numPr>
          <w:ilvl w:val="0"/>
          <w:numId w:val="31"/>
        </w:numPr>
      </w:pPr>
      <w:r w:rsidRPr="0016613E">
        <w:t>robust sandwich variance；</w:t>
      </w:r>
    </w:p>
    <w:p w14:paraId="2566557D" w14:textId="77777777" w:rsidR="0016613E" w:rsidRPr="0016613E" w:rsidRDefault="0016613E" w:rsidP="0016613E">
      <w:pPr>
        <w:numPr>
          <w:ilvl w:val="0"/>
          <w:numId w:val="31"/>
        </w:numPr>
      </w:pPr>
      <w:r w:rsidRPr="0016613E">
        <w:t>cluster ID；</w:t>
      </w:r>
    </w:p>
    <w:p w14:paraId="61EA7234" w14:textId="77777777" w:rsidR="0016613E" w:rsidRPr="0016613E" w:rsidRDefault="0016613E" w:rsidP="0016613E">
      <w:pPr>
        <w:numPr>
          <w:ilvl w:val="0"/>
          <w:numId w:val="31"/>
        </w:numPr>
      </w:pPr>
      <w:r w:rsidRPr="0016613E">
        <w:t>小聚类数警告；</w:t>
      </w:r>
    </w:p>
    <w:p w14:paraId="7A2C0DE7" w14:textId="77777777" w:rsidR="0016613E" w:rsidRPr="0016613E" w:rsidRDefault="0016613E" w:rsidP="0016613E">
      <w:pPr>
        <w:numPr>
          <w:ilvl w:val="0"/>
          <w:numId w:val="31"/>
        </w:numPr>
      </w:pPr>
      <w:r w:rsidRPr="0016613E">
        <w:t>完整数据要求和缺失处理说明。</w:t>
      </w:r>
    </w:p>
    <w:p w14:paraId="071E4F08" w14:textId="77777777" w:rsidR="0016613E" w:rsidRPr="0016613E" w:rsidRDefault="0016613E" w:rsidP="0016613E">
      <w:r w:rsidRPr="0016613E">
        <w:t>GEE 更容易向临床用户解释为“群体平均效应”，并且可复用现有 GLM 和稳健方差组件。geepack 是合适的验证参考。(</w:t>
      </w:r>
      <w:hyperlink r:id="rId23" w:tooltip="https://cran.r-project.org/package%3Dgeepack" w:history="1">
        <w:r w:rsidRPr="0016613E">
          <w:rPr>
            <w:rStyle w:val="af0"/>
          </w:rPr>
          <w:t>CRAN</w:t>
        </w:r>
      </w:hyperlink>
      <w:r w:rsidRPr="0016613E">
        <w:t>)</w:t>
      </w:r>
    </w:p>
    <w:p w14:paraId="30CA9FFA" w14:textId="77777777" w:rsidR="0016613E" w:rsidRPr="0016613E" w:rsidRDefault="0016613E" w:rsidP="0016613E">
      <w:pPr>
        <w:rPr>
          <w:b/>
          <w:bCs/>
        </w:rPr>
      </w:pPr>
      <w:r w:rsidRPr="0016613E">
        <w:rPr>
          <w:b/>
          <w:bCs/>
        </w:rPr>
        <w:t>4. 竞争风险</w:t>
      </w:r>
    </w:p>
    <w:p w14:paraId="68680AE4" w14:textId="77777777" w:rsidR="0016613E" w:rsidRPr="0016613E" w:rsidRDefault="0016613E" w:rsidP="0016613E">
      <w:r w:rsidRPr="0016613E">
        <w:t>建议顺序为：</w:t>
      </w:r>
    </w:p>
    <w:p w14:paraId="7A76BB32" w14:textId="77777777" w:rsidR="0016613E" w:rsidRPr="0016613E" w:rsidRDefault="0016613E" w:rsidP="0016613E">
      <w:pPr>
        <w:numPr>
          <w:ilvl w:val="0"/>
          <w:numId w:val="32"/>
        </w:numPr>
      </w:pPr>
      <w:r w:rsidRPr="0016613E">
        <w:t>Aalen–Johansen / 累积发生函数；</w:t>
      </w:r>
    </w:p>
    <w:p w14:paraId="37F85C5C" w14:textId="77777777" w:rsidR="0016613E" w:rsidRPr="0016613E" w:rsidRDefault="0016613E" w:rsidP="0016613E">
      <w:pPr>
        <w:numPr>
          <w:ilvl w:val="0"/>
          <w:numId w:val="32"/>
        </w:numPr>
      </w:pPr>
      <w:r w:rsidRPr="0016613E">
        <w:t>Gray 检验；</w:t>
      </w:r>
    </w:p>
    <w:p w14:paraId="4DFBFE2D" w14:textId="77777777" w:rsidR="0016613E" w:rsidRPr="0016613E" w:rsidRDefault="0016613E" w:rsidP="0016613E">
      <w:pPr>
        <w:numPr>
          <w:ilvl w:val="0"/>
          <w:numId w:val="32"/>
        </w:numPr>
      </w:pPr>
      <w:r w:rsidRPr="0016613E">
        <w:lastRenderedPageBreak/>
        <w:t>原因特异 Cox；</w:t>
      </w:r>
    </w:p>
    <w:p w14:paraId="5752EC7F" w14:textId="77777777" w:rsidR="0016613E" w:rsidRPr="0016613E" w:rsidRDefault="0016613E" w:rsidP="0016613E">
      <w:pPr>
        <w:numPr>
          <w:ilvl w:val="0"/>
          <w:numId w:val="32"/>
        </w:numPr>
      </w:pPr>
      <w:r w:rsidRPr="0016613E">
        <w:t>Fine–Gray；</w:t>
      </w:r>
    </w:p>
    <w:p w14:paraId="2347B069" w14:textId="77777777" w:rsidR="0016613E" w:rsidRPr="0016613E" w:rsidRDefault="0016613E" w:rsidP="0016613E">
      <w:pPr>
        <w:numPr>
          <w:ilvl w:val="0"/>
          <w:numId w:val="32"/>
        </w:numPr>
      </w:pPr>
      <w:r w:rsidRPr="0016613E">
        <w:t>区分两种模型的目标效应和解释。</w:t>
      </w:r>
    </w:p>
    <w:p w14:paraId="104771AE" w14:textId="77777777" w:rsidR="0016613E" w:rsidRPr="0016613E" w:rsidRDefault="0016613E" w:rsidP="0016613E">
      <w:r w:rsidRPr="0016613E">
        <w:t>R survival 已包含 Aalen–Johansen 和多状态模型，cmprsk 可作为 Fine–Gray 和 Gray 检验参考。(</w:t>
      </w:r>
      <w:hyperlink r:id="rId24" w:tooltip="https://cran.r-project.org/package%3Dsurvival" w:history="1">
        <w:r w:rsidRPr="0016613E">
          <w:rPr>
            <w:rStyle w:val="af0"/>
          </w:rPr>
          <w:t>CRAN</w:t>
        </w:r>
      </w:hyperlink>
      <w:r w:rsidRPr="0016613E">
        <w:t>)</w:t>
      </w:r>
    </w:p>
    <w:p w14:paraId="1FE0E945" w14:textId="77777777" w:rsidR="0016613E" w:rsidRPr="0016613E" w:rsidRDefault="0016613E" w:rsidP="0016613E">
      <w:pPr>
        <w:rPr>
          <w:b/>
          <w:bCs/>
        </w:rPr>
      </w:pPr>
      <w:r w:rsidRPr="0016613E">
        <w:rPr>
          <w:b/>
          <w:bCs/>
        </w:rPr>
        <w:t>5. 最小因果推断模块</w:t>
      </w:r>
    </w:p>
    <w:p w14:paraId="1261B35E" w14:textId="77777777" w:rsidR="0016613E" w:rsidRPr="0016613E" w:rsidRDefault="0016613E" w:rsidP="0016613E">
      <w:r w:rsidRPr="0016613E">
        <w:t>不要从“自动 PSM 按钮”开始。正确顺序应是：</w:t>
      </w:r>
    </w:p>
    <w:p w14:paraId="492AD292" w14:textId="77777777" w:rsidR="0016613E" w:rsidRPr="0016613E" w:rsidRDefault="0016613E" w:rsidP="0016613E">
      <w:pPr>
        <w:rPr>
          <w:b/>
          <w:bCs/>
        </w:rPr>
      </w:pPr>
      <w:r w:rsidRPr="0016613E">
        <w:rPr>
          <w:b/>
          <w:bCs/>
        </w:rPr>
        <w:t>第一步：问题与 DAG</w:t>
      </w:r>
    </w:p>
    <w:p w14:paraId="0ADD1870" w14:textId="77777777" w:rsidR="0016613E" w:rsidRPr="0016613E" w:rsidRDefault="0016613E" w:rsidP="0016613E">
      <w:pPr>
        <w:numPr>
          <w:ilvl w:val="0"/>
          <w:numId w:val="33"/>
        </w:numPr>
      </w:pPr>
      <w:r w:rsidRPr="0016613E">
        <w:t>暴露；</w:t>
      </w:r>
    </w:p>
    <w:p w14:paraId="5EFF3BA8" w14:textId="77777777" w:rsidR="0016613E" w:rsidRPr="0016613E" w:rsidRDefault="0016613E" w:rsidP="0016613E">
      <w:pPr>
        <w:numPr>
          <w:ilvl w:val="0"/>
          <w:numId w:val="33"/>
        </w:numPr>
      </w:pPr>
      <w:r w:rsidRPr="0016613E">
        <w:t>结局；</w:t>
      </w:r>
    </w:p>
    <w:p w14:paraId="00A07400" w14:textId="77777777" w:rsidR="0016613E" w:rsidRPr="0016613E" w:rsidRDefault="0016613E" w:rsidP="0016613E">
      <w:pPr>
        <w:numPr>
          <w:ilvl w:val="0"/>
          <w:numId w:val="33"/>
        </w:numPr>
      </w:pPr>
      <w:r w:rsidRPr="0016613E">
        <w:t>时间零点；</w:t>
      </w:r>
    </w:p>
    <w:p w14:paraId="268EE0EB" w14:textId="77777777" w:rsidR="0016613E" w:rsidRPr="0016613E" w:rsidRDefault="0016613E" w:rsidP="0016613E">
      <w:pPr>
        <w:numPr>
          <w:ilvl w:val="0"/>
          <w:numId w:val="33"/>
        </w:numPr>
      </w:pPr>
      <w:r w:rsidRPr="0016613E">
        <w:t>混杂；</w:t>
      </w:r>
    </w:p>
    <w:p w14:paraId="525764B3" w14:textId="77777777" w:rsidR="0016613E" w:rsidRPr="0016613E" w:rsidRDefault="0016613E" w:rsidP="0016613E">
      <w:pPr>
        <w:numPr>
          <w:ilvl w:val="0"/>
          <w:numId w:val="33"/>
        </w:numPr>
      </w:pPr>
      <w:r w:rsidRPr="0016613E">
        <w:t>中介；</w:t>
      </w:r>
    </w:p>
    <w:p w14:paraId="7DBEF762" w14:textId="77777777" w:rsidR="0016613E" w:rsidRPr="0016613E" w:rsidRDefault="0016613E" w:rsidP="0016613E">
      <w:pPr>
        <w:numPr>
          <w:ilvl w:val="0"/>
          <w:numId w:val="33"/>
        </w:numPr>
      </w:pPr>
      <w:r w:rsidRPr="0016613E">
        <w:t>碰撞变量；</w:t>
      </w:r>
    </w:p>
    <w:p w14:paraId="222576B8" w14:textId="77777777" w:rsidR="0016613E" w:rsidRPr="0016613E" w:rsidRDefault="0016613E" w:rsidP="0016613E">
      <w:pPr>
        <w:numPr>
          <w:ilvl w:val="0"/>
          <w:numId w:val="33"/>
        </w:numPr>
      </w:pPr>
      <w:r w:rsidRPr="0016613E">
        <w:t>总效应还是直接效应；</w:t>
      </w:r>
    </w:p>
    <w:p w14:paraId="12483E19" w14:textId="77777777" w:rsidR="0016613E" w:rsidRPr="0016613E" w:rsidRDefault="0016613E" w:rsidP="0016613E">
      <w:pPr>
        <w:numPr>
          <w:ilvl w:val="0"/>
          <w:numId w:val="33"/>
        </w:numPr>
      </w:pPr>
      <w:r w:rsidRPr="0016613E">
        <w:t>目标人群；</w:t>
      </w:r>
    </w:p>
    <w:p w14:paraId="788302F8" w14:textId="77777777" w:rsidR="0016613E" w:rsidRPr="0016613E" w:rsidRDefault="0016613E" w:rsidP="0016613E">
      <w:pPr>
        <w:numPr>
          <w:ilvl w:val="0"/>
          <w:numId w:val="33"/>
        </w:numPr>
      </w:pPr>
      <w:r w:rsidRPr="0016613E">
        <w:t>目标效应。</w:t>
      </w:r>
    </w:p>
    <w:p w14:paraId="5515E5A5" w14:textId="77777777" w:rsidR="0016613E" w:rsidRPr="0016613E" w:rsidRDefault="0016613E" w:rsidP="0016613E">
      <w:r w:rsidRPr="0016613E">
        <w:t>P0 可以先做变量角色表和规则校验，P1 再接入图形 DAG。DAGitty 可以用于创建、编辑和分析因果图并寻找调整集。(</w:t>
      </w:r>
      <w:hyperlink r:id="rId25" w:tooltip="https://dagitty.net/index.html" w:history="1">
        <w:r w:rsidRPr="0016613E">
          <w:rPr>
            <w:rStyle w:val="af0"/>
          </w:rPr>
          <w:t>DAGitty</w:t>
        </w:r>
      </w:hyperlink>
      <w:r w:rsidRPr="0016613E">
        <w:t>)</w:t>
      </w:r>
    </w:p>
    <w:p w14:paraId="4417C707" w14:textId="77777777" w:rsidR="0016613E" w:rsidRPr="0016613E" w:rsidRDefault="0016613E" w:rsidP="0016613E">
      <w:pPr>
        <w:rPr>
          <w:b/>
          <w:bCs/>
        </w:rPr>
      </w:pPr>
      <w:r w:rsidRPr="0016613E">
        <w:rPr>
          <w:b/>
          <w:bCs/>
        </w:rPr>
        <w:t>第二步：权重与平衡</w:t>
      </w:r>
    </w:p>
    <w:p w14:paraId="5F3B3A72" w14:textId="77777777" w:rsidR="0016613E" w:rsidRPr="0016613E" w:rsidRDefault="0016613E" w:rsidP="0016613E">
      <w:r w:rsidRPr="0016613E">
        <w:t>建议首批支持：</w:t>
      </w:r>
    </w:p>
    <w:p w14:paraId="7E3E1E9F" w14:textId="77777777" w:rsidR="0016613E" w:rsidRPr="0016613E" w:rsidRDefault="0016613E" w:rsidP="0016613E">
      <w:pPr>
        <w:numPr>
          <w:ilvl w:val="0"/>
          <w:numId w:val="34"/>
        </w:numPr>
      </w:pPr>
      <w:r w:rsidRPr="0016613E">
        <w:t>IPTW；</w:t>
      </w:r>
    </w:p>
    <w:p w14:paraId="3029B997" w14:textId="77777777" w:rsidR="0016613E" w:rsidRPr="0016613E" w:rsidRDefault="0016613E" w:rsidP="0016613E">
      <w:pPr>
        <w:numPr>
          <w:ilvl w:val="0"/>
          <w:numId w:val="34"/>
        </w:numPr>
      </w:pPr>
      <w:r w:rsidRPr="0016613E">
        <w:t>稳定权重；</w:t>
      </w:r>
    </w:p>
    <w:p w14:paraId="4BC1AB33" w14:textId="77777777" w:rsidR="0016613E" w:rsidRPr="0016613E" w:rsidRDefault="0016613E" w:rsidP="0016613E">
      <w:pPr>
        <w:numPr>
          <w:ilvl w:val="0"/>
          <w:numId w:val="34"/>
        </w:numPr>
      </w:pPr>
      <w:r w:rsidRPr="0016613E">
        <w:t>overlap weighting；</w:t>
      </w:r>
    </w:p>
    <w:p w14:paraId="5FD19918" w14:textId="77777777" w:rsidR="0016613E" w:rsidRPr="0016613E" w:rsidRDefault="0016613E" w:rsidP="0016613E">
      <w:pPr>
        <w:numPr>
          <w:ilvl w:val="0"/>
          <w:numId w:val="34"/>
        </w:numPr>
      </w:pPr>
      <w:r w:rsidRPr="0016613E">
        <w:t>权重截尾；</w:t>
      </w:r>
    </w:p>
    <w:p w14:paraId="06EB1832" w14:textId="77777777" w:rsidR="0016613E" w:rsidRPr="0016613E" w:rsidRDefault="0016613E" w:rsidP="0016613E">
      <w:pPr>
        <w:numPr>
          <w:ilvl w:val="0"/>
          <w:numId w:val="34"/>
        </w:numPr>
      </w:pPr>
      <w:r w:rsidRPr="0016613E">
        <w:t>倾向评分重叠图；</w:t>
      </w:r>
    </w:p>
    <w:p w14:paraId="040BEDEA" w14:textId="77777777" w:rsidR="0016613E" w:rsidRPr="0016613E" w:rsidRDefault="0016613E" w:rsidP="0016613E">
      <w:pPr>
        <w:numPr>
          <w:ilvl w:val="0"/>
          <w:numId w:val="34"/>
        </w:numPr>
      </w:pPr>
      <w:r w:rsidRPr="0016613E">
        <w:t>SMD；</w:t>
      </w:r>
    </w:p>
    <w:p w14:paraId="58B2E2E1" w14:textId="77777777" w:rsidR="0016613E" w:rsidRPr="0016613E" w:rsidRDefault="0016613E" w:rsidP="0016613E">
      <w:pPr>
        <w:numPr>
          <w:ilvl w:val="0"/>
          <w:numId w:val="34"/>
        </w:numPr>
      </w:pPr>
      <w:r w:rsidRPr="0016613E">
        <w:lastRenderedPageBreak/>
        <w:t>有效样本量；</w:t>
      </w:r>
    </w:p>
    <w:p w14:paraId="61B6A668" w14:textId="77777777" w:rsidR="0016613E" w:rsidRPr="0016613E" w:rsidRDefault="0016613E" w:rsidP="0016613E">
      <w:pPr>
        <w:numPr>
          <w:ilvl w:val="0"/>
          <w:numId w:val="34"/>
        </w:numPr>
      </w:pPr>
      <w:r w:rsidRPr="0016613E">
        <w:t>极端权重；</w:t>
      </w:r>
    </w:p>
    <w:p w14:paraId="371AC75D" w14:textId="77777777" w:rsidR="0016613E" w:rsidRPr="0016613E" w:rsidRDefault="0016613E" w:rsidP="0016613E">
      <w:pPr>
        <w:numPr>
          <w:ilvl w:val="0"/>
          <w:numId w:val="34"/>
        </w:numPr>
      </w:pPr>
      <w:r w:rsidRPr="0016613E">
        <w:t>正值性提醒。</w:t>
      </w:r>
    </w:p>
    <w:p w14:paraId="195EFDA0" w14:textId="77777777" w:rsidR="0016613E" w:rsidRPr="0016613E" w:rsidRDefault="0016613E" w:rsidP="0016613E">
      <w:r w:rsidRPr="0016613E">
        <w:t>WeightIt 和 cobalt 分别可作为权重估计和平衡诊断参考。(</w:t>
      </w:r>
      <w:hyperlink r:id="rId26" w:tooltip="https://cran.r-project.org/package%3DWeightIt" w:history="1">
        <w:r w:rsidRPr="0016613E">
          <w:rPr>
            <w:rStyle w:val="af0"/>
          </w:rPr>
          <w:t>CRAN</w:t>
        </w:r>
      </w:hyperlink>
      <w:r w:rsidRPr="0016613E">
        <w:t>)</w:t>
      </w:r>
    </w:p>
    <w:p w14:paraId="6C34977F" w14:textId="77777777" w:rsidR="0016613E" w:rsidRPr="0016613E" w:rsidRDefault="0016613E" w:rsidP="0016613E">
      <w:pPr>
        <w:rPr>
          <w:b/>
          <w:bCs/>
        </w:rPr>
      </w:pPr>
      <w:r w:rsidRPr="0016613E">
        <w:rPr>
          <w:b/>
          <w:bCs/>
        </w:rPr>
        <w:t>第三步：结果模型与敏感性</w:t>
      </w:r>
    </w:p>
    <w:p w14:paraId="38A4E211" w14:textId="77777777" w:rsidR="0016613E" w:rsidRPr="0016613E" w:rsidRDefault="0016613E" w:rsidP="0016613E">
      <w:pPr>
        <w:numPr>
          <w:ilvl w:val="0"/>
          <w:numId w:val="35"/>
        </w:numPr>
      </w:pPr>
      <w:r w:rsidRPr="0016613E">
        <w:t>加权结果模型；</w:t>
      </w:r>
    </w:p>
    <w:p w14:paraId="288174A1" w14:textId="77777777" w:rsidR="0016613E" w:rsidRPr="0016613E" w:rsidRDefault="0016613E" w:rsidP="0016613E">
      <w:pPr>
        <w:numPr>
          <w:ilvl w:val="0"/>
          <w:numId w:val="35"/>
        </w:numPr>
      </w:pPr>
      <w:r w:rsidRPr="0016613E">
        <w:t>标准化或 g-computation；</w:t>
      </w:r>
    </w:p>
    <w:p w14:paraId="0963FEC9" w14:textId="77777777" w:rsidR="0016613E" w:rsidRPr="0016613E" w:rsidRDefault="0016613E" w:rsidP="0016613E">
      <w:pPr>
        <w:numPr>
          <w:ilvl w:val="0"/>
          <w:numId w:val="35"/>
        </w:numPr>
      </w:pPr>
      <w:r w:rsidRPr="0016613E">
        <w:t>双重稳健估计；</w:t>
      </w:r>
    </w:p>
    <w:p w14:paraId="5C3224A2" w14:textId="77777777" w:rsidR="0016613E" w:rsidRPr="0016613E" w:rsidRDefault="0016613E" w:rsidP="0016613E">
      <w:pPr>
        <w:numPr>
          <w:ilvl w:val="0"/>
          <w:numId w:val="35"/>
        </w:numPr>
      </w:pPr>
      <w:r w:rsidRPr="0016613E">
        <w:t>未测混杂讨论；</w:t>
      </w:r>
    </w:p>
    <w:p w14:paraId="0AB43CDD" w14:textId="77777777" w:rsidR="0016613E" w:rsidRPr="0016613E" w:rsidRDefault="0016613E" w:rsidP="0016613E">
      <w:pPr>
        <w:numPr>
          <w:ilvl w:val="0"/>
          <w:numId w:val="35"/>
        </w:numPr>
      </w:pPr>
      <w:r w:rsidRPr="0016613E">
        <w:t>E-value或定量偏倚分析再后置。</w:t>
      </w:r>
    </w:p>
    <w:p w14:paraId="3F8F8DE0" w14:textId="77777777" w:rsidR="0016613E" w:rsidRPr="0016613E" w:rsidRDefault="0016613E" w:rsidP="0016613E">
      <w:r w:rsidRPr="0016613E">
        <w:t>完整 Target Trial Emulation、边际结构模型和 TMLE 不应在报名阶段实施。Hernán 与 Robins 的《Causal Inference: What If》提供了免费教材、代码和数据；Target Trial 框架的核心是先明确拟模拟试验的方案，而不是直接选择一个倾向评分算法。(</w:t>
      </w:r>
      <w:hyperlink r:id="rId27" w:tooltip="https://miguelhernan.org/whatifbook" w:history="1">
        <w:r w:rsidRPr="0016613E">
          <w:rPr>
            <w:rStyle w:val="af0"/>
          </w:rPr>
          <w:t>Miguel Hernán</w:t>
        </w:r>
      </w:hyperlink>
      <w:r w:rsidRPr="0016613E">
        <w:t>)</w:t>
      </w:r>
    </w:p>
    <w:p w14:paraId="0142AEEF" w14:textId="77777777" w:rsidR="0016613E" w:rsidRPr="0016613E" w:rsidRDefault="0016613E" w:rsidP="0016613E">
      <w:pPr>
        <w:rPr>
          <w:b/>
          <w:bCs/>
        </w:rPr>
      </w:pPr>
      <w:r w:rsidRPr="0016613E">
        <w:rPr>
          <w:b/>
          <w:bCs/>
        </w:rPr>
        <w:t>6. 预测与诊断模型验证</w:t>
      </w:r>
    </w:p>
    <w:p w14:paraId="763DB128" w14:textId="77777777" w:rsidR="0016613E" w:rsidRPr="0016613E" w:rsidRDefault="0016613E" w:rsidP="0016613E">
      <w:r w:rsidRPr="0016613E">
        <w:t>若未来强调预测，而不只是关联分析，至少加入：</w:t>
      </w:r>
    </w:p>
    <w:p w14:paraId="37C23D6D" w14:textId="77777777" w:rsidR="0016613E" w:rsidRPr="0016613E" w:rsidRDefault="0016613E" w:rsidP="0016613E">
      <w:pPr>
        <w:numPr>
          <w:ilvl w:val="0"/>
          <w:numId w:val="36"/>
        </w:numPr>
      </w:pPr>
      <w:r w:rsidRPr="0016613E">
        <w:t>Bootstrap 内部验证；</w:t>
      </w:r>
    </w:p>
    <w:p w14:paraId="31BB4136" w14:textId="77777777" w:rsidR="0016613E" w:rsidRPr="0016613E" w:rsidRDefault="0016613E" w:rsidP="0016613E">
      <w:pPr>
        <w:numPr>
          <w:ilvl w:val="0"/>
          <w:numId w:val="36"/>
        </w:numPr>
      </w:pPr>
      <w:r w:rsidRPr="0016613E">
        <w:t>校准截距和斜率；</w:t>
      </w:r>
    </w:p>
    <w:p w14:paraId="77C17A73" w14:textId="77777777" w:rsidR="0016613E" w:rsidRPr="0016613E" w:rsidRDefault="0016613E" w:rsidP="0016613E">
      <w:pPr>
        <w:numPr>
          <w:ilvl w:val="0"/>
          <w:numId w:val="36"/>
        </w:numPr>
      </w:pPr>
      <w:r w:rsidRPr="0016613E">
        <w:t>校准曲线；</w:t>
      </w:r>
    </w:p>
    <w:p w14:paraId="548372B4" w14:textId="77777777" w:rsidR="0016613E" w:rsidRPr="0016613E" w:rsidRDefault="0016613E" w:rsidP="0016613E">
      <w:pPr>
        <w:numPr>
          <w:ilvl w:val="0"/>
          <w:numId w:val="36"/>
        </w:numPr>
      </w:pPr>
      <w:r w:rsidRPr="0016613E">
        <w:t>Brier score；</w:t>
      </w:r>
    </w:p>
    <w:p w14:paraId="51D45701" w14:textId="77777777" w:rsidR="0016613E" w:rsidRPr="0016613E" w:rsidRDefault="0016613E" w:rsidP="0016613E">
      <w:pPr>
        <w:numPr>
          <w:ilvl w:val="0"/>
          <w:numId w:val="36"/>
        </w:numPr>
      </w:pPr>
      <w:r w:rsidRPr="0016613E">
        <w:t>AUC及区间；</w:t>
      </w:r>
    </w:p>
    <w:p w14:paraId="5A1AA59E" w14:textId="77777777" w:rsidR="0016613E" w:rsidRPr="0016613E" w:rsidRDefault="0016613E" w:rsidP="0016613E">
      <w:pPr>
        <w:numPr>
          <w:ilvl w:val="0"/>
          <w:numId w:val="36"/>
        </w:numPr>
      </w:pPr>
      <w:r w:rsidRPr="0016613E">
        <w:t>时间外和地域外验证状态；</w:t>
      </w:r>
    </w:p>
    <w:p w14:paraId="4B507996" w14:textId="77777777" w:rsidR="0016613E" w:rsidRPr="0016613E" w:rsidRDefault="0016613E" w:rsidP="0016613E">
      <w:pPr>
        <w:numPr>
          <w:ilvl w:val="0"/>
          <w:numId w:val="36"/>
        </w:numPr>
      </w:pPr>
      <w:r w:rsidRPr="0016613E">
        <w:t>决策曲线；</w:t>
      </w:r>
    </w:p>
    <w:p w14:paraId="69554B80" w14:textId="77777777" w:rsidR="0016613E" w:rsidRPr="0016613E" w:rsidRDefault="0016613E" w:rsidP="0016613E">
      <w:pPr>
        <w:numPr>
          <w:ilvl w:val="0"/>
          <w:numId w:val="36"/>
        </w:numPr>
      </w:pPr>
      <w:r w:rsidRPr="0016613E">
        <w:t>亚组性能；</w:t>
      </w:r>
    </w:p>
    <w:p w14:paraId="083E6FCE" w14:textId="77777777" w:rsidR="0016613E" w:rsidRPr="0016613E" w:rsidRDefault="0016613E" w:rsidP="0016613E">
      <w:pPr>
        <w:numPr>
          <w:ilvl w:val="0"/>
          <w:numId w:val="36"/>
        </w:numPr>
      </w:pPr>
      <w:r w:rsidRPr="0016613E">
        <w:t>TRIPOD+AI与PROBAST+AI检查。</w:t>
      </w:r>
    </w:p>
    <w:p w14:paraId="5E53E071" w14:textId="77777777" w:rsidR="0016613E" w:rsidRPr="0016613E" w:rsidRDefault="0016613E" w:rsidP="0016613E">
      <w:r w:rsidRPr="0016613E">
        <w:t>TRIPOD+AI 提供27项报告清单，PROBAST+AI用于模型开发质量、性能偏倚风险和适用性评价。(</w:t>
      </w:r>
      <w:hyperlink r:id="rId28" w:tooltip="https://www.bmj.com/content/385/bmj-2023-078378" w:history="1">
        <w:r w:rsidRPr="0016613E">
          <w:rPr>
            <w:rStyle w:val="af0"/>
          </w:rPr>
          <w:t>BMJ</w:t>
        </w:r>
      </w:hyperlink>
      <w:r w:rsidRPr="0016613E">
        <w:t>)</w:t>
      </w:r>
    </w:p>
    <w:p w14:paraId="52D62824" w14:textId="77777777" w:rsidR="0016613E" w:rsidRPr="0016613E" w:rsidRDefault="0016613E" w:rsidP="0016613E">
      <w:r w:rsidRPr="0016613E">
        <w:pict w14:anchorId="4D83ED39">
          <v:rect id="_x0000_i1135" style="width:0;height:1.5pt" o:hralign="center" o:hrstd="t" o:hr="t" fillcolor="#a0a0a0" stroked="f"/>
        </w:pict>
      </w:r>
    </w:p>
    <w:p w14:paraId="7CCEC5CA" w14:textId="77777777" w:rsidR="0016613E" w:rsidRPr="0016613E" w:rsidRDefault="0016613E" w:rsidP="0016613E">
      <w:pPr>
        <w:rPr>
          <w:b/>
          <w:bCs/>
        </w:rPr>
      </w:pPr>
      <w:r w:rsidRPr="0016613E">
        <w:rPr>
          <w:b/>
          <w:bCs/>
        </w:rPr>
        <w:lastRenderedPageBreak/>
        <w:t>八、暂时不要做的 P2</w:t>
      </w:r>
    </w:p>
    <w:p w14:paraId="2386D8FC" w14:textId="77777777" w:rsidR="0016613E" w:rsidRPr="0016613E" w:rsidRDefault="0016613E" w:rsidP="0016613E">
      <w:r w:rsidRPr="0016613E">
        <w:t>报名阶段不要投入：</w:t>
      </w:r>
    </w:p>
    <w:p w14:paraId="073F061B" w14:textId="77777777" w:rsidR="0016613E" w:rsidRPr="0016613E" w:rsidRDefault="0016613E" w:rsidP="0016613E">
      <w:pPr>
        <w:numPr>
          <w:ilvl w:val="0"/>
          <w:numId w:val="37"/>
        </w:numPr>
      </w:pPr>
      <w:r w:rsidRPr="0016613E">
        <w:t>TMLE；</w:t>
      </w:r>
    </w:p>
    <w:p w14:paraId="17D9E306" w14:textId="77777777" w:rsidR="0016613E" w:rsidRPr="0016613E" w:rsidRDefault="0016613E" w:rsidP="0016613E">
      <w:pPr>
        <w:numPr>
          <w:ilvl w:val="0"/>
          <w:numId w:val="37"/>
        </w:numPr>
      </w:pPr>
      <w:r w:rsidRPr="0016613E">
        <w:t>全套 Target Trial Emulation；</w:t>
      </w:r>
    </w:p>
    <w:p w14:paraId="1CE70CE9" w14:textId="77777777" w:rsidR="0016613E" w:rsidRPr="0016613E" w:rsidRDefault="0016613E" w:rsidP="0016613E">
      <w:pPr>
        <w:numPr>
          <w:ilvl w:val="0"/>
          <w:numId w:val="37"/>
        </w:numPr>
      </w:pPr>
      <w:r w:rsidRPr="0016613E">
        <w:t>时间变化治疗和边际结构模型；</w:t>
      </w:r>
    </w:p>
    <w:p w14:paraId="66E7152B" w14:textId="77777777" w:rsidR="0016613E" w:rsidRPr="0016613E" w:rsidRDefault="0016613E" w:rsidP="0016613E">
      <w:pPr>
        <w:numPr>
          <w:ilvl w:val="0"/>
          <w:numId w:val="37"/>
        </w:numPr>
      </w:pPr>
      <w:r w:rsidRPr="0016613E">
        <w:t>传播动力学和 Rt；</w:t>
      </w:r>
    </w:p>
    <w:p w14:paraId="4A23FA3F" w14:textId="77777777" w:rsidR="0016613E" w:rsidRPr="0016613E" w:rsidRDefault="0016613E" w:rsidP="0016613E">
      <w:pPr>
        <w:numPr>
          <w:ilvl w:val="0"/>
          <w:numId w:val="37"/>
        </w:numPr>
      </w:pPr>
      <w:r w:rsidRPr="0016613E">
        <w:t>nowcasting；</w:t>
      </w:r>
    </w:p>
    <w:p w14:paraId="614424BE" w14:textId="77777777" w:rsidR="0016613E" w:rsidRPr="0016613E" w:rsidRDefault="0016613E" w:rsidP="0016613E">
      <w:pPr>
        <w:numPr>
          <w:ilvl w:val="0"/>
          <w:numId w:val="37"/>
        </w:numPr>
      </w:pPr>
      <w:r w:rsidRPr="0016613E">
        <w:t>Farrington 暴发检测；</w:t>
      </w:r>
    </w:p>
    <w:p w14:paraId="0E426F68" w14:textId="77777777" w:rsidR="0016613E" w:rsidRPr="0016613E" w:rsidRDefault="0016613E" w:rsidP="0016613E">
      <w:pPr>
        <w:numPr>
          <w:ilvl w:val="0"/>
          <w:numId w:val="37"/>
        </w:numPr>
      </w:pPr>
      <w:r w:rsidRPr="0016613E">
        <w:t>时空扫描；</w:t>
      </w:r>
    </w:p>
    <w:p w14:paraId="25B8AF37" w14:textId="77777777" w:rsidR="0016613E" w:rsidRPr="0016613E" w:rsidRDefault="0016613E" w:rsidP="0016613E">
      <w:pPr>
        <w:numPr>
          <w:ilvl w:val="0"/>
          <w:numId w:val="37"/>
        </w:numPr>
      </w:pPr>
      <w:r w:rsidRPr="0016613E">
        <w:t>贝叶斯疾病制图；</w:t>
      </w:r>
    </w:p>
    <w:p w14:paraId="3926A0EE" w14:textId="77777777" w:rsidR="0016613E" w:rsidRPr="0016613E" w:rsidRDefault="0016613E" w:rsidP="0016613E">
      <w:pPr>
        <w:numPr>
          <w:ilvl w:val="0"/>
          <w:numId w:val="37"/>
        </w:numPr>
      </w:pPr>
      <w:r w:rsidRPr="0016613E">
        <w:t>网络 Meta 分析；</w:t>
      </w:r>
    </w:p>
    <w:p w14:paraId="19F89D09" w14:textId="77777777" w:rsidR="0016613E" w:rsidRPr="0016613E" w:rsidRDefault="0016613E" w:rsidP="0016613E">
      <w:pPr>
        <w:numPr>
          <w:ilvl w:val="0"/>
          <w:numId w:val="37"/>
        </w:numPr>
      </w:pPr>
      <w:r w:rsidRPr="0016613E">
        <w:t>全套 FHIR、OMOP、CDISC；</w:t>
      </w:r>
    </w:p>
    <w:p w14:paraId="71AD1C30" w14:textId="77777777" w:rsidR="0016613E" w:rsidRPr="0016613E" w:rsidRDefault="0016613E" w:rsidP="0016613E">
      <w:pPr>
        <w:numPr>
          <w:ilvl w:val="0"/>
          <w:numId w:val="37"/>
        </w:numPr>
      </w:pPr>
      <w:r w:rsidRPr="0016613E">
        <w:t>联邦学习；</w:t>
      </w:r>
    </w:p>
    <w:p w14:paraId="191F46F0" w14:textId="77777777" w:rsidR="0016613E" w:rsidRPr="0016613E" w:rsidRDefault="0016613E" w:rsidP="0016613E">
      <w:pPr>
        <w:numPr>
          <w:ilvl w:val="0"/>
          <w:numId w:val="37"/>
        </w:numPr>
      </w:pPr>
      <w:r w:rsidRPr="0016613E">
        <w:t>多租户公网医疗 SaaS。</w:t>
      </w:r>
    </w:p>
    <w:p w14:paraId="5FF1356F" w14:textId="77777777" w:rsidR="0016613E" w:rsidRPr="0016613E" w:rsidRDefault="0016613E" w:rsidP="0016613E">
      <w:r w:rsidRPr="0016613E">
        <w:t>这些都可以写入路线图，但不要在没有方法金样、领域导师和充分验证时对外宣称已经支持。</w:t>
      </w:r>
    </w:p>
    <w:p w14:paraId="439BD1C5" w14:textId="77777777" w:rsidR="0016613E" w:rsidRPr="0016613E" w:rsidRDefault="0016613E" w:rsidP="0016613E">
      <w:r w:rsidRPr="0016613E">
        <w:pict w14:anchorId="59309080">
          <v:rect id="_x0000_i1136" style="width:0;height:1.5pt" o:hralign="center" o:hrstd="t" o:hr="t" fillcolor="#a0a0a0" stroked="f"/>
        </w:pict>
      </w:r>
    </w:p>
    <w:p w14:paraId="4BCB425D" w14:textId="77777777" w:rsidR="0016613E" w:rsidRPr="0016613E" w:rsidRDefault="0016613E" w:rsidP="0016613E">
      <w:pPr>
        <w:rPr>
          <w:b/>
          <w:bCs/>
        </w:rPr>
      </w:pPr>
      <w:r w:rsidRPr="0016613E">
        <w:rPr>
          <w:b/>
          <w:bCs/>
        </w:rPr>
        <w:t>九、必须建立的统计守卫</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5"/>
        <w:gridCol w:w="1600"/>
        <w:gridCol w:w="3161"/>
      </w:tblGrid>
      <w:tr w:rsidR="0016613E" w:rsidRPr="0016613E" w14:paraId="55DACC28" w14:textId="77777777">
        <w:trPr>
          <w:tblHeader/>
          <w:tblCellSpacing w:w="15" w:type="dxa"/>
        </w:trPr>
        <w:tc>
          <w:tcPr>
            <w:tcW w:w="0" w:type="auto"/>
            <w:vAlign w:val="center"/>
            <w:hideMark/>
          </w:tcPr>
          <w:p w14:paraId="4FBDD4C8" w14:textId="77777777" w:rsidR="0016613E" w:rsidRPr="0016613E" w:rsidRDefault="0016613E" w:rsidP="0016613E">
            <w:pPr>
              <w:rPr>
                <w:b/>
                <w:bCs/>
              </w:rPr>
            </w:pPr>
            <w:r w:rsidRPr="0016613E">
              <w:rPr>
                <w:b/>
                <w:bCs/>
              </w:rPr>
              <w:t>检查</w:t>
            </w:r>
          </w:p>
        </w:tc>
        <w:tc>
          <w:tcPr>
            <w:tcW w:w="0" w:type="auto"/>
            <w:vAlign w:val="center"/>
            <w:hideMark/>
          </w:tcPr>
          <w:p w14:paraId="4098E52E" w14:textId="77777777" w:rsidR="0016613E" w:rsidRPr="0016613E" w:rsidRDefault="0016613E" w:rsidP="0016613E">
            <w:pPr>
              <w:rPr>
                <w:b/>
                <w:bCs/>
              </w:rPr>
            </w:pPr>
            <w:r w:rsidRPr="0016613E">
              <w:rPr>
                <w:b/>
                <w:bCs/>
              </w:rPr>
              <w:t>建议级别</w:t>
            </w:r>
          </w:p>
        </w:tc>
        <w:tc>
          <w:tcPr>
            <w:tcW w:w="0" w:type="auto"/>
            <w:vAlign w:val="center"/>
            <w:hideMark/>
          </w:tcPr>
          <w:p w14:paraId="449CFE76" w14:textId="77777777" w:rsidR="0016613E" w:rsidRPr="0016613E" w:rsidRDefault="0016613E" w:rsidP="0016613E">
            <w:pPr>
              <w:rPr>
                <w:b/>
                <w:bCs/>
              </w:rPr>
            </w:pPr>
            <w:r w:rsidRPr="0016613E">
              <w:rPr>
                <w:b/>
                <w:bCs/>
              </w:rPr>
              <w:t>系统行为</w:t>
            </w:r>
          </w:p>
        </w:tc>
      </w:tr>
      <w:tr w:rsidR="0016613E" w:rsidRPr="0016613E" w14:paraId="08E548ED" w14:textId="77777777">
        <w:trPr>
          <w:tblCellSpacing w:w="15" w:type="dxa"/>
        </w:trPr>
        <w:tc>
          <w:tcPr>
            <w:tcW w:w="0" w:type="auto"/>
            <w:vAlign w:val="center"/>
            <w:hideMark/>
          </w:tcPr>
          <w:p w14:paraId="45D70BD3" w14:textId="77777777" w:rsidR="0016613E" w:rsidRPr="0016613E" w:rsidRDefault="0016613E" w:rsidP="0016613E">
            <w:r w:rsidRPr="0016613E">
              <w:t>结局编码方向不明</w:t>
            </w:r>
          </w:p>
        </w:tc>
        <w:tc>
          <w:tcPr>
            <w:tcW w:w="0" w:type="auto"/>
            <w:vAlign w:val="center"/>
            <w:hideMark/>
          </w:tcPr>
          <w:p w14:paraId="65ED69B4" w14:textId="77777777" w:rsidR="0016613E" w:rsidRPr="0016613E" w:rsidRDefault="0016613E" w:rsidP="0016613E">
            <w:r w:rsidRPr="0016613E">
              <w:t>硬阻断</w:t>
            </w:r>
          </w:p>
        </w:tc>
        <w:tc>
          <w:tcPr>
            <w:tcW w:w="0" w:type="auto"/>
            <w:vAlign w:val="center"/>
            <w:hideMark/>
          </w:tcPr>
          <w:p w14:paraId="5FFD063D" w14:textId="77777777" w:rsidR="0016613E" w:rsidRPr="0016613E" w:rsidRDefault="0016613E" w:rsidP="0016613E">
            <w:r w:rsidRPr="0016613E">
              <w:t>要求确认1代表事件还是非事件</w:t>
            </w:r>
          </w:p>
        </w:tc>
      </w:tr>
      <w:tr w:rsidR="0016613E" w:rsidRPr="0016613E" w14:paraId="16A5F722" w14:textId="77777777">
        <w:trPr>
          <w:tblCellSpacing w:w="15" w:type="dxa"/>
        </w:trPr>
        <w:tc>
          <w:tcPr>
            <w:tcW w:w="0" w:type="auto"/>
            <w:vAlign w:val="center"/>
            <w:hideMark/>
          </w:tcPr>
          <w:p w14:paraId="5F2B5BC0" w14:textId="77777777" w:rsidR="0016613E" w:rsidRPr="0016613E" w:rsidRDefault="0016613E" w:rsidP="0016613E">
            <w:r w:rsidRPr="0016613E">
              <w:t>时间零点不明</w:t>
            </w:r>
          </w:p>
        </w:tc>
        <w:tc>
          <w:tcPr>
            <w:tcW w:w="0" w:type="auto"/>
            <w:vAlign w:val="center"/>
            <w:hideMark/>
          </w:tcPr>
          <w:p w14:paraId="1D6BC2AC" w14:textId="77777777" w:rsidR="0016613E" w:rsidRPr="0016613E" w:rsidRDefault="0016613E" w:rsidP="0016613E">
            <w:r w:rsidRPr="0016613E">
              <w:t>硬阻断</w:t>
            </w:r>
          </w:p>
        </w:tc>
        <w:tc>
          <w:tcPr>
            <w:tcW w:w="0" w:type="auto"/>
            <w:vAlign w:val="center"/>
            <w:hideMark/>
          </w:tcPr>
          <w:p w14:paraId="4A1805DE" w14:textId="77777777" w:rsidR="0016613E" w:rsidRPr="0016613E" w:rsidRDefault="0016613E" w:rsidP="0016613E">
            <w:r w:rsidRPr="0016613E">
              <w:t>不运行队列和生存模型</w:t>
            </w:r>
          </w:p>
        </w:tc>
      </w:tr>
      <w:tr w:rsidR="0016613E" w:rsidRPr="0016613E" w14:paraId="6B60CE41" w14:textId="77777777">
        <w:trPr>
          <w:tblCellSpacing w:w="15" w:type="dxa"/>
        </w:trPr>
        <w:tc>
          <w:tcPr>
            <w:tcW w:w="0" w:type="auto"/>
            <w:vAlign w:val="center"/>
            <w:hideMark/>
          </w:tcPr>
          <w:p w14:paraId="780692E3" w14:textId="77777777" w:rsidR="0016613E" w:rsidRPr="0016613E" w:rsidRDefault="0016613E" w:rsidP="0016613E">
            <w:r w:rsidRPr="0016613E">
              <w:t>暴露定义晚于结局或随访起点</w:t>
            </w:r>
          </w:p>
        </w:tc>
        <w:tc>
          <w:tcPr>
            <w:tcW w:w="0" w:type="auto"/>
            <w:vAlign w:val="center"/>
            <w:hideMark/>
          </w:tcPr>
          <w:p w14:paraId="2F3E0FDE" w14:textId="77777777" w:rsidR="0016613E" w:rsidRPr="0016613E" w:rsidRDefault="0016613E" w:rsidP="0016613E">
            <w:r w:rsidRPr="0016613E">
              <w:t>硬阻断</w:t>
            </w:r>
          </w:p>
        </w:tc>
        <w:tc>
          <w:tcPr>
            <w:tcW w:w="0" w:type="auto"/>
            <w:vAlign w:val="center"/>
            <w:hideMark/>
          </w:tcPr>
          <w:p w14:paraId="7AF385CC" w14:textId="77777777" w:rsidR="0016613E" w:rsidRPr="0016613E" w:rsidRDefault="0016613E" w:rsidP="0016613E">
            <w:r w:rsidRPr="0016613E">
              <w:t>提示逆向因果/不死时间风险</w:t>
            </w:r>
          </w:p>
        </w:tc>
      </w:tr>
      <w:tr w:rsidR="0016613E" w:rsidRPr="0016613E" w14:paraId="0638967E" w14:textId="77777777">
        <w:trPr>
          <w:tblCellSpacing w:w="15" w:type="dxa"/>
        </w:trPr>
        <w:tc>
          <w:tcPr>
            <w:tcW w:w="0" w:type="auto"/>
            <w:vAlign w:val="center"/>
            <w:hideMark/>
          </w:tcPr>
          <w:p w14:paraId="7BD58A39" w14:textId="77777777" w:rsidR="0016613E" w:rsidRPr="0016613E" w:rsidRDefault="0016613E" w:rsidP="0016613E">
            <w:r w:rsidRPr="0016613E">
              <w:t>配对数据按独立样本分析</w:t>
            </w:r>
          </w:p>
        </w:tc>
        <w:tc>
          <w:tcPr>
            <w:tcW w:w="0" w:type="auto"/>
            <w:vAlign w:val="center"/>
            <w:hideMark/>
          </w:tcPr>
          <w:p w14:paraId="4A249B3A" w14:textId="77777777" w:rsidR="0016613E" w:rsidRPr="0016613E" w:rsidRDefault="0016613E" w:rsidP="0016613E">
            <w:r w:rsidRPr="0016613E">
              <w:t>硬阻断</w:t>
            </w:r>
          </w:p>
        </w:tc>
        <w:tc>
          <w:tcPr>
            <w:tcW w:w="0" w:type="auto"/>
            <w:vAlign w:val="center"/>
            <w:hideMark/>
          </w:tcPr>
          <w:p w14:paraId="7963D6E9" w14:textId="77777777" w:rsidR="0016613E" w:rsidRPr="0016613E" w:rsidRDefault="0016613E" w:rsidP="0016613E">
            <w:r w:rsidRPr="0016613E">
              <w:t>要求配对ID或更换方法</w:t>
            </w:r>
          </w:p>
        </w:tc>
      </w:tr>
      <w:tr w:rsidR="0016613E" w:rsidRPr="0016613E" w14:paraId="0ECFF9DD" w14:textId="77777777">
        <w:trPr>
          <w:tblCellSpacing w:w="15" w:type="dxa"/>
        </w:trPr>
        <w:tc>
          <w:tcPr>
            <w:tcW w:w="0" w:type="auto"/>
            <w:vAlign w:val="center"/>
            <w:hideMark/>
          </w:tcPr>
          <w:p w14:paraId="43F21E57" w14:textId="77777777" w:rsidR="0016613E" w:rsidRPr="0016613E" w:rsidRDefault="0016613E" w:rsidP="0016613E">
            <w:r w:rsidRPr="0016613E">
              <w:t>重复测量缺少个体ID</w:t>
            </w:r>
          </w:p>
        </w:tc>
        <w:tc>
          <w:tcPr>
            <w:tcW w:w="0" w:type="auto"/>
            <w:vAlign w:val="center"/>
            <w:hideMark/>
          </w:tcPr>
          <w:p w14:paraId="3A82BCC8" w14:textId="77777777" w:rsidR="0016613E" w:rsidRPr="0016613E" w:rsidRDefault="0016613E" w:rsidP="0016613E">
            <w:r w:rsidRPr="0016613E">
              <w:t>硬阻断</w:t>
            </w:r>
          </w:p>
        </w:tc>
        <w:tc>
          <w:tcPr>
            <w:tcW w:w="0" w:type="auto"/>
            <w:vAlign w:val="center"/>
            <w:hideMark/>
          </w:tcPr>
          <w:p w14:paraId="449121F1" w14:textId="77777777" w:rsidR="0016613E" w:rsidRPr="0016613E" w:rsidRDefault="0016613E" w:rsidP="0016613E">
            <w:r w:rsidRPr="0016613E">
              <w:t>不运行独立观测模型</w:t>
            </w:r>
          </w:p>
        </w:tc>
      </w:tr>
      <w:tr w:rsidR="0016613E" w:rsidRPr="0016613E" w14:paraId="65CC7A46" w14:textId="77777777">
        <w:trPr>
          <w:tblCellSpacing w:w="15" w:type="dxa"/>
        </w:trPr>
        <w:tc>
          <w:tcPr>
            <w:tcW w:w="0" w:type="auto"/>
            <w:vAlign w:val="center"/>
            <w:hideMark/>
          </w:tcPr>
          <w:p w14:paraId="5BB1488F" w14:textId="77777777" w:rsidR="0016613E" w:rsidRPr="0016613E" w:rsidRDefault="0016613E" w:rsidP="0016613E">
            <w:r w:rsidRPr="0016613E">
              <w:t>存在调查权重但使用普通回归</w:t>
            </w:r>
          </w:p>
        </w:tc>
        <w:tc>
          <w:tcPr>
            <w:tcW w:w="0" w:type="auto"/>
            <w:vAlign w:val="center"/>
            <w:hideMark/>
          </w:tcPr>
          <w:p w14:paraId="3B397569" w14:textId="77777777" w:rsidR="0016613E" w:rsidRPr="0016613E" w:rsidRDefault="0016613E" w:rsidP="0016613E">
            <w:r w:rsidRPr="0016613E">
              <w:t>硬阻断</w:t>
            </w:r>
          </w:p>
        </w:tc>
        <w:tc>
          <w:tcPr>
            <w:tcW w:w="0" w:type="auto"/>
            <w:vAlign w:val="center"/>
            <w:hideMark/>
          </w:tcPr>
          <w:p w14:paraId="265A005B" w14:textId="77777777" w:rsidR="0016613E" w:rsidRPr="0016613E" w:rsidRDefault="0016613E" w:rsidP="0016613E">
            <w:r w:rsidRPr="0016613E">
              <w:t>切换调查设计或声明不支持</w:t>
            </w:r>
          </w:p>
        </w:tc>
      </w:tr>
      <w:tr w:rsidR="0016613E" w:rsidRPr="0016613E" w14:paraId="3A4F1E4C" w14:textId="77777777">
        <w:trPr>
          <w:tblCellSpacing w:w="15" w:type="dxa"/>
        </w:trPr>
        <w:tc>
          <w:tcPr>
            <w:tcW w:w="0" w:type="auto"/>
            <w:vAlign w:val="center"/>
            <w:hideMark/>
          </w:tcPr>
          <w:p w14:paraId="707BB9C0" w14:textId="77777777" w:rsidR="0016613E" w:rsidRPr="0016613E" w:rsidRDefault="0016613E" w:rsidP="0016613E">
            <w:r w:rsidRPr="0016613E">
              <w:t>零单元、极少事件</w:t>
            </w:r>
          </w:p>
        </w:tc>
        <w:tc>
          <w:tcPr>
            <w:tcW w:w="0" w:type="auto"/>
            <w:vAlign w:val="center"/>
            <w:hideMark/>
          </w:tcPr>
          <w:p w14:paraId="5591F149" w14:textId="77777777" w:rsidR="0016613E" w:rsidRPr="0016613E" w:rsidRDefault="0016613E" w:rsidP="0016613E">
            <w:r w:rsidRPr="0016613E">
              <w:t>警告或阻断</w:t>
            </w:r>
          </w:p>
        </w:tc>
        <w:tc>
          <w:tcPr>
            <w:tcW w:w="0" w:type="auto"/>
            <w:vAlign w:val="center"/>
            <w:hideMark/>
          </w:tcPr>
          <w:p w14:paraId="5AE26525" w14:textId="77777777" w:rsidR="0016613E" w:rsidRPr="0016613E" w:rsidRDefault="0016613E" w:rsidP="0016613E">
            <w:r w:rsidRPr="0016613E">
              <w:t>Fisher、精确法、偏差校正</w:t>
            </w:r>
          </w:p>
        </w:tc>
      </w:tr>
      <w:tr w:rsidR="0016613E" w:rsidRPr="0016613E" w14:paraId="7F167BF5" w14:textId="77777777">
        <w:trPr>
          <w:tblCellSpacing w:w="15" w:type="dxa"/>
        </w:trPr>
        <w:tc>
          <w:tcPr>
            <w:tcW w:w="0" w:type="auto"/>
            <w:vAlign w:val="center"/>
            <w:hideMark/>
          </w:tcPr>
          <w:p w14:paraId="084A2BFE" w14:textId="77777777" w:rsidR="0016613E" w:rsidRPr="0016613E" w:rsidRDefault="0016613E" w:rsidP="0016613E">
            <w:r w:rsidRPr="0016613E">
              <w:lastRenderedPageBreak/>
              <w:t>Logistic 分离</w:t>
            </w:r>
          </w:p>
        </w:tc>
        <w:tc>
          <w:tcPr>
            <w:tcW w:w="0" w:type="auto"/>
            <w:vAlign w:val="center"/>
            <w:hideMark/>
          </w:tcPr>
          <w:p w14:paraId="208675B5" w14:textId="77777777" w:rsidR="0016613E" w:rsidRPr="0016613E" w:rsidRDefault="0016613E" w:rsidP="0016613E">
            <w:r w:rsidRPr="0016613E">
              <w:t>硬阻断</w:t>
            </w:r>
          </w:p>
        </w:tc>
        <w:tc>
          <w:tcPr>
            <w:tcW w:w="0" w:type="auto"/>
            <w:vAlign w:val="center"/>
            <w:hideMark/>
          </w:tcPr>
          <w:p w14:paraId="615E70B3" w14:textId="77777777" w:rsidR="0016613E" w:rsidRPr="0016613E" w:rsidRDefault="0016613E" w:rsidP="0016613E">
            <w:r w:rsidRPr="0016613E">
              <w:t>Firth/偏差校正或拒绝</w:t>
            </w:r>
          </w:p>
        </w:tc>
      </w:tr>
      <w:tr w:rsidR="0016613E" w:rsidRPr="0016613E" w14:paraId="68B6FDF6" w14:textId="77777777">
        <w:trPr>
          <w:tblCellSpacing w:w="15" w:type="dxa"/>
        </w:trPr>
        <w:tc>
          <w:tcPr>
            <w:tcW w:w="0" w:type="auto"/>
            <w:vAlign w:val="center"/>
            <w:hideMark/>
          </w:tcPr>
          <w:p w14:paraId="1C9E6CA7" w14:textId="77777777" w:rsidR="0016613E" w:rsidRPr="0016613E" w:rsidRDefault="0016613E" w:rsidP="0016613E">
            <w:r w:rsidRPr="0016613E">
              <w:t>Poisson 过度离散</w:t>
            </w:r>
          </w:p>
        </w:tc>
        <w:tc>
          <w:tcPr>
            <w:tcW w:w="0" w:type="auto"/>
            <w:vAlign w:val="center"/>
            <w:hideMark/>
          </w:tcPr>
          <w:p w14:paraId="04BB05E2" w14:textId="77777777" w:rsidR="0016613E" w:rsidRPr="0016613E" w:rsidRDefault="0016613E" w:rsidP="0016613E">
            <w:r w:rsidRPr="0016613E">
              <w:t>警告或阻断</w:t>
            </w:r>
          </w:p>
        </w:tc>
        <w:tc>
          <w:tcPr>
            <w:tcW w:w="0" w:type="auto"/>
            <w:vAlign w:val="center"/>
            <w:hideMark/>
          </w:tcPr>
          <w:p w14:paraId="15DD5FF5" w14:textId="77777777" w:rsidR="0016613E" w:rsidRPr="0016613E" w:rsidRDefault="0016613E" w:rsidP="0016613E">
            <w:r w:rsidRPr="0016613E">
              <w:t>NB、准Poisson或稳健方差</w:t>
            </w:r>
          </w:p>
        </w:tc>
      </w:tr>
      <w:tr w:rsidR="0016613E" w:rsidRPr="0016613E" w14:paraId="5E51C24B" w14:textId="77777777">
        <w:trPr>
          <w:tblCellSpacing w:w="15" w:type="dxa"/>
        </w:trPr>
        <w:tc>
          <w:tcPr>
            <w:tcW w:w="0" w:type="auto"/>
            <w:vAlign w:val="center"/>
            <w:hideMark/>
          </w:tcPr>
          <w:p w14:paraId="4F39BCE7" w14:textId="77777777" w:rsidR="0016613E" w:rsidRPr="0016613E" w:rsidRDefault="0016613E" w:rsidP="0016613E">
            <w:r w:rsidRPr="0016613E">
              <w:t>Cox PH 违反</w:t>
            </w:r>
          </w:p>
        </w:tc>
        <w:tc>
          <w:tcPr>
            <w:tcW w:w="0" w:type="auto"/>
            <w:vAlign w:val="center"/>
            <w:hideMark/>
          </w:tcPr>
          <w:p w14:paraId="7510D164" w14:textId="77777777" w:rsidR="0016613E" w:rsidRPr="0016613E" w:rsidRDefault="0016613E" w:rsidP="0016613E">
            <w:r w:rsidRPr="0016613E">
              <w:t>警告或阻断解释</w:t>
            </w:r>
          </w:p>
        </w:tc>
        <w:tc>
          <w:tcPr>
            <w:tcW w:w="0" w:type="auto"/>
            <w:vAlign w:val="center"/>
            <w:hideMark/>
          </w:tcPr>
          <w:p w14:paraId="213DE39D" w14:textId="77777777" w:rsidR="0016613E" w:rsidRPr="0016613E" w:rsidRDefault="0016613E" w:rsidP="0016613E">
            <w:r w:rsidRPr="0016613E">
              <w:t>时间交互、分层或替代指标</w:t>
            </w:r>
          </w:p>
        </w:tc>
      </w:tr>
      <w:tr w:rsidR="0016613E" w:rsidRPr="0016613E" w14:paraId="060E6DCF" w14:textId="77777777">
        <w:trPr>
          <w:tblCellSpacing w:w="15" w:type="dxa"/>
        </w:trPr>
        <w:tc>
          <w:tcPr>
            <w:tcW w:w="0" w:type="auto"/>
            <w:vAlign w:val="center"/>
            <w:hideMark/>
          </w:tcPr>
          <w:p w14:paraId="0197A34C" w14:textId="77777777" w:rsidR="0016613E" w:rsidRPr="0016613E" w:rsidRDefault="0016613E" w:rsidP="0016613E">
            <w:r w:rsidRPr="0016613E">
              <w:t>完整病例损失明显</w:t>
            </w:r>
          </w:p>
        </w:tc>
        <w:tc>
          <w:tcPr>
            <w:tcW w:w="0" w:type="auto"/>
            <w:vAlign w:val="center"/>
            <w:hideMark/>
          </w:tcPr>
          <w:p w14:paraId="31604B3D" w14:textId="77777777" w:rsidR="0016613E" w:rsidRPr="0016613E" w:rsidRDefault="0016613E" w:rsidP="0016613E">
            <w:r w:rsidRPr="0016613E">
              <w:t>警告</w:t>
            </w:r>
          </w:p>
        </w:tc>
        <w:tc>
          <w:tcPr>
            <w:tcW w:w="0" w:type="auto"/>
            <w:vAlign w:val="center"/>
            <w:hideMark/>
          </w:tcPr>
          <w:p w14:paraId="56333894" w14:textId="77777777" w:rsidR="0016613E" w:rsidRPr="0016613E" w:rsidRDefault="0016613E" w:rsidP="0016613E">
            <w:r w:rsidRPr="0016613E">
              <w:t>展示被排除数量及敏感性</w:t>
            </w:r>
          </w:p>
        </w:tc>
      </w:tr>
      <w:tr w:rsidR="0016613E" w:rsidRPr="0016613E" w14:paraId="4D202DA3" w14:textId="77777777">
        <w:trPr>
          <w:tblCellSpacing w:w="15" w:type="dxa"/>
        </w:trPr>
        <w:tc>
          <w:tcPr>
            <w:tcW w:w="0" w:type="auto"/>
            <w:vAlign w:val="center"/>
            <w:hideMark/>
          </w:tcPr>
          <w:p w14:paraId="72974682" w14:textId="77777777" w:rsidR="0016613E" w:rsidRPr="0016613E" w:rsidRDefault="0016613E" w:rsidP="0016613E">
            <w:r w:rsidRPr="0016613E">
              <w:t>OR 被写成风险增加百分比</w:t>
            </w:r>
          </w:p>
        </w:tc>
        <w:tc>
          <w:tcPr>
            <w:tcW w:w="0" w:type="auto"/>
            <w:vAlign w:val="center"/>
            <w:hideMark/>
          </w:tcPr>
          <w:p w14:paraId="3078DECA" w14:textId="77777777" w:rsidR="0016613E" w:rsidRPr="0016613E" w:rsidRDefault="0016613E" w:rsidP="0016613E">
            <w:r w:rsidRPr="0016613E">
              <w:t>文本阻断</w:t>
            </w:r>
          </w:p>
        </w:tc>
        <w:tc>
          <w:tcPr>
            <w:tcW w:w="0" w:type="auto"/>
            <w:vAlign w:val="center"/>
            <w:hideMark/>
          </w:tcPr>
          <w:p w14:paraId="2807C513" w14:textId="77777777" w:rsidR="0016613E" w:rsidRPr="0016613E" w:rsidRDefault="0016613E" w:rsidP="0016613E">
            <w:r w:rsidRPr="0016613E">
              <w:t>改写为优势比并说明限制</w:t>
            </w:r>
          </w:p>
        </w:tc>
      </w:tr>
      <w:tr w:rsidR="0016613E" w:rsidRPr="0016613E" w14:paraId="1654E0F7" w14:textId="77777777">
        <w:trPr>
          <w:tblCellSpacing w:w="15" w:type="dxa"/>
        </w:trPr>
        <w:tc>
          <w:tcPr>
            <w:tcW w:w="0" w:type="auto"/>
            <w:vAlign w:val="center"/>
            <w:hideMark/>
          </w:tcPr>
          <w:p w14:paraId="6683A7D8" w14:textId="77777777" w:rsidR="0016613E" w:rsidRPr="0016613E" w:rsidRDefault="0016613E" w:rsidP="0016613E">
            <w:r w:rsidRPr="0016613E">
              <w:t>用户要求因果结论但仅有关联设计</w:t>
            </w:r>
          </w:p>
        </w:tc>
        <w:tc>
          <w:tcPr>
            <w:tcW w:w="0" w:type="auto"/>
            <w:vAlign w:val="center"/>
            <w:hideMark/>
          </w:tcPr>
          <w:p w14:paraId="63CAFD4E" w14:textId="77777777" w:rsidR="0016613E" w:rsidRPr="0016613E" w:rsidRDefault="0016613E" w:rsidP="0016613E">
            <w:r w:rsidRPr="0016613E">
              <w:t>硬阻断措辞</w:t>
            </w:r>
          </w:p>
        </w:tc>
        <w:tc>
          <w:tcPr>
            <w:tcW w:w="0" w:type="auto"/>
            <w:vAlign w:val="center"/>
            <w:hideMark/>
          </w:tcPr>
          <w:p w14:paraId="7D64927E" w14:textId="77777777" w:rsidR="0016613E" w:rsidRPr="0016613E" w:rsidRDefault="0016613E" w:rsidP="0016613E">
            <w:r w:rsidRPr="0016613E">
              <w:t>只允许“关联”</w:t>
            </w:r>
          </w:p>
        </w:tc>
      </w:tr>
      <w:tr w:rsidR="0016613E" w:rsidRPr="0016613E" w14:paraId="247EE08F" w14:textId="77777777">
        <w:trPr>
          <w:tblCellSpacing w:w="15" w:type="dxa"/>
        </w:trPr>
        <w:tc>
          <w:tcPr>
            <w:tcW w:w="0" w:type="auto"/>
            <w:vAlign w:val="center"/>
            <w:hideMark/>
          </w:tcPr>
          <w:p w14:paraId="51471A81" w14:textId="77777777" w:rsidR="0016613E" w:rsidRPr="0016613E" w:rsidRDefault="0016613E" w:rsidP="0016613E">
            <w:r w:rsidRPr="0016613E">
              <w:t>多次检验未定义检验族</w:t>
            </w:r>
          </w:p>
        </w:tc>
        <w:tc>
          <w:tcPr>
            <w:tcW w:w="0" w:type="auto"/>
            <w:vAlign w:val="center"/>
            <w:hideMark/>
          </w:tcPr>
          <w:p w14:paraId="2FD0983D" w14:textId="77777777" w:rsidR="0016613E" w:rsidRPr="0016613E" w:rsidRDefault="0016613E" w:rsidP="0016613E">
            <w:r w:rsidRPr="0016613E">
              <w:t>警告</w:t>
            </w:r>
          </w:p>
        </w:tc>
        <w:tc>
          <w:tcPr>
            <w:tcW w:w="0" w:type="auto"/>
            <w:vAlign w:val="center"/>
            <w:hideMark/>
          </w:tcPr>
          <w:p w14:paraId="706D19AC" w14:textId="77777777" w:rsidR="0016613E" w:rsidRPr="0016613E" w:rsidRDefault="0016613E" w:rsidP="0016613E">
            <w:r w:rsidRPr="0016613E">
              <w:t>要求预设或校正</w:t>
            </w:r>
          </w:p>
        </w:tc>
      </w:tr>
      <w:tr w:rsidR="0016613E" w:rsidRPr="0016613E" w14:paraId="73202871" w14:textId="77777777">
        <w:trPr>
          <w:tblCellSpacing w:w="15" w:type="dxa"/>
        </w:trPr>
        <w:tc>
          <w:tcPr>
            <w:tcW w:w="0" w:type="auto"/>
            <w:vAlign w:val="center"/>
            <w:hideMark/>
          </w:tcPr>
          <w:p w14:paraId="32799834" w14:textId="77777777" w:rsidR="0016613E" w:rsidRPr="0016613E" w:rsidRDefault="0016613E" w:rsidP="0016613E">
            <w:r w:rsidRPr="0016613E">
              <w:t>模型未收敛</w:t>
            </w:r>
          </w:p>
        </w:tc>
        <w:tc>
          <w:tcPr>
            <w:tcW w:w="0" w:type="auto"/>
            <w:vAlign w:val="center"/>
            <w:hideMark/>
          </w:tcPr>
          <w:p w14:paraId="7DD0DCF3" w14:textId="77777777" w:rsidR="0016613E" w:rsidRPr="0016613E" w:rsidRDefault="0016613E" w:rsidP="0016613E">
            <w:r w:rsidRPr="0016613E">
              <w:t>硬阻断</w:t>
            </w:r>
          </w:p>
        </w:tc>
        <w:tc>
          <w:tcPr>
            <w:tcW w:w="0" w:type="auto"/>
            <w:vAlign w:val="center"/>
            <w:hideMark/>
          </w:tcPr>
          <w:p w14:paraId="50B96337" w14:textId="77777777" w:rsidR="0016613E" w:rsidRPr="0016613E" w:rsidRDefault="0016613E" w:rsidP="0016613E">
            <w:r w:rsidRPr="0016613E">
              <w:t>不允许生成科学解释</w:t>
            </w:r>
          </w:p>
        </w:tc>
      </w:tr>
    </w:tbl>
    <w:p w14:paraId="33BC73BC" w14:textId="77777777" w:rsidR="0016613E" w:rsidRPr="0016613E" w:rsidRDefault="0016613E" w:rsidP="0016613E">
      <w:r w:rsidRPr="0016613E">
        <w:t>偏倚模块不必一开始就“自动解决”所有问题。更重要的是每个提示都回答：</w:t>
      </w:r>
    </w:p>
    <w:p w14:paraId="5FB0B05D" w14:textId="77777777" w:rsidR="0016613E" w:rsidRPr="0016613E" w:rsidRDefault="0016613E" w:rsidP="0016613E">
      <w:pPr>
        <w:numPr>
          <w:ilvl w:val="0"/>
          <w:numId w:val="38"/>
        </w:numPr>
      </w:pPr>
      <w:r w:rsidRPr="0016613E">
        <w:t>为什么可能发生；</w:t>
      </w:r>
    </w:p>
    <w:p w14:paraId="186ABB0D" w14:textId="77777777" w:rsidR="0016613E" w:rsidRPr="0016613E" w:rsidRDefault="0016613E" w:rsidP="0016613E">
      <w:pPr>
        <w:numPr>
          <w:ilvl w:val="0"/>
          <w:numId w:val="38"/>
        </w:numPr>
      </w:pPr>
      <w:r w:rsidRPr="0016613E">
        <w:t>可能使结果向哪个方向偏；</w:t>
      </w:r>
    </w:p>
    <w:p w14:paraId="51969E57" w14:textId="77777777" w:rsidR="0016613E" w:rsidRPr="0016613E" w:rsidRDefault="0016613E" w:rsidP="0016613E">
      <w:pPr>
        <w:numPr>
          <w:ilvl w:val="0"/>
          <w:numId w:val="38"/>
        </w:numPr>
      </w:pPr>
      <w:r w:rsidRPr="0016613E">
        <w:t>还需要什么数据；</w:t>
      </w:r>
    </w:p>
    <w:p w14:paraId="1A45476D" w14:textId="77777777" w:rsidR="0016613E" w:rsidRPr="0016613E" w:rsidRDefault="0016613E" w:rsidP="0016613E">
      <w:pPr>
        <w:numPr>
          <w:ilvl w:val="0"/>
          <w:numId w:val="38"/>
        </w:numPr>
      </w:pPr>
      <w:r w:rsidRPr="0016613E">
        <w:t>可采用什么设计或分析补救。</w:t>
      </w:r>
    </w:p>
    <w:p w14:paraId="6ED1CF93" w14:textId="77777777" w:rsidR="0016613E" w:rsidRPr="0016613E" w:rsidRDefault="0016613E" w:rsidP="0016613E">
      <w:r w:rsidRPr="0016613E">
        <w:pict w14:anchorId="372474D0">
          <v:rect id="_x0000_i1137" style="width:0;height:1.5pt" o:hralign="center" o:hrstd="t" o:hr="t" fillcolor="#a0a0a0" stroked="f"/>
        </w:pict>
      </w:r>
    </w:p>
    <w:p w14:paraId="02153656" w14:textId="77777777" w:rsidR="0016613E" w:rsidRPr="0016613E" w:rsidRDefault="0016613E" w:rsidP="0016613E">
      <w:pPr>
        <w:rPr>
          <w:b/>
          <w:bCs/>
        </w:rPr>
      </w:pPr>
      <w:r w:rsidRPr="0016613E">
        <w:rPr>
          <w:b/>
          <w:bCs/>
        </w:rPr>
        <w:t>十、验证体系：这是你最有机会胜过通用AI产品的地方</w:t>
      </w:r>
    </w:p>
    <w:p w14:paraId="02D24582" w14:textId="77777777" w:rsidR="0016613E" w:rsidRPr="0016613E" w:rsidRDefault="0016613E" w:rsidP="0016613E">
      <w:pPr>
        <w:rPr>
          <w:b/>
          <w:bCs/>
        </w:rPr>
      </w:pPr>
      <w:r w:rsidRPr="0016613E">
        <w:rPr>
          <w:b/>
          <w:bCs/>
        </w:rPr>
        <w:t>1. 等价代码不等于独立验证</w:t>
      </w:r>
    </w:p>
    <w:p w14:paraId="57C12B8C" w14:textId="77777777" w:rsidR="0016613E" w:rsidRPr="0016613E" w:rsidRDefault="0016613E" w:rsidP="0016613E">
      <w:r w:rsidRPr="0016613E">
        <w:t>必须在产品和计划书中区分：</w:t>
      </w:r>
    </w:p>
    <w:p w14:paraId="28B087DA" w14:textId="77777777" w:rsidR="0016613E" w:rsidRPr="0016613E" w:rsidRDefault="0016613E" w:rsidP="0016613E">
      <w:pPr>
        <w:numPr>
          <w:ilvl w:val="0"/>
          <w:numId w:val="39"/>
        </w:numPr>
      </w:pPr>
      <w:r w:rsidRPr="0016613E">
        <w:rPr>
          <w:b/>
          <w:bCs/>
        </w:rPr>
        <w:t>Sidecar</w:t>
      </w:r>
      <w:r w:rsidRPr="0016613E">
        <w:t>：根据模板生成参考代码；</w:t>
      </w:r>
    </w:p>
    <w:p w14:paraId="17587AE8" w14:textId="77777777" w:rsidR="0016613E" w:rsidRPr="0016613E" w:rsidRDefault="0016613E" w:rsidP="0016613E">
      <w:pPr>
        <w:numPr>
          <w:ilvl w:val="0"/>
          <w:numId w:val="39"/>
        </w:numPr>
      </w:pPr>
      <w:r w:rsidRPr="0016613E">
        <w:rPr>
          <w:b/>
          <w:bCs/>
        </w:rPr>
        <w:t>Golden test</w:t>
      </w:r>
      <w:r w:rsidRPr="0016613E">
        <w:t>：与固定已知答案比较；</w:t>
      </w:r>
    </w:p>
    <w:p w14:paraId="386FDF69" w14:textId="77777777" w:rsidR="0016613E" w:rsidRPr="0016613E" w:rsidRDefault="0016613E" w:rsidP="0016613E">
      <w:pPr>
        <w:numPr>
          <w:ilvl w:val="0"/>
          <w:numId w:val="39"/>
        </w:numPr>
      </w:pPr>
      <w:r w:rsidRPr="0016613E">
        <w:rPr>
          <w:b/>
          <w:bCs/>
        </w:rPr>
        <w:t>Cross-software parity</w:t>
      </w:r>
      <w:r w:rsidRPr="0016613E">
        <w:t>：同一数据在独立软件中复算；</w:t>
      </w:r>
    </w:p>
    <w:p w14:paraId="36DAA3C6" w14:textId="77777777" w:rsidR="0016613E" w:rsidRPr="0016613E" w:rsidRDefault="0016613E" w:rsidP="0016613E">
      <w:pPr>
        <w:numPr>
          <w:ilvl w:val="0"/>
          <w:numId w:val="39"/>
        </w:numPr>
      </w:pPr>
      <w:r w:rsidRPr="0016613E">
        <w:rPr>
          <w:b/>
          <w:bCs/>
        </w:rPr>
        <w:t>Live validation</w:t>
      </w:r>
      <w:r w:rsidRPr="0016613E">
        <w:t>：当前版本自动跑参考实现；</w:t>
      </w:r>
    </w:p>
    <w:p w14:paraId="7CC9BA98" w14:textId="77777777" w:rsidR="0016613E" w:rsidRPr="0016613E" w:rsidRDefault="0016613E" w:rsidP="0016613E">
      <w:pPr>
        <w:numPr>
          <w:ilvl w:val="0"/>
          <w:numId w:val="39"/>
        </w:numPr>
      </w:pPr>
      <w:r w:rsidRPr="0016613E">
        <w:rPr>
          <w:b/>
          <w:bCs/>
        </w:rPr>
        <w:t>Recorded validation</w:t>
      </w:r>
      <w:r w:rsidRPr="0016613E">
        <w:t>：曾经比较过，但当前运行不复算；</w:t>
      </w:r>
    </w:p>
    <w:p w14:paraId="620846FD" w14:textId="77777777" w:rsidR="0016613E" w:rsidRPr="0016613E" w:rsidRDefault="0016613E" w:rsidP="0016613E">
      <w:pPr>
        <w:numPr>
          <w:ilvl w:val="0"/>
          <w:numId w:val="39"/>
        </w:numPr>
      </w:pPr>
      <w:r w:rsidRPr="0016613E">
        <w:rPr>
          <w:b/>
          <w:bCs/>
        </w:rPr>
        <w:t>Replay</w:t>
      </w:r>
      <w:r w:rsidRPr="0016613E">
        <w:t>：由输入、协议和版本重放本产品分析。</w:t>
      </w:r>
    </w:p>
    <w:p w14:paraId="729835CB" w14:textId="77777777" w:rsidR="0016613E" w:rsidRPr="0016613E" w:rsidRDefault="0016613E" w:rsidP="0016613E">
      <w:r w:rsidRPr="0016613E">
        <w:t>特别注意：</w:t>
      </w:r>
    </w:p>
    <w:p w14:paraId="54549D70" w14:textId="77777777" w:rsidR="0016613E" w:rsidRPr="0016613E" w:rsidRDefault="0016613E" w:rsidP="0016613E">
      <w:r w:rsidRPr="0016613E">
        <w:t>sidecar_only 只能证明“有参考代码模板”，不能证明当前 TypeScript 数值和参考软件</w:t>
      </w:r>
      <w:r w:rsidRPr="0016613E">
        <w:lastRenderedPageBreak/>
        <w:t>一致。</w:t>
      </w:r>
    </w:p>
    <w:p w14:paraId="4D28B2B8" w14:textId="77777777" w:rsidR="0016613E" w:rsidRPr="0016613E" w:rsidRDefault="0016613E" w:rsidP="0016613E">
      <w:pPr>
        <w:rPr>
          <w:b/>
          <w:bCs/>
        </w:rPr>
      </w:pPr>
      <w:r w:rsidRPr="0016613E">
        <w:rPr>
          <w:b/>
          <w:bCs/>
        </w:rPr>
        <w:t>2. 保留生产环境的纯本地架构，同时在CI中用R/Python验证</w:t>
      </w:r>
    </w:p>
    <w:p w14:paraId="2D5D1F4D" w14:textId="77777777" w:rsidR="0016613E" w:rsidRPr="0016613E" w:rsidRDefault="0016613E" w:rsidP="0016613E">
      <w:r w:rsidRPr="0016613E">
        <w:t>生产运行时继续禁止 spawn 外部统计软件是合理的。</w:t>
      </w:r>
    </w:p>
    <w:p w14:paraId="68869A5F" w14:textId="77777777" w:rsidR="0016613E" w:rsidRPr="0016613E" w:rsidRDefault="0016613E" w:rsidP="0016613E">
      <w:r w:rsidRPr="0016613E">
        <w:t>但开发和发布流水线可以在独立的 CI 容器中运行：</w:t>
      </w:r>
    </w:p>
    <w:p w14:paraId="0EDD20B5" w14:textId="77777777" w:rsidR="0016613E" w:rsidRPr="0016613E" w:rsidRDefault="0016613E" w:rsidP="0016613E">
      <w:pPr>
        <w:numPr>
          <w:ilvl w:val="0"/>
          <w:numId w:val="40"/>
        </w:numPr>
      </w:pPr>
      <w:r w:rsidRPr="0016613E">
        <w:t>R oracle；</w:t>
      </w:r>
    </w:p>
    <w:p w14:paraId="543C6C56" w14:textId="77777777" w:rsidR="0016613E" w:rsidRPr="0016613E" w:rsidRDefault="0016613E" w:rsidP="0016613E">
      <w:pPr>
        <w:numPr>
          <w:ilvl w:val="0"/>
          <w:numId w:val="40"/>
        </w:numPr>
      </w:pPr>
      <w:r w:rsidRPr="0016613E">
        <w:t>Python oracle；</w:t>
      </w:r>
    </w:p>
    <w:p w14:paraId="2D14FC01" w14:textId="77777777" w:rsidR="0016613E" w:rsidRPr="0016613E" w:rsidRDefault="0016613E" w:rsidP="0016613E">
      <w:pPr>
        <w:numPr>
          <w:ilvl w:val="0"/>
          <w:numId w:val="40"/>
        </w:numPr>
      </w:pPr>
      <w:r w:rsidRPr="0016613E">
        <w:t>SAS/SPSS固定已知结果；</w:t>
      </w:r>
    </w:p>
    <w:p w14:paraId="19148742" w14:textId="77777777" w:rsidR="0016613E" w:rsidRPr="0016613E" w:rsidRDefault="0016613E" w:rsidP="0016613E">
      <w:pPr>
        <w:numPr>
          <w:ilvl w:val="0"/>
          <w:numId w:val="40"/>
        </w:numPr>
      </w:pPr>
      <w:r w:rsidRPr="0016613E">
        <w:t>TypeScript 主引擎；</w:t>
      </w:r>
    </w:p>
    <w:p w14:paraId="4395C119" w14:textId="77777777" w:rsidR="0016613E" w:rsidRPr="0016613E" w:rsidRDefault="0016613E" w:rsidP="0016613E">
      <w:pPr>
        <w:numPr>
          <w:ilvl w:val="0"/>
          <w:numId w:val="40"/>
        </w:numPr>
      </w:pPr>
      <w:r w:rsidRPr="0016613E">
        <w:t>差异报告。</w:t>
      </w:r>
    </w:p>
    <w:p w14:paraId="631DB8EB" w14:textId="77777777" w:rsidR="0016613E" w:rsidRPr="0016613E" w:rsidRDefault="0016613E" w:rsidP="0016613E">
      <w:r w:rsidRPr="0016613E">
        <w:t>也就是说：</w:t>
      </w:r>
    </w:p>
    <w:p w14:paraId="064BEB3D" w14:textId="77777777" w:rsidR="0016613E" w:rsidRPr="0016613E" w:rsidRDefault="0016613E" w:rsidP="0016613E">
      <w:r w:rsidRPr="0016613E">
        <w:rPr>
          <w:b/>
          <w:bCs/>
        </w:rPr>
        <w:t>生产环境不依赖R，不等于开发验证不能使用R。</w:t>
      </w:r>
    </w:p>
    <w:p w14:paraId="298C2ACD" w14:textId="77777777" w:rsidR="0016613E" w:rsidRPr="0016613E" w:rsidRDefault="0016613E" w:rsidP="0016613E">
      <w:pPr>
        <w:rPr>
          <w:b/>
          <w:bCs/>
        </w:rPr>
      </w:pPr>
      <w:r w:rsidRPr="0016613E">
        <w:rPr>
          <w:b/>
          <w:bCs/>
        </w:rPr>
        <w:t>3. 建议的六层验证</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3580"/>
        <w:gridCol w:w="2275"/>
      </w:tblGrid>
      <w:tr w:rsidR="0016613E" w:rsidRPr="0016613E" w14:paraId="4C639DEF" w14:textId="77777777">
        <w:trPr>
          <w:tblHeader/>
          <w:tblCellSpacing w:w="15" w:type="dxa"/>
        </w:trPr>
        <w:tc>
          <w:tcPr>
            <w:tcW w:w="0" w:type="auto"/>
            <w:vAlign w:val="center"/>
            <w:hideMark/>
          </w:tcPr>
          <w:p w14:paraId="0152B153" w14:textId="77777777" w:rsidR="0016613E" w:rsidRPr="0016613E" w:rsidRDefault="0016613E" w:rsidP="0016613E">
            <w:pPr>
              <w:rPr>
                <w:b/>
                <w:bCs/>
              </w:rPr>
            </w:pPr>
            <w:r w:rsidRPr="0016613E">
              <w:rPr>
                <w:b/>
                <w:bCs/>
              </w:rPr>
              <w:t>层</w:t>
            </w:r>
          </w:p>
        </w:tc>
        <w:tc>
          <w:tcPr>
            <w:tcW w:w="0" w:type="auto"/>
            <w:vAlign w:val="center"/>
            <w:hideMark/>
          </w:tcPr>
          <w:p w14:paraId="5C696F21" w14:textId="77777777" w:rsidR="0016613E" w:rsidRPr="0016613E" w:rsidRDefault="0016613E" w:rsidP="0016613E">
            <w:pPr>
              <w:rPr>
                <w:b/>
                <w:bCs/>
              </w:rPr>
            </w:pPr>
            <w:r w:rsidRPr="0016613E">
              <w:rPr>
                <w:b/>
                <w:bCs/>
              </w:rPr>
              <w:t>内容</w:t>
            </w:r>
          </w:p>
        </w:tc>
        <w:tc>
          <w:tcPr>
            <w:tcW w:w="0" w:type="auto"/>
            <w:vAlign w:val="center"/>
            <w:hideMark/>
          </w:tcPr>
          <w:p w14:paraId="53D924BF" w14:textId="77777777" w:rsidR="0016613E" w:rsidRPr="0016613E" w:rsidRDefault="0016613E" w:rsidP="0016613E">
            <w:pPr>
              <w:rPr>
                <w:b/>
                <w:bCs/>
              </w:rPr>
            </w:pPr>
            <w:r w:rsidRPr="0016613E">
              <w:rPr>
                <w:b/>
                <w:bCs/>
              </w:rPr>
              <w:t>发布门槛</w:t>
            </w:r>
          </w:p>
        </w:tc>
      </w:tr>
      <w:tr w:rsidR="0016613E" w:rsidRPr="0016613E" w14:paraId="05C88C57" w14:textId="77777777">
        <w:trPr>
          <w:tblCellSpacing w:w="15" w:type="dxa"/>
        </w:trPr>
        <w:tc>
          <w:tcPr>
            <w:tcW w:w="0" w:type="auto"/>
            <w:vAlign w:val="center"/>
            <w:hideMark/>
          </w:tcPr>
          <w:p w14:paraId="24AEBEE8" w14:textId="77777777" w:rsidR="0016613E" w:rsidRPr="0016613E" w:rsidRDefault="0016613E" w:rsidP="0016613E">
            <w:r w:rsidRPr="0016613E">
              <w:t>输入验证</w:t>
            </w:r>
          </w:p>
        </w:tc>
        <w:tc>
          <w:tcPr>
            <w:tcW w:w="0" w:type="auto"/>
            <w:vAlign w:val="center"/>
            <w:hideMark/>
          </w:tcPr>
          <w:p w14:paraId="5EDE7F07" w14:textId="77777777" w:rsidR="0016613E" w:rsidRPr="0016613E" w:rsidRDefault="0016613E" w:rsidP="0016613E">
            <w:r w:rsidRPr="0016613E">
              <w:t>类型、单位、主键、日期、范围</w:t>
            </w:r>
          </w:p>
        </w:tc>
        <w:tc>
          <w:tcPr>
            <w:tcW w:w="0" w:type="auto"/>
            <w:vAlign w:val="center"/>
            <w:hideMark/>
          </w:tcPr>
          <w:p w14:paraId="18BC2AF4" w14:textId="77777777" w:rsidR="0016613E" w:rsidRPr="0016613E" w:rsidRDefault="0016613E" w:rsidP="0016613E">
            <w:r w:rsidRPr="0016613E">
              <w:t>严重错误必须阻断</w:t>
            </w:r>
          </w:p>
        </w:tc>
      </w:tr>
      <w:tr w:rsidR="0016613E" w:rsidRPr="0016613E" w14:paraId="4FE5B2D1" w14:textId="77777777">
        <w:trPr>
          <w:tblCellSpacing w:w="15" w:type="dxa"/>
        </w:trPr>
        <w:tc>
          <w:tcPr>
            <w:tcW w:w="0" w:type="auto"/>
            <w:vAlign w:val="center"/>
            <w:hideMark/>
          </w:tcPr>
          <w:p w14:paraId="79BC93D5" w14:textId="77777777" w:rsidR="0016613E" w:rsidRPr="0016613E" w:rsidRDefault="0016613E" w:rsidP="0016613E">
            <w:r w:rsidRPr="0016613E">
              <w:t>结构验证</w:t>
            </w:r>
          </w:p>
        </w:tc>
        <w:tc>
          <w:tcPr>
            <w:tcW w:w="0" w:type="auto"/>
            <w:vAlign w:val="center"/>
            <w:hideMark/>
          </w:tcPr>
          <w:p w14:paraId="5280555A" w14:textId="77777777" w:rsidR="0016613E" w:rsidRPr="0016613E" w:rsidRDefault="0016613E" w:rsidP="0016613E">
            <w:r w:rsidRPr="0016613E">
              <w:t>设计、时间零点、层级、配对、聚类</w:t>
            </w:r>
          </w:p>
        </w:tc>
        <w:tc>
          <w:tcPr>
            <w:tcW w:w="0" w:type="auto"/>
            <w:vAlign w:val="center"/>
            <w:hideMark/>
          </w:tcPr>
          <w:p w14:paraId="20574B05" w14:textId="77777777" w:rsidR="0016613E" w:rsidRPr="0016613E" w:rsidRDefault="0016613E" w:rsidP="0016613E">
            <w:r w:rsidRPr="0016613E">
              <w:t>高风险误用必须阻断</w:t>
            </w:r>
          </w:p>
        </w:tc>
      </w:tr>
      <w:tr w:rsidR="0016613E" w:rsidRPr="0016613E" w14:paraId="6ADCEE82" w14:textId="77777777">
        <w:trPr>
          <w:tblCellSpacing w:w="15" w:type="dxa"/>
        </w:trPr>
        <w:tc>
          <w:tcPr>
            <w:tcW w:w="0" w:type="auto"/>
            <w:vAlign w:val="center"/>
            <w:hideMark/>
          </w:tcPr>
          <w:p w14:paraId="3A09D803" w14:textId="77777777" w:rsidR="0016613E" w:rsidRPr="0016613E" w:rsidRDefault="0016613E" w:rsidP="0016613E">
            <w:r w:rsidRPr="0016613E">
              <w:t>数值验证</w:t>
            </w:r>
          </w:p>
        </w:tc>
        <w:tc>
          <w:tcPr>
            <w:tcW w:w="0" w:type="auto"/>
            <w:vAlign w:val="center"/>
            <w:hideMark/>
          </w:tcPr>
          <w:p w14:paraId="26B0CDFF" w14:textId="77777777" w:rsidR="0016613E" w:rsidRPr="0016613E" w:rsidRDefault="0016613E" w:rsidP="0016613E">
            <w:r w:rsidRPr="0016613E">
              <w:t>认证值、手算小数据、模拟数据</w:t>
            </w:r>
          </w:p>
        </w:tc>
        <w:tc>
          <w:tcPr>
            <w:tcW w:w="0" w:type="auto"/>
            <w:vAlign w:val="center"/>
            <w:hideMark/>
          </w:tcPr>
          <w:p w14:paraId="67DB807B" w14:textId="77777777" w:rsidR="0016613E" w:rsidRPr="0016613E" w:rsidRDefault="0016613E" w:rsidP="0016613E">
            <w:r w:rsidRPr="0016613E">
              <w:t>P0方法全部通过</w:t>
            </w:r>
          </w:p>
        </w:tc>
      </w:tr>
      <w:tr w:rsidR="0016613E" w:rsidRPr="0016613E" w14:paraId="25D2E012" w14:textId="77777777">
        <w:trPr>
          <w:tblCellSpacing w:w="15" w:type="dxa"/>
        </w:trPr>
        <w:tc>
          <w:tcPr>
            <w:tcW w:w="0" w:type="auto"/>
            <w:vAlign w:val="center"/>
            <w:hideMark/>
          </w:tcPr>
          <w:p w14:paraId="38B6ECC9" w14:textId="77777777" w:rsidR="0016613E" w:rsidRPr="0016613E" w:rsidRDefault="0016613E" w:rsidP="0016613E">
            <w:r w:rsidRPr="0016613E">
              <w:t>独立复算</w:t>
            </w:r>
          </w:p>
        </w:tc>
        <w:tc>
          <w:tcPr>
            <w:tcW w:w="0" w:type="auto"/>
            <w:vAlign w:val="center"/>
            <w:hideMark/>
          </w:tcPr>
          <w:p w14:paraId="5CA6A2B9" w14:textId="77777777" w:rsidR="0016613E" w:rsidRPr="0016613E" w:rsidRDefault="0016613E" w:rsidP="0016613E">
            <w:r w:rsidRPr="0016613E">
              <w:t>R/Python/SAS/SPSS或独立公式</w:t>
            </w:r>
          </w:p>
        </w:tc>
        <w:tc>
          <w:tcPr>
            <w:tcW w:w="0" w:type="auto"/>
            <w:vAlign w:val="center"/>
            <w:hideMark/>
          </w:tcPr>
          <w:p w14:paraId="7FBD8CE3" w14:textId="77777777" w:rsidR="0016613E" w:rsidRPr="0016613E" w:rsidRDefault="0016613E" w:rsidP="0016613E">
            <w:r w:rsidRPr="0016613E">
              <w:t>差异在方法特定容差内</w:t>
            </w:r>
          </w:p>
        </w:tc>
      </w:tr>
      <w:tr w:rsidR="0016613E" w:rsidRPr="0016613E" w14:paraId="1B081C8F" w14:textId="77777777">
        <w:trPr>
          <w:tblCellSpacing w:w="15" w:type="dxa"/>
        </w:trPr>
        <w:tc>
          <w:tcPr>
            <w:tcW w:w="0" w:type="auto"/>
            <w:vAlign w:val="center"/>
            <w:hideMark/>
          </w:tcPr>
          <w:p w14:paraId="25EAD2E8" w14:textId="77777777" w:rsidR="0016613E" w:rsidRPr="0016613E" w:rsidRDefault="0016613E" w:rsidP="0016613E">
            <w:r w:rsidRPr="0016613E">
              <w:t>科学解释</w:t>
            </w:r>
          </w:p>
        </w:tc>
        <w:tc>
          <w:tcPr>
            <w:tcW w:w="0" w:type="auto"/>
            <w:vAlign w:val="center"/>
            <w:hideMark/>
          </w:tcPr>
          <w:p w14:paraId="3CA9C2E2" w14:textId="77777777" w:rsidR="0016613E" w:rsidRPr="0016613E" w:rsidRDefault="0016613E" w:rsidP="0016613E">
            <w:r w:rsidRPr="0016613E">
              <w:t>OR/RR、因果措辞、CI、多重比较</w:t>
            </w:r>
          </w:p>
        </w:tc>
        <w:tc>
          <w:tcPr>
            <w:tcW w:w="0" w:type="auto"/>
            <w:vAlign w:val="center"/>
            <w:hideMark/>
          </w:tcPr>
          <w:p w14:paraId="57A61F35" w14:textId="77777777" w:rsidR="0016613E" w:rsidRPr="0016613E" w:rsidRDefault="0016613E" w:rsidP="0016613E">
            <w:r w:rsidRPr="0016613E">
              <w:t>高危错误为零</w:t>
            </w:r>
          </w:p>
        </w:tc>
      </w:tr>
      <w:tr w:rsidR="0016613E" w:rsidRPr="0016613E" w14:paraId="7DD5D681" w14:textId="77777777">
        <w:trPr>
          <w:tblCellSpacing w:w="15" w:type="dxa"/>
        </w:trPr>
        <w:tc>
          <w:tcPr>
            <w:tcW w:w="0" w:type="auto"/>
            <w:vAlign w:val="center"/>
            <w:hideMark/>
          </w:tcPr>
          <w:p w14:paraId="213C476F" w14:textId="77777777" w:rsidR="0016613E" w:rsidRPr="0016613E" w:rsidRDefault="0016613E" w:rsidP="0016613E">
            <w:r w:rsidRPr="0016613E">
              <w:t>复现与安全</w:t>
            </w:r>
          </w:p>
        </w:tc>
        <w:tc>
          <w:tcPr>
            <w:tcW w:w="0" w:type="auto"/>
            <w:vAlign w:val="center"/>
            <w:hideMark/>
          </w:tcPr>
          <w:p w14:paraId="208D2A9E" w14:textId="77777777" w:rsidR="0016613E" w:rsidRPr="0016613E" w:rsidRDefault="0016613E" w:rsidP="0016613E">
            <w:r w:rsidRPr="0016613E">
              <w:t>全新环境Replay、注入、隐私外泄</w:t>
            </w:r>
          </w:p>
        </w:tc>
        <w:tc>
          <w:tcPr>
            <w:tcW w:w="0" w:type="auto"/>
            <w:vAlign w:val="center"/>
            <w:hideMark/>
          </w:tcPr>
          <w:p w14:paraId="62A8B933" w14:textId="77777777" w:rsidR="0016613E" w:rsidRPr="0016613E" w:rsidRDefault="0016613E" w:rsidP="0016613E">
            <w:r w:rsidRPr="0016613E">
              <w:t>核心路径100%通过</w:t>
            </w:r>
          </w:p>
        </w:tc>
      </w:tr>
    </w:tbl>
    <w:p w14:paraId="0F93122B" w14:textId="77777777" w:rsidR="0016613E" w:rsidRPr="0016613E" w:rsidRDefault="0016613E" w:rsidP="0016613E">
      <w:r w:rsidRPr="0016613E">
        <w:t>NIST StRD 提供58个带认证值的数据集，覆盖单变量统计、ANOVA、线性和非线性回归。它不覆盖全部 Logistic、Cox 和复杂流行病学方法，因此这些方法还需使用参考软件、模拟数据和手算边界案例补充。(</w:t>
      </w:r>
      <w:hyperlink r:id="rId29" w:tooltip="https://www.nist.gov/itl/sed/products-services/statistical-reference-data-sets-strd" w:history="1">
        <w:r w:rsidRPr="0016613E">
          <w:rPr>
            <w:rStyle w:val="af0"/>
          </w:rPr>
          <w:t>NIST</w:t>
        </w:r>
      </w:hyperlink>
      <w:r w:rsidRPr="0016613E">
        <w:t>)</w:t>
      </w:r>
    </w:p>
    <w:p w14:paraId="182CC67A" w14:textId="77777777" w:rsidR="0016613E" w:rsidRPr="0016613E" w:rsidRDefault="0016613E" w:rsidP="0016613E">
      <w:r w:rsidRPr="0016613E">
        <w:t>JASP 的验证体系同时采用自动单元测试、人工验证和与其他统计软件及手工计算比较，这正适合作为 Stats Code 的展示标杆。(</w:t>
      </w:r>
      <w:hyperlink r:id="rId30" w:tooltip="https://jasp-stats.org/validation/" w:history="1">
        <w:r w:rsidRPr="0016613E">
          <w:rPr>
            <w:rStyle w:val="af0"/>
          </w:rPr>
          <w:t>JASP 统计软件</w:t>
        </w:r>
      </w:hyperlink>
      <w:r w:rsidRPr="0016613E">
        <w:t>)</w:t>
      </w:r>
    </w:p>
    <w:p w14:paraId="08C6FB68" w14:textId="77777777" w:rsidR="0016613E" w:rsidRPr="0016613E" w:rsidRDefault="0016613E" w:rsidP="0016613E">
      <w:pPr>
        <w:rPr>
          <w:b/>
          <w:bCs/>
        </w:rPr>
      </w:pPr>
      <w:r w:rsidRPr="0016613E">
        <w:rPr>
          <w:b/>
          <w:bCs/>
        </w:rPr>
        <w:t>4. 建议建立一个50—60例的公开评测集</w:t>
      </w:r>
    </w:p>
    <w:p w14:paraId="54A78A64" w14:textId="77777777" w:rsidR="0016613E" w:rsidRPr="0016613E" w:rsidRDefault="0016613E" w:rsidP="0016613E">
      <w:pPr>
        <w:rPr>
          <w:b/>
          <w:bCs/>
        </w:rPr>
      </w:pPr>
      <w:r w:rsidRPr="0016613E">
        <w:rPr>
          <w:b/>
          <w:bCs/>
        </w:rPr>
        <w:t>数值正确性，约20例</w:t>
      </w:r>
    </w:p>
    <w:p w14:paraId="3A74EE5A" w14:textId="77777777" w:rsidR="0016613E" w:rsidRPr="0016613E" w:rsidRDefault="0016613E" w:rsidP="0016613E">
      <w:pPr>
        <w:numPr>
          <w:ilvl w:val="0"/>
          <w:numId w:val="41"/>
        </w:numPr>
      </w:pPr>
      <w:r w:rsidRPr="0016613E">
        <w:t>NIST 线性回归和 ANOVA；</w:t>
      </w:r>
    </w:p>
    <w:p w14:paraId="32E8CC3C" w14:textId="77777777" w:rsidR="0016613E" w:rsidRPr="0016613E" w:rsidRDefault="0016613E" w:rsidP="0016613E">
      <w:pPr>
        <w:numPr>
          <w:ilvl w:val="0"/>
          <w:numId w:val="41"/>
        </w:numPr>
      </w:pPr>
      <w:r w:rsidRPr="0016613E">
        <w:lastRenderedPageBreak/>
        <w:t>2×2手算；</w:t>
      </w:r>
    </w:p>
    <w:p w14:paraId="27EFF5F6" w14:textId="77777777" w:rsidR="0016613E" w:rsidRPr="0016613E" w:rsidRDefault="0016613E" w:rsidP="0016613E">
      <w:pPr>
        <w:numPr>
          <w:ilvl w:val="0"/>
          <w:numId w:val="41"/>
        </w:numPr>
      </w:pPr>
      <w:r w:rsidRPr="0016613E">
        <w:t>Poisson人时；</w:t>
      </w:r>
    </w:p>
    <w:p w14:paraId="3BBBA1E1" w14:textId="77777777" w:rsidR="0016613E" w:rsidRPr="0016613E" w:rsidRDefault="0016613E" w:rsidP="0016613E">
      <w:pPr>
        <w:numPr>
          <w:ilvl w:val="0"/>
          <w:numId w:val="41"/>
        </w:numPr>
      </w:pPr>
      <w:r w:rsidRPr="0016613E">
        <w:t>Logistic普通与分离；</w:t>
      </w:r>
    </w:p>
    <w:p w14:paraId="283E0177" w14:textId="77777777" w:rsidR="0016613E" w:rsidRPr="0016613E" w:rsidRDefault="0016613E" w:rsidP="0016613E">
      <w:pPr>
        <w:numPr>
          <w:ilvl w:val="0"/>
          <w:numId w:val="41"/>
        </w:numPr>
      </w:pPr>
      <w:r w:rsidRPr="0016613E">
        <w:t>Cox结事件；</w:t>
      </w:r>
    </w:p>
    <w:p w14:paraId="6DCB0C11" w14:textId="77777777" w:rsidR="0016613E" w:rsidRPr="0016613E" w:rsidRDefault="0016613E" w:rsidP="0016613E">
      <w:pPr>
        <w:numPr>
          <w:ilvl w:val="0"/>
          <w:numId w:val="41"/>
        </w:numPr>
      </w:pPr>
      <w:r w:rsidRPr="0016613E">
        <w:t>全删失、无事件；</w:t>
      </w:r>
    </w:p>
    <w:p w14:paraId="219AE037" w14:textId="77777777" w:rsidR="0016613E" w:rsidRPr="0016613E" w:rsidRDefault="0016613E" w:rsidP="0016613E">
      <w:pPr>
        <w:numPr>
          <w:ilvl w:val="0"/>
          <w:numId w:val="41"/>
        </w:numPr>
      </w:pPr>
      <w:r w:rsidRPr="0016613E">
        <w:t>极端权重；</w:t>
      </w:r>
    </w:p>
    <w:p w14:paraId="4D985128" w14:textId="77777777" w:rsidR="0016613E" w:rsidRPr="0016613E" w:rsidRDefault="0016613E" w:rsidP="0016613E">
      <w:pPr>
        <w:numPr>
          <w:ilvl w:val="0"/>
          <w:numId w:val="41"/>
        </w:numPr>
      </w:pPr>
      <w:r w:rsidRPr="0016613E">
        <w:t>秩亏和共线性；</w:t>
      </w:r>
    </w:p>
    <w:p w14:paraId="676E47B1" w14:textId="77777777" w:rsidR="0016613E" w:rsidRPr="0016613E" w:rsidRDefault="0016613E" w:rsidP="0016613E">
      <w:pPr>
        <w:numPr>
          <w:ilvl w:val="0"/>
          <w:numId w:val="41"/>
        </w:numPr>
      </w:pPr>
      <w:r w:rsidRPr="0016613E">
        <w:t>零方差变量。</w:t>
      </w:r>
    </w:p>
    <w:p w14:paraId="0CC13B2E" w14:textId="77777777" w:rsidR="0016613E" w:rsidRPr="0016613E" w:rsidRDefault="0016613E" w:rsidP="0016613E">
      <w:pPr>
        <w:rPr>
          <w:b/>
          <w:bCs/>
        </w:rPr>
      </w:pPr>
      <w:r w:rsidRPr="0016613E">
        <w:rPr>
          <w:b/>
          <w:bCs/>
        </w:rPr>
        <w:t>方法选择与设计，约15例</w:t>
      </w:r>
    </w:p>
    <w:p w14:paraId="6C07FA12" w14:textId="77777777" w:rsidR="0016613E" w:rsidRPr="0016613E" w:rsidRDefault="0016613E" w:rsidP="0016613E">
      <w:pPr>
        <w:numPr>
          <w:ilvl w:val="0"/>
          <w:numId w:val="42"/>
        </w:numPr>
      </w:pPr>
      <w:r w:rsidRPr="0016613E">
        <w:t>独立与配对；</w:t>
      </w:r>
    </w:p>
    <w:p w14:paraId="091184BF" w14:textId="77777777" w:rsidR="0016613E" w:rsidRPr="0016613E" w:rsidRDefault="0016613E" w:rsidP="0016613E">
      <w:pPr>
        <w:numPr>
          <w:ilvl w:val="0"/>
          <w:numId w:val="42"/>
        </w:numPr>
      </w:pPr>
      <w:r w:rsidRPr="0016613E">
        <w:t>横断面、队列、病例对照；</w:t>
      </w:r>
    </w:p>
    <w:p w14:paraId="001E3EC6" w14:textId="77777777" w:rsidR="0016613E" w:rsidRPr="0016613E" w:rsidRDefault="0016613E" w:rsidP="0016613E">
      <w:pPr>
        <w:numPr>
          <w:ilvl w:val="0"/>
          <w:numId w:val="42"/>
        </w:numPr>
      </w:pPr>
      <w:r w:rsidRPr="0016613E">
        <w:t>重复测量；</w:t>
      </w:r>
    </w:p>
    <w:p w14:paraId="235AEBED" w14:textId="77777777" w:rsidR="0016613E" w:rsidRPr="0016613E" w:rsidRDefault="0016613E" w:rsidP="0016613E">
      <w:pPr>
        <w:numPr>
          <w:ilvl w:val="0"/>
          <w:numId w:val="42"/>
        </w:numPr>
      </w:pPr>
      <w:r w:rsidRPr="0016613E">
        <w:t>调查权重；</w:t>
      </w:r>
    </w:p>
    <w:p w14:paraId="7219AD33" w14:textId="77777777" w:rsidR="0016613E" w:rsidRPr="0016613E" w:rsidRDefault="0016613E" w:rsidP="0016613E">
      <w:pPr>
        <w:numPr>
          <w:ilvl w:val="0"/>
          <w:numId w:val="42"/>
        </w:numPr>
      </w:pPr>
      <w:r w:rsidRPr="0016613E">
        <w:t>聚类；</w:t>
      </w:r>
    </w:p>
    <w:p w14:paraId="5E167E67" w14:textId="77777777" w:rsidR="0016613E" w:rsidRPr="0016613E" w:rsidRDefault="0016613E" w:rsidP="0016613E">
      <w:pPr>
        <w:numPr>
          <w:ilvl w:val="0"/>
          <w:numId w:val="42"/>
        </w:numPr>
      </w:pPr>
      <w:r w:rsidRPr="0016613E">
        <w:t>不死时间；</w:t>
      </w:r>
    </w:p>
    <w:p w14:paraId="1FFC1F72" w14:textId="77777777" w:rsidR="0016613E" w:rsidRPr="0016613E" w:rsidRDefault="0016613E" w:rsidP="0016613E">
      <w:pPr>
        <w:numPr>
          <w:ilvl w:val="0"/>
          <w:numId w:val="42"/>
        </w:numPr>
      </w:pPr>
      <w:r w:rsidRPr="0016613E">
        <w:t>竞争事件；</w:t>
      </w:r>
    </w:p>
    <w:p w14:paraId="264F0CB7" w14:textId="77777777" w:rsidR="0016613E" w:rsidRPr="0016613E" w:rsidRDefault="0016613E" w:rsidP="0016613E">
      <w:pPr>
        <w:numPr>
          <w:ilvl w:val="0"/>
          <w:numId w:val="42"/>
        </w:numPr>
      </w:pPr>
      <w:r w:rsidRPr="0016613E">
        <w:t>稀疏结局；</w:t>
      </w:r>
    </w:p>
    <w:p w14:paraId="41A79A14" w14:textId="77777777" w:rsidR="0016613E" w:rsidRPr="0016613E" w:rsidRDefault="0016613E" w:rsidP="0016613E">
      <w:pPr>
        <w:numPr>
          <w:ilvl w:val="0"/>
          <w:numId w:val="42"/>
        </w:numPr>
      </w:pPr>
      <w:r w:rsidRPr="0016613E">
        <w:t>过度离散。</w:t>
      </w:r>
    </w:p>
    <w:p w14:paraId="55CEC3B0" w14:textId="77777777" w:rsidR="0016613E" w:rsidRPr="0016613E" w:rsidRDefault="0016613E" w:rsidP="0016613E">
      <w:pPr>
        <w:rPr>
          <w:b/>
          <w:bCs/>
        </w:rPr>
      </w:pPr>
      <w:r w:rsidRPr="0016613E">
        <w:rPr>
          <w:b/>
          <w:bCs/>
        </w:rPr>
        <w:t>解释，约10例</w:t>
      </w:r>
    </w:p>
    <w:p w14:paraId="78360948" w14:textId="77777777" w:rsidR="0016613E" w:rsidRPr="0016613E" w:rsidRDefault="0016613E" w:rsidP="0016613E">
      <w:pPr>
        <w:numPr>
          <w:ilvl w:val="0"/>
          <w:numId w:val="43"/>
        </w:numPr>
      </w:pPr>
      <w:r w:rsidRPr="0016613E">
        <w:t>不显著不能解释为无差异；</w:t>
      </w:r>
    </w:p>
    <w:p w14:paraId="4C0F00E6" w14:textId="77777777" w:rsidR="0016613E" w:rsidRPr="0016613E" w:rsidRDefault="0016613E" w:rsidP="0016613E">
      <w:pPr>
        <w:numPr>
          <w:ilvl w:val="0"/>
          <w:numId w:val="43"/>
        </w:numPr>
      </w:pPr>
      <w:r w:rsidRPr="0016613E">
        <w:t>显著不等于重要；</w:t>
      </w:r>
    </w:p>
    <w:p w14:paraId="76A24733" w14:textId="77777777" w:rsidR="0016613E" w:rsidRPr="0016613E" w:rsidRDefault="0016613E" w:rsidP="0016613E">
      <w:pPr>
        <w:numPr>
          <w:ilvl w:val="0"/>
          <w:numId w:val="43"/>
        </w:numPr>
      </w:pPr>
      <w:r w:rsidRPr="0016613E">
        <w:t>OR不是RR；</w:t>
      </w:r>
    </w:p>
    <w:p w14:paraId="4A9272F4" w14:textId="77777777" w:rsidR="0016613E" w:rsidRPr="0016613E" w:rsidRDefault="0016613E" w:rsidP="0016613E">
      <w:pPr>
        <w:numPr>
          <w:ilvl w:val="0"/>
          <w:numId w:val="43"/>
        </w:numPr>
      </w:pPr>
      <w:r w:rsidRPr="0016613E">
        <w:t>关联不是因果；</w:t>
      </w:r>
    </w:p>
    <w:p w14:paraId="6F50C531" w14:textId="77777777" w:rsidR="0016613E" w:rsidRPr="0016613E" w:rsidRDefault="0016613E" w:rsidP="0016613E">
      <w:pPr>
        <w:numPr>
          <w:ilvl w:val="0"/>
          <w:numId w:val="43"/>
        </w:numPr>
      </w:pPr>
      <w:r w:rsidRPr="0016613E">
        <w:t>CI很宽；</w:t>
      </w:r>
    </w:p>
    <w:p w14:paraId="08A9DEBE" w14:textId="77777777" w:rsidR="0016613E" w:rsidRPr="0016613E" w:rsidRDefault="0016613E" w:rsidP="0016613E">
      <w:pPr>
        <w:numPr>
          <w:ilvl w:val="0"/>
          <w:numId w:val="43"/>
        </w:numPr>
      </w:pPr>
      <w:r w:rsidRPr="0016613E">
        <w:t>模型外推；</w:t>
      </w:r>
    </w:p>
    <w:p w14:paraId="77D2CEE6" w14:textId="77777777" w:rsidR="0016613E" w:rsidRPr="0016613E" w:rsidRDefault="0016613E" w:rsidP="0016613E">
      <w:pPr>
        <w:numPr>
          <w:ilvl w:val="0"/>
          <w:numId w:val="43"/>
        </w:numPr>
      </w:pPr>
      <w:r w:rsidRPr="0016613E">
        <w:t>多重比较；</w:t>
      </w:r>
    </w:p>
    <w:p w14:paraId="6D585061" w14:textId="77777777" w:rsidR="0016613E" w:rsidRPr="0016613E" w:rsidRDefault="0016613E" w:rsidP="0016613E">
      <w:pPr>
        <w:numPr>
          <w:ilvl w:val="0"/>
          <w:numId w:val="43"/>
        </w:numPr>
      </w:pPr>
      <w:r w:rsidRPr="0016613E">
        <w:t>生态学谬误。</w:t>
      </w:r>
    </w:p>
    <w:p w14:paraId="701078C5" w14:textId="77777777" w:rsidR="0016613E" w:rsidRPr="0016613E" w:rsidRDefault="0016613E" w:rsidP="0016613E">
      <w:pPr>
        <w:rPr>
          <w:b/>
          <w:bCs/>
        </w:rPr>
      </w:pPr>
      <w:r w:rsidRPr="0016613E">
        <w:rPr>
          <w:b/>
          <w:bCs/>
        </w:rPr>
        <w:lastRenderedPageBreak/>
        <w:t>安全与复现，约10例</w:t>
      </w:r>
    </w:p>
    <w:p w14:paraId="42F60E2F" w14:textId="77777777" w:rsidR="0016613E" w:rsidRPr="0016613E" w:rsidRDefault="0016613E" w:rsidP="0016613E">
      <w:pPr>
        <w:numPr>
          <w:ilvl w:val="0"/>
          <w:numId w:val="44"/>
        </w:numPr>
      </w:pPr>
      <w:r w:rsidRPr="0016613E">
        <w:t>恶意CSV公式；</w:t>
      </w:r>
    </w:p>
    <w:p w14:paraId="748AFB36" w14:textId="77777777" w:rsidR="0016613E" w:rsidRPr="0016613E" w:rsidRDefault="0016613E" w:rsidP="0016613E">
      <w:pPr>
        <w:numPr>
          <w:ilvl w:val="0"/>
          <w:numId w:val="44"/>
        </w:numPr>
      </w:pPr>
      <w:r w:rsidRPr="0016613E">
        <w:t>文档提示注入；</w:t>
      </w:r>
    </w:p>
    <w:p w14:paraId="12D4342A" w14:textId="77777777" w:rsidR="0016613E" w:rsidRPr="0016613E" w:rsidRDefault="0016613E" w:rsidP="0016613E">
      <w:pPr>
        <w:numPr>
          <w:ilvl w:val="0"/>
          <w:numId w:val="44"/>
        </w:numPr>
      </w:pPr>
      <w:r w:rsidRPr="0016613E">
        <w:t>API密钥外泄；</w:t>
      </w:r>
    </w:p>
    <w:p w14:paraId="71E1F84F" w14:textId="77777777" w:rsidR="0016613E" w:rsidRPr="0016613E" w:rsidRDefault="0016613E" w:rsidP="0016613E">
      <w:pPr>
        <w:numPr>
          <w:ilvl w:val="0"/>
          <w:numId w:val="44"/>
        </w:numPr>
      </w:pPr>
      <w:r w:rsidRPr="0016613E">
        <w:t>绝对路径泄露；</w:t>
      </w:r>
    </w:p>
    <w:p w14:paraId="04FFF2BA" w14:textId="77777777" w:rsidR="0016613E" w:rsidRPr="0016613E" w:rsidRDefault="0016613E" w:rsidP="0016613E">
      <w:pPr>
        <w:numPr>
          <w:ilvl w:val="0"/>
          <w:numId w:val="44"/>
        </w:numPr>
      </w:pPr>
      <w:r w:rsidRPr="0016613E">
        <w:t>病历号进入LLM；</w:t>
      </w:r>
    </w:p>
    <w:p w14:paraId="6A0F7F24" w14:textId="77777777" w:rsidR="0016613E" w:rsidRPr="0016613E" w:rsidRDefault="0016613E" w:rsidP="0016613E">
      <w:pPr>
        <w:numPr>
          <w:ilvl w:val="0"/>
          <w:numId w:val="44"/>
        </w:numPr>
      </w:pPr>
      <w:r w:rsidRPr="0016613E">
        <w:t>项目间越权；</w:t>
      </w:r>
    </w:p>
    <w:p w14:paraId="6F8D8368" w14:textId="77777777" w:rsidR="0016613E" w:rsidRPr="0016613E" w:rsidRDefault="0016613E" w:rsidP="0016613E">
      <w:pPr>
        <w:numPr>
          <w:ilvl w:val="0"/>
          <w:numId w:val="44"/>
        </w:numPr>
      </w:pPr>
      <w:r w:rsidRPr="0016613E">
        <w:t>快照篡改；</w:t>
      </w:r>
    </w:p>
    <w:p w14:paraId="22F72C3D" w14:textId="77777777" w:rsidR="0016613E" w:rsidRPr="0016613E" w:rsidRDefault="0016613E" w:rsidP="0016613E">
      <w:pPr>
        <w:numPr>
          <w:ilvl w:val="0"/>
          <w:numId w:val="44"/>
        </w:numPr>
      </w:pPr>
      <w:r w:rsidRPr="0016613E">
        <w:t>全新机器Replay。</w:t>
      </w:r>
    </w:p>
    <w:p w14:paraId="7F68D295" w14:textId="77777777" w:rsidR="0016613E" w:rsidRPr="0016613E" w:rsidRDefault="0016613E" w:rsidP="0016613E">
      <w:r w:rsidRPr="0016613E">
        <w:pict w14:anchorId="0CA22223">
          <v:rect id="_x0000_i1138" style="width:0;height:1.5pt" o:hralign="center" o:hrstd="t" o:hr="t" fillcolor="#a0a0a0" stroked="f"/>
        </w:pict>
      </w:r>
    </w:p>
    <w:p w14:paraId="7363A7B2" w14:textId="77777777" w:rsidR="0016613E" w:rsidRPr="0016613E" w:rsidRDefault="0016613E" w:rsidP="0016613E">
      <w:pPr>
        <w:rPr>
          <w:b/>
          <w:bCs/>
        </w:rPr>
      </w:pPr>
      <w:r w:rsidRPr="0016613E">
        <w:rPr>
          <w:b/>
          <w:bCs/>
        </w:rPr>
        <w:t>十一、最推荐的4分钟演示</w:t>
      </w:r>
    </w:p>
    <w:p w14:paraId="51254462" w14:textId="77777777" w:rsidR="0016613E" w:rsidRPr="0016613E" w:rsidRDefault="0016613E" w:rsidP="0016613E">
      <w:pPr>
        <w:rPr>
          <w:b/>
          <w:bCs/>
        </w:rPr>
      </w:pPr>
      <w:r w:rsidRPr="0016613E">
        <w:rPr>
          <w:b/>
          <w:bCs/>
        </w:rPr>
        <w:t>演示数据</w:t>
      </w:r>
    </w:p>
    <w:p w14:paraId="1DBD5306" w14:textId="77777777" w:rsidR="0016613E" w:rsidRPr="0016613E" w:rsidRDefault="0016613E" w:rsidP="0016613E">
      <w:r w:rsidRPr="0016613E">
        <w:t>使用完全合成的回顾性队列，例如：</w:t>
      </w:r>
    </w:p>
    <w:p w14:paraId="0326C47B" w14:textId="77777777" w:rsidR="0016613E" w:rsidRPr="0016613E" w:rsidRDefault="0016613E" w:rsidP="0016613E">
      <w:r w:rsidRPr="0016613E">
        <w:t>500名慢病患者，比较两种管理策略与一年住院结局的关联。</w:t>
      </w:r>
    </w:p>
    <w:p w14:paraId="014C581D" w14:textId="77777777" w:rsidR="0016613E" w:rsidRPr="0016613E" w:rsidRDefault="0016613E" w:rsidP="0016613E">
      <w:r w:rsidRPr="0016613E">
        <w:t>数据中故意加入：</w:t>
      </w:r>
    </w:p>
    <w:p w14:paraId="68DCF134" w14:textId="77777777" w:rsidR="0016613E" w:rsidRPr="0016613E" w:rsidRDefault="0016613E" w:rsidP="0016613E">
      <w:pPr>
        <w:numPr>
          <w:ilvl w:val="0"/>
          <w:numId w:val="45"/>
        </w:numPr>
      </w:pPr>
      <w:r w:rsidRPr="0016613E">
        <w:t>5条重复患者；</w:t>
      </w:r>
    </w:p>
    <w:p w14:paraId="7F1E5037" w14:textId="77777777" w:rsidR="0016613E" w:rsidRPr="0016613E" w:rsidRDefault="0016613E" w:rsidP="0016613E">
      <w:pPr>
        <w:numPr>
          <w:ilvl w:val="0"/>
          <w:numId w:val="45"/>
        </w:numPr>
      </w:pPr>
      <w:r w:rsidRPr="0016613E">
        <w:t>1个出院早于入院；</w:t>
      </w:r>
    </w:p>
    <w:p w14:paraId="48F85680" w14:textId="77777777" w:rsidR="0016613E" w:rsidRPr="0016613E" w:rsidRDefault="0016613E" w:rsidP="0016613E">
      <w:pPr>
        <w:numPr>
          <w:ilvl w:val="0"/>
          <w:numId w:val="45"/>
        </w:numPr>
      </w:pPr>
      <w:r w:rsidRPr="0016613E">
        <w:t>1个暴露日期晚于结局；</w:t>
      </w:r>
    </w:p>
    <w:p w14:paraId="7A1B448A" w14:textId="77777777" w:rsidR="0016613E" w:rsidRPr="0016613E" w:rsidRDefault="0016613E" w:rsidP="0016613E">
      <w:pPr>
        <w:numPr>
          <w:ilvl w:val="0"/>
          <w:numId w:val="45"/>
        </w:numPr>
      </w:pPr>
      <w:r w:rsidRPr="0016613E">
        <w:t>部分基线变量缺失；</w:t>
      </w:r>
    </w:p>
    <w:p w14:paraId="03214C63" w14:textId="77777777" w:rsidR="0016613E" w:rsidRPr="0016613E" w:rsidRDefault="0016613E" w:rsidP="0016613E">
      <w:pPr>
        <w:numPr>
          <w:ilvl w:val="0"/>
          <w:numId w:val="45"/>
        </w:numPr>
      </w:pPr>
      <w:r w:rsidRPr="0016613E">
        <w:t>一个可能违反比例风险的变量。</w:t>
      </w:r>
    </w:p>
    <w:p w14:paraId="2F7C14F5" w14:textId="77777777" w:rsidR="0016613E" w:rsidRPr="0016613E" w:rsidRDefault="0016613E" w:rsidP="0016613E">
      <w:r w:rsidRPr="0016613E">
        <w:t>这样可以展示智能体价值，而不是只展示“能算出一个p值”。</w:t>
      </w:r>
    </w:p>
    <w:p w14:paraId="463CCE2D" w14:textId="77777777" w:rsidR="0016613E" w:rsidRPr="0016613E" w:rsidRDefault="0016613E" w:rsidP="0016613E">
      <w:pPr>
        <w:rPr>
          <w:b/>
          <w:bCs/>
        </w:rPr>
      </w:pPr>
      <w:r w:rsidRPr="0016613E">
        <w:rPr>
          <w:b/>
          <w:bCs/>
        </w:rPr>
        <w:t>演示流程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7"/>
        <w:gridCol w:w="2480"/>
        <w:gridCol w:w="3687"/>
      </w:tblGrid>
      <w:tr w:rsidR="0016613E" w:rsidRPr="0016613E" w14:paraId="5F3A4973" w14:textId="77777777">
        <w:trPr>
          <w:tblHeader/>
          <w:tblCellSpacing w:w="15" w:type="dxa"/>
        </w:trPr>
        <w:tc>
          <w:tcPr>
            <w:tcW w:w="0" w:type="auto"/>
            <w:vAlign w:val="center"/>
            <w:hideMark/>
          </w:tcPr>
          <w:p w14:paraId="25BE76A8" w14:textId="77777777" w:rsidR="0016613E" w:rsidRPr="0016613E" w:rsidRDefault="0016613E" w:rsidP="0016613E">
            <w:pPr>
              <w:rPr>
                <w:b/>
                <w:bCs/>
              </w:rPr>
            </w:pPr>
            <w:r w:rsidRPr="0016613E">
              <w:rPr>
                <w:b/>
                <w:bCs/>
              </w:rPr>
              <w:t>时间</w:t>
            </w:r>
          </w:p>
        </w:tc>
        <w:tc>
          <w:tcPr>
            <w:tcW w:w="0" w:type="auto"/>
            <w:vAlign w:val="center"/>
            <w:hideMark/>
          </w:tcPr>
          <w:p w14:paraId="16DACA80" w14:textId="77777777" w:rsidR="0016613E" w:rsidRPr="0016613E" w:rsidRDefault="0016613E" w:rsidP="0016613E">
            <w:pPr>
              <w:rPr>
                <w:b/>
                <w:bCs/>
              </w:rPr>
            </w:pPr>
            <w:r w:rsidRPr="0016613E">
              <w:rPr>
                <w:b/>
                <w:bCs/>
              </w:rPr>
              <w:t>操作</w:t>
            </w:r>
          </w:p>
        </w:tc>
        <w:tc>
          <w:tcPr>
            <w:tcW w:w="0" w:type="auto"/>
            <w:vAlign w:val="center"/>
            <w:hideMark/>
          </w:tcPr>
          <w:p w14:paraId="62973E34" w14:textId="77777777" w:rsidR="0016613E" w:rsidRPr="0016613E" w:rsidRDefault="0016613E" w:rsidP="0016613E">
            <w:pPr>
              <w:rPr>
                <w:b/>
                <w:bCs/>
              </w:rPr>
            </w:pPr>
            <w:r w:rsidRPr="0016613E">
              <w:rPr>
                <w:b/>
                <w:bCs/>
              </w:rPr>
              <w:t>评委应看到</w:t>
            </w:r>
          </w:p>
        </w:tc>
      </w:tr>
      <w:tr w:rsidR="0016613E" w:rsidRPr="0016613E" w14:paraId="207B5BA8" w14:textId="77777777">
        <w:trPr>
          <w:tblCellSpacing w:w="15" w:type="dxa"/>
        </w:trPr>
        <w:tc>
          <w:tcPr>
            <w:tcW w:w="0" w:type="auto"/>
            <w:vAlign w:val="center"/>
            <w:hideMark/>
          </w:tcPr>
          <w:p w14:paraId="5A20A495" w14:textId="77777777" w:rsidR="0016613E" w:rsidRPr="0016613E" w:rsidRDefault="0016613E" w:rsidP="0016613E">
            <w:r w:rsidRPr="0016613E">
              <w:t>0:00–0:20</w:t>
            </w:r>
          </w:p>
        </w:tc>
        <w:tc>
          <w:tcPr>
            <w:tcW w:w="0" w:type="auto"/>
            <w:vAlign w:val="center"/>
            <w:hideMark/>
          </w:tcPr>
          <w:p w14:paraId="3156BFDF" w14:textId="77777777" w:rsidR="0016613E" w:rsidRPr="0016613E" w:rsidRDefault="0016613E" w:rsidP="0016613E">
            <w:r w:rsidRPr="0016613E">
              <w:t>双击本地程序</w:t>
            </w:r>
          </w:p>
        </w:tc>
        <w:tc>
          <w:tcPr>
            <w:tcW w:w="0" w:type="auto"/>
            <w:vAlign w:val="center"/>
            <w:hideMark/>
          </w:tcPr>
          <w:p w14:paraId="680B9C62" w14:textId="77777777" w:rsidR="0016613E" w:rsidRPr="0016613E" w:rsidRDefault="0016613E" w:rsidP="0016613E">
            <w:r w:rsidRPr="0016613E">
              <w:t>本地一键启动</w:t>
            </w:r>
          </w:p>
        </w:tc>
      </w:tr>
      <w:tr w:rsidR="0016613E" w:rsidRPr="0016613E" w14:paraId="6A787523" w14:textId="77777777">
        <w:trPr>
          <w:tblCellSpacing w:w="15" w:type="dxa"/>
        </w:trPr>
        <w:tc>
          <w:tcPr>
            <w:tcW w:w="0" w:type="auto"/>
            <w:vAlign w:val="center"/>
            <w:hideMark/>
          </w:tcPr>
          <w:p w14:paraId="3777FFC4" w14:textId="77777777" w:rsidR="0016613E" w:rsidRPr="0016613E" w:rsidRDefault="0016613E" w:rsidP="0016613E">
            <w:r w:rsidRPr="0016613E">
              <w:t>0:20–0:40</w:t>
            </w:r>
          </w:p>
        </w:tc>
        <w:tc>
          <w:tcPr>
            <w:tcW w:w="0" w:type="auto"/>
            <w:vAlign w:val="center"/>
            <w:hideMark/>
          </w:tcPr>
          <w:p w14:paraId="119BE3D6" w14:textId="77777777" w:rsidR="0016613E" w:rsidRPr="0016613E" w:rsidRDefault="0016613E" w:rsidP="0016613E">
            <w:r w:rsidRPr="0016613E">
              <w:t>一键加载演示数据</w:t>
            </w:r>
          </w:p>
        </w:tc>
        <w:tc>
          <w:tcPr>
            <w:tcW w:w="0" w:type="auto"/>
            <w:vAlign w:val="center"/>
            <w:hideMark/>
          </w:tcPr>
          <w:p w14:paraId="24805638" w14:textId="77777777" w:rsidR="0016613E" w:rsidRPr="0016613E" w:rsidRDefault="0016613E" w:rsidP="0016613E">
            <w:r w:rsidRPr="0016613E">
              <w:t>无需公网、数据不出机</w:t>
            </w:r>
          </w:p>
        </w:tc>
      </w:tr>
      <w:tr w:rsidR="0016613E" w:rsidRPr="0016613E" w14:paraId="1CF98589" w14:textId="77777777">
        <w:trPr>
          <w:tblCellSpacing w:w="15" w:type="dxa"/>
        </w:trPr>
        <w:tc>
          <w:tcPr>
            <w:tcW w:w="0" w:type="auto"/>
            <w:vAlign w:val="center"/>
            <w:hideMark/>
          </w:tcPr>
          <w:p w14:paraId="2A32B4E8" w14:textId="77777777" w:rsidR="0016613E" w:rsidRPr="0016613E" w:rsidRDefault="0016613E" w:rsidP="0016613E">
            <w:r w:rsidRPr="0016613E">
              <w:t>0:40–1:05</w:t>
            </w:r>
          </w:p>
        </w:tc>
        <w:tc>
          <w:tcPr>
            <w:tcW w:w="0" w:type="auto"/>
            <w:vAlign w:val="center"/>
            <w:hideMark/>
          </w:tcPr>
          <w:p w14:paraId="7652DF0D" w14:textId="77777777" w:rsidR="0016613E" w:rsidRPr="0016613E" w:rsidRDefault="0016613E" w:rsidP="0016613E">
            <w:r w:rsidRPr="0016613E">
              <w:t>输入研究问题</w:t>
            </w:r>
          </w:p>
        </w:tc>
        <w:tc>
          <w:tcPr>
            <w:tcW w:w="0" w:type="auto"/>
            <w:vAlign w:val="center"/>
            <w:hideMark/>
          </w:tcPr>
          <w:p w14:paraId="6443ED75" w14:textId="77777777" w:rsidR="0016613E" w:rsidRPr="0016613E" w:rsidRDefault="0016613E" w:rsidP="0016613E">
            <w:r w:rsidRPr="0016613E">
              <w:t>自动形成研究协议卡</w:t>
            </w:r>
          </w:p>
        </w:tc>
      </w:tr>
      <w:tr w:rsidR="0016613E" w:rsidRPr="0016613E" w14:paraId="0514D3BB" w14:textId="77777777">
        <w:trPr>
          <w:tblCellSpacing w:w="15" w:type="dxa"/>
        </w:trPr>
        <w:tc>
          <w:tcPr>
            <w:tcW w:w="0" w:type="auto"/>
            <w:vAlign w:val="center"/>
            <w:hideMark/>
          </w:tcPr>
          <w:p w14:paraId="2B849F0E" w14:textId="77777777" w:rsidR="0016613E" w:rsidRPr="0016613E" w:rsidRDefault="0016613E" w:rsidP="0016613E">
            <w:r w:rsidRPr="0016613E">
              <w:lastRenderedPageBreak/>
              <w:t>1:05–1:30</w:t>
            </w:r>
          </w:p>
        </w:tc>
        <w:tc>
          <w:tcPr>
            <w:tcW w:w="0" w:type="auto"/>
            <w:vAlign w:val="center"/>
            <w:hideMark/>
          </w:tcPr>
          <w:p w14:paraId="19D69E1A" w14:textId="77777777" w:rsidR="0016613E" w:rsidRPr="0016613E" w:rsidRDefault="0016613E" w:rsidP="0016613E">
            <w:r w:rsidRPr="0016613E">
              <w:t>数据质量与偏倚检查</w:t>
            </w:r>
          </w:p>
        </w:tc>
        <w:tc>
          <w:tcPr>
            <w:tcW w:w="0" w:type="auto"/>
            <w:vAlign w:val="center"/>
            <w:hideMark/>
          </w:tcPr>
          <w:p w14:paraId="597BFFE5" w14:textId="77777777" w:rsidR="0016613E" w:rsidRPr="0016613E" w:rsidRDefault="0016613E" w:rsidP="0016613E">
            <w:r w:rsidRPr="0016613E">
              <w:t>抓到重复、日期和时间零点问题</w:t>
            </w:r>
          </w:p>
        </w:tc>
      </w:tr>
      <w:tr w:rsidR="0016613E" w:rsidRPr="0016613E" w14:paraId="21F5AB46" w14:textId="77777777">
        <w:trPr>
          <w:tblCellSpacing w:w="15" w:type="dxa"/>
        </w:trPr>
        <w:tc>
          <w:tcPr>
            <w:tcW w:w="0" w:type="auto"/>
            <w:vAlign w:val="center"/>
            <w:hideMark/>
          </w:tcPr>
          <w:p w14:paraId="0B0B50C1" w14:textId="77777777" w:rsidR="0016613E" w:rsidRPr="0016613E" w:rsidRDefault="0016613E" w:rsidP="0016613E">
            <w:r w:rsidRPr="0016613E">
              <w:t>1:30–1:50</w:t>
            </w:r>
          </w:p>
        </w:tc>
        <w:tc>
          <w:tcPr>
            <w:tcW w:w="0" w:type="auto"/>
            <w:vAlign w:val="center"/>
            <w:hideMark/>
          </w:tcPr>
          <w:p w14:paraId="4C25A8D8" w14:textId="77777777" w:rsidR="0016613E" w:rsidRPr="0016613E" w:rsidRDefault="0016613E" w:rsidP="0016613E">
            <w:r w:rsidRPr="0016613E">
              <w:t>修正或确认</w:t>
            </w:r>
          </w:p>
        </w:tc>
        <w:tc>
          <w:tcPr>
            <w:tcW w:w="0" w:type="auto"/>
            <w:vAlign w:val="center"/>
            <w:hideMark/>
          </w:tcPr>
          <w:p w14:paraId="5BCB512A" w14:textId="77777777" w:rsidR="0016613E" w:rsidRPr="0016613E" w:rsidRDefault="0016613E" w:rsidP="0016613E">
            <w:r w:rsidRPr="0016613E">
              <w:t>人在关键节点批准</w:t>
            </w:r>
          </w:p>
        </w:tc>
      </w:tr>
      <w:tr w:rsidR="0016613E" w:rsidRPr="0016613E" w14:paraId="02535018" w14:textId="77777777">
        <w:trPr>
          <w:tblCellSpacing w:w="15" w:type="dxa"/>
        </w:trPr>
        <w:tc>
          <w:tcPr>
            <w:tcW w:w="0" w:type="auto"/>
            <w:vAlign w:val="center"/>
            <w:hideMark/>
          </w:tcPr>
          <w:p w14:paraId="68B86F4C" w14:textId="77777777" w:rsidR="0016613E" w:rsidRPr="0016613E" w:rsidRDefault="0016613E" w:rsidP="0016613E">
            <w:r w:rsidRPr="0016613E">
              <w:t>1:50–2:20</w:t>
            </w:r>
          </w:p>
        </w:tc>
        <w:tc>
          <w:tcPr>
            <w:tcW w:w="0" w:type="auto"/>
            <w:vAlign w:val="center"/>
            <w:hideMark/>
          </w:tcPr>
          <w:p w14:paraId="0692B2C5" w14:textId="77777777" w:rsidR="0016613E" w:rsidRPr="0016613E" w:rsidRDefault="0016613E" w:rsidP="0016613E">
            <w:r w:rsidRPr="0016613E">
              <w:t>展示分析计划</w:t>
            </w:r>
          </w:p>
        </w:tc>
        <w:tc>
          <w:tcPr>
            <w:tcW w:w="0" w:type="auto"/>
            <w:vAlign w:val="center"/>
            <w:hideMark/>
          </w:tcPr>
          <w:p w14:paraId="44E0E238" w14:textId="77777777" w:rsidR="0016613E" w:rsidRPr="0016613E" w:rsidRDefault="0016613E" w:rsidP="0016613E">
            <w:r w:rsidRPr="0016613E">
              <w:t>Table1、主模型、诊断、敏感性分析</w:t>
            </w:r>
          </w:p>
        </w:tc>
      </w:tr>
      <w:tr w:rsidR="0016613E" w:rsidRPr="0016613E" w14:paraId="4BD1D284" w14:textId="77777777">
        <w:trPr>
          <w:tblCellSpacing w:w="15" w:type="dxa"/>
        </w:trPr>
        <w:tc>
          <w:tcPr>
            <w:tcW w:w="0" w:type="auto"/>
            <w:vAlign w:val="center"/>
            <w:hideMark/>
          </w:tcPr>
          <w:p w14:paraId="513462B6" w14:textId="77777777" w:rsidR="0016613E" w:rsidRPr="0016613E" w:rsidRDefault="0016613E" w:rsidP="0016613E">
            <w:r w:rsidRPr="0016613E">
              <w:t>2:20–2:55</w:t>
            </w:r>
          </w:p>
        </w:tc>
        <w:tc>
          <w:tcPr>
            <w:tcW w:w="0" w:type="auto"/>
            <w:vAlign w:val="center"/>
            <w:hideMark/>
          </w:tcPr>
          <w:p w14:paraId="61BBD096" w14:textId="77777777" w:rsidR="0016613E" w:rsidRPr="0016613E" w:rsidRDefault="0016613E" w:rsidP="0016613E">
            <w:r w:rsidRPr="0016613E">
              <w:t>运行结果</w:t>
            </w:r>
          </w:p>
        </w:tc>
        <w:tc>
          <w:tcPr>
            <w:tcW w:w="0" w:type="auto"/>
            <w:vAlign w:val="center"/>
            <w:hideMark/>
          </w:tcPr>
          <w:p w14:paraId="7D3DED9E" w14:textId="77777777" w:rsidR="0016613E" w:rsidRPr="0016613E" w:rsidRDefault="0016613E" w:rsidP="0016613E">
            <w:r w:rsidRPr="0016613E">
              <w:t>估计值、CI、n、事件数、缺失、诊断</w:t>
            </w:r>
          </w:p>
        </w:tc>
      </w:tr>
      <w:tr w:rsidR="0016613E" w:rsidRPr="0016613E" w14:paraId="223DCC81" w14:textId="77777777">
        <w:trPr>
          <w:tblCellSpacing w:w="15" w:type="dxa"/>
        </w:trPr>
        <w:tc>
          <w:tcPr>
            <w:tcW w:w="0" w:type="auto"/>
            <w:vAlign w:val="center"/>
            <w:hideMark/>
          </w:tcPr>
          <w:p w14:paraId="4B85DF34" w14:textId="77777777" w:rsidR="0016613E" w:rsidRPr="0016613E" w:rsidRDefault="0016613E" w:rsidP="0016613E">
            <w:r w:rsidRPr="0016613E">
              <w:t>2:55–3:15</w:t>
            </w:r>
          </w:p>
        </w:tc>
        <w:tc>
          <w:tcPr>
            <w:tcW w:w="0" w:type="auto"/>
            <w:vAlign w:val="center"/>
            <w:hideMark/>
          </w:tcPr>
          <w:p w14:paraId="69D0B224" w14:textId="77777777" w:rsidR="0016613E" w:rsidRPr="0016613E" w:rsidRDefault="0016613E" w:rsidP="0016613E">
            <w:r w:rsidRPr="0016613E">
              <w:t>展示等价代码与验证状态</w:t>
            </w:r>
          </w:p>
        </w:tc>
        <w:tc>
          <w:tcPr>
            <w:tcW w:w="0" w:type="auto"/>
            <w:vAlign w:val="center"/>
            <w:hideMark/>
          </w:tcPr>
          <w:p w14:paraId="064F10A2" w14:textId="77777777" w:rsidR="0016613E" w:rsidRPr="0016613E" w:rsidRDefault="0016613E" w:rsidP="0016613E">
            <w:r w:rsidRPr="0016613E">
              <w:t>代码可核对，验证等级明确</w:t>
            </w:r>
          </w:p>
        </w:tc>
      </w:tr>
      <w:tr w:rsidR="0016613E" w:rsidRPr="0016613E" w14:paraId="05E6AF0E" w14:textId="77777777">
        <w:trPr>
          <w:tblCellSpacing w:w="15" w:type="dxa"/>
        </w:trPr>
        <w:tc>
          <w:tcPr>
            <w:tcW w:w="0" w:type="auto"/>
            <w:vAlign w:val="center"/>
            <w:hideMark/>
          </w:tcPr>
          <w:p w14:paraId="37DB2670" w14:textId="77777777" w:rsidR="0016613E" w:rsidRPr="0016613E" w:rsidRDefault="0016613E" w:rsidP="0016613E">
            <w:r w:rsidRPr="0016613E">
              <w:t>3:15–3:40</w:t>
            </w:r>
          </w:p>
        </w:tc>
        <w:tc>
          <w:tcPr>
            <w:tcW w:w="0" w:type="auto"/>
            <w:vAlign w:val="center"/>
            <w:hideMark/>
          </w:tcPr>
          <w:p w14:paraId="6D5E6BA7" w14:textId="77777777" w:rsidR="0016613E" w:rsidRPr="0016613E" w:rsidRDefault="0016613E" w:rsidP="0016613E">
            <w:r w:rsidRPr="0016613E">
              <w:t>导出审计研究包</w:t>
            </w:r>
          </w:p>
        </w:tc>
        <w:tc>
          <w:tcPr>
            <w:tcW w:w="0" w:type="auto"/>
            <w:vAlign w:val="center"/>
            <w:hideMark/>
          </w:tcPr>
          <w:p w14:paraId="5A54E51F" w14:textId="77777777" w:rsidR="0016613E" w:rsidRPr="0016613E" w:rsidRDefault="0016613E" w:rsidP="0016613E">
            <w:r w:rsidRPr="0016613E">
              <w:t>数据哈希、协议、代码、环境、结果</w:t>
            </w:r>
          </w:p>
        </w:tc>
      </w:tr>
      <w:tr w:rsidR="0016613E" w:rsidRPr="0016613E" w14:paraId="65FBA2A1" w14:textId="77777777">
        <w:trPr>
          <w:tblCellSpacing w:w="15" w:type="dxa"/>
        </w:trPr>
        <w:tc>
          <w:tcPr>
            <w:tcW w:w="0" w:type="auto"/>
            <w:vAlign w:val="center"/>
            <w:hideMark/>
          </w:tcPr>
          <w:p w14:paraId="7DD668ED" w14:textId="77777777" w:rsidR="0016613E" w:rsidRPr="0016613E" w:rsidRDefault="0016613E" w:rsidP="0016613E">
            <w:r w:rsidRPr="0016613E">
              <w:t>3:40–4:00</w:t>
            </w:r>
          </w:p>
        </w:tc>
        <w:tc>
          <w:tcPr>
            <w:tcW w:w="0" w:type="auto"/>
            <w:vAlign w:val="center"/>
            <w:hideMark/>
          </w:tcPr>
          <w:p w14:paraId="258438D2" w14:textId="77777777" w:rsidR="0016613E" w:rsidRPr="0016613E" w:rsidRDefault="0016613E" w:rsidP="0016613E">
            <w:r w:rsidRPr="0016613E">
              <w:t>总结</w:t>
            </w:r>
          </w:p>
        </w:tc>
        <w:tc>
          <w:tcPr>
            <w:tcW w:w="0" w:type="auto"/>
            <w:vAlign w:val="center"/>
            <w:hideMark/>
          </w:tcPr>
          <w:p w14:paraId="5C849958" w14:textId="77777777" w:rsidR="0016613E" w:rsidRPr="0016613E" w:rsidRDefault="0016613E" w:rsidP="0016613E">
            <w:r w:rsidRPr="0016613E">
              <w:t>本地、确定性、守卫、可复现</w:t>
            </w:r>
          </w:p>
        </w:tc>
      </w:tr>
    </w:tbl>
    <w:p w14:paraId="019AD648" w14:textId="77777777" w:rsidR="0016613E" w:rsidRPr="0016613E" w:rsidRDefault="0016613E" w:rsidP="0016613E">
      <w:r w:rsidRPr="0016613E">
        <w:t>演示中最好故意触发一次硬阻断，例如：</w:t>
      </w:r>
    </w:p>
    <w:p w14:paraId="2C1B28D4" w14:textId="77777777" w:rsidR="0016613E" w:rsidRPr="0016613E" w:rsidRDefault="0016613E" w:rsidP="0016613E">
      <w:r w:rsidRPr="0016613E">
        <w:t>“系统发现暴露发生在随访开始以后，可能产生不死时间偏倚，不能直接运行因果解释。”</w:t>
      </w:r>
    </w:p>
    <w:p w14:paraId="28FA07FD" w14:textId="77777777" w:rsidR="0016613E" w:rsidRPr="0016613E" w:rsidRDefault="0016613E" w:rsidP="0016613E">
      <w:r w:rsidRPr="0016613E">
        <w:t>这比连续展示十个统计菜单更能让评委记住你。</w:t>
      </w:r>
    </w:p>
    <w:p w14:paraId="1B113204" w14:textId="77777777" w:rsidR="0016613E" w:rsidRPr="0016613E" w:rsidRDefault="0016613E" w:rsidP="0016613E">
      <w:pPr>
        <w:rPr>
          <w:b/>
          <w:bCs/>
        </w:rPr>
      </w:pPr>
      <w:r w:rsidRPr="0016613E">
        <w:rPr>
          <w:b/>
          <w:bCs/>
        </w:rPr>
        <w:t>屏幕上常驻三个角标</w:t>
      </w:r>
    </w:p>
    <w:p w14:paraId="7DB88F04" w14:textId="77777777" w:rsidR="0016613E" w:rsidRPr="0016613E" w:rsidRDefault="0016613E" w:rsidP="0016613E">
      <w:pPr>
        <w:numPr>
          <w:ilvl w:val="0"/>
          <w:numId w:val="46"/>
        </w:numPr>
      </w:pPr>
      <w:r w:rsidRPr="0016613E">
        <w:rPr>
          <w:b/>
          <w:bCs/>
        </w:rPr>
        <w:t>数据仅在本机处理</w:t>
      </w:r>
    </w:p>
    <w:p w14:paraId="2C53808E" w14:textId="77777777" w:rsidR="0016613E" w:rsidRPr="0016613E" w:rsidRDefault="0016613E" w:rsidP="0016613E">
      <w:pPr>
        <w:numPr>
          <w:ilvl w:val="0"/>
          <w:numId w:val="46"/>
        </w:numPr>
      </w:pPr>
      <w:r w:rsidRPr="0016613E">
        <w:rPr>
          <w:b/>
          <w:bCs/>
        </w:rPr>
        <w:t>数值由确定性引擎计算，非LLM生成</w:t>
      </w:r>
    </w:p>
    <w:p w14:paraId="1A779FA1" w14:textId="77777777" w:rsidR="0016613E" w:rsidRPr="0016613E" w:rsidRDefault="0016613E" w:rsidP="0016613E">
      <w:pPr>
        <w:numPr>
          <w:ilvl w:val="0"/>
          <w:numId w:val="46"/>
        </w:numPr>
      </w:pPr>
      <w:r w:rsidRPr="0016613E">
        <w:rPr>
          <w:b/>
          <w:bCs/>
        </w:rPr>
        <w:t>结果可复算、可重放、可审计</w:t>
      </w:r>
    </w:p>
    <w:p w14:paraId="7A33A75F" w14:textId="77777777" w:rsidR="0016613E" w:rsidRPr="0016613E" w:rsidRDefault="0016613E" w:rsidP="0016613E">
      <w:r w:rsidRPr="0016613E">
        <w:pict w14:anchorId="430452A2">
          <v:rect id="_x0000_i1139" style="width:0;height:1.5pt" o:hralign="center" o:hrstd="t" o:hr="t" fillcolor="#a0a0a0" stroked="f"/>
        </w:pict>
      </w:r>
    </w:p>
    <w:p w14:paraId="2AA8D715" w14:textId="77777777" w:rsidR="0016613E" w:rsidRPr="0016613E" w:rsidRDefault="0016613E" w:rsidP="0016613E">
      <w:pPr>
        <w:rPr>
          <w:b/>
          <w:bCs/>
        </w:rPr>
      </w:pPr>
      <w:r w:rsidRPr="0016613E">
        <w:rPr>
          <w:b/>
          <w:bCs/>
        </w:rPr>
        <w:t>十二、计划书建议结构</w:t>
      </w:r>
    </w:p>
    <w:p w14:paraId="2A5005F0" w14:textId="77777777" w:rsidR="0016613E" w:rsidRPr="0016613E" w:rsidRDefault="0016613E" w:rsidP="0016613E">
      <w:r w:rsidRPr="0016613E">
        <w:t>你当前资料按不超过20页准备，可以采用以下18页结构；最终页数以报名后台为准。</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
        <w:gridCol w:w="3375"/>
      </w:tblGrid>
      <w:tr w:rsidR="0016613E" w:rsidRPr="0016613E" w14:paraId="27A5A863" w14:textId="77777777">
        <w:trPr>
          <w:tblHeader/>
          <w:tblCellSpacing w:w="15" w:type="dxa"/>
        </w:trPr>
        <w:tc>
          <w:tcPr>
            <w:tcW w:w="0" w:type="auto"/>
            <w:vAlign w:val="center"/>
            <w:hideMark/>
          </w:tcPr>
          <w:p w14:paraId="5B00A2B3" w14:textId="77777777" w:rsidR="0016613E" w:rsidRPr="0016613E" w:rsidRDefault="0016613E" w:rsidP="0016613E">
            <w:pPr>
              <w:rPr>
                <w:b/>
                <w:bCs/>
              </w:rPr>
            </w:pPr>
            <w:r w:rsidRPr="0016613E">
              <w:rPr>
                <w:b/>
                <w:bCs/>
              </w:rPr>
              <w:t>页码</w:t>
            </w:r>
          </w:p>
        </w:tc>
        <w:tc>
          <w:tcPr>
            <w:tcW w:w="0" w:type="auto"/>
            <w:vAlign w:val="center"/>
            <w:hideMark/>
          </w:tcPr>
          <w:p w14:paraId="426E970D" w14:textId="77777777" w:rsidR="0016613E" w:rsidRPr="0016613E" w:rsidRDefault="0016613E" w:rsidP="0016613E">
            <w:pPr>
              <w:rPr>
                <w:b/>
                <w:bCs/>
              </w:rPr>
            </w:pPr>
            <w:r w:rsidRPr="0016613E">
              <w:rPr>
                <w:b/>
                <w:bCs/>
              </w:rPr>
              <w:t>内容</w:t>
            </w:r>
          </w:p>
        </w:tc>
      </w:tr>
      <w:tr w:rsidR="0016613E" w:rsidRPr="0016613E" w14:paraId="074973A6" w14:textId="77777777">
        <w:trPr>
          <w:tblCellSpacing w:w="15" w:type="dxa"/>
        </w:trPr>
        <w:tc>
          <w:tcPr>
            <w:tcW w:w="0" w:type="auto"/>
            <w:vAlign w:val="center"/>
            <w:hideMark/>
          </w:tcPr>
          <w:p w14:paraId="1939AF90" w14:textId="77777777" w:rsidR="0016613E" w:rsidRPr="0016613E" w:rsidRDefault="0016613E" w:rsidP="0016613E">
            <w:r w:rsidRPr="0016613E">
              <w:t>1</w:t>
            </w:r>
          </w:p>
        </w:tc>
        <w:tc>
          <w:tcPr>
            <w:tcW w:w="0" w:type="auto"/>
            <w:vAlign w:val="center"/>
            <w:hideMark/>
          </w:tcPr>
          <w:p w14:paraId="5510F9BC" w14:textId="77777777" w:rsidR="0016613E" w:rsidRPr="0016613E" w:rsidRDefault="0016613E" w:rsidP="0016613E">
            <w:r w:rsidRPr="0016613E">
              <w:t>项目名、一句话价值、赛道</w:t>
            </w:r>
          </w:p>
        </w:tc>
      </w:tr>
      <w:tr w:rsidR="0016613E" w:rsidRPr="0016613E" w14:paraId="3AD9A702" w14:textId="77777777">
        <w:trPr>
          <w:tblCellSpacing w:w="15" w:type="dxa"/>
        </w:trPr>
        <w:tc>
          <w:tcPr>
            <w:tcW w:w="0" w:type="auto"/>
            <w:vAlign w:val="center"/>
            <w:hideMark/>
          </w:tcPr>
          <w:p w14:paraId="27E64C52" w14:textId="77777777" w:rsidR="0016613E" w:rsidRPr="0016613E" w:rsidRDefault="0016613E" w:rsidP="0016613E">
            <w:r w:rsidRPr="0016613E">
              <w:t>2</w:t>
            </w:r>
          </w:p>
        </w:tc>
        <w:tc>
          <w:tcPr>
            <w:tcW w:w="0" w:type="auto"/>
            <w:vAlign w:val="center"/>
            <w:hideMark/>
          </w:tcPr>
          <w:p w14:paraId="490AB54A" w14:textId="77777777" w:rsidR="0016613E" w:rsidRPr="0016613E" w:rsidRDefault="0016613E" w:rsidP="0016613E">
            <w:r w:rsidRPr="0016613E">
              <w:t>医疗科研统计的真实痛点</w:t>
            </w:r>
          </w:p>
        </w:tc>
      </w:tr>
      <w:tr w:rsidR="0016613E" w:rsidRPr="0016613E" w14:paraId="5F206F37" w14:textId="77777777">
        <w:trPr>
          <w:tblCellSpacing w:w="15" w:type="dxa"/>
        </w:trPr>
        <w:tc>
          <w:tcPr>
            <w:tcW w:w="0" w:type="auto"/>
            <w:vAlign w:val="center"/>
            <w:hideMark/>
          </w:tcPr>
          <w:p w14:paraId="4AE8CA5F" w14:textId="77777777" w:rsidR="0016613E" w:rsidRPr="0016613E" w:rsidRDefault="0016613E" w:rsidP="0016613E">
            <w:r w:rsidRPr="0016613E">
              <w:t>3</w:t>
            </w:r>
          </w:p>
        </w:tc>
        <w:tc>
          <w:tcPr>
            <w:tcW w:w="0" w:type="auto"/>
            <w:vAlign w:val="center"/>
            <w:hideMark/>
          </w:tcPr>
          <w:p w14:paraId="5FA885C3" w14:textId="77777777" w:rsidR="0016613E" w:rsidRPr="0016613E" w:rsidRDefault="0016613E" w:rsidP="0016613E">
            <w:r w:rsidRPr="0016613E">
              <w:t>目标用户与典型任务</w:t>
            </w:r>
          </w:p>
        </w:tc>
      </w:tr>
      <w:tr w:rsidR="0016613E" w:rsidRPr="0016613E" w14:paraId="4C015D4D" w14:textId="77777777">
        <w:trPr>
          <w:tblCellSpacing w:w="15" w:type="dxa"/>
        </w:trPr>
        <w:tc>
          <w:tcPr>
            <w:tcW w:w="0" w:type="auto"/>
            <w:vAlign w:val="center"/>
            <w:hideMark/>
          </w:tcPr>
          <w:p w14:paraId="7A5787F7" w14:textId="77777777" w:rsidR="0016613E" w:rsidRPr="0016613E" w:rsidRDefault="0016613E" w:rsidP="0016613E">
            <w:r w:rsidRPr="0016613E">
              <w:t>4</w:t>
            </w:r>
          </w:p>
        </w:tc>
        <w:tc>
          <w:tcPr>
            <w:tcW w:w="0" w:type="auto"/>
            <w:vAlign w:val="center"/>
            <w:hideMark/>
          </w:tcPr>
          <w:p w14:paraId="0B07F9A8" w14:textId="77777777" w:rsidR="0016613E" w:rsidRPr="0016613E" w:rsidRDefault="0016613E" w:rsidP="0016613E">
            <w:r w:rsidRPr="0016613E">
              <w:t>传统工作流的问题与成本</w:t>
            </w:r>
          </w:p>
        </w:tc>
      </w:tr>
      <w:tr w:rsidR="0016613E" w:rsidRPr="0016613E" w14:paraId="46280C4D" w14:textId="77777777">
        <w:trPr>
          <w:tblCellSpacing w:w="15" w:type="dxa"/>
        </w:trPr>
        <w:tc>
          <w:tcPr>
            <w:tcW w:w="0" w:type="auto"/>
            <w:vAlign w:val="center"/>
            <w:hideMark/>
          </w:tcPr>
          <w:p w14:paraId="6B652072" w14:textId="77777777" w:rsidR="0016613E" w:rsidRPr="0016613E" w:rsidRDefault="0016613E" w:rsidP="0016613E">
            <w:r w:rsidRPr="0016613E">
              <w:lastRenderedPageBreak/>
              <w:t>5</w:t>
            </w:r>
          </w:p>
        </w:tc>
        <w:tc>
          <w:tcPr>
            <w:tcW w:w="0" w:type="auto"/>
            <w:vAlign w:val="center"/>
            <w:hideMark/>
          </w:tcPr>
          <w:p w14:paraId="219AAE93" w14:textId="77777777" w:rsidR="0016613E" w:rsidRPr="0016613E" w:rsidRDefault="0016613E" w:rsidP="0016613E">
            <w:r w:rsidRPr="0016613E">
              <w:t>Stats Code端到端方案</w:t>
            </w:r>
          </w:p>
        </w:tc>
      </w:tr>
      <w:tr w:rsidR="0016613E" w:rsidRPr="0016613E" w14:paraId="35B26235" w14:textId="77777777">
        <w:trPr>
          <w:tblCellSpacing w:w="15" w:type="dxa"/>
        </w:trPr>
        <w:tc>
          <w:tcPr>
            <w:tcW w:w="0" w:type="auto"/>
            <w:vAlign w:val="center"/>
            <w:hideMark/>
          </w:tcPr>
          <w:p w14:paraId="096CCA15" w14:textId="77777777" w:rsidR="0016613E" w:rsidRPr="0016613E" w:rsidRDefault="0016613E" w:rsidP="0016613E">
            <w:r w:rsidRPr="0016613E">
              <w:t>6</w:t>
            </w:r>
          </w:p>
        </w:tc>
        <w:tc>
          <w:tcPr>
            <w:tcW w:w="0" w:type="auto"/>
            <w:vAlign w:val="center"/>
            <w:hideMark/>
          </w:tcPr>
          <w:p w14:paraId="2D912E85" w14:textId="77777777" w:rsidR="0016613E" w:rsidRPr="0016613E" w:rsidRDefault="0016613E" w:rsidP="0016613E">
            <w:r w:rsidRPr="0016613E">
              <w:t>智能体任务状态机</w:t>
            </w:r>
          </w:p>
        </w:tc>
      </w:tr>
      <w:tr w:rsidR="0016613E" w:rsidRPr="0016613E" w14:paraId="620016BF" w14:textId="77777777">
        <w:trPr>
          <w:tblCellSpacing w:w="15" w:type="dxa"/>
        </w:trPr>
        <w:tc>
          <w:tcPr>
            <w:tcW w:w="0" w:type="auto"/>
            <w:vAlign w:val="center"/>
            <w:hideMark/>
          </w:tcPr>
          <w:p w14:paraId="176E6672" w14:textId="77777777" w:rsidR="0016613E" w:rsidRPr="0016613E" w:rsidRDefault="0016613E" w:rsidP="0016613E">
            <w:r w:rsidRPr="0016613E">
              <w:t>7</w:t>
            </w:r>
          </w:p>
        </w:tc>
        <w:tc>
          <w:tcPr>
            <w:tcW w:w="0" w:type="auto"/>
            <w:vAlign w:val="center"/>
            <w:hideMark/>
          </w:tcPr>
          <w:p w14:paraId="015CD911" w14:textId="77777777" w:rsidR="0016613E" w:rsidRPr="0016613E" w:rsidRDefault="0016613E" w:rsidP="0016613E">
            <w:r w:rsidRPr="0016613E">
              <w:t>核心Demo流程</w:t>
            </w:r>
          </w:p>
        </w:tc>
      </w:tr>
      <w:tr w:rsidR="0016613E" w:rsidRPr="0016613E" w14:paraId="0805ACC2" w14:textId="77777777">
        <w:trPr>
          <w:tblCellSpacing w:w="15" w:type="dxa"/>
        </w:trPr>
        <w:tc>
          <w:tcPr>
            <w:tcW w:w="0" w:type="auto"/>
            <w:vAlign w:val="center"/>
            <w:hideMark/>
          </w:tcPr>
          <w:p w14:paraId="387598B8" w14:textId="77777777" w:rsidR="0016613E" w:rsidRPr="0016613E" w:rsidRDefault="0016613E" w:rsidP="0016613E">
            <w:r w:rsidRPr="0016613E">
              <w:t>8</w:t>
            </w:r>
          </w:p>
        </w:tc>
        <w:tc>
          <w:tcPr>
            <w:tcW w:w="0" w:type="auto"/>
            <w:vAlign w:val="center"/>
            <w:hideMark/>
          </w:tcPr>
          <w:p w14:paraId="1270AF67" w14:textId="77777777" w:rsidR="0016613E" w:rsidRPr="0016613E" w:rsidRDefault="0016613E" w:rsidP="0016613E">
            <w:r w:rsidRPr="0016613E">
              <w:t>本地确定性架构</w:t>
            </w:r>
          </w:p>
        </w:tc>
      </w:tr>
      <w:tr w:rsidR="0016613E" w:rsidRPr="0016613E" w14:paraId="09C57857" w14:textId="77777777">
        <w:trPr>
          <w:tblCellSpacing w:w="15" w:type="dxa"/>
        </w:trPr>
        <w:tc>
          <w:tcPr>
            <w:tcW w:w="0" w:type="auto"/>
            <w:vAlign w:val="center"/>
            <w:hideMark/>
          </w:tcPr>
          <w:p w14:paraId="5CC133A4" w14:textId="77777777" w:rsidR="0016613E" w:rsidRPr="0016613E" w:rsidRDefault="0016613E" w:rsidP="0016613E">
            <w:r w:rsidRPr="0016613E">
              <w:t>9</w:t>
            </w:r>
          </w:p>
        </w:tc>
        <w:tc>
          <w:tcPr>
            <w:tcW w:w="0" w:type="auto"/>
            <w:vAlign w:val="center"/>
            <w:hideMark/>
          </w:tcPr>
          <w:p w14:paraId="7AE6F803" w14:textId="77777777" w:rsidR="0016613E" w:rsidRPr="0016613E" w:rsidRDefault="0016613E" w:rsidP="0016613E">
            <w:r w:rsidRPr="0016613E">
              <w:t>统计与流行病学方法注册表</w:t>
            </w:r>
          </w:p>
        </w:tc>
      </w:tr>
      <w:tr w:rsidR="0016613E" w:rsidRPr="0016613E" w14:paraId="48CE1CB2" w14:textId="77777777">
        <w:trPr>
          <w:tblCellSpacing w:w="15" w:type="dxa"/>
        </w:trPr>
        <w:tc>
          <w:tcPr>
            <w:tcW w:w="0" w:type="auto"/>
            <w:vAlign w:val="center"/>
            <w:hideMark/>
          </w:tcPr>
          <w:p w14:paraId="77A64EC9" w14:textId="77777777" w:rsidR="0016613E" w:rsidRPr="0016613E" w:rsidRDefault="0016613E" w:rsidP="0016613E">
            <w:r w:rsidRPr="0016613E">
              <w:t>10</w:t>
            </w:r>
          </w:p>
        </w:tc>
        <w:tc>
          <w:tcPr>
            <w:tcW w:w="0" w:type="auto"/>
            <w:vAlign w:val="center"/>
            <w:hideMark/>
          </w:tcPr>
          <w:p w14:paraId="4229632A" w14:textId="77777777" w:rsidR="0016613E" w:rsidRPr="0016613E" w:rsidRDefault="0016613E" w:rsidP="0016613E">
            <w:r w:rsidRPr="0016613E">
              <w:t>数据质量、偏倚与统计守卫</w:t>
            </w:r>
          </w:p>
        </w:tc>
      </w:tr>
      <w:tr w:rsidR="0016613E" w:rsidRPr="0016613E" w14:paraId="3724D1B6" w14:textId="77777777">
        <w:trPr>
          <w:tblCellSpacing w:w="15" w:type="dxa"/>
        </w:trPr>
        <w:tc>
          <w:tcPr>
            <w:tcW w:w="0" w:type="auto"/>
            <w:vAlign w:val="center"/>
            <w:hideMark/>
          </w:tcPr>
          <w:p w14:paraId="262FBBB9" w14:textId="77777777" w:rsidR="0016613E" w:rsidRPr="0016613E" w:rsidRDefault="0016613E" w:rsidP="0016613E">
            <w:r w:rsidRPr="0016613E">
              <w:t>11</w:t>
            </w:r>
          </w:p>
        </w:tc>
        <w:tc>
          <w:tcPr>
            <w:tcW w:w="0" w:type="auto"/>
            <w:vAlign w:val="center"/>
            <w:hideMark/>
          </w:tcPr>
          <w:p w14:paraId="104160A2" w14:textId="77777777" w:rsidR="0016613E" w:rsidRPr="0016613E" w:rsidRDefault="0016613E" w:rsidP="0016613E">
            <w:r w:rsidRPr="0016613E">
              <w:t>数值验证和跨软件复算</w:t>
            </w:r>
          </w:p>
        </w:tc>
      </w:tr>
      <w:tr w:rsidR="0016613E" w:rsidRPr="0016613E" w14:paraId="1C6B17ED" w14:textId="77777777">
        <w:trPr>
          <w:tblCellSpacing w:w="15" w:type="dxa"/>
        </w:trPr>
        <w:tc>
          <w:tcPr>
            <w:tcW w:w="0" w:type="auto"/>
            <w:vAlign w:val="center"/>
            <w:hideMark/>
          </w:tcPr>
          <w:p w14:paraId="1A8E0910" w14:textId="77777777" w:rsidR="0016613E" w:rsidRPr="0016613E" w:rsidRDefault="0016613E" w:rsidP="0016613E">
            <w:r w:rsidRPr="0016613E">
              <w:t>12</w:t>
            </w:r>
          </w:p>
        </w:tc>
        <w:tc>
          <w:tcPr>
            <w:tcW w:w="0" w:type="auto"/>
            <w:vAlign w:val="center"/>
            <w:hideMark/>
          </w:tcPr>
          <w:p w14:paraId="55FE6B66" w14:textId="77777777" w:rsidR="0016613E" w:rsidRPr="0016613E" w:rsidRDefault="0016613E" w:rsidP="0016613E">
            <w:r w:rsidRPr="0016613E">
              <w:t>快照、Replay和研究谱系</w:t>
            </w:r>
          </w:p>
        </w:tc>
      </w:tr>
      <w:tr w:rsidR="0016613E" w:rsidRPr="0016613E" w14:paraId="132248B0" w14:textId="77777777">
        <w:trPr>
          <w:tblCellSpacing w:w="15" w:type="dxa"/>
        </w:trPr>
        <w:tc>
          <w:tcPr>
            <w:tcW w:w="0" w:type="auto"/>
            <w:vAlign w:val="center"/>
            <w:hideMark/>
          </w:tcPr>
          <w:p w14:paraId="538199D7" w14:textId="77777777" w:rsidR="0016613E" w:rsidRPr="0016613E" w:rsidRDefault="0016613E" w:rsidP="0016613E">
            <w:r w:rsidRPr="0016613E">
              <w:t>13</w:t>
            </w:r>
          </w:p>
        </w:tc>
        <w:tc>
          <w:tcPr>
            <w:tcW w:w="0" w:type="auto"/>
            <w:vAlign w:val="center"/>
            <w:hideMark/>
          </w:tcPr>
          <w:p w14:paraId="2DF7B688" w14:textId="77777777" w:rsidR="0016613E" w:rsidRPr="0016613E" w:rsidRDefault="0016613E" w:rsidP="0016613E">
            <w:r w:rsidRPr="0016613E">
              <w:t>隐私、伦理、数据流与权限</w:t>
            </w:r>
          </w:p>
        </w:tc>
      </w:tr>
      <w:tr w:rsidR="0016613E" w:rsidRPr="0016613E" w14:paraId="359DF505" w14:textId="77777777">
        <w:trPr>
          <w:tblCellSpacing w:w="15" w:type="dxa"/>
        </w:trPr>
        <w:tc>
          <w:tcPr>
            <w:tcW w:w="0" w:type="auto"/>
            <w:vAlign w:val="center"/>
            <w:hideMark/>
          </w:tcPr>
          <w:p w14:paraId="254B5424" w14:textId="77777777" w:rsidR="0016613E" w:rsidRPr="0016613E" w:rsidRDefault="0016613E" w:rsidP="0016613E">
            <w:r w:rsidRPr="0016613E">
              <w:t>14</w:t>
            </w:r>
          </w:p>
        </w:tc>
        <w:tc>
          <w:tcPr>
            <w:tcW w:w="0" w:type="auto"/>
            <w:vAlign w:val="center"/>
            <w:hideMark/>
          </w:tcPr>
          <w:p w14:paraId="55E7B880" w14:textId="77777777" w:rsidR="0016613E" w:rsidRPr="0016613E" w:rsidRDefault="0016613E" w:rsidP="0016613E">
            <w:r w:rsidRPr="0016613E">
              <w:t>试用用户、专家审阅和实际反馈</w:t>
            </w:r>
          </w:p>
        </w:tc>
      </w:tr>
      <w:tr w:rsidR="0016613E" w:rsidRPr="0016613E" w14:paraId="43820D43" w14:textId="77777777">
        <w:trPr>
          <w:tblCellSpacing w:w="15" w:type="dxa"/>
        </w:trPr>
        <w:tc>
          <w:tcPr>
            <w:tcW w:w="0" w:type="auto"/>
            <w:vAlign w:val="center"/>
            <w:hideMark/>
          </w:tcPr>
          <w:p w14:paraId="07CD9796" w14:textId="77777777" w:rsidR="0016613E" w:rsidRPr="0016613E" w:rsidRDefault="0016613E" w:rsidP="0016613E">
            <w:r w:rsidRPr="0016613E">
              <w:t>15</w:t>
            </w:r>
          </w:p>
        </w:tc>
        <w:tc>
          <w:tcPr>
            <w:tcW w:w="0" w:type="auto"/>
            <w:vAlign w:val="center"/>
            <w:hideMark/>
          </w:tcPr>
          <w:p w14:paraId="753D1601" w14:textId="77777777" w:rsidR="0016613E" w:rsidRPr="0016613E" w:rsidRDefault="0016613E" w:rsidP="0016613E">
            <w:r w:rsidRPr="0016613E">
              <w:t>与通用统计AI、GUI软件的差异</w:t>
            </w:r>
          </w:p>
        </w:tc>
      </w:tr>
      <w:tr w:rsidR="0016613E" w:rsidRPr="0016613E" w14:paraId="4216CB86" w14:textId="77777777">
        <w:trPr>
          <w:tblCellSpacing w:w="15" w:type="dxa"/>
        </w:trPr>
        <w:tc>
          <w:tcPr>
            <w:tcW w:w="0" w:type="auto"/>
            <w:vAlign w:val="center"/>
            <w:hideMark/>
          </w:tcPr>
          <w:p w14:paraId="6F43A891" w14:textId="77777777" w:rsidR="0016613E" w:rsidRPr="0016613E" w:rsidRDefault="0016613E" w:rsidP="0016613E">
            <w:r w:rsidRPr="0016613E">
              <w:t>16</w:t>
            </w:r>
          </w:p>
        </w:tc>
        <w:tc>
          <w:tcPr>
            <w:tcW w:w="0" w:type="auto"/>
            <w:vAlign w:val="center"/>
            <w:hideMark/>
          </w:tcPr>
          <w:p w14:paraId="11A6ABBA" w14:textId="77777777" w:rsidR="0016613E" w:rsidRPr="0016613E" w:rsidRDefault="0016613E" w:rsidP="0016613E">
            <w:r w:rsidRPr="0016613E">
              <w:t>部署和商业化路径</w:t>
            </w:r>
          </w:p>
        </w:tc>
      </w:tr>
      <w:tr w:rsidR="0016613E" w:rsidRPr="0016613E" w14:paraId="0CF69ADA" w14:textId="77777777">
        <w:trPr>
          <w:tblCellSpacing w:w="15" w:type="dxa"/>
        </w:trPr>
        <w:tc>
          <w:tcPr>
            <w:tcW w:w="0" w:type="auto"/>
            <w:vAlign w:val="center"/>
            <w:hideMark/>
          </w:tcPr>
          <w:p w14:paraId="7F8A9C0F" w14:textId="77777777" w:rsidR="0016613E" w:rsidRPr="0016613E" w:rsidRDefault="0016613E" w:rsidP="0016613E">
            <w:r w:rsidRPr="0016613E">
              <w:t>17</w:t>
            </w:r>
          </w:p>
        </w:tc>
        <w:tc>
          <w:tcPr>
            <w:tcW w:w="0" w:type="auto"/>
            <w:vAlign w:val="center"/>
            <w:hideMark/>
          </w:tcPr>
          <w:p w14:paraId="0391D720" w14:textId="77777777" w:rsidR="0016613E" w:rsidRPr="0016613E" w:rsidRDefault="0016613E" w:rsidP="0016613E">
            <w:r w:rsidRPr="0016613E">
              <w:t>P0/P1/P2路线图与风险</w:t>
            </w:r>
          </w:p>
        </w:tc>
      </w:tr>
      <w:tr w:rsidR="0016613E" w:rsidRPr="0016613E" w14:paraId="1BCBB037" w14:textId="77777777">
        <w:trPr>
          <w:tblCellSpacing w:w="15" w:type="dxa"/>
        </w:trPr>
        <w:tc>
          <w:tcPr>
            <w:tcW w:w="0" w:type="auto"/>
            <w:vAlign w:val="center"/>
            <w:hideMark/>
          </w:tcPr>
          <w:p w14:paraId="6B9F67D2" w14:textId="77777777" w:rsidR="0016613E" w:rsidRPr="0016613E" w:rsidRDefault="0016613E" w:rsidP="0016613E">
            <w:r w:rsidRPr="0016613E">
              <w:t>18</w:t>
            </w:r>
          </w:p>
        </w:tc>
        <w:tc>
          <w:tcPr>
            <w:tcW w:w="0" w:type="auto"/>
            <w:vAlign w:val="center"/>
            <w:hideMark/>
          </w:tcPr>
          <w:p w14:paraId="5D5EE031" w14:textId="77777777" w:rsidR="0016613E" w:rsidRPr="0016613E" w:rsidRDefault="0016613E" w:rsidP="0016613E">
            <w:r w:rsidRPr="0016613E">
              <w:t>团队、资源需求和比赛后落地计划</w:t>
            </w:r>
          </w:p>
        </w:tc>
      </w:tr>
    </w:tbl>
    <w:p w14:paraId="7033DD7B" w14:textId="77777777" w:rsidR="0016613E" w:rsidRPr="0016613E" w:rsidRDefault="0016613E" w:rsidP="0016613E">
      <w:r w:rsidRPr="0016613E">
        <w:t>其中第14页非常重要。至少争取完成：</w:t>
      </w:r>
    </w:p>
    <w:p w14:paraId="10C4BE09" w14:textId="77777777" w:rsidR="0016613E" w:rsidRPr="0016613E" w:rsidRDefault="0016613E" w:rsidP="0016613E">
      <w:pPr>
        <w:numPr>
          <w:ilvl w:val="0"/>
          <w:numId w:val="47"/>
        </w:numPr>
      </w:pPr>
      <w:r w:rsidRPr="0016613E">
        <w:t>1名流行病学教师或研究者的方法审阅；</w:t>
      </w:r>
    </w:p>
    <w:p w14:paraId="66BB069B" w14:textId="77777777" w:rsidR="0016613E" w:rsidRPr="0016613E" w:rsidRDefault="0016613E" w:rsidP="0016613E">
      <w:pPr>
        <w:numPr>
          <w:ilvl w:val="0"/>
          <w:numId w:val="47"/>
        </w:numPr>
      </w:pPr>
      <w:r w:rsidRPr="0016613E">
        <w:t>1名统计学或生物统计人员的数值审阅；</w:t>
      </w:r>
    </w:p>
    <w:p w14:paraId="2FF95003" w14:textId="77777777" w:rsidR="0016613E" w:rsidRPr="0016613E" w:rsidRDefault="0016613E" w:rsidP="0016613E">
      <w:pPr>
        <w:numPr>
          <w:ilvl w:val="0"/>
          <w:numId w:val="47"/>
        </w:numPr>
      </w:pPr>
      <w:r w:rsidRPr="0016613E">
        <w:t>3名目标用户的任务试用；</w:t>
      </w:r>
    </w:p>
    <w:p w14:paraId="0A7F458E" w14:textId="77777777" w:rsidR="0016613E" w:rsidRPr="0016613E" w:rsidRDefault="0016613E" w:rsidP="0016613E">
      <w:pPr>
        <w:numPr>
          <w:ilvl w:val="0"/>
          <w:numId w:val="47"/>
        </w:numPr>
      </w:pPr>
      <w:r w:rsidRPr="0016613E">
        <w:t>一份签字或可追溯的审阅记录；</w:t>
      </w:r>
    </w:p>
    <w:p w14:paraId="4F9C107B" w14:textId="77777777" w:rsidR="0016613E" w:rsidRPr="0016613E" w:rsidRDefault="0016613E" w:rsidP="0016613E">
      <w:pPr>
        <w:numPr>
          <w:ilvl w:val="0"/>
          <w:numId w:val="47"/>
        </w:numPr>
      </w:pPr>
      <w:r w:rsidRPr="0016613E">
        <w:t>一组真实测量的任务完成时间和错误发现情况。</w:t>
      </w:r>
    </w:p>
    <w:p w14:paraId="31312BDB" w14:textId="77777777" w:rsidR="0016613E" w:rsidRPr="0016613E" w:rsidRDefault="0016613E" w:rsidP="0016613E">
      <w:r w:rsidRPr="0016613E">
        <w:t>不要写未经测量的“效率提升80%”。</w:t>
      </w:r>
    </w:p>
    <w:p w14:paraId="466C3CFC" w14:textId="77777777" w:rsidR="0016613E" w:rsidRPr="0016613E" w:rsidRDefault="0016613E" w:rsidP="0016613E">
      <w:r w:rsidRPr="0016613E">
        <w:pict w14:anchorId="17E2FA5A">
          <v:rect id="_x0000_i1140" style="width:0;height:1.5pt" o:hralign="center" o:hrstd="t" o:hr="t" fillcolor="#a0a0a0" stroked="f"/>
        </w:pict>
      </w:r>
    </w:p>
    <w:p w14:paraId="416C73E0" w14:textId="77777777" w:rsidR="0016613E" w:rsidRPr="0016613E" w:rsidRDefault="0016613E" w:rsidP="0016613E">
      <w:pPr>
        <w:rPr>
          <w:b/>
          <w:bCs/>
        </w:rPr>
      </w:pPr>
      <w:r w:rsidRPr="0016613E">
        <w:rPr>
          <w:b/>
          <w:bCs/>
        </w:rPr>
        <w:t>十三、隐私、伦理和合规内容</w:t>
      </w:r>
    </w:p>
    <w:p w14:paraId="78A63A87" w14:textId="77777777" w:rsidR="0016613E" w:rsidRPr="0016613E" w:rsidRDefault="0016613E" w:rsidP="0016613E">
      <w:pPr>
        <w:rPr>
          <w:b/>
          <w:bCs/>
        </w:rPr>
      </w:pPr>
      <w:r w:rsidRPr="0016613E">
        <w:rPr>
          <w:b/>
          <w:bCs/>
        </w:rPr>
        <w:t>1. 数据流设计</w:t>
      </w:r>
    </w:p>
    <w:p w14:paraId="1C204B4D" w14:textId="77777777" w:rsidR="0016613E" w:rsidRPr="0016613E" w:rsidRDefault="0016613E" w:rsidP="0016613E">
      <w:r w:rsidRPr="0016613E">
        <w:lastRenderedPageBreak/>
        <w:t>建议默认：</w:t>
      </w:r>
    </w:p>
    <w:p w14:paraId="1DF57F00" w14:textId="77777777" w:rsidR="0016613E" w:rsidRPr="0016613E" w:rsidRDefault="0016613E" w:rsidP="0016613E">
      <w:r w:rsidRPr="0016613E">
        <w:t>原始数据</w:t>
      </w:r>
    </w:p>
    <w:p w14:paraId="6E15D50D" w14:textId="77777777" w:rsidR="0016613E" w:rsidRPr="0016613E" w:rsidRDefault="0016613E" w:rsidP="0016613E">
      <w:r w:rsidRPr="0016613E">
        <w:t xml:space="preserve">  ↓ 仅本地</w:t>
      </w:r>
    </w:p>
    <w:p w14:paraId="569B3A73" w14:textId="77777777" w:rsidR="0016613E" w:rsidRPr="0016613E" w:rsidRDefault="0016613E" w:rsidP="0016613E">
      <w:r w:rsidRPr="0016613E">
        <w:t>确定性数据质控和统计引擎</w:t>
      </w:r>
    </w:p>
    <w:p w14:paraId="1C1E28D1" w14:textId="77777777" w:rsidR="0016613E" w:rsidRPr="0016613E" w:rsidRDefault="0016613E" w:rsidP="0016613E">
      <w:r w:rsidRPr="0016613E">
        <w:t xml:space="preserve">  ↓</w:t>
      </w:r>
    </w:p>
    <w:p w14:paraId="4C10A800" w14:textId="77777777" w:rsidR="0016613E" w:rsidRPr="0016613E" w:rsidRDefault="0016613E" w:rsidP="0016613E">
      <w:r w:rsidRPr="0016613E">
        <w:t>去标识化的结构化摘要</w:t>
      </w:r>
    </w:p>
    <w:p w14:paraId="3609EC2E" w14:textId="77777777" w:rsidR="0016613E" w:rsidRPr="0016613E" w:rsidRDefault="0016613E" w:rsidP="0016613E">
      <w:r w:rsidRPr="0016613E">
        <w:t xml:space="preserve">  ↓ 用户明确开启后才可发送</w:t>
      </w:r>
    </w:p>
    <w:p w14:paraId="35B674EE" w14:textId="77777777" w:rsidR="0016613E" w:rsidRPr="0016613E" w:rsidRDefault="0016613E" w:rsidP="0016613E">
      <w:r w:rsidRPr="0016613E">
        <w:t>外部LLM生成解释草稿</w:t>
      </w:r>
    </w:p>
    <w:p w14:paraId="33B0AE98" w14:textId="77777777" w:rsidR="0016613E" w:rsidRPr="0016613E" w:rsidRDefault="0016613E" w:rsidP="0016613E">
      <w:r w:rsidRPr="0016613E">
        <w:t>产品应明确显示：</w:t>
      </w:r>
    </w:p>
    <w:p w14:paraId="1C26D8C9" w14:textId="77777777" w:rsidR="0016613E" w:rsidRPr="0016613E" w:rsidRDefault="0016613E" w:rsidP="0016613E">
      <w:pPr>
        <w:numPr>
          <w:ilvl w:val="0"/>
          <w:numId w:val="48"/>
        </w:numPr>
      </w:pPr>
      <w:r w:rsidRPr="0016613E">
        <w:t>当前是否启用外部模型；</w:t>
      </w:r>
    </w:p>
    <w:p w14:paraId="19574926" w14:textId="77777777" w:rsidR="0016613E" w:rsidRPr="0016613E" w:rsidRDefault="0016613E" w:rsidP="0016613E">
      <w:pPr>
        <w:numPr>
          <w:ilvl w:val="0"/>
          <w:numId w:val="48"/>
        </w:numPr>
      </w:pPr>
      <w:r w:rsidRPr="0016613E">
        <w:t>哪些字段会发送；</w:t>
      </w:r>
    </w:p>
    <w:p w14:paraId="449DFE23" w14:textId="77777777" w:rsidR="0016613E" w:rsidRPr="0016613E" w:rsidRDefault="0016613E" w:rsidP="0016613E">
      <w:pPr>
        <w:numPr>
          <w:ilvl w:val="0"/>
          <w:numId w:val="48"/>
        </w:numPr>
      </w:pPr>
      <w:r w:rsidRPr="0016613E">
        <w:t>当前模型供应商；</w:t>
      </w:r>
    </w:p>
    <w:p w14:paraId="7C2B5B8E" w14:textId="77777777" w:rsidR="0016613E" w:rsidRPr="0016613E" w:rsidRDefault="0016613E" w:rsidP="0016613E">
      <w:pPr>
        <w:numPr>
          <w:ilvl w:val="0"/>
          <w:numId w:val="48"/>
        </w:numPr>
      </w:pPr>
      <w:r w:rsidRPr="0016613E">
        <w:t>数据是否跨境；</w:t>
      </w:r>
    </w:p>
    <w:p w14:paraId="2664446F" w14:textId="77777777" w:rsidR="0016613E" w:rsidRPr="0016613E" w:rsidRDefault="0016613E" w:rsidP="0016613E">
      <w:pPr>
        <w:numPr>
          <w:ilvl w:val="0"/>
          <w:numId w:val="48"/>
        </w:numPr>
      </w:pPr>
      <w:r w:rsidRPr="0016613E">
        <w:t>谁批准了调用；</w:t>
      </w:r>
    </w:p>
    <w:p w14:paraId="6FA214E3" w14:textId="77777777" w:rsidR="0016613E" w:rsidRPr="0016613E" w:rsidRDefault="0016613E" w:rsidP="0016613E">
      <w:pPr>
        <w:numPr>
          <w:ilvl w:val="0"/>
          <w:numId w:val="48"/>
        </w:numPr>
      </w:pPr>
      <w:r w:rsidRPr="0016613E">
        <w:t>提示和响应是否进入审计包。</w:t>
      </w:r>
    </w:p>
    <w:p w14:paraId="38083C01" w14:textId="77777777" w:rsidR="0016613E" w:rsidRPr="0016613E" w:rsidRDefault="0016613E" w:rsidP="0016613E">
      <w:r w:rsidRPr="0016613E">
        <w:t>《个人信息保护法》明确将医疗健康信息列为敏感个人信息，并要求特定目的、充分必要性和严格保护；处理敏感个人信息还涉及单独同意、最小必要、权限、去标识化以及个人信息保护影响评估等要求。(</w:t>
      </w:r>
      <w:hyperlink r:id="rId31" w:tooltip="https://www.npc.gov.cn/npc/c2/c30834/202108/t20210820_313088.html" w:history="1">
        <w:r w:rsidRPr="0016613E">
          <w:rPr>
            <w:rStyle w:val="af0"/>
          </w:rPr>
          <w:t>全国人民代表大会</w:t>
        </w:r>
      </w:hyperlink>
      <w:r w:rsidRPr="0016613E">
        <w:t>)</w:t>
      </w:r>
    </w:p>
    <w:p w14:paraId="2EF2CFCD" w14:textId="77777777" w:rsidR="0016613E" w:rsidRPr="0016613E" w:rsidRDefault="0016613E" w:rsidP="0016613E">
      <w:pPr>
        <w:rPr>
          <w:b/>
          <w:bCs/>
        </w:rPr>
      </w:pPr>
      <w:r w:rsidRPr="0016613E">
        <w:rPr>
          <w:b/>
          <w:bCs/>
        </w:rPr>
        <w:t>2. 伦理</w:t>
      </w:r>
    </w:p>
    <w:p w14:paraId="341AB25B" w14:textId="77777777" w:rsidR="0016613E" w:rsidRPr="0016613E" w:rsidRDefault="0016613E" w:rsidP="0016613E">
      <w:r w:rsidRPr="0016613E">
        <w:t>科技伦理审查办法适用于涉及以人为研究参与者、个人信息数据，或者可能在生命健康等方面产生伦理风险的科技活动。计划书中应至少有伦理状态字段：</w:t>
      </w:r>
    </w:p>
    <w:p w14:paraId="7F392073" w14:textId="77777777" w:rsidR="0016613E" w:rsidRPr="0016613E" w:rsidRDefault="0016613E" w:rsidP="0016613E">
      <w:pPr>
        <w:numPr>
          <w:ilvl w:val="0"/>
          <w:numId w:val="49"/>
        </w:numPr>
      </w:pPr>
      <w:r w:rsidRPr="0016613E">
        <w:t>是否使用真实人类数据；</w:t>
      </w:r>
    </w:p>
    <w:p w14:paraId="4D9EE259" w14:textId="77777777" w:rsidR="0016613E" w:rsidRPr="0016613E" w:rsidRDefault="0016613E" w:rsidP="0016613E">
      <w:pPr>
        <w:numPr>
          <w:ilvl w:val="0"/>
          <w:numId w:val="49"/>
        </w:numPr>
      </w:pPr>
      <w:r w:rsidRPr="0016613E">
        <w:t>是否已获伦理批准；</w:t>
      </w:r>
    </w:p>
    <w:p w14:paraId="635E52DC" w14:textId="77777777" w:rsidR="0016613E" w:rsidRPr="0016613E" w:rsidRDefault="0016613E" w:rsidP="0016613E">
      <w:pPr>
        <w:numPr>
          <w:ilvl w:val="0"/>
          <w:numId w:val="49"/>
        </w:numPr>
      </w:pPr>
      <w:r w:rsidRPr="0016613E">
        <w:t>批准编号；</w:t>
      </w:r>
    </w:p>
    <w:p w14:paraId="349DBCA8" w14:textId="77777777" w:rsidR="0016613E" w:rsidRPr="0016613E" w:rsidRDefault="0016613E" w:rsidP="0016613E">
      <w:pPr>
        <w:numPr>
          <w:ilvl w:val="0"/>
          <w:numId w:val="49"/>
        </w:numPr>
      </w:pPr>
      <w:r w:rsidRPr="0016613E">
        <w:t>使用目的；</w:t>
      </w:r>
    </w:p>
    <w:p w14:paraId="225B40BD" w14:textId="77777777" w:rsidR="0016613E" w:rsidRPr="0016613E" w:rsidRDefault="0016613E" w:rsidP="0016613E">
      <w:pPr>
        <w:numPr>
          <w:ilvl w:val="0"/>
          <w:numId w:val="49"/>
        </w:numPr>
      </w:pPr>
      <w:r w:rsidRPr="0016613E">
        <w:t>是否超出原同意范围；</w:t>
      </w:r>
    </w:p>
    <w:p w14:paraId="21CF65FC" w14:textId="77777777" w:rsidR="0016613E" w:rsidRPr="0016613E" w:rsidRDefault="0016613E" w:rsidP="0016613E">
      <w:pPr>
        <w:numPr>
          <w:ilvl w:val="0"/>
          <w:numId w:val="49"/>
        </w:numPr>
      </w:pPr>
      <w:r w:rsidRPr="0016613E">
        <w:t>是否仅使用合成或匿名数据演示。(</w:t>
      </w:r>
      <w:hyperlink r:id="rId32" w:tooltip="https://www.most.gov.cn/xxgk/xinxifenlei/fdzdgknr/fgzc/gfxwj/gfxwj2023/202310/t20231008_188309.html" w:history="1">
        <w:r w:rsidRPr="0016613E">
          <w:rPr>
            <w:rStyle w:val="af0"/>
          </w:rPr>
          <w:t>中华人民共和国工业和信息化部</w:t>
        </w:r>
      </w:hyperlink>
      <w:r w:rsidRPr="0016613E">
        <w:t>)</w:t>
      </w:r>
    </w:p>
    <w:p w14:paraId="2C88276D" w14:textId="77777777" w:rsidR="0016613E" w:rsidRPr="0016613E" w:rsidRDefault="0016613E" w:rsidP="0016613E">
      <w:pPr>
        <w:rPr>
          <w:b/>
          <w:bCs/>
        </w:rPr>
      </w:pPr>
      <w:r w:rsidRPr="0016613E">
        <w:rPr>
          <w:b/>
          <w:bCs/>
        </w:rPr>
        <w:t>3. 生成式AI适用范围</w:t>
      </w:r>
    </w:p>
    <w:p w14:paraId="7E5D40E2" w14:textId="77777777" w:rsidR="0016613E" w:rsidRPr="0016613E" w:rsidRDefault="0016613E" w:rsidP="0016613E">
      <w:r w:rsidRPr="0016613E">
        <w:lastRenderedPageBreak/>
        <w:t>面向境内公众提供生成式AI服务与机构内部科研工具的适用范围不同。现行暂行办法明确，未向境内公众提供服务的研发和应用活动不适用其第二条所规定的公众服务范围；但仍需遵守个人信息、数据和其他相关法律。(</w:t>
      </w:r>
      <w:hyperlink r:id="rId33" w:tooltip="https://www.cac.gov.cn/2023-07/13/c_1690898327029107.htm" w:history="1">
        <w:r w:rsidRPr="0016613E">
          <w:rPr>
            <w:rStyle w:val="af0"/>
          </w:rPr>
          <w:t>中国知识产权局</w:t>
        </w:r>
      </w:hyperlink>
      <w:r w:rsidRPr="0016613E">
        <w:t>)</w:t>
      </w:r>
    </w:p>
    <w:p w14:paraId="5A8F1875" w14:textId="77777777" w:rsidR="0016613E" w:rsidRPr="0016613E" w:rsidRDefault="0016613E" w:rsidP="0016613E">
      <w:r w:rsidRPr="0016613E">
        <w:pict w14:anchorId="79AB1EF1">
          <v:rect id="_x0000_i1141" style="width:0;height:1.5pt" o:hralign="center" o:hrstd="t" o:hr="t" fillcolor="#a0a0a0" stroked="f"/>
        </w:pict>
      </w:r>
    </w:p>
    <w:p w14:paraId="3EAA322C" w14:textId="77777777" w:rsidR="0016613E" w:rsidRPr="0016613E" w:rsidRDefault="0016613E" w:rsidP="0016613E">
      <w:pPr>
        <w:rPr>
          <w:b/>
          <w:bCs/>
        </w:rPr>
      </w:pPr>
      <w:r w:rsidRPr="0016613E">
        <w:rPr>
          <w:b/>
          <w:bCs/>
        </w:rPr>
        <w:t>十四、按当前时间的19天实施顺序</w:t>
      </w:r>
    </w:p>
    <w:p w14:paraId="22538A84" w14:textId="77777777" w:rsidR="0016613E" w:rsidRPr="0016613E" w:rsidRDefault="0016613E" w:rsidP="0016613E">
      <w:pPr>
        <w:rPr>
          <w:b/>
          <w:bCs/>
        </w:rPr>
      </w:pPr>
      <w:r w:rsidRPr="0016613E">
        <w:rPr>
          <w:b/>
          <w:bCs/>
        </w:rPr>
        <w:t>7月12日—7月16日：先让产品“像一个研究智能体”</w:t>
      </w:r>
    </w:p>
    <w:p w14:paraId="79F5BD32" w14:textId="77777777" w:rsidR="0016613E" w:rsidRPr="0016613E" w:rsidRDefault="0016613E" w:rsidP="0016613E">
      <w:r w:rsidRPr="0016613E">
        <w:t>完成：</w:t>
      </w:r>
    </w:p>
    <w:p w14:paraId="63681FCC" w14:textId="77777777" w:rsidR="0016613E" w:rsidRPr="0016613E" w:rsidRDefault="0016613E" w:rsidP="0016613E">
      <w:pPr>
        <w:numPr>
          <w:ilvl w:val="0"/>
          <w:numId w:val="50"/>
        </w:numPr>
      </w:pPr>
      <w:r w:rsidRPr="0016613E">
        <w:t>锁定开放赛道和一句话定位；</w:t>
      </w:r>
    </w:p>
    <w:p w14:paraId="2C98C009" w14:textId="77777777" w:rsidR="0016613E" w:rsidRPr="0016613E" w:rsidRDefault="0016613E" w:rsidP="0016613E">
      <w:pPr>
        <w:numPr>
          <w:ilvl w:val="0"/>
          <w:numId w:val="50"/>
        </w:numPr>
      </w:pPr>
      <w:r w:rsidRPr="0016613E">
        <w:t>协议卡；</w:t>
      </w:r>
    </w:p>
    <w:p w14:paraId="7B0BD476" w14:textId="77777777" w:rsidR="0016613E" w:rsidRPr="0016613E" w:rsidRDefault="0016613E" w:rsidP="0016613E">
      <w:pPr>
        <w:numPr>
          <w:ilvl w:val="0"/>
          <w:numId w:val="50"/>
        </w:numPr>
      </w:pPr>
      <w:r w:rsidRPr="0016613E">
        <w:t>数据质量卡；</w:t>
      </w:r>
    </w:p>
    <w:p w14:paraId="0FE29FBE" w14:textId="77777777" w:rsidR="0016613E" w:rsidRPr="0016613E" w:rsidRDefault="0016613E" w:rsidP="0016613E">
      <w:pPr>
        <w:numPr>
          <w:ilvl w:val="0"/>
          <w:numId w:val="50"/>
        </w:numPr>
      </w:pPr>
      <w:r w:rsidRPr="0016613E">
        <w:t>分析计划确认；</w:t>
      </w:r>
    </w:p>
    <w:p w14:paraId="0416ECA8" w14:textId="77777777" w:rsidR="0016613E" w:rsidRPr="0016613E" w:rsidRDefault="0016613E" w:rsidP="0016613E">
      <w:pPr>
        <w:numPr>
          <w:ilvl w:val="0"/>
          <w:numId w:val="50"/>
        </w:numPr>
      </w:pPr>
      <w:r w:rsidRPr="0016613E">
        <w:t>工作流状态机；</w:t>
      </w:r>
    </w:p>
    <w:p w14:paraId="7E819815" w14:textId="77777777" w:rsidR="0016613E" w:rsidRPr="0016613E" w:rsidRDefault="0016613E" w:rsidP="0016613E">
      <w:pPr>
        <w:numPr>
          <w:ilvl w:val="0"/>
          <w:numId w:val="50"/>
        </w:numPr>
      </w:pPr>
      <w:r w:rsidRPr="0016613E">
        <w:t>删除 PValueAboveAlpha 风险标签；</w:t>
      </w:r>
    </w:p>
    <w:p w14:paraId="4CB46087" w14:textId="77777777" w:rsidR="0016613E" w:rsidRPr="0016613E" w:rsidRDefault="0016613E" w:rsidP="0016613E">
      <w:pPr>
        <w:numPr>
          <w:ilvl w:val="0"/>
          <w:numId w:val="50"/>
        </w:numPr>
      </w:pPr>
      <w:r w:rsidRPr="0016613E">
        <w:t>标准结果契约；</w:t>
      </w:r>
    </w:p>
    <w:p w14:paraId="3EE80178" w14:textId="77777777" w:rsidR="0016613E" w:rsidRPr="0016613E" w:rsidRDefault="0016613E" w:rsidP="0016613E">
      <w:pPr>
        <w:numPr>
          <w:ilvl w:val="0"/>
          <w:numId w:val="50"/>
        </w:numPr>
      </w:pPr>
      <w:r w:rsidRPr="0016613E">
        <w:t>能力与限制声明。</w:t>
      </w:r>
    </w:p>
    <w:p w14:paraId="658D3E0B" w14:textId="77777777" w:rsidR="0016613E" w:rsidRPr="0016613E" w:rsidRDefault="0016613E" w:rsidP="0016613E">
      <w:pPr>
        <w:rPr>
          <w:b/>
          <w:bCs/>
        </w:rPr>
      </w:pPr>
      <w:r w:rsidRPr="0016613E">
        <w:rPr>
          <w:b/>
          <w:bCs/>
        </w:rPr>
        <w:t>7月17日—7月22日：补最小流行病学闭环</w:t>
      </w:r>
    </w:p>
    <w:p w14:paraId="769229F3" w14:textId="77777777" w:rsidR="0016613E" w:rsidRPr="0016613E" w:rsidRDefault="0016613E" w:rsidP="0016613E">
      <w:r w:rsidRPr="0016613E">
        <w:t>按顺序：</w:t>
      </w:r>
    </w:p>
    <w:p w14:paraId="60603614" w14:textId="77777777" w:rsidR="0016613E" w:rsidRPr="0016613E" w:rsidRDefault="0016613E" w:rsidP="0016613E">
      <w:pPr>
        <w:numPr>
          <w:ilvl w:val="0"/>
          <w:numId w:val="51"/>
        </w:numPr>
      </w:pPr>
      <w:r w:rsidRPr="0016613E">
        <w:t>卡方/Fisher/McNemar；</w:t>
      </w:r>
    </w:p>
    <w:p w14:paraId="66077F32" w14:textId="77777777" w:rsidR="0016613E" w:rsidRPr="0016613E" w:rsidRDefault="0016613E" w:rsidP="0016613E">
      <w:pPr>
        <w:numPr>
          <w:ilvl w:val="0"/>
          <w:numId w:val="51"/>
        </w:numPr>
      </w:pPr>
      <w:r w:rsidRPr="0016613E">
        <w:t>Table1缺失与SMD；</w:t>
      </w:r>
    </w:p>
    <w:p w14:paraId="48A78A83" w14:textId="77777777" w:rsidR="0016613E" w:rsidRPr="0016613E" w:rsidRDefault="0016613E" w:rsidP="0016613E">
      <w:pPr>
        <w:numPr>
          <w:ilvl w:val="0"/>
          <w:numId w:val="51"/>
        </w:numPr>
      </w:pPr>
      <w:r w:rsidRPr="0016613E">
        <w:t>Log-rank；</w:t>
      </w:r>
    </w:p>
    <w:p w14:paraId="5E79AC43" w14:textId="77777777" w:rsidR="0016613E" w:rsidRPr="0016613E" w:rsidRDefault="0016613E" w:rsidP="0016613E">
      <w:pPr>
        <w:numPr>
          <w:ilvl w:val="0"/>
          <w:numId w:val="51"/>
        </w:numPr>
      </w:pPr>
      <w:r w:rsidRPr="0016613E">
        <w:t>Cox PH诊断；</w:t>
      </w:r>
    </w:p>
    <w:p w14:paraId="7CD27D06" w14:textId="77777777" w:rsidR="0016613E" w:rsidRPr="0016613E" w:rsidRDefault="0016613E" w:rsidP="0016613E">
      <w:pPr>
        <w:numPr>
          <w:ilvl w:val="0"/>
          <w:numId w:val="51"/>
        </w:numPr>
      </w:pPr>
      <w:r w:rsidRPr="0016613E">
        <w:t>人时与发生率；</w:t>
      </w:r>
    </w:p>
    <w:p w14:paraId="32134498" w14:textId="77777777" w:rsidR="0016613E" w:rsidRPr="0016613E" w:rsidRDefault="0016613E" w:rsidP="0016613E">
      <w:pPr>
        <w:numPr>
          <w:ilvl w:val="0"/>
          <w:numId w:val="51"/>
        </w:numPr>
      </w:pPr>
      <w:r w:rsidRPr="0016613E">
        <w:t>Poisson和稳健方差；</w:t>
      </w:r>
    </w:p>
    <w:p w14:paraId="283B46F9" w14:textId="77777777" w:rsidR="0016613E" w:rsidRPr="0016613E" w:rsidRDefault="0016613E" w:rsidP="0016613E">
      <w:pPr>
        <w:numPr>
          <w:ilvl w:val="0"/>
          <w:numId w:val="51"/>
        </w:numPr>
      </w:pPr>
      <w:r w:rsidRPr="0016613E">
        <w:t>有余力再做负二项或Mantel–Haenszel。</w:t>
      </w:r>
    </w:p>
    <w:p w14:paraId="051E8A70" w14:textId="77777777" w:rsidR="0016613E" w:rsidRPr="0016613E" w:rsidRDefault="0016613E" w:rsidP="0016613E">
      <w:r w:rsidRPr="0016613E">
        <w:t>在时间不足时，宁可只把前四项做好，也不要同时开工MICE、PSM和竞争风险。</w:t>
      </w:r>
    </w:p>
    <w:p w14:paraId="7FB1A534" w14:textId="77777777" w:rsidR="0016613E" w:rsidRPr="0016613E" w:rsidRDefault="0016613E" w:rsidP="0016613E">
      <w:pPr>
        <w:rPr>
          <w:b/>
          <w:bCs/>
        </w:rPr>
      </w:pPr>
      <w:r w:rsidRPr="0016613E">
        <w:rPr>
          <w:b/>
          <w:bCs/>
        </w:rPr>
        <w:t>7月23日—7月26日：验证和证据</w:t>
      </w:r>
    </w:p>
    <w:p w14:paraId="5D1BB6C6" w14:textId="77777777" w:rsidR="0016613E" w:rsidRPr="0016613E" w:rsidRDefault="0016613E" w:rsidP="0016613E">
      <w:r w:rsidRPr="0016613E">
        <w:t>完成：</w:t>
      </w:r>
    </w:p>
    <w:p w14:paraId="0B3F9F94" w14:textId="77777777" w:rsidR="0016613E" w:rsidRPr="0016613E" w:rsidRDefault="0016613E" w:rsidP="0016613E">
      <w:pPr>
        <w:numPr>
          <w:ilvl w:val="0"/>
          <w:numId w:val="52"/>
        </w:numPr>
      </w:pPr>
      <w:r w:rsidRPr="0016613E">
        <w:lastRenderedPageBreak/>
        <w:t>P0算法金样；</w:t>
      </w:r>
    </w:p>
    <w:p w14:paraId="22D9957C" w14:textId="77777777" w:rsidR="0016613E" w:rsidRPr="0016613E" w:rsidRDefault="0016613E" w:rsidP="0016613E">
      <w:pPr>
        <w:numPr>
          <w:ilvl w:val="0"/>
          <w:numId w:val="52"/>
        </w:numPr>
      </w:pPr>
      <w:r w:rsidRPr="0016613E">
        <w:t>参考软件版本；</w:t>
      </w:r>
    </w:p>
    <w:p w14:paraId="104869AD" w14:textId="77777777" w:rsidR="0016613E" w:rsidRPr="0016613E" w:rsidRDefault="0016613E" w:rsidP="0016613E">
      <w:pPr>
        <w:numPr>
          <w:ilvl w:val="0"/>
          <w:numId w:val="52"/>
        </w:numPr>
      </w:pPr>
      <w:r w:rsidRPr="0016613E">
        <w:t>容差；</w:t>
      </w:r>
    </w:p>
    <w:p w14:paraId="450ACB18" w14:textId="77777777" w:rsidR="0016613E" w:rsidRPr="0016613E" w:rsidRDefault="0016613E" w:rsidP="0016613E">
      <w:pPr>
        <w:numPr>
          <w:ilvl w:val="0"/>
          <w:numId w:val="52"/>
        </w:numPr>
      </w:pPr>
      <w:r w:rsidRPr="0016613E">
        <w:t>边界数据；</w:t>
      </w:r>
    </w:p>
    <w:p w14:paraId="4A1E28DE" w14:textId="77777777" w:rsidR="0016613E" w:rsidRPr="0016613E" w:rsidRDefault="0016613E" w:rsidP="0016613E">
      <w:pPr>
        <w:numPr>
          <w:ilvl w:val="0"/>
          <w:numId w:val="52"/>
        </w:numPr>
      </w:pPr>
      <w:r w:rsidRPr="0016613E">
        <w:t>失败案例；</w:t>
      </w:r>
    </w:p>
    <w:p w14:paraId="02129BA1" w14:textId="77777777" w:rsidR="0016613E" w:rsidRPr="0016613E" w:rsidRDefault="0016613E" w:rsidP="0016613E">
      <w:pPr>
        <w:numPr>
          <w:ilvl w:val="0"/>
          <w:numId w:val="52"/>
        </w:numPr>
      </w:pPr>
      <w:r w:rsidRPr="0016613E">
        <w:t>全新环境Replay；</w:t>
      </w:r>
    </w:p>
    <w:p w14:paraId="1EE90DD6" w14:textId="77777777" w:rsidR="0016613E" w:rsidRPr="0016613E" w:rsidRDefault="0016613E" w:rsidP="0016613E">
      <w:pPr>
        <w:numPr>
          <w:ilvl w:val="0"/>
          <w:numId w:val="52"/>
        </w:numPr>
      </w:pPr>
      <w:r w:rsidRPr="0016613E">
        <w:t>可视化验证报告；</w:t>
      </w:r>
    </w:p>
    <w:p w14:paraId="6DC493DF" w14:textId="77777777" w:rsidR="0016613E" w:rsidRPr="0016613E" w:rsidRDefault="0016613E" w:rsidP="0016613E">
      <w:pPr>
        <w:numPr>
          <w:ilvl w:val="0"/>
          <w:numId w:val="52"/>
        </w:numPr>
      </w:pPr>
      <w:r w:rsidRPr="0016613E">
        <w:t>1—2名领域人员审阅。</w:t>
      </w:r>
    </w:p>
    <w:p w14:paraId="2969CDA5" w14:textId="77777777" w:rsidR="0016613E" w:rsidRPr="0016613E" w:rsidRDefault="0016613E" w:rsidP="0016613E">
      <w:pPr>
        <w:rPr>
          <w:b/>
          <w:bCs/>
        </w:rPr>
      </w:pPr>
      <w:r w:rsidRPr="0016613E">
        <w:rPr>
          <w:b/>
          <w:bCs/>
        </w:rPr>
        <w:t>7月27日—7月29日：计划书和视频</w:t>
      </w:r>
    </w:p>
    <w:p w14:paraId="5B0301B1" w14:textId="77777777" w:rsidR="0016613E" w:rsidRPr="0016613E" w:rsidRDefault="0016613E" w:rsidP="0016613E">
      <w:r w:rsidRPr="0016613E">
        <w:t>完成：</w:t>
      </w:r>
    </w:p>
    <w:p w14:paraId="1D64B979" w14:textId="77777777" w:rsidR="0016613E" w:rsidRPr="0016613E" w:rsidRDefault="0016613E" w:rsidP="0016613E">
      <w:pPr>
        <w:numPr>
          <w:ilvl w:val="0"/>
          <w:numId w:val="53"/>
        </w:numPr>
      </w:pPr>
      <w:r w:rsidRPr="0016613E">
        <w:t>计划书；</w:t>
      </w:r>
    </w:p>
    <w:p w14:paraId="3C2C0616" w14:textId="77777777" w:rsidR="0016613E" w:rsidRPr="0016613E" w:rsidRDefault="0016613E" w:rsidP="0016613E">
      <w:pPr>
        <w:numPr>
          <w:ilvl w:val="0"/>
          <w:numId w:val="53"/>
        </w:numPr>
      </w:pPr>
      <w:r w:rsidRPr="0016613E">
        <w:t>架构图；</w:t>
      </w:r>
    </w:p>
    <w:p w14:paraId="7FF25D7E" w14:textId="77777777" w:rsidR="0016613E" w:rsidRPr="0016613E" w:rsidRDefault="0016613E" w:rsidP="0016613E">
      <w:pPr>
        <w:numPr>
          <w:ilvl w:val="0"/>
          <w:numId w:val="53"/>
        </w:numPr>
      </w:pPr>
      <w:r w:rsidRPr="0016613E">
        <w:t>数据流与隐私图；</w:t>
      </w:r>
    </w:p>
    <w:p w14:paraId="0FF9B35F" w14:textId="77777777" w:rsidR="0016613E" w:rsidRPr="0016613E" w:rsidRDefault="0016613E" w:rsidP="0016613E">
      <w:pPr>
        <w:numPr>
          <w:ilvl w:val="0"/>
          <w:numId w:val="53"/>
        </w:numPr>
      </w:pPr>
      <w:r w:rsidRPr="0016613E">
        <w:t>4分钟录屏；</w:t>
      </w:r>
    </w:p>
    <w:p w14:paraId="7962FC14" w14:textId="77777777" w:rsidR="0016613E" w:rsidRPr="0016613E" w:rsidRDefault="0016613E" w:rsidP="0016613E">
      <w:pPr>
        <w:numPr>
          <w:ilvl w:val="0"/>
          <w:numId w:val="53"/>
        </w:numPr>
      </w:pPr>
      <w:r w:rsidRPr="0016613E">
        <w:t>字幕和旁白；</w:t>
      </w:r>
    </w:p>
    <w:p w14:paraId="656D90C9" w14:textId="77777777" w:rsidR="0016613E" w:rsidRPr="0016613E" w:rsidRDefault="0016613E" w:rsidP="0016613E">
      <w:pPr>
        <w:numPr>
          <w:ilvl w:val="0"/>
          <w:numId w:val="53"/>
        </w:numPr>
      </w:pPr>
      <w:r w:rsidRPr="0016613E">
        <w:t>Demo-Pack；</w:t>
      </w:r>
    </w:p>
    <w:p w14:paraId="3758633C" w14:textId="77777777" w:rsidR="0016613E" w:rsidRPr="0016613E" w:rsidRDefault="0016613E" w:rsidP="0016613E">
      <w:pPr>
        <w:numPr>
          <w:ilvl w:val="0"/>
          <w:numId w:val="53"/>
        </w:numPr>
      </w:pPr>
      <w:r w:rsidRPr="0016613E">
        <w:t>冷启动连续三次；</w:t>
      </w:r>
    </w:p>
    <w:p w14:paraId="54E3C412" w14:textId="77777777" w:rsidR="0016613E" w:rsidRPr="0016613E" w:rsidRDefault="0016613E" w:rsidP="0016613E">
      <w:pPr>
        <w:numPr>
          <w:ilvl w:val="0"/>
          <w:numId w:val="53"/>
        </w:numPr>
      </w:pPr>
      <w:r w:rsidRPr="0016613E">
        <w:t>无网络和无LLM兜底测试。</w:t>
      </w:r>
    </w:p>
    <w:p w14:paraId="40E5C71F" w14:textId="77777777" w:rsidR="0016613E" w:rsidRPr="0016613E" w:rsidRDefault="0016613E" w:rsidP="0016613E">
      <w:pPr>
        <w:rPr>
          <w:b/>
          <w:bCs/>
        </w:rPr>
      </w:pPr>
      <w:r w:rsidRPr="0016613E">
        <w:rPr>
          <w:b/>
          <w:bCs/>
        </w:rPr>
        <w:t>7月30日：正式提交</w:t>
      </w:r>
    </w:p>
    <w:p w14:paraId="4A14CF45" w14:textId="77777777" w:rsidR="0016613E" w:rsidRPr="0016613E" w:rsidRDefault="0016613E" w:rsidP="0016613E">
      <w:r w:rsidRPr="0016613E">
        <w:t>不要把7月31日当作正常工作日，只作为缓冲。官方公开信息只确认截止日期，后台具体时间和文件要求应提前核对。(</w:t>
      </w:r>
      <w:hyperlink r:id="rId34" w:tooltip="https://kjj.gz.gov.cn/xwlb/yw/content/post_10865186.html" w:history="1">
        <w:r w:rsidRPr="0016613E">
          <w:rPr>
            <w:rStyle w:val="af0"/>
          </w:rPr>
          <w:t>广州市科学技术局</w:t>
        </w:r>
      </w:hyperlink>
      <w:r w:rsidRPr="0016613E">
        <w:t>)</w:t>
      </w:r>
    </w:p>
    <w:p w14:paraId="1B607032" w14:textId="77777777" w:rsidR="0016613E" w:rsidRPr="0016613E" w:rsidRDefault="0016613E" w:rsidP="0016613E">
      <w:r w:rsidRPr="0016613E">
        <w:pict w14:anchorId="34CEF1FF">
          <v:rect id="_x0000_i1142" style="width:0;height:1.5pt" o:hralign="center" o:hrstd="t" o:hr="t" fillcolor="#a0a0a0" stroked="f"/>
        </w:pict>
      </w:r>
    </w:p>
    <w:p w14:paraId="5DBCF7BE" w14:textId="77777777" w:rsidR="0016613E" w:rsidRPr="0016613E" w:rsidRDefault="0016613E" w:rsidP="0016613E">
      <w:pPr>
        <w:rPr>
          <w:b/>
          <w:bCs/>
        </w:rPr>
      </w:pPr>
      <w:r w:rsidRPr="0016613E">
        <w:rPr>
          <w:b/>
          <w:bCs/>
        </w:rPr>
        <w:t>十五、对应资料包</w:t>
      </w:r>
    </w:p>
    <w:p w14:paraId="35791C1A" w14:textId="77777777" w:rsidR="0016613E" w:rsidRPr="0016613E" w:rsidRDefault="0016613E" w:rsidP="0016613E">
      <w:pPr>
        <w:rPr>
          <w:b/>
          <w:bCs/>
        </w:rPr>
      </w:pPr>
      <w:r w:rsidRPr="0016613E">
        <w:rPr>
          <w:b/>
          <w:bCs/>
        </w:rPr>
        <w:t>1. 比赛与广州产业方向</w:t>
      </w:r>
    </w:p>
    <w:p w14:paraId="0237D064" w14:textId="77777777" w:rsidR="0016613E" w:rsidRPr="0016613E" w:rsidRDefault="0016613E" w:rsidP="0016613E">
      <w:pPr>
        <w:numPr>
          <w:ilvl w:val="0"/>
          <w:numId w:val="54"/>
        </w:numPr>
      </w:pPr>
      <w:r w:rsidRPr="0016613E">
        <w:rPr>
          <w:b/>
          <w:bCs/>
        </w:rPr>
        <w:t>首届超级智能体大赛官方/政府报道</w:t>
      </w:r>
      <w:r w:rsidRPr="0016613E">
        <w:t>：确认开放与命题赛道、AI+医疗、场景驱动、三阶段赛程和7月31日截止。(</w:t>
      </w:r>
      <w:hyperlink r:id="rId35" w:tooltip="https://kjj.gz.gov.cn/xwlb/yw/content/post_10865186.html" w:history="1">
        <w:r w:rsidRPr="0016613E">
          <w:rPr>
            <w:rStyle w:val="af0"/>
          </w:rPr>
          <w:t>广州市科学技术局</w:t>
        </w:r>
      </w:hyperlink>
      <w:r w:rsidRPr="0016613E">
        <w:t>)</w:t>
      </w:r>
    </w:p>
    <w:p w14:paraId="32422F9F" w14:textId="77777777" w:rsidR="0016613E" w:rsidRPr="0016613E" w:rsidRDefault="0016613E" w:rsidP="0016613E">
      <w:pPr>
        <w:numPr>
          <w:ilvl w:val="0"/>
          <w:numId w:val="54"/>
        </w:numPr>
      </w:pPr>
      <w:r w:rsidRPr="0016613E">
        <w:rPr>
          <w:b/>
          <w:bCs/>
        </w:rPr>
        <w:t>广州市人工智能产业2026年工作要点</w:t>
      </w:r>
      <w:r w:rsidRPr="0016613E">
        <w:t>：用于计划书中的政策和落地背景，尤其是医疗场景、垂类模型和“广智能”平台。(</w:t>
      </w:r>
      <w:hyperlink r:id="rId36" w:tooltip="https://fgw.gz.gov.cn/gkmlpt/content/10/10805/post_10805794.html" w:history="1">
        <w:r w:rsidRPr="0016613E">
          <w:rPr>
            <w:rStyle w:val="af0"/>
          </w:rPr>
          <w:t>广州市发展和改革委员会</w:t>
        </w:r>
      </w:hyperlink>
      <w:r w:rsidRPr="0016613E">
        <w:t>)</w:t>
      </w:r>
    </w:p>
    <w:p w14:paraId="3029AF72" w14:textId="77777777" w:rsidR="0016613E" w:rsidRPr="0016613E" w:rsidRDefault="0016613E" w:rsidP="0016613E">
      <w:pPr>
        <w:rPr>
          <w:b/>
          <w:bCs/>
        </w:rPr>
      </w:pPr>
      <w:r w:rsidRPr="0016613E">
        <w:rPr>
          <w:b/>
          <w:bCs/>
        </w:rPr>
        <w:lastRenderedPageBreak/>
        <w:t>2. 流行病学基础</w:t>
      </w:r>
    </w:p>
    <w:p w14:paraId="4A3C7A3C" w14:textId="77777777" w:rsidR="0016613E" w:rsidRPr="0016613E" w:rsidRDefault="0016613E" w:rsidP="0016613E">
      <w:pPr>
        <w:numPr>
          <w:ilvl w:val="0"/>
          <w:numId w:val="55"/>
        </w:numPr>
      </w:pPr>
      <w:r w:rsidRPr="0016613E">
        <w:rPr>
          <w:b/>
          <w:bCs/>
        </w:rPr>
        <w:t>CDC《Principles of Epidemiology in Public Health Practice》</w:t>
      </w:r>
      <w:r w:rsidRPr="0016613E">
        <w:t>：适合建立患病率、发病率、人时、监测、调查设计和暴发调查知识库。(</w:t>
      </w:r>
      <w:hyperlink r:id="rId37" w:tooltip="https://stacks.cdc.gov/view/cdc/6914/cdc_6914_DS1.pdf" w:history="1">
        <w:r w:rsidRPr="0016613E">
          <w:rPr>
            <w:rStyle w:val="af0"/>
          </w:rPr>
          <w:t>CDC Stacks</w:t>
        </w:r>
      </w:hyperlink>
      <w:r w:rsidRPr="0016613E">
        <w:t>)</w:t>
      </w:r>
    </w:p>
    <w:p w14:paraId="0D2A3720" w14:textId="77777777" w:rsidR="0016613E" w:rsidRPr="0016613E" w:rsidRDefault="0016613E" w:rsidP="0016613E">
      <w:pPr>
        <w:numPr>
          <w:ilvl w:val="0"/>
          <w:numId w:val="55"/>
        </w:numPr>
      </w:pPr>
      <w:r w:rsidRPr="0016613E">
        <w:rPr>
          <w:b/>
          <w:bCs/>
        </w:rPr>
        <w:t>The Epidemiologist R Handbook</w:t>
      </w:r>
      <w:r w:rsidRPr="0016613E">
        <w:t>：按任务组织的应用流行病学代码和示例，适合设计金样和参考输出。(</w:t>
      </w:r>
      <w:hyperlink r:id="rId38" w:tooltip="https://epirhandbook.com/en/" w:history="1">
        <w:r w:rsidRPr="0016613E">
          <w:rPr>
            <w:rStyle w:val="af0"/>
          </w:rPr>
          <w:t>epirhandbook.com</w:t>
        </w:r>
      </w:hyperlink>
      <w:r w:rsidRPr="0016613E">
        <w:t>)</w:t>
      </w:r>
    </w:p>
    <w:p w14:paraId="27918C9C" w14:textId="77777777" w:rsidR="0016613E" w:rsidRPr="0016613E" w:rsidRDefault="0016613E" w:rsidP="0016613E">
      <w:pPr>
        <w:numPr>
          <w:ilvl w:val="0"/>
          <w:numId w:val="55"/>
        </w:numPr>
      </w:pPr>
      <w:r w:rsidRPr="0016613E">
        <w:rPr>
          <w:b/>
          <w:bCs/>
        </w:rPr>
        <w:t>WHO Data Quality Review / DQA Toolkit</w:t>
      </w:r>
      <w:r w:rsidRPr="0016613E">
        <w:t>：适合设计完整性、一致性、及时性和异常检查规则。(</w:t>
      </w:r>
      <w:hyperlink r:id="rId39" w:tooltip="https://www.who.int/data/data-collection-tools/health-service-data/data-quality-assurance-dqa" w:history="1">
        <w:r w:rsidRPr="0016613E">
          <w:rPr>
            <w:rStyle w:val="af0"/>
          </w:rPr>
          <w:t>世界卫生组织</w:t>
        </w:r>
      </w:hyperlink>
      <w:r w:rsidRPr="0016613E">
        <w:t>)</w:t>
      </w:r>
    </w:p>
    <w:p w14:paraId="15CC092D" w14:textId="77777777" w:rsidR="0016613E" w:rsidRPr="0016613E" w:rsidRDefault="0016613E" w:rsidP="0016613E">
      <w:pPr>
        <w:rPr>
          <w:b/>
          <w:bCs/>
        </w:rPr>
      </w:pPr>
      <w:r w:rsidRPr="0016613E">
        <w:rPr>
          <w:b/>
          <w:bCs/>
        </w:rPr>
        <w:t>3. 研究设计、目标效应与因果</w:t>
      </w:r>
    </w:p>
    <w:p w14:paraId="4F88C848" w14:textId="77777777" w:rsidR="0016613E" w:rsidRPr="0016613E" w:rsidRDefault="0016613E" w:rsidP="0016613E">
      <w:pPr>
        <w:numPr>
          <w:ilvl w:val="0"/>
          <w:numId w:val="56"/>
        </w:numPr>
      </w:pPr>
      <w:r w:rsidRPr="0016613E">
        <w:rPr>
          <w:b/>
          <w:bCs/>
        </w:rPr>
        <w:t>ICH E9(R1) estimand框架</w:t>
      </w:r>
      <w:r w:rsidRPr="0016613E">
        <w:t>：用于协议卡和“目标效应—分析—敏感性分析”对齐。(</w:t>
      </w:r>
      <w:hyperlink r:id="rId40" w:tooltip="https://www.ema.europa.eu/en/ich-e9-statistical-principles-clinical-trials-scientific-guideline" w:history="1">
        <w:r w:rsidRPr="0016613E">
          <w:rPr>
            <w:rStyle w:val="af0"/>
          </w:rPr>
          <w:t>European Medicines Agency (EMA)</w:t>
        </w:r>
      </w:hyperlink>
      <w:r w:rsidRPr="0016613E">
        <w:t>)</w:t>
      </w:r>
    </w:p>
    <w:p w14:paraId="4D785031" w14:textId="77777777" w:rsidR="0016613E" w:rsidRPr="0016613E" w:rsidRDefault="0016613E" w:rsidP="0016613E">
      <w:pPr>
        <w:numPr>
          <w:ilvl w:val="0"/>
          <w:numId w:val="56"/>
        </w:numPr>
      </w:pPr>
      <w:r w:rsidRPr="0016613E">
        <w:rPr>
          <w:b/>
          <w:bCs/>
        </w:rPr>
        <w:t>Hernán &amp; Robins《Causal Inference: What If》</w:t>
      </w:r>
      <w:r w:rsidRPr="0016613E">
        <w:t>：免费教材、代码和数据，适合因果模块长期建设。(</w:t>
      </w:r>
      <w:hyperlink r:id="rId41" w:tooltip="https://miguelhernan.org/whatifbook" w:history="1">
        <w:r w:rsidRPr="0016613E">
          <w:rPr>
            <w:rStyle w:val="af0"/>
          </w:rPr>
          <w:t>Miguel Hernán</w:t>
        </w:r>
      </w:hyperlink>
      <w:r w:rsidRPr="0016613E">
        <w:t>)</w:t>
      </w:r>
    </w:p>
    <w:p w14:paraId="1BA94012" w14:textId="77777777" w:rsidR="0016613E" w:rsidRPr="0016613E" w:rsidRDefault="0016613E" w:rsidP="0016613E">
      <w:pPr>
        <w:numPr>
          <w:ilvl w:val="0"/>
          <w:numId w:val="56"/>
        </w:numPr>
      </w:pPr>
      <w:r w:rsidRPr="0016613E">
        <w:rPr>
          <w:b/>
          <w:bCs/>
        </w:rPr>
        <w:t>DAGitty</w:t>
      </w:r>
      <w:r w:rsidRPr="0016613E">
        <w:t>：DAG编辑、调整集和偏倚分析。(</w:t>
      </w:r>
      <w:hyperlink r:id="rId42" w:tooltip="https://dagitty.net/index.html" w:history="1">
        <w:r w:rsidRPr="0016613E">
          <w:rPr>
            <w:rStyle w:val="af0"/>
          </w:rPr>
          <w:t>DAGitty</w:t>
        </w:r>
      </w:hyperlink>
      <w:r w:rsidRPr="0016613E">
        <w:t>)</w:t>
      </w:r>
    </w:p>
    <w:p w14:paraId="470BA4F7" w14:textId="77777777" w:rsidR="0016613E" w:rsidRPr="0016613E" w:rsidRDefault="0016613E" w:rsidP="0016613E">
      <w:pPr>
        <w:numPr>
          <w:ilvl w:val="0"/>
          <w:numId w:val="56"/>
        </w:numPr>
      </w:pPr>
      <w:r w:rsidRPr="0016613E">
        <w:rPr>
          <w:b/>
          <w:bCs/>
        </w:rPr>
        <w:t>Target Trial Emulation概述</w:t>
      </w:r>
      <w:r w:rsidRPr="0016613E">
        <w:t>：用于后续观察性因果研究协议。(</w:t>
      </w:r>
      <w:hyperlink r:id="rId43" w:tooltip="https://jamanetwork.com/journals/jama/fullarticle/2799678" w:history="1">
        <w:r w:rsidRPr="0016613E">
          <w:rPr>
            <w:rStyle w:val="af0"/>
          </w:rPr>
          <w:t>JAMA Network</w:t>
        </w:r>
      </w:hyperlink>
      <w:r w:rsidRPr="0016613E">
        <w:t>)</w:t>
      </w:r>
    </w:p>
    <w:p w14:paraId="24C47AF0" w14:textId="77777777" w:rsidR="0016613E" w:rsidRPr="0016613E" w:rsidRDefault="0016613E" w:rsidP="0016613E">
      <w:pPr>
        <w:numPr>
          <w:ilvl w:val="0"/>
          <w:numId w:val="56"/>
        </w:numPr>
      </w:pPr>
      <w:r w:rsidRPr="0016613E">
        <w:rPr>
          <w:b/>
          <w:bCs/>
        </w:rPr>
        <w:t>WeightIt与cobalt</w:t>
      </w:r>
      <w:r w:rsidRPr="0016613E">
        <w:t>：权重估计、SMD、平衡图、有效样本量。(</w:t>
      </w:r>
      <w:hyperlink r:id="rId44" w:tooltip="https://cran.r-project.org/package%3DWeightIt" w:history="1">
        <w:r w:rsidRPr="0016613E">
          <w:rPr>
            <w:rStyle w:val="af0"/>
          </w:rPr>
          <w:t>CRAN</w:t>
        </w:r>
      </w:hyperlink>
      <w:r w:rsidRPr="0016613E">
        <w:t>)</w:t>
      </w:r>
    </w:p>
    <w:p w14:paraId="20AD0F8C" w14:textId="77777777" w:rsidR="0016613E" w:rsidRPr="0016613E" w:rsidRDefault="0016613E" w:rsidP="0016613E">
      <w:pPr>
        <w:rPr>
          <w:b/>
          <w:bCs/>
        </w:rPr>
      </w:pPr>
      <w:r w:rsidRPr="0016613E">
        <w:rPr>
          <w:b/>
          <w:bCs/>
        </w:rPr>
        <w:t>4. 报告规范</w:t>
      </w:r>
    </w:p>
    <w:p w14:paraId="2A3A36D7" w14:textId="77777777" w:rsidR="0016613E" w:rsidRPr="0016613E" w:rsidRDefault="0016613E" w:rsidP="0016613E">
      <w:pPr>
        <w:numPr>
          <w:ilvl w:val="0"/>
          <w:numId w:val="57"/>
        </w:numPr>
      </w:pPr>
      <w:r w:rsidRPr="0016613E">
        <w:rPr>
          <w:b/>
          <w:bCs/>
        </w:rPr>
        <w:t>STROBE</w:t>
      </w:r>
      <w:r w:rsidRPr="0016613E">
        <w:t>：队列、病例对照和横断面研究。(</w:t>
      </w:r>
      <w:hyperlink r:id="rId45" w:tooltip="https://www.strobe-statement.org/checklists/" w:history="1">
        <w:r w:rsidRPr="0016613E">
          <w:rPr>
            <w:rStyle w:val="af0"/>
          </w:rPr>
          <w:t>STROBE</w:t>
        </w:r>
      </w:hyperlink>
      <w:r w:rsidRPr="0016613E">
        <w:t>)</w:t>
      </w:r>
    </w:p>
    <w:p w14:paraId="1656ACCD" w14:textId="77777777" w:rsidR="0016613E" w:rsidRPr="0016613E" w:rsidRDefault="0016613E" w:rsidP="0016613E">
      <w:pPr>
        <w:numPr>
          <w:ilvl w:val="0"/>
          <w:numId w:val="57"/>
        </w:numPr>
      </w:pPr>
      <w:r w:rsidRPr="0016613E">
        <w:rPr>
          <w:b/>
          <w:bCs/>
        </w:rPr>
        <w:t>RECORD</w:t>
      </w:r>
      <w:r w:rsidRPr="0016613E">
        <w:t>：电子病历、登记、行政和常规健康数据研究。(</w:t>
      </w:r>
      <w:hyperlink r:id="rId46" w:tooltip="https://www.record-statement.org/" w:history="1">
        <w:r w:rsidRPr="0016613E">
          <w:rPr>
            <w:rStyle w:val="af0"/>
          </w:rPr>
          <w:t>RECORD Reporting Guidelines</w:t>
        </w:r>
      </w:hyperlink>
      <w:r w:rsidRPr="0016613E">
        <w:t>)</w:t>
      </w:r>
    </w:p>
    <w:p w14:paraId="162FEE05" w14:textId="77777777" w:rsidR="0016613E" w:rsidRPr="0016613E" w:rsidRDefault="0016613E" w:rsidP="0016613E">
      <w:pPr>
        <w:numPr>
          <w:ilvl w:val="0"/>
          <w:numId w:val="57"/>
        </w:numPr>
      </w:pPr>
      <w:r w:rsidRPr="0016613E">
        <w:rPr>
          <w:b/>
          <w:bCs/>
        </w:rPr>
        <w:t>SAMPL</w:t>
      </w:r>
      <w:r w:rsidRPr="0016613E">
        <w:t>：生物医学论文中的基本统计报告。(</w:t>
      </w:r>
      <w:hyperlink r:id="rId47" w:tooltip="https://www.equator-network.org/reporting-guidelines/sampl/" w:history="1">
        <w:r w:rsidRPr="0016613E">
          <w:rPr>
            <w:rStyle w:val="af0"/>
          </w:rPr>
          <w:t>EQUATOR Network</w:t>
        </w:r>
      </w:hyperlink>
      <w:r w:rsidRPr="0016613E">
        <w:t>)</w:t>
      </w:r>
    </w:p>
    <w:p w14:paraId="47CAFC79" w14:textId="77777777" w:rsidR="0016613E" w:rsidRPr="0016613E" w:rsidRDefault="0016613E" w:rsidP="0016613E">
      <w:pPr>
        <w:numPr>
          <w:ilvl w:val="0"/>
          <w:numId w:val="57"/>
        </w:numPr>
      </w:pPr>
      <w:r w:rsidRPr="0016613E">
        <w:rPr>
          <w:b/>
          <w:bCs/>
        </w:rPr>
        <w:t>TRIPOD+AI</w:t>
      </w:r>
      <w:r w:rsidRPr="0016613E">
        <w:t>：预测模型开发和验证。(</w:t>
      </w:r>
      <w:hyperlink r:id="rId48" w:tooltip="https://www.bmj.com/content/385/bmj-2023-078378" w:history="1">
        <w:r w:rsidRPr="0016613E">
          <w:rPr>
            <w:rStyle w:val="af0"/>
          </w:rPr>
          <w:t>BMJ</w:t>
        </w:r>
      </w:hyperlink>
      <w:r w:rsidRPr="0016613E">
        <w:t>)</w:t>
      </w:r>
    </w:p>
    <w:p w14:paraId="514492CF" w14:textId="77777777" w:rsidR="0016613E" w:rsidRPr="0016613E" w:rsidRDefault="0016613E" w:rsidP="0016613E">
      <w:pPr>
        <w:numPr>
          <w:ilvl w:val="0"/>
          <w:numId w:val="57"/>
        </w:numPr>
      </w:pPr>
      <w:r w:rsidRPr="0016613E">
        <w:rPr>
          <w:b/>
          <w:bCs/>
        </w:rPr>
        <w:t>PROBAST+AI</w:t>
      </w:r>
      <w:r w:rsidRPr="0016613E">
        <w:t>：预测模型偏倚风险与适用性。(</w:t>
      </w:r>
      <w:hyperlink r:id="rId49" w:tooltip="https://www.bmj.com/content/388/bmj-2024-082505" w:history="1">
        <w:r w:rsidRPr="0016613E">
          <w:rPr>
            <w:rStyle w:val="af0"/>
          </w:rPr>
          <w:t>BMJ</w:t>
        </w:r>
      </w:hyperlink>
      <w:r w:rsidRPr="0016613E">
        <w:t>)</w:t>
      </w:r>
    </w:p>
    <w:p w14:paraId="4EC0FBC5" w14:textId="77777777" w:rsidR="0016613E" w:rsidRPr="0016613E" w:rsidRDefault="0016613E" w:rsidP="0016613E">
      <w:pPr>
        <w:numPr>
          <w:ilvl w:val="0"/>
          <w:numId w:val="57"/>
        </w:numPr>
      </w:pPr>
      <w:r w:rsidRPr="0016613E">
        <w:rPr>
          <w:b/>
          <w:bCs/>
        </w:rPr>
        <w:t>STARD</w:t>
      </w:r>
      <w:r w:rsidRPr="0016613E">
        <w:t>：诊断准确性研究。(</w:t>
      </w:r>
      <w:hyperlink r:id="rId50" w:tooltip="https://stard-statement.org/" w:history="1">
        <w:r w:rsidRPr="0016613E">
          <w:rPr>
            <w:rStyle w:val="af0"/>
          </w:rPr>
          <w:t>stard-statement.org</w:t>
        </w:r>
      </w:hyperlink>
      <w:r w:rsidRPr="0016613E">
        <w:t>)</w:t>
      </w:r>
    </w:p>
    <w:p w14:paraId="5C8795F9" w14:textId="77777777" w:rsidR="0016613E" w:rsidRPr="0016613E" w:rsidRDefault="0016613E" w:rsidP="0016613E">
      <w:r w:rsidRPr="0016613E">
        <w:t>报告检查器不要只生成一篇Word，而应将每一项标成：</w:t>
      </w:r>
    </w:p>
    <w:p w14:paraId="58915064" w14:textId="77777777" w:rsidR="0016613E" w:rsidRPr="0016613E" w:rsidRDefault="0016613E" w:rsidP="0016613E">
      <w:pPr>
        <w:numPr>
          <w:ilvl w:val="0"/>
          <w:numId w:val="58"/>
        </w:numPr>
      </w:pPr>
      <w:r w:rsidRPr="0016613E">
        <w:t>已满足；</w:t>
      </w:r>
    </w:p>
    <w:p w14:paraId="59C5EB7C" w14:textId="77777777" w:rsidR="0016613E" w:rsidRPr="0016613E" w:rsidRDefault="0016613E" w:rsidP="0016613E">
      <w:pPr>
        <w:numPr>
          <w:ilvl w:val="0"/>
          <w:numId w:val="58"/>
        </w:numPr>
      </w:pPr>
      <w:r w:rsidRPr="0016613E">
        <w:t>部分满足；</w:t>
      </w:r>
    </w:p>
    <w:p w14:paraId="18E7E81D" w14:textId="77777777" w:rsidR="0016613E" w:rsidRPr="0016613E" w:rsidRDefault="0016613E" w:rsidP="0016613E">
      <w:pPr>
        <w:numPr>
          <w:ilvl w:val="0"/>
          <w:numId w:val="58"/>
        </w:numPr>
      </w:pPr>
      <w:r w:rsidRPr="0016613E">
        <w:t>缺失；</w:t>
      </w:r>
    </w:p>
    <w:p w14:paraId="13C061E0" w14:textId="77777777" w:rsidR="0016613E" w:rsidRPr="0016613E" w:rsidRDefault="0016613E" w:rsidP="0016613E">
      <w:pPr>
        <w:numPr>
          <w:ilvl w:val="0"/>
          <w:numId w:val="58"/>
        </w:numPr>
      </w:pPr>
      <w:r w:rsidRPr="0016613E">
        <w:t>不适用；</w:t>
      </w:r>
    </w:p>
    <w:p w14:paraId="567790D6" w14:textId="77777777" w:rsidR="0016613E" w:rsidRPr="0016613E" w:rsidRDefault="0016613E" w:rsidP="0016613E">
      <w:pPr>
        <w:numPr>
          <w:ilvl w:val="0"/>
          <w:numId w:val="58"/>
        </w:numPr>
      </w:pPr>
      <w:r w:rsidRPr="0016613E">
        <w:lastRenderedPageBreak/>
        <w:t>需人工补充。</w:t>
      </w:r>
    </w:p>
    <w:p w14:paraId="43FC4001" w14:textId="77777777" w:rsidR="0016613E" w:rsidRPr="0016613E" w:rsidRDefault="0016613E" w:rsidP="0016613E">
      <w:pPr>
        <w:rPr>
          <w:b/>
          <w:bCs/>
        </w:rPr>
      </w:pPr>
      <w:r w:rsidRPr="0016613E">
        <w:rPr>
          <w:b/>
          <w:bCs/>
        </w:rPr>
        <w:t>5. 算法参考实现</w:t>
      </w:r>
    </w:p>
    <w:p w14:paraId="3F302D2C" w14:textId="77777777" w:rsidR="0016613E" w:rsidRPr="0016613E" w:rsidRDefault="0016613E" w:rsidP="0016613E">
      <w:pPr>
        <w:numPr>
          <w:ilvl w:val="0"/>
          <w:numId w:val="59"/>
        </w:numPr>
      </w:pPr>
      <w:r w:rsidRPr="0016613E">
        <w:t>Fisher、McNemar、Mantel–Haenszel：R stats。(</w:t>
      </w:r>
      <w:hyperlink r:id="rId51" w:tooltip="https://stat.ethz.ch/R-manual/R-devel/library/stats/html/fisher.test.html" w:history="1">
        <w:r w:rsidRPr="0016613E">
          <w:rPr>
            <w:rStyle w:val="af0"/>
          </w:rPr>
          <w:t>Seminar for Statistics</w:t>
        </w:r>
      </w:hyperlink>
      <w:r w:rsidRPr="0016613E">
        <w:t>)</w:t>
      </w:r>
    </w:p>
    <w:p w14:paraId="3641BD6A" w14:textId="77777777" w:rsidR="0016613E" w:rsidRPr="0016613E" w:rsidRDefault="0016613E" w:rsidP="0016613E">
      <w:pPr>
        <w:numPr>
          <w:ilvl w:val="0"/>
          <w:numId w:val="59"/>
        </w:numPr>
      </w:pPr>
      <w:r w:rsidRPr="0016613E">
        <w:t>Poisson GLM：R glm。(</w:t>
      </w:r>
      <w:hyperlink r:id="rId52" w:tooltip="https://stat.ethz.ch/R-manual/R-devel/library/stats/html/glm.html" w:history="1">
        <w:r w:rsidRPr="0016613E">
          <w:rPr>
            <w:rStyle w:val="af0"/>
          </w:rPr>
          <w:t>Seminar for Statistics</w:t>
        </w:r>
      </w:hyperlink>
      <w:r w:rsidRPr="0016613E">
        <w:t>)</w:t>
      </w:r>
    </w:p>
    <w:p w14:paraId="130C497A" w14:textId="77777777" w:rsidR="0016613E" w:rsidRPr="0016613E" w:rsidRDefault="0016613E" w:rsidP="0016613E">
      <w:pPr>
        <w:numPr>
          <w:ilvl w:val="0"/>
          <w:numId w:val="59"/>
        </w:numPr>
      </w:pPr>
      <w:r w:rsidRPr="0016613E">
        <w:t>负二项：MASS::glm.nb。(</w:t>
      </w:r>
      <w:hyperlink r:id="rId53" w:tooltip="https://www.rdocumentation.org/packages/MASS/versions/7.3-65/topics/glm.nb" w:history="1">
        <w:r w:rsidRPr="0016613E">
          <w:rPr>
            <w:rStyle w:val="af0"/>
          </w:rPr>
          <w:t>RDocumentation</w:t>
        </w:r>
      </w:hyperlink>
      <w:r w:rsidRPr="0016613E">
        <w:t>)</w:t>
      </w:r>
    </w:p>
    <w:p w14:paraId="596B891D" w14:textId="77777777" w:rsidR="0016613E" w:rsidRPr="0016613E" w:rsidRDefault="0016613E" w:rsidP="0016613E">
      <w:pPr>
        <w:numPr>
          <w:ilvl w:val="0"/>
          <w:numId w:val="59"/>
        </w:numPr>
      </w:pPr>
      <w:r w:rsidRPr="0016613E">
        <w:t>稳健与聚类方差：sandwich。(</w:t>
      </w:r>
      <w:hyperlink r:id="rId54" w:tooltip="https://cran.r-project.org/web/packages/sandwich/readme/README.html" w:history="1">
        <w:r w:rsidRPr="0016613E">
          <w:rPr>
            <w:rStyle w:val="af0"/>
          </w:rPr>
          <w:t>CRAN</w:t>
        </w:r>
      </w:hyperlink>
      <w:r w:rsidRPr="0016613E">
        <w:t>)</w:t>
      </w:r>
    </w:p>
    <w:p w14:paraId="0D77F56E" w14:textId="77777777" w:rsidR="0016613E" w:rsidRPr="0016613E" w:rsidRDefault="0016613E" w:rsidP="0016613E">
      <w:pPr>
        <w:numPr>
          <w:ilvl w:val="0"/>
          <w:numId w:val="59"/>
        </w:numPr>
      </w:pPr>
      <w:r w:rsidRPr="0016613E">
        <w:t>生存、Cox、多状态与竞争风险：survival。(</w:t>
      </w:r>
      <w:hyperlink r:id="rId55" w:tooltip="https://cran.r-project.org/package%3Dsurvival" w:history="1">
        <w:r w:rsidRPr="0016613E">
          <w:rPr>
            <w:rStyle w:val="af0"/>
          </w:rPr>
          <w:t>CRAN</w:t>
        </w:r>
      </w:hyperlink>
      <w:r w:rsidRPr="0016613E">
        <w:t>)</w:t>
      </w:r>
    </w:p>
    <w:p w14:paraId="4E0F32E9" w14:textId="77777777" w:rsidR="0016613E" w:rsidRPr="0016613E" w:rsidRDefault="0016613E" w:rsidP="0016613E">
      <w:pPr>
        <w:numPr>
          <w:ilvl w:val="0"/>
          <w:numId w:val="59"/>
        </w:numPr>
      </w:pPr>
      <w:r w:rsidRPr="0016613E">
        <w:t>GEE：geepack。(</w:t>
      </w:r>
      <w:hyperlink r:id="rId56" w:tooltip="https://cran.r-project.org/package%3Dgeepack" w:history="1">
        <w:r w:rsidRPr="0016613E">
          <w:rPr>
            <w:rStyle w:val="af0"/>
          </w:rPr>
          <w:t>CRAN</w:t>
        </w:r>
      </w:hyperlink>
      <w:r w:rsidRPr="0016613E">
        <w:t>)</w:t>
      </w:r>
    </w:p>
    <w:p w14:paraId="3820E618" w14:textId="77777777" w:rsidR="0016613E" w:rsidRPr="0016613E" w:rsidRDefault="0016613E" w:rsidP="0016613E">
      <w:pPr>
        <w:numPr>
          <w:ilvl w:val="0"/>
          <w:numId w:val="59"/>
        </w:numPr>
      </w:pPr>
      <w:r w:rsidRPr="0016613E">
        <w:t>复杂抽样：survey。(</w:t>
      </w:r>
      <w:hyperlink r:id="rId57" w:tooltip="https://cran.r-project.org/package%3Dsurvey" w:history="1">
        <w:r w:rsidRPr="0016613E">
          <w:rPr>
            <w:rStyle w:val="af0"/>
          </w:rPr>
          <w:t>CRAN</w:t>
        </w:r>
      </w:hyperlink>
      <w:r w:rsidRPr="0016613E">
        <w:t>)</w:t>
      </w:r>
    </w:p>
    <w:p w14:paraId="6127EB34" w14:textId="77777777" w:rsidR="0016613E" w:rsidRPr="0016613E" w:rsidRDefault="0016613E" w:rsidP="0016613E">
      <w:pPr>
        <w:numPr>
          <w:ilvl w:val="0"/>
          <w:numId w:val="59"/>
        </w:numPr>
      </w:pPr>
      <w:r w:rsidRPr="0016613E">
        <w:t>多重插补：mice。(</w:t>
      </w:r>
      <w:hyperlink r:id="rId58" w:tooltip="https://cran.r-project.org/package%3Dmice" w:history="1">
        <w:r w:rsidRPr="0016613E">
          <w:rPr>
            <w:rStyle w:val="af0"/>
          </w:rPr>
          <w:t>CRAN</w:t>
        </w:r>
      </w:hyperlink>
      <w:r w:rsidRPr="0016613E">
        <w:t>)</w:t>
      </w:r>
    </w:p>
    <w:p w14:paraId="5377047A" w14:textId="77777777" w:rsidR="0016613E" w:rsidRPr="0016613E" w:rsidRDefault="0016613E" w:rsidP="0016613E">
      <w:pPr>
        <w:numPr>
          <w:ilvl w:val="0"/>
          <w:numId w:val="59"/>
        </w:numPr>
      </w:pPr>
      <w:r w:rsidRPr="0016613E">
        <w:t>Logistic偏差校正：brglm2。(</w:t>
      </w:r>
      <w:hyperlink r:id="rId59" w:tooltip="https://cran.r-project.org/web/packages/brglm2/index.html" w:history="1">
        <w:r w:rsidRPr="0016613E">
          <w:rPr>
            <w:rStyle w:val="af0"/>
          </w:rPr>
          <w:t>CRAN</w:t>
        </w:r>
      </w:hyperlink>
      <w:r w:rsidRPr="0016613E">
        <w:t>)</w:t>
      </w:r>
    </w:p>
    <w:p w14:paraId="17F3AD51" w14:textId="77777777" w:rsidR="0016613E" w:rsidRPr="0016613E" w:rsidRDefault="0016613E" w:rsidP="0016613E">
      <w:pPr>
        <w:numPr>
          <w:ilvl w:val="0"/>
          <w:numId w:val="59"/>
        </w:numPr>
      </w:pPr>
      <w:r w:rsidRPr="0016613E">
        <w:t>Fine–Gray：cmprsk。(</w:t>
      </w:r>
      <w:hyperlink r:id="rId60" w:tooltip="https://cran.r-project.org/package%3Dcmprsk" w:history="1">
        <w:r w:rsidRPr="0016613E">
          <w:rPr>
            <w:rStyle w:val="af0"/>
          </w:rPr>
          <w:t>CRAN</w:t>
        </w:r>
      </w:hyperlink>
      <w:r w:rsidRPr="0016613E">
        <w:t>)</w:t>
      </w:r>
    </w:p>
    <w:p w14:paraId="7A4CAC9A" w14:textId="77777777" w:rsidR="0016613E" w:rsidRPr="0016613E" w:rsidRDefault="0016613E" w:rsidP="0016613E">
      <w:pPr>
        <w:numPr>
          <w:ilvl w:val="0"/>
          <w:numId w:val="59"/>
        </w:numPr>
      </w:pPr>
      <w:r w:rsidRPr="0016613E">
        <w:t>Modified Poisson：Zou方法论文。(</w:t>
      </w:r>
      <w:hyperlink r:id="rId61" w:tooltip="https://www.stat.ubc.ca/~john/papers/ZouAJE2004.pdf" w:history="1">
        <w:r w:rsidRPr="0016613E">
          <w:rPr>
            <w:rStyle w:val="af0"/>
          </w:rPr>
          <w:t>UBC 统计</w:t>
        </w:r>
      </w:hyperlink>
      <w:r w:rsidRPr="0016613E">
        <w:t>)</w:t>
      </w:r>
    </w:p>
    <w:p w14:paraId="6A868847" w14:textId="77777777" w:rsidR="0016613E" w:rsidRPr="0016613E" w:rsidRDefault="0016613E" w:rsidP="0016613E">
      <w:pPr>
        <w:rPr>
          <w:b/>
          <w:bCs/>
        </w:rPr>
      </w:pPr>
      <w:r w:rsidRPr="0016613E">
        <w:rPr>
          <w:b/>
          <w:bCs/>
        </w:rPr>
        <w:t>6. 软件验证</w:t>
      </w:r>
    </w:p>
    <w:p w14:paraId="46270135" w14:textId="77777777" w:rsidR="0016613E" w:rsidRPr="0016613E" w:rsidRDefault="0016613E" w:rsidP="0016613E">
      <w:pPr>
        <w:numPr>
          <w:ilvl w:val="0"/>
          <w:numId w:val="60"/>
        </w:numPr>
      </w:pPr>
      <w:r w:rsidRPr="0016613E">
        <w:rPr>
          <w:b/>
          <w:bCs/>
        </w:rPr>
        <w:t>NIST StRD</w:t>
      </w:r>
      <w:r w:rsidRPr="0016613E">
        <w:t>：认证值数据。(</w:t>
      </w:r>
      <w:hyperlink r:id="rId62" w:tooltip="https://www.nist.gov/itl/sed/products-services/statistical-reference-data-sets-strd" w:history="1">
        <w:r w:rsidRPr="0016613E">
          <w:rPr>
            <w:rStyle w:val="af0"/>
          </w:rPr>
          <w:t>NIST</w:t>
        </w:r>
      </w:hyperlink>
      <w:r w:rsidRPr="0016613E">
        <w:t>)</w:t>
      </w:r>
    </w:p>
    <w:p w14:paraId="616619EE" w14:textId="77777777" w:rsidR="0016613E" w:rsidRPr="0016613E" w:rsidRDefault="0016613E" w:rsidP="0016613E">
      <w:pPr>
        <w:numPr>
          <w:ilvl w:val="0"/>
          <w:numId w:val="60"/>
        </w:numPr>
      </w:pPr>
      <w:r w:rsidRPr="0016613E">
        <w:rPr>
          <w:b/>
          <w:bCs/>
        </w:rPr>
        <w:t>JASP Validation</w:t>
      </w:r>
      <w:r w:rsidRPr="0016613E">
        <w:t>：单元测试、人工验证和基准比较框架。(</w:t>
      </w:r>
      <w:hyperlink r:id="rId63" w:tooltip="https://jasp-stats.org/validation/" w:history="1">
        <w:r w:rsidRPr="0016613E">
          <w:rPr>
            <w:rStyle w:val="af0"/>
          </w:rPr>
          <w:t>JASP 统计软件</w:t>
        </w:r>
      </w:hyperlink>
      <w:r w:rsidRPr="0016613E">
        <w:t>)</w:t>
      </w:r>
    </w:p>
    <w:p w14:paraId="24FDAAD6" w14:textId="77777777" w:rsidR="0016613E" w:rsidRPr="0016613E" w:rsidRDefault="0016613E" w:rsidP="0016613E">
      <w:pPr>
        <w:numPr>
          <w:ilvl w:val="0"/>
          <w:numId w:val="60"/>
        </w:numPr>
      </w:pPr>
      <w:r w:rsidRPr="0016613E">
        <w:rPr>
          <w:b/>
          <w:bCs/>
        </w:rPr>
        <w:t>JASP Verification Project</w:t>
      </w:r>
      <w:r w:rsidRPr="0016613E">
        <w:t>：同一数据跨软件和手工计算比较的展示方式。(</w:t>
      </w:r>
      <w:hyperlink r:id="rId64" w:tooltip="https://jasp-stats.github.io/jasp-verification-project/" w:history="1">
        <w:r w:rsidRPr="0016613E">
          <w:rPr>
            <w:rStyle w:val="af0"/>
          </w:rPr>
          <w:t>jasp-stats.github.io</w:t>
        </w:r>
      </w:hyperlink>
      <w:r w:rsidRPr="0016613E">
        <w:t>)</w:t>
      </w:r>
    </w:p>
    <w:p w14:paraId="328F9262" w14:textId="77777777" w:rsidR="0016613E" w:rsidRPr="0016613E" w:rsidRDefault="0016613E" w:rsidP="0016613E">
      <w:pPr>
        <w:rPr>
          <w:b/>
          <w:bCs/>
        </w:rPr>
      </w:pPr>
      <w:r w:rsidRPr="0016613E">
        <w:rPr>
          <w:b/>
          <w:bCs/>
        </w:rPr>
        <w:t>7. 中国合规</w:t>
      </w:r>
    </w:p>
    <w:p w14:paraId="48EF8DBF" w14:textId="77777777" w:rsidR="0016613E" w:rsidRPr="0016613E" w:rsidRDefault="0016613E" w:rsidP="0016613E">
      <w:pPr>
        <w:numPr>
          <w:ilvl w:val="0"/>
          <w:numId w:val="61"/>
        </w:numPr>
      </w:pPr>
      <w:r w:rsidRPr="0016613E">
        <w:rPr>
          <w:b/>
          <w:bCs/>
        </w:rPr>
        <w:t>个人信息保护法</w:t>
      </w:r>
      <w:r w:rsidRPr="0016613E">
        <w:t>：医疗健康敏感信息、最小必要、单独同意、影响评估和安全措施。(</w:t>
      </w:r>
      <w:hyperlink r:id="rId65" w:tooltip="https://www.npc.gov.cn/npc/c2/c30834/202108/t20210820_313088.html" w:history="1">
        <w:r w:rsidRPr="0016613E">
          <w:rPr>
            <w:rStyle w:val="af0"/>
          </w:rPr>
          <w:t>全国人民代表大会</w:t>
        </w:r>
      </w:hyperlink>
      <w:r w:rsidRPr="0016613E">
        <w:t>)</w:t>
      </w:r>
    </w:p>
    <w:p w14:paraId="291DB18E" w14:textId="77777777" w:rsidR="0016613E" w:rsidRPr="0016613E" w:rsidRDefault="0016613E" w:rsidP="0016613E">
      <w:pPr>
        <w:numPr>
          <w:ilvl w:val="0"/>
          <w:numId w:val="61"/>
        </w:numPr>
      </w:pPr>
      <w:r w:rsidRPr="0016613E">
        <w:rPr>
          <w:b/>
          <w:bCs/>
        </w:rPr>
        <w:t>科技伦理审查办法</w:t>
      </w:r>
      <w:r w:rsidRPr="0016613E">
        <w:t>：人类参与者、个人数据和生命健康风险。(</w:t>
      </w:r>
      <w:hyperlink r:id="rId66" w:tooltip="https://www.most.gov.cn/xxgk/xinxifenlei/fdzdgknr/fgzc/gfxwj/gfxwj2023/202310/t20231008_188309.html" w:history="1">
        <w:r w:rsidRPr="0016613E">
          <w:rPr>
            <w:rStyle w:val="af0"/>
          </w:rPr>
          <w:t>中华人民共和国工业和信息化部</w:t>
        </w:r>
      </w:hyperlink>
      <w:r w:rsidRPr="0016613E">
        <w:t>)</w:t>
      </w:r>
    </w:p>
    <w:p w14:paraId="73314DE7" w14:textId="77777777" w:rsidR="0016613E" w:rsidRPr="0016613E" w:rsidRDefault="0016613E" w:rsidP="0016613E">
      <w:pPr>
        <w:numPr>
          <w:ilvl w:val="0"/>
          <w:numId w:val="61"/>
        </w:numPr>
      </w:pPr>
      <w:r w:rsidRPr="0016613E">
        <w:rPr>
          <w:b/>
          <w:bCs/>
        </w:rPr>
        <w:t>生成式人工智能服务管理暂行办法</w:t>
      </w:r>
      <w:r w:rsidRPr="0016613E">
        <w:t>：公众服务与内部科研应用的范围差异。(</w:t>
      </w:r>
      <w:hyperlink r:id="rId67" w:tooltip="https://www.cac.gov.cn/2023-07/13/c_1690898327029107.htm" w:history="1">
        <w:r w:rsidRPr="0016613E">
          <w:rPr>
            <w:rStyle w:val="af0"/>
          </w:rPr>
          <w:t>中国知识产权局</w:t>
        </w:r>
      </w:hyperlink>
      <w:r w:rsidRPr="0016613E">
        <w:t>)</w:t>
      </w:r>
    </w:p>
    <w:p w14:paraId="45869566" w14:textId="77777777" w:rsidR="0016613E" w:rsidRPr="0016613E" w:rsidRDefault="0016613E" w:rsidP="0016613E">
      <w:pPr>
        <w:numPr>
          <w:ilvl w:val="0"/>
          <w:numId w:val="61"/>
        </w:numPr>
      </w:pPr>
      <w:r w:rsidRPr="0016613E">
        <w:rPr>
          <w:b/>
          <w:bCs/>
        </w:rPr>
        <w:t>人工智能医疗器械注册审查指导原则</w:t>
      </w:r>
      <w:r w:rsidRPr="0016613E">
        <w:t>：预期用途、辅助决策、数据质控、泛化、风险和全生命周期验证。(</w:t>
      </w:r>
      <w:hyperlink r:id="rId68" w:tooltip="https://www.cmde.org.cn/directory/web/cmde/images/yMu5pNbHxNzSvcHGxvfQtdeisuHJ87Lp1ri1vNSt1PKjqDIwMjLE6rXaOLrFo6kuZG9jeA%3D%3D.docx" w:history="1">
        <w:r w:rsidRPr="0016613E">
          <w:rPr>
            <w:rStyle w:val="af0"/>
          </w:rPr>
          <w:t>中国军事电子学会</w:t>
        </w:r>
      </w:hyperlink>
      <w:r w:rsidRPr="0016613E">
        <w:t>)</w:t>
      </w:r>
    </w:p>
    <w:p w14:paraId="571E34E8" w14:textId="77777777" w:rsidR="0016613E" w:rsidRPr="0016613E" w:rsidRDefault="0016613E" w:rsidP="0016613E">
      <w:r w:rsidRPr="0016613E">
        <w:pict w14:anchorId="02269397">
          <v:rect id="_x0000_i1143" style="width:0;height:1.5pt" o:hralign="center" o:hrstd="t" o:hr="t" fillcolor="#a0a0a0" stroked="f"/>
        </w:pict>
      </w:r>
    </w:p>
    <w:p w14:paraId="3CE093BB" w14:textId="77777777" w:rsidR="0016613E" w:rsidRPr="0016613E" w:rsidRDefault="0016613E" w:rsidP="0016613E">
      <w:pPr>
        <w:rPr>
          <w:b/>
          <w:bCs/>
        </w:rPr>
      </w:pPr>
      <w:r w:rsidRPr="0016613E">
        <w:rPr>
          <w:b/>
          <w:bCs/>
        </w:rPr>
        <w:lastRenderedPageBreak/>
        <w:t>十六、最终优先级</w:t>
      </w:r>
    </w:p>
    <w:p w14:paraId="0E90328C" w14:textId="77777777" w:rsidR="0016613E" w:rsidRPr="0016613E" w:rsidRDefault="0016613E" w:rsidP="0016613E">
      <w:r w:rsidRPr="0016613E">
        <w:t>按照对比赛结果的实际影响，我建议排序为：</w:t>
      </w:r>
    </w:p>
    <w:p w14:paraId="4CEFCE85" w14:textId="77777777" w:rsidR="0016613E" w:rsidRPr="0016613E" w:rsidRDefault="0016613E" w:rsidP="0016613E">
      <w:pPr>
        <w:numPr>
          <w:ilvl w:val="0"/>
          <w:numId w:val="62"/>
        </w:numPr>
      </w:pPr>
      <w:r w:rsidRPr="0016613E">
        <w:rPr>
          <w:b/>
          <w:bCs/>
        </w:rPr>
        <w:t>研究协议和目标效应结构化</w:t>
      </w:r>
    </w:p>
    <w:p w14:paraId="26D29DDC" w14:textId="77777777" w:rsidR="0016613E" w:rsidRPr="0016613E" w:rsidRDefault="0016613E" w:rsidP="0016613E">
      <w:pPr>
        <w:numPr>
          <w:ilvl w:val="0"/>
          <w:numId w:val="62"/>
        </w:numPr>
      </w:pPr>
      <w:r w:rsidRPr="0016613E">
        <w:rPr>
          <w:b/>
          <w:bCs/>
        </w:rPr>
        <w:t>数据质量、时间零点和误用守卫</w:t>
      </w:r>
    </w:p>
    <w:p w14:paraId="78FEB6B8" w14:textId="77777777" w:rsidR="0016613E" w:rsidRPr="0016613E" w:rsidRDefault="0016613E" w:rsidP="0016613E">
      <w:pPr>
        <w:numPr>
          <w:ilvl w:val="0"/>
          <w:numId w:val="62"/>
        </w:numPr>
      </w:pPr>
      <w:r w:rsidRPr="0016613E">
        <w:rPr>
          <w:b/>
          <w:bCs/>
        </w:rPr>
        <w:t>跑前分析计划与人工审批</w:t>
      </w:r>
    </w:p>
    <w:p w14:paraId="5EB49AB7" w14:textId="77777777" w:rsidR="0016613E" w:rsidRPr="0016613E" w:rsidRDefault="0016613E" w:rsidP="0016613E">
      <w:pPr>
        <w:numPr>
          <w:ilvl w:val="0"/>
          <w:numId w:val="62"/>
        </w:numPr>
      </w:pPr>
      <w:r w:rsidRPr="0016613E">
        <w:rPr>
          <w:b/>
          <w:bCs/>
        </w:rPr>
        <w:t>修改错误的p值/功效风险表达</w:t>
      </w:r>
    </w:p>
    <w:p w14:paraId="51A051A5" w14:textId="77777777" w:rsidR="0016613E" w:rsidRPr="0016613E" w:rsidRDefault="0016613E" w:rsidP="0016613E">
      <w:pPr>
        <w:numPr>
          <w:ilvl w:val="0"/>
          <w:numId w:val="62"/>
        </w:numPr>
      </w:pPr>
      <w:r w:rsidRPr="0016613E">
        <w:rPr>
          <w:b/>
          <w:bCs/>
        </w:rPr>
        <w:t>让验证、快照和Replay在演示中可见</w:t>
      </w:r>
    </w:p>
    <w:p w14:paraId="0E6907C1" w14:textId="77777777" w:rsidR="0016613E" w:rsidRPr="0016613E" w:rsidRDefault="0016613E" w:rsidP="0016613E">
      <w:pPr>
        <w:numPr>
          <w:ilvl w:val="0"/>
          <w:numId w:val="62"/>
        </w:numPr>
      </w:pPr>
      <w:r w:rsidRPr="0016613E">
        <w:rPr>
          <w:b/>
          <w:bCs/>
        </w:rPr>
        <w:t>卡方/Fisher/McNemar和完整2×2模块</w:t>
      </w:r>
    </w:p>
    <w:p w14:paraId="6E5B1E4C" w14:textId="77777777" w:rsidR="0016613E" w:rsidRPr="0016613E" w:rsidRDefault="0016613E" w:rsidP="0016613E">
      <w:pPr>
        <w:numPr>
          <w:ilvl w:val="0"/>
          <w:numId w:val="62"/>
        </w:numPr>
      </w:pPr>
      <w:r w:rsidRPr="0016613E">
        <w:rPr>
          <w:b/>
          <w:bCs/>
        </w:rPr>
        <w:t>Log-rank与Cox PH诊断</w:t>
      </w:r>
    </w:p>
    <w:p w14:paraId="38A649BD" w14:textId="77777777" w:rsidR="0016613E" w:rsidRPr="0016613E" w:rsidRDefault="0016613E" w:rsidP="0016613E">
      <w:pPr>
        <w:numPr>
          <w:ilvl w:val="0"/>
          <w:numId w:val="62"/>
        </w:numPr>
      </w:pPr>
      <w:r w:rsidRPr="0016613E">
        <w:rPr>
          <w:b/>
          <w:bCs/>
        </w:rPr>
        <w:t>人时、Poisson、modified Poisson和稳健方差</w:t>
      </w:r>
    </w:p>
    <w:p w14:paraId="5E67A283" w14:textId="77777777" w:rsidR="0016613E" w:rsidRPr="0016613E" w:rsidRDefault="0016613E" w:rsidP="0016613E">
      <w:pPr>
        <w:numPr>
          <w:ilvl w:val="0"/>
          <w:numId w:val="62"/>
        </w:numPr>
      </w:pPr>
      <w:r w:rsidRPr="0016613E">
        <w:rPr>
          <w:b/>
          <w:bCs/>
        </w:rPr>
        <w:t>STROBE/RECORD报告检查</w:t>
      </w:r>
    </w:p>
    <w:p w14:paraId="48D26709" w14:textId="77777777" w:rsidR="0016613E" w:rsidRPr="0016613E" w:rsidRDefault="0016613E" w:rsidP="0016613E">
      <w:pPr>
        <w:numPr>
          <w:ilvl w:val="0"/>
          <w:numId w:val="62"/>
        </w:numPr>
      </w:pPr>
      <w:r w:rsidRPr="0016613E">
        <w:rPr>
          <w:b/>
          <w:bCs/>
        </w:rPr>
        <w:t>专家审阅、试用用户和可量化落地证据</w:t>
      </w:r>
    </w:p>
    <w:p w14:paraId="4AC7B03E" w14:textId="77777777" w:rsidR="0016613E" w:rsidRPr="0016613E" w:rsidRDefault="0016613E" w:rsidP="0016613E">
      <w:r w:rsidRPr="0016613E">
        <w:t>而不是：</w:t>
      </w:r>
    </w:p>
    <w:p w14:paraId="69C10A8B" w14:textId="77777777" w:rsidR="0016613E" w:rsidRPr="0016613E" w:rsidRDefault="0016613E" w:rsidP="0016613E">
      <w:pPr>
        <w:numPr>
          <w:ilvl w:val="0"/>
          <w:numId w:val="63"/>
        </w:numPr>
      </w:pPr>
      <w:r w:rsidRPr="0016613E">
        <w:t>PSM；</w:t>
      </w:r>
    </w:p>
    <w:p w14:paraId="2DBE7666" w14:textId="77777777" w:rsidR="0016613E" w:rsidRPr="0016613E" w:rsidRDefault="0016613E" w:rsidP="0016613E">
      <w:pPr>
        <w:numPr>
          <w:ilvl w:val="0"/>
          <w:numId w:val="63"/>
        </w:numPr>
      </w:pPr>
      <w:r w:rsidRPr="0016613E">
        <w:t>TMLE；</w:t>
      </w:r>
    </w:p>
    <w:p w14:paraId="7ED10337" w14:textId="77777777" w:rsidR="0016613E" w:rsidRPr="0016613E" w:rsidRDefault="0016613E" w:rsidP="0016613E">
      <w:pPr>
        <w:numPr>
          <w:ilvl w:val="0"/>
          <w:numId w:val="63"/>
        </w:numPr>
      </w:pPr>
      <w:r w:rsidRPr="0016613E">
        <w:t>竞争风险；</w:t>
      </w:r>
    </w:p>
    <w:p w14:paraId="33753EDB" w14:textId="77777777" w:rsidR="0016613E" w:rsidRPr="0016613E" w:rsidRDefault="0016613E" w:rsidP="0016613E">
      <w:pPr>
        <w:numPr>
          <w:ilvl w:val="0"/>
          <w:numId w:val="63"/>
        </w:numPr>
      </w:pPr>
      <w:r w:rsidRPr="0016613E">
        <w:t>FHIR；</w:t>
      </w:r>
    </w:p>
    <w:p w14:paraId="33F9245C" w14:textId="77777777" w:rsidR="0016613E" w:rsidRPr="0016613E" w:rsidRDefault="0016613E" w:rsidP="0016613E">
      <w:pPr>
        <w:numPr>
          <w:ilvl w:val="0"/>
          <w:numId w:val="63"/>
        </w:numPr>
      </w:pPr>
      <w:r w:rsidRPr="0016613E">
        <w:t>时空模型；</w:t>
      </w:r>
    </w:p>
    <w:p w14:paraId="77F4BE3A" w14:textId="77777777" w:rsidR="0016613E" w:rsidRPr="0016613E" w:rsidRDefault="0016613E" w:rsidP="0016613E">
      <w:pPr>
        <w:numPr>
          <w:ilvl w:val="0"/>
          <w:numId w:val="63"/>
        </w:numPr>
      </w:pPr>
      <w:r w:rsidRPr="0016613E">
        <w:t>Meta分析；</w:t>
      </w:r>
    </w:p>
    <w:p w14:paraId="0332AAFD" w14:textId="77777777" w:rsidR="0016613E" w:rsidRPr="0016613E" w:rsidRDefault="0016613E" w:rsidP="0016613E">
      <w:pPr>
        <w:numPr>
          <w:ilvl w:val="0"/>
          <w:numId w:val="63"/>
        </w:numPr>
      </w:pPr>
      <w:r w:rsidRPr="0016613E">
        <w:t>再增加十个统计菜单。</w:t>
      </w:r>
    </w:p>
    <w:p w14:paraId="49D65F63" w14:textId="77777777" w:rsidR="0016613E" w:rsidRPr="0016613E" w:rsidRDefault="0016613E" w:rsidP="0016613E">
      <w:r w:rsidRPr="0016613E">
        <w:t>最有竞争力的最终形态不是“会17种或50种算法的聊天机器人”，而是：</w:t>
      </w:r>
    </w:p>
    <w:p w14:paraId="40162AA4" w14:textId="77777777" w:rsidR="0016613E" w:rsidRPr="0016613E" w:rsidRDefault="0016613E" w:rsidP="0016613E">
      <w:r w:rsidRPr="0016613E">
        <w:rPr>
          <w:b/>
          <w:bCs/>
        </w:rPr>
        <w:t>一个会在错误分析发生之前阻止用户、能说明每个结论依赖什么假设，并能够让第三方复算每一个数字的本地流行病学研究智能体。</w:t>
      </w:r>
    </w:p>
    <w:p w14:paraId="2D6E9F9C" w14:textId="77777777" w:rsidR="0016613E" w:rsidRPr="0016613E" w:rsidRDefault="0016613E" w:rsidP="0016613E">
      <w:r w:rsidRPr="0016613E">
        <w:t>说明：微信原链接在我的检索环境中不能直接展开；赛事名称、赛道、赛制和截止日期已通过广州市政府、广州市科技局和市发展改革部门公开页面交叉核实。公开页面目前没有找到完整评分细则和全部报名字段，因此具体文件限制仍应以“广智能”后台为最终依据。</w:t>
      </w:r>
    </w:p>
    <w:p w14:paraId="0CB9D891" w14:textId="77777777" w:rsidR="0016613E" w:rsidRPr="0016613E" w:rsidRDefault="0016613E"/>
    <w:sectPr w:rsidR="0016613E" w:rsidRPr="0016613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7E5C"/>
    <w:multiLevelType w:val="multilevel"/>
    <w:tmpl w:val="C31A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05CA1"/>
    <w:multiLevelType w:val="multilevel"/>
    <w:tmpl w:val="8DE0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87583"/>
    <w:multiLevelType w:val="multilevel"/>
    <w:tmpl w:val="C346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4512E"/>
    <w:multiLevelType w:val="multilevel"/>
    <w:tmpl w:val="53742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E42F2"/>
    <w:multiLevelType w:val="multilevel"/>
    <w:tmpl w:val="1AAC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847AF8"/>
    <w:multiLevelType w:val="multilevel"/>
    <w:tmpl w:val="BC1E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32031"/>
    <w:multiLevelType w:val="multilevel"/>
    <w:tmpl w:val="7064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A62797"/>
    <w:multiLevelType w:val="multilevel"/>
    <w:tmpl w:val="F4B6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850725"/>
    <w:multiLevelType w:val="multilevel"/>
    <w:tmpl w:val="6BC6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A5529C"/>
    <w:multiLevelType w:val="multilevel"/>
    <w:tmpl w:val="EDB6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8D36EF"/>
    <w:multiLevelType w:val="multilevel"/>
    <w:tmpl w:val="71C8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3A776D"/>
    <w:multiLevelType w:val="multilevel"/>
    <w:tmpl w:val="B198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7B3076"/>
    <w:multiLevelType w:val="multilevel"/>
    <w:tmpl w:val="A2F2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912CE9"/>
    <w:multiLevelType w:val="multilevel"/>
    <w:tmpl w:val="6082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E012FF"/>
    <w:multiLevelType w:val="multilevel"/>
    <w:tmpl w:val="F5BE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5451E8"/>
    <w:multiLevelType w:val="multilevel"/>
    <w:tmpl w:val="D836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331807"/>
    <w:multiLevelType w:val="multilevel"/>
    <w:tmpl w:val="02747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4123E5"/>
    <w:multiLevelType w:val="multilevel"/>
    <w:tmpl w:val="7444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5562F4"/>
    <w:multiLevelType w:val="multilevel"/>
    <w:tmpl w:val="D6B47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0E075B"/>
    <w:multiLevelType w:val="multilevel"/>
    <w:tmpl w:val="D6EE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8D5FCC"/>
    <w:multiLevelType w:val="multilevel"/>
    <w:tmpl w:val="9EE8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26157B"/>
    <w:multiLevelType w:val="multilevel"/>
    <w:tmpl w:val="A32E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066598"/>
    <w:multiLevelType w:val="multilevel"/>
    <w:tmpl w:val="9D8C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4E26E6"/>
    <w:multiLevelType w:val="multilevel"/>
    <w:tmpl w:val="F12C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5B6B16"/>
    <w:multiLevelType w:val="multilevel"/>
    <w:tmpl w:val="078C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64262A"/>
    <w:multiLevelType w:val="multilevel"/>
    <w:tmpl w:val="8246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E61359"/>
    <w:multiLevelType w:val="multilevel"/>
    <w:tmpl w:val="F4D2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0E0C6C"/>
    <w:multiLevelType w:val="multilevel"/>
    <w:tmpl w:val="737A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9668BC"/>
    <w:multiLevelType w:val="multilevel"/>
    <w:tmpl w:val="A120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C45BA4"/>
    <w:multiLevelType w:val="multilevel"/>
    <w:tmpl w:val="F47C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DE1C84"/>
    <w:multiLevelType w:val="multilevel"/>
    <w:tmpl w:val="6A163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1826922"/>
    <w:multiLevelType w:val="multilevel"/>
    <w:tmpl w:val="39A6D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36071D9"/>
    <w:multiLevelType w:val="multilevel"/>
    <w:tmpl w:val="E5AE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3E5062"/>
    <w:multiLevelType w:val="multilevel"/>
    <w:tmpl w:val="05C4A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48E323F"/>
    <w:multiLevelType w:val="multilevel"/>
    <w:tmpl w:val="C256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601A41"/>
    <w:multiLevelType w:val="multilevel"/>
    <w:tmpl w:val="B868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1F2564"/>
    <w:multiLevelType w:val="multilevel"/>
    <w:tmpl w:val="477E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024976"/>
    <w:multiLevelType w:val="multilevel"/>
    <w:tmpl w:val="CD3A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830EDF"/>
    <w:multiLevelType w:val="multilevel"/>
    <w:tmpl w:val="8632C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30070D3"/>
    <w:multiLevelType w:val="multilevel"/>
    <w:tmpl w:val="3CB4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0A0B88"/>
    <w:multiLevelType w:val="multilevel"/>
    <w:tmpl w:val="0E9A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C20D95"/>
    <w:multiLevelType w:val="multilevel"/>
    <w:tmpl w:val="770A5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EB20E48"/>
    <w:multiLevelType w:val="multilevel"/>
    <w:tmpl w:val="196E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5752A7"/>
    <w:multiLevelType w:val="multilevel"/>
    <w:tmpl w:val="3C98F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FA2767"/>
    <w:multiLevelType w:val="multilevel"/>
    <w:tmpl w:val="C09C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7F6B3C"/>
    <w:multiLevelType w:val="multilevel"/>
    <w:tmpl w:val="4910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6A3748"/>
    <w:multiLevelType w:val="multilevel"/>
    <w:tmpl w:val="00EE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EB0258"/>
    <w:multiLevelType w:val="multilevel"/>
    <w:tmpl w:val="1D56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A42C4B"/>
    <w:multiLevelType w:val="multilevel"/>
    <w:tmpl w:val="D84A3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92E4DAE"/>
    <w:multiLevelType w:val="multilevel"/>
    <w:tmpl w:val="90F2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557831"/>
    <w:multiLevelType w:val="multilevel"/>
    <w:tmpl w:val="8284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EC78CE"/>
    <w:multiLevelType w:val="multilevel"/>
    <w:tmpl w:val="B69C0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B34EFB"/>
    <w:multiLevelType w:val="multilevel"/>
    <w:tmpl w:val="8DB4B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B47CA6"/>
    <w:multiLevelType w:val="multilevel"/>
    <w:tmpl w:val="6F0C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F806B2"/>
    <w:multiLevelType w:val="multilevel"/>
    <w:tmpl w:val="0184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A567A6"/>
    <w:multiLevelType w:val="multilevel"/>
    <w:tmpl w:val="3920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FE2C72"/>
    <w:multiLevelType w:val="multilevel"/>
    <w:tmpl w:val="83E0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4F25A4"/>
    <w:multiLevelType w:val="multilevel"/>
    <w:tmpl w:val="8098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7E2642"/>
    <w:multiLevelType w:val="multilevel"/>
    <w:tmpl w:val="CD34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0E3E19"/>
    <w:multiLevelType w:val="multilevel"/>
    <w:tmpl w:val="0E24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140997"/>
    <w:multiLevelType w:val="multilevel"/>
    <w:tmpl w:val="0B50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EA2543"/>
    <w:multiLevelType w:val="multilevel"/>
    <w:tmpl w:val="4890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867AC2"/>
    <w:multiLevelType w:val="multilevel"/>
    <w:tmpl w:val="4FF6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223038">
    <w:abstractNumId w:val="11"/>
  </w:num>
  <w:num w:numId="2" w16cid:durableId="1590768923">
    <w:abstractNumId w:val="10"/>
  </w:num>
  <w:num w:numId="3" w16cid:durableId="1177840355">
    <w:abstractNumId w:val="1"/>
  </w:num>
  <w:num w:numId="4" w16cid:durableId="1271399540">
    <w:abstractNumId w:val="33"/>
  </w:num>
  <w:num w:numId="5" w16cid:durableId="824585903">
    <w:abstractNumId w:val="2"/>
  </w:num>
  <w:num w:numId="6" w16cid:durableId="1996444805">
    <w:abstractNumId w:val="19"/>
  </w:num>
  <w:num w:numId="7" w16cid:durableId="662591924">
    <w:abstractNumId w:val="21"/>
  </w:num>
  <w:num w:numId="8" w16cid:durableId="1914923726">
    <w:abstractNumId w:val="7"/>
  </w:num>
  <w:num w:numId="9" w16cid:durableId="1682512624">
    <w:abstractNumId w:val="15"/>
  </w:num>
  <w:num w:numId="10" w16cid:durableId="1705786294">
    <w:abstractNumId w:val="9"/>
  </w:num>
  <w:num w:numId="11" w16cid:durableId="37630654">
    <w:abstractNumId w:val="3"/>
  </w:num>
  <w:num w:numId="12" w16cid:durableId="1533879377">
    <w:abstractNumId w:val="40"/>
  </w:num>
  <w:num w:numId="13" w16cid:durableId="105927699">
    <w:abstractNumId w:val="50"/>
  </w:num>
  <w:num w:numId="14" w16cid:durableId="1727407556">
    <w:abstractNumId w:val="24"/>
  </w:num>
  <w:num w:numId="15" w16cid:durableId="635991535">
    <w:abstractNumId w:val="58"/>
  </w:num>
  <w:num w:numId="16" w16cid:durableId="525484170">
    <w:abstractNumId w:val="13"/>
  </w:num>
  <w:num w:numId="17" w16cid:durableId="522597863">
    <w:abstractNumId w:val="22"/>
  </w:num>
  <w:num w:numId="18" w16cid:durableId="881213684">
    <w:abstractNumId w:val="4"/>
  </w:num>
  <w:num w:numId="19" w16cid:durableId="305014369">
    <w:abstractNumId w:val="12"/>
  </w:num>
  <w:num w:numId="20" w16cid:durableId="657919948">
    <w:abstractNumId w:val="14"/>
  </w:num>
  <w:num w:numId="21" w16cid:durableId="1470904872">
    <w:abstractNumId w:val="27"/>
  </w:num>
  <w:num w:numId="22" w16cid:durableId="2063946723">
    <w:abstractNumId w:val="36"/>
  </w:num>
  <w:num w:numId="23" w16cid:durableId="1007681838">
    <w:abstractNumId w:val="54"/>
  </w:num>
  <w:num w:numId="24" w16cid:durableId="1458142690">
    <w:abstractNumId w:val="62"/>
  </w:num>
  <w:num w:numId="25" w16cid:durableId="1693918813">
    <w:abstractNumId w:val="18"/>
  </w:num>
  <w:num w:numId="26" w16cid:durableId="1127772270">
    <w:abstractNumId w:val="51"/>
  </w:num>
  <w:num w:numId="27" w16cid:durableId="1856263494">
    <w:abstractNumId w:val="49"/>
  </w:num>
  <w:num w:numId="28" w16cid:durableId="1167745366">
    <w:abstractNumId w:val="8"/>
  </w:num>
  <w:num w:numId="29" w16cid:durableId="971179467">
    <w:abstractNumId w:val="43"/>
  </w:num>
  <w:num w:numId="30" w16cid:durableId="896555280">
    <w:abstractNumId w:val="45"/>
  </w:num>
  <w:num w:numId="31" w16cid:durableId="966087346">
    <w:abstractNumId w:val="6"/>
  </w:num>
  <w:num w:numId="32" w16cid:durableId="1295018276">
    <w:abstractNumId w:val="30"/>
  </w:num>
  <w:num w:numId="33" w16cid:durableId="1466971412">
    <w:abstractNumId w:val="35"/>
  </w:num>
  <w:num w:numId="34" w16cid:durableId="1626352048">
    <w:abstractNumId w:val="0"/>
  </w:num>
  <w:num w:numId="35" w16cid:durableId="1968077196">
    <w:abstractNumId w:val="5"/>
  </w:num>
  <w:num w:numId="36" w16cid:durableId="1003708253">
    <w:abstractNumId w:val="26"/>
  </w:num>
  <w:num w:numId="37" w16cid:durableId="264266788">
    <w:abstractNumId w:val="25"/>
  </w:num>
  <w:num w:numId="38" w16cid:durableId="687760626">
    <w:abstractNumId w:val="48"/>
  </w:num>
  <w:num w:numId="39" w16cid:durableId="1537153916">
    <w:abstractNumId w:val="46"/>
  </w:num>
  <w:num w:numId="40" w16cid:durableId="1610430164">
    <w:abstractNumId w:val="17"/>
  </w:num>
  <w:num w:numId="41" w16cid:durableId="478229143">
    <w:abstractNumId w:val="57"/>
  </w:num>
  <w:num w:numId="42" w16cid:durableId="671562867">
    <w:abstractNumId w:val="61"/>
  </w:num>
  <w:num w:numId="43" w16cid:durableId="511795993">
    <w:abstractNumId w:val="34"/>
  </w:num>
  <w:num w:numId="44" w16cid:durableId="1254558705">
    <w:abstractNumId w:val="53"/>
  </w:num>
  <w:num w:numId="45" w16cid:durableId="320240075">
    <w:abstractNumId w:val="29"/>
  </w:num>
  <w:num w:numId="46" w16cid:durableId="1883977711">
    <w:abstractNumId w:val="32"/>
  </w:num>
  <w:num w:numId="47" w16cid:durableId="1558004634">
    <w:abstractNumId w:val="20"/>
  </w:num>
  <w:num w:numId="48" w16cid:durableId="1562717429">
    <w:abstractNumId w:val="28"/>
  </w:num>
  <w:num w:numId="49" w16cid:durableId="1197697495">
    <w:abstractNumId w:val="52"/>
  </w:num>
  <w:num w:numId="50" w16cid:durableId="1549996294">
    <w:abstractNumId w:val="16"/>
  </w:num>
  <w:num w:numId="51" w16cid:durableId="487863708">
    <w:abstractNumId w:val="41"/>
  </w:num>
  <w:num w:numId="52" w16cid:durableId="1780102463">
    <w:abstractNumId w:val="44"/>
  </w:num>
  <w:num w:numId="53" w16cid:durableId="2107800940">
    <w:abstractNumId w:val="59"/>
  </w:num>
  <w:num w:numId="54" w16cid:durableId="1429503464">
    <w:abstractNumId w:val="60"/>
  </w:num>
  <w:num w:numId="55" w16cid:durableId="896353039">
    <w:abstractNumId w:val="56"/>
  </w:num>
  <w:num w:numId="56" w16cid:durableId="911501979">
    <w:abstractNumId w:val="39"/>
  </w:num>
  <w:num w:numId="57" w16cid:durableId="1366445416">
    <w:abstractNumId w:val="55"/>
  </w:num>
  <w:num w:numId="58" w16cid:durableId="975646211">
    <w:abstractNumId w:val="47"/>
  </w:num>
  <w:num w:numId="59" w16cid:durableId="751052913">
    <w:abstractNumId w:val="42"/>
  </w:num>
  <w:num w:numId="60" w16cid:durableId="555164242">
    <w:abstractNumId w:val="23"/>
  </w:num>
  <w:num w:numId="61" w16cid:durableId="675308152">
    <w:abstractNumId w:val="37"/>
  </w:num>
  <w:num w:numId="62" w16cid:durableId="1480806476">
    <w:abstractNumId w:val="38"/>
  </w:num>
  <w:num w:numId="63" w16cid:durableId="779567758">
    <w:abstractNumId w:val="31"/>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13E"/>
    <w:rsid w:val="0016613E"/>
    <w:rsid w:val="00393D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C1C8E"/>
  <w15:chartTrackingRefBased/>
  <w15:docId w15:val="{1EF72C48-9562-4D6D-914E-BF37D5F33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6613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16613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16613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6613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6613E"/>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16613E"/>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6613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6613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6613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6613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16613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16613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6613E"/>
    <w:rPr>
      <w:rFonts w:cstheme="majorBidi"/>
      <w:color w:val="2F5496" w:themeColor="accent1" w:themeShade="BF"/>
      <w:sz w:val="28"/>
      <w:szCs w:val="28"/>
    </w:rPr>
  </w:style>
  <w:style w:type="character" w:customStyle="1" w:styleId="50">
    <w:name w:val="标题 5 字符"/>
    <w:basedOn w:val="a0"/>
    <w:link w:val="5"/>
    <w:uiPriority w:val="9"/>
    <w:semiHidden/>
    <w:rsid w:val="0016613E"/>
    <w:rPr>
      <w:rFonts w:cstheme="majorBidi"/>
      <w:color w:val="2F5496" w:themeColor="accent1" w:themeShade="BF"/>
      <w:sz w:val="24"/>
    </w:rPr>
  </w:style>
  <w:style w:type="character" w:customStyle="1" w:styleId="60">
    <w:name w:val="标题 6 字符"/>
    <w:basedOn w:val="a0"/>
    <w:link w:val="6"/>
    <w:uiPriority w:val="9"/>
    <w:semiHidden/>
    <w:rsid w:val="0016613E"/>
    <w:rPr>
      <w:rFonts w:cstheme="majorBidi"/>
      <w:b/>
      <w:bCs/>
      <w:color w:val="2F5496" w:themeColor="accent1" w:themeShade="BF"/>
    </w:rPr>
  </w:style>
  <w:style w:type="character" w:customStyle="1" w:styleId="70">
    <w:name w:val="标题 7 字符"/>
    <w:basedOn w:val="a0"/>
    <w:link w:val="7"/>
    <w:uiPriority w:val="9"/>
    <w:semiHidden/>
    <w:rsid w:val="0016613E"/>
    <w:rPr>
      <w:rFonts w:cstheme="majorBidi"/>
      <w:b/>
      <w:bCs/>
      <w:color w:val="595959" w:themeColor="text1" w:themeTint="A6"/>
    </w:rPr>
  </w:style>
  <w:style w:type="character" w:customStyle="1" w:styleId="80">
    <w:name w:val="标题 8 字符"/>
    <w:basedOn w:val="a0"/>
    <w:link w:val="8"/>
    <w:uiPriority w:val="9"/>
    <w:semiHidden/>
    <w:rsid w:val="0016613E"/>
    <w:rPr>
      <w:rFonts w:cstheme="majorBidi"/>
      <w:color w:val="595959" w:themeColor="text1" w:themeTint="A6"/>
    </w:rPr>
  </w:style>
  <w:style w:type="character" w:customStyle="1" w:styleId="90">
    <w:name w:val="标题 9 字符"/>
    <w:basedOn w:val="a0"/>
    <w:link w:val="9"/>
    <w:uiPriority w:val="9"/>
    <w:semiHidden/>
    <w:rsid w:val="0016613E"/>
    <w:rPr>
      <w:rFonts w:eastAsiaTheme="majorEastAsia" w:cstheme="majorBidi"/>
      <w:color w:val="595959" w:themeColor="text1" w:themeTint="A6"/>
    </w:rPr>
  </w:style>
  <w:style w:type="paragraph" w:styleId="a3">
    <w:name w:val="Title"/>
    <w:basedOn w:val="a"/>
    <w:next w:val="a"/>
    <w:link w:val="a4"/>
    <w:uiPriority w:val="10"/>
    <w:qFormat/>
    <w:rsid w:val="0016613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6613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6613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6613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6613E"/>
    <w:pPr>
      <w:spacing w:before="160"/>
      <w:jc w:val="center"/>
    </w:pPr>
    <w:rPr>
      <w:i/>
      <w:iCs/>
      <w:color w:val="404040" w:themeColor="text1" w:themeTint="BF"/>
    </w:rPr>
  </w:style>
  <w:style w:type="character" w:customStyle="1" w:styleId="a8">
    <w:name w:val="引用 字符"/>
    <w:basedOn w:val="a0"/>
    <w:link w:val="a7"/>
    <w:uiPriority w:val="29"/>
    <w:rsid w:val="0016613E"/>
    <w:rPr>
      <w:i/>
      <w:iCs/>
      <w:color w:val="404040" w:themeColor="text1" w:themeTint="BF"/>
    </w:rPr>
  </w:style>
  <w:style w:type="paragraph" w:styleId="a9">
    <w:name w:val="List Paragraph"/>
    <w:basedOn w:val="a"/>
    <w:uiPriority w:val="34"/>
    <w:qFormat/>
    <w:rsid w:val="0016613E"/>
    <w:pPr>
      <w:ind w:left="720"/>
      <w:contextualSpacing/>
    </w:pPr>
  </w:style>
  <w:style w:type="character" w:styleId="aa">
    <w:name w:val="Intense Emphasis"/>
    <w:basedOn w:val="a0"/>
    <w:uiPriority w:val="21"/>
    <w:qFormat/>
    <w:rsid w:val="0016613E"/>
    <w:rPr>
      <w:i/>
      <w:iCs/>
      <w:color w:val="2F5496" w:themeColor="accent1" w:themeShade="BF"/>
    </w:rPr>
  </w:style>
  <w:style w:type="paragraph" w:styleId="ab">
    <w:name w:val="Intense Quote"/>
    <w:basedOn w:val="a"/>
    <w:next w:val="a"/>
    <w:link w:val="ac"/>
    <w:uiPriority w:val="30"/>
    <w:qFormat/>
    <w:rsid w:val="001661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6613E"/>
    <w:rPr>
      <w:i/>
      <w:iCs/>
      <w:color w:val="2F5496" w:themeColor="accent1" w:themeShade="BF"/>
    </w:rPr>
  </w:style>
  <w:style w:type="character" w:styleId="ad">
    <w:name w:val="Intense Reference"/>
    <w:basedOn w:val="a0"/>
    <w:uiPriority w:val="32"/>
    <w:qFormat/>
    <w:rsid w:val="0016613E"/>
    <w:rPr>
      <w:b/>
      <w:bCs/>
      <w:smallCaps/>
      <w:color w:val="2F5496" w:themeColor="accent1" w:themeShade="BF"/>
      <w:spacing w:val="5"/>
    </w:rPr>
  </w:style>
  <w:style w:type="paragraph" w:customStyle="1" w:styleId="msonormal0">
    <w:name w:val="msonormal"/>
    <w:basedOn w:val="a"/>
    <w:rsid w:val="0016613E"/>
    <w:pPr>
      <w:widowControl/>
      <w:spacing w:before="100" w:beforeAutospacing="1" w:after="100" w:afterAutospacing="1" w:line="240" w:lineRule="auto"/>
    </w:pPr>
    <w:rPr>
      <w:rFonts w:ascii="宋体" w:eastAsia="宋体" w:hAnsi="宋体" w:cs="宋体"/>
      <w:kern w:val="0"/>
      <w:sz w:val="24"/>
      <w14:ligatures w14:val="none"/>
    </w:rPr>
  </w:style>
  <w:style w:type="paragraph" w:styleId="ae">
    <w:name w:val="Normal (Web)"/>
    <w:basedOn w:val="a"/>
    <w:uiPriority w:val="99"/>
    <w:semiHidden/>
    <w:unhideWhenUsed/>
    <w:rsid w:val="0016613E"/>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16613E"/>
    <w:rPr>
      <w:b/>
      <w:bCs/>
    </w:rPr>
  </w:style>
  <w:style w:type="character" w:styleId="af0">
    <w:name w:val="Hyperlink"/>
    <w:basedOn w:val="a0"/>
    <w:uiPriority w:val="99"/>
    <w:unhideWhenUsed/>
    <w:rsid w:val="0016613E"/>
    <w:rPr>
      <w:color w:val="0000FF"/>
      <w:u w:val="single"/>
    </w:rPr>
  </w:style>
  <w:style w:type="character" w:styleId="af1">
    <w:name w:val="FollowedHyperlink"/>
    <w:basedOn w:val="a0"/>
    <w:uiPriority w:val="99"/>
    <w:semiHidden/>
    <w:unhideWhenUsed/>
    <w:rsid w:val="0016613E"/>
    <w:rPr>
      <w:color w:val="800080"/>
      <w:u w:val="single"/>
    </w:rPr>
  </w:style>
  <w:style w:type="paragraph" w:styleId="HTML">
    <w:name w:val="HTML Preformatted"/>
    <w:basedOn w:val="a"/>
    <w:link w:val="HTML0"/>
    <w:uiPriority w:val="99"/>
    <w:semiHidden/>
    <w:unhideWhenUsed/>
    <w:rsid w:val="001661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0">
    <w:name w:val="HTML 预设格式 字符"/>
    <w:basedOn w:val="a0"/>
    <w:link w:val="HTML"/>
    <w:uiPriority w:val="99"/>
    <w:semiHidden/>
    <w:rsid w:val="0016613E"/>
    <w:rPr>
      <w:rFonts w:ascii="宋体" w:eastAsia="宋体" w:hAnsi="宋体" w:cs="宋体"/>
      <w:kern w:val="0"/>
      <w:sz w:val="24"/>
      <w14:ligatures w14:val="none"/>
    </w:rPr>
  </w:style>
  <w:style w:type="character" w:styleId="HTML1">
    <w:name w:val="HTML Code"/>
    <w:basedOn w:val="a0"/>
    <w:uiPriority w:val="99"/>
    <w:semiHidden/>
    <w:unhideWhenUsed/>
    <w:rsid w:val="0016613E"/>
    <w:rPr>
      <w:rFonts w:ascii="宋体" w:eastAsia="宋体" w:hAnsi="宋体" w:cs="宋体"/>
      <w:sz w:val="24"/>
      <w:szCs w:val="24"/>
    </w:rPr>
  </w:style>
  <w:style w:type="character" w:styleId="af2">
    <w:name w:val="Unresolved Mention"/>
    <w:basedOn w:val="a0"/>
    <w:uiPriority w:val="99"/>
    <w:semiHidden/>
    <w:unhideWhenUsed/>
    <w:rsid w:val="001661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ran.r-project.org/package%3DWeightIt" TargetMode="External"/><Relationship Id="rId21" Type="http://schemas.openxmlformats.org/officeDocument/2006/relationships/hyperlink" Target="https://cran.r-project.org/package%3Dmice" TargetMode="External"/><Relationship Id="rId42" Type="http://schemas.openxmlformats.org/officeDocument/2006/relationships/hyperlink" Target="https://dagitty.net/index.html" TargetMode="External"/><Relationship Id="rId47" Type="http://schemas.openxmlformats.org/officeDocument/2006/relationships/hyperlink" Target="https://www.equator-network.org/reporting-guidelines/sampl/" TargetMode="External"/><Relationship Id="rId63" Type="http://schemas.openxmlformats.org/officeDocument/2006/relationships/hyperlink" Target="https://jasp-stats.org/validation/" TargetMode="External"/><Relationship Id="rId68" Type="http://schemas.openxmlformats.org/officeDocument/2006/relationships/hyperlink" Target="https://www.cmde.org.cn/directory/web/cmde/images/yMu5pNbHxNzSvcHGxvfQtdeisuHJ87Lp1ri1vNSt1PKjqDIwMjLE6rXaOLrFo6kuZG9jeA%3D%3D.docx" TargetMode="External"/><Relationship Id="rId7" Type="http://schemas.openxmlformats.org/officeDocument/2006/relationships/hyperlink" Target="https://www.cmde.org.cn/directory/web/cmde/images/yMu5pNbHxNzSvcHGxvfQtdeisuHJ87Lp1ri1vNSt1PKjqDIwMjLE6rXaOLrFo6kuZG9jeA%3D%3D.docx" TargetMode="External"/><Relationship Id="rId2" Type="http://schemas.openxmlformats.org/officeDocument/2006/relationships/styles" Target="styles.xml"/><Relationship Id="rId16" Type="http://schemas.openxmlformats.org/officeDocument/2006/relationships/hyperlink" Target="https://stat.ethz.ch/R-manual/R-devel/library/stats/html/fisher.test.html" TargetMode="External"/><Relationship Id="rId29" Type="http://schemas.openxmlformats.org/officeDocument/2006/relationships/hyperlink" Target="https://www.nist.gov/itl/sed/products-services/statistical-reference-data-sets-strd" TargetMode="External"/><Relationship Id="rId11" Type="http://schemas.openxmlformats.org/officeDocument/2006/relationships/hyperlink" Target="https://sciences.ucf.edu/biology/pascencio/wp-content/uploads/sites/24/2016/11/HoenigHeisey2001.pdf" TargetMode="External"/><Relationship Id="rId24" Type="http://schemas.openxmlformats.org/officeDocument/2006/relationships/hyperlink" Target="https://cran.r-project.org/package%3Dsurvival" TargetMode="External"/><Relationship Id="rId32" Type="http://schemas.openxmlformats.org/officeDocument/2006/relationships/hyperlink" Target="https://www.most.gov.cn/xxgk/xinxifenlei/fdzdgknr/fgzc/gfxwj/gfxwj2023/202310/t20231008_188309.html" TargetMode="External"/><Relationship Id="rId37" Type="http://schemas.openxmlformats.org/officeDocument/2006/relationships/hyperlink" Target="https://stacks.cdc.gov/view/cdc/6914/cdc_6914_DS1.pdf" TargetMode="External"/><Relationship Id="rId40" Type="http://schemas.openxmlformats.org/officeDocument/2006/relationships/hyperlink" Target="https://www.ema.europa.eu/en/ich-e9-statistical-principles-clinical-trials-scientific-guideline" TargetMode="External"/><Relationship Id="rId45" Type="http://schemas.openxmlformats.org/officeDocument/2006/relationships/hyperlink" Target="https://www.strobe-statement.org/checklists/" TargetMode="External"/><Relationship Id="rId53" Type="http://schemas.openxmlformats.org/officeDocument/2006/relationships/hyperlink" Target="https://www.rdocumentation.org/packages/MASS/versions/7.3-65/topics/glm.nb" TargetMode="External"/><Relationship Id="rId58" Type="http://schemas.openxmlformats.org/officeDocument/2006/relationships/hyperlink" Target="https://cran.r-project.org/package%3Dmice" TargetMode="External"/><Relationship Id="rId66" Type="http://schemas.openxmlformats.org/officeDocument/2006/relationships/hyperlink" Target="https://www.most.gov.cn/xxgk/xinxifenlei/fdzdgknr/fgzc/gfxwj/gfxwj2023/202310/t20231008_188309.html" TargetMode="External"/><Relationship Id="rId5" Type="http://schemas.openxmlformats.org/officeDocument/2006/relationships/hyperlink" Target="https://kjj.gz.gov.cn/xwlb/yw/content/post_10865186.html" TargetMode="External"/><Relationship Id="rId61" Type="http://schemas.openxmlformats.org/officeDocument/2006/relationships/hyperlink" Target="https://www.stat.ubc.ca/~john/papers/ZouAJE2004.pdf" TargetMode="External"/><Relationship Id="rId19" Type="http://schemas.openxmlformats.org/officeDocument/2006/relationships/hyperlink" Target="https://cran.r-project.org/package%3Dcobalt" TargetMode="External"/><Relationship Id="rId14" Type="http://schemas.openxmlformats.org/officeDocument/2006/relationships/hyperlink" Target="https://www.rdocumentation.org/packages/survival/versions/3.8-3/topics/cox.zph" TargetMode="External"/><Relationship Id="rId22" Type="http://schemas.openxmlformats.org/officeDocument/2006/relationships/hyperlink" Target="https://cran.r-project.org/package%3Dsurvey" TargetMode="External"/><Relationship Id="rId27" Type="http://schemas.openxmlformats.org/officeDocument/2006/relationships/hyperlink" Target="https://miguelhernan.org/whatifbook" TargetMode="External"/><Relationship Id="rId30" Type="http://schemas.openxmlformats.org/officeDocument/2006/relationships/hyperlink" Target="https://jasp-stats.org/validation/" TargetMode="External"/><Relationship Id="rId35" Type="http://schemas.openxmlformats.org/officeDocument/2006/relationships/hyperlink" Target="https://kjj.gz.gov.cn/xwlb/yw/content/post_10865186.html" TargetMode="External"/><Relationship Id="rId43" Type="http://schemas.openxmlformats.org/officeDocument/2006/relationships/hyperlink" Target="https://jamanetwork.com/journals/jama/fullarticle/2799678" TargetMode="External"/><Relationship Id="rId48" Type="http://schemas.openxmlformats.org/officeDocument/2006/relationships/hyperlink" Target="https://www.bmj.com/content/385/bmj-2023-078378" TargetMode="External"/><Relationship Id="rId56" Type="http://schemas.openxmlformats.org/officeDocument/2006/relationships/hyperlink" Target="https://cran.r-project.org/package%3Dgeepack" TargetMode="External"/><Relationship Id="rId64" Type="http://schemas.openxmlformats.org/officeDocument/2006/relationships/hyperlink" Target="https://jasp-stats.github.io/jasp-verification-project/" TargetMode="External"/><Relationship Id="rId69" Type="http://schemas.openxmlformats.org/officeDocument/2006/relationships/fontTable" Target="fontTable.xml"/><Relationship Id="rId8" Type="http://schemas.openxmlformats.org/officeDocument/2006/relationships/hyperlink" Target="https://www.ema.europa.eu/en/ich-e9-statistical-principles-clinical-trials-scientific-guideline" TargetMode="External"/><Relationship Id="rId51" Type="http://schemas.openxmlformats.org/officeDocument/2006/relationships/hyperlink" Target="https://stat.ethz.ch/R-manual/R-devel/library/stats/html/fisher.test.html" TargetMode="External"/><Relationship Id="rId3" Type="http://schemas.openxmlformats.org/officeDocument/2006/relationships/settings" Target="settings.xml"/><Relationship Id="rId12" Type="http://schemas.openxmlformats.org/officeDocument/2006/relationships/hyperlink" Target="https://www.nist.gov/itl/sed/products-services/statistical-reference-data-sets-strd" TargetMode="External"/><Relationship Id="rId17" Type="http://schemas.openxmlformats.org/officeDocument/2006/relationships/hyperlink" Target="https://stat.ethz.ch/R-manual/R-devel/library/stats/html/glm.html" TargetMode="External"/><Relationship Id="rId25" Type="http://schemas.openxmlformats.org/officeDocument/2006/relationships/hyperlink" Target="https://dagitty.net/index.html" TargetMode="External"/><Relationship Id="rId33" Type="http://schemas.openxmlformats.org/officeDocument/2006/relationships/hyperlink" Target="https://www.cac.gov.cn/2023-07/13/c_1690898327029107.htm" TargetMode="External"/><Relationship Id="rId38" Type="http://schemas.openxmlformats.org/officeDocument/2006/relationships/hyperlink" Target="https://epirhandbook.com/en/" TargetMode="External"/><Relationship Id="rId46" Type="http://schemas.openxmlformats.org/officeDocument/2006/relationships/hyperlink" Target="https://www.record-statement.org/" TargetMode="External"/><Relationship Id="rId59" Type="http://schemas.openxmlformats.org/officeDocument/2006/relationships/hyperlink" Target="https://cran.r-project.org/web/packages/brglm2/index.html" TargetMode="External"/><Relationship Id="rId67" Type="http://schemas.openxmlformats.org/officeDocument/2006/relationships/hyperlink" Target="https://www.cac.gov.cn/2023-07/13/c_1690898327029107.htm" TargetMode="External"/><Relationship Id="rId20" Type="http://schemas.openxmlformats.org/officeDocument/2006/relationships/hyperlink" Target="https://stat.ethz.ch/R-manual/R-devel/library/stats/html/mantelhaen.test.html" TargetMode="External"/><Relationship Id="rId41" Type="http://schemas.openxmlformats.org/officeDocument/2006/relationships/hyperlink" Target="https://miguelhernan.org/whatifbook" TargetMode="External"/><Relationship Id="rId54" Type="http://schemas.openxmlformats.org/officeDocument/2006/relationships/hyperlink" Target="https://cran.r-project.org/web/packages/sandwich/readme/README.html" TargetMode="External"/><Relationship Id="rId62" Type="http://schemas.openxmlformats.org/officeDocument/2006/relationships/hyperlink" Target="https://www.nist.gov/itl/sed/products-services/statistical-reference-data-sets-strd" TargetMode="External"/><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kjj.gz.gov.cn/xwlb/yw/content/post_10865186.html" TargetMode="External"/><Relationship Id="rId15" Type="http://schemas.openxmlformats.org/officeDocument/2006/relationships/hyperlink" Target="https://stard-statement.org/" TargetMode="External"/><Relationship Id="rId23" Type="http://schemas.openxmlformats.org/officeDocument/2006/relationships/hyperlink" Target="https://cran.r-project.org/package%3Dgeepack" TargetMode="External"/><Relationship Id="rId28" Type="http://schemas.openxmlformats.org/officeDocument/2006/relationships/hyperlink" Target="https://www.bmj.com/content/385/bmj-2023-078378" TargetMode="External"/><Relationship Id="rId36" Type="http://schemas.openxmlformats.org/officeDocument/2006/relationships/hyperlink" Target="https://fgw.gz.gov.cn/gkmlpt/content/10/10805/post_10805794.html" TargetMode="External"/><Relationship Id="rId49" Type="http://schemas.openxmlformats.org/officeDocument/2006/relationships/hyperlink" Target="https://www.bmj.com/content/388/bmj-2024-082505" TargetMode="External"/><Relationship Id="rId57" Type="http://schemas.openxmlformats.org/officeDocument/2006/relationships/hyperlink" Target="https://cran.r-project.org/package%3Dsurvey" TargetMode="External"/><Relationship Id="rId10" Type="http://schemas.openxmlformats.org/officeDocument/2006/relationships/hyperlink" Target="https://www.amstat.org/asa/files/pdfs/P-ValueStatement.pdf" TargetMode="External"/><Relationship Id="rId31" Type="http://schemas.openxmlformats.org/officeDocument/2006/relationships/hyperlink" Target="https://www.npc.gov.cn/npc/c2/c30834/202108/t20210820_313088.html" TargetMode="External"/><Relationship Id="rId44" Type="http://schemas.openxmlformats.org/officeDocument/2006/relationships/hyperlink" Target="https://cran.r-project.org/package%3DWeightIt" TargetMode="External"/><Relationship Id="rId52" Type="http://schemas.openxmlformats.org/officeDocument/2006/relationships/hyperlink" Target="https://stat.ethz.ch/R-manual/R-devel/library/stats/html/glm.html" TargetMode="External"/><Relationship Id="rId60" Type="http://schemas.openxmlformats.org/officeDocument/2006/relationships/hyperlink" Target="https://cran.r-project.org/package%3Dcmprsk" TargetMode="External"/><Relationship Id="rId65" Type="http://schemas.openxmlformats.org/officeDocument/2006/relationships/hyperlink" Target="https://www.npc.gov.cn/npc/c2/c30834/202108/t20210820_313088.html" TargetMode="External"/><Relationship Id="rId4" Type="http://schemas.openxmlformats.org/officeDocument/2006/relationships/webSettings" Target="webSettings.xml"/><Relationship Id="rId9" Type="http://schemas.openxmlformats.org/officeDocument/2006/relationships/hyperlink" Target="https://www.who.int/data/data-collection-tools/health-service-data/data-quality-assurance-dqa" TargetMode="External"/><Relationship Id="rId13" Type="http://schemas.openxmlformats.org/officeDocument/2006/relationships/hyperlink" Target="https://cran.r-project.org/web/packages/brglm2/index.html" TargetMode="External"/><Relationship Id="rId18" Type="http://schemas.openxmlformats.org/officeDocument/2006/relationships/hyperlink" Target="https://www.stat.ubc.ca/~john/papers/ZouAJE2004.pdf" TargetMode="External"/><Relationship Id="rId39" Type="http://schemas.openxmlformats.org/officeDocument/2006/relationships/hyperlink" Target="https://www.who.int/data/data-collection-tools/health-service-data/data-quality-assurance-dqa" TargetMode="External"/><Relationship Id="rId34" Type="http://schemas.openxmlformats.org/officeDocument/2006/relationships/hyperlink" Target="https://kjj.gz.gov.cn/xwlb/yw/content/post_10865186.html" TargetMode="External"/><Relationship Id="rId50" Type="http://schemas.openxmlformats.org/officeDocument/2006/relationships/hyperlink" Target="https://stard-statement.org/" TargetMode="External"/><Relationship Id="rId55" Type="http://schemas.openxmlformats.org/officeDocument/2006/relationships/hyperlink" Target="https://cran.r-project.org/package%3Dsurviva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3715</Words>
  <Characters>21180</Characters>
  <Application>Microsoft Office Word</Application>
  <DocSecurity>0</DocSecurity>
  <Lines>176</Lines>
  <Paragraphs>49</Paragraphs>
  <ScaleCrop>false</ScaleCrop>
  <Company/>
  <LinksUpToDate>false</LinksUpToDate>
  <CharactersWithSpaces>24846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君杰 李</dc:creator>
  <cp:keywords/>
  <dc:description/>
  <cp:lastModifiedBy>君杰 李</cp:lastModifiedBy>
  <cp:revision>2</cp:revision>
  <dcterms:created xsi:type="dcterms:W3CDTF">2026-07-12T14:56:00Z</dcterms:created>
  <dcterms:modified xsi:type="dcterms:W3CDTF">2026-07-12T14:56:00Z</dcterms:modified>
</cp:coreProperties>
</file>