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AB7C" w14:textId="77D299B8" w:rsidR="00627080" w:rsidRPr="00E73560" w:rsidRDefault="00627080" w:rsidP="00581EF8">
      <w:pPr>
        <w:adjustRightInd w:val="0"/>
        <w:snapToGrid w:val="0"/>
        <w:spacing w:line="240" w:lineRule="auto"/>
        <w:rPr>
          <w:rFonts w:ascii="Times" w:hAnsi="Times"/>
          <w:b/>
          <w:bCs/>
          <w:sz w:val="24"/>
          <w:szCs w:val="24"/>
        </w:rPr>
      </w:pPr>
      <w:r w:rsidRPr="00E73560">
        <w:rPr>
          <w:rFonts w:ascii="Times" w:hAnsi="Times"/>
          <w:b/>
          <w:bCs/>
          <w:sz w:val="24"/>
          <w:szCs w:val="24"/>
        </w:rPr>
        <w:t>Metabolic strategies shared by basement residents of the Lost City hydrothermal field</w:t>
      </w:r>
    </w:p>
    <w:p w14:paraId="43597F08" w14:textId="77777777" w:rsidR="00BD3631" w:rsidRPr="00E73560" w:rsidRDefault="00BD3631" w:rsidP="00581EF8">
      <w:pPr>
        <w:spacing w:line="240" w:lineRule="auto"/>
        <w:rPr>
          <w:rFonts w:ascii="Times" w:hAnsi="Times"/>
          <w:sz w:val="24"/>
          <w:szCs w:val="24"/>
        </w:rPr>
      </w:pPr>
    </w:p>
    <w:p w14:paraId="3BA3955A" w14:textId="0FE185A4" w:rsidR="00BD3631" w:rsidRPr="00E73560" w:rsidRDefault="00BD3631" w:rsidP="00581EF8">
      <w:pPr>
        <w:spacing w:line="240" w:lineRule="auto"/>
        <w:rPr>
          <w:rFonts w:ascii="Times" w:hAnsi="Times"/>
          <w:sz w:val="24"/>
          <w:szCs w:val="24"/>
        </w:rPr>
      </w:pPr>
      <w:r w:rsidRPr="00E73560">
        <w:rPr>
          <w:rFonts w:ascii="Times" w:hAnsi="Times"/>
          <w:sz w:val="24"/>
          <w:szCs w:val="24"/>
        </w:rPr>
        <w:t>William J. Brazelton</w:t>
      </w:r>
      <w:r w:rsidRPr="00E73560">
        <w:rPr>
          <w:rFonts w:ascii="Times" w:hAnsi="Times"/>
          <w:sz w:val="24"/>
          <w:szCs w:val="24"/>
          <w:vertAlign w:val="superscript"/>
        </w:rPr>
        <w:t>1</w:t>
      </w:r>
      <w:r w:rsidR="00AD1ED9" w:rsidRPr="00E73560">
        <w:rPr>
          <w:rFonts w:ascii="Times" w:hAnsi="Times"/>
          <w:sz w:val="24"/>
          <w:szCs w:val="24"/>
          <w:vertAlign w:val="superscript"/>
        </w:rPr>
        <w:t>#</w:t>
      </w:r>
      <w:r w:rsidR="009A7661" w:rsidRPr="00E73560">
        <w:rPr>
          <w:rFonts w:ascii="Times" w:hAnsi="Times"/>
          <w:sz w:val="24"/>
          <w:szCs w:val="24"/>
        </w:rPr>
        <w:t>,</w:t>
      </w:r>
      <w:r w:rsidRPr="00E73560">
        <w:rPr>
          <w:rFonts w:ascii="Times" w:hAnsi="Times"/>
          <w:sz w:val="24"/>
          <w:szCs w:val="24"/>
        </w:rPr>
        <w:t xml:space="preserve"> Julia M. McGonigle</w:t>
      </w:r>
      <w:r w:rsidRPr="00E73560">
        <w:rPr>
          <w:rFonts w:ascii="Times" w:hAnsi="Times"/>
          <w:sz w:val="24"/>
          <w:szCs w:val="24"/>
          <w:vertAlign w:val="superscript"/>
        </w:rPr>
        <w:t>1</w:t>
      </w:r>
      <w:r w:rsidR="00554DB2" w:rsidRPr="00E73560">
        <w:rPr>
          <w:rFonts w:ascii="Times" w:hAnsi="Times"/>
          <w:sz w:val="24"/>
          <w:szCs w:val="24"/>
          <w:vertAlign w:val="superscript"/>
        </w:rPr>
        <w:t>,2</w:t>
      </w:r>
      <w:r w:rsidR="009A7661" w:rsidRPr="00E73560">
        <w:rPr>
          <w:rFonts w:ascii="Times" w:hAnsi="Times"/>
          <w:sz w:val="24"/>
          <w:szCs w:val="24"/>
        </w:rPr>
        <w:t>,</w:t>
      </w:r>
      <w:r w:rsidRPr="00E73560">
        <w:rPr>
          <w:rFonts w:ascii="Times" w:hAnsi="Times"/>
          <w:sz w:val="24"/>
          <w:szCs w:val="24"/>
        </w:rPr>
        <w:t xml:space="preserve"> </w:t>
      </w:r>
      <w:proofErr w:type="spellStart"/>
      <w:r w:rsidRPr="00E73560">
        <w:rPr>
          <w:rFonts w:ascii="Times" w:hAnsi="Times"/>
          <w:sz w:val="24"/>
          <w:szCs w:val="24"/>
        </w:rPr>
        <w:t>Shahrzad</w:t>
      </w:r>
      <w:proofErr w:type="spellEnd"/>
      <w:r w:rsidRPr="00E73560">
        <w:rPr>
          <w:rFonts w:ascii="Times" w:hAnsi="Times"/>
          <w:sz w:val="24"/>
          <w:szCs w:val="24"/>
        </w:rPr>
        <w:t xml:space="preserve"> Motamedi</w:t>
      </w:r>
      <w:r w:rsidRPr="00E73560">
        <w:rPr>
          <w:rFonts w:ascii="Times" w:hAnsi="Times"/>
          <w:sz w:val="24"/>
          <w:szCs w:val="24"/>
          <w:vertAlign w:val="superscript"/>
        </w:rPr>
        <w:t>1</w:t>
      </w:r>
      <w:r w:rsidR="009A7661" w:rsidRPr="00E73560">
        <w:rPr>
          <w:rFonts w:ascii="Times" w:hAnsi="Times"/>
          <w:sz w:val="24"/>
          <w:szCs w:val="24"/>
        </w:rPr>
        <w:t>,</w:t>
      </w:r>
      <w:r w:rsidRPr="00E73560">
        <w:rPr>
          <w:rFonts w:ascii="Times" w:hAnsi="Times"/>
          <w:sz w:val="24"/>
          <w:szCs w:val="24"/>
        </w:rPr>
        <w:t xml:space="preserve"> H. </w:t>
      </w:r>
      <w:proofErr w:type="spellStart"/>
      <w:r w:rsidRPr="00E73560">
        <w:rPr>
          <w:rFonts w:ascii="Times" w:hAnsi="Times"/>
          <w:sz w:val="24"/>
          <w:szCs w:val="24"/>
        </w:rPr>
        <w:t>Lizethe</w:t>
      </w:r>
      <w:proofErr w:type="spellEnd"/>
      <w:r w:rsidRPr="00E73560">
        <w:rPr>
          <w:rFonts w:ascii="Times" w:hAnsi="Times"/>
          <w:sz w:val="24"/>
          <w:szCs w:val="24"/>
        </w:rPr>
        <w:t xml:space="preserve"> Pendleton</w:t>
      </w:r>
      <w:r w:rsidRPr="00E73560">
        <w:rPr>
          <w:rFonts w:ascii="Times" w:hAnsi="Times"/>
          <w:sz w:val="24"/>
          <w:szCs w:val="24"/>
          <w:vertAlign w:val="superscript"/>
        </w:rPr>
        <w:t>1</w:t>
      </w:r>
      <w:r w:rsidR="009A7661" w:rsidRPr="00E73560">
        <w:rPr>
          <w:rFonts w:ascii="Times" w:hAnsi="Times"/>
          <w:sz w:val="24"/>
          <w:szCs w:val="24"/>
        </w:rPr>
        <w:t>,</w:t>
      </w:r>
      <w:r w:rsidRPr="00E73560">
        <w:rPr>
          <w:rFonts w:ascii="Times" w:hAnsi="Times"/>
          <w:sz w:val="24"/>
          <w:szCs w:val="24"/>
        </w:rPr>
        <w:t xml:space="preserve"> Katrina I. Twing</w:t>
      </w:r>
      <w:r w:rsidRPr="00E73560">
        <w:rPr>
          <w:rFonts w:ascii="Times" w:hAnsi="Times"/>
          <w:sz w:val="24"/>
          <w:szCs w:val="24"/>
          <w:vertAlign w:val="superscript"/>
        </w:rPr>
        <w:t>1</w:t>
      </w:r>
      <w:r w:rsidR="001E4611">
        <w:rPr>
          <w:rFonts w:ascii="Times" w:hAnsi="Times"/>
          <w:sz w:val="24"/>
          <w:szCs w:val="24"/>
          <w:vertAlign w:val="superscript"/>
        </w:rPr>
        <w:t>*</w:t>
      </w:r>
      <w:r w:rsidR="009A7661" w:rsidRPr="00E73560">
        <w:rPr>
          <w:rFonts w:ascii="Times" w:hAnsi="Times"/>
          <w:sz w:val="24"/>
          <w:szCs w:val="24"/>
        </w:rPr>
        <w:t>,</w:t>
      </w:r>
      <w:r w:rsidRPr="00E73560">
        <w:rPr>
          <w:rFonts w:ascii="Times" w:hAnsi="Times"/>
          <w:sz w:val="24"/>
          <w:szCs w:val="24"/>
        </w:rPr>
        <w:t xml:space="preserve"> Briggs C. Miller</w:t>
      </w:r>
      <w:r w:rsidRPr="00E73560">
        <w:rPr>
          <w:rFonts w:ascii="Times" w:hAnsi="Times"/>
          <w:sz w:val="24"/>
          <w:szCs w:val="24"/>
          <w:vertAlign w:val="superscript"/>
        </w:rPr>
        <w:t>1</w:t>
      </w:r>
      <w:r w:rsidR="009A7661" w:rsidRPr="00E73560">
        <w:rPr>
          <w:rFonts w:ascii="Times" w:hAnsi="Times"/>
          <w:sz w:val="24"/>
          <w:szCs w:val="24"/>
        </w:rPr>
        <w:t>,</w:t>
      </w:r>
      <w:r w:rsidRPr="00E73560">
        <w:rPr>
          <w:rFonts w:ascii="Times" w:hAnsi="Times"/>
          <w:sz w:val="24"/>
          <w:szCs w:val="24"/>
        </w:rPr>
        <w:t xml:space="preserve"> William J. Lowe</w:t>
      </w:r>
      <w:r w:rsidRPr="00E73560">
        <w:rPr>
          <w:rFonts w:ascii="Times" w:hAnsi="Times"/>
          <w:sz w:val="24"/>
          <w:szCs w:val="24"/>
          <w:vertAlign w:val="superscript"/>
        </w:rPr>
        <w:t>1</w:t>
      </w:r>
      <w:r w:rsidR="009A7661" w:rsidRPr="00E73560">
        <w:rPr>
          <w:rFonts w:ascii="Times" w:hAnsi="Times"/>
          <w:sz w:val="24"/>
          <w:szCs w:val="24"/>
        </w:rPr>
        <w:t>,</w:t>
      </w:r>
      <w:r w:rsidRPr="00E73560">
        <w:rPr>
          <w:rFonts w:ascii="Times" w:hAnsi="Times"/>
          <w:sz w:val="24"/>
          <w:szCs w:val="24"/>
        </w:rPr>
        <w:t xml:space="preserve"> </w:t>
      </w:r>
      <w:proofErr w:type="spellStart"/>
      <w:r w:rsidRPr="00E73560">
        <w:rPr>
          <w:rFonts w:ascii="Times" w:hAnsi="Times"/>
          <w:sz w:val="24"/>
          <w:szCs w:val="24"/>
        </w:rPr>
        <w:t>Alessandrina</w:t>
      </w:r>
      <w:proofErr w:type="spellEnd"/>
      <w:r w:rsidRPr="00E73560">
        <w:rPr>
          <w:rFonts w:ascii="Times" w:hAnsi="Times"/>
          <w:sz w:val="24"/>
          <w:szCs w:val="24"/>
        </w:rPr>
        <w:t xml:space="preserve"> M. Hoffman</w:t>
      </w:r>
      <w:r w:rsidRPr="00E73560">
        <w:rPr>
          <w:rFonts w:ascii="Times" w:hAnsi="Times"/>
          <w:sz w:val="24"/>
          <w:szCs w:val="24"/>
          <w:vertAlign w:val="superscript"/>
        </w:rPr>
        <w:t>1</w:t>
      </w:r>
      <w:r w:rsidR="009A7661" w:rsidRPr="00E73560">
        <w:rPr>
          <w:rFonts w:ascii="Times" w:hAnsi="Times"/>
          <w:sz w:val="24"/>
          <w:szCs w:val="24"/>
        </w:rPr>
        <w:t xml:space="preserve">, </w:t>
      </w:r>
      <w:r w:rsidRPr="00E73560">
        <w:rPr>
          <w:rFonts w:ascii="Times" w:hAnsi="Times"/>
          <w:sz w:val="24"/>
          <w:szCs w:val="24"/>
        </w:rPr>
        <w:t>Cecilia A. Prator</w:t>
      </w:r>
      <w:r w:rsidRPr="00E73560">
        <w:rPr>
          <w:rFonts w:ascii="Times" w:hAnsi="Times"/>
          <w:sz w:val="24"/>
          <w:szCs w:val="24"/>
          <w:vertAlign w:val="superscript"/>
        </w:rPr>
        <w:t>1</w:t>
      </w:r>
      <w:r w:rsidR="00845033" w:rsidRPr="00E73560">
        <w:rPr>
          <w:rFonts w:ascii="Times" w:hAnsi="Times"/>
          <w:sz w:val="24"/>
          <w:szCs w:val="24"/>
        </w:rPr>
        <w:t xml:space="preserve">, </w:t>
      </w:r>
      <w:r w:rsidR="00C81DC4">
        <w:rPr>
          <w:rFonts w:ascii="Times" w:hAnsi="Times"/>
          <w:sz w:val="24"/>
          <w:szCs w:val="24"/>
        </w:rPr>
        <w:t>Grayson L. Chadwick</w:t>
      </w:r>
      <w:r w:rsidR="00C81DC4" w:rsidRPr="00C81DC4">
        <w:rPr>
          <w:rFonts w:ascii="Times" w:hAnsi="Times"/>
          <w:sz w:val="24"/>
          <w:szCs w:val="24"/>
          <w:vertAlign w:val="superscript"/>
        </w:rPr>
        <w:t>3</w:t>
      </w:r>
      <w:r w:rsidR="00C81DC4">
        <w:rPr>
          <w:rFonts w:ascii="Times" w:hAnsi="Times"/>
          <w:sz w:val="24"/>
          <w:szCs w:val="24"/>
        </w:rPr>
        <w:t xml:space="preserve">, </w:t>
      </w:r>
      <w:r w:rsidR="00845033" w:rsidRPr="00E73560">
        <w:rPr>
          <w:rFonts w:ascii="Times" w:hAnsi="Times"/>
          <w:sz w:val="24"/>
          <w:szCs w:val="24"/>
        </w:rPr>
        <w:t>Rika E. Anderson</w:t>
      </w:r>
      <w:r w:rsidR="00C81DC4">
        <w:rPr>
          <w:rFonts w:ascii="Times" w:hAnsi="Times"/>
          <w:sz w:val="24"/>
          <w:szCs w:val="24"/>
          <w:vertAlign w:val="superscript"/>
        </w:rPr>
        <w:t>4</w:t>
      </w:r>
      <w:r w:rsidR="00845033" w:rsidRPr="00E73560">
        <w:rPr>
          <w:rFonts w:ascii="Times" w:hAnsi="Times"/>
          <w:sz w:val="24"/>
          <w:szCs w:val="24"/>
        </w:rPr>
        <w:t>, Elaina Thomas</w:t>
      </w:r>
      <w:r w:rsidR="00C81DC4">
        <w:rPr>
          <w:rFonts w:ascii="Times" w:hAnsi="Times"/>
          <w:sz w:val="24"/>
          <w:szCs w:val="24"/>
          <w:vertAlign w:val="superscript"/>
        </w:rPr>
        <w:t>4</w:t>
      </w:r>
      <w:r w:rsidR="00845033" w:rsidRPr="00E73560">
        <w:rPr>
          <w:rFonts w:ascii="Times" w:hAnsi="Times"/>
          <w:sz w:val="24"/>
          <w:szCs w:val="24"/>
        </w:rPr>
        <w:t>, David A. Butterfield</w:t>
      </w:r>
      <w:r w:rsidR="00C81DC4">
        <w:rPr>
          <w:rFonts w:ascii="Times" w:hAnsi="Times"/>
          <w:sz w:val="24"/>
          <w:szCs w:val="24"/>
          <w:vertAlign w:val="superscript"/>
        </w:rPr>
        <w:t>5</w:t>
      </w:r>
      <w:r w:rsidR="00845033" w:rsidRPr="00E73560">
        <w:rPr>
          <w:rFonts w:ascii="Times" w:hAnsi="Times"/>
          <w:sz w:val="24"/>
          <w:szCs w:val="24"/>
        </w:rPr>
        <w:t xml:space="preserve">, </w:t>
      </w:r>
      <w:proofErr w:type="spellStart"/>
      <w:r w:rsidR="00845033" w:rsidRPr="00E73560">
        <w:rPr>
          <w:rFonts w:ascii="Times" w:hAnsi="Times"/>
          <w:sz w:val="24"/>
          <w:szCs w:val="24"/>
        </w:rPr>
        <w:t>Karmina</w:t>
      </w:r>
      <w:proofErr w:type="spellEnd"/>
      <w:r w:rsidR="00845033" w:rsidRPr="00E73560">
        <w:rPr>
          <w:rFonts w:ascii="Times" w:hAnsi="Times"/>
          <w:sz w:val="24"/>
          <w:szCs w:val="24"/>
        </w:rPr>
        <w:t xml:space="preserve"> A. Aquino</w:t>
      </w:r>
      <w:r w:rsidR="00C81DC4">
        <w:rPr>
          <w:rFonts w:ascii="Times" w:hAnsi="Times"/>
          <w:sz w:val="24"/>
          <w:szCs w:val="24"/>
          <w:vertAlign w:val="superscript"/>
        </w:rPr>
        <w:t>6</w:t>
      </w:r>
      <w:r w:rsidR="00845033" w:rsidRPr="00E73560">
        <w:rPr>
          <w:rFonts w:ascii="Times" w:hAnsi="Times"/>
          <w:sz w:val="24"/>
          <w:szCs w:val="24"/>
        </w:rPr>
        <w:t>, Gretchen L. Früh-Green</w:t>
      </w:r>
      <w:r w:rsidR="00C81DC4">
        <w:rPr>
          <w:rFonts w:ascii="Times" w:hAnsi="Times"/>
          <w:sz w:val="24"/>
          <w:szCs w:val="24"/>
          <w:vertAlign w:val="superscript"/>
        </w:rPr>
        <w:t>6</w:t>
      </w:r>
      <w:r w:rsidR="00845033" w:rsidRPr="00E73560">
        <w:rPr>
          <w:rFonts w:ascii="Times" w:hAnsi="Times"/>
          <w:sz w:val="24"/>
          <w:szCs w:val="24"/>
        </w:rPr>
        <w:t>, Matthew O. Schrenk</w:t>
      </w:r>
      <w:r w:rsidR="00C81DC4">
        <w:rPr>
          <w:rFonts w:ascii="Times" w:hAnsi="Times"/>
          <w:sz w:val="24"/>
          <w:szCs w:val="24"/>
          <w:vertAlign w:val="superscript"/>
        </w:rPr>
        <w:t>7</w:t>
      </w:r>
      <w:r w:rsidR="00845033" w:rsidRPr="00E73560">
        <w:rPr>
          <w:rFonts w:ascii="Times" w:hAnsi="Times"/>
          <w:sz w:val="24"/>
          <w:szCs w:val="24"/>
        </w:rPr>
        <w:t xml:space="preserve">, </w:t>
      </w:r>
      <w:r w:rsidRPr="00E73560">
        <w:rPr>
          <w:rFonts w:ascii="Times" w:hAnsi="Times"/>
          <w:sz w:val="24"/>
          <w:szCs w:val="24"/>
        </w:rPr>
        <w:t>Susan Q. Lang</w:t>
      </w:r>
      <w:r w:rsidR="00C81DC4">
        <w:rPr>
          <w:rFonts w:ascii="Times" w:hAnsi="Times"/>
          <w:sz w:val="24"/>
          <w:szCs w:val="24"/>
          <w:vertAlign w:val="superscript"/>
        </w:rPr>
        <w:t>8</w:t>
      </w:r>
      <w:r w:rsidR="000B1D06" w:rsidRPr="006F3D8A">
        <w:rPr>
          <w:rFonts w:ascii="Times" w:hAnsi="Times"/>
          <w:sz w:val="24"/>
          <w:szCs w:val="24"/>
          <w:vertAlign w:val="superscript"/>
        </w:rPr>
        <w:t>§</w:t>
      </w:r>
    </w:p>
    <w:p w14:paraId="0DA5628F" w14:textId="7E761656" w:rsidR="00BD3631" w:rsidRPr="00E73560" w:rsidRDefault="00BD3631" w:rsidP="00581EF8">
      <w:pPr>
        <w:spacing w:line="240" w:lineRule="auto"/>
        <w:rPr>
          <w:rFonts w:ascii="Times" w:hAnsi="Times"/>
          <w:sz w:val="24"/>
          <w:szCs w:val="24"/>
        </w:rPr>
      </w:pPr>
    </w:p>
    <w:p w14:paraId="24C1202D" w14:textId="77777777" w:rsidR="00BD3631" w:rsidRPr="00E73560" w:rsidRDefault="00BD3631" w:rsidP="00581EF8">
      <w:pPr>
        <w:spacing w:line="240" w:lineRule="auto"/>
        <w:rPr>
          <w:rFonts w:ascii="Times" w:hAnsi="Times"/>
          <w:sz w:val="24"/>
          <w:szCs w:val="24"/>
        </w:rPr>
      </w:pPr>
    </w:p>
    <w:p w14:paraId="1FFC3232" w14:textId="2E0417F2" w:rsidR="00BD3631" w:rsidRPr="001829BC" w:rsidRDefault="00BD3631" w:rsidP="00581EF8">
      <w:pPr>
        <w:spacing w:line="240" w:lineRule="auto"/>
        <w:rPr>
          <w:rFonts w:ascii="Times" w:hAnsi="Times"/>
          <w:sz w:val="24"/>
          <w:szCs w:val="24"/>
        </w:rPr>
      </w:pPr>
      <w:r w:rsidRPr="001829BC">
        <w:rPr>
          <w:rFonts w:ascii="Times" w:hAnsi="Times"/>
          <w:sz w:val="24"/>
          <w:szCs w:val="24"/>
          <w:vertAlign w:val="superscript"/>
        </w:rPr>
        <w:t>1</w:t>
      </w:r>
      <w:r w:rsidRPr="001829BC">
        <w:rPr>
          <w:rFonts w:ascii="Times" w:hAnsi="Times"/>
          <w:sz w:val="24"/>
          <w:szCs w:val="24"/>
        </w:rPr>
        <w:t>School of Biological Sciences, University of Utah, Salt Lake City, UT</w:t>
      </w:r>
    </w:p>
    <w:p w14:paraId="18A7B2A3" w14:textId="098255C0" w:rsidR="00554DB2" w:rsidRPr="001829BC" w:rsidRDefault="00554DB2" w:rsidP="00581EF8">
      <w:pPr>
        <w:spacing w:line="240" w:lineRule="auto"/>
        <w:rPr>
          <w:rFonts w:ascii="Times" w:hAnsi="Times"/>
          <w:bCs/>
          <w:sz w:val="24"/>
          <w:szCs w:val="24"/>
        </w:rPr>
      </w:pPr>
      <w:r w:rsidRPr="001829BC">
        <w:rPr>
          <w:rFonts w:ascii="Times" w:hAnsi="Times"/>
          <w:bCs/>
          <w:sz w:val="24"/>
          <w:szCs w:val="24"/>
          <w:vertAlign w:val="superscript"/>
        </w:rPr>
        <w:t>2</w:t>
      </w:r>
      <w:r w:rsidRPr="001829BC">
        <w:rPr>
          <w:rFonts w:ascii="Times" w:hAnsi="Times"/>
          <w:bCs/>
          <w:sz w:val="24"/>
          <w:szCs w:val="24"/>
        </w:rPr>
        <w:t xml:space="preserve">Bigelow Laboratory for Ocean Sciences, 60 Bigelow Dr, East Boothbay, ME </w:t>
      </w:r>
    </w:p>
    <w:p w14:paraId="3146F988" w14:textId="47A9EAEE" w:rsidR="00C81DC4" w:rsidRPr="001829BC" w:rsidRDefault="00C81DC4" w:rsidP="00581EF8">
      <w:pPr>
        <w:spacing w:line="240" w:lineRule="auto"/>
        <w:rPr>
          <w:rFonts w:ascii="Times" w:hAnsi="Times"/>
          <w:bCs/>
          <w:sz w:val="24"/>
          <w:szCs w:val="24"/>
        </w:rPr>
      </w:pPr>
      <w:r w:rsidRPr="007D094F">
        <w:rPr>
          <w:rFonts w:ascii="Times" w:hAnsi="Times"/>
          <w:bCs/>
          <w:sz w:val="24"/>
          <w:szCs w:val="24"/>
          <w:vertAlign w:val="superscript"/>
        </w:rPr>
        <w:t>3</w:t>
      </w:r>
      <w:r w:rsidR="00196DF4" w:rsidRPr="001829BC">
        <w:rPr>
          <w:rFonts w:ascii="Times" w:hAnsi="Times"/>
          <w:bCs/>
          <w:sz w:val="24"/>
          <w:szCs w:val="24"/>
        </w:rPr>
        <w:t xml:space="preserve">Department of Molecular and Cell Biology, </w:t>
      </w:r>
      <w:r w:rsidRPr="001829BC">
        <w:rPr>
          <w:rFonts w:ascii="Times" w:hAnsi="Times"/>
          <w:bCs/>
          <w:sz w:val="24"/>
          <w:szCs w:val="24"/>
        </w:rPr>
        <w:t>University of California, Berkeley</w:t>
      </w:r>
      <w:r w:rsidR="00196DF4" w:rsidRPr="001829BC">
        <w:rPr>
          <w:rFonts w:ascii="Times" w:hAnsi="Times"/>
          <w:bCs/>
          <w:sz w:val="24"/>
          <w:szCs w:val="24"/>
        </w:rPr>
        <w:t>, CA</w:t>
      </w:r>
    </w:p>
    <w:p w14:paraId="38A8D5EC" w14:textId="1734D5A8" w:rsidR="00EC297A" w:rsidRPr="001829BC" w:rsidRDefault="00C81DC4" w:rsidP="00581EF8">
      <w:pPr>
        <w:spacing w:line="240" w:lineRule="auto"/>
        <w:rPr>
          <w:rFonts w:ascii="Times" w:hAnsi="Times"/>
          <w:bCs/>
          <w:sz w:val="24"/>
          <w:szCs w:val="24"/>
        </w:rPr>
      </w:pPr>
      <w:r w:rsidRPr="001829BC">
        <w:rPr>
          <w:rFonts w:ascii="Times" w:hAnsi="Times"/>
          <w:bCs/>
          <w:sz w:val="24"/>
          <w:szCs w:val="24"/>
          <w:vertAlign w:val="superscript"/>
        </w:rPr>
        <w:t>4</w:t>
      </w:r>
      <w:r w:rsidR="00196DF4" w:rsidRPr="001829BC">
        <w:rPr>
          <w:rFonts w:ascii="Times" w:hAnsi="Times"/>
          <w:bCs/>
          <w:sz w:val="24"/>
          <w:szCs w:val="24"/>
        </w:rPr>
        <w:t>Department of Biology, C</w:t>
      </w:r>
      <w:r w:rsidR="009D0FE6" w:rsidRPr="001829BC">
        <w:rPr>
          <w:rFonts w:ascii="Times" w:hAnsi="Times"/>
          <w:bCs/>
          <w:sz w:val="24"/>
          <w:szCs w:val="24"/>
        </w:rPr>
        <w:t>arleton College</w:t>
      </w:r>
      <w:r w:rsidR="00196DF4" w:rsidRPr="001829BC">
        <w:rPr>
          <w:rFonts w:ascii="Times" w:hAnsi="Times"/>
          <w:bCs/>
          <w:sz w:val="24"/>
          <w:szCs w:val="24"/>
        </w:rPr>
        <w:t>, Northfield, MN</w:t>
      </w:r>
      <w:r w:rsidR="009D0FE6" w:rsidRPr="001829BC">
        <w:rPr>
          <w:rFonts w:ascii="Times" w:hAnsi="Times"/>
          <w:bCs/>
          <w:sz w:val="24"/>
          <w:szCs w:val="24"/>
        </w:rPr>
        <w:t xml:space="preserve"> </w:t>
      </w:r>
    </w:p>
    <w:p w14:paraId="720B50CB" w14:textId="295A41B9" w:rsidR="009D0FE6" w:rsidRPr="001829BC" w:rsidRDefault="00C81DC4" w:rsidP="00581EF8">
      <w:pPr>
        <w:spacing w:line="240" w:lineRule="auto"/>
        <w:rPr>
          <w:rFonts w:ascii="Times" w:hAnsi="Times"/>
          <w:bCs/>
          <w:sz w:val="24"/>
          <w:szCs w:val="24"/>
        </w:rPr>
      </w:pPr>
      <w:r w:rsidRPr="001829BC">
        <w:rPr>
          <w:rFonts w:ascii="Times" w:hAnsi="Times"/>
          <w:bCs/>
          <w:sz w:val="24"/>
          <w:szCs w:val="24"/>
          <w:vertAlign w:val="superscript"/>
        </w:rPr>
        <w:t>5</w:t>
      </w:r>
      <w:r w:rsidR="00196DF4" w:rsidRPr="001829BC">
        <w:rPr>
          <w:rFonts w:ascii="Times" w:hAnsi="Times"/>
          <w:bCs/>
          <w:sz w:val="24"/>
          <w:szCs w:val="24"/>
        </w:rPr>
        <w:t>Joint Institute for the Study of Atmosphere and Ocean</w:t>
      </w:r>
      <w:r w:rsidR="001829BC" w:rsidRPr="001829BC">
        <w:rPr>
          <w:rFonts w:ascii="Times" w:hAnsi="Times"/>
          <w:bCs/>
          <w:sz w:val="24"/>
          <w:szCs w:val="24"/>
        </w:rPr>
        <w:t>, University of Washington, Seattle, WA</w:t>
      </w:r>
    </w:p>
    <w:p w14:paraId="2FF498D6" w14:textId="40F041C2" w:rsidR="00EC297A" w:rsidRPr="001829BC" w:rsidRDefault="00C81DC4" w:rsidP="00581EF8">
      <w:pPr>
        <w:spacing w:line="240" w:lineRule="auto"/>
        <w:rPr>
          <w:rFonts w:ascii="Times" w:hAnsi="Times"/>
          <w:sz w:val="24"/>
          <w:szCs w:val="24"/>
        </w:rPr>
      </w:pPr>
      <w:r w:rsidRPr="001829BC">
        <w:rPr>
          <w:rFonts w:ascii="Times" w:hAnsi="Times"/>
          <w:sz w:val="24"/>
          <w:szCs w:val="24"/>
          <w:vertAlign w:val="superscript"/>
        </w:rPr>
        <w:t>6</w:t>
      </w:r>
      <w:r w:rsidR="00132273" w:rsidRPr="001829BC">
        <w:rPr>
          <w:rFonts w:ascii="Times" w:hAnsi="Times"/>
          <w:sz w:val="24"/>
          <w:szCs w:val="24"/>
        </w:rPr>
        <w:t>Department of Earth Sciences, ETH Zurich, Zurich, Switzerland</w:t>
      </w:r>
    </w:p>
    <w:p w14:paraId="6B39E2E3" w14:textId="7F28B9EA" w:rsidR="009D0FE6" w:rsidRPr="001829BC" w:rsidRDefault="00C81DC4" w:rsidP="00581EF8">
      <w:pPr>
        <w:spacing w:line="240" w:lineRule="auto"/>
        <w:rPr>
          <w:rFonts w:ascii="Times" w:hAnsi="Times"/>
          <w:sz w:val="24"/>
          <w:szCs w:val="24"/>
        </w:rPr>
      </w:pPr>
      <w:r w:rsidRPr="001829BC">
        <w:rPr>
          <w:rFonts w:ascii="Times" w:hAnsi="Times"/>
          <w:sz w:val="24"/>
          <w:szCs w:val="24"/>
          <w:vertAlign w:val="superscript"/>
        </w:rPr>
        <w:t>7</w:t>
      </w:r>
      <w:r w:rsidR="001829BC" w:rsidRPr="001829BC">
        <w:rPr>
          <w:rFonts w:ascii="Times" w:hAnsi="Times"/>
          <w:sz w:val="24"/>
          <w:szCs w:val="24"/>
        </w:rPr>
        <w:t xml:space="preserve">Department of Earth and Environmental Sciences, </w:t>
      </w:r>
      <w:r w:rsidR="009D0FE6" w:rsidRPr="001829BC">
        <w:rPr>
          <w:rFonts w:ascii="Times" w:hAnsi="Times"/>
          <w:sz w:val="24"/>
          <w:szCs w:val="24"/>
        </w:rPr>
        <w:t>Michigan State University</w:t>
      </w:r>
      <w:r w:rsidR="001829BC" w:rsidRPr="001829BC">
        <w:rPr>
          <w:rFonts w:ascii="Times" w:hAnsi="Times"/>
          <w:sz w:val="24"/>
          <w:szCs w:val="24"/>
        </w:rPr>
        <w:t>, East Lansing, MI</w:t>
      </w:r>
    </w:p>
    <w:p w14:paraId="0599D83C" w14:textId="444F8E88" w:rsidR="009D0FE6" w:rsidRPr="00E73560" w:rsidRDefault="00C81DC4" w:rsidP="00581EF8">
      <w:pPr>
        <w:spacing w:line="240" w:lineRule="auto"/>
        <w:rPr>
          <w:rFonts w:ascii="Times" w:hAnsi="Times"/>
          <w:sz w:val="24"/>
          <w:szCs w:val="24"/>
        </w:rPr>
      </w:pPr>
      <w:r w:rsidRPr="001829BC">
        <w:rPr>
          <w:rFonts w:ascii="Times" w:hAnsi="Times"/>
          <w:sz w:val="24"/>
          <w:szCs w:val="24"/>
          <w:vertAlign w:val="superscript"/>
        </w:rPr>
        <w:t>8</w:t>
      </w:r>
      <w:r w:rsidR="00EC297A" w:rsidRPr="001829BC">
        <w:rPr>
          <w:rFonts w:ascii="Times" w:hAnsi="Times"/>
          <w:sz w:val="24"/>
          <w:szCs w:val="24"/>
        </w:rPr>
        <w:t>School of the Earth, Ocean, and Environment, University of South Carolina, Columbia, SC, USA</w:t>
      </w:r>
    </w:p>
    <w:p w14:paraId="0B331F09" w14:textId="433A603B" w:rsidR="00187F50" w:rsidRPr="00E73560" w:rsidRDefault="00187F50" w:rsidP="00581EF8">
      <w:pPr>
        <w:spacing w:line="240" w:lineRule="auto"/>
        <w:rPr>
          <w:rFonts w:ascii="Times" w:hAnsi="Times"/>
          <w:sz w:val="24"/>
          <w:szCs w:val="24"/>
        </w:rPr>
      </w:pPr>
    </w:p>
    <w:p w14:paraId="318A879C" w14:textId="505086B3" w:rsidR="00187F50" w:rsidRPr="00E73560" w:rsidRDefault="00187F50" w:rsidP="00581EF8">
      <w:pPr>
        <w:spacing w:line="240" w:lineRule="auto"/>
        <w:rPr>
          <w:rFonts w:ascii="Times" w:hAnsi="Times"/>
          <w:sz w:val="24"/>
          <w:szCs w:val="24"/>
        </w:rPr>
      </w:pPr>
      <w:r w:rsidRPr="00E73560">
        <w:rPr>
          <w:rFonts w:ascii="Times" w:hAnsi="Times"/>
          <w:sz w:val="24"/>
          <w:szCs w:val="24"/>
        </w:rPr>
        <w:t xml:space="preserve">*Present address: </w:t>
      </w:r>
    </w:p>
    <w:p w14:paraId="36A6ED68" w14:textId="19A16F03" w:rsidR="001153F9" w:rsidRDefault="001153F9" w:rsidP="001153F9">
      <w:pPr>
        <w:spacing w:line="240" w:lineRule="auto"/>
        <w:rPr>
          <w:rFonts w:ascii="Times" w:hAnsi="Times"/>
          <w:bCs/>
          <w:sz w:val="24"/>
          <w:szCs w:val="24"/>
        </w:rPr>
      </w:pPr>
      <w:r w:rsidRPr="001153F9">
        <w:rPr>
          <w:rFonts w:ascii="Times" w:hAnsi="Times"/>
          <w:bCs/>
          <w:sz w:val="24"/>
          <w:szCs w:val="24"/>
        </w:rPr>
        <w:t>Department of Microbiology, Weber State University,</w:t>
      </w:r>
      <w:r>
        <w:rPr>
          <w:rFonts w:ascii="Times" w:hAnsi="Times"/>
          <w:bCs/>
          <w:sz w:val="24"/>
          <w:szCs w:val="24"/>
        </w:rPr>
        <w:t xml:space="preserve"> Ogden, UT, USA</w:t>
      </w:r>
    </w:p>
    <w:p w14:paraId="12F31CA0" w14:textId="77777777" w:rsidR="000B1D06" w:rsidRDefault="000B1D06" w:rsidP="001153F9">
      <w:pPr>
        <w:spacing w:line="240" w:lineRule="auto"/>
        <w:rPr>
          <w:rFonts w:ascii="Times" w:hAnsi="Times"/>
          <w:bCs/>
          <w:sz w:val="24"/>
          <w:szCs w:val="24"/>
        </w:rPr>
      </w:pPr>
    </w:p>
    <w:p w14:paraId="0F492622" w14:textId="6470E34A" w:rsidR="000B1D06" w:rsidRPr="000B1D06" w:rsidRDefault="000B1D06" w:rsidP="001153F9">
      <w:pPr>
        <w:spacing w:line="240" w:lineRule="auto"/>
        <w:rPr>
          <w:rFonts w:ascii="Times" w:hAnsi="Times"/>
          <w:sz w:val="24"/>
          <w:szCs w:val="24"/>
        </w:rPr>
      </w:pPr>
      <w:r w:rsidRPr="000B1D06">
        <w:rPr>
          <w:rFonts w:ascii="Times" w:hAnsi="Times"/>
          <w:sz w:val="24"/>
          <w:szCs w:val="24"/>
          <w:vertAlign w:val="superscript"/>
        </w:rPr>
        <w:t>§</w:t>
      </w:r>
      <w:r w:rsidRPr="00E73560">
        <w:rPr>
          <w:rFonts w:ascii="Times" w:hAnsi="Times"/>
          <w:sz w:val="24"/>
          <w:szCs w:val="24"/>
        </w:rPr>
        <w:t xml:space="preserve">Present address: </w:t>
      </w:r>
    </w:p>
    <w:p w14:paraId="612C7CF0" w14:textId="77F50EE4" w:rsidR="000B1D06" w:rsidRPr="00E73560" w:rsidRDefault="000B1D06" w:rsidP="001153F9">
      <w:pPr>
        <w:spacing w:line="240" w:lineRule="auto"/>
        <w:rPr>
          <w:rFonts w:ascii="Times" w:hAnsi="Times"/>
          <w:bCs/>
          <w:sz w:val="24"/>
          <w:szCs w:val="24"/>
        </w:rPr>
      </w:pPr>
      <w:r w:rsidRPr="000B1D06">
        <w:rPr>
          <w:rFonts w:ascii="Times" w:hAnsi="Times"/>
          <w:bCs/>
          <w:sz w:val="24"/>
          <w:szCs w:val="24"/>
        </w:rPr>
        <w:t>Department of Geology and Geophysics, Woods Hole Oceanographic Institution, Woods Hole, MA, USA</w:t>
      </w:r>
    </w:p>
    <w:p w14:paraId="3FE2E47C" w14:textId="7E644069" w:rsidR="00AD1ED9" w:rsidRPr="00E73560" w:rsidRDefault="00AD1ED9" w:rsidP="00581EF8">
      <w:pPr>
        <w:spacing w:line="240" w:lineRule="auto"/>
        <w:rPr>
          <w:rFonts w:ascii="Times" w:hAnsi="Times"/>
          <w:bCs/>
          <w:sz w:val="24"/>
          <w:szCs w:val="24"/>
        </w:rPr>
      </w:pPr>
    </w:p>
    <w:p w14:paraId="6707F467" w14:textId="35223A8C" w:rsidR="00AD1ED9" w:rsidRPr="00E73560" w:rsidRDefault="00AD1ED9" w:rsidP="00581EF8">
      <w:pPr>
        <w:spacing w:line="240" w:lineRule="auto"/>
        <w:rPr>
          <w:rFonts w:ascii="Times" w:hAnsi="Times"/>
          <w:bCs/>
          <w:sz w:val="24"/>
          <w:szCs w:val="24"/>
        </w:rPr>
      </w:pPr>
      <w:r w:rsidRPr="00E73560">
        <w:rPr>
          <w:rFonts w:ascii="Times" w:hAnsi="Times"/>
          <w:bCs/>
          <w:sz w:val="24"/>
          <w:szCs w:val="24"/>
          <w:vertAlign w:val="superscript"/>
        </w:rPr>
        <w:t>#</w:t>
      </w:r>
      <w:r w:rsidRPr="00E73560">
        <w:rPr>
          <w:rFonts w:ascii="Times" w:hAnsi="Times"/>
          <w:bCs/>
          <w:sz w:val="24"/>
          <w:szCs w:val="24"/>
        </w:rPr>
        <w:t>Corresponding author: william.brazelton@utah.edu</w:t>
      </w:r>
    </w:p>
    <w:p w14:paraId="3C4C6DF9" w14:textId="77777777" w:rsidR="00187F50" w:rsidRPr="00E73560" w:rsidRDefault="00187F50" w:rsidP="00581EF8">
      <w:pPr>
        <w:spacing w:line="240" w:lineRule="auto"/>
        <w:rPr>
          <w:rFonts w:ascii="Times" w:hAnsi="Times"/>
          <w:sz w:val="24"/>
          <w:szCs w:val="24"/>
        </w:rPr>
      </w:pPr>
    </w:p>
    <w:p w14:paraId="1F15ABFB" w14:textId="6A61AAD4" w:rsidR="00EC297A" w:rsidRPr="00E73560" w:rsidRDefault="00EC297A" w:rsidP="00581EF8">
      <w:pPr>
        <w:spacing w:line="240" w:lineRule="auto"/>
        <w:rPr>
          <w:rFonts w:ascii="Times" w:hAnsi="Times"/>
          <w:sz w:val="24"/>
          <w:szCs w:val="24"/>
        </w:rPr>
      </w:pPr>
    </w:p>
    <w:p w14:paraId="3FE37742" w14:textId="5A9FC0D0" w:rsidR="00187F50" w:rsidRPr="00E73560" w:rsidRDefault="00187F50" w:rsidP="00581EF8">
      <w:pPr>
        <w:spacing w:line="240" w:lineRule="auto"/>
        <w:rPr>
          <w:rFonts w:ascii="Times" w:hAnsi="Times"/>
          <w:sz w:val="24"/>
          <w:szCs w:val="24"/>
        </w:rPr>
      </w:pPr>
      <w:r w:rsidRPr="00E73560">
        <w:rPr>
          <w:rFonts w:ascii="Times" w:hAnsi="Times"/>
          <w:sz w:val="24"/>
          <w:szCs w:val="24"/>
        </w:rPr>
        <w:t>Running title:</w:t>
      </w:r>
    </w:p>
    <w:p w14:paraId="3DB4E4F2" w14:textId="618D122D" w:rsidR="00187F50" w:rsidRPr="00E73560" w:rsidRDefault="00187F50" w:rsidP="00581EF8">
      <w:pPr>
        <w:spacing w:line="240" w:lineRule="auto"/>
        <w:rPr>
          <w:rFonts w:ascii="Times" w:hAnsi="Times"/>
          <w:sz w:val="24"/>
          <w:szCs w:val="24"/>
        </w:rPr>
      </w:pPr>
      <w:r w:rsidRPr="00E73560">
        <w:rPr>
          <w:rFonts w:ascii="Times" w:hAnsi="Times"/>
          <w:sz w:val="24"/>
          <w:szCs w:val="24"/>
        </w:rPr>
        <w:t>Metabolic strategies of Lost City’s basement residents</w:t>
      </w:r>
    </w:p>
    <w:p w14:paraId="291E6575" w14:textId="77777777" w:rsidR="00BD3631" w:rsidRPr="00E73560" w:rsidRDefault="00BD3631" w:rsidP="00581EF8">
      <w:pPr>
        <w:spacing w:line="240" w:lineRule="auto"/>
        <w:rPr>
          <w:rFonts w:ascii="Times" w:hAnsi="Times"/>
          <w:sz w:val="24"/>
          <w:szCs w:val="24"/>
        </w:rPr>
      </w:pPr>
    </w:p>
    <w:p w14:paraId="09DF9A77" w14:textId="77777777" w:rsidR="00AD00FF" w:rsidRPr="00E73560" w:rsidRDefault="00AD00FF" w:rsidP="00581EF8">
      <w:pPr>
        <w:adjustRightInd w:val="0"/>
        <w:snapToGrid w:val="0"/>
        <w:spacing w:line="240" w:lineRule="auto"/>
        <w:rPr>
          <w:rFonts w:ascii="Times" w:hAnsi="Times"/>
          <w:b/>
          <w:sz w:val="24"/>
          <w:szCs w:val="24"/>
        </w:rPr>
      </w:pPr>
    </w:p>
    <w:p w14:paraId="460686F3" w14:textId="77777777" w:rsidR="00E73560" w:rsidRDefault="00E73560" w:rsidP="0096470C">
      <w:pPr>
        <w:spacing w:line="480" w:lineRule="auto"/>
        <w:rPr>
          <w:rFonts w:ascii="Times" w:hAnsi="Times"/>
          <w:b/>
          <w:sz w:val="24"/>
          <w:szCs w:val="24"/>
        </w:rPr>
      </w:pPr>
      <w:r>
        <w:rPr>
          <w:rFonts w:ascii="Times" w:hAnsi="Times"/>
          <w:b/>
          <w:sz w:val="24"/>
          <w:szCs w:val="24"/>
        </w:rPr>
        <w:br w:type="page"/>
      </w:r>
    </w:p>
    <w:p w14:paraId="7CFBB73B" w14:textId="3841B86E" w:rsidR="00065E51" w:rsidRPr="00E73560" w:rsidRDefault="00065E51" w:rsidP="0096470C">
      <w:pPr>
        <w:adjustRightInd w:val="0"/>
        <w:snapToGrid w:val="0"/>
        <w:spacing w:line="480" w:lineRule="auto"/>
        <w:rPr>
          <w:rFonts w:ascii="Times" w:hAnsi="Times"/>
          <w:b/>
          <w:sz w:val="24"/>
          <w:szCs w:val="24"/>
        </w:rPr>
      </w:pPr>
      <w:r w:rsidRPr="00E73560">
        <w:rPr>
          <w:rFonts w:ascii="Times" w:hAnsi="Times"/>
          <w:b/>
          <w:sz w:val="24"/>
          <w:szCs w:val="24"/>
        </w:rPr>
        <w:lastRenderedPageBreak/>
        <w:t>ABSTRACT</w:t>
      </w:r>
    </w:p>
    <w:p w14:paraId="352A6C55" w14:textId="2C53993A" w:rsidR="00C9648B" w:rsidRPr="00E73560" w:rsidRDefault="004336ED" w:rsidP="0096470C">
      <w:pPr>
        <w:adjustRightInd w:val="0"/>
        <w:snapToGrid w:val="0"/>
        <w:spacing w:line="480" w:lineRule="auto"/>
        <w:rPr>
          <w:rFonts w:ascii="Times" w:hAnsi="Times"/>
          <w:bCs/>
          <w:sz w:val="24"/>
          <w:szCs w:val="24"/>
        </w:rPr>
      </w:pPr>
      <w:r>
        <w:rPr>
          <w:rFonts w:ascii="Times" w:hAnsi="Times"/>
          <w:bCs/>
          <w:sz w:val="24"/>
          <w:szCs w:val="24"/>
        </w:rPr>
        <w:t xml:space="preserve">Alkaline fluids venting from </w:t>
      </w:r>
      <w:r w:rsidR="0097345C">
        <w:rPr>
          <w:rFonts w:ascii="Times" w:hAnsi="Times"/>
          <w:bCs/>
          <w:sz w:val="24"/>
          <w:szCs w:val="24"/>
        </w:rPr>
        <w:t>chimneys of the</w:t>
      </w:r>
      <w:r>
        <w:rPr>
          <w:rFonts w:ascii="Times" w:hAnsi="Times"/>
          <w:bCs/>
          <w:sz w:val="24"/>
          <w:szCs w:val="24"/>
        </w:rPr>
        <w:t xml:space="preserve"> Lost City </w:t>
      </w:r>
      <w:r w:rsidR="0097345C">
        <w:rPr>
          <w:rFonts w:ascii="Times" w:hAnsi="Times"/>
          <w:bCs/>
          <w:sz w:val="24"/>
          <w:szCs w:val="24"/>
        </w:rPr>
        <w:t xml:space="preserve">hydrothermal field </w:t>
      </w:r>
      <w:r w:rsidR="00074F58">
        <w:rPr>
          <w:rFonts w:ascii="Times" w:hAnsi="Times"/>
          <w:bCs/>
          <w:sz w:val="24"/>
          <w:szCs w:val="24"/>
        </w:rPr>
        <w:t xml:space="preserve">flow from a potentially vast microbial habitat within the seafloor where energy and organic molecules are released by chemical reactions within rocks uplifted from Earth’s mantle. </w:t>
      </w:r>
      <w:r w:rsidR="00455B3C" w:rsidRPr="00E73560">
        <w:rPr>
          <w:rFonts w:ascii="Times" w:hAnsi="Times"/>
          <w:bCs/>
          <w:sz w:val="24"/>
          <w:szCs w:val="24"/>
        </w:rPr>
        <w:t xml:space="preserve">In this study, we </w:t>
      </w:r>
      <w:r w:rsidR="0008067C">
        <w:rPr>
          <w:rFonts w:ascii="Times" w:hAnsi="Times"/>
          <w:bCs/>
          <w:sz w:val="24"/>
          <w:szCs w:val="24"/>
        </w:rPr>
        <w:t>investigate</w:t>
      </w:r>
      <w:r>
        <w:rPr>
          <w:rFonts w:ascii="Times" w:hAnsi="Times"/>
          <w:bCs/>
          <w:sz w:val="24"/>
          <w:szCs w:val="24"/>
        </w:rPr>
        <w:t>d</w:t>
      </w:r>
      <w:r w:rsidR="0008067C">
        <w:rPr>
          <w:rFonts w:ascii="Times" w:hAnsi="Times"/>
          <w:bCs/>
          <w:sz w:val="24"/>
          <w:szCs w:val="24"/>
        </w:rPr>
        <w:t xml:space="preserve"> </w:t>
      </w:r>
      <w:r w:rsidR="00455B3C" w:rsidRPr="00E73560">
        <w:rPr>
          <w:rFonts w:ascii="Times" w:hAnsi="Times"/>
          <w:bCs/>
          <w:sz w:val="24"/>
          <w:szCs w:val="24"/>
        </w:rPr>
        <w:t xml:space="preserve">hydrothermal fluids </w:t>
      </w:r>
      <w:r>
        <w:rPr>
          <w:rFonts w:ascii="Times" w:hAnsi="Times"/>
          <w:bCs/>
          <w:sz w:val="24"/>
          <w:szCs w:val="24"/>
        </w:rPr>
        <w:t xml:space="preserve">venting from Lost City chimneys as windows into subseafloor environments where the products of </w:t>
      </w:r>
      <w:r w:rsidR="004B44EF">
        <w:rPr>
          <w:rFonts w:ascii="Times" w:hAnsi="Times"/>
          <w:bCs/>
          <w:sz w:val="24"/>
          <w:szCs w:val="24"/>
        </w:rPr>
        <w:t>geochemical reactions</w:t>
      </w:r>
      <w:r>
        <w:rPr>
          <w:rFonts w:ascii="Times" w:hAnsi="Times"/>
          <w:bCs/>
          <w:sz w:val="24"/>
          <w:szCs w:val="24"/>
        </w:rPr>
        <w:t>, such as</w:t>
      </w:r>
      <w:r w:rsidR="00054BE4">
        <w:rPr>
          <w:rFonts w:ascii="Times" w:hAnsi="Times"/>
          <w:bCs/>
          <w:sz w:val="24"/>
          <w:szCs w:val="24"/>
        </w:rPr>
        <w:t xml:space="preserve"> molecular</w:t>
      </w:r>
      <w:r>
        <w:rPr>
          <w:rFonts w:ascii="Times" w:hAnsi="Times"/>
          <w:bCs/>
          <w:sz w:val="24"/>
          <w:szCs w:val="24"/>
        </w:rPr>
        <w:t xml:space="preserve"> hydrogen (H</w:t>
      </w:r>
      <w:r w:rsidRPr="0008067C">
        <w:rPr>
          <w:rFonts w:ascii="Times" w:hAnsi="Times"/>
          <w:bCs/>
          <w:sz w:val="24"/>
          <w:szCs w:val="24"/>
          <w:vertAlign w:val="subscript"/>
        </w:rPr>
        <w:t>2</w:t>
      </w:r>
      <w:r>
        <w:rPr>
          <w:rFonts w:ascii="Times" w:hAnsi="Times"/>
          <w:bCs/>
          <w:sz w:val="24"/>
          <w:szCs w:val="24"/>
        </w:rPr>
        <w:t>), formate, and methane, may be the only available sources of energy for biological activity.</w:t>
      </w:r>
      <w:r w:rsidR="00B466C0">
        <w:rPr>
          <w:rFonts w:ascii="Times" w:hAnsi="Times"/>
          <w:bCs/>
          <w:sz w:val="24"/>
          <w:szCs w:val="24"/>
        </w:rPr>
        <w:t xml:space="preserve"> </w:t>
      </w:r>
      <w:r w:rsidR="00C9648B" w:rsidRPr="00E73560">
        <w:rPr>
          <w:rFonts w:ascii="Times" w:hAnsi="Times"/>
          <w:bCs/>
          <w:sz w:val="24"/>
          <w:szCs w:val="24"/>
        </w:rPr>
        <w:t xml:space="preserve">Our deep sequencing of metagenomes and </w:t>
      </w:r>
      <w:proofErr w:type="spellStart"/>
      <w:r w:rsidR="00C9648B" w:rsidRPr="00E73560">
        <w:rPr>
          <w:rFonts w:ascii="Times" w:hAnsi="Times"/>
          <w:bCs/>
          <w:sz w:val="24"/>
          <w:szCs w:val="24"/>
        </w:rPr>
        <w:t>metatranscriptomes</w:t>
      </w:r>
      <w:proofErr w:type="spellEnd"/>
      <w:r w:rsidR="00C9648B" w:rsidRPr="00E73560">
        <w:rPr>
          <w:rFonts w:ascii="Times" w:hAnsi="Times"/>
          <w:bCs/>
          <w:sz w:val="24"/>
          <w:szCs w:val="24"/>
        </w:rPr>
        <w:t xml:space="preserve"> </w:t>
      </w:r>
      <w:r w:rsidR="0008067C">
        <w:rPr>
          <w:rFonts w:ascii="Times" w:hAnsi="Times"/>
          <w:bCs/>
          <w:sz w:val="24"/>
          <w:szCs w:val="24"/>
        </w:rPr>
        <w:t xml:space="preserve">from these hydrothermal fluids </w:t>
      </w:r>
      <w:r w:rsidR="00C9648B" w:rsidRPr="00E73560">
        <w:rPr>
          <w:rFonts w:ascii="Times" w:hAnsi="Times"/>
          <w:bCs/>
          <w:sz w:val="24"/>
          <w:szCs w:val="24"/>
        </w:rPr>
        <w:t xml:space="preserve">revealed a few key species of archaea and bacteria that are likely to play critical roles in </w:t>
      </w:r>
      <w:r w:rsidR="004B44EF">
        <w:rPr>
          <w:rFonts w:ascii="Times" w:hAnsi="Times"/>
          <w:bCs/>
          <w:sz w:val="24"/>
          <w:szCs w:val="24"/>
        </w:rPr>
        <w:t xml:space="preserve">the </w:t>
      </w:r>
      <w:r w:rsidR="0008067C">
        <w:rPr>
          <w:rFonts w:ascii="Times" w:hAnsi="Times"/>
          <w:bCs/>
          <w:sz w:val="24"/>
          <w:szCs w:val="24"/>
        </w:rPr>
        <w:t>subseafloor</w:t>
      </w:r>
      <w:r w:rsidR="00C9648B" w:rsidRPr="00E73560">
        <w:rPr>
          <w:rFonts w:ascii="Times" w:hAnsi="Times"/>
          <w:bCs/>
          <w:sz w:val="24"/>
          <w:szCs w:val="24"/>
        </w:rPr>
        <w:t xml:space="preserve"> microbial ecosystem. </w:t>
      </w:r>
      <w:r w:rsidR="00F04577">
        <w:rPr>
          <w:rFonts w:ascii="Times" w:hAnsi="Times"/>
          <w:bCs/>
          <w:sz w:val="24"/>
          <w:szCs w:val="24"/>
        </w:rPr>
        <w:t>W</w:t>
      </w:r>
      <w:r w:rsidR="00C9648B" w:rsidRPr="00E73560">
        <w:rPr>
          <w:rFonts w:ascii="Times" w:hAnsi="Times"/>
          <w:bCs/>
          <w:sz w:val="24"/>
          <w:szCs w:val="24"/>
        </w:rPr>
        <w:t xml:space="preserve">e identified a population of </w:t>
      </w:r>
      <w:r w:rsidR="00C9648B" w:rsidRPr="00E73560">
        <w:rPr>
          <w:rFonts w:ascii="Times" w:hAnsi="Times"/>
          <w:bCs/>
          <w:i/>
          <w:iCs/>
          <w:sz w:val="24"/>
          <w:szCs w:val="24"/>
        </w:rPr>
        <w:t>Thermodesulfovibrionales</w:t>
      </w:r>
      <w:r w:rsidR="00C9648B" w:rsidRPr="00E73560">
        <w:rPr>
          <w:rFonts w:ascii="Times" w:hAnsi="Times"/>
          <w:bCs/>
          <w:sz w:val="24"/>
          <w:szCs w:val="24"/>
        </w:rPr>
        <w:t xml:space="preserve"> (belonging to phylum </w:t>
      </w:r>
      <w:proofErr w:type="spellStart"/>
      <w:r w:rsidR="00C9648B" w:rsidRPr="00E73560">
        <w:rPr>
          <w:rFonts w:ascii="Times" w:hAnsi="Times"/>
          <w:bCs/>
          <w:i/>
          <w:iCs/>
          <w:sz w:val="24"/>
          <w:szCs w:val="24"/>
        </w:rPr>
        <w:t>Nitrospir</w:t>
      </w:r>
      <w:r w:rsidR="008D47F4">
        <w:rPr>
          <w:rFonts w:ascii="Times" w:hAnsi="Times"/>
          <w:bCs/>
          <w:i/>
          <w:iCs/>
          <w:sz w:val="24"/>
          <w:szCs w:val="24"/>
        </w:rPr>
        <w:t>ota</w:t>
      </w:r>
      <w:proofErr w:type="spellEnd"/>
      <w:r w:rsidR="00C9648B" w:rsidRPr="00E73560">
        <w:rPr>
          <w:rFonts w:ascii="Times" w:hAnsi="Times"/>
          <w:bCs/>
          <w:sz w:val="24"/>
          <w:szCs w:val="24"/>
        </w:rPr>
        <w:t xml:space="preserve">) as a prevalent sulfate-reducing bacterium that may be responsible for much of the consumption of </w:t>
      </w:r>
      <w:r w:rsidR="00F04577">
        <w:rPr>
          <w:rFonts w:ascii="Times" w:hAnsi="Times"/>
          <w:bCs/>
          <w:sz w:val="24"/>
          <w:szCs w:val="24"/>
        </w:rPr>
        <w:t>H</w:t>
      </w:r>
      <w:r w:rsidR="00F04577" w:rsidRPr="00F04577">
        <w:rPr>
          <w:rFonts w:ascii="Times" w:hAnsi="Times"/>
          <w:bCs/>
          <w:sz w:val="24"/>
          <w:szCs w:val="24"/>
          <w:vertAlign w:val="subscript"/>
        </w:rPr>
        <w:t>2</w:t>
      </w:r>
      <w:r w:rsidR="00C9648B" w:rsidRPr="00E73560">
        <w:rPr>
          <w:rFonts w:ascii="Times" w:hAnsi="Times"/>
          <w:bCs/>
          <w:sz w:val="24"/>
          <w:szCs w:val="24"/>
        </w:rPr>
        <w:t xml:space="preserve"> and sulfate in Lost City fluids. Metagenome-assembled genomes (MAGs) classified as</w:t>
      </w:r>
      <w:r w:rsidR="00F04577">
        <w:rPr>
          <w:rFonts w:ascii="Times" w:hAnsi="Times"/>
          <w:bCs/>
          <w:sz w:val="24"/>
          <w:szCs w:val="24"/>
        </w:rPr>
        <w:t xml:space="preserve"> </w:t>
      </w:r>
      <w:r w:rsidR="00C9648B" w:rsidRPr="00E73560">
        <w:rPr>
          <w:rFonts w:ascii="Times" w:hAnsi="Times"/>
          <w:bCs/>
          <w:i/>
          <w:iCs/>
          <w:sz w:val="24"/>
          <w:szCs w:val="24"/>
        </w:rPr>
        <w:t>Methanosarcinaceae</w:t>
      </w:r>
      <w:r w:rsidR="00C9648B" w:rsidRPr="00E73560">
        <w:rPr>
          <w:rFonts w:ascii="Times" w:hAnsi="Times"/>
          <w:bCs/>
          <w:sz w:val="24"/>
          <w:szCs w:val="24"/>
        </w:rPr>
        <w:t xml:space="preserve"> and </w:t>
      </w:r>
      <w:proofErr w:type="spellStart"/>
      <w:r w:rsidR="00C9648B" w:rsidRPr="00E73560">
        <w:rPr>
          <w:rFonts w:ascii="Times" w:hAnsi="Times"/>
          <w:bCs/>
          <w:sz w:val="24"/>
          <w:szCs w:val="24"/>
        </w:rPr>
        <w:t>Candidatus</w:t>
      </w:r>
      <w:proofErr w:type="spellEnd"/>
      <w:r w:rsidR="00C9648B" w:rsidRPr="00E73560">
        <w:rPr>
          <w:rFonts w:ascii="Times" w:hAnsi="Times"/>
          <w:bCs/>
          <w:sz w:val="24"/>
          <w:szCs w:val="24"/>
        </w:rPr>
        <w:t xml:space="preserve"> Bipolaricaulota were also recovered from venting fluids and represent potential methanogenic and acetogenic members of the subseafloor ecosystem. These genomes share novel hydrogenases and formate dehydrogenase-like sequences that may be unique to hydrothermal environments </w:t>
      </w:r>
      <w:r w:rsidR="00F04577">
        <w:rPr>
          <w:rFonts w:ascii="Times" w:hAnsi="Times"/>
          <w:bCs/>
          <w:sz w:val="24"/>
          <w:szCs w:val="24"/>
        </w:rPr>
        <w:t>where</w:t>
      </w:r>
      <w:r w:rsidR="00C9648B" w:rsidRPr="00E73560">
        <w:rPr>
          <w:rFonts w:ascii="Times" w:hAnsi="Times"/>
          <w:bCs/>
          <w:sz w:val="24"/>
          <w:szCs w:val="24"/>
        </w:rPr>
        <w:t xml:space="preserve"> </w:t>
      </w:r>
      <w:r w:rsidR="00BF00CA">
        <w:rPr>
          <w:rFonts w:ascii="Times" w:hAnsi="Times"/>
          <w:bCs/>
          <w:sz w:val="24"/>
          <w:szCs w:val="24"/>
        </w:rPr>
        <w:t>H</w:t>
      </w:r>
      <w:r w:rsidR="00BF00CA" w:rsidRPr="004E09D1">
        <w:rPr>
          <w:rFonts w:ascii="Times" w:hAnsi="Times"/>
          <w:bCs/>
          <w:sz w:val="24"/>
          <w:szCs w:val="24"/>
          <w:vertAlign w:val="subscript"/>
        </w:rPr>
        <w:t>2</w:t>
      </w:r>
      <w:r w:rsidR="00BF00CA" w:rsidRPr="00E73560">
        <w:rPr>
          <w:rFonts w:ascii="Times" w:hAnsi="Times"/>
          <w:bCs/>
          <w:sz w:val="24"/>
          <w:szCs w:val="24"/>
        </w:rPr>
        <w:t xml:space="preserve"> </w:t>
      </w:r>
      <w:r w:rsidR="00C9648B" w:rsidRPr="00E73560">
        <w:rPr>
          <w:rFonts w:ascii="Times" w:hAnsi="Times"/>
          <w:bCs/>
          <w:sz w:val="24"/>
          <w:szCs w:val="24"/>
        </w:rPr>
        <w:t xml:space="preserve">and formate </w:t>
      </w:r>
      <w:r w:rsidR="00F04577">
        <w:rPr>
          <w:rFonts w:ascii="Times" w:hAnsi="Times"/>
          <w:bCs/>
          <w:sz w:val="24"/>
          <w:szCs w:val="24"/>
        </w:rPr>
        <w:t>are much more abundant than</w:t>
      </w:r>
      <w:r w:rsidR="00C9648B" w:rsidRPr="00E73560">
        <w:rPr>
          <w:rFonts w:ascii="Times" w:hAnsi="Times"/>
          <w:bCs/>
          <w:sz w:val="24"/>
          <w:szCs w:val="24"/>
        </w:rPr>
        <w:t xml:space="preserve"> carbon dioxide. The results</w:t>
      </w:r>
      <w:r w:rsidR="0015428D">
        <w:rPr>
          <w:rFonts w:ascii="Times" w:hAnsi="Times"/>
          <w:bCs/>
          <w:sz w:val="24"/>
          <w:szCs w:val="24"/>
        </w:rPr>
        <w:t xml:space="preserve"> of this study</w:t>
      </w:r>
      <w:r w:rsidR="00C9648B" w:rsidRPr="00E73560">
        <w:rPr>
          <w:rFonts w:ascii="Times" w:hAnsi="Times"/>
          <w:bCs/>
          <w:sz w:val="24"/>
          <w:szCs w:val="24"/>
        </w:rPr>
        <w:t xml:space="preserve"> </w:t>
      </w:r>
      <w:r w:rsidR="0015428D">
        <w:rPr>
          <w:rFonts w:ascii="Times" w:hAnsi="Times"/>
          <w:bCs/>
          <w:sz w:val="24"/>
          <w:szCs w:val="24"/>
        </w:rPr>
        <w:t>include</w:t>
      </w:r>
      <w:r w:rsidR="00C9648B" w:rsidRPr="00E73560">
        <w:rPr>
          <w:rFonts w:ascii="Times" w:hAnsi="Times"/>
          <w:bCs/>
          <w:sz w:val="24"/>
          <w:szCs w:val="24"/>
        </w:rPr>
        <w:t xml:space="preserve"> multiple examples of metabolic strategies that appear to be advantageous in </w:t>
      </w:r>
      <w:r w:rsidR="0015428D">
        <w:rPr>
          <w:rFonts w:ascii="Times" w:hAnsi="Times"/>
          <w:bCs/>
          <w:sz w:val="24"/>
          <w:szCs w:val="24"/>
        </w:rPr>
        <w:t xml:space="preserve">hydrothermal and subsurface </w:t>
      </w:r>
      <w:r w:rsidR="00725D50">
        <w:rPr>
          <w:rFonts w:ascii="Times" w:hAnsi="Times"/>
          <w:bCs/>
          <w:sz w:val="24"/>
          <w:szCs w:val="24"/>
        </w:rPr>
        <w:t xml:space="preserve">alkaline </w:t>
      </w:r>
      <w:r w:rsidR="004B44EF">
        <w:rPr>
          <w:rFonts w:ascii="Times" w:hAnsi="Times"/>
          <w:bCs/>
          <w:sz w:val="24"/>
          <w:szCs w:val="24"/>
        </w:rPr>
        <w:t xml:space="preserve">environments where energy and carbon are provided by geochemical reactions. </w:t>
      </w:r>
    </w:p>
    <w:p w14:paraId="0591605C" w14:textId="77777777" w:rsidR="00C9648B" w:rsidRDefault="00C9648B" w:rsidP="0096470C">
      <w:pPr>
        <w:adjustRightInd w:val="0"/>
        <w:snapToGrid w:val="0"/>
        <w:spacing w:line="480" w:lineRule="auto"/>
        <w:rPr>
          <w:rFonts w:ascii="Times" w:hAnsi="Times"/>
          <w:bCs/>
          <w:sz w:val="24"/>
          <w:szCs w:val="24"/>
        </w:rPr>
      </w:pPr>
    </w:p>
    <w:p w14:paraId="49F8E638" w14:textId="6CA4D6E5" w:rsidR="005862CE" w:rsidRDefault="005862CE" w:rsidP="0096470C">
      <w:pPr>
        <w:adjustRightInd w:val="0"/>
        <w:snapToGrid w:val="0"/>
        <w:spacing w:line="480" w:lineRule="auto"/>
        <w:rPr>
          <w:rFonts w:ascii="Times" w:hAnsi="Times"/>
          <w:bCs/>
          <w:sz w:val="24"/>
          <w:szCs w:val="24"/>
        </w:rPr>
      </w:pPr>
    </w:p>
    <w:p w14:paraId="32F9EDEB" w14:textId="77777777" w:rsidR="00030FD8" w:rsidRDefault="00030FD8">
      <w:pPr>
        <w:rPr>
          <w:rFonts w:ascii="Times" w:hAnsi="Times"/>
          <w:b/>
          <w:sz w:val="24"/>
          <w:szCs w:val="24"/>
        </w:rPr>
      </w:pPr>
      <w:r>
        <w:rPr>
          <w:rFonts w:ascii="Times" w:hAnsi="Times"/>
          <w:b/>
          <w:sz w:val="24"/>
          <w:szCs w:val="24"/>
        </w:rPr>
        <w:br w:type="page"/>
      </w:r>
    </w:p>
    <w:p w14:paraId="0AD50642" w14:textId="0291EB3B" w:rsidR="005862CE" w:rsidRPr="005862CE" w:rsidRDefault="005862CE" w:rsidP="0096470C">
      <w:pPr>
        <w:adjustRightInd w:val="0"/>
        <w:snapToGrid w:val="0"/>
        <w:spacing w:line="480" w:lineRule="auto"/>
        <w:rPr>
          <w:rFonts w:ascii="Times" w:hAnsi="Times"/>
          <w:b/>
          <w:sz w:val="24"/>
          <w:szCs w:val="24"/>
        </w:rPr>
      </w:pPr>
      <w:r w:rsidRPr="005862CE">
        <w:rPr>
          <w:rFonts w:ascii="Times" w:hAnsi="Times"/>
          <w:b/>
          <w:sz w:val="24"/>
          <w:szCs w:val="24"/>
        </w:rPr>
        <w:lastRenderedPageBreak/>
        <w:t>IMPORTANCE</w:t>
      </w:r>
    </w:p>
    <w:p w14:paraId="45855768" w14:textId="6A8992BB" w:rsidR="00C9648B" w:rsidRDefault="00C9648B" w:rsidP="0096470C">
      <w:pPr>
        <w:adjustRightInd w:val="0"/>
        <w:snapToGrid w:val="0"/>
        <w:spacing w:line="480" w:lineRule="auto"/>
        <w:rPr>
          <w:rFonts w:ascii="Times" w:hAnsi="Times"/>
          <w:bCs/>
          <w:sz w:val="24"/>
          <w:szCs w:val="24"/>
        </w:rPr>
      </w:pPr>
      <w:r>
        <w:rPr>
          <w:rFonts w:ascii="Times" w:hAnsi="Times"/>
          <w:bCs/>
          <w:sz w:val="24"/>
          <w:szCs w:val="24"/>
        </w:rPr>
        <w:t xml:space="preserve">The Lost City hydrothermal field </w:t>
      </w:r>
      <w:r w:rsidR="00316BA1">
        <w:rPr>
          <w:rFonts w:ascii="Times" w:hAnsi="Times"/>
          <w:bCs/>
          <w:sz w:val="24"/>
          <w:szCs w:val="24"/>
        </w:rPr>
        <w:t xml:space="preserve">is an iconic example of a microbial ecosystem fueled by energy and carbon from Earth’s mantle. </w:t>
      </w:r>
      <w:r w:rsidR="004B44EF">
        <w:rPr>
          <w:rFonts w:ascii="Times" w:hAnsi="Times"/>
          <w:bCs/>
          <w:sz w:val="24"/>
          <w:szCs w:val="24"/>
        </w:rPr>
        <w:t xml:space="preserve">Uplift of mantle rocks into the </w:t>
      </w:r>
      <w:r w:rsidR="00B96C25">
        <w:rPr>
          <w:rFonts w:ascii="Times" w:hAnsi="Times"/>
          <w:bCs/>
          <w:sz w:val="24"/>
          <w:szCs w:val="24"/>
        </w:rPr>
        <w:t>seafloor</w:t>
      </w:r>
      <w:r w:rsidR="004B44EF">
        <w:rPr>
          <w:rFonts w:ascii="Times" w:hAnsi="Times"/>
          <w:bCs/>
          <w:sz w:val="24"/>
          <w:szCs w:val="24"/>
        </w:rPr>
        <w:t xml:space="preserve"> </w:t>
      </w:r>
      <w:r w:rsidR="003262EA">
        <w:rPr>
          <w:rFonts w:ascii="Times" w:hAnsi="Times"/>
          <w:bCs/>
          <w:sz w:val="24"/>
          <w:szCs w:val="24"/>
        </w:rPr>
        <w:t xml:space="preserve">can trigger a process known as serpentinization </w:t>
      </w:r>
      <w:r w:rsidR="00731735">
        <w:rPr>
          <w:rFonts w:ascii="Times" w:hAnsi="Times"/>
          <w:bCs/>
          <w:sz w:val="24"/>
          <w:szCs w:val="24"/>
        </w:rPr>
        <w:t>that releases</w:t>
      </w:r>
      <w:r w:rsidR="00BF00CA">
        <w:rPr>
          <w:rFonts w:ascii="Times" w:hAnsi="Times"/>
          <w:bCs/>
          <w:sz w:val="24"/>
          <w:szCs w:val="24"/>
        </w:rPr>
        <w:t xml:space="preserve"> molecular</w:t>
      </w:r>
      <w:r w:rsidR="00731735">
        <w:rPr>
          <w:rFonts w:ascii="Times" w:hAnsi="Times"/>
          <w:bCs/>
          <w:sz w:val="24"/>
          <w:szCs w:val="24"/>
        </w:rPr>
        <w:t xml:space="preserve"> hydrogen</w:t>
      </w:r>
      <w:r w:rsidR="00BF00CA">
        <w:rPr>
          <w:rFonts w:ascii="Times" w:hAnsi="Times"/>
          <w:bCs/>
          <w:sz w:val="24"/>
          <w:szCs w:val="24"/>
        </w:rPr>
        <w:t xml:space="preserve"> (H</w:t>
      </w:r>
      <w:r w:rsidR="00BF00CA" w:rsidRPr="004E09D1">
        <w:rPr>
          <w:rFonts w:ascii="Times" w:hAnsi="Times"/>
          <w:bCs/>
          <w:sz w:val="24"/>
          <w:szCs w:val="24"/>
          <w:vertAlign w:val="subscript"/>
        </w:rPr>
        <w:t>2</w:t>
      </w:r>
      <w:r w:rsidR="00BF00CA">
        <w:rPr>
          <w:rFonts w:ascii="Times" w:hAnsi="Times"/>
          <w:bCs/>
          <w:sz w:val="24"/>
          <w:szCs w:val="24"/>
        </w:rPr>
        <w:t>)</w:t>
      </w:r>
      <w:r w:rsidR="00731735">
        <w:rPr>
          <w:rFonts w:ascii="Times" w:hAnsi="Times"/>
          <w:bCs/>
          <w:sz w:val="24"/>
          <w:szCs w:val="24"/>
        </w:rPr>
        <w:t xml:space="preserve"> and creates unusual environmental conditions</w:t>
      </w:r>
      <w:r w:rsidR="003262EA">
        <w:rPr>
          <w:rFonts w:ascii="Times" w:hAnsi="Times"/>
          <w:bCs/>
          <w:sz w:val="24"/>
          <w:szCs w:val="24"/>
        </w:rPr>
        <w:t xml:space="preserve"> where simple organic carbon molecules are more stable than </w:t>
      </w:r>
      <w:r w:rsidR="00B96C25">
        <w:rPr>
          <w:rFonts w:ascii="Times" w:hAnsi="Times"/>
          <w:bCs/>
          <w:sz w:val="24"/>
          <w:szCs w:val="24"/>
        </w:rPr>
        <w:t xml:space="preserve">dissolved </w:t>
      </w:r>
      <w:r w:rsidR="003262EA">
        <w:rPr>
          <w:rFonts w:ascii="Times" w:hAnsi="Times"/>
          <w:bCs/>
          <w:sz w:val="24"/>
          <w:szCs w:val="24"/>
        </w:rPr>
        <w:t>inorganic carbon</w:t>
      </w:r>
      <w:r w:rsidR="00731735">
        <w:rPr>
          <w:rFonts w:ascii="Times" w:hAnsi="Times"/>
          <w:bCs/>
          <w:sz w:val="24"/>
          <w:szCs w:val="24"/>
        </w:rPr>
        <w:t xml:space="preserve">. This study provides an initial glimpse into the kinds of microbes that live deep within the seafloor where serpentinization takes place, by sampling hydrothermal fluids exiting from the Lost City chimneys. </w:t>
      </w:r>
      <w:r w:rsidR="0064191A">
        <w:rPr>
          <w:rFonts w:ascii="Times" w:hAnsi="Times"/>
          <w:bCs/>
          <w:sz w:val="24"/>
          <w:szCs w:val="24"/>
        </w:rPr>
        <w:t>The metabolic strategies</w:t>
      </w:r>
      <w:r w:rsidR="00731735">
        <w:rPr>
          <w:rFonts w:ascii="Times" w:hAnsi="Times"/>
          <w:bCs/>
          <w:sz w:val="24"/>
          <w:szCs w:val="24"/>
        </w:rPr>
        <w:t xml:space="preserve"> that these microbes appear to be using</w:t>
      </w:r>
      <w:r w:rsidR="0064191A">
        <w:rPr>
          <w:rFonts w:ascii="Times" w:hAnsi="Times"/>
          <w:bCs/>
          <w:sz w:val="24"/>
          <w:szCs w:val="24"/>
        </w:rPr>
        <w:t xml:space="preserve"> a</w:t>
      </w:r>
      <w:r>
        <w:rPr>
          <w:rFonts w:ascii="Times" w:hAnsi="Times"/>
          <w:bCs/>
          <w:sz w:val="24"/>
          <w:szCs w:val="24"/>
        </w:rPr>
        <w:t xml:space="preserve">re also shared by microbes that inhabit other sites of serpentinization, including </w:t>
      </w:r>
      <w:r w:rsidR="0064191A">
        <w:rPr>
          <w:rFonts w:ascii="Times" w:hAnsi="Times"/>
          <w:bCs/>
          <w:sz w:val="24"/>
          <w:szCs w:val="24"/>
        </w:rPr>
        <w:t xml:space="preserve">continental </w:t>
      </w:r>
      <w:r>
        <w:rPr>
          <w:rFonts w:ascii="Times" w:hAnsi="Times"/>
          <w:bCs/>
          <w:sz w:val="24"/>
          <w:szCs w:val="24"/>
        </w:rPr>
        <w:t xml:space="preserve">subsurface </w:t>
      </w:r>
      <w:r w:rsidR="0064191A">
        <w:rPr>
          <w:rFonts w:ascii="Times" w:hAnsi="Times"/>
          <w:bCs/>
          <w:sz w:val="24"/>
          <w:szCs w:val="24"/>
        </w:rPr>
        <w:t>environments and natural springs. Therefore, the</w:t>
      </w:r>
      <w:r w:rsidR="000C786C">
        <w:rPr>
          <w:rFonts w:ascii="Times" w:hAnsi="Times"/>
          <w:bCs/>
          <w:sz w:val="24"/>
          <w:szCs w:val="24"/>
        </w:rPr>
        <w:t xml:space="preserve"> results of this study </w:t>
      </w:r>
      <w:r w:rsidR="0064191A">
        <w:rPr>
          <w:rFonts w:ascii="Times" w:hAnsi="Times"/>
          <w:bCs/>
          <w:sz w:val="24"/>
          <w:szCs w:val="24"/>
        </w:rPr>
        <w:t>contribute to a broader, interdisciplinary effort to understand the general principles and mechanisms by which serpentinization-associated processes can support life</w:t>
      </w:r>
      <w:r w:rsidR="000C786C">
        <w:rPr>
          <w:rFonts w:ascii="Times" w:hAnsi="Times"/>
          <w:bCs/>
          <w:sz w:val="24"/>
          <w:szCs w:val="24"/>
        </w:rPr>
        <w:t xml:space="preserve"> on Earth and perhaps other worlds</w:t>
      </w:r>
      <w:r w:rsidR="0064191A">
        <w:rPr>
          <w:rFonts w:ascii="Times" w:hAnsi="Times"/>
          <w:bCs/>
          <w:sz w:val="24"/>
          <w:szCs w:val="24"/>
        </w:rPr>
        <w:t xml:space="preserve">. </w:t>
      </w:r>
    </w:p>
    <w:p w14:paraId="1F57AAFC" w14:textId="77777777" w:rsidR="00C9648B" w:rsidRDefault="00C9648B" w:rsidP="0096470C">
      <w:pPr>
        <w:adjustRightInd w:val="0"/>
        <w:snapToGrid w:val="0"/>
        <w:spacing w:line="480" w:lineRule="auto"/>
        <w:rPr>
          <w:rFonts w:ascii="Times" w:hAnsi="Times"/>
          <w:bCs/>
          <w:sz w:val="24"/>
          <w:szCs w:val="24"/>
        </w:rPr>
      </w:pPr>
    </w:p>
    <w:p w14:paraId="20D4CEFF" w14:textId="77777777" w:rsidR="00C9648B" w:rsidRPr="00E73560" w:rsidRDefault="00C9648B" w:rsidP="0096470C">
      <w:pPr>
        <w:adjustRightInd w:val="0"/>
        <w:snapToGrid w:val="0"/>
        <w:spacing w:line="480" w:lineRule="auto"/>
        <w:rPr>
          <w:rFonts w:ascii="Times" w:hAnsi="Times"/>
          <w:bCs/>
          <w:sz w:val="24"/>
          <w:szCs w:val="24"/>
        </w:rPr>
      </w:pPr>
    </w:p>
    <w:p w14:paraId="54AF6B35" w14:textId="68B0AD17" w:rsidR="00C818E3" w:rsidRPr="00E73560" w:rsidRDefault="00C818E3" w:rsidP="0096470C">
      <w:pPr>
        <w:adjustRightInd w:val="0"/>
        <w:snapToGrid w:val="0"/>
        <w:spacing w:line="480" w:lineRule="auto"/>
        <w:rPr>
          <w:rFonts w:ascii="Times" w:hAnsi="Times"/>
          <w:bCs/>
          <w:sz w:val="24"/>
          <w:szCs w:val="24"/>
        </w:rPr>
      </w:pPr>
    </w:p>
    <w:p w14:paraId="5CED2737" w14:textId="77777777" w:rsidR="00C818E3" w:rsidRPr="00E73560" w:rsidRDefault="00C818E3" w:rsidP="0096470C">
      <w:pPr>
        <w:adjustRightInd w:val="0"/>
        <w:snapToGrid w:val="0"/>
        <w:spacing w:line="480" w:lineRule="auto"/>
        <w:rPr>
          <w:rFonts w:ascii="Times" w:hAnsi="Times"/>
          <w:bCs/>
          <w:sz w:val="24"/>
          <w:szCs w:val="24"/>
        </w:rPr>
      </w:pPr>
    </w:p>
    <w:p w14:paraId="302FB635" w14:textId="77777777" w:rsidR="005862CE" w:rsidRDefault="005862CE" w:rsidP="0096470C">
      <w:pPr>
        <w:spacing w:line="480" w:lineRule="auto"/>
        <w:rPr>
          <w:rFonts w:ascii="Times" w:hAnsi="Times"/>
          <w:b/>
          <w:sz w:val="24"/>
          <w:szCs w:val="24"/>
        </w:rPr>
      </w:pPr>
      <w:r>
        <w:rPr>
          <w:rFonts w:ascii="Times" w:hAnsi="Times"/>
          <w:b/>
          <w:sz w:val="24"/>
          <w:szCs w:val="24"/>
        </w:rPr>
        <w:br w:type="page"/>
      </w:r>
    </w:p>
    <w:p w14:paraId="283BEA58" w14:textId="6A96A473" w:rsidR="00A95DEF" w:rsidRPr="00E73560" w:rsidRDefault="008E51BE" w:rsidP="0096470C">
      <w:pPr>
        <w:adjustRightInd w:val="0"/>
        <w:snapToGrid w:val="0"/>
        <w:spacing w:line="480" w:lineRule="auto"/>
        <w:rPr>
          <w:rFonts w:ascii="Times" w:hAnsi="Times"/>
          <w:b/>
          <w:sz w:val="24"/>
          <w:szCs w:val="24"/>
        </w:rPr>
      </w:pPr>
      <w:r w:rsidRPr="00E73560">
        <w:rPr>
          <w:rFonts w:ascii="Times" w:hAnsi="Times"/>
          <w:b/>
          <w:sz w:val="24"/>
          <w:szCs w:val="24"/>
        </w:rPr>
        <w:lastRenderedPageBreak/>
        <w:t>INTRODUCTION</w:t>
      </w:r>
    </w:p>
    <w:p w14:paraId="70B1A119" w14:textId="1E2A09F5" w:rsidR="00715165" w:rsidRPr="00E73560" w:rsidRDefault="006C0D55" w:rsidP="0096470C">
      <w:pPr>
        <w:adjustRightInd w:val="0"/>
        <w:snapToGrid w:val="0"/>
        <w:spacing w:line="480" w:lineRule="auto"/>
        <w:rPr>
          <w:rFonts w:ascii="Times" w:hAnsi="Times"/>
          <w:sz w:val="24"/>
          <w:szCs w:val="24"/>
        </w:rPr>
      </w:pPr>
      <w:r w:rsidRPr="00E73560">
        <w:rPr>
          <w:rFonts w:ascii="Times" w:hAnsi="Times"/>
          <w:sz w:val="24"/>
          <w:szCs w:val="24"/>
        </w:rPr>
        <w:t>The fixation of carbon dioxide into organic carbon by autotrophic organisms is</w:t>
      </w:r>
      <w:r w:rsidR="00A95DEF" w:rsidRPr="00E73560">
        <w:rPr>
          <w:rFonts w:ascii="Times" w:hAnsi="Times"/>
          <w:sz w:val="24"/>
          <w:szCs w:val="24"/>
        </w:rPr>
        <w:t xml:space="preserve"> the foundation of all ecosystems </w:t>
      </w:r>
      <w:r w:rsidR="00B060A6" w:rsidRPr="00E73560">
        <w:rPr>
          <w:rFonts w:ascii="Times" w:hAnsi="Times"/>
          <w:sz w:val="24"/>
          <w:szCs w:val="24"/>
        </w:rPr>
        <w:t>on Earth</w:t>
      </w:r>
      <w:r w:rsidR="00597754" w:rsidRPr="00E73560">
        <w:rPr>
          <w:rFonts w:ascii="Times" w:hAnsi="Times"/>
          <w:sz w:val="24"/>
          <w:szCs w:val="24"/>
        </w:rPr>
        <w:t xml:space="preserve">. </w:t>
      </w:r>
      <w:r w:rsidRPr="00E73560">
        <w:rPr>
          <w:rFonts w:ascii="Times" w:hAnsi="Times"/>
          <w:sz w:val="24"/>
          <w:szCs w:val="24"/>
        </w:rPr>
        <w:t xml:space="preserve">Even in subsurface environments, organic carbon is provided by </w:t>
      </w:r>
      <w:r w:rsidR="007036E0" w:rsidRPr="00E73560">
        <w:rPr>
          <w:rFonts w:ascii="Times" w:hAnsi="Times"/>
          <w:sz w:val="24"/>
          <w:szCs w:val="24"/>
        </w:rPr>
        <w:t xml:space="preserve">fixation of carbon dioxide by </w:t>
      </w:r>
      <w:r w:rsidRPr="00E73560">
        <w:rPr>
          <w:rFonts w:ascii="Times" w:hAnsi="Times"/>
          <w:sz w:val="24"/>
          <w:szCs w:val="24"/>
        </w:rPr>
        <w:t xml:space="preserve">chemoautotrophs or else from the degradation of </w:t>
      </w:r>
      <w:r w:rsidR="005D27E0" w:rsidRPr="00E73560">
        <w:rPr>
          <w:rFonts w:ascii="Times" w:hAnsi="Times"/>
          <w:sz w:val="24"/>
          <w:szCs w:val="24"/>
        </w:rPr>
        <w:t>organic carbon</w:t>
      </w:r>
      <w:r w:rsidRPr="00E73560">
        <w:rPr>
          <w:rFonts w:ascii="Times" w:hAnsi="Times"/>
          <w:sz w:val="24"/>
          <w:szCs w:val="24"/>
        </w:rPr>
        <w:t xml:space="preserve"> originally produced in </w:t>
      </w:r>
      <w:r w:rsidR="00B060A6" w:rsidRPr="00E73560">
        <w:rPr>
          <w:rFonts w:ascii="Times" w:hAnsi="Times"/>
          <w:sz w:val="24"/>
          <w:szCs w:val="24"/>
        </w:rPr>
        <w:t xml:space="preserve">photosynthetic </w:t>
      </w:r>
      <w:r w:rsidRPr="00E73560">
        <w:rPr>
          <w:rFonts w:ascii="Times" w:hAnsi="Times"/>
          <w:sz w:val="24"/>
          <w:szCs w:val="24"/>
        </w:rPr>
        <w:t>ecosystems</w:t>
      </w:r>
      <w:r w:rsidR="00132273" w:rsidRPr="00E73560">
        <w:rPr>
          <w:rFonts w:ascii="Times" w:hAnsi="Times"/>
          <w:sz w:val="24"/>
          <w:szCs w:val="24"/>
        </w:rPr>
        <w:t xml:space="preserve"> and transported into the subsurface</w:t>
      </w:r>
      <w:r w:rsidRPr="00E73560">
        <w:rPr>
          <w:rFonts w:ascii="Times" w:hAnsi="Times"/>
          <w:sz w:val="24"/>
          <w:szCs w:val="24"/>
        </w:rPr>
        <w:t>.</w:t>
      </w:r>
      <w:r w:rsidR="00B060A6" w:rsidRPr="00E73560">
        <w:rPr>
          <w:rFonts w:ascii="Times" w:hAnsi="Times"/>
          <w:sz w:val="24"/>
          <w:szCs w:val="24"/>
        </w:rPr>
        <w:t xml:space="preserve"> However, organic carbon </w:t>
      </w:r>
      <w:r w:rsidR="00715165" w:rsidRPr="00E73560">
        <w:rPr>
          <w:rFonts w:ascii="Times" w:hAnsi="Times"/>
          <w:sz w:val="24"/>
          <w:szCs w:val="24"/>
        </w:rPr>
        <w:t>can</w:t>
      </w:r>
      <w:r w:rsidR="00B060A6" w:rsidRPr="00E73560">
        <w:rPr>
          <w:rFonts w:ascii="Times" w:hAnsi="Times"/>
          <w:sz w:val="24"/>
          <w:szCs w:val="24"/>
        </w:rPr>
        <w:t xml:space="preserve"> form </w:t>
      </w:r>
      <w:r w:rsidR="004D6AC5" w:rsidRPr="00E73560">
        <w:rPr>
          <w:rFonts w:ascii="Times" w:hAnsi="Times"/>
          <w:sz w:val="24"/>
          <w:szCs w:val="24"/>
        </w:rPr>
        <w:t>abiotically</w:t>
      </w:r>
      <w:r w:rsidR="00B060A6" w:rsidRPr="00E73560">
        <w:rPr>
          <w:rFonts w:ascii="Times" w:hAnsi="Times"/>
          <w:sz w:val="24"/>
          <w:szCs w:val="24"/>
        </w:rPr>
        <w:t xml:space="preserve"> in </w:t>
      </w:r>
      <w:r w:rsidR="00715165" w:rsidRPr="00E73560">
        <w:rPr>
          <w:rFonts w:ascii="Times" w:hAnsi="Times"/>
          <w:sz w:val="24"/>
          <w:szCs w:val="24"/>
        </w:rPr>
        <w:t>hydrothermal environments, particularly in those that favor a set of geochemical reactions collectively known as serpentinization</w:t>
      </w:r>
      <w:r w:rsidR="00D14403" w:rsidRPr="00E73560">
        <w:rPr>
          <w:rFonts w:ascii="Times" w:hAnsi="Times"/>
          <w:sz w:val="24"/>
          <w:szCs w:val="24"/>
        </w:rPr>
        <w:t xml:space="preserve"> </w:t>
      </w:r>
      <w:r w:rsidR="00D14403" w:rsidRPr="00E73560">
        <w:rPr>
          <w:rFonts w:ascii="Times" w:hAnsi="Times"/>
          <w:sz w:val="24"/>
          <w:szCs w:val="24"/>
        </w:rPr>
        <w:fldChar w:fldCharType="begin"/>
      </w:r>
      <w:r w:rsidR="00800BDE">
        <w:rPr>
          <w:rFonts w:ascii="Times" w:hAnsi="Times"/>
          <w:sz w:val="24"/>
          <w:szCs w:val="24"/>
        </w:rPr>
        <w:instrText xml:space="preserve"> ADDIN ZOTERO_ITEM CSL_CITATION {"citationID":"a1t8phacdha","properties":{"formattedCitation":"(1, 2)","plainCitation":"(1, 2)","noteIndex":0},"citationItems":[{"id":489,"uris":["http://zotero.org/users/5768648/items/J8WMZNIU"],"itemData":{"id":489,"type":"article-journal","container-title":"Chemical Reviews","DOI":"10.1021/cr0503660","ISSN":"0009-2665, 1520-6890","issue":"2","journalAbbreviation":"Chem. Rev.","language":"en","page":"382-401","source":"DOI.org (Crossref)","title":"Abiotic Synthesis of Organic Compounds in Deep-Sea Hydrothermal Environments","volume":"107","author":[{"family":"McCollom","given":"Thomas M."},{"family":"Seewald","given":"Jeffrey S."}],"issued":{"date-parts":[["2007",2]]}}},{"id":488,"uris":["http://zotero.org/users/5768648/items/MNJ2ZVEU"],"itemData":{"id":488,"type":"article-journal","container-title":"Nature Reviews Microbiology","DOI":"10.1038/nrmicro1991","ISSN":"1740-1526, 1740-1534","issue":"11","journalAbbreviation":"Nat Rev Microbiol","language":"en","page":"805-814","source":"DOI.org (Crossref)","title":"Hydrothermal vents and the origin of life","volume":"6","author":[{"family":"Martin","given":"William"},{"family":"Baross","given":"John"},{"family":"Kelley","given":"Deborah"},{"family":"Russell","given":"Michael J."}],"issued":{"date-parts":[["2008",11]]}}}],"schema":"https://github.com/citation-style-language/schema/raw/master/csl-citation.json"} </w:instrText>
      </w:r>
      <w:r w:rsidR="00D14403" w:rsidRPr="00E73560">
        <w:rPr>
          <w:rFonts w:ascii="Times" w:hAnsi="Times"/>
          <w:sz w:val="24"/>
          <w:szCs w:val="24"/>
        </w:rPr>
        <w:fldChar w:fldCharType="separate"/>
      </w:r>
      <w:r w:rsidR="00800BDE">
        <w:rPr>
          <w:rFonts w:ascii="Times" w:hAnsi="Times"/>
          <w:sz w:val="24"/>
          <w:szCs w:val="24"/>
        </w:rPr>
        <w:t>(1, 2)</w:t>
      </w:r>
      <w:r w:rsidR="00D14403" w:rsidRPr="00E73560">
        <w:rPr>
          <w:rFonts w:ascii="Times" w:hAnsi="Times"/>
          <w:sz w:val="24"/>
          <w:szCs w:val="24"/>
        </w:rPr>
        <w:fldChar w:fldCharType="end"/>
      </w:r>
      <w:r w:rsidR="00715165" w:rsidRPr="00E73560">
        <w:rPr>
          <w:rFonts w:ascii="Times" w:hAnsi="Times"/>
          <w:sz w:val="24"/>
          <w:szCs w:val="24"/>
        </w:rPr>
        <w:t xml:space="preserve">. Microbial </w:t>
      </w:r>
      <w:r w:rsidR="00C95114" w:rsidRPr="00E73560">
        <w:rPr>
          <w:rFonts w:ascii="Times" w:hAnsi="Times"/>
          <w:sz w:val="24"/>
          <w:szCs w:val="24"/>
        </w:rPr>
        <w:t>communities</w:t>
      </w:r>
      <w:r w:rsidR="00715165" w:rsidRPr="00E73560">
        <w:rPr>
          <w:rFonts w:ascii="Times" w:hAnsi="Times"/>
          <w:sz w:val="24"/>
          <w:szCs w:val="24"/>
        </w:rPr>
        <w:t xml:space="preserve"> in serpentinizing environments </w:t>
      </w:r>
      <w:r w:rsidR="00C95114" w:rsidRPr="00E73560">
        <w:rPr>
          <w:rFonts w:ascii="Times" w:hAnsi="Times"/>
          <w:sz w:val="24"/>
          <w:szCs w:val="24"/>
        </w:rPr>
        <w:t xml:space="preserve">are likely to benefit from the abiotic synthesis of simple organic compounds, but </w:t>
      </w:r>
      <w:r w:rsidR="00850A09" w:rsidRPr="00E73560">
        <w:rPr>
          <w:rFonts w:ascii="Times" w:hAnsi="Times"/>
          <w:sz w:val="24"/>
          <w:szCs w:val="24"/>
        </w:rPr>
        <w:t xml:space="preserve">the processes and mechanisms that may allow this to occur </w:t>
      </w:r>
      <w:r w:rsidR="004B58F4">
        <w:rPr>
          <w:rFonts w:ascii="Times" w:hAnsi="Times"/>
          <w:sz w:val="24"/>
          <w:szCs w:val="24"/>
        </w:rPr>
        <w:t xml:space="preserve">have only recently been studied </w:t>
      </w:r>
      <w:r w:rsidR="004B58F4">
        <w:rPr>
          <w:rFonts w:ascii="Times" w:hAnsi="Times"/>
          <w:sz w:val="24"/>
          <w:szCs w:val="24"/>
        </w:rPr>
        <w:fldChar w:fldCharType="begin"/>
      </w:r>
      <w:r w:rsidR="00800BDE">
        <w:rPr>
          <w:rFonts w:ascii="Times" w:hAnsi="Times"/>
          <w:sz w:val="24"/>
          <w:szCs w:val="24"/>
        </w:rPr>
        <w:instrText xml:space="preserve"> ADDIN ZOTERO_ITEM CSL_CITATION {"citationID":"a8ocrqfvh0","properties":{"formattedCitation":"(3\\uc0\\u8211{}5)","plainCitation":"(3–5)","noteIndex":0},"citationItems":[{"id":497,"uris":["http://zotero.org/users/5768648/items/TJEY82KB"],"itemData":{"id":497,"type":"article-journal","container-title":"Reviews in Mineralogy and Geochemistry","DOI":"10.2138/rmg.2013.75.18","ISSN":"1529-6466","issue":"1","journalAbbreviation":"Reviews in Mineralogy and Geochemistry","language":"en","page":"575-606","source":"DOI.org (Crossref)","title":"Serpentinization, Carbon, and Deep Life","volume":"75","author":[{"family":"Schrenk","given":"M. O."},{"family":"Brazelton","given":"W. J."},{"family":"Lang","given":"S. Q."}],"issued":{"date-parts":[["2013",1,1]]}}},{"id":499,"uris":["http://zotero.org/users/5768648/items/VS3QAKL8"],"itemData":{"id":499,"type":"article-journal","abstract":"The Lost City hydrothermal field is a dramatic example of the biological potential of serpentinization. Microbial life is prevalent throughout the Lost City chimneys, powered by the hydrogen gas and organic molecules produced by serpentinization and its associated geochemical reactions. Microbial life in the serpentinite subsurface below the Lost City chimneys, however, is unlikely to be as dense or active. The marine serpentinite subsurface poses serious challenges for microbial activity, including low porosities, the combination of stressors of elevated temperature, high pH and a lack of bioavailable ∑CO\n              2\n              . A better understanding of the biological opportunities and challenges in serpentinizing systems would provide important insights into the total habitable volume of Earth's crust and for the potential of the origin and persistence of life in Earth's subsurface environments. Furthermore, the limitations to life in serpentinizing subsurface environments on Earth have significant implications for the habitability of subsurface environments on ocean worlds such as Europa and Enceladus. Here, we review the requirements and limitations of life in serpentinizing systems, informed by our research at the Lost City and the underwater mountain on which it resides, the Atlantis Massif.\n            \n            This article is part of a discussion meeting issue ‘Serpentinite in the Earth System’.","container-title":"Philosophical Transactions of the Royal Society A: Mathematical, Physical and Engineering Sciences","DOI":"10.1098/rsta.2018.0429","ISSN":"1364-503X, 1471-2962","issue":"2165","journalAbbreviation":"Phil. Trans. R. Soc. A","language":"en","page":"20180429","source":"DOI.org (Crossref)","title":"Habitability of the marine serpentinite subsurface: a case study of the Lost City hydrothermal field","title-short":"Habitability of the marine serpentinite subsurface","volume":"378","author":[{"family":"Lang","given":"Susan Q."},{"family":"Brazelton","given":"William J."}],"issued":{"date-parts":[["2020",2,21]]}}},{"id":2108,"uris":["http://zotero.org/users/5768648/items/HH8494LA"],"itemData":{"id":2108,"type":"article-journal","abstract":"The Oman Drilling Project established an “Active Alteration” multi-borehole observatory in peridotites undergoing low-temperature serpentinization in the Samail Ophiolite. The highly serpentinized rocks are in contact with strongly reducing fluids. Distinct hydrological regimes, governed by differences in rock porosity and fracture density, give rise to steep redox (Eh +200 to −750 mV) and pH (pH range 8.5–11.2) gradients within the 300–400 m deep boreholes. The serpentinites and fluids host an active subsurface ecosystem. Microbial cell abundances in serpentinite vary at least six orders of magnitude, from ≤3.5 × 101 to 2.9 × 107 cells/g. Low levels of biological sulfate reduction (2–1,000 fmol/cm3/day) can be detected in rock cores, particularly in rocks in contact with reduced groundwaters with pH &lt; 10.5. Thermodesulfovibrio is the predominant sulfate reducer identified via metagenomic sequencing of adjacent groundwater communities. We infer that transport and reaction of microbially generated sulfide with the serpentine and brucite assemblages gives rise to optical darkening and sulfide overprinting, including the formation of tochilinite-vallerite group minerals, potentially serving as an indicator that this system is inhabited by microbial life. Olivine mesh-cores replaced with ferroan brucite and minor awaruite, abundant veins containing hydroandradite garnet and polyhedral serpentine, and late-stage carbonate veins are suggested as targets for future spatially resolved life-detection investigations. The high-quality whole-round core samples that have been preserved can be further probed to define how life distributes itself and functions within a system where chemical disequilibria are sustained by low-temperature water/rock interaction, and how biosignatures of in situ microbial activity are generated.","container-title":"Journal of Geophysical Research: Biogeosciences","DOI":"10.1029/2021JG006315","ISSN":"2169-8961","issue":"10","language":"en","note":"_eprint: https://onlinelibrary.wiley.com/doi/pdf/10.1029/2021JG006315","page":"e2021JG006315","source":"Wiley Online Library","title":"Accessing the Subsurface Biosphere Within Rocks Undergoing Active Low-Temperature Serpentinization in the Samail Ophiolite (Oman Drilling Project)","volume":"126","author":[{"family":"Templeton","given":"Alexis S."},{"family":"Ellison","given":"Eric T."},{"family":"Glombitza","given":"Clemens"},{"family":"Morono","given":"Yuki"},{"family":"Rempfert","given":"Kaitlin R."},{"family":"Hoehler","given":"Tori M."},{"family":"Zeigler","given":"Spencer D."},{"family":"Kraus","given":"Emily A."},{"family":"Spear","given":"John R."},{"family":"Nothaft","given":"Daniel B."},{"family":"Fones","given":"Elizabeth M."},{"family":"Boyd","given":"Eric S."},{"family":"Munro-Ehrlich","given":"Mason"},{"family":"Mayhew","given":"Lisa E."},{"family":"Cardace","given":"Dawn"},{"family":"Matter","given":"Juerg M."},{"family":"Kelemen","given":"Peter B."},{"family":"Party","given":"the Oman Drilling Project Science"}],"issued":{"date-parts":[["2021"]]}}}],"schema":"https://github.com/citation-style-language/schema/raw/master/csl-citation.json"} </w:instrText>
      </w:r>
      <w:r w:rsidR="004B58F4">
        <w:rPr>
          <w:rFonts w:ascii="Times" w:hAnsi="Times"/>
          <w:sz w:val="24"/>
          <w:szCs w:val="24"/>
        </w:rPr>
        <w:fldChar w:fldCharType="separate"/>
      </w:r>
      <w:r w:rsidR="00800BDE" w:rsidRPr="00800BDE">
        <w:rPr>
          <w:rFonts w:ascii="Times" w:hAnsi="Times" w:cs="Times New Roman"/>
          <w:sz w:val="24"/>
        </w:rPr>
        <w:t>(3–5)</w:t>
      </w:r>
      <w:r w:rsidR="004B58F4">
        <w:rPr>
          <w:rFonts w:ascii="Times" w:hAnsi="Times"/>
          <w:sz w:val="24"/>
          <w:szCs w:val="24"/>
        </w:rPr>
        <w:fldChar w:fldCharType="end"/>
      </w:r>
      <w:r w:rsidR="00850A09" w:rsidRPr="00E73560">
        <w:rPr>
          <w:rFonts w:ascii="Times" w:hAnsi="Times"/>
          <w:sz w:val="24"/>
          <w:szCs w:val="24"/>
        </w:rPr>
        <w:t xml:space="preserve">. </w:t>
      </w:r>
    </w:p>
    <w:p w14:paraId="263863C1" w14:textId="77777777" w:rsidR="00715165" w:rsidRPr="00E73560" w:rsidRDefault="00715165" w:rsidP="0096470C">
      <w:pPr>
        <w:adjustRightInd w:val="0"/>
        <w:snapToGrid w:val="0"/>
        <w:spacing w:line="480" w:lineRule="auto"/>
        <w:rPr>
          <w:rFonts w:ascii="Times" w:hAnsi="Times"/>
          <w:sz w:val="24"/>
          <w:szCs w:val="24"/>
        </w:rPr>
      </w:pPr>
    </w:p>
    <w:p w14:paraId="5CACBED0" w14:textId="43B66DDA" w:rsidR="0008795B" w:rsidRPr="00E73560" w:rsidRDefault="0032307E" w:rsidP="0096470C">
      <w:pPr>
        <w:adjustRightInd w:val="0"/>
        <w:snapToGrid w:val="0"/>
        <w:spacing w:line="480" w:lineRule="auto"/>
        <w:rPr>
          <w:rFonts w:ascii="Times" w:hAnsi="Times"/>
          <w:sz w:val="24"/>
          <w:szCs w:val="24"/>
        </w:rPr>
      </w:pPr>
      <w:r w:rsidRPr="00E73560">
        <w:rPr>
          <w:rFonts w:ascii="Times" w:hAnsi="Times"/>
          <w:sz w:val="24"/>
          <w:szCs w:val="24"/>
        </w:rPr>
        <w:t xml:space="preserve">The Lost City hydrothermal field </w:t>
      </w:r>
      <w:r w:rsidR="00132273" w:rsidRPr="00E73560">
        <w:rPr>
          <w:rFonts w:ascii="Times" w:hAnsi="Times"/>
          <w:sz w:val="24"/>
          <w:szCs w:val="24"/>
        </w:rPr>
        <w:t>is located near the summit of the</w:t>
      </w:r>
      <w:r w:rsidRPr="00E73560">
        <w:rPr>
          <w:rFonts w:ascii="Times" w:hAnsi="Times"/>
          <w:sz w:val="24"/>
          <w:szCs w:val="24"/>
        </w:rPr>
        <w:t xml:space="preserve"> Atlantis Massif, a submarine mountain formed by the uplift of ultramafic rocks from Earth’s </w:t>
      </w:r>
      <w:r w:rsidR="00132273" w:rsidRPr="00E73560">
        <w:rPr>
          <w:rFonts w:ascii="Times" w:hAnsi="Times"/>
          <w:sz w:val="24"/>
          <w:szCs w:val="24"/>
        </w:rPr>
        <w:t xml:space="preserve">upper </w:t>
      </w:r>
      <w:r w:rsidRPr="00E73560">
        <w:rPr>
          <w:rFonts w:ascii="Times" w:hAnsi="Times"/>
          <w:sz w:val="24"/>
          <w:szCs w:val="24"/>
        </w:rPr>
        <w:t>mantle</w:t>
      </w:r>
      <w:r w:rsidR="00AD3929" w:rsidRPr="00E73560">
        <w:rPr>
          <w:rFonts w:ascii="Times" w:hAnsi="Times"/>
          <w:sz w:val="24"/>
          <w:szCs w:val="24"/>
        </w:rPr>
        <w:t xml:space="preserve"> </w:t>
      </w:r>
      <w:r w:rsidR="00132273" w:rsidRPr="00E73560">
        <w:rPr>
          <w:rFonts w:ascii="Times" w:hAnsi="Times"/>
          <w:sz w:val="24"/>
          <w:szCs w:val="24"/>
        </w:rPr>
        <w:t>and emplacement o</w:t>
      </w:r>
      <w:r w:rsidR="00AD3929" w:rsidRPr="00E73560">
        <w:rPr>
          <w:rFonts w:ascii="Times" w:hAnsi="Times"/>
          <w:sz w:val="24"/>
          <w:szCs w:val="24"/>
        </w:rPr>
        <w:t xml:space="preserve">nto the </w:t>
      </w:r>
      <w:r w:rsidR="00132273" w:rsidRPr="00E73560">
        <w:rPr>
          <w:rFonts w:ascii="Times" w:hAnsi="Times"/>
          <w:sz w:val="24"/>
          <w:szCs w:val="24"/>
        </w:rPr>
        <w:t>seafloor along a major fault zone</w:t>
      </w:r>
      <w:r w:rsidR="00D14403" w:rsidRPr="00E73560">
        <w:rPr>
          <w:rFonts w:ascii="Times" w:hAnsi="Times"/>
          <w:sz w:val="24"/>
          <w:szCs w:val="24"/>
        </w:rPr>
        <w:t xml:space="preserve"> </w:t>
      </w:r>
      <w:r w:rsidR="00D14403" w:rsidRPr="00E73560">
        <w:rPr>
          <w:rFonts w:ascii="Times" w:hAnsi="Times"/>
          <w:sz w:val="24"/>
          <w:szCs w:val="24"/>
        </w:rPr>
        <w:fldChar w:fldCharType="begin"/>
      </w:r>
      <w:r w:rsidR="00800BDE">
        <w:rPr>
          <w:rFonts w:ascii="Times" w:hAnsi="Times"/>
          <w:sz w:val="24"/>
          <w:szCs w:val="24"/>
        </w:rPr>
        <w:instrText xml:space="preserve"> ADDIN ZOTERO_ITEM CSL_CITATION {"citationID":"acos52c5sk","properties":{"formattedCitation":"(6\\uc0\\u8211{}8)","plainCitation":"(6–8)","noteIndex":0},"citationItems":[{"id":1523,"uris":["http://zotero.org/users/5768648/items/P4NK8SA8"],"itemData":{"id":1523,"type":"article-journal","abstract":"&lt;p&gt;The serpentinite-hosted Lost City hydrothermal field is a remarkable submarine ecosystem in which geological, chemical, and biological processes are intimately interlinked. Reactions between seawater and upper mantle peridotite produce methane- and hydrogen-rich fluids, with temperatures ranging from &amp;lt;40° to 90°C at pH 9 to 11, and carbonate chimneys 30 to 60 meters tall. A low diversity of microorganisms related to methane-cycling Archaea thrive in the warm porous interiors of the edifices. Macrofaunal communities show a degree of species diversity at least as high as that of black smoker vent sites along the Mid-Atlantic Ridge, but they lack the high biomasses of chemosynthetic organisms that are typical of volcanically driven systems.&lt;/p&gt;","container-title":"Science","DOI":"10.1126/science.1102556","ISSN":"0036-8075, 1095-9203","issue":"5714","language":"en","note":"publisher: American Association for the Advancement of Science\nsection: Research Article\nPMID: 15746419","page":"1428-1434","source":"science.sciencemag.org","title":"A Serpentinite-Hosted Ecosystem: The Lost City Hydrothermal Field","title-short":"A Serpentinite-Hosted Ecosystem","volume":"307","author":[{"family":"Kelley","given":"Deborah S."},{"family":"Karson","given":"Jeffrey A."},{"family":"Früh-Green","given":"Gretchen L."},{"family":"Yoerger","given":"Dana R."},{"family":"Shank","given":"Timothy M."},{"family":"Butterfield","given":"David A."},{"family":"Hayes","given":"John M."},{"family":"Schrenk","given":"Matthew O."},{"family":"Olson","given":"Eric J."},{"family":"Proskurowski","given":"Giora"},{"family":"Jakuba","given":"Mike"},{"family":"Bradley","given":"Al"},{"family":"Larson","given":"Ben"},{"family":"Ludwig","given":"Kristin"},{"family":"Glickson","given":"Deborah"},{"family":"Buckman","given":"Kate"},{"family":"Bradley","given":"Alexander S."},{"family":"Brazelton","given":"William J."},{"family":"Roe","given":"Kevin"},{"family":"Elend","given":"Mitch J."},{"family":"Delacour","given":"Adélie"},{"family":"Bernasconi","given":"Stefano M."},{"family":"Lilley","given":"Marvin D."},{"family":"Baross","given":"John A."},{"family":"Summons","given":"Roger E."},{"family":"Sylva","given":"Sean P."}],"issued":{"date-parts":[["2005",3,4]]}}},{"id":2032,"uris":["http://zotero.org/users/5768648/items/EJTN576C"],"itemData":{"id":2032,"type":"article-journal","abstract":"Near-bottom investigations of the cross section of the Atlantis Massif exposed in a major tectonic escarpment provide an unprecedented view of the internal structure of the footwall domain of this oceanic core complex. Integrated direct observations, sampling, photogeology, and imaging define a mylonitic, low-angle detachment shear zone (DSZ) along the crest of the massif. The shear zone may project beneath the nearby, corrugated upper surface of the massif. The DSZ and related structures are inferred to be responsible for the unroofing of upper mantle peridotites and lower crustal gabbroic rocks by extreme, localized tectonic extension during seafloor spreading over the past 2 m.y. The DSZ is characterized by strongly foliated to mylonitic serpentinites and talc-amphibole schists. It is about 100 m thick and can be traced continuously for at least 3 km in the tectonic transport direction. The DSZ foliation arches over the top of the massif in a convex-upward trajectory mimicking the morphology of the top of the massif. Kinematic indicators show consistent top-to-east (toward the MAR axis) tectonic transport directions. Foliated DSZ rocks grade structurally downward into more massive basement rocks that lack a pervasive outcrop-scale foliation. The DSZ and underlying basement rocks are cut by discrete, anastomosing, normal-slip, shear zones. Widely spaced, steeply dipping, normal faults cut all the older structures and localize serpentinization-driven hydrothermal outflow at the Lost City Hydrothermal Field. A thin (few meters) sequence of sedimentary breccias grading upward into pelagic limestones directly overlies the DSZ and may record a history of progressive rotation of the shear zone from a moderately dipping attitude into its present, gently dipping orientation during lateral spreading and uplift.","container-title":"Geochemistry, Geophysics, Geosystems","DOI":"10.1029/2005GC001109","ISSN":"1525-2027","issue":"6","language":"en","note":"_eprint: https://onlinelibrary.wiley.com/doi/pdf/10.1029/2005GC001109","source":"Wiley Online Library","title":"Detachment shear zone of the Atlantis Massif core complex, Mid-Atlantic Ridge, 30°N","URL":"https://onlinelibrary.wiley.com/doi/abs/10.1029/2005GC001109","volume":"7","author":[{"family":"Karson","given":"J. A."},{"family":"Früh-Green","given":"G. L."},{"family":"Kelley","given":"D. S."},{"family":"Williams","given":"E. A."},{"family":"Yoerger","given":"D. R."},{"family":"Jakuba","given":"M."}],"accessed":{"date-parts":[["2021",12,3]]},"issued":{"date-parts":[["2006"]]}}},{"id":111,"uris":["http://zotero.org/users/5768648/items/JENXL74X"],"itemData":{"id":111,"type":"article-journal","container-title":"Lithos","page":"137–155","source":"Google Scholar","title":"Magmatism, serpentinization and life: Insights through drilling the Atlantis Massif (IODP Expedition 357)","title-short":"Magmatism, serpentinization and life","volume":"323","author":[{"family":"Früh-Green","given":"Gretchen L."},{"family":"Orcutt","given":"Beth N."},{"family":"Rouméjon","given":"Stéphane"},{"family":"Lilley","given":"Marvin D."},{"family":"Morono","given":"Yuki"},{"family":"Cotterill","given":"Carol"},{"family":"Green","given":"Sophie"},{"family":"Escartin","given":"Javier"},{"family":"John","given":"Barbara E."},{"family":"McCaig","given":"Andrew M."}],"issued":{"date-parts":[["2018"]]}}}],"schema":"https://github.com/citation-style-language/schema/raw/master/csl-citation.json"} </w:instrText>
      </w:r>
      <w:r w:rsidR="00D14403" w:rsidRPr="00E73560">
        <w:rPr>
          <w:rFonts w:ascii="Times" w:hAnsi="Times"/>
          <w:sz w:val="24"/>
          <w:szCs w:val="24"/>
        </w:rPr>
        <w:fldChar w:fldCharType="separate"/>
      </w:r>
      <w:r w:rsidR="00800BDE" w:rsidRPr="00800BDE">
        <w:rPr>
          <w:rFonts w:ascii="Times" w:hAnsi="Times" w:cs="Times New Roman"/>
          <w:sz w:val="24"/>
        </w:rPr>
        <w:t>(6–8)</w:t>
      </w:r>
      <w:r w:rsidR="00D14403" w:rsidRPr="00E73560">
        <w:rPr>
          <w:rFonts w:ascii="Times" w:hAnsi="Times"/>
          <w:sz w:val="24"/>
          <w:szCs w:val="24"/>
        </w:rPr>
        <w:fldChar w:fldCharType="end"/>
      </w:r>
      <w:r w:rsidRPr="00E73560">
        <w:rPr>
          <w:rFonts w:ascii="Times" w:hAnsi="Times"/>
          <w:sz w:val="24"/>
          <w:szCs w:val="24"/>
        </w:rPr>
        <w:t xml:space="preserve">. </w:t>
      </w:r>
      <w:r w:rsidR="000C0750" w:rsidRPr="00E73560">
        <w:rPr>
          <w:rFonts w:ascii="Times" w:hAnsi="Times"/>
          <w:sz w:val="24"/>
          <w:szCs w:val="24"/>
        </w:rPr>
        <w:t>Serpentinization of the Atlantis Massif results in the generation of H</w:t>
      </w:r>
      <w:r w:rsidR="000C0750" w:rsidRPr="00E73560">
        <w:rPr>
          <w:rFonts w:ascii="Times" w:hAnsi="Times"/>
          <w:sz w:val="24"/>
          <w:szCs w:val="24"/>
          <w:vertAlign w:val="subscript"/>
        </w:rPr>
        <w:t>2</w:t>
      </w:r>
      <w:r w:rsidR="000C0750" w:rsidRPr="00E73560">
        <w:rPr>
          <w:rFonts w:ascii="Times" w:hAnsi="Times"/>
          <w:sz w:val="24"/>
          <w:szCs w:val="24"/>
        </w:rPr>
        <w:t xml:space="preserve"> and hydrothermal fluids that are rich in formate, methane, and perhaps other forms of organic carbon </w:t>
      </w:r>
      <w:r w:rsidR="000C0750" w:rsidRPr="00E73560">
        <w:rPr>
          <w:rFonts w:ascii="Times" w:hAnsi="Times"/>
          <w:sz w:val="24"/>
          <w:szCs w:val="24"/>
        </w:rPr>
        <w:fldChar w:fldCharType="begin"/>
      </w:r>
      <w:r w:rsidR="00800BDE">
        <w:rPr>
          <w:rFonts w:ascii="Times" w:hAnsi="Times"/>
          <w:sz w:val="24"/>
          <w:szCs w:val="24"/>
        </w:rPr>
        <w:instrText xml:space="preserve"> ADDIN ZOTERO_ITEM CSL_CITATION {"citationID":"a2boqb5m5oa","properties":{"formattedCitation":"(9\\uc0\\u8211{}11)","plainCitation":"(9–11)","noteIndex":0},"citationItems":[{"id":109,"uris":["http://zotero.org/users/5768648/items/FIUTLE5V"],"itemData":{"id":109,"type":"article-journal","container-title":"Geochimica et Cosmochimica Acta","page":"82–99","source":"Google Scholar","title":"Microbial utilization of abiogenic carbon and hydrogen in a serpentinite-hosted system","volume":"92","author":[{"family":"Lang","given":"Susan Q."},{"family":"Früh-Green","given":"Gretchen L."},{"family":"Bernasconi","given":"Stefano M."},{"family":"Lilley","given":"Marvin D."},{"family":"Proskurowski","given":"Giora"},{"family":"Méhay","given":"Sabine"},{"family":"Butterfield","given":"David A."}],"issued":{"date-parts":[["2012"]]}}},{"id":501,"uris":["http://zotero.org/users/5768648/items/DSAE9LAW"],"itemData":{"id":501,"type":"article-journal","container-title":"Scientific Reports","DOI":"10.1038/s41598-017-19002-5","ISSN":"2045-2322","issue":"1","journalAbbreviation":"Sci Rep","language":"en","page":"755","source":"DOI.org (Crossref)","title":"Deeply-sourced formate fuels sulfate reducers but not methanogens at Lost City hydrothermal field","volume":"8","author":[{"family":"Lang","given":"Susan Q."},{"family":"Früh-Green","given":"Gretchen L."},{"family":"Bernasconi","given":"Stefano M."},{"family":"Brazelton","given":"William J."},{"family":"Schrenk","given":"Matthew O."},{"family":"McGonigle","given":"Julia M."}],"issued":{"date-parts":[["2018",12]]}}},{"id":491,"uris":["http://zotero.org/users/5768648/items/NAPZV4UL"],"itemData":{"id":491,"type":"article-journal","container-title":"Science","DOI":"10.1126/science.1151194","ISSN":"0036-8075, 1095-9203","issue":"5863","journalAbbreviation":"Science","language":"en","page":"604-607","source":"DOI.org (Crossref)","title":"Abiogenic Hydrocarbon Production at Lost City Hydrothermal Field","volume":"319","author":[{"family":"Proskurowski","given":"G."},{"family":"Lilley","given":"M. D."},{"family":"Seewald","given":"J. S."},{"family":"Fru h-Green","given":"G. L."},{"family":"Olson","given":"E. J."},{"family":"Lupton","given":"J. E."},{"family":"Sylva","given":"S. P."},{"family":"Kelley","given":"D. S."}],"issued":{"date-parts":[["2008",2,1]]}}}],"schema":"https://github.com/citation-style-language/schema/raw/master/csl-citation.json"} </w:instrText>
      </w:r>
      <w:r w:rsidR="000C0750" w:rsidRPr="00E73560">
        <w:rPr>
          <w:rFonts w:ascii="Times" w:hAnsi="Times"/>
          <w:sz w:val="24"/>
          <w:szCs w:val="24"/>
        </w:rPr>
        <w:fldChar w:fldCharType="separate"/>
      </w:r>
      <w:r w:rsidR="00800BDE" w:rsidRPr="00800BDE">
        <w:rPr>
          <w:rFonts w:ascii="Times" w:hAnsi="Times" w:cs="Times New Roman"/>
          <w:sz w:val="24"/>
        </w:rPr>
        <w:t>(9–11)</w:t>
      </w:r>
      <w:r w:rsidR="000C0750" w:rsidRPr="00E73560">
        <w:rPr>
          <w:rFonts w:ascii="Times" w:hAnsi="Times"/>
          <w:sz w:val="24"/>
          <w:szCs w:val="24"/>
        </w:rPr>
        <w:fldChar w:fldCharType="end"/>
      </w:r>
      <w:r w:rsidR="000C0750" w:rsidRPr="00E73560">
        <w:rPr>
          <w:rFonts w:ascii="Times" w:hAnsi="Times"/>
          <w:sz w:val="24"/>
          <w:szCs w:val="24"/>
        </w:rPr>
        <w:t>.</w:t>
      </w:r>
      <w:r w:rsidR="000C0750">
        <w:rPr>
          <w:rFonts w:ascii="Times" w:hAnsi="Times"/>
          <w:sz w:val="24"/>
          <w:szCs w:val="24"/>
        </w:rPr>
        <w:t xml:space="preserve"> </w:t>
      </w:r>
      <w:r w:rsidR="007036E0" w:rsidRPr="00E73560">
        <w:rPr>
          <w:rFonts w:ascii="Times" w:hAnsi="Times"/>
          <w:sz w:val="24"/>
          <w:szCs w:val="24"/>
        </w:rPr>
        <w:t>Dissolved i</w:t>
      </w:r>
      <w:r w:rsidR="00F3172A" w:rsidRPr="00E73560">
        <w:rPr>
          <w:rFonts w:ascii="Times" w:hAnsi="Times"/>
          <w:sz w:val="24"/>
          <w:szCs w:val="24"/>
        </w:rPr>
        <w:t xml:space="preserve">norganic carbon is vanishingly rare </w:t>
      </w:r>
      <w:r w:rsidR="00E817A7" w:rsidRPr="00E73560">
        <w:rPr>
          <w:rFonts w:ascii="Times" w:hAnsi="Times"/>
          <w:sz w:val="24"/>
          <w:szCs w:val="24"/>
        </w:rPr>
        <w:t xml:space="preserve">in the pH 9-11 hydrothermal fluids that vent from Lost City chimneys </w:t>
      </w:r>
      <w:r w:rsidR="00F3172A" w:rsidRPr="00E73560">
        <w:rPr>
          <w:rFonts w:ascii="Times" w:hAnsi="Times"/>
          <w:sz w:val="24"/>
          <w:szCs w:val="24"/>
        </w:rPr>
        <w:t>because it is either reduced to formate or methane or else precipitated as</w:t>
      </w:r>
      <w:r w:rsidR="00E817A7" w:rsidRPr="00E73560">
        <w:rPr>
          <w:rFonts w:ascii="Times" w:hAnsi="Times"/>
          <w:sz w:val="24"/>
          <w:szCs w:val="24"/>
        </w:rPr>
        <w:t xml:space="preserve"> </w:t>
      </w:r>
      <w:r w:rsidR="00F3172A" w:rsidRPr="00E73560">
        <w:rPr>
          <w:rFonts w:ascii="Times" w:hAnsi="Times"/>
          <w:sz w:val="24"/>
          <w:szCs w:val="24"/>
        </w:rPr>
        <w:t>carbonate mineral</w:t>
      </w:r>
      <w:r w:rsidR="00132273" w:rsidRPr="00E73560">
        <w:rPr>
          <w:rFonts w:ascii="Times" w:hAnsi="Times"/>
          <w:sz w:val="24"/>
          <w:szCs w:val="24"/>
        </w:rPr>
        <w:t xml:space="preserve">s </w:t>
      </w:r>
      <w:r w:rsidR="00132273" w:rsidRPr="00E73560">
        <w:rPr>
          <w:rFonts w:ascii="Times" w:hAnsi="Times"/>
          <w:sz w:val="24"/>
          <w:szCs w:val="24"/>
        </w:rPr>
        <w:fldChar w:fldCharType="begin"/>
      </w:r>
      <w:r w:rsidR="00800BDE">
        <w:rPr>
          <w:rFonts w:ascii="Times" w:hAnsi="Times"/>
          <w:sz w:val="24"/>
          <w:szCs w:val="24"/>
        </w:rPr>
        <w:instrText xml:space="preserve"> ADDIN ZOTERO_ITEM CSL_CITATION {"citationID":"a55e59rlm7","properties":{"formattedCitation":"(11, 12)","plainCitation":"(11, 12)","noteIndex":0},"citationItems":[{"id":491,"uris":["http://zotero.org/users/5768648/items/NAPZV4UL"],"itemData":{"id":491,"type":"article-journal","container-title":"Science","DOI":"10.1126/science.1151194","ISSN":"0036-8075, 1095-9203","issue":"5863","journalAbbreviation":"Science","language":"en","page":"604-607","source":"DOI.org (Crossref)","title":"Abiogenic Hydrocarbon Production at Lost City Hydrothermal Field","volume":"319","author":[{"family":"Proskurowski","given":"G."},{"family":"Lilley","given":"M. D."},{"family":"Seewald","given":"J. S."},{"family":"Fru h-Green","given":"G. L."},{"family":"Olson","given":"E. J."},{"family":"Lupton","given":"J. E."},{"family":"Sylva","given":"S. P."},{"family":"Kelley","given":"D. S."}],"issued":{"date-parts":[["2008",2,1]]}}},{"id":2035,"uris":["http://zotero.org/users/5768648/items/3J9ZLGFP"],"itemData":{"id":2035,"type":"article-journal","abstract":"The carbon geochemistry of serpentinized peridotites and gabbroic rocks recovered during IODP Expedition 357 on the Atlantis Massif (AM) was examined to characterize carbon sources and the fate of dissolved organic carbon (DOC) and dissolved inorganic carbon (DIC) in seawater during long-lived hydrothermal circulation and serpentinization. Carbon isotopes reveal three stages of carbonate formation, starting at least 38,000 yr ago: (a) Early dispersed carbonate precipitation, with low water/rock ratios and high temperatures (50°C–190°C); (b) carbonate vein formation related to high and focused fluid fluxes still at high temperatures (30°C–200°C); and (c) seawater circulation leading to cold carbonate precipitation controlled by late, brittle fractures during uplift, and unroofing of the oceanic core complex. Our study reveals three main DIC sources in the system: (a) DIC from abiotic hydrothermal degradation of dissolved organic matter (OM); (b) DIC from seawater; and (c) DIC from mantle-derived volatiles. Basement rocks containing dispersed carbonates are characterized by high concentrations (</w:instrText>
      </w:r>
      <w:r w:rsidR="00800BDE">
        <w:rPr>
          <w:rFonts w:ascii="Cambria Math" w:hAnsi="Cambria Math" w:cs="Cambria Math"/>
          <w:sz w:val="24"/>
          <w:szCs w:val="24"/>
        </w:rPr>
        <w:instrText>∼</w:instrText>
      </w:r>
      <w:r w:rsidR="00800BDE">
        <w:rPr>
          <w:rFonts w:ascii="Times" w:hAnsi="Times"/>
          <w:sz w:val="24"/>
          <w:szCs w:val="24"/>
        </w:rPr>
        <w:instrText xml:space="preserve">800 ppm) of total non-carbonate carbon (NCC) and 13C-depleted carbonates. We propose that high seawater fluxes in the southern part of the AM likely favor the transport and incorporation of marine DOC in serpentinites and that carbonates record isotopic signals of OM decay. Our study indicates that organic carbon accounts for a significant proportion of the total carbon stored in the AM and suggests that serpentinites may be an important sink of DOC from seawater.","container-title":"Journal of Geophysical Research: Solid Earth","DOI":"10.1029/2021JB021973","ISSN":"2169-9356","issue":"10","language":"en","note":"_eprint: https://onlinelibrary.wiley.com/doi/pdf/10.1029/2021JB021973","page":"e2021JB021973","source":"Wiley Online Library","title":"Distribution and Sources of Carbon in Serpentinized Mantle Peridotites at the Atlantis Massif (IODP Expedition 357)","volume":"126","author":[{"family":"Ternieten","given":"Lotta"},{"family":"Früh-Green","given":"Gretchen L."},{"family":"Bernasconi","given":"Stefano M."}],"issued":{"date-parts":[["2021"]]}}}],"schema":"https://github.com/citation-style-language/schema/raw/master/csl-citation.json"} </w:instrText>
      </w:r>
      <w:r w:rsidR="00132273" w:rsidRPr="00E73560">
        <w:rPr>
          <w:rFonts w:ascii="Times" w:hAnsi="Times"/>
          <w:sz w:val="24"/>
          <w:szCs w:val="24"/>
        </w:rPr>
        <w:fldChar w:fldCharType="separate"/>
      </w:r>
      <w:r w:rsidR="00800BDE">
        <w:rPr>
          <w:rFonts w:ascii="Times" w:hAnsi="Times"/>
          <w:sz w:val="24"/>
          <w:szCs w:val="24"/>
        </w:rPr>
        <w:t>(11, 12)</w:t>
      </w:r>
      <w:r w:rsidR="00132273" w:rsidRPr="00E73560">
        <w:rPr>
          <w:rFonts w:ascii="Times" w:hAnsi="Times"/>
          <w:sz w:val="24"/>
          <w:szCs w:val="24"/>
        </w:rPr>
        <w:fldChar w:fldCharType="end"/>
      </w:r>
      <w:r w:rsidR="00F3172A" w:rsidRPr="00E73560">
        <w:rPr>
          <w:rFonts w:ascii="Times" w:hAnsi="Times"/>
          <w:sz w:val="24"/>
          <w:szCs w:val="24"/>
        </w:rPr>
        <w:t xml:space="preserve">. </w:t>
      </w:r>
      <w:r w:rsidR="00BA1CEE" w:rsidRPr="00E73560">
        <w:rPr>
          <w:rFonts w:ascii="Times" w:hAnsi="Times"/>
          <w:sz w:val="24"/>
          <w:szCs w:val="24"/>
        </w:rPr>
        <w:t xml:space="preserve">Sulfate, in contrast, appears to be an available </w:t>
      </w:r>
      <w:r w:rsidR="007036E0" w:rsidRPr="00E73560">
        <w:rPr>
          <w:rFonts w:ascii="Times" w:hAnsi="Times"/>
          <w:sz w:val="24"/>
          <w:szCs w:val="24"/>
        </w:rPr>
        <w:t>oxidant</w:t>
      </w:r>
      <w:r w:rsidR="00BA1CEE" w:rsidRPr="00E73560">
        <w:rPr>
          <w:rFonts w:ascii="Times" w:hAnsi="Times"/>
          <w:sz w:val="24"/>
          <w:szCs w:val="24"/>
        </w:rPr>
        <w:t xml:space="preserve"> throughout the subseafloor because it is never completely consumed by the relatively moderate hydrothermal conditions within the Atlantis Massif </w:t>
      </w:r>
      <w:r w:rsidR="00D14403" w:rsidRPr="00E73560">
        <w:rPr>
          <w:rFonts w:ascii="Times" w:hAnsi="Times"/>
          <w:sz w:val="24"/>
          <w:szCs w:val="24"/>
        </w:rPr>
        <w:fldChar w:fldCharType="begin"/>
      </w:r>
      <w:r w:rsidR="00800BDE">
        <w:rPr>
          <w:rFonts w:ascii="Times" w:hAnsi="Times"/>
          <w:sz w:val="24"/>
          <w:szCs w:val="24"/>
        </w:rPr>
        <w:instrText xml:space="preserve"> ADDIN ZOTERO_ITEM CSL_CITATION {"citationID":"a2p8oopc22j","properties":{"formattedCitation":"(4, 6)","plainCitation":"(4, 6)","noteIndex":0},"citationItems":[{"id":1523,"uris":["http://zotero.org/users/5768648/items/P4NK8SA8"],"itemData":{"id":1523,"type":"article-journal","abstract":"&lt;p&gt;The serpentinite-hosted Lost City hydrothermal field is a remarkable submarine ecosystem in which geological, chemical, and biological processes are intimately interlinked. Reactions between seawater and upper mantle peridotite produce methane- and hydrogen-rich fluids, with temperatures ranging from &amp;lt;40° to 90°C at pH 9 to 11, and carbonate chimneys 30 to 60 meters tall. A low diversity of microorganisms related to methane-cycling Archaea thrive in the warm porous interiors of the edifices. Macrofaunal communities show a degree of species diversity at least as high as that of black smoker vent sites along the Mid-Atlantic Ridge, but they lack the high biomasses of chemosynthetic organisms that are typical of volcanically driven systems.&lt;/p&gt;","container-title":"Science","DOI":"10.1126/science.1102556","ISSN":"0036-8075, 1095-9203","issue":"5714","language":"en","note":"publisher: American Association for the Advancement of Science\nsection: Research Article\nPMID: 15746419","page":"1428-1434","source":"science.sciencemag.org","title":"A Serpentinite-Hosted Ecosystem: The Lost City Hydrothermal Field","title-short":"A Serpentinite-Hosted Ecosystem","volume":"307","author":[{"family":"Kelley","given":"Deborah S."},{"family":"Karson","given":"Jeffrey A."},{"family":"Früh-Green","given":"Gretchen L."},{"family":"Yoerger","given":"Dana R."},{"family":"Shank","given":"Timothy M."},{"family":"Butterfield","given":"David A."},{"family":"Hayes","given":"John M."},{"family":"Schrenk","given":"Matthew O."},{"family":"Olson","given":"Eric J."},{"family":"Proskurowski","given":"Giora"},{"family":"Jakuba","given":"Mike"},{"family":"Bradley","given":"Al"},{"family":"Larson","given":"Ben"},{"family":"Ludwig","given":"Kristin"},{"family":"Glickson","given":"Deborah"},{"family":"Buckman","given":"Kate"},{"family":"Bradley","given":"Alexander S."},{"family":"Brazelton","given":"William J."},{"family":"Roe","given":"Kevin"},{"family":"Elend","given":"Mitch J."},{"family":"Delacour","given":"Adélie"},{"family":"Bernasconi","given":"Stefano M."},{"family":"Lilley","given":"Marvin D."},{"family":"Baross","given":"John A."},{"family":"Summons","given":"Roger E."},{"family":"Sylva","given":"Sean P."}],"issued":{"date-parts":[["2005",3,4]]}}},{"id":499,"uris":["http://zotero.org/users/5768648/items/VS3QAKL8"],"itemData":{"id":499,"type":"article-journal","abstract":"The Lost City hydrothermal field is a dramatic example of the biological potential of serpentinization. Microbial life is prevalent throughout the Lost City chimneys, powered by the hydrogen gas and organic molecules produced by serpentinization and its associated geochemical reactions. Microbial life in the serpentinite subsurface below the Lost City chimneys, however, is unlikely to be as dense or active. The marine serpentinite subsurface poses serious challenges for microbial activity, including low porosities, the combination of stressors of elevated temperature, high pH and a lack of bioavailable ∑CO\n              2\n              . A better understanding of the biological opportunities and challenges in serpentinizing systems would provide important insights into the total habitable volume of Earth's crust and for the potential of the origin and persistence of life in Earth's subsurface environments. Furthermore, the limitations to life in serpentinizing subsurface environments on Earth have significant implications for the habitability of subsurface environments on ocean worlds such as Europa and Enceladus. Here, we review the requirements and limitations of life in serpentinizing systems, informed by our research at the Lost City and the underwater mountain on which it resides, the Atlantis Massif.\n            \n            This article is part of a discussion meeting issue ‘Serpentinite in the Earth System’.","container-title":"Philosophical Transactions of the Royal Society A: Mathematical, Physical and Engineering Sciences","DOI":"10.1098/rsta.2018.0429","ISSN":"1364-503X, 1471-2962","issue":"2165","journalAbbreviation":"Phil. Trans. R. Soc. A","language":"en","page":"20180429","source":"DOI.org (Crossref)","title":"Habitability of the marine serpentinite subsurface: a case study of the Lost City hydrothermal field","title-short":"Habitability of the marine serpentinite subsurface","volume":"378","author":[{"family":"Lang","given":"Susan Q."},{"family":"Brazelton","given":"William J."}],"issued":{"date-parts":[["2020",2,21]]}}}],"schema":"https://github.com/citation-style-language/schema/raw/master/csl-citation.json"} </w:instrText>
      </w:r>
      <w:r w:rsidR="00D14403" w:rsidRPr="00E73560">
        <w:rPr>
          <w:rFonts w:ascii="Times" w:hAnsi="Times"/>
          <w:sz w:val="24"/>
          <w:szCs w:val="24"/>
        </w:rPr>
        <w:fldChar w:fldCharType="separate"/>
      </w:r>
      <w:r w:rsidR="00800BDE">
        <w:rPr>
          <w:rFonts w:ascii="Times" w:hAnsi="Times"/>
          <w:sz w:val="24"/>
          <w:szCs w:val="24"/>
        </w:rPr>
        <w:t>(4, 6)</w:t>
      </w:r>
      <w:r w:rsidR="00D14403" w:rsidRPr="00E73560">
        <w:rPr>
          <w:rFonts w:ascii="Times" w:hAnsi="Times"/>
          <w:sz w:val="24"/>
          <w:szCs w:val="24"/>
        </w:rPr>
        <w:fldChar w:fldCharType="end"/>
      </w:r>
      <w:r w:rsidR="00BA1CEE" w:rsidRPr="00E73560">
        <w:rPr>
          <w:rFonts w:ascii="Times" w:hAnsi="Times"/>
          <w:sz w:val="24"/>
          <w:szCs w:val="24"/>
        </w:rPr>
        <w:t xml:space="preserve">. </w:t>
      </w:r>
    </w:p>
    <w:p w14:paraId="10B0E0BD" w14:textId="77777777" w:rsidR="0008795B" w:rsidRPr="00E73560" w:rsidRDefault="0008795B" w:rsidP="0096470C">
      <w:pPr>
        <w:adjustRightInd w:val="0"/>
        <w:snapToGrid w:val="0"/>
        <w:spacing w:line="480" w:lineRule="auto"/>
        <w:rPr>
          <w:rFonts w:ascii="Times" w:hAnsi="Times"/>
          <w:sz w:val="24"/>
          <w:szCs w:val="24"/>
        </w:rPr>
      </w:pPr>
    </w:p>
    <w:p w14:paraId="31E4088B" w14:textId="027BF8A3" w:rsidR="0032307E" w:rsidRPr="00E73560" w:rsidRDefault="0008795B" w:rsidP="0096470C">
      <w:pPr>
        <w:adjustRightInd w:val="0"/>
        <w:snapToGrid w:val="0"/>
        <w:spacing w:line="480" w:lineRule="auto"/>
        <w:rPr>
          <w:rFonts w:ascii="Times" w:hAnsi="Times"/>
          <w:sz w:val="24"/>
          <w:szCs w:val="24"/>
        </w:rPr>
      </w:pPr>
      <w:r w:rsidRPr="00E73560">
        <w:rPr>
          <w:rFonts w:ascii="Times" w:hAnsi="Times"/>
          <w:sz w:val="24"/>
          <w:szCs w:val="24"/>
        </w:rPr>
        <w:t>D</w:t>
      </w:r>
      <w:r w:rsidR="00DF4596" w:rsidRPr="00E73560">
        <w:rPr>
          <w:rFonts w:ascii="Times" w:hAnsi="Times"/>
          <w:sz w:val="24"/>
          <w:szCs w:val="24"/>
        </w:rPr>
        <w:t>ense</w:t>
      </w:r>
      <w:r w:rsidR="00AD3929" w:rsidRPr="00E73560">
        <w:rPr>
          <w:rFonts w:ascii="Times" w:hAnsi="Times"/>
          <w:sz w:val="24"/>
          <w:szCs w:val="24"/>
        </w:rPr>
        <w:t xml:space="preserve"> biofilm communities coating the surfaces of Lost City chimneys are capable of utilizing this bounty of energy and carbon </w:t>
      </w:r>
      <w:r w:rsidR="007036E0" w:rsidRPr="00E73560">
        <w:rPr>
          <w:rFonts w:ascii="Times" w:hAnsi="Times"/>
          <w:sz w:val="24"/>
          <w:szCs w:val="24"/>
        </w:rPr>
        <w:t xml:space="preserve">released </w:t>
      </w:r>
      <w:r w:rsidR="00AD3929" w:rsidRPr="00E73560">
        <w:rPr>
          <w:rFonts w:ascii="Times" w:hAnsi="Times"/>
          <w:sz w:val="24"/>
          <w:szCs w:val="24"/>
        </w:rPr>
        <w:t xml:space="preserve">from the mantle </w:t>
      </w:r>
      <w:r w:rsidR="00D14403" w:rsidRPr="00E73560">
        <w:rPr>
          <w:rFonts w:ascii="Times" w:hAnsi="Times"/>
          <w:sz w:val="24"/>
          <w:szCs w:val="24"/>
        </w:rPr>
        <w:fldChar w:fldCharType="begin"/>
      </w:r>
      <w:r w:rsidR="00800BDE">
        <w:rPr>
          <w:rFonts w:ascii="Times" w:hAnsi="Times"/>
          <w:sz w:val="24"/>
          <w:szCs w:val="24"/>
        </w:rPr>
        <w:instrText xml:space="preserve"> ADDIN ZOTERO_ITEM CSL_CITATION {"citationID":"a28c8asrbij","properties":{"formattedCitation":"(10, 13)","plainCitation":"(10, 13)","noteIndex":0},"citationItems":[{"id":501,"uris":["http://zotero.org/users/5768648/items/DSAE9LAW"],"itemData":{"id":501,"type":"article-journal","container-title":"Scientific Reports","DOI":"10.1038/s41598-017-19002-5","ISSN":"2045-2322","issue":"1","journalAbbreviation":"Sci Rep","language":"en","page":"755","source":"DOI.org (Crossref)","title":"Deeply-sourced formate fuels sulfate reducers but not methanogens at Lost City hydrothermal field","volume":"8","author":[{"family":"Lang","given":"Susan Q."},{"family":"Früh-Green","given":"Gretchen L."},{"family":"Bernasconi","given":"Stefano M."},{"family":"Brazelton","given":"William J."},{"family":"Schrenk","given":"Matthew O."},{"family":"McGonigle","given":"Julia M."}],"issued":{"date-parts":[["2018",12]]}}},{"id":432,"uris":["http://zotero.org/users/5768648/items/EL3NWPD4"],"itemData":{"id":432,"type":"article-journal","abstract":"The Lost City hydrothermal ﬁeld on the Mid-Atlantic Ridge supports dense microbial life on the lofty calcium carbonate chimney structures. The vent ﬁeld is fueled by chemical reactions between the ultramaﬁc rock under the chimneys and ambient seawater. These serpentinization reactions provide reducing power (as hydrogen gas) and organic compounds that can serve as microbial food; the most abundant of these are methane and formate. Previous studies have characterized the interior of the chimneys as a single-species bioﬁlm inhabited by the Lost City Methanosarcinales, but they also indicated that this methanogen is unable to metabolize formate. The new metagenomic results presented here indicate that carbon cycling in these Lost City chimney bioﬁlms could depend on the metabolism of formate by Chloroﬂexi populations. Additionally, we present evidence for metabolically diverse, formate-utilizing Sulfurovum populations and new genomic and phylogenetic insights into the unique Lost City Methanosarcinales.","container-title":"Applied and Environmental Microbiology","DOI":"10.1128/AEM.02583-19","ISSN":"0099-2240, 1098-5336","issue":"8","journalAbbreviation":"Appl Environ Microbiol","language":"en","page":"e02583-19","source":"DOI.org (Crossref)","title":"Genomic Evidence for Formate Metabolism by &lt;i&gt;Chloroflexi&lt;/i&gt; as the Key to Unlocking Deep Carbon in Lost City Microbial Ecosystems","volume":"86","author":[{"family":"McGonigle","given":"Julia M."},{"family":"Lang","given":"Susan Q."},{"family":"Brazelton","given":"William J."}],"editor":[{"family":"Parales","given":"Rebecca E."}],"issued":{"date-parts":[["2020",2,7]]}}}],"schema":"https://github.com/citation-style-language/schema/raw/master/csl-citation.json"} </w:instrText>
      </w:r>
      <w:r w:rsidR="00D14403" w:rsidRPr="00E73560">
        <w:rPr>
          <w:rFonts w:ascii="Times" w:hAnsi="Times"/>
          <w:sz w:val="24"/>
          <w:szCs w:val="24"/>
        </w:rPr>
        <w:fldChar w:fldCharType="separate"/>
      </w:r>
      <w:r w:rsidR="00800BDE">
        <w:rPr>
          <w:rFonts w:ascii="Times" w:hAnsi="Times"/>
          <w:sz w:val="24"/>
          <w:szCs w:val="24"/>
        </w:rPr>
        <w:t>(10, 13)</w:t>
      </w:r>
      <w:r w:rsidR="00D14403" w:rsidRPr="00E73560">
        <w:rPr>
          <w:rFonts w:ascii="Times" w:hAnsi="Times"/>
          <w:sz w:val="24"/>
          <w:szCs w:val="24"/>
        </w:rPr>
        <w:fldChar w:fldCharType="end"/>
      </w:r>
      <w:r w:rsidR="00DF4596" w:rsidRPr="00E73560">
        <w:rPr>
          <w:rFonts w:ascii="Times" w:hAnsi="Times"/>
          <w:sz w:val="24"/>
          <w:szCs w:val="24"/>
        </w:rPr>
        <w:t>. However, the</w:t>
      </w:r>
      <w:r w:rsidR="007036E0" w:rsidRPr="00E73560">
        <w:rPr>
          <w:rFonts w:ascii="Times" w:hAnsi="Times"/>
          <w:sz w:val="24"/>
          <w:szCs w:val="24"/>
        </w:rPr>
        <w:t>se</w:t>
      </w:r>
      <w:r w:rsidR="00DF4596" w:rsidRPr="00E73560">
        <w:rPr>
          <w:rFonts w:ascii="Times" w:hAnsi="Times"/>
          <w:sz w:val="24"/>
          <w:szCs w:val="24"/>
        </w:rPr>
        <w:t xml:space="preserve"> biofilms </w:t>
      </w:r>
      <w:r w:rsidR="00DF4596" w:rsidRPr="00E73560">
        <w:rPr>
          <w:rFonts w:ascii="Times" w:hAnsi="Times"/>
          <w:sz w:val="24"/>
          <w:szCs w:val="24"/>
        </w:rPr>
        <w:lastRenderedPageBreak/>
        <w:t xml:space="preserve">form in mixing zones where </w:t>
      </w:r>
      <w:r w:rsidRPr="00E73560">
        <w:rPr>
          <w:rFonts w:ascii="Times" w:hAnsi="Times"/>
          <w:sz w:val="24"/>
          <w:szCs w:val="24"/>
        </w:rPr>
        <w:t xml:space="preserve">warm, </w:t>
      </w:r>
      <w:r w:rsidR="00DF4596" w:rsidRPr="00E73560">
        <w:rPr>
          <w:rFonts w:ascii="Times" w:hAnsi="Times"/>
          <w:sz w:val="24"/>
          <w:szCs w:val="24"/>
        </w:rPr>
        <w:t>anoxic</w:t>
      </w:r>
      <w:r w:rsidRPr="00E73560">
        <w:rPr>
          <w:rFonts w:ascii="Times" w:hAnsi="Times"/>
          <w:sz w:val="24"/>
          <w:szCs w:val="24"/>
        </w:rPr>
        <w:t xml:space="preserve"> </w:t>
      </w:r>
      <w:r w:rsidR="00DF4596" w:rsidRPr="00E73560">
        <w:rPr>
          <w:rFonts w:ascii="Times" w:hAnsi="Times"/>
          <w:sz w:val="24"/>
          <w:szCs w:val="24"/>
        </w:rPr>
        <w:t xml:space="preserve">hydrothermal fluids vent into </w:t>
      </w:r>
      <w:r w:rsidRPr="00E73560">
        <w:rPr>
          <w:rFonts w:ascii="Times" w:hAnsi="Times"/>
          <w:sz w:val="24"/>
          <w:szCs w:val="24"/>
        </w:rPr>
        <w:t xml:space="preserve">cold, </w:t>
      </w:r>
      <w:proofErr w:type="spellStart"/>
      <w:r w:rsidR="00DF4596" w:rsidRPr="00E73560">
        <w:rPr>
          <w:rFonts w:ascii="Times" w:hAnsi="Times"/>
          <w:sz w:val="24"/>
          <w:szCs w:val="24"/>
        </w:rPr>
        <w:t>oxic</w:t>
      </w:r>
      <w:proofErr w:type="spellEnd"/>
      <w:r w:rsidR="00DF4596" w:rsidRPr="00E73560">
        <w:rPr>
          <w:rFonts w:ascii="Times" w:hAnsi="Times"/>
          <w:sz w:val="24"/>
          <w:szCs w:val="24"/>
        </w:rPr>
        <w:t xml:space="preserve"> seawater. These conditions may not be representative of subseafloor </w:t>
      </w:r>
      <w:r w:rsidR="00FD2BDA" w:rsidRPr="00E73560">
        <w:rPr>
          <w:rFonts w:ascii="Times" w:hAnsi="Times"/>
          <w:sz w:val="24"/>
          <w:szCs w:val="24"/>
        </w:rPr>
        <w:t xml:space="preserve">environments </w:t>
      </w:r>
      <w:r w:rsidR="00DF4596" w:rsidRPr="00E73560">
        <w:rPr>
          <w:rFonts w:ascii="Times" w:hAnsi="Times"/>
          <w:sz w:val="24"/>
          <w:szCs w:val="24"/>
        </w:rPr>
        <w:t xml:space="preserve">within the Atlantis Massif where habitats are probably </w:t>
      </w:r>
      <w:r w:rsidR="00FD2BDA" w:rsidRPr="00E73560">
        <w:rPr>
          <w:rFonts w:ascii="Times" w:hAnsi="Times"/>
          <w:sz w:val="24"/>
          <w:szCs w:val="24"/>
        </w:rPr>
        <w:t>confined</w:t>
      </w:r>
      <w:r w:rsidR="00DF4596" w:rsidRPr="00E73560">
        <w:rPr>
          <w:rFonts w:ascii="Times" w:hAnsi="Times"/>
          <w:sz w:val="24"/>
          <w:szCs w:val="24"/>
        </w:rPr>
        <w:t xml:space="preserve"> to </w:t>
      </w:r>
      <w:r w:rsidR="00751245" w:rsidRPr="00E73560">
        <w:rPr>
          <w:rFonts w:ascii="Times" w:hAnsi="Times"/>
          <w:sz w:val="24"/>
          <w:szCs w:val="24"/>
        </w:rPr>
        <w:t>sparsely distributed</w:t>
      </w:r>
      <w:r w:rsidR="00BA1CEE" w:rsidRPr="00E73560">
        <w:rPr>
          <w:rFonts w:ascii="Times" w:hAnsi="Times"/>
          <w:sz w:val="24"/>
          <w:szCs w:val="24"/>
        </w:rPr>
        <w:t xml:space="preserve"> </w:t>
      </w:r>
      <w:r w:rsidR="00DF4596" w:rsidRPr="00E73560">
        <w:rPr>
          <w:rFonts w:ascii="Times" w:hAnsi="Times"/>
          <w:sz w:val="24"/>
          <w:szCs w:val="24"/>
        </w:rPr>
        <w:t>fractures and channels within rocks that have limited exposure to seawater</w:t>
      </w:r>
      <w:r w:rsidR="00751245" w:rsidRPr="00E73560">
        <w:rPr>
          <w:rFonts w:ascii="Times" w:hAnsi="Times"/>
          <w:sz w:val="24"/>
          <w:szCs w:val="24"/>
        </w:rPr>
        <w:t xml:space="preserve"> </w:t>
      </w:r>
      <w:r w:rsidR="00D14403" w:rsidRPr="00E73560">
        <w:rPr>
          <w:rFonts w:ascii="Times" w:hAnsi="Times"/>
          <w:sz w:val="24"/>
          <w:szCs w:val="24"/>
        </w:rPr>
        <w:fldChar w:fldCharType="begin"/>
      </w:r>
      <w:r w:rsidR="00800BDE">
        <w:rPr>
          <w:rFonts w:ascii="Times" w:hAnsi="Times"/>
          <w:sz w:val="24"/>
          <w:szCs w:val="24"/>
        </w:rPr>
        <w:instrText xml:space="preserve"> ADDIN ZOTERO_ITEM CSL_CITATION {"citationID":"a1kng06mvb5","properties":{"formattedCitation":"(8, 14)","plainCitation":"(8, 14)","noteIndex":0},"citationItems":[{"id":111,"uris":["http://zotero.org/users/5768648/items/JENXL74X"],"itemData":{"id":111,"type":"article-journal","container-title":"Lithos","page":"137–155","source":"Google Scholar","title":"Magmatism, serpentinization and life: Insights through drilling the Atlantis Massif (IODP Expedition 357)","title-short":"Magmatism, serpentinization and life","volume":"323","author":[{"family":"Früh-Green","given":"Gretchen L."},{"family":"Orcutt","given":"Beth N."},{"family":"Rouméjon","given":"Stéphane"},{"family":"Lilley","given":"Marvin D."},{"family":"Morono","given":"Yuki"},{"family":"Cotterill","given":"Carol"},{"family":"Green","given":"Sophie"},{"family":"Escartin","given":"Javier"},{"family":"John","given":"Barbara E."},{"family":"McCaig","given":"Andrew M."}],"issued":{"date-parts":[["2018"]]}}},{"id":1505,"uris":["http://zotero.org/users/5768648/items/5S7HYCA2"],"itemData":{"id":1505,"type":"article-journal","container-title":"Applied and Environmental Microbiology","DOI":"10.1128/AEM.00356-20","issue":"11","note":"publisher: American Society for Microbiology","page":"e00356-20","source":"journals.asm.org (Atypon)","title":"Microbial Residents of the Atlantis Massif’s Shallow Serpentinite Subsurface","volume":"86","author":[{"family":"Motamedi","given":"Shahrzad"},{"family":"Orcutt","given":"Beth N."},{"family":"Früh-Green","given":"Gretchen L."},{"family":"Twing","given":"Katrina I."},{"family":"Pendleton","given":"H. Lizethe"},{"family":"Brazelton","given":"William J."}],"issued":{"date-parts":[["2020"]]}}}],"schema":"https://github.com/citation-style-language/schema/raw/master/csl-citation.json"} </w:instrText>
      </w:r>
      <w:r w:rsidR="00D14403" w:rsidRPr="00E73560">
        <w:rPr>
          <w:rFonts w:ascii="Times" w:hAnsi="Times"/>
          <w:sz w:val="24"/>
          <w:szCs w:val="24"/>
        </w:rPr>
        <w:fldChar w:fldCharType="separate"/>
      </w:r>
      <w:r w:rsidR="00800BDE">
        <w:rPr>
          <w:rFonts w:ascii="Times" w:hAnsi="Times"/>
          <w:sz w:val="24"/>
          <w:szCs w:val="24"/>
        </w:rPr>
        <w:t>(8, 14)</w:t>
      </w:r>
      <w:r w:rsidR="00D14403" w:rsidRPr="00E73560">
        <w:rPr>
          <w:rFonts w:ascii="Times" w:hAnsi="Times"/>
          <w:sz w:val="24"/>
          <w:szCs w:val="24"/>
        </w:rPr>
        <w:fldChar w:fldCharType="end"/>
      </w:r>
      <w:r w:rsidR="00DF4596" w:rsidRPr="00E73560">
        <w:rPr>
          <w:rFonts w:ascii="Times" w:hAnsi="Times"/>
          <w:sz w:val="24"/>
          <w:szCs w:val="24"/>
        </w:rPr>
        <w:t>.</w:t>
      </w:r>
      <w:r w:rsidRPr="00E73560">
        <w:rPr>
          <w:rFonts w:ascii="Times" w:hAnsi="Times"/>
          <w:sz w:val="24"/>
          <w:szCs w:val="24"/>
        </w:rPr>
        <w:t xml:space="preserve"> </w:t>
      </w:r>
      <w:proofErr w:type="gramStart"/>
      <w:r w:rsidRPr="00E73560">
        <w:rPr>
          <w:rFonts w:ascii="Times" w:hAnsi="Times"/>
          <w:sz w:val="24"/>
          <w:szCs w:val="24"/>
        </w:rPr>
        <w:t>In particular, dissolved</w:t>
      </w:r>
      <w:proofErr w:type="gramEnd"/>
      <w:r w:rsidRPr="00E73560">
        <w:rPr>
          <w:rFonts w:ascii="Times" w:hAnsi="Times"/>
          <w:sz w:val="24"/>
          <w:szCs w:val="24"/>
        </w:rPr>
        <w:t xml:space="preserve"> inorganic carbon is provided by ambient seawater to chimney biofilm communities</w:t>
      </w:r>
      <w:r w:rsidR="007036E0" w:rsidRPr="00E73560">
        <w:rPr>
          <w:rFonts w:ascii="Times" w:hAnsi="Times"/>
          <w:sz w:val="24"/>
          <w:szCs w:val="24"/>
        </w:rPr>
        <w:t>,</w:t>
      </w:r>
      <w:r w:rsidRPr="00E73560">
        <w:rPr>
          <w:rFonts w:ascii="Times" w:hAnsi="Times"/>
          <w:sz w:val="24"/>
          <w:szCs w:val="24"/>
        </w:rPr>
        <w:t xml:space="preserve"> </w:t>
      </w:r>
      <w:r w:rsidR="007036E0" w:rsidRPr="00E73560">
        <w:rPr>
          <w:rFonts w:ascii="Times" w:hAnsi="Times"/>
          <w:sz w:val="24"/>
          <w:szCs w:val="24"/>
        </w:rPr>
        <w:t>while its</w:t>
      </w:r>
      <w:r w:rsidRPr="00E73560">
        <w:rPr>
          <w:rFonts w:ascii="Times" w:hAnsi="Times"/>
          <w:sz w:val="24"/>
          <w:szCs w:val="24"/>
        </w:rPr>
        <w:t xml:space="preserve"> availab</w:t>
      </w:r>
      <w:r w:rsidR="007036E0" w:rsidRPr="00E73560">
        <w:rPr>
          <w:rFonts w:ascii="Times" w:hAnsi="Times"/>
          <w:sz w:val="24"/>
          <w:szCs w:val="24"/>
        </w:rPr>
        <w:t>ility is severely limited</w:t>
      </w:r>
      <w:r w:rsidRPr="00E73560">
        <w:rPr>
          <w:rFonts w:ascii="Times" w:hAnsi="Times"/>
          <w:sz w:val="24"/>
          <w:szCs w:val="24"/>
        </w:rPr>
        <w:t xml:space="preserve"> in subseafloor habitats dominated by the products of serpentinization.</w:t>
      </w:r>
    </w:p>
    <w:p w14:paraId="30079624" w14:textId="1DB2E4FF" w:rsidR="0008795B" w:rsidRPr="00E73560" w:rsidRDefault="0008795B" w:rsidP="0096470C">
      <w:pPr>
        <w:adjustRightInd w:val="0"/>
        <w:snapToGrid w:val="0"/>
        <w:spacing w:line="480" w:lineRule="auto"/>
        <w:rPr>
          <w:rFonts w:ascii="Times" w:hAnsi="Times"/>
          <w:sz w:val="24"/>
          <w:szCs w:val="24"/>
        </w:rPr>
      </w:pPr>
    </w:p>
    <w:p w14:paraId="7307BD83" w14:textId="25C8D4A2" w:rsidR="00901056" w:rsidRPr="00E73560" w:rsidRDefault="00901056" w:rsidP="0096470C">
      <w:pPr>
        <w:adjustRightInd w:val="0"/>
        <w:snapToGrid w:val="0"/>
        <w:spacing w:line="480" w:lineRule="auto"/>
        <w:rPr>
          <w:rFonts w:ascii="Times" w:hAnsi="Times"/>
          <w:sz w:val="24"/>
          <w:szCs w:val="24"/>
        </w:rPr>
      </w:pPr>
      <w:r w:rsidRPr="00E73560">
        <w:rPr>
          <w:rFonts w:ascii="Times" w:hAnsi="Times"/>
          <w:sz w:val="24"/>
          <w:szCs w:val="24"/>
        </w:rPr>
        <w:t xml:space="preserve">The microbiology of fluids venting from Lost City chimneys has been explored in only one study </w:t>
      </w:r>
      <w:r w:rsidR="00D14403" w:rsidRPr="00E73560">
        <w:rPr>
          <w:rFonts w:ascii="Times" w:hAnsi="Times"/>
          <w:sz w:val="24"/>
          <w:szCs w:val="24"/>
        </w:rPr>
        <w:fldChar w:fldCharType="begin"/>
      </w:r>
      <w:r w:rsidR="00800BDE">
        <w:rPr>
          <w:rFonts w:ascii="Times" w:hAnsi="Times"/>
          <w:sz w:val="24"/>
          <w:szCs w:val="24"/>
        </w:rPr>
        <w:instrText xml:space="preserve"> ADDIN ZOTERO_ITEM CSL_CITATION {"citationID":"a231msi6tj1","properties":{"formattedCitation":"(15)","plainCitation":"(15)","noteIndex":0},"citationItems":[{"id":307,"uris":["http://zotero.org/users/5768648/items/8L8TZCYH"],"itemData":{"id":307,"type":"article-journal","abstract":"ABSTRACT\n            \n              Hydrothermal venting and the formation of carbonate chimneys in the Lost City hydrothermal field (LCHF) are driven predominantly by serpentinization reactions and cooling of mantle rocks, resulting in a highly reducing, high-pH environment with abundant dissolved hydrogen and methane. Phylogenetic and terminal restriction fragment length polymorphism analyses of 16S rRNA genes in fluids and carbonate material from this site indicate the presence of organisms similar to sulfur-oxidizing, sulfate-reducing, and methane-oxidizing\n              Bacteria\n              as well as methanogenic and anaerobic methane-oxidizing\n              Archaea\n              . The presence of these metabolic groups indicates that microbial cycling of sulfur and methane may be the dominant biogeochemical processes active within this ultramafic rock-hosted environment. 16S rRNA gene sequences grouping within the\n              Methylobacter\n              and\n              Thiomicrospira\n              clades were recovered from a chemically diverse suite of carbonate chimney and fluid samples. In contrast, 16S rRNA genes corresponding to the Lost City\n              Methanosarcinales\n              phylotype were found exclusively in high-temperature chimneys, while a phylotype of anaerobic methanotrophic\n              Archaea\n              (ANME-1) was restricted to lower-temperature, less vigorously venting sites. A hyperthermophilic habitat beneath the LCHF may be reflected by 16S rRNA gene sequences belonging to\n              Thermococcales\n              and uncultured\n              Crenarchaeota\n              identified in vent fluids. The finding of a diverse microbial ecosystem supported by the interaction of high-temperature, high-pH fluids resulting from serpentinization reactions in the subsurface provides insight into the biogeochemistry of what may be a pervasive process in ultramafic subseafloor environments.","container-title":"Applied and Environmental Microbiology","DOI":"10.1128/AEM.00574-06","ISSN":"0099-2240, 1098-5336","issue":"9","journalAbbreviation":"Appl. Environ. Microbiol.","language":"en","page":"6257-6270","source":"DOI.org (Crossref)","title":"Methane- and Sulfur-Metabolizing Microbial Communities Dominate the Lost City Hydrothermal Field Ecosystem","volume":"72","author":[{"family":"Brazelton","given":"William J."},{"family":"Schrenk","given":"Matthew O."},{"family":"Kelley","given":"Deborah S."},{"family":"Baross","given":"John A."}],"issued":{"date-parts":[["2006",9]]}}}],"schema":"https://github.com/citation-style-language/schema/raw/master/csl-citation.json"} </w:instrText>
      </w:r>
      <w:r w:rsidR="00D14403" w:rsidRPr="00E73560">
        <w:rPr>
          <w:rFonts w:ascii="Times" w:hAnsi="Times"/>
          <w:sz w:val="24"/>
          <w:szCs w:val="24"/>
        </w:rPr>
        <w:fldChar w:fldCharType="separate"/>
      </w:r>
      <w:r w:rsidR="00800BDE">
        <w:rPr>
          <w:rFonts w:ascii="Times" w:hAnsi="Times"/>
          <w:sz w:val="24"/>
          <w:szCs w:val="24"/>
        </w:rPr>
        <w:t>(15)</w:t>
      </w:r>
      <w:r w:rsidR="00D14403" w:rsidRPr="00E73560">
        <w:rPr>
          <w:rFonts w:ascii="Times" w:hAnsi="Times"/>
          <w:sz w:val="24"/>
          <w:szCs w:val="24"/>
        </w:rPr>
        <w:fldChar w:fldCharType="end"/>
      </w:r>
      <w:r w:rsidRPr="00E73560">
        <w:rPr>
          <w:rFonts w:ascii="Times" w:hAnsi="Times"/>
          <w:sz w:val="24"/>
          <w:szCs w:val="24"/>
        </w:rPr>
        <w:t>, as all other microbiological research at Lost City has focused on the chimney biofilms</w:t>
      </w:r>
      <w:r w:rsidR="008F1A62" w:rsidRPr="00E73560">
        <w:rPr>
          <w:rFonts w:ascii="Times" w:hAnsi="Times"/>
          <w:sz w:val="24"/>
          <w:szCs w:val="24"/>
        </w:rPr>
        <w:t xml:space="preserve"> </w:t>
      </w:r>
      <w:r w:rsidR="008F1A62" w:rsidRPr="00E73560">
        <w:rPr>
          <w:rFonts w:ascii="Times" w:hAnsi="Times"/>
          <w:sz w:val="24"/>
          <w:szCs w:val="24"/>
        </w:rPr>
        <w:fldChar w:fldCharType="begin"/>
      </w:r>
      <w:r w:rsidR="00800BDE">
        <w:rPr>
          <w:rFonts w:ascii="Times" w:hAnsi="Times"/>
          <w:sz w:val="24"/>
          <w:szCs w:val="24"/>
        </w:rPr>
        <w:instrText xml:space="preserve"> ADDIN ZOTERO_ITEM CSL_CITATION {"citationID":"auh4mas4iq","properties":{"formattedCitation":"(4, 9, 10, 13, 16, 17)","plainCitation":"(4, 9, 10, 13, 16, 17)","noteIndex":0},"citationItems":[{"id":498,"uris":["http://zotero.org/users/5768648/items/4J2AIML6"],"itemData":{"id":498,"type":"article-journal","container-title":"Proceedings of the National Academy of Sciences","DOI":"10.1073/pnas.0905369107","ISSN":"0027-8424, 1091-6490","issue":"4","journalAbbreviation":"Proceedings of the National Academy of Sciences","language":"en","page":"1612-1617","source":"DOI.org (Crossref)","title":"Archaea and bacteria with surprising microdiversity show shifts in dominance over 1,000-year time scales in hydrothermal chimneys","volume":"107","author":[{"family":"Brazelton","given":"W. J."},{"family":"Ludwig","given":"K. A."},{"family":"Sogin","given":"M. L."},{"family":"Andreishcheva","given":"E. N."},{"family":"Kelley","given":"D. S."},{"family":"Shen","given":"C.-C."},{"family":"Edwards","given":"R. L."},{"family":"Baross","given":"J. A."}],"issued":{"date-parts":[["2010",1,26]]}}},{"id":304,"uris":["http://zotero.org/users/5768648/items/Y3QGHHMX"],"itemData":{"id":304,"type":"article-journal","abstract":"Carbonate chimneys at the Lost City hydrothermal ﬁeld are coated in bioﬁlms dominated by a single phylotype of archaea known as Lost City Methanosarcinales. In this study, we have detected surprising physiological complexity in singlespecies bioﬁlms, which is typically indicative of multispecies bioﬁlm communities. Multiple cell morphologies were visible within the bioﬁlms by transmission electron microscopy, and some cells contained intracellular membranes that may facilitate methane oxidation. Both methane production and oxidation were detected at 70 to 80°C and pH 9 to 10 in samples containing the single-species bioﬁlms. Both processes were stimulated by the presence of hydrogen (H2), indicating that methane production and oxidation are part of a syntrophic interaction. Metagenomic data included a sequence encoding AMP-forming acetyl coenzyme A synthetase, indicating that acetate may play a role in the methane-cycling syntrophy. A wide range of nitrogen ﬁxation genes were also identiﬁed, many of which were likely acquired via lateral gene transfer (LGT). Our results indicate that cells within these single-species bioﬁlms may have differentiated into multiple physiological roles to form multicellular communities linked by metabolic interactions and LGT. Communities similar to these Lost City bioﬁlms are likely to have existed early in the evolution of life, and we discuss how the multicellular characteristics of ancient hydrogen-fueled bioﬁlm communities could have stimulated ecological diversiﬁcation, as well as unity of biochemistry, during the earliest stages of cellular evolution. IMPORTANCE Our previous work at the Lost City hydrothermal ﬁeld has shown that its carbonate chimneys host microbial bioﬁlms dominated by a single uncultivated “species” of archaea. In this paper, we integrate evidence from these previous studies with new data on the metabolic activity and cellular morphology of these archaeal bioﬁlms. We conclude that the archaeal bioﬁlm must contain cells that are physiologically and possibly genetically differentiated with respect to each other. These results are especially interesting considering the possibility that the ﬁrst cells originated and evolved in hydrothermal systems similar to Lost City.","container-title":"mBio","DOI":"10.1128/mBio.00127-11","ISSN":"2150-7511","issue":"4","journalAbbreviation":"mBio","language":"en","page":"e00127-11","source":"DOI.org (Crossref)","title":"Physiological Differentiation within a Single-Species Biofilm Fueled by Serpentinization","volume":"2","author":[{"family":"Brazelton","given":"William J."},{"family":"Mehta","given":"Mausmi P."},{"family":"Kelley","given":"Deborah S."},{"family":"Baross","given":"John A."}],"editor":[{"family":"Handelsman","given":"Jo"}],"issued":{"date-parts":[["2011",7,26]]}}},{"id":109,"uris":["http://zotero.org/users/5768648/items/FIUTLE5V"],"itemData":{"id":109,"type":"article-journal","container-title":"Geochimica et Cosmochimica Acta","page":"82–99","source":"Google Scholar","title":"Microbial utilization of abiogenic carbon and hydrogen in a serpentinite-hosted system","volume":"92","author":[{"family":"Lang","given":"Susan Q."},{"family":"Früh-Green","given":"Gretchen L."},{"family":"Bernasconi","given":"Stefano M."},{"family":"Lilley","given":"Marvin D."},{"family":"Proskurowski","given":"Giora"},{"family":"Méhay","given":"Sabine"},{"family":"Butterfield","given":"David A."}],"issued":{"date-parts":[["2012"]]}}},{"id":501,"uris":["http://zotero.org/users/5768648/items/DSAE9LAW"],"itemData":{"id":501,"type":"article-journal","container-title":"Scientific Reports","DOI":"10.1038/s41598-017-19002-5","ISSN":"2045-2322","issue":"1","journalAbbreviation":"Sci Rep","language":"en","page":"755","source":"DOI.org (Crossref)","title":"Deeply-sourced formate fuels sulfate reducers but not methanogens at Lost City hydrothermal field","volume":"8","author":[{"family":"Lang","given":"Susan Q."},{"family":"Früh-Green","given":"Gretchen L."},{"family":"Bernasconi","given":"Stefano M."},{"family":"Brazelton","given":"William J."},{"family":"Schrenk","given":"Matthew O."},{"family":"McGonigle","given":"Julia M."}],"issued":{"date-parts":[["2018",12]]}}},{"id":432,"uris":["http://zotero.org/users/5768648/items/EL3NWPD4"],"itemData":{"id":432,"type":"article-journal","abstract":"The Lost City hydrothermal ﬁeld on the Mid-Atlantic Ridge supports dense microbial life on the lofty calcium carbonate chimney structures. The vent ﬁeld is fueled by chemical reactions between the ultramaﬁc rock under the chimneys and ambient seawater. These serpentinization reactions provide reducing power (as hydrogen gas) and organic compounds that can serve as microbial food; the most abundant of these are methane and formate. Previous studies have characterized the interior of the chimneys as a single-species bioﬁlm inhabited by the Lost City Methanosarcinales, but they also indicated that this methanogen is unable to metabolize formate. The new metagenomic results presented here indicate that carbon cycling in these Lost City chimney bioﬁlms could depend on the metabolism of formate by Chloroﬂexi populations. Additionally, we present evidence for metabolically diverse, formate-utilizing Sulfurovum populations and new genomic and phylogenetic insights into the unique Lost City Methanosarcinales.","container-title":"Applied and Environmental Microbiology","DOI":"10.1128/AEM.02583-19","ISSN":"0099-2240, 1098-5336","issue":"8","journalAbbreviation":"Appl Environ Microbiol","language":"en","page":"e02583-19","source":"DOI.org (Crossref)","title":"Genomic Evidence for Formate Metabolism by &lt;i&gt;Chloroflexi&lt;/i&gt; as the Key to Unlocking Deep Carbon in Lost City Microbial Ecosystems","volume":"86","author":[{"family":"McGonigle","given":"Julia M."},{"family":"Lang","given":"Susan Q."},{"family":"Brazelton","given":"William J."}],"editor":[{"family":"Parales","given":"Rebecca E."}],"issued":{"date-parts":[["2020",2,7]]}}},{"id":499,"uris":["http://zotero.org/users/5768648/items/VS3QAKL8"],"itemData":{"id":499,"type":"article-journal","abstract":"The Lost City hydrothermal field is a dramatic example of the biological potential of serpentinization. Microbial life is prevalent throughout the Lost City chimneys, powered by the hydrogen gas and organic molecules produced by serpentinization and its associated geochemical reactions. Microbial life in the serpentinite subsurface below the Lost City chimneys, however, is unlikely to be as dense or active. The marine serpentinite subsurface poses serious challenges for microbial activity, including low porosities, the combination of stressors of elevated temperature, high pH and a lack of bioavailable ∑CO\n              2\n              . A better understanding of the biological opportunities and challenges in serpentinizing systems would provide important insights into the total habitable volume of Earth's crust and for the potential of the origin and persistence of life in Earth's subsurface environments. Furthermore, the limitations to life in serpentinizing subsurface environments on Earth have significant implications for the habitability of subsurface environments on ocean worlds such as Europa and Enceladus. Here, we review the requirements and limitations of life in serpentinizing systems, informed by our research at the Lost City and the underwater mountain on which it resides, the Atlantis Massif.\n            \n            This article is part of a discussion meeting issue ‘Serpentinite in the Earth System’.","container-title":"Philosophical Transactions of the Royal Society A: Mathematical, Physical and Engineering Sciences","DOI":"10.1098/rsta.2018.0429","ISSN":"1364-503X, 1471-2962","issue":"2165","journalAbbreviation":"Phil. Trans. R. Soc. A","language":"en","page":"20180429","source":"DOI.org (Crossref)","title":"Habitability of the marine serpentinite subsurface: a case study of the Lost City hydrothermal field","title-short":"Habitability of the marine serpentinite subsurface","volume":"378","author":[{"family":"Lang","given":"Susan Q."},{"family":"Brazelton","given":"William J."}],"issued":{"date-parts":[["2020",2,21]]}}}],"schema":"https://github.com/citation-style-language/schema/raw/master/csl-citation.json"} </w:instrText>
      </w:r>
      <w:r w:rsidR="008F1A62" w:rsidRPr="00E73560">
        <w:rPr>
          <w:rFonts w:ascii="Times" w:hAnsi="Times"/>
          <w:sz w:val="24"/>
          <w:szCs w:val="24"/>
        </w:rPr>
        <w:fldChar w:fldCharType="separate"/>
      </w:r>
      <w:r w:rsidR="00800BDE">
        <w:rPr>
          <w:rFonts w:ascii="Times" w:hAnsi="Times"/>
          <w:sz w:val="24"/>
          <w:szCs w:val="24"/>
        </w:rPr>
        <w:t>(4, 9, 10, 13, 16, 17)</w:t>
      </w:r>
      <w:r w:rsidR="008F1A62" w:rsidRPr="00E73560">
        <w:rPr>
          <w:rFonts w:ascii="Times" w:hAnsi="Times"/>
          <w:sz w:val="24"/>
          <w:szCs w:val="24"/>
        </w:rPr>
        <w:fldChar w:fldCharType="end"/>
      </w:r>
      <w:r w:rsidRPr="00E73560">
        <w:rPr>
          <w:rFonts w:ascii="Times" w:hAnsi="Times"/>
          <w:sz w:val="24"/>
          <w:szCs w:val="24"/>
        </w:rPr>
        <w:t xml:space="preserve">. </w:t>
      </w:r>
      <w:r w:rsidR="001E20B3" w:rsidRPr="00E73560">
        <w:rPr>
          <w:rFonts w:ascii="Times" w:hAnsi="Times"/>
          <w:sz w:val="24"/>
          <w:szCs w:val="24"/>
        </w:rPr>
        <w:t>That</w:t>
      </w:r>
      <w:r w:rsidRPr="00E73560">
        <w:rPr>
          <w:rFonts w:ascii="Times" w:hAnsi="Times"/>
          <w:sz w:val="24"/>
          <w:szCs w:val="24"/>
        </w:rPr>
        <w:t xml:space="preserve"> early </w:t>
      </w:r>
      <w:r w:rsidR="008F1A62" w:rsidRPr="00E73560">
        <w:rPr>
          <w:rFonts w:ascii="Times" w:hAnsi="Times"/>
          <w:sz w:val="24"/>
          <w:szCs w:val="24"/>
        </w:rPr>
        <w:t xml:space="preserve">census of </w:t>
      </w:r>
      <w:r w:rsidRPr="00E73560">
        <w:rPr>
          <w:rFonts w:ascii="Times" w:hAnsi="Times"/>
          <w:sz w:val="24"/>
          <w:szCs w:val="24"/>
        </w:rPr>
        <w:t xml:space="preserve">microbial diversity identified several novel 16S rRNA </w:t>
      </w:r>
      <w:r w:rsidR="00E637AA">
        <w:rPr>
          <w:rFonts w:ascii="Times" w:hAnsi="Times"/>
          <w:sz w:val="24"/>
          <w:szCs w:val="24"/>
        </w:rPr>
        <w:t xml:space="preserve">gene </w:t>
      </w:r>
      <w:r w:rsidRPr="00E73560">
        <w:rPr>
          <w:rFonts w:ascii="Times" w:hAnsi="Times"/>
          <w:sz w:val="24"/>
          <w:szCs w:val="24"/>
        </w:rPr>
        <w:t>sequences</w:t>
      </w:r>
      <w:r w:rsidR="008F1A62" w:rsidRPr="00E73560">
        <w:rPr>
          <w:rFonts w:ascii="Times" w:hAnsi="Times"/>
          <w:sz w:val="24"/>
          <w:szCs w:val="24"/>
        </w:rPr>
        <w:t xml:space="preserve">, but they </w:t>
      </w:r>
      <w:r w:rsidRPr="00E73560">
        <w:rPr>
          <w:rFonts w:ascii="Times" w:hAnsi="Times"/>
          <w:sz w:val="24"/>
          <w:szCs w:val="24"/>
        </w:rPr>
        <w:t>were poorly classified due to the limitations of microbial taxonomy at the time</w:t>
      </w:r>
      <w:r w:rsidR="008F1A62" w:rsidRPr="00E73560">
        <w:rPr>
          <w:rFonts w:ascii="Times" w:hAnsi="Times"/>
          <w:sz w:val="24"/>
          <w:szCs w:val="24"/>
        </w:rPr>
        <w:t xml:space="preserve"> </w:t>
      </w:r>
      <w:r w:rsidR="008F1A62" w:rsidRPr="00E73560">
        <w:rPr>
          <w:rFonts w:ascii="Times" w:hAnsi="Times"/>
          <w:sz w:val="24"/>
          <w:szCs w:val="24"/>
        </w:rPr>
        <w:fldChar w:fldCharType="begin"/>
      </w:r>
      <w:r w:rsidR="00800BDE">
        <w:rPr>
          <w:rFonts w:ascii="Times" w:hAnsi="Times"/>
          <w:sz w:val="24"/>
          <w:szCs w:val="24"/>
        </w:rPr>
        <w:instrText xml:space="preserve"> ADDIN ZOTERO_ITEM CSL_CITATION {"citationID":"atoiulir2v","properties":{"formattedCitation":"(15)","plainCitation":"(15)","noteIndex":0},"citationItems":[{"id":307,"uris":["http://zotero.org/users/5768648/items/8L8TZCYH"],"itemData":{"id":307,"type":"article-journal","abstract":"ABSTRACT\n            \n              Hydrothermal venting and the formation of carbonate chimneys in the Lost City hydrothermal field (LCHF) are driven predominantly by serpentinization reactions and cooling of mantle rocks, resulting in a highly reducing, high-pH environment with abundant dissolved hydrogen and methane. Phylogenetic and terminal restriction fragment length polymorphism analyses of 16S rRNA genes in fluids and carbonate material from this site indicate the presence of organisms similar to sulfur-oxidizing, sulfate-reducing, and methane-oxidizing\n              Bacteria\n              as well as methanogenic and anaerobic methane-oxidizing\n              Archaea\n              . The presence of these metabolic groups indicates that microbial cycling of sulfur and methane may be the dominant biogeochemical processes active within this ultramafic rock-hosted environment. 16S rRNA gene sequences grouping within the\n              Methylobacter\n              and\n              Thiomicrospira\n              clades were recovered from a chemically diverse suite of carbonate chimney and fluid samples. In contrast, 16S rRNA genes corresponding to the Lost City\n              Methanosarcinales\n              phylotype were found exclusively in high-temperature chimneys, while a phylotype of anaerobic methanotrophic\n              Archaea\n              (ANME-1) was restricted to lower-temperature, less vigorously venting sites. A hyperthermophilic habitat beneath the LCHF may be reflected by 16S rRNA gene sequences belonging to\n              Thermococcales\n              and uncultured\n              Crenarchaeota\n              identified in vent fluids. The finding of a diverse microbial ecosystem supported by the interaction of high-temperature, high-pH fluids resulting from serpentinization reactions in the subsurface provides insight into the biogeochemistry of what may be a pervasive process in ultramafic subseafloor environments.","container-title":"Applied and Environmental Microbiology","DOI":"10.1128/AEM.00574-06","ISSN":"0099-2240, 1098-5336","issue":"9","journalAbbreviation":"Appl. Environ. Microbiol.","language":"en","page":"6257-6270","source":"DOI.org (Crossref)","title":"Methane- and Sulfur-Metabolizing Microbial Communities Dominate the Lost City Hydrothermal Field Ecosystem","volume":"72","author":[{"family":"Brazelton","given":"William J."},{"family":"Schrenk","given":"Matthew O."},{"family":"Kelley","given":"Deborah S."},{"family":"Baross","given":"John A."}],"issued":{"date-parts":[["2006",9]]}}}],"schema":"https://github.com/citation-style-language/schema/raw/master/csl-citation.json"} </w:instrText>
      </w:r>
      <w:r w:rsidR="008F1A62" w:rsidRPr="00E73560">
        <w:rPr>
          <w:rFonts w:ascii="Times" w:hAnsi="Times"/>
          <w:sz w:val="24"/>
          <w:szCs w:val="24"/>
        </w:rPr>
        <w:fldChar w:fldCharType="separate"/>
      </w:r>
      <w:r w:rsidR="00800BDE">
        <w:rPr>
          <w:rFonts w:ascii="Times" w:hAnsi="Times"/>
          <w:sz w:val="24"/>
          <w:szCs w:val="24"/>
        </w:rPr>
        <w:t>(15)</w:t>
      </w:r>
      <w:r w:rsidR="008F1A62" w:rsidRPr="00E73560">
        <w:rPr>
          <w:rFonts w:ascii="Times" w:hAnsi="Times"/>
          <w:sz w:val="24"/>
          <w:szCs w:val="24"/>
        </w:rPr>
        <w:fldChar w:fldCharType="end"/>
      </w:r>
      <w:r w:rsidRPr="00E73560">
        <w:rPr>
          <w:rFonts w:ascii="Times" w:hAnsi="Times"/>
          <w:sz w:val="24"/>
          <w:szCs w:val="24"/>
        </w:rPr>
        <w:t xml:space="preserve">. </w:t>
      </w:r>
      <w:r w:rsidR="00BA1CEE" w:rsidRPr="00E73560">
        <w:rPr>
          <w:rFonts w:ascii="Times" w:hAnsi="Times"/>
          <w:sz w:val="24"/>
          <w:szCs w:val="24"/>
        </w:rPr>
        <w:t xml:space="preserve">In particular, the presence of potential sulfate-reducing bacteria (SRB) in Lost City fluids has been a mystery despite clear biogeochemical trends that indicate widespread </w:t>
      </w:r>
      <w:r w:rsidR="00A4355E" w:rsidRPr="00E73560">
        <w:rPr>
          <w:rFonts w:ascii="Times" w:hAnsi="Times"/>
          <w:sz w:val="24"/>
          <w:szCs w:val="24"/>
        </w:rPr>
        <w:t>SRB activity in the subseafloor</w:t>
      </w:r>
      <w:r w:rsidR="00D14403" w:rsidRPr="00E73560">
        <w:rPr>
          <w:rFonts w:ascii="Times" w:hAnsi="Times"/>
          <w:sz w:val="24"/>
          <w:szCs w:val="24"/>
        </w:rPr>
        <w:t xml:space="preserve"> </w:t>
      </w:r>
      <w:r w:rsidR="00D14403" w:rsidRPr="00E73560">
        <w:rPr>
          <w:rFonts w:ascii="Times" w:hAnsi="Times"/>
          <w:sz w:val="24"/>
          <w:szCs w:val="24"/>
        </w:rPr>
        <w:fldChar w:fldCharType="begin"/>
      </w:r>
      <w:r w:rsidR="00800BDE">
        <w:rPr>
          <w:rFonts w:ascii="Times" w:hAnsi="Times"/>
          <w:sz w:val="24"/>
          <w:szCs w:val="24"/>
        </w:rPr>
        <w:instrText xml:space="preserve"> ADDIN ZOTERO_ITEM CSL_CITATION {"citationID":"a2a9c8ok9up","properties":{"formattedCitation":"(4, 10)","plainCitation":"(4, 10)","noteIndex":0},"citationItems":[{"id":501,"uris":["http://zotero.org/users/5768648/items/DSAE9LAW"],"itemData":{"id":501,"type":"article-journal","container-title":"Scientific Reports","DOI":"10.1038/s41598-017-19002-5","ISSN":"2045-2322","issue":"1","journalAbbreviation":"Sci Rep","language":"en","page":"755","source":"DOI.org (Crossref)","title":"Deeply-sourced formate fuels sulfate reducers but not methanogens at Lost City hydrothermal field","volume":"8","author":[{"family":"Lang","given":"Susan Q."},{"family":"Früh-Green","given":"Gretchen L."},{"family":"Bernasconi","given":"Stefano M."},{"family":"Brazelton","given":"William J."},{"family":"Schrenk","given":"Matthew O."},{"family":"McGonigle","given":"Julia M."}],"issued":{"date-parts":[["2018",12]]}}},{"id":499,"uris":["http://zotero.org/users/5768648/items/VS3QAKL8"],"itemData":{"id":499,"type":"article-journal","abstract":"The Lost City hydrothermal field is a dramatic example of the biological potential of serpentinization. Microbial life is prevalent throughout the Lost City chimneys, powered by the hydrogen gas and organic molecules produced by serpentinization and its associated geochemical reactions. Microbial life in the serpentinite subsurface below the Lost City chimneys, however, is unlikely to be as dense or active. The marine serpentinite subsurface poses serious challenges for microbial activity, including low porosities, the combination of stressors of elevated temperature, high pH and a lack of bioavailable ∑CO\n              2\n              . A better understanding of the biological opportunities and challenges in serpentinizing systems would provide important insights into the total habitable volume of Earth's crust and for the potential of the origin and persistence of life in Earth's subsurface environments. Furthermore, the limitations to life in serpentinizing subsurface environments on Earth have significant implications for the habitability of subsurface environments on ocean worlds such as Europa and Enceladus. Here, we review the requirements and limitations of life in serpentinizing systems, informed by our research at the Lost City and the underwater mountain on which it resides, the Atlantis Massif.\n            \n            This article is part of a discussion meeting issue ‘Serpentinite in the Earth System’.","container-title":"Philosophical Transactions of the Royal Society A: Mathematical, Physical and Engineering Sciences","DOI":"10.1098/rsta.2018.0429","ISSN":"1364-503X, 1471-2962","issue":"2165","journalAbbreviation":"Phil. Trans. R. Soc. A","language":"en","page":"20180429","source":"DOI.org (Crossref)","title":"Habitability of the marine serpentinite subsurface: a case study of the Lost City hydrothermal field","title-short":"Habitability of the marine serpentinite subsurface","volume":"378","author":[{"family":"Lang","given":"Susan Q."},{"family":"Brazelton","given":"William J."}],"issued":{"date-parts":[["2020",2,21]]}}}],"schema":"https://github.com/citation-style-language/schema/raw/master/csl-citation.json"} </w:instrText>
      </w:r>
      <w:r w:rsidR="00D14403" w:rsidRPr="00E73560">
        <w:rPr>
          <w:rFonts w:ascii="Times" w:hAnsi="Times"/>
          <w:sz w:val="24"/>
          <w:szCs w:val="24"/>
        </w:rPr>
        <w:fldChar w:fldCharType="separate"/>
      </w:r>
      <w:r w:rsidR="00800BDE">
        <w:rPr>
          <w:rFonts w:ascii="Times" w:hAnsi="Times"/>
          <w:sz w:val="24"/>
          <w:szCs w:val="24"/>
        </w:rPr>
        <w:t>(4, 10)</w:t>
      </w:r>
      <w:r w:rsidR="00D14403" w:rsidRPr="00E73560">
        <w:rPr>
          <w:rFonts w:ascii="Times" w:hAnsi="Times"/>
          <w:sz w:val="24"/>
          <w:szCs w:val="24"/>
        </w:rPr>
        <w:fldChar w:fldCharType="end"/>
      </w:r>
      <w:r w:rsidR="00A4355E" w:rsidRPr="00E73560">
        <w:rPr>
          <w:rFonts w:ascii="Times" w:hAnsi="Times"/>
          <w:sz w:val="24"/>
          <w:szCs w:val="24"/>
        </w:rPr>
        <w:t xml:space="preserve">. </w:t>
      </w:r>
    </w:p>
    <w:p w14:paraId="73FB21F9" w14:textId="6DAC007B" w:rsidR="00901056" w:rsidRPr="00E73560" w:rsidRDefault="00901056" w:rsidP="0096470C">
      <w:pPr>
        <w:adjustRightInd w:val="0"/>
        <w:snapToGrid w:val="0"/>
        <w:spacing w:line="480" w:lineRule="auto"/>
        <w:rPr>
          <w:rFonts w:ascii="Times" w:hAnsi="Times"/>
          <w:sz w:val="24"/>
          <w:szCs w:val="24"/>
        </w:rPr>
      </w:pPr>
    </w:p>
    <w:p w14:paraId="7A68AF4E" w14:textId="62F91343" w:rsidR="000246B2" w:rsidRPr="00E73560" w:rsidRDefault="00D65F4B" w:rsidP="0096470C">
      <w:pPr>
        <w:adjustRightInd w:val="0"/>
        <w:snapToGrid w:val="0"/>
        <w:spacing w:line="480" w:lineRule="auto"/>
        <w:rPr>
          <w:rFonts w:ascii="Times" w:hAnsi="Times"/>
          <w:sz w:val="24"/>
          <w:szCs w:val="24"/>
        </w:rPr>
      </w:pPr>
      <w:r w:rsidRPr="00E73560">
        <w:rPr>
          <w:rFonts w:ascii="Times" w:hAnsi="Times"/>
          <w:sz w:val="24"/>
          <w:szCs w:val="24"/>
        </w:rPr>
        <w:t xml:space="preserve">A deep-sea expedition to the </w:t>
      </w:r>
      <w:r w:rsidR="00376E5F" w:rsidRPr="00E73560">
        <w:rPr>
          <w:rFonts w:ascii="Times" w:hAnsi="Times"/>
          <w:sz w:val="24"/>
          <w:szCs w:val="24"/>
        </w:rPr>
        <w:t>Lost City in 2018 was designed to fill this knowledge gap by investigating the microbiology and biogeochemistry of fluids venting from Lost City chimneys</w:t>
      </w:r>
      <w:r w:rsidR="00D14403" w:rsidRPr="00E73560">
        <w:rPr>
          <w:rFonts w:ascii="Times" w:hAnsi="Times"/>
          <w:sz w:val="24"/>
          <w:szCs w:val="24"/>
        </w:rPr>
        <w:t xml:space="preserve"> </w:t>
      </w:r>
      <w:r w:rsidR="00D14403" w:rsidRPr="00E73560">
        <w:rPr>
          <w:rFonts w:ascii="Times" w:hAnsi="Times"/>
          <w:sz w:val="24"/>
          <w:szCs w:val="24"/>
        </w:rPr>
        <w:fldChar w:fldCharType="begin"/>
      </w:r>
      <w:r w:rsidR="00800BDE">
        <w:rPr>
          <w:rFonts w:ascii="Times" w:hAnsi="Times"/>
          <w:sz w:val="24"/>
          <w:szCs w:val="24"/>
        </w:rPr>
        <w:instrText xml:space="preserve"> ADDIN ZOTERO_ITEM CSL_CITATION {"citationID":"a2helicbkk8","properties":{"formattedCitation":"(18)","plainCitation":"(18)","noteIndex":0},"citationItems":[{"id":1519,"uris":["http://zotero.org/users/5768648/items/MFZBYVVV"],"itemData":{"id":1519,"type":"article-journal","abstract":"Hydrogen is an important energy source for subsurface microbial communities, but its\navailability beyond the flow focused through hydrothermal chimneys is largely unknown. We\nreport the widespread export of H2 across the Atlantis Massif oceanic core complex (30°N,\nMid-Atlantic Ridge; up to 44 nM), which is distinct from the circulation system feeding the\nLost City Hydrothermal Field (LCHF) on the massif’s southern wall. Methane (CH4) abundances\nare generally low to undetectable (&amp;lt;3 nM) in fluids that are not derived from the LCHF.\nReducing fluids exit the seafloor over a wide geographical area and depth range, including\nthe summit of the massif and along steep areas of mass wasting east of the field. The depth of\nthe fluids in the water column and their H2/CH4 ratios indicate that some are sourced separately\nfrom the LCHF. We argue that extensive H2 export is the natural consequence of fluid\nflow pathways strongly influenced by tectonic features and the volume and density changes\nthat occur when ultramafic rocks react to form serpentinites, producing H2 as a by-product.\nFurthermore, the circulation of H2-rich fluids through uplifted mantle rocks at moderate\ntemperatures provides geographically expansive and stable environmental conditions for the\nearly evolution of biochemical pathways. These results provide insight into the spatial extent\nof H2- and CH4-bearing fluids associated with serpentinization, independent of the focused flow emanating from the LCHF.","container-title":"Geology","DOI":"10.1130/G48322.1","ISSN":"0091-7613","journalAbbreviation":"Geology","source":"Silverchair","title":"Extensive decentralized hydrogen export from the Atlantis Massif","URL":"https://doi.org/10.1130/G48322.1","volume":"49","author":[{"family":"Lang","given":"Susan Q."},{"family":"Lilley","given":"Marvin D."},{"family":"Baumberger","given":"Tamara"},{"family":"Früh-Green","given":"Gretchen L."},{"family":"Walker","given":"Sharon L."},{"family":"Brazelton","given":"William J."},{"family":"Kelley","given":"Deborah S."},{"family":"Elend","given":"Mitchell"},{"family":"Butterfield","given":"David A."},{"family":"Mau","given":"Aaron J."}],"accessed":{"date-parts":[["2021",6,24]]},"issued":{"date-parts":[["2021",4,5]]}}}],"schema":"https://github.com/citation-style-language/schema/raw/master/csl-citation.json"} </w:instrText>
      </w:r>
      <w:r w:rsidR="00D14403" w:rsidRPr="00E73560">
        <w:rPr>
          <w:rFonts w:ascii="Times" w:hAnsi="Times"/>
          <w:sz w:val="24"/>
          <w:szCs w:val="24"/>
        </w:rPr>
        <w:fldChar w:fldCharType="separate"/>
      </w:r>
      <w:r w:rsidR="00800BDE">
        <w:rPr>
          <w:rFonts w:ascii="Times" w:hAnsi="Times"/>
          <w:sz w:val="24"/>
          <w:szCs w:val="24"/>
        </w:rPr>
        <w:t>(18)</w:t>
      </w:r>
      <w:r w:rsidR="00D14403" w:rsidRPr="00E73560">
        <w:rPr>
          <w:rFonts w:ascii="Times" w:hAnsi="Times"/>
          <w:sz w:val="24"/>
          <w:szCs w:val="24"/>
        </w:rPr>
        <w:fldChar w:fldCharType="end"/>
      </w:r>
      <w:r w:rsidR="00376E5F" w:rsidRPr="00E73560">
        <w:rPr>
          <w:rFonts w:ascii="Times" w:hAnsi="Times"/>
          <w:sz w:val="24"/>
          <w:szCs w:val="24"/>
        </w:rPr>
        <w:t xml:space="preserve">. </w:t>
      </w:r>
      <w:r w:rsidR="00BA1CEE" w:rsidRPr="00E73560">
        <w:rPr>
          <w:rFonts w:ascii="Times" w:hAnsi="Times"/>
          <w:sz w:val="24"/>
          <w:szCs w:val="24"/>
        </w:rPr>
        <w:t>We exploited natural biogeochemical trends in fluids venting from distinct chimney locations within the Lost City field to test hypotheses about subseafloor microbial metabolic activity.</w:t>
      </w:r>
      <w:r w:rsidR="00A4355E" w:rsidRPr="00E73560">
        <w:rPr>
          <w:rFonts w:ascii="Times" w:hAnsi="Times"/>
          <w:sz w:val="24"/>
          <w:szCs w:val="24"/>
        </w:rPr>
        <w:t xml:space="preserve"> Here we report initial results from the sequencing of DNA and RNA in Lost City fluids, including the</w:t>
      </w:r>
      <w:r w:rsidR="007036E0" w:rsidRPr="00E73560">
        <w:rPr>
          <w:rFonts w:ascii="Times" w:hAnsi="Times"/>
          <w:sz w:val="24"/>
          <w:szCs w:val="24"/>
        </w:rPr>
        <w:t xml:space="preserve"> first sequences of metagenomes and </w:t>
      </w:r>
      <w:proofErr w:type="spellStart"/>
      <w:r w:rsidR="007036E0" w:rsidRPr="00E73560">
        <w:rPr>
          <w:rFonts w:ascii="Times" w:hAnsi="Times"/>
          <w:sz w:val="24"/>
          <w:szCs w:val="24"/>
        </w:rPr>
        <w:t>metatranscriptomes</w:t>
      </w:r>
      <w:proofErr w:type="spellEnd"/>
      <w:r w:rsidR="007036E0" w:rsidRPr="00E73560">
        <w:rPr>
          <w:rFonts w:ascii="Times" w:hAnsi="Times"/>
          <w:sz w:val="24"/>
          <w:szCs w:val="24"/>
        </w:rPr>
        <w:t xml:space="preserve"> from Lost City hydrothermal fluids.</w:t>
      </w:r>
      <w:r w:rsidR="00A4355E" w:rsidRPr="00E73560">
        <w:rPr>
          <w:rFonts w:ascii="Times" w:hAnsi="Times"/>
          <w:sz w:val="24"/>
          <w:szCs w:val="24"/>
        </w:rPr>
        <w:t xml:space="preserve"> </w:t>
      </w:r>
      <w:r w:rsidR="007036E0" w:rsidRPr="00E73560">
        <w:rPr>
          <w:rFonts w:ascii="Times" w:hAnsi="Times"/>
          <w:sz w:val="24"/>
          <w:szCs w:val="24"/>
        </w:rPr>
        <w:t>We i</w:t>
      </w:r>
      <w:r w:rsidR="00A4355E" w:rsidRPr="00E73560">
        <w:rPr>
          <w:rFonts w:ascii="Times" w:hAnsi="Times"/>
          <w:sz w:val="24"/>
          <w:szCs w:val="24"/>
        </w:rPr>
        <w:t>dentif</w:t>
      </w:r>
      <w:r w:rsidR="007036E0" w:rsidRPr="00E73560">
        <w:rPr>
          <w:rFonts w:ascii="Times" w:hAnsi="Times"/>
          <w:sz w:val="24"/>
          <w:szCs w:val="24"/>
        </w:rPr>
        <w:t>y</w:t>
      </w:r>
      <w:r w:rsidR="00A4355E" w:rsidRPr="00E73560">
        <w:rPr>
          <w:rFonts w:ascii="Times" w:hAnsi="Times"/>
          <w:sz w:val="24"/>
          <w:szCs w:val="24"/>
        </w:rPr>
        <w:t xml:space="preserve"> a few key archaea and bacteria that appear to be indicative of subseafloor habitats strongly influenced by serpentinization</w:t>
      </w:r>
      <w:r w:rsidR="007036E0" w:rsidRPr="00E73560">
        <w:rPr>
          <w:rFonts w:ascii="Times" w:hAnsi="Times"/>
          <w:sz w:val="24"/>
          <w:szCs w:val="24"/>
        </w:rPr>
        <w:t>. These results</w:t>
      </w:r>
      <w:r w:rsidR="00A4355E" w:rsidRPr="00E73560">
        <w:rPr>
          <w:rFonts w:ascii="Times" w:hAnsi="Times"/>
          <w:sz w:val="24"/>
          <w:szCs w:val="24"/>
        </w:rPr>
        <w:t xml:space="preserve"> highligh</w:t>
      </w:r>
      <w:r w:rsidR="007036E0" w:rsidRPr="00E73560">
        <w:rPr>
          <w:rFonts w:ascii="Times" w:hAnsi="Times"/>
          <w:sz w:val="24"/>
          <w:szCs w:val="24"/>
        </w:rPr>
        <w:t>t</w:t>
      </w:r>
      <w:r w:rsidR="00A4355E" w:rsidRPr="00E73560">
        <w:rPr>
          <w:rFonts w:ascii="Times" w:hAnsi="Times"/>
          <w:sz w:val="24"/>
          <w:szCs w:val="24"/>
        </w:rPr>
        <w:t xml:space="preserve"> metabolic </w:t>
      </w:r>
      <w:r w:rsidR="00A4355E" w:rsidRPr="00E73560">
        <w:rPr>
          <w:rFonts w:ascii="Times" w:hAnsi="Times"/>
          <w:sz w:val="24"/>
          <w:szCs w:val="24"/>
        </w:rPr>
        <w:lastRenderedPageBreak/>
        <w:t xml:space="preserve">strategies and adaptations that </w:t>
      </w:r>
      <w:r w:rsidR="00423CC5" w:rsidRPr="00E73560">
        <w:rPr>
          <w:rFonts w:ascii="Times" w:hAnsi="Times"/>
          <w:sz w:val="24"/>
          <w:szCs w:val="24"/>
        </w:rPr>
        <w:t>are</w:t>
      </w:r>
      <w:r w:rsidR="00A4355E" w:rsidRPr="00E73560">
        <w:rPr>
          <w:rFonts w:ascii="Times" w:hAnsi="Times"/>
          <w:sz w:val="24"/>
          <w:szCs w:val="24"/>
        </w:rPr>
        <w:t xml:space="preserve"> common to life fueled by the products of serpentinization, including the </w:t>
      </w:r>
      <w:r w:rsidR="00773D7A" w:rsidRPr="00E73560">
        <w:rPr>
          <w:rFonts w:ascii="Times" w:hAnsi="Times"/>
          <w:sz w:val="24"/>
          <w:szCs w:val="24"/>
        </w:rPr>
        <w:t>potential use of formate</w:t>
      </w:r>
      <w:r w:rsidR="007036E0" w:rsidRPr="00E73560">
        <w:rPr>
          <w:rFonts w:ascii="Times" w:hAnsi="Times"/>
          <w:sz w:val="24"/>
          <w:szCs w:val="24"/>
        </w:rPr>
        <w:t xml:space="preserve"> and other simple forms of organic carbon</w:t>
      </w:r>
      <w:r w:rsidR="00773D7A" w:rsidRPr="00E73560">
        <w:rPr>
          <w:rFonts w:ascii="Times" w:hAnsi="Times"/>
          <w:sz w:val="24"/>
          <w:szCs w:val="24"/>
        </w:rPr>
        <w:t xml:space="preserve"> as the primary source</w:t>
      </w:r>
      <w:r w:rsidR="007036E0" w:rsidRPr="00E73560">
        <w:rPr>
          <w:rFonts w:ascii="Times" w:hAnsi="Times"/>
          <w:sz w:val="24"/>
          <w:szCs w:val="24"/>
        </w:rPr>
        <w:t>s</w:t>
      </w:r>
      <w:r w:rsidR="00773D7A" w:rsidRPr="00E73560">
        <w:rPr>
          <w:rFonts w:ascii="Times" w:hAnsi="Times"/>
          <w:sz w:val="24"/>
          <w:szCs w:val="24"/>
        </w:rPr>
        <w:t xml:space="preserve"> of carbon for the ecosystem</w:t>
      </w:r>
      <w:r w:rsidR="00A4355E" w:rsidRPr="00E73560">
        <w:rPr>
          <w:rFonts w:ascii="Times" w:hAnsi="Times"/>
          <w:sz w:val="24"/>
          <w:szCs w:val="24"/>
        </w:rPr>
        <w:t xml:space="preserve">. </w:t>
      </w:r>
    </w:p>
    <w:p w14:paraId="704EDDBE" w14:textId="1C9DC75C" w:rsidR="000A2D92" w:rsidRPr="00E73560" w:rsidRDefault="000A2D92" w:rsidP="0096470C">
      <w:pPr>
        <w:adjustRightInd w:val="0"/>
        <w:snapToGrid w:val="0"/>
        <w:spacing w:line="480" w:lineRule="auto"/>
        <w:rPr>
          <w:rFonts w:ascii="Times" w:hAnsi="Times"/>
          <w:sz w:val="24"/>
          <w:szCs w:val="24"/>
        </w:rPr>
      </w:pPr>
    </w:p>
    <w:p w14:paraId="6BF5E3EB" w14:textId="77777777" w:rsidR="000A2D92" w:rsidRPr="00E73560" w:rsidRDefault="000A2D92" w:rsidP="0096470C">
      <w:pPr>
        <w:adjustRightInd w:val="0"/>
        <w:snapToGrid w:val="0"/>
        <w:spacing w:line="480" w:lineRule="auto"/>
        <w:rPr>
          <w:rFonts w:ascii="Times" w:hAnsi="Times"/>
          <w:sz w:val="24"/>
          <w:szCs w:val="24"/>
        </w:rPr>
      </w:pPr>
    </w:p>
    <w:p w14:paraId="7AA21F6A" w14:textId="6511E41A" w:rsidR="008164F0" w:rsidRPr="00E73560" w:rsidRDefault="00AE4B4D" w:rsidP="0096470C">
      <w:pPr>
        <w:adjustRightInd w:val="0"/>
        <w:snapToGrid w:val="0"/>
        <w:spacing w:line="480" w:lineRule="auto"/>
        <w:rPr>
          <w:rFonts w:ascii="Times" w:hAnsi="Times"/>
          <w:b/>
          <w:sz w:val="24"/>
          <w:szCs w:val="24"/>
        </w:rPr>
      </w:pPr>
      <w:r w:rsidRPr="00E73560">
        <w:rPr>
          <w:rFonts w:ascii="Times" w:hAnsi="Times"/>
          <w:b/>
          <w:sz w:val="24"/>
          <w:szCs w:val="24"/>
        </w:rPr>
        <w:t>RESULTS</w:t>
      </w:r>
    </w:p>
    <w:p w14:paraId="61E791CD" w14:textId="47EF54A0" w:rsidR="00D65F4B" w:rsidRPr="00E73560" w:rsidRDefault="00D65F4B" w:rsidP="0096470C">
      <w:pPr>
        <w:adjustRightInd w:val="0"/>
        <w:snapToGrid w:val="0"/>
        <w:spacing w:line="480" w:lineRule="auto"/>
        <w:rPr>
          <w:rFonts w:ascii="Times" w:hAnsi="Times"/>
          <w:b/>
          <w:sz w:val="24"/>
          <w:szCs w:val="24"/>
        </w:rPr>
      </w:pPr>
      <w:r w:rsidRPr="00E73560">
        <w:rPr>
          <w:rFonts w:ascii="Times" w:hAnsi="Times"/>
          <w:b/>
          <w:sz w:val="24"/>
          <w:szCs w:val="24"/>
        </w:rPr>
        <w:t>Characteristics of Lost City hydrothermal fluid samples</w:t>
      </w:r>
    </w:p>
    <w:p w14:paraId="658E93BF" w14:textId="7C1D7B78" w:rsidR="009A0FB7" w:rsidRPr="00E73560" w:rsidRDefault="00D65F4B" w:rsidP="0096470C">
      <w:pPr>
        <w:adjustRightInd w:val="0"/>
        <w:snapToGrid w:val="0"/>
        <w:spacing w:line="480" w:lineRule="auto"/>
        <w:rPr>
          <w:rFonts w:ascii="Times" w:hAnsi="Times"/>
          <w:sz w:val="24"/>
          <w:szCs w:val="24"/>
        </w:rPr>
      </w:pPr>
      <w:r w:rsidRPr="00E73560">
        <w:rPr>
          <w:rFonts w:ascii="Times" w:hAnsi="Times"/>
          <w:sz w:val="24"/>
          <w:szCs w:val="24"/>
        </w:rPr>
        <w:t>Hydrothermal fluid samples were collected from actively venting chimneys at the Lost City hydrothermal field (</w:t>
      </w:r>
      <w:r w:rsidRPr="00E73560">
        <w:rPr>
          <w:rFonts w:ascii="Times" w:hAnsi="Times"/>
          <w:b/>
          <w:bCs/>
          <w:sz w:val="24"/>
          <w:szCs w:val="24"/>
        </w:rPr>
        <w:t>Figure 1</w:t>
      </w:r>
      <w:r w:rsidR="009A0FB7" w:rsidRPr="00E73560">
        <w:rPr>
          <w:rFonts w:ascii="Times" w:hAnsi="Times"/>
          <w:b/>
          <w:bCs/>
          <w:sz w:val="24"/>
          <w:szCs w:val="24"/>
        </w:rPr>
        <w:t xml:space="preserve">; </w:t>
      </w:r>
      <w:r w:rsidR="009A0FB7" w:rsidRPr="00E73560">
        <w:rPr>
          <w:rFonts w:ascii="Times" w:hAnsi="Times"/>
          <w:b/>
          <w:sz w:val="24"/>
          <w:szCs w:val="24"/>
        </w:rPr>
        <w:t>Supplemental Figure S1</w:t>
      </w:r>
      <w:r w:rsidRPr="00E73560">
        <w:rPr>
          <w:rFonts w:ascii="Times" w:hAnsi="Times"/>
          <w:sz w:val="24"/>
          <w:szCs w:val="24"/>
        </w:rPr>
        <w:t xml:space="preserve">) using ROV </w:t>
      </w:r>
      <w:r w:rsidRPr="00E73560">
        <w:rPr>
          <w:rFonts w:ascii="Times" w:hAnsi="Times"/>
          <w:i/>
          <w:sz w:val="24"/>
          <w:szCs w:val="24"/>
        </w:rPr>
        <w:t>Jason</w:t>
      </w:r>
      <w:r w:rsidRPr="00E73560">
        <w:rPr>
          <w:rFonts w:ascii="Times" w:hAnsi="Times"/>
          <w:sz w:val="24"/>
          <w:szCs w:val="24"/>
        </w:rPr>
        <w:t xml:space="preserve"> during the 2018 Lost City expedition aboard R/V </w:t>
      </w:r>
      <w:r w:rsidRPr="00E73560">
        <w:rPr>
          <w:rFonts w:ascii="Times" w:hAnsi="Times"/>
          <w:i/>
          <w:sz w:val="24"/>
          <w:szCs w:val="24"/>
        </w:rPr>
        <w:t>Atlantis</w:t>
      </w:r>
      <w:r w:rsidRPr="00E73560">
        <w:rPr>
          <w:rFonts w:ascii="Times" w:hAnsi="Times"/>
          <w:sz w:val="24"/>
          <w:szCs w:val="24"/>
        </w:rPr>
        <w:t xml:space="preserve"> (AT42-01</w:t>
      </w:r>
      <w:r w:rsidR="00F14B54" w:rsidRPr="00E73560">
        <w:rPr>
          <w:rFonts w:ascii="Times" w:hAnsi="Times"/>
          <w:sz w:val="24"/>
          <w:szCs w:val="24"/>
        </w:rPr>
        <w:t xml:space="preserve">). </w:t>
      </w:r>
      <w:r w:rsidR="009A0FB7" w:rsidRPr="00E73560">
        <w:rPr>
          <w:rFonts w:ascii="Times" w:hAnsi="Times"/>
          <w:sz w:val="24"/>
          <w:szCs w:val="24"/>
        </w:rPr>
        <w:t>This study includes</w:t>
      </w:r>
      <w:r w:rsidR="00FE407C" w:rsidRPr="00E73560">
        <w:rPr>
          <w:rFonts w:ascii="Times" w:hAnsi="Times"/>
          <w:sz w:val="24"/>
          <w:szCs w:val="24"/>
        </w:rPr>
        <w:t xml:space="preserve"> </w:t>
      </w:r>
      <w:r w:rsidR="009A0FB7" w:rsidRPr="00E73560">
        <w:rPr>
          <w:rFonts w:ascii="Times" w:hAnsi="Times"/>
          <w:sz w:val="24"/>
          <w:szCs w:val="24"/>
        </w:rPr>
        <w:t xml:space="preserve">39 samples of hydrothermal fluids that were </w:t>
      </w:r>
      <w:r w:rsidR="00FE407C" w:rsidRPr="00E73560">
        <w:rPr>
          <w:rFonts w:ascii="Times" w:hAnsi="Times"/>
          <w:sz w:val="24"/>
          <w:szCs w:val="24"/>
        </w:rPr>
        <w:t xml:space="preserve">dedicated to DNA and RNA sequencing, including analyses of amplicon sequence variants (ASVs), metagenomes, and </w:t>
      </w:r>
      <w:proofErr w:type="spellStart"/>
      <w:r w:rsidR="00FE407C" w:rsidRPr="00E73560">
        <w:rPr>
          <w:rFonts w:ascii="Times" w:hAnsi="Times"/>
          <w:sz w:val="24"/>
          <w:szCs w:val="24"/>
        </w:rPr>
        <w:t>metatranscriptomes</w:t>
      </w:r>
      <w:proofErr w:type="spellEnd"/>
      <w:r w:rsidR="00FE407C" w:rsidRPr="00E73560">
        <w:rPr>
          <w:rFonts w:ascii="Times" w:hAnsi="Times"/>
          <w:sz w:val="24"/>
          <w:szCs w:val="24"/>
        </w:rPr>
        <w:t xml:space="preserve"> </w:t>
      </w:r>
      <w:r w:rsidR="009A0FB7" w:rsidRPr="00E73560">
        <w:rPr>
          <w:rFonts w:ascii="Times" w:hAnsi="Times"/>
          <w:b/>
          <w:sz w:val="24"/>
          <w:szCs w:val="24"/>
        </w:rPr>
        <w:t>(Table 1; Supplemental Table S1).</w:t>
      </w:r>
      <w:r w:rsidR="009A0FB7" w:rsidRPr="00E73560">
        <w:rPr>
          <w:rFonts w:ascii="Times" w:hAnsi="Times"/>
          <w:bCs/>
          <w:sz w:val="24"/>
          <w:szCs w:val="24"/>
        </w:rPr>
        <w:t xml:space="preserve"> </w:t>
      </w:r>
    </w:p>
    <w:p w14:paraId="51F03090" w14:textId="77777777" w:rsidR="009A0FB7" w:rsidRPr="00E73560" w:rsidRDefault="009A0FB7" w:rsidP="0096470C">
      <w:pPr>
        <w:adjustRightInd w:val="0"/>
        <w:snapToGrid w:val="0"/>
        <w:spacing w:line="480" w:lineRule="auto"/>
        <w:rPr>
          <w:rFonts w:ascii="Times" w:hAnsi="Times"/>
          <w:bCs/>
          <w:sz w:val="24"/>
          <w:szCs w:val="24"/>
        </w:rPr>
      </w:pPr>
    </w:p>
    <w:p w14:paraId="4AC0F1EA" w14:textId="06A48622" w:rsidR="000823F7" w:rsidRPr="00E73560" w:rsidRDefault="000823F7" w:rsidP="0096470C">
      <w:pPr>
        <w:adjustRightInd w:val="0"/>
        <w:snapToGrid w:val="0"/>
        <w:spacing w:line="480" w:lineRule="auto"/>
        <w:rPr>
          <w:rFonts w:ascii="Times" w:hAnsi="Times"/>
          <w:bCs/>
          <w:sz w:val="24"/>
          <w:szCs w:val="24"/>
        </w:rPr>
      </w:pPr>
      <w:r w:rsidRPr="00E73560">
        <w:rPr>
          <w:rFonts w:ascii="Times" w:hAnsi="Times"/>
          <w:bCs/>
          <w:sz w:val="24"/>
          <w:szCs w:val="24"/>
        </w:rPr>
        <w:t xml:space="preserve">The fluid samples ranged from those </w:t>
      </w:r>
      <w:r w:rsidR="009C2208" w:rsidRPr="00E73560">
        <w:rPr>
          <w:rFonts w:ascii="Times" w:hAnsi="Times"/>
          <w:bCs/>
          <w:sz w:val="24"/>
          <w:szCs w:val="24"/>
        </w:rPr>
        <w:t>that were barely distinguishable</w:t>
      </w:r>
      <w:r w:rsidRPr="00E73560">
        <w:rPr>
          <w:rFonts w:ascii="Times" w:hAnsi="Times"/>
          <w:bCs/>
          <w:sz w:val="24"/>
          <w:szCs w:val="24"/>
        </w:rPr>
        <w:t xml:space="preserve"> from ambient seawater (~11 ºC, pH 8) to warm and highly alkaline hydrothermal fluids (~80 ºC, pH 10). </w:t>
      </w:r>
      <w:r w:rsidR="002F34AD" w:rsidRPr="00E73560">
        <w:rPr>
          <w:rFonts w:ascii="Times" w:hAnsi="Times"/>
          <w:bCs/>
          <w:sz w:val="24"/>
          <w:szCs w:val="24"/>
        </w:rPr>
        <w:t>Direct counts of visible c</w:t>
      </w:r>
      <w:r w:rsidRPr="00E73560">
        <w:rPr>
          <w:rFonts w:ascii="Times" w:hAnsi="Times"/>
          <w:bCs/>
          <w:sz w:val="24"/>
          <w:szCs w:val="24"/>
        </w:rPr>
        <w:t>ell</w:t>
      </w:r>
      <w:r w:rsidR="002F34AD" w:rsidRPr="00E73560">
        <w:rPr>
          <w:rFonts w:ascii="Times" w:hAnsi="Times"/>
          <w:bCs/>
          <w:sz w:val="24"/>
          <w:szCs w:val="24"/>
        </w:rPr>
        <w:t>s</w:t>
      </w:r>
      <w:r w:rsidRPr="00E73560">
        <w:rPr>
          <w:rFonts w:ascii="Times" w:hAnsi="Times"/>
          <w:bCs/>
          <w:sz w:val="24"/>
          <w:szCs w:val="24"/>
        </w:rPr>
        <w:t xml:space="preserve"> </w:t>
      </w:r>
      <w:r w:rsidR="002F34AD" w:rsidRPr="00E73560">
        <w:rPr>
          <w:rFonts w:ascii="Times" w:hAnsi="Times"/>
          <w:bCs/>
          <w:sz w:val="24"/>
          <w:szCs w:val="24"/>
        </w:rPr>
        <w:t>showed little variability</w:t>
      </w:r>
      <w:r w:rsidRPr="00E73560">
        <w:rPr>
          <w:rFonts w:ascii="Times" w:hAnsi="Times"/>
          <w:bCs/>
          <w:sz w:val="24"/>
          <w:szCs w:val="24"/>
        </w:rPr>
        <w:t xml:space="preserve"> </w:t>
      </w:r>
      <w:r w:rsidR="001F62BC" w:rsidRPr="00E73560">
        <w:rPr>
          <w:rFonts w:ascii="Times" w:hAnsi="Times"/>
          <w:bCs/>
          <w:sz w:val="24"/>
          <w:szCs w:val="24"/>
        </w:rPr>
        <w:t xml:space="preserve">among fluids, </w:t>
      </w:r>
      <w:r w:rsidRPr="00E73560">
        <w:rPr>
          <w:rFonts w:ascii="Times" w:hAnsi="Times"/>
          <w:bCs/>
          <w:sz w:val="24"/>
          <w:szCs w:val="24"/>
        </w:rPr>
        <w:t xml:space="preserve">with densities approximately </w:t>
      </w:r>
      <w:r w:rsidR="002F34AD" w:rsidRPr="00E73560">
        <w:rPr>
          <w:rFonts w:ascii="Times" w:hAnsi="Times"/>
          <w:bCs/>
          <w:sz w:val="24"/>
          <w:szCs w:val="24"/>
        </w:rPr>
        <w:t>2-8</w:t>
      </w:r>
      <w:r w:rsidRPr="00E73560">
        <w:rPr>
          <w:rFonts w:ascii="Times" w:hAnsi="Times"/>
          <w:bCs/>
          <w:sz w:val="24"/>
          <w:szCs w:val="24"/>
        </w:rPr>
        <w:t xml:space="preserve"> </w:t>
      </w:r>
      <w:r w:rsidR="005F6D02">
        <w:rPr>
          <w:rFonts w:ascii="Times" w:hAnsi="Times"/>
          <w:bCs/>
          <w:sz w:val="24"/>
          <w:szCs w:val="24"/>
        </w:rPr>
        <w:t>×</w:t>
      </w:r>
      <w:r w:rsidRPr="00E73560">
        <w:rPr>
          <w:rFonts w:ascii="Times" w:hAnsi="Times"/>
          <w:bCs/>
          <w:sz w:val="24"/>
          <w:szCs w:val="24"/>
        </w:rPr>
        <w:t xml:space="preserve"> 10</w:t>
      </w:r>
      <w:r w:rsidRPr="00E73560">
        <w:rPr>
          <w:rFonts w:ascii="Times" w:hAnsi="Times"/>
          <w:bCs/>
          <w:sz w:val="24"/>
          <w:szCs w:val="24"/>
          <w:vertAlign w:val="superscript"/>
        </w:rPr>
        <w:t xml:space="preserve">4 </w:t>
      </w:r>
      <w:r w:rsidRPr="00E73560">
        <w:rPr>
          <w:rFonts w:ascii="Times" w:hAnsi="Times"/>
          <w:bCs/>
          <w:sz w:val="24"/>
          <w:szCs w:val="24"/>
        </w:rPr>
        <w:t>mL</w:t>
      </w:r>
      <w:r w:rsidRPr="00E73560">
        <w:rPr>
          <w:rFonts w:ascii="Times" w:hAnsi="Times"/>
          <w:bCs/>
          <w:sz w:val="24"/>
          <w:szCs w:val="24"/>
          <w:vertAlign w:val="superscript"/>
        </w:rPr>
        <w:t>-1</w:t>
      </w:r>
      <w:r w:rsidRPr="00E73560">
        <w:rPr>
          <w:rFonts w:ascii="Times" w:hAnsi="Times"/>
          <w:bCs/>
          <w:sz w:val="24"/>
          <w:szCs w:val="24"/>
        </w:rPr>
        <w:t xml:space="preserve"> in all samples</w:t>
      </w:r>
      <w:r w:rsidR="00F4357F" w:rsidRPr="00E73560">
        <w:rPr>
          <w:rFonts w:ascii="Times" w:hAnsi="Times"/>
          <w:bCs/>
          <w:sz w:val="24"/>
          <w:szCs w:val="24"/>
        </w:rPr>
        <w:t>, although the two samples with the highest temperatures had the least number of cells (</w:t>
      </w:r>
      <w:r w:rsidR="00F4357F" w:rsidRPr="00E73560">
        <w:rPr>
          <w:rFonts w:ascii="Times" w:hAnsi="Times"/>
          <w:b/>
          <w:sz w:val="24"/>
          <w:szCs w:val="24"/>
        </w:rPr>
        <w:t>Table 1</w:t>
      </w:r>
      <w:r w:rsidR="00F4357F" w:rsidRPr="00E73560">
        <w:rPr>
          <w:rFonts w:ascii="Times" w:hAnsi="Times"/>
          <w:bCs/>
          <w:sz w:val="24"/>
          <w:szCs w:val="24"/>
        </w:rPr>
        <w:t>)</w:t>
      </w:r>
      <w:r w:rsidRPr="00E73560">
        <w:rPr>
          <w:rFonts w:ascii="Times" w:hAnsi="Times"/>
          <w:bCs/>
          <w:sz w:val="24"/>
          <w:szCs w:val="24"/>
        </w:rPr>
        <w:t xml:space="preserve">. </w:t>
      </w:r>
    </w:p>
    <w:p w14:paraId="0B527DE5" w14:textId="76B47E60" w:rsidR="00F14B54" w:rsidRPr="00E73560" w:rsidRDefault="00F14B54" w:rsidP="0096470C">
      <w:pPr>
        <w:adjustRightInd w:val="0"/>
        <w:snapToGrid w:val="0"/>
        <w:spacing w:line="480" w:lineRule="auto"/>
        <w:rPr>
          <w:rFonts w:ascii="Times" w:hAnsi="Times"/>
          <w:bCs/>
          <w:sz w:val="24"/>
          <w:szCs w:val="24"/>
        </w:rPr>
      </w:pPr>
    </w:p>
    <w:p w14:paraId="05610DF5" w14:textId="345E23CA" w:rsidR="00F14B54" w:rsidRPr="00E73560" w:rsidRDefault="00F14B54" w:rsidP="0096470C">
      <w:pPr>
        <w:adjustRightInd w:val="0"/>
        <w:snapToGrid w:val="0"/>
        <w:spacing w:line="480" w:lineRule="auto"/>
        <w:rPr>
          <w:rFonts w:ascii="Times" w:hAnsi="Times"/>
          <w:sz w:val="24"/>
          <w:szCs w:val="24"/>
        </w:rPr>
      </w:pPr>
      <w:r w:rsidRPr="00E73560">
        <w:rPr>
          <w:rFonts w:ascii="Times" w:hAnsi="Times"/>
          <w:bCs/>
          <w:sz w:val="24"/>
          <w:szCs w:val="24"/>
        </w:rPr>
        <w:t>Fluids venting from Markers 3 and C contained ASV compositions that were notably distinct from those of all other fluids (</w:t>
      </w:r>
      <w:r w:rsidRPr="00E73560">
        <w:rPr>
          <w:rFonts w:ascii="Times" w:hAnsi="Times"/>
          <w:b/>
          <w:sz w:val="24"/>
          <w:szCs w:val="24"/>
        </w:rPr>
        <w:t>Figure 1</w:t>
      </w:r>
      <w:r w:rsidRPr="00E73560">
        <w:rPr>
          <w:rFonts w:ascii="Times" w:hAnsi="Times"/>
          <w:bCs/>
          <w:sz w:val="24"/>
          <w:szCs w:val="24"/>
        </w:rPr>
        <w:t xml:space="preserve">), including high relative abundances of </w:t>
      </w:r>
      <w:r w:rsidRPr="00E73560">
        <w:rPr>
          <w:rFonts w:ascii="Times" w:hAnsi="Times"/>
          <w:bCs/>
          <w:i/>
          <w:iCs/>
          <w:sz w:val="24"/>
          <w:szCs w:val="24"/>
        </w:rPr>
        <w:t>Thermodesulfovibrionia</w:t>
      </w:r>
      <w:r w:rsidRPr="00E73560">
        <w:rPr>
          <w:rFonts w:ascii="Times" w:hAnsi="Times"/>
          <w:bCs/>
          <w:sz w:val="24"/>
          <w:szCs w:val="24"/>
        </w:rPr>
        <w:t xml:space="preserve">, </w:t>
      </w:r>
      <w:r w:rsidRPr="00E73560">
        <w:rPr>
          <w:rFonts w:ascii="Times" w:hAnsi="Times"/>
          <w:bCs/>
          <w:i/>
          <w:iCs/>
          <w:sz w:val="24"/>
          <w:szCs w:val="24"/>
        </w:rPr>
        <w:t>Desulfotomaculum</w:t>
      </w:r>
      <w:r w:rsidRPr="00E73560">
        <w:rPr>
          <w:rFonts w:ascii="Times" w:hAnsi="Times"/>
          <w:bCs/>
          <w:sz w:val="24"/>
          <w:szCs w:val="24"/>
        </w:rPr>
        <w:t xml:space="preserve">, and </w:t>
      </w:r>
      <w:r w:rsidRPr="00E73560">
        <w:rPr>
          <w:rFonts w:ascii="Times" w:hAnsi="Times"/>
          <w:bCs/>
          <w:i/>
          <w:iCs/>
          <w:sz w:val="24"/>
          <w:szCs w:val="24"/>
        </w:rPr>
        <w:t xml:space="preserve">Bipolaricaulota </w:t>
      </w:r>
      <w:r w:rsidRPr="00E73560">
        <w:rPr>
          <w:rFonts w:ascii="Times" w:hAnsi="Times"/>
          <w:bCs/>
          <w:sz w:val="24"/>
          <w:szCs w:val="24"/>
        </w:rPr>
        <w:t>(</w:t>
      </w:r>
      <w:r w:rsidRPr="00E73560">
        <w:rPr>
          <w:rFonts w:ascii="Times" w:hAnsi="Times"/>
          <w:b/>
          <w:sz w:val="24"/>
          <w:szCs w:val="24"/>
        </w:rPr>
        <w:t>Figure 2</w:t>
      </w:r>
      <w:r w:rsidRPr="00E73560">
        <w:rPr>
          <w:rFonts w:ascii="Times" w:hAnsi="Times"/>
          <w:bCs/>
          <w:sz w:val="24"/>
          <w:szCs w:val="24"/>
        </w:rPr>
        <w:t xml:space="preserve">; </w:t>
      </w:r>
      <w:r w:rsidRPr="00E73560">
        <w:rPr>
          <w:rFonts w:ascii="Times" w:hAnsi="Times"/>
          <w:b/>
          <w:sz w:val="24"/>
          <w:szCs w:val="24"/>
        </w:rPr>
        <w:t xml:space="preserve">Supplemental </w:t>
      </w:r>
      <w:r w:rsidRPr="00E73560">
        <w:rPr>
          <w:rFonts w:ascii="Times" w:hAnsi="Times"/>
          <w:b/>
          <w:sz w:val="24"/>
          <w:szCs w:val="24"/>
        </w:rPr>
        <w:lastRenderedPageBreak/>
        <w:t>Table S2</w:t>
      </w:r>
      <w:r w:rsidRPr="00E73560">
        <w:rPr>
          <w:rFonts w:ascii="Times" w:hAnsi="Times"/>
          <w:bCs/>
          <w:sz w:val="24"/>
          <w:szCs w:val="24"/>
        </w:rPr>
        <w:t xml:space="preserve">). In addition, Marker 3 fluids were rich in metagenomic sequences classified as family </w:t>
      </w:r>
      <w:r w:rsidRPr="00E73560">
        <w:rPr>
          <w:rFonts w:ascii="Times" w:hAnsi="Times"/>
          <w:i/>
          <w:iCs/>
          <w:sz w:val="24"/>
          <w:szCs w:val="24"/>
        </w:rPr>
        <w:t>Methanosarcinaceae,</w:t>
      </w:r>
      <w:r w:rsidRPr="00E73560">
        <w:rPr>
          <w:rFonts w:ascii="Times" w:hAnsi="Times"/>
          <w:sz w:val="24"/>
          <w:szCs w:val="24"/>
        </w:rPr>
        <w:t xml:space="preserve"> which includes the dominant archaeal phylotype previously detected in Lost City chimneys </w:t>
      </w:r>
      <w:r w:rsidRPr="00E73560">
        <w:rPr>
          <w:rFonts w:ascii="Times" w:hAnsi="Times"/>
          <w:sz w:val="24"/>
          <w:szCs w:val="24"/>
        </w:rPr>
        <w:fldChar w:fldCharType="begin"/>
      </w:r>
      <w:r w:rsidR="00800BDE">
        <w:rPr>
          <w:rFonts w:ascii="Times" w:hAnsi="Times"/>
          <w:sz w:val="24"/>
          <w:szCs w:val="24"/>
        </w:rPr>
        <w:instrText xml:space="preserve"> ADDIN ZOTERO_ITEM CSL_CITATION {"citationID":"a27pecebvkm","properties":{"formattedCitation":"(16, 17, 19)","plainCitation":"(16, 17, 19)","noteIndex":0},"citationItems":[{"id":496,"uris":["http://zotero.org/users/5768648/items/LRZNZQEX"],"itemData":{"id":496,"type":"article-journal","abstract":"The recently discovered Lost City Hydrothermal Field (LCHF) represents a new type of submarine hydrothermal system driven primarily by exothermic serpentinization reactions in ultramaﬁc oceanic crust. Highly reducing, alkaline hydrothermal environments at the LCHF produce considerable quantities of hydrogen, methane and organic molecules through chemo- and biosynthetic reactions. Here, we report the ﬁrst analyses of microbial communities inhabiting carbonate chimneys awash in warm, high pH ﬂuids at the LCHF and the predominance of a single group of methane-metabolizing Archaea. The predominant phylotype, related to the Methanosarcinales, formed tens of micrometre-thick bioﬁlms in regions adjacent to hydrothermal ﬂow. Exterior portions of active structures harboured a diverse microbial community composed primarily of ﬁlamentous Eubacteria that resembled sulphide-oxidizing species. Inactive samples, away from regions of hydrothermal ﬂow, contained phylotypes related to pelagic microorganisms. The abundance of organisms linked to the volatile chemistry at the LCHF hints that similar metabolic processes may operate in the subseaﬂoor. These results expand the range of known geological settings that support biological activity to include submarine hydrothermal systems that are not dependent upon magmatic heat sources.","container-title":"Environmental Microbiology","DOI":"10.1111/j.1462-2920.2004.00650.x","ISSN":"1462-2912, 1462-2920","issue":"10","journalAbbreviation":"Environ Microbiol","language":"en","page":"1086-1095","source":"DOI.org (Crossref)","title":"Low archaeal diversity linked to subseafloor geochemical processes at the Lost City Hydrothermal Field, Mid-Atlantic Ridge","volume":"6","author":[{"family":"Schrenk","given":"Matthew O."},{"family":"Kelley","given":"Deborah S."},{"family":"Bolton","given":"Sheryl A."},{"family":"Baross","given":"John A."}],"issued":{"date-parts":[["2004",10]]}}},{"id":498,"uris":["http://zotero.org/users/5768648/items/4J2AIML6"],"itemData":{"id":498,"type":"article-journal","container-title":"Proceedings of the National Academy of Sciences","DOI":"10.1073/pnas.0905369107","ISSN":"0027-8424, 1091-6490","issue":"4","journalAbbreviation":"Proceedings of the National Academy of Sciences","language":"en","page":"1612-1617","source":"DOI.org (Crossref)","title":"Archaea and bacteria with surprising microdiversity show shifts in dominance over 1,000-year time scales in hydrothermal chimneys","volume":"107","author":[{"family":"Brazelton","given":"W. J."},{"family":"Ludwig","given":"K. A."},{"family":"Sogin","given":"M. L."},{"family":"Andreishcheva","given":"E. N."},{"family":"Kelley","given":"D. S."},{"family":"Shen","given":"C.-C."},{"family":"Edwards","given":"R. L."},{"family":"Baross","given":"J. A."}],"issued":{"date-parts":[["2010",1,26]]}}},{"id":304,"uris":["http://zotero.org/users/5768648/items/Y3QGHHMX"],"itemData":{"id":304,"type":"article-journal","abstract":"Carbonate chimneys at the Lost City hydrothermal ﬁeld are coated in bioﬁlms dominated by a single phylotype of archaea known as Lost City Methanosarcinales. In this study, we have detected surprising physiological complexity in singlespecies bioﬁlms, which is typically indicative of multispecies bioﬁlm communities. Multiple cell morphologies were visible within the bioﬁlms by transmission electron microscopy, and some cells contained intracellular membranes that may facilitate methane oxidation. Both methane production and oxidation were detected at 70 to 80°C and pH 9 to 10 in samples containing the single-species bioﬁlms. Both processes were stimulated by the presence of hydrogen (H2), indicating that methane production and oxidation are part of a syntrophic interaction. Metagenomic data included a sequence encoding AMP-forming acetyl coenzyme A synthetase, indicating that acetate may play a role in the methane-cycling syntrophy. A wide range of nitrogen ﬁxation genes were also identiﬁed, many of which were likely acquired via lateral gene transfer (LGT). Our results indicate that cells within these single-species bioﬁlms may have differentiated into multiple physiological roles to form multicellular communities linked by metabolic interactions and LGT. Communities similar to these Lost City bioﬁlms are likely to have existed early in the evolution of life, and we discuss how the multicellular characteristics of ancient hydrogen-fueled bioﬁlm communities could have stimulated ecological diversiﬁcation, as well as unity of biochemistry, during the earliest stages of cellular evolution. IMPORTANCE Our previous work at the Lost City hydrothermal ﬁeld has shown that its carbonate chimneys host microbial bioﬁlms dominated by a single uncultivated “species” of archaea. In this paper, we integrate evidence from these previous studies with new data on the metabolic activity and cellular morphology of these archaeal bioﬁlms. We conclude that the archaeal bioﬁlm must contain cells that are physiologically and possibly genetically differentiated with respect to each other. These results are especially interesting considering the possibility that the ﬁrst cells originated and evolved in hydrothermal systems similar to Lost City.","container-title":"mBio","DOI":"10.1128/mBio.00127-11","ISSN":"2150-7511","issue":"4","journalAbbreviation":"mBio","language":"en","page":"e00127-11","source":"DOI.org (Crossref)","title":"Physiological Differentiation within a Single-Species Biofilm Fueled by Serpentinization","volume":"2","author":[{"family":"Brazelton","given":"William J."},{"family":"Mehta","given":"Mausmi P."},{"family":"Kelley","given":"Deborah S."},{"family":"Baross","given":"John A."}],"editor":[{"family":"Handelsman","given":"Jo"}],"issued":{"date-parts":[["2011",7,26]]}}}],"schema":"https://github.com/citation-style-language/schema/raw/master/csl-citation.json"} </w:instrText>
      </w:r>
      <w:r w:rsidRPr="00E73560">
        <w:rPr>
          <w:rFonts w:ascii="Times" w:hAnsi="Times"/>
          <w:sz w:val="24"/>
          <w:szCs w:val="24"/>
        </w:rPr>
        <w:fldChar w:fldCharType="separate"/>
      </w:r>
      <w:r w:rsidR="00800BDE">
        <w:rPr>
          <w:rFonts w:ascii="Times" w:hAnsi="Times"/>
          <w:sz w:val="24"/>
          <w:szCs w:val="24"/>
        </w:rPr>
        <w:t>(16, 17, 19)</w:t>
      </w:r>
      <w:r w:rsidRPr="00E73560">
        <w:rPr>
          <w:rFonts w:ascii="Times" w:hAnsi="Times"/>
          <w:sz w:val="24"/>
          <w:szCs w:val="24"/>
        </w:rPr>
        <w:fldChar w:fldCharType="end"/>
      </w:r>
      <w:r w:rsidRPr="00E73560">
        <w:rPr>
          <w:rFonts w:ascii="Times" w:hAnsi="Times"/>
          <w:sz w:val="24"/>
          <w:szCs w:val="24"/>
        </w:rPr>
        <w:t>. The greater representation of archaeal sequences in the metagenomes suggests a bias against archaeal sequences in the ASV dataset.</w:t>
      </w:r>
    </w:p>
    <w:p w14:paraId="152240F0" w14:textId="63D4F9FA" w:rsidR="00F14B54" w:rsidRPr="00E73560" w:rsidRDefault="00F14B54" w:rsidP="0096470C">
      <w:pPr>
        <w:adjustRightInd w:val="0"/>
        <w:snapToGrid w:val="0"/>
        <w:spacing w:line="480" w:lineRule="auto"/>
        <w:rPr>
          <w:rFonts w:ascii="Times" w:hAnsi="Times"/>
          <w:sz w:val="24"/>
          <w:szCs w:val="24"/>
        </w:rPr>
      </w:pPr>
    </w:p>
    <w:p w14:paraId="72835ACF" w14:textId="5CA33F22" w:rsidR="003259A3" w:rsidRPr="00E73560" w:rsidRDefault="002D5792" w:rsidP="0096470C">
      <w:pPr>
        <w:adjustRightInd w:val="0"/>
        <w:snapToGrid w:val="0"/>
        <w:spacing w:line="480" w:lineRule="auto"/>
        <w:rPr>
          <w:rFonts w:ascii="Times" w:hAnsi="Times"/>
          <w:bCs/>
          <w:sz w:val="24"/>
          <w:szCs w:val="24"/>
        </w:rPr>
      </w:pPr>
      <w:r w:rsidRPr="00E73560">
        <w:rPr>
          <w:rFonts w:ascii="Times" w:hAnsi="Times"/>
          <w:bCs/>
          <w:sz w:val="24"/>
          <w:szCs w:val="24"/>
        </w:rPr>
        <w:t xml:space="preserve">Fluids venting from Camel Humps </w:t>
      </w:r>
      <w:r w:rsidR="0090464D">
        <w:rPr>
          <w:rFonts w:ascii="Times" w:hAnsi="Times"/>
          <w:bCs/>
          <w:sz w:val="24"/>
          <w:szCs w:val="24"/>
        </w:rPr>
        <w:t xml:space="preserve">were more diverse than fluids from Markers 3 and C (~4000 vs. ~200 observed ASVs </w:t>
      </w:r>
      <w:r w:rsidR="00E559B2">
        <w:rPr>
          <w:rFonts w:ascii="Times" w:hAnsi="Times"/>
          <w:bCs/>
          <w:sz w:val="24"/>
          <w:szCs w:val="24"/>
        </w:rPr>
        <w:t>and Inverse Simpson index of approximately 100-200 vs. 10-50</w:t>
      </w:r>
      <w:r w:rsidR="0090464D">
        <w:rPr>
          <w:rFonts w:ascii="Times" w:hAnsi="Times"/>
          <w:bCs/>
          <w:sz w:val="24"/>
          <w:szCs w:val="24"/>
        </w:rPr>
        <w:t xml:space="preserve">; </w:t>
      </w:r>
      <w:r w:rsidR="0090464D" w:rsidRPr="004E09D1">
        <w:rPr>
          <w:rFonts w:ascii="Times" w:hAnsi="Times"/>
          <w:b/>
          <w:sz w:val="24"/>
          <w:szCs w:val="24"/>
        </w:rPr>
        <w:t>Supplemental Table S2</w:t>
      </w:r>
      <w:r w:rsidR="0090464D">
        <w:rPr>
          <w:rFonts w:ascii="Times" w:hAnsi="Times"/>
          <w:bCs/>
          <w:sz w:val="24"/>
          <w:szCs w:val="24"/>
        </w:rPr>
        <w:t>)</w:t>
      </w:r>
      <w:r w:rsidR="00E559B2">
        <w:rPr>
          <w:rFonts w:ascii="Times" w:hAnsi="Times"/>
          <w:bCs/>
          <w:sz w:val="24"/>
          <w:szCs w:val="24"/>
        </w:rPr>
        <w:t>, and they</w:t>
      </w:r>
      <w:r w:rsidR="0090464D">
        <w:rPr>
          <w:rFonts w:ascii="Times" w:hAnsi="Times"/>
          <w:bCs/>
          <w:sz w:val="24"/>
          <w:szCs w:val="24"/>
        </w:rPr>
        <w:t xml:space="preserve"> </w:t>
      </w:r>
      <w:r w:rsidRPr="00E73560">
        <w:rPr>
          <w:rFonts w:ascii="Times" w:hAnsi="Times"/>
          <w:bCs/>
          <w:sz w:val="24"/>
          <w:szCs w:val="24"/>
        </w:rPr>
        <w:t xml:space="preserve">contained </w:t>
      </w:r>
      <w:r w:rsidR="00E559B2">
        <w:rPr>
          <w:rFonts w:ascii="Times" w:hAnsi="Times"/>
          <w:bCs/>
          <w:sz w:val="24"/>
          <w:szCs w:val="24"/>
        </w:rPr>
        <w:t xml:space="preserve">likely chimney-associated taxa such as </w:t>
      </w:r>
      <w:proofErr w:type="spellStart"/>
      <w:r w:rsidRPr="00E73560">
        <w:rPr>
          <w:rFonts w:ascii="Times" w:hAnsi="Times"/>
          <w:bCs/>
          <w:i/>
          <w:iCs/>
          <w:sz w:val="24"/>
          <w:szCs w:val="24"/>
        </w:rPr>
        <w:t>Sulfurovum</w:t>
      </w:r>
      <w:proofErr w:type="spellEnd"/>
      <w:r w:rsidRPr="00E73560">
        <w:rPr>
          <w:rFonts w:ascii="Times" w:hAnsi="Times"/>
          <w:bCs/>
          <w:sz w:val="24"/>
          <w:szCs w:val="24"/>
        </w:rPr>
        <w:t xml:space="preserve">, </w:t>
      </w:r>
      <w:proofErr w:type="spellStart"/>
      <w:r w:rsidRPr="00E73560">
        <w:rPr>
          <w:rFonts w:ascii="Times" w:hAnsi="Times"/>
          <w:bCs/>
          <w:i/>
          <w:iCs/>
          <w:sz w:val="24"/>
          <w:szCs w:val="24"/>
        </w:rPr>
        <w:t>Sulfurospirillum</w:t>
      </w:r>
      <w:proofErr w:type="spellEnd"/>
      <w:r w:rsidRPr="00847B54">
        <w:rPr>
          <w:rFonts w:ascii="Times" w:hAnsi="Times"/>
          <w:bCs/>
          <w:sz w:val="24"/>
          <w:szCs w:val="24"/>
        </w:rPr>
        <w:t xml:space="preserve">, and </w:t>
      </w:r>
      <w:proofErr w:type="spellStart"/>
      <w:r w:rsidRPr="00E73560">
        <w:rPr>
          <w:rFonts w:ascii="Times" w:hAnsi="Times"/>
          <w:bCs/>
          <w:i/>
          <w:iCs/>
          <w:sz w:val="24"/>
          <w:szCs w:val="24"/>
        </w:rPr>
        <w:t>Thiomicrorhabdus</w:t>
      </w:r>
      <w:proofErr w:type="spellEnd"/>
      <w:r w:rsidRPr="00E73560">
        <w:rPr>
          <w:rFonts w:ascii="Times" w:hAnsi="Times"/>
          <w:bCs/>
          <w:sz w:val="24"/>
          <w:szCs w:val="24"/>
        </w:rPr>
        <w:t xml:space="preserve"> </w:t>
      </w:r>
      <w:r w:rsidR="00F448AB">
        <w:rPr>
          <w:rFonts w:ascii="Times" w:hAnsi="Times"/>
          <w:bCs/>
          <w:sz w:val="24"/>
          <w:szCs w:val="24"/>
        </w:rPr>
        <w:fldChar w:fldCharType="begin"/>
      </w:r>
      <w:r w:rsidR="00800BDE">
        <w:rPr>
          <w:rFonts w:ascii="Times" w:hAnsi="Times"/>
          <w:bCs/>
          <w:sz w:val="24"/>
          <w:szCs w:val="24"/>
        </w:rPr>
        <w:instrText xml:space="preserve"> ADDIN ZOTERO_ITEM CSL_CITATION {"citationID":"a783bd7lqf","properties":{"formattedCitation":"(15, 16)","plainCitation":"(15, 16)","noteIndex":0},"citationItems":[{"id":307,"uris":["http://zotero.org/users/5768648/items/8L8TZCYH"],"itemData":{"id":307,"type":"article-journal","abstract":"ABSTRACT\n            \n              Hydrothermal venting and the formation of carbonate chimneys in the Lost City hydrothermal field (LCHF) are driven predominantly by serpentinization reactions and cooling of mantle rocks, resulting in a highly reducing, high-pH environment with abundant dissolved hydrogen and methane. Phylogenetic and terminal restriction fragment length polymorphism analyses of 16S rRNA genes in fluids and carbonate material from this site indicate the presence of organisms similar to sulfur-oxidizing, sulfate-reducing, and methane-oxidizing\n              Bacteria\n              as well as methanogenic and anaerobic methane-oxidizing\n              Archaea\n              . The presence of these metabolic groups indicates that microbial cycling of sulfur and methane may be the dominant biogeochemical processes active within this ultramafic rock-hosted environment. 16S rRNA gene sequences grouping within the\n              Methylobacter\n              and\n              Thiomicrospira\n              clades were recovered from a chemically diverse suite of carbonate chimney and fluid samples. In contrast, 16S rRNA genes corresponding to the Lost City\n              Methanosarcinales\n              phylotype were found exclusively in high-temperature chimneys, while a phylotype of anaerobic methanotrophic\n              Archaea\n              (ANME-1) was restricted to lower-temperature, less vigorously venting sites. A hyperthermophilic habitat beneath the LCHF may be reflected by 16S rRNA gene sequences belonging to\n              Thermococcales\n              and uncultured\n              Crenarchaeota\n              identified in vent fluids. The finding of a diverse microbial ecosystem supported by the interaction of high-temperature, high-pH fluids resulting from serpentinization reactions in the subsurface provides insight into the biogeochemistry of what may be a pervasive process in ultramafic subseafloor environments.","container-title":"Applied and Environmental Microbiology","DOI":"10.1128/AEM.00574-06","ISSN":"0099-2240, 1098-5336","issue":"9","journalAbbreviation":"Appl. Environ. Microbiol.","language":"en","page":"6257-6270","source":"DOI.org (Crossref)","title":"Methane- and Sulfur-Metabolizing Microbial Communities Dominate the Lost City Hydrothermal Field Ecosystem","volume":"72","author":[{"family":"Brazelton","given":"William J."},{"family":"Schrenk","given":"Matthew O."},{"family":"Kelley","given":"Deborah S."},{"family":"Baross","given":"John A."}],"issued":{"date-parts":[["2006",9]]}}},{"id":498,"uris":["http://zotero.org/users/5768648/items/4J2AIML6"],"itemData":{"id":498,"type":"article-journal","container-title":"Proceedings of the National Academy of Sciences","DOI":"10.1073/pnas.0905369107","ISSN":"0027-8424, 1091-6490","issue":"4","journalAbbreviation":"Proceedings of the National Academy of Sciences","language":"en","page":"1612-1617","source":"DOI.org (Crossref)","title":"Archaea and bacteria with surprising microdiversity show shifts in dominance over 1,000-year time scales in hydrothermal chimneys","volume":"107","author":[{"family":"Brazelton","given":"W. J."},{"family":"Ludwig","given":"K. A."},{"family":"Sogin","given":"M. L."},{"family":"Andreishcheva","given":"E. N."},{"family":"Kelley","given":"D. S."},{"family":"Shen","given":"C.-C."},{"family":"Edwards","given":"R. L."},{"family":"Baross","given":"J. A."}],"issued":{"date-parts":[["2010",1,26]]}}}],"schema":"https://github.com/citation-style-language/schema/raw/master/csl-citation.json"} </w:instrText>
      </w:r>
      <w:r w:rsidR="00F448AB">
        <w:rPr>
          <w:rFonts w:ascii="Times" w:hAnsi="Times"/>
          <w:bCs/>
          <w:sz w:val="24"/>
          <w:szCs w:val="24"/>
        </w:rPr>
        <w:fldChar w:fldCharType="separate"/>
      </w:r>
      <w:r w:rsidR="00800BDE">
        <w:rPr>
          <w:rFonts w:ascii="Times" w:hAnsi="Times" w:cs="Times New Roman"/>
          <w:sz w:val="24"/>
        </w:rPr>
        <w:t>(15, 16)</w:t>
      </w:r>
      <w:r w:rsidR="00F448AB">
        <w:rPr>
          <w:rFonts w:ascii="Times" w:hAnsi="Times"/>
          <w:bCs/>
          <w:sz w:val="24"/>
          <w:szCs w:val="24"/>
        </w:rPr>
        <w:fldChar w:fldCharType="end"/>
      </w:r>
      <w:r w:rsidR="00F448AB">
        <w:rPr>
          <w:rFonts w:ascii="Times" w:hAnsi="Times"/>
          <w:bCs/>
          <w:sz w:val="24"/>
          <w:szCs w:val="24"/>
        </w:rPr>
        <w:t xml:space="preserve"> </w:t>
      </w:r>
      <w:r w:rsidRPr="00E73560">
        <w:rPr>
          <w:rFonts w:ascii="Times" w:hAnsi="Times"/>
          <w:bCs/>
          <w:sz w:val="24"/>
          <w:szCs w:val="24"/>
        </w:rPr>
        <w:t>at similar abundances as taxa typically associated with ambient seawater (e.g.</w:t>
      </w:r>
      <w:r w:rsidR="00D446FD">
        <w:rPr>
          <w:rFonts w:ascii="Times" w:hAnsi="Times"/>
          <w:bCs/>
          <w:sz w:val="24"/>
          <w:szCs w:val="24"/>
        </w:rPr>
        <w:t>,</w:t>
      </w:r>
      <w:r w:rsidRPr="00E73560">
        <w:rPr>
          <w:rFonts w:ascii="Times" w:hAnsi="Times"/>
          <w:bCs/>
          <w:sz w:val="24"/>
          <w:szCs w:val="24"/>
        </w:rPr>
        <w:t xml:space="preserve"> </w:t>
      </w:r>
      <w:proofErr w:type="spellStart"/>
      <w:r w:rsidRPr="00E73560">
        <w:rPr>
          <w:rFonts w:ascii="Times" w:hAnsi="Times"/>
          <w:bCs/>
          <w:i/>
          <w:iCs/>
          <w:sz w:val="24"/>
          <w:szCs w:val="24"/>
        </w:rPr>
        <w:t>Alteromonas</w:t>
      </w:r>
      <w:proofErr w:type="spellEnd"/>
      <w:r w:rsidRPr="00E73560">
        <w:rPr>
          <w:rFonts w:ascii="Times" w:hAnsi="Times"/>
          <w:bCs/>
          <w:sz w:val="24"/>
          <w:szCs w:val="24"/>
        </w:rPr>
        <w:t xml:space="preserve">, </w:t>
      </w:r>
      <w:proofErr w:type="spellStart"/>
      <w:r w:rsidRPr="00E73560">
        <w:rPr>
          <w:rFonts w:ascii="Times" w:hAnsi="Times"/>
          <w:bCs/>
          <w:i/>
          <w:iCs/>
          <w:sz w:val="24"/>
          <w:szCs w:val="24"/>
        </w:rPr>
        <w:t>Roseobacter</w:t>
      </w:r>
      <w:proofErr w:type="spellEnd"/>
      <w:r w:rsidRPr="00E73560">
        <w:rPr>
          <w:rFonts w:ascii="Times" w:hAnsi="Times"/>
          <w:bCs/>
          <w:i/>
          <w:iCs/>
          <w:sz w:val="24"/>
          <w:szCs w:val="24"/>
        </w:rPr>
        <w:t xml:space="preserve">, </w:t>
      </w:r>
      <w:proofErr w:type="spellStart"/>
      <w:r w:rsidRPr="00E73560">
        <w:rPr>
          <w:rFonts w:ascii="Times" w:hAnsi="Times"/>
          <w:bCs/>
          <w:i/>
          <w:iCs/>
          <w:sz w:val="24"/>
          <w:szCs w:val="24"/>
        </w:rPr>
        <w:t>Halomonas</w:t>
      </w:r>
      <w:proofErr w:type="spellEnd"/>
      <w:r w:rsidRPr="00E73560">
        <w:rPr>
          <w:rFonts w:ascii="Times" w:hAnsi="Times"/>
          <w:bCs/>
          <w:sz w:val="24"/>
          <w:szCs w:val="24"/>
        </w:rPr>
        <w:t xml:space="preserve">). The overall microbial community structure of Sombrero fluids is broadly </w:t>
      </w:r>
      <w:proofErr w:type="gramStart"/>
      <w:r w:rsidRPr="00E73560">
        <w:rPr>
          <w:rFonts w:ascii="Times" w:hAnsi="Times"/>
          <w:bCs/>
          <w:sz w:val="24"/>
          <w:szCs w:val="24"/>
        </w:rPr>
        <w:t>similar to</w:t>
      </w:r>
      <w:proofErr w:type="gramEnd"/>
      <w:r w:rsidRPr="00E73560">
        <w:rPr>
          <w:rFonts w:ascii="Times" w:hAnsi="Times"/>
          <w:bCs/>
          <w:sz w:val="24"/>
          <w:szCs w:val="24"/>
        </w:rPr>
        <w:t xml:space="preserve"> that of Camel Humps fluids, although warmer and more sulfidic Sombrero fluids included greater proportions of taxa that were also abundant in fluids from Markers 3 and C (</w:t>
      </w:r>
      <w:r w:rsidRPr="00E73560">
        <w:rPr>
          <w:rFonts w:ascii="Times" w:hAnsi="Times"/>
          <w:b/>
          <w:sz w:val="24"/>
          <w:szCs w:val="24"/>
        </w:rPr>
        <w:t>Figure 2</w:t>
      </w:r>
      <w:r w:rsidRPr="00E73560">
        <w:rPr>
          <w:rFonts w:ascii="Times" w:hAnsi="Times"/>
          <w:bCs/>
          <w:sz w:val="24"/>
          <w:szCs w:val="24"/>
        </w:rPr>
        <w:t xml:space="preserve">). Fluid samples from the chimneys at Markers 2 and 8 </w:t>
      </w:r>
      <w:r w:rsidR="00CD5DAE">
        <w:rPr>
          <w:rFonts w:ascii="Times" w:hAnsi="Times"/>
          <w:bCs/>
          <w:sz w:val="24"/>
          <w:szCs w:val="24"/>
        </w:rPr>
        <w:t xml:space="preserve">contained </w:t>
      </w:r>
      <w:r w:rsidR="00193B84">
        <w:rPr>
          <w:rFonts w:ascii="Times" w:hAnsi="Times"/>
          <w:bCs/>
          <w:sz w:val="24"/>
          <w:szCs w:val="24"/>
        </w:rPr>
        <w:t xml:space="preserve">a similar combination of chimney-associated and seawater-derived taxa, although Marker 2 fluids were particularly dominated by </w:t>
      </w:r>
      <w:proofErr w:type="spellStart"/>
      <w:r w:rsidR="00193B84" w:rsidRPr="004E09D1">
        <w:rPr>
          <w:rFonts w:ascii="Times" w:hAnsi="Times"/>
          <w:bCs/>
          <w:i/>
          <w:iCs/>
          <w:sz w:val="24"/>
          <w:szCs w:val="24"/>
        </w:rPr>
        <w:t>Alteromonas</w:t>
      </w:r>
      <w:proofErr w:type="spellEnd"/>
      <w:r w:rsidR="00193B84">
        <w:rPr>
          <w:rFonts w:ascii="Times" w:hAnsi="Times"/>
          <w:bCs/>
          <w:sz w:val="24"/>
          <w:szCs w:val="24"/>
        </w:rPr>
        <w:t xml:space="preserve"> and Marker 8 fluids by </w:t>
      </w:r>
      <w:proofErr w:type="spellStart"/>
      <w:r w:rsidR="00193B84" w:rsidRPr="004E09D1">
        <w:rPr>
          <w:rFonts w:ascii="Times" w:hAnsi="Times"/>
          <w:bCs/>
          <w:i/>
          <w:iCs/>
          <w:sz w:val="24"/>
          <w:szCs w:val="24"/>
        </w:rPr>
        <w:t>Sulfurovum</w:t>
      </w:r>
      <w:proofErr w:type="spellEnd"/>
      <w:r w:rsidR="00193B84">
        <w:rPr>
          <w:rFonts w:ascii="Times" w:hAnsi="Times"/>
          <w:bCs/>
          <w:i/>
          <w:iCs/>
          <w:sz w:val="24"/>
          <w:szCs w:val="24"/>
        </w:rPr>
        <w:t xml:space="preserve"> (</w:t>
      </w:r>
      <w:r w:rsidR="00193B84" w:rsidRPr="004E09D1">
        <w:rPr>
          <w:rFonts w:ascii="Times" w:hAnsi="Times"/>
          <w:b/>
          <w:sz w:val="24"/>
          <w:szCs w:val="24"/>
        </w:rPr>
        <w:t>Supplemental Table S2</w:t>
      </w:r>
      <w:r w:rsidR="00193B84">
        <w:rPr>
          <w:rFonts w:ascii="Times" w:hAnsi="Times"/>
          <w:bCs/>
          <w:i/>
          <w:iCs/>
          <w:sz w:val="24"/>
          <w:szCs w:val="24"/>
        </w:rPr>
        <w:t>)</w:t>
      </w:r>
      <w:r w:rsidR="00193B84">
        <w:rPr>
          <w:rFonts w:ascii="Times" w:hAnsi="Times"/>
          <w:bCs/>
          <w:sz w:val="24"/>
          <w:szCs w:val="24"/>
        </w:rPr>
        <w:t xml:space="preserve">. </w:t>
      </w:r>
    </w:p>
    <w:p w14:paraId="081BC23F" w14:textId="77777777" w:rsidR="003259A3" w:rsidRPr="00E73560" w:rsidRDefault="003259A3" w:rsidP="0096470C">
      <w:pPr>
        <w:adjustRightInd w:val="0"/>
        <w:snapToGrid w:val="0"/>
        <w:spacing w:line="480" w:lineRule="auto"/>
        <w:rPr>
          <w:rFonts w:ascii="Times" w:hAnsi="Times"/>
          <w:bCs/>
          <w:sz w:val="24"/>
          <w:szCs w:val="24"/>
        </w:rPr>
      </w:pPr>
    </w:p>
    <w:p w14:paraId="60E5D145" w14:textId="61AFA9DF" w:rsidR="00B17679" w:rsidRPr="00E73560" w:rsidRDefault="003259A3" w:rsidP="0096470C">
      <w:pPr>
        <w:adjustRightInd w:val="0"/>
        <w:snapToGrid w:val="0"/>
        <w:spacing w:line="480" w:lineRule="auto"/>
        <w:rPr>
          <w:rFonts w:ascii="Times" w:hAnsi="Times"/>
          <w:bCs/>
          <w:sz w:val="24"/>
          <w:szCs w:val="24"/>
        </w:rPr>
      </w:pPr>
      <w:r w:rsidRPr="00E73560">
        <w:rPr>
          <w:rFonts w:ascii="Times" w:hAnsi="Times"/>
          <w:bCs/>
          <w:sz w:val="24"/>
          <w:szCs w:val="24"/>
        </w:rPr>
        <w:t>In general, the proportion of ambient seawater in each hydrothermal fluid sample, as measured by Mg concentration, did not predict the presence of microbes likely to inhabit anoxic, subseafloor environments. Instead, the distribution of anaerobic taxa most likely to be strongly linked with serpentinization (e.g.</w:t>
      </w:r>
      <w:r w:rsidR="00D446FD">
        <w:rPr>
          <w:rFonts w:ascii="Times" w:hAnsi="Times"/>
          <w:bCs/>
          <w:sz w:val="24"/>
          <w:szCs w:val="24"/>
        </w:rPr>
        <w:t>,</w:t>
      </w:r>
      <w:r w:rsidRPr="00E73560">
        <w:rPr>
          <w:rFonts w:ascii="Times" w:hAnsi="Times"/>
          <w:bCs/>
          <w:i/>
          <w:iCs/>
          <w:sz w:val="24"/>
          <w:szCs w:val="24"/>
        </w:rPr>
        <w:t xml:space="preserve"> </w:t>
      </w:r>
      <w:r w:rsidRPr="00E73560">
        <w:rPr>
          <w:rFonts w:ascii="Times" w:hAnsi="Times"/>
          <w:i/>
          <w:iCs/>
          <w:sz w:val="24"/>
          <w:szCs w:val="24"/>
        </w:rPr>
        <w:t>Methanosarcinaceae,</w:t>
      </w:r>
      <w:r w:rsidRPr="00E73560">
        <w:rPr>
          <w:rFonts w:ascii="Times" w:hAnsi="Times"/>
          <w:bCs/>
          <w:i/>
          <w:iCs/>
          <w:sz w:val="24"/>
          <w:szCs w:val="24"/>
        </w:rPr>
        <w:t xml:space="preserve"> Thermodesulfovibrionia</w:t>
      </w:r>
      <w:r w:rsidRPr="00E73560">
        <w:rPr>
          <w:rFonts w:ascii="Times" w:hAnsi="Times"/>
          <w:bCs/>
          <w:sz w:val="24"/>
          <w:szCs w:val="24"/>
        </w:rPr>
        <w:t xml:space="preserve">, </w:t>
      </w:r>
      <w:r w:rsidRPr="00E73560">
        <w:rPr>
          <w:rFonts w:ascii="Times" w:hAnsi="Times"/>
          <w:bCs/>
          <w:i/>
          <w:iCs/>
          <w:sz w:val="24"/>
          <w:szCs w:val="24"/>
        </w:rPr>
        <w:t>Desulfotomaculum</w:t>
      </w:r>
      <w:r w:rsidRPr="00E73560">
        <w:rPr>
          <w:rFonts w:ascii="Times" w:hAnsi="Times"/>
          <w:bCs/>
          <w:sz w:val="24"/>
          <w:szCs w:val="24"/>
        </w:rPr>
        <w:t xml:space="preserve">, and </w:t>
      </w:r>
      <w:r w:rsidRPr="00E73560">
        <w:rPr>
          <w:rFonts w:ascii="Times" w:hAnsi="Times"/>
          <w:bCs/>
          <w:i/>
          <w:iCs/>
          <w:sz w:val="24"/>
          <w:szCs w:val="24"/>
        </w:rPr>
        <w:t>Bipolaricaulota</w:t>
      </w:r>
      <w:r w:rsidRPr="00E73560">
        <w:rPr>
          <w:rFonts w:ascii="Times" w:hAnsi="Times"/>
          <w:bCs/>
          <w:sz w:val="24"/>
          <w:szCs w:val="24"/>
        </w:rPr>
        <w:t xml:space="preserve">) was strongly chimney-specific, indicating a strong influence of subsurface conditions that is only weakly mitigated by the mixture of seawater </w:t>
      </w:r>
      <w:r w:rsidRPr="00E73560">
        <w:rPr>
          <w:rFonts w:ascii="Times" w:hAnsi="Times"/>
          <w:bCs/>
          <w:sz w:val="24"/>
          <w:szCs w:val="24"/>
        </w:rPr>
        <w:lastRenderedPageBreak/>
        <w:t xml:space="preserve">during sampling. </w:t>
      </w:r>
      <w:r w:rsidR="002D5792" w:rsidRPr="00E73560">
        <w:rPr>
          <w:rFonts w:ascii="Times" w:hAnsi="Times"/>
          <w:bCs/>
          <w:sz w:val="24"/>
          <w:szCs w:val="24"/>
        </w:rPr>
        <w:t>Detailed comparisons of the hydrothermal fluid samples are provided in the</w:t>
      </w:r>
      <w:r w:rsidR="002D5792" w:rsidRPr="00E73560">
        <w:rPr>
          <w:rFonts w:ascii="Times" w:hAnsi="Times"/>
          <w:b/>
          <w:sz w:val="24"/>
          <w:szCs w:val="24"/>
        </w:rPr>
        <w:t xml:space="preserve"> Supplemental Material</w:t>
      </w:r>
      <w:r w:rsidR="002D5792" w:rsidRPr="00E73560">
        <w:rPr>
          <w:rFonts w:ascii="Times" w:hAnsi="Times"/>
          <w:bCs/>
          <w:sz w:val="24"/>
          <w:szCs w:val="24"/>
        </w:rPr>
        <w:t>.</w:t>
      </w:r>
    </w:p>
    <w:p w14:paraId="29140EAD" w14:textId="77777777" w:rsidR="002D5792" w:rsidRPr="00E73560" w:rsidRDefault="002D5792" w:rsidP="0096470C">
      <w:pPr>
        <w:adjustRightInd w:val="0"/>
        <w:snapToGrid w:val="0"/>
        <w:spacing w:line="480" w:lineRule="auto"/>
        <w:rPr>
          <w:rFonts w:ascii="Times" w:hAnsi="Times"/>
          <w:bCs/>
          <w:sz w:val="24"/>
          <w:szCs w:val="24"/>
        </w:rPr>
      </w:pPr>
    </w:p>
    <w:p w14:paraId="2C36D218" w14:textId="2516EA1A" w:rsidR="00B17679" w:rsidRPr="00E73560" w:rsidRDefault="00B17679" w:rsidP="0096470C">
      <w:pPr>
        <w:adjustRightInd w:val="0"/>
        <w:snapToGrid w:val="0"/>
        <w:spacing w:line="480" w:lineRule="auto"/>
        <w:rPr>
          <w:rFonts w:ascii="Times" w:hAnsi="Times"/>
          <w:b/>
          <w:sz w:val="24"/>
          <w:szCs w:val="24"/>
        </w:rPr>
      </w:pPr>
      <w:r w:rsidRPr="00E73560">
        <w:rPr>
          <w:rFonts w:ascii="Times" w:hAnsi="Times"/>
          <w:b/>
          <w:sz w:val="24"/>
          <w:szCs w:val="24"/>
        </w:rPr>
        <w:t>Metagenome-Assembled Genomes (MAGs)</w:t>
      </w:r>
    </w:p>
    <w:p w14:paraId="5D73F224" w14:textId="22405422" w:rsidR="007E3A9E" w:rsidRDefault="00B17679" w:rsidP="0096470C">
      <w:pPr>
        <w:adjustRightInd w:val="0"/>
        <w:snapToGrid w:val="0"/>
        <w:spacing w:line="480" w:lineRule="auto"/>
        <w:rPr>
          <w:rFonts w:ascii="Times" w:hAnsi="Times"/>
          <w:bCs/>
          <w:sz w:val="24"/>
          <w:szCs w:val="24"/>
        </w:rPr>
      </w:pPr>
      <w:r w:rsidRPr="00E73560">
        <w:rPr>
          <w:rFonts w:ascii="Times" w:hAnsi="Times"/>
          <w:bCs/>
          <w:sz w:val="24"/>
          <w:szCs w:val="24"/>
        </w:rPr>
        <w:t xml:space="preserve">A total of </w:t>
      </w:r>
      <w:r w:rsidR="00645912" w:rsidRPr="00E73560">
        <w:rPr>
          <w:rFonts w:ascii="Times" w:hAnsi="Times"/>
          <w:bCs/>
          <w:sz w:val="24"/>
          <w:szCs w:val="24"/>
        </w:rPr>
        <w:t>305</w:t>
      </w:r>
      <w:r w:rsidRPr="00E73560">
        <w:rPr>
          <w:rFonts w:ascii="Times" w:hAnsi="Times"/>
          <w:bCs/>
          <w:sz w:val="24"/>
          <w:szCs w:val="24"/>
        </w:rPr>
        <w:t xml:space="preserve"> MAGs with </w:t>
      </w:r>
      <w:r w:rsidR="00645912" w:rsidRPr="00E73560">
        <w:rPr>
          <w:rFonts w:ascii="Times" w:hAnsi="Times"/>
          <w:bCs/>
          <w:sz w:val="24"/>
          <w:szCs w:val="24"/>
        </w:rPr>
        <w:t>at least 50% estimated completion</w:t>
      </w:r>
      <w:r w:rsidRPr="00E73560">
        <w:rPr>
          <w:rFonts w:ascii="Times" w:hAnsi="Times"/>
          <w:bCs/>
          <w:sz w:val="24"/>
          <w:szCs w:val="24"/>
        </w:rPr>
        <w:t xml:space="preserve"> were recovered from the pooled “all fluids” assembly and the six chimney-specific </w:t>
      </w:r>
      <w:r w:rsidR="006E35A1" w:rsidRPr="00E73560">
        <w:rPr>
          <w:rFonts w:ascii="Times" w:hAnsi="Times"/>
          <w:bCs/>
          <w:sz w:val="24"/>
          <w:szCs w:val="24"/>
        </w:rPr>
        <w:t>assemblies</w:t>
      </w:r>
      <w:r w:rsidRPr="00E73560">
        <w:rPr>
          <w:rFonts w:ascii="Times" w:hAnsi="Times"/>
          <w:bCs/>
          <w:sz w:val="24"/>
          <w:szCs w:val="24"/>
        </w:rPr>
        <w:t xml:space="preserve"> (</w:t>
      </w:r>
      <w:r w:rsidR="002C6C3C" w:rsidRPr="00E73560">
        <w:rPr>
          <w:rFonts w:ascii="Times" w:hAnsi="Times"/>
          <w:b/>
          <w:sz w:val="24"/>
          <w:szCs w:val="24"/>
        </w:rPr>
        <w:t>Supplemental Figure S3</w:t>
      </w:r>
      <w:r w:rsidR="002C6C3C" w:rsidRPr="00E73560">
        <w:rPr>
          <w:rFonts w:ascii="Times" w:hAnsi="Times"/>
          <w:bCs/>
          <w:sz w:val="24"/>
          <w:szCs w:val="24"/>
        </w:rPr>
        <w:t xml:space="preserve">; </w:t>
      </w:r>
      <w:r w:rsidRPr="00E73560">
        <w:rPr>
          <w:rFonts w:ascii="Times" w:hAnsi="Times"/>
          <w:b/>
          <w:sz w:val="24"/>
          <w:szCs w:val="24"/>
        </w:rPr>
        <w:t>Supp</w:t>
      </w:r>
      <w:r w:rsidR="00D8721E" w:rsidRPr="00E73560">
        <w:rPr>
          <w:rFonts w:ascii="Times" w:hAnsi="Times"/>
          <w:b/>
          <w:sz w:val="24"/>
          <w:szCs w:val="24"/>
        </w:rPr>
        <w:t xml:space="preserve">lemental </w:t>
      </w:r>
      <w:r w:rsidRPr="00E73560">
        <w:rPr>
          <w:rFonts w:ascii="Times" w:hAnsi="Times"/>
          <w:b/>
          <w:sz w:val="24"/>
          <w:szCs w:val="24"/>
        </w:rPr>
        <w:t xml:space="preserve">Table </w:t>
      </w:r>
      <w:r w:rsidR="00D8721E" w:rsidRPr="00E73560">
        <w:rPr>
          <w:rFonts w:ascii="Times" w:hAnsi="Times"/>
          <w:b/>
          <w:sz w:val="24"/>
          <w:szCs w:val="24"/>
        </w:rPr>
        <w:t>S</w:t>
      </w:r>
      <w:r w:rsidR="00A35F66" w:rsidRPr="00E73560">
        <w:rPr>
          <w:rFonts w:ascii="Times" w:hAnsi="Times"/>
          <w:b/>
          <w:sz w:val="24"/>
          <w:szCs w:val="24"/>
        </w:rPr>
        <w:t>4</w:t>
      </w:r>
      <w:r w:rsidRPr="00E73560">
        <w:rPr>
          <w:rFonts w:ascii="Times" w:hAnsi="Times"/>
          <w:bCs/>
          <w:sz w:val="24"/>
          <w:szCs w:val="24"/>
        </w:rPr>
        <w:t>).</w:t>
      </w:r>
      <w:r w:rsidR="001B06D8" w:rsidRPr="00E73560">
        <w:rPr>
          <w:rFonts w:ascii="Times" w:hAnsi="Times"/>
          <w:bCs/>
          <w:sz w:val="24"/>
          <w:szCs w:val="24"/>
        </w:rPr>
        <w:t xml:space="preserve"> </w:t>
      </w:r>
      <w:r w:rsidR="00ED4F52" w:rsidRPr="00E73560">
        <w:rPr>
          <w:rFonts w:ascii="Times" w:hAnsi="Times"/>
          <w:bCs/>
          <w:sz w:val="24"/>
          <w:szCs w:val="24"/>
        </w:rPr>
        <w:t>MAGs that were representative of the taxa enriched in Markers 3 and C</w:t>
      </w:r>
      <w:r w:rsidR="003E2956" w:rsidRPr="00E73560">
        <w:rPr>
          <w:rFonts w:ascii="Times" w:hAnsi="Times"/>
          <w:bCs/>
          <w:sz w:val="24"/>
          <w:szCs w:val="24"/>
        </w:rPr>
        <w:t>,</w:t>
      </w:r>
      <w:r w:rsidR="00ED4F52" w:rsidRPr="00E73560">
        <w:rPr>
          <w:rFonts w:ascii="Times" w:hAnsi="Times"/>
          <w:bCs/>
          <w:sz w:val="24"/>
          <w:szCs w:val="24"/>
        </w:rPr>
        <w:t xml:space="preserve"> </w:t>
      </w:r>
      <w:r w:rsidR="003E2956" w:rsidRPr="00E73560">
        <w:rPr>
          <w:rFonts w:ascii="Times" w:hAnsi="Times"/>
          <w:bCs/>
          <w:sz w:val="24"/>
          <w:szCs w:val="24"/>
        </w:rPr>
        <w:t>as well as</w:t>
      </w:r>
      <w:r w:rsidR="00ED4F52" w:rsidRPr="00E73560">
        <w:rPr>
          <w:rFonts w:ascii="Times" w:hAnsi="Times"/>
          <w:bCs/>
          <w:sz w:val="24"/>
          <w:szCs w:val="24"/>
        </w:rPr>
        <w:t xml:space="preserve"> MAGs that contained key genes associated with the metabolism of H</w:t>
      </w:r>
      <w:r w:rsidR="00ED4F52" w:rsidRPr="00E73560">
        <w:rPr>
          <w:rFonts w:ascii="Times" w:hAnsi="Times"/>
          <w:bCs/>
          <w:sz w:val="24"/>
          <w:szCs w:val="24"/>
          <w:vertAlign w:val="subscript"/>
        </w:rPr>
        <w:t>2</w:t>
      </w:r>
      <w:r w:rsidR="00ED4F52" w:rsidRPr="00E73560">
        <w:rPr>
          <w:rFonts w:ascii="Times" w:hAnsi="Times"/>
          <w:bCs/>
          <w:sz w:val="24"/>
          <w:szCs w:val="24"/>
        </w:rPr>
        <w:t>, sulfate, formate, and methane</w:t>
      </w:r>
      <w:r w:rsidR="003E2956" w:rsidRPr="00E73560">
        <w:rPr>
          <w:rFonts w:ascii="Times" w:hAnsi="Times"/>
          <w:bCs/>
          <w:sz w:val="24"/>
          <w:szCs w:val="24"/>
        </w:rPr>
        <w:t>,</w:t>
      </w:r>
      <w:r w:rsidR="00ED4F52" w:rsidRPr="00E73560">
        <w:rPr>
          <w:rFonts w:ascii="Times" w:hAnsi="Times"/>
          <w:bCs/>
          <w:sz w:val="24"/>
          <w:szCs w:val="24"/>
        </w:rPr>
        <w:t xml:space="preserve"> were selected for additional analyses.</w:t>
      </w:r>
      <w:r w:rsidR="007E3A9E">
        <w:rPr>
          <w:rFonts w:ascii="Times" w:hAnsi="Times"/>
          <w:bCs/>
          <w:sz w:val="24"/>
          <w:szCs w:val="24"/>
        </w:rPr>
        <w:t xml:space="preserve"> </w:t>
      </w:r>
      <w:r w:rsidR="002C6C3C" w:rsidRPr="00E73560">
        <w:rPr>
          <w:rFonts w:ascii="Times" w:hAnsi="Times"/>
          <w:bCs/>
          <w:sz w:val="24"/>
          <w:szCs w:val="24"/>
        </w:rPr>
        <w:t>Re-assembly and manual refinement of these sequences (</w:t>
      </w:r>
      <w:r w:rsidR="002C6C3C" w:rsidRPr="00E73560">
        <w:rPr>
          <w:rFonts w:ascii="Times" w:hAnsi="Times"/>
          <w:b/>
          <w:sz w:val="24"/>
          <w:szCs w:val="24"/>
        </w:rPr>
        <w:t xml:space="preserve">Supplemental </w:t>
      </w:r>
      <w:r w:rsidR="007D66CD" w:rsidRPr="00E73560">
        <w:rPr>
          <w:rFonts w:ascii="Times" w:hAnsi="Times"/>
          <w:b/>
          <w:sz w:val="24"/>
          <w:szCs w:val="24"/>
        </w:rPr>
        <w:t>Material</w:t>
      </w:r>
      <w:r w:rsidR="002C6C3C" w:rsidRPr="00E73560">
        <w:rPr>
          <w:rFonts w:ascii="Times" w:hAnsi="Times"/>
          <w:bCs/>
          <w:sz w:val="24"/>
          <w:szCs w:val="24"/>
        </w:rPr>
        <w:t xml:space="preserve">) </w:t>
      </w:r>
      <w:r w:rsidR="001B06D8" w:rsidRPr="00E73560">
        <w:rPr>
          <w:rFonts w:ascii="Times" w:hAnsi="Times"/>
          <w:bCs/>
          <w:sz w:val="24"/>
          <w:szCs w:val="24"/>
        </w:rPr>
        <w:t xml:space="preserve">resulted in </w:t>
      </w:r>
      <w:r w:rsidR="00A610DE" w:rsidRPr="00E73560">
        <w:rPr>
          <w:rFonts w:ascii="Times" w:hAnsi="Times"/>
          <w:bCs/>
          <w:sz w:val="24"/>
          <w:szCs w:val="24"/>
        </w:rPr>
        <w:t>30 refined</w:t>
      </w:r>
      <w:r w:rsidR="00033AFE" w:rsidRPr="00E73560">
        <w:rPr>
          <w:rFonts w:ascii="Times" w:hAnsi="Times"/>
          <w:bCs/>
          <w:sz w:val="24"/>
          <w:szCs w:val="24"/>
        </w:rPr>
        <w:t xml:space="preserve"> and curated</w:t>
      </w:r>
      <w:r w:rsidR="001B06D8" w:rsidRPr="00E73560">
        <w:rPr>
          <w:rFonts w:ascii="Times" w:hAnsi="Times"/>
          <w:bCs/>
          <w:sz w:val="24"/>
          <w:szCs w:val="24"/>
        </w:rPr>
        <w:t xml:space="preserve"> MAGs (</w:t>
      </w:r>
      <w:r w:rsidR="001B06D8" w:rsidRPr="00E73560">
        <w:rPr>
          <w:rFonts w:ascii="Times" w:hAnsi="Times"/>
          <w:b/>
          <w:sz w:val="24"/>
          <w:szCs w:val="24"/>
        </w:rPr>
        <w:t>Fig</w:t>
      </w:r>
      <w:r w:rsidR="00A35F66" w:rsidRPr="00E73560">
        <w:rPr>
          <w:rFonts w:ascii="Times" w:hAnsi="Times"/>
          <w:b/>
          <w:sz w:val="24"/>
          <w:szCs w:val="24"/>
        </w:rPr>
        <w:t xml:space="preserve">ure </w:t>
      </w:r>
      <w:r w:rsidR="00D85B9B" w:rsidRPr="00E73560">
        <w:rPr>
          <w:rFonts w:ascii="Times" w:hAnsi="Times"/>
          <w:b/>
          <w:sz w:val="24"/>
          <w:szCs w:val="24"/>
        </w:rPr>
        <w:t>3</w:t>
      </w:r>
      <w:r w:rsidR="001B06D8" w:rsidRPr="00E73560">
        <w:rPr>
          <w:rFonts w:ascii="Times" w:hAnsi="Times"/>
          <w:bCs/>
          <w:sz w:val="24"/>
          <w:szCs w:val="24"/>
        </w:rPr>
        <w:t>)</w:t>
      </w:r>
      <w:r w:rsidR="00A610DE" w:rsidRPr="00E73560">
        <w:rPr>
          <w:rFonts w:ascii="Times" w:hAnsi="Times"/>
          <w:bCs/>
          <w:sz w:val="24"/>
          <w:szCs w:val="24"/>
        </w:rPr>
        <w:t xml:space="preserve"> that are at least medium-quality </w:t>
      </w:r>
      <w:r w:rsidR="001B06D8" w:rsidRPr="00E73560">
        <w:rPr>
          <w:rFonts w:ascii="Times" w:hAnsi="Times"/>
          <w:bCs/>
          <w:sz w:val="24"/>
          <w:szCs w:val="24"/>
        </w:rPr>
        <w:t>(&gt;</w:t>
      </w:r>
      <w:r w:rsidR="00A610DE" w:rsidRPr="00E73560">
        <w:rPr>
          <w:rFonts w:ascii="Times" w:hAnsi="Times"/>
          <w:bCs/>
          <w:sz w:val="24"/>
          <w:szCs w:val="24"/>
        </w:rPr>
        <w:t>5</w:t>
      </w:r>
      <w:r w:rsidR="001B06D8" w:rsidRPr="00E73560">
        <w:rPr>
          <w:rFonts w:ascii="Times" w:hAnsi="Times"/>
          <w:bCs/>
          <w:sz w:val="24"/>
          <w:szCs w:val="24"/>
        </w:rPr>
        <w:t>0% complete, &lt;</w:t>
      </w:r>
      <w:r w:rsidR="00A610DE" w:rsidRPr="00E73560">
        <w:rPr>
          <w:rFonts w:ascii="Times" w:hAnsi="Times"/>
          <w:bCs/>
          <w:sz w:val="24"/>
          <w:szCs w:val="24"/>
        </w:rPr>
        <w:t>10</w:t>
      </w:r>
      <w:r w:rsidR="001B06D8" w:rsidRPr="00E73560">
        <w:rPr>
          <w:rFonts w:ascii="Times" w:hAnsi="Times"/>
          <w:bCs/>
          <w:sz w:val="24"/>
          <w:szCs w:val="24"/>
        </w:rPr>
        <w:t>% redundancy</w:t>
      </w:r>
      <w:r w:rsidR="00BE6A92" w:rsidRPr="00E73560">
        <w:rPr>
          <w:rFonts w:ascii="Times" w:hAnsi="Times"/>
          <w:bCs/>
          <w:sz w:val="24"/>
          <w:szCs w:val="24"/>
        </w:rPr>
        <w:t>,</w:t>
      </w:r>
      <w:r w:rsidR="00EC775F">
        <w:rPr>
          <w:rFonts w:ascii="Times" w:hAnsi="Times"/>
          <w:bCs/>
          <w:sz w:val="24"/>
          <w:szCs w:val="24"/>
        </w:rPr>
        <w:t xml:space="preserve"> as defined by</w:t>
      </w:r>
      <w:r w:rsidR="005606FB">
        <w:rPr>
          <w:rFonts w:ascii="Times" w:hAnsi="Times"/>
          <w:bCs/>
          <w:sz w:val="24"/>
          <w:szCs w:val="24"/>
        </w:rPr>
        <w:t xml:space="preserve"> </w:t>
      </w:r>
      <w:r w:rsidR="005606FB">
        <w:rPr>
          <w:rFonts w:ascii="Times" w:hAnsi="Times"/>
          <w:bCs/>
          <w:sz w:val="24"/>
          <w:szCs w:val="24"/>
        </w:rPr>
        <w:fldChar w:fldCharType="begin"/>
      </w:r>
      <w:r w:rsidR="003648C7">
        <w:rPr>
          <w:rFonts w:ascii="Times" w:hAnsi="Times"/>
          <w:bCs/>
          <w:sz w:val="24"/>
          <w:szCs w:val="24"/>
        </w:rPr>
        <w:instrText xml:space="preserve"> ADDIN ZOTERO_ITEM CSL_CITATION {"citationID":"a2mf3mgnrut","properties":{"formattedCitation":"(Bowers et al., 2017)","plainCitation":"(Bowers et al., 2017)","dontUpdate":true,"noteIndex":0},"citationItems":[{"id":2080,"uris":["http://zotero.org/users/5768648/items/7S6C4SAM"],"itemData":{"id":2080,"type":"article-journal","abstract":"Standards for sequencing the microbial 'uncultivated majority', namely bacterial and archaeal single-cell genome sequences, and genome sequences from metagenomic datasets, are proposed.","container-title":"Nature Biotechnology","DOI":"10.1038/nbt.3893","ISSN":"1546-1696","issue":"8","journalAbbreviation":"Nat Biotechnol","language":"en","note":"Bandiera_abtest: a\nCc_license_type: cc_by\nCg_type: Nature Research Journals\nnumber: 8\nPrimary_atype: Reviews\npublisher: Nature Publishing Group\nSubject_term: Environmental microbiology;Genetic databases\nSubject_term_id: environmental-microbiology;genetic-databases","page":"725-731","source":"www.nature.com","title":"Minimum information about a single amplified genome (MISAG) and a metagenome-assembled genome (MIMAG) of bacteria and archaea","volume":"35","author":[{"family":"Bowers","given":"Robert M."},{"family":"Kyrpides","given":"Nikos C."},{"family":"Stepanauskas","given":"Ramunas"},{"family":"Harmon-Smith","given":"Miranda"},{"family":"Doud","given":"Devin"},{"family":"Reddy","given":"T. B. K."},{"family":"Schulz","given":"Frederik"},{"family":"Jarett","given":"Jessica"},{"family":"Rivers","given":"Adam R."},{"family":"Eloe-Fadrosh","given":"Emiley A."},{"family":"Tringe","given":"Susannah G."},{"family":"Ivanova","given":"Natalia N."},{"family":"Copeland","given":"Alex"},{"family":"Clum","given":"Alicia"},{"family":"Becraft","given":"Eric D."},{"family":"Malmstrom","given":"Rex R."},{"family":"Birren","given":"Bruce"},{"family":"Podar","given":"Mircea"},{"family":"Bork","given":"Peer"},{"family":"Weinstock","given":"George M."},{"family":"Garrity","given":"George M."},{"family":"Dodsworth","given":"Jeremy A."},{"family":"Yooseph","given":"Shibu"},{"family":"Sutton","given":"Granger"},{"family":"Glöckner","given":"Frank O."},{"family":"Gilbert","given":"Jack A."},{"family":"Nelson","given":"William C."},{"family":"Hallam","given":"Steven J."},{"family":"Jungbluth","given":"Sean P."},{"family":"Ettema","given":"Thijs J. G."},{"family":"Tighe","given":"Scott"},{"family":"Konstantinidis","given":"Konstantinos T."},{"family":"Liu","given":"Wen-Tso"},{"family":"Baker","given":"Brett J."},{"family":"Rattei","given":"Thomas"},{"family":"Eisen","given":"Jonathan A."},{"family":"Hedlund","given":"Brian"},{"family":"McMahon","given":"Katherine D."},{"family":"Fierer","given":"Noah"},{"family":"Knight","given":"Rob"},{"family":"Finn","given":"Rob"},{"family":"Cochrane","given":"Guy"},{"family":"Karsch-Mizrachi","given":"Ilene"},{"family":"Tyson","given":"Gene W."},{"family":"Rinke","given":"Christian"},{"family":"Lapidus","given":"Alla"},{"family":"Meyer","given":"Folker"},{"family":"Yilmaz","given":"Pelin"},{"family":"Parks","given":"Donovan H."},{"family":"Murat Eren","given":"A."},{"family":"Schriml","given":"Lynn"},{"family":"Banfield","given":"Jillian F."},{"family":"Hugenholtz","given":"Philip"},{"family":"Woyke","given":"Tanja"}],"issued":{"date-parts":[["2017",8]]}}}],"schema":"https://github.com/citation-style-language/schema/raw/master/csl-citation.json"} </w:instrText>
      </w:r>
      <w:r w:rsidR="005606FB">
        <w:rPr>
          <w:rFonts w:ascii="Times" w:hAnsi="Times"/>
          <w:bCs/>
          <w:sz w:val="24"/>
          <w:szCs w:val="24"/>
        </w:rPr>
        <w:fldChar w:fldCharType="separate"/>
      </w:r>
      <w:r w:rsidR="00B41E97" w:rsidRPr="00B41E97">
        <w:rPr>
          <w:rFonts w:ascii="Times" w:hAnsi="Times" w:cs="Times New Roman"/>
          <w:sz w:val="24"/>
        </w:rPr>
        <w:t>Bowers et al., 2017)</w:t>
      </w:r>
      <w:r w:rsidR="005606FB">
        <w:rPr>
          <w:rFonts w:ascii="Times" w:hAnsi="Times"/>
          <w:bCs/>
          <w:sz w:val="24"/>
          <w:szCs w:val="24"/>
        </w:rPr>
        <w:fldChar w:fldCharType="end"/>
      </w:r>
      <w:r w:rsidR="001B06D8" w:rsidRPr="00E73560">
        <w:rPr>
          <w:rFonts w:ascii="Times" w:hAnsi="Times"/>
          <w:bCs/>
          <w:sz w:val="24"/>
          <w:szCs w:val="24"/>
        </w:rPr>
        <w:t xml:space="preserve">. </w:t>
      </w:r>
      <w:r w:rsidR="00AA47DA" w:rsidRPr="00E73560">
        <w:rPr>
          <w:rFonts w:ascii="Times" w:hAnsi="Times"/>
          <w:bCs/>
          <w:sz w:val="24"/>
          <w:szCs w:val="24"/>
        </w:rPr>
        <w:t>Generally, these MAGs</w:t>
      </w:r>
      <w:r w:rsidR="00AA319D" w:rsidRPr="00E73560">
        <w:rPr>
          <w:rFonts w:ascii="Times" w:hAnsi="Times"/>
          <w:bCs/>
          <w:sz w:val="24"/>
          <w:szCs w:val="24"/>
        </w:rPr>
        <w:t xml:space="preserve"> are most abundant in </w:t>
      </w:r>
      <w:r w:rsidR="000B1121" w:rsidRPr="00E73560">
        <w:rPr>
          <w:rFonts w:ascii="Times" w:hAnsi="Times"/>
          <w:bCs/>
          <w:sz w:val="24"/>
          <w:szCs w:val="24"/>
        </w:rPr>
        <w:t>Marker 3</w:t>
      </w:r>
      <w:r w:rsidR="00AA319D" w:rsidRPr="00E73560">
        <w:rPr>
          <w:rFonts w:ascii="Times" w:hAnsi="Times"/>
          <w:bCs/>
          <w:sz w:val="24"/>
          <w:szCs w:val="24"/>
        </w:rPr>
        <w:t xml:space="preserve">, Calypso, or Sombrero, and they are nearly absent in </w:t>
      </w:r>
      <w:r w:rsidR="000B1121" w:rsidRPr="00E73560">
        <w:rPr>
          <w:rFonts w:ascii="Times" w:hAnsi="Times"/>
          <w:bCs/>
          <w:sz w:val="24"/>
          <w:szCs w:val="24"/>
        </w:rPr>
        <w:t xml:space="preserve">Camel Humps </w:t>
      </w:r>
      <w:r w:rsidR="00AA319D" w:rsidRPr="00E73560">
        <w:rPr>
          <w:rFonts w:ascii="Times" w:hAnsi="Times"/>
          <w:bCs/>
          <w:sz w:val="24"/>
          <w:szCs w:val="24"/>
        </w:rPr>
        <w:t xml:space="preserve">and </w:t>
      </w:r>
      <w:r w:rsidR="000B1121" w:rsidRPr="00E73560">
        <w:rPr>
          <w:rFonts w:ascii="Times" w:hAnsi="Times"/>
          <w:bCs/>
          <w:sz w:val="24"/>
          <w:szCs w:val="24"/>
        </w:rPr>
        <w:t>Marker 2</w:t>
      </w:r>
      <w:r w:rsidR="00AA319D" w:rsidRPr="00E73560">
        <w:rPr>
          <w:rFonts w:ascii="Times" w:hAnsi="Times"/>
          <w:bCs/>
          <w:sz w:val="24"/>
          <w:szCs w:val="24"/>
        </w:rPr>
        <w:t xml:space="preserve">. Unfortunately, metagenomic </w:t>
      </w:r>
      <w:r w:rsidR="009D22A8" w:rsidRPr="00E73560">
        <w:rPr>
          <w:rFonts w:ascii="Times" w:hAnsi="Times"/>
          <w:bCs/>
          <w:sz w:val="24"/>
          <w:szCs w:val="24"/>
        </w:rPr>
        <w:t>sequences</w:t>
      </w:r>
      <w:r w:rsidR="00AA319D" w:rsidRPr="00E73560">
        <w:rPr>
          <w:rFonts w:ascii="Times" w:hAnsi="Times"/>
          <w:bCs/>
          <w:sz w:val="24"/>
          <w:szCs w:val="24"/>
        </w:rPr>
        <w:t xml:space="preserve"> could not be obtained from Marker C or Marker 8. </w:t>
      </w:r>
    </w:p>
    <w:p w14:paraId="3B4E231E" w14:textId="77777777" w:rsidR="007E3A9E" w:rsidRDefault="007E3A9E" w:rsidP="0096470C">
      <w:pPr>
        <w:adjustRightInd w:val="0"/>
        <w:snapToGrid w:val="0"/>
        <w:spacing w:line="480" w:lineRule="auto"/>
        <w:rPr>
          <w:rFonts w:ascii="Times" w:hAnsi="Times"/>
          <w:bCs/>
          <w:sz w:val="24"/>
          <w:szCs w:val="24"/>
        </w:rPr>
      </w:pPr>
    </w:p>
    <w:p w14:paraId="033A99E1" w14:textId="1AFA9993" w:rsidR="00F45BB7" w:rsidRPr="00E73560" w:rsidRDefault="00CB253B" w:rsidP="0096470C">
      <w:pPr>
        <w:adjustRightInd w:val="0"/>
        <w:snapToGrid w:val="0"/>
        <w:spacing w:line="480" w:lineRule="auto"/>
        <w:rPr>
          <w:rFonts w:ascii="Times" w:hAnsi="Times"/>
          <w:bCs/>
          <w:sz w:val="24"/>
          <w:szCs w:val="24"/>
        </w:rPr>
      </w:pPr>
      <w:r w:rsidRPr="00E73560">
        <w:rPr>
          <w:rFonts w:ascii="Times" w:hAnsi="Times"/>
          <w:sz w:val="24"/>
          <w:szCs w:val="24"/>
        </w:rPr>
        <w:t xml:space="preserve">A single </w:t>
      </w:r>
      <w:r w:rsidRPr="00E73560">
        <w:rPr>
          <w:rFonts w:ascii="Times" w:hAnsi="Times"/>
          <w:i/>
          <w:iCs/>
          <w:sz w:val="24"/>
          <w:szCs w:val="24"/>
        </w:rPr>
        <w:t>Methanosarcinaceae</w:t>
      </w:r>
      <w:r w:rsidRPr="00E73560">
        <w:rPr>
          <w:rFonts w:ascii="Times" w:hAnsi="Times"/>
          <w:sz w:val="24"/>
          <w:szCs w:val="24"/>
        </w:rPr>
        <w:t xml:space="preserve"> MAG</w:t>
      </w:r>
      <w:r w:rsidR="00B30E81">
        <w:rPr>
          <w:rFonts w:ascii="Times" w:hAnsi="Times"/>
          <w:sz w:val="24"/>
          <w:szCs w:val="24"/>
        </w:rPr>
        <w:t xml:space="preserve"> that corresponds to the same </w:t>
      </w:r>
      <w:r w:rsidR="00492FD2" w:rsidRPr="00E73560">
        <w:rPr>
          <w:rFonts w:ascii="Times" w:hAnsi="Times"/>
          <w:i/>
          <w:iCs/>
          <w:sz w:val="24"/>
          <w:szCs w:val="24"/>
        </w:rPr>
        <w:t>Methanosarcinaceae</w:t>
      </w:r>
      <w:r w:rsidR="00492FD2">
        <w:rPr>
          <w:rFonts w:ascii="Times" w:hAnsi="Times"/>
          <w:i/>
          <w:iCs/>
          <w:sz w:val="24"/>
          <w:szCs w:val="24"/>
        </w:rPr>
        <w:t xml:space="preserve"> </w:t>
      </w:r>
      <w:r w:rsidR="00492FD2">
        <w:rPr>
          <w:rFonts w:ascii="Times" w:hAnsi="Times"/>
          <w:sz w:val="24"/>
          <w:szCs w:val="24"/>
        </w:rPr>
        <w:t xml:space="preserve">phylotype previously identified as a dominant member of Lost City chimney biofilm communities </w:t>
      </w:r>
      <w:r w:rsidR="00492FD2">
        <w:rPr>
          <w:rFonts w:ascii="Times" w:hAnsi="Times"/>
          <w:sz w:val="24"/>
          <w:szCs w:val="24"/>
        </w:rPr>
        <w:fldChar w:fldCharType="begin"/>
      </w:r>
      <w:r w:rsidR="00800BDE">
        <w:rPr>
          <w:rFonts w:ascii="Times" w:hAnsi="Times"/>
          <w:sz w:val="24"/>
          <w:szCs w:val="24"/>
        </w:rPr>
        <w:instrText xml:space="preserve"> ADDIN ZOTERO_ITEM CSL_CITATION {"citationID":"a23bgrkt6l","properties":{"formattedCitation":"(13, 16, 17, 19)","plainCitation":"(13, 16, 17, 19)","noteIndex":0},"citationItems":[{"id":496,"uris":["http://zotero.org/users/5768648/items/LRZNZQEX"],"itemData":{"id":496,"type":"article-journal","abstract":"The recently discovered Lost City Hydrothermal Field (LCHF) represents a new type of submarine hydrothermal system driven primarily by exothermic serpentinization reactions in ultramaﬁc oceanic crust. Highly reducing, alkaline hydrothermal environments at the LCHF produce considerable quantities of hydrogen, methane and organic molecules through chemo- and biosynthetic reactions. Here, we report the ﬁrst analyses of microbial communities inhabiting carbonate chimneys awash in warm, high pH ﬂuids at the LCHF and the predominance of a single group of methane-metabolizing Archaea. The predominant phylotype, related to the Methanosarcinales, formed tens of micrometre-thick bioﬁlms in regions adjacent to hydrothermal ﬂow. Exterior portions of active structures harboured a diverse microbial community composed primarily of ﬁlamentous Eubacteria that resembled sulphide-oxidizing species. Inactive samples, away from regions of hydrothermal ﬂow, contained phylotypes related to pelagic microorganisms. The abundance of organisms linked to the volatile chemistry at the LCHF hints that similar metabolic processes may operate in the subseaﬂoor. These results expand the range of known geological settings that support biological activity to include submarine hydrothermal systems that are not dependent upon magmatic heat sources.","container-title":"Environmental Microbiology","DOI":"10.1111/j.1462-2920.2004.00650.x","ISSN":"1462-2912, 1462-2920","issue":"10","journalAbbreviation":"Environ Microbiol","language":"en","page":"1086-1095","source":"DOI.org (Crossref)","title":"Low archaeal diversity linked to subseafloor geochemical processes at the Lost City Hydrothermal Field, Mid-Atlantic Ridge","volume":"6","author":[{"family":"Schrenk","given":"Matthew O."},{"family":"Kelley","given":"Deborah S."},{"family":"Bolton","given":"Sheryl A."},{"family":"Baross","given":"John A."}],"issued":{"date-parts":[["2004",10]]}}},{"id":498,"uris":["http://zotero.org/users/5768648/items/4J2AIML6"],"itemData":{"id":498,"type":"article-journal","container-title":"Proceedings of the National Academy of Sciences","DOI":"10.1073/pnas.0905369107","ISSN":"0027-8424, 1091-6490","issue":"4","journalAbbreviation":"Proceedings of the National Academy of Sciences","language":"en","page":"1612-1617","source":"DOI.org (Crossref)","title":"Archaea and bacteria with surprising microdiversity show shifts in dominance over 1,000-year time scales in hydrothermal chimneys","volume":"107","author":[{"family":"Brazelton","given":"W. J."},{"family":"Ludwig","given":"K. A."},{"family":"Sogin","given":"M. L."},{"family":"Andreishcheva","given":"E. N."},{"family":"Kelley","given":"D. S."},{"family":"Shen","given":"C.-C."},{"family":"Edwards","given":"R. L."},{"family":"Baross","given":"J. A."}],"issued":{"date-parts":[["2010",1,26]]}}},{"id":304,"uris":["http://zotero.org/users/5768648/items/Y3QGHHMX"],"itemData":{"id":304,"type":"article-journal","abstract":"Carbonate chimneys at the Lost City hydrothermal ﬁeld are coated in bioﬁlms dominated by a single phylotype of archaea known as Lost City Methanosarcinales. In this study, we have detected surprising physiological complexity in singlespecies bioﬁlms, which is typically indicative of multispecies bioﬁlm communities. Multiple cell morphologies were visible within the bioﬁlms by transmission electron microscopy, and some cells contained intracellular membranes that may facilitate methane oxidation. Both methane production and oxidation were detected at 70 to 80°C and pH 9 to 10 in samples containing the single-species bioﬁlms. Both processes were stimulated by the presence of hydrogen (H2), indicating that methane production and oxidation are part of a syntrophic interaction. Metagenomic data included a sequence encoding AMP-forming acetyl coenzyme A synthetase, indicating that acetate may play a role in the methane-cycling syntrophy. A wide range of nitrogen ﬁxation genes were also identiﬁed, many of which were likely acquired via lateral gene transfer (LGT). Our results indicate that cells within these single-species bioﬁlms may have differentiated into multiple physiological roles to form multicellular communities linked by metabolic interactions and LGT. Communities similar to these Lost City bioﬁlms are likely to have existed early in the evolution of life, and we discuss how the multicellular characteristics of ancient hydrogen-fueled bioﬁlm communities could have stimulated ecological diversiﬁcation, as well as unity of biochemistry, during the earliest stages of cellular evolution. IMPORTANCE Our previous work at the Lost City hydrothermal ﬁeld has shown that its carbonate chimneys host microbial bioﬁlms dominated by a single uncultivated “species” of archaea. In this paper, we integrate evidence from these previous studies with new data on the metabolic activity and cellular morphology of these archaeal bioﬁlms. We conclude that the archaeal bioﬁlm must contain cells that are physiologically and possibly genetically differentiated with respect to each other. These results are especially interesting considering the possibility that the ﬁrst cells originated and evolved in hydrothermal systems similar to Lost City.","container-title":"mBio","DOI":"10.1128/mBio.00127-11","ISSN":"2150-7511","issue":"4","journalAbbreviation":"mBio","language":"en","page":"e00127-11","source":"DOI.org (Crossref)","title":"Physiological Differentiation within a Single-Species Biofilm Fueled by Serpentinization","volume":"2","author":[{"family":"Brazelton","given":"William J."},{"family":"Mehta","given":"Mausmi P."},{"family":"Kelley","given":"Deborah S."},{"family":"Baross","given":"John A."}],"editor":[{"family":"Handelsman","given":"Jo"}],"issued":{"date-parts":[["2011",7,26]]}}},{"id":432,"uris":["http://zotero.org/users/5768648/items/EL3NWPD4"],"itemData":{"id":432,"type":"article-journal","abstract":"The Lost City hydrothermal ﬁeld on the Mid-Atlantic Ridge supports dense microbial life on the lofty calcium carbonate chimney structures. The vent ﬁeld is fueled by chemical reactions between the ultramaﬁc rock under the chimneys and ambient seawater. These serpentinization reactions provide reducing power (as hydrogen gas) and organic compounds that can serve as microbial food; the most abundant of these are methane and formate. Previous studies have characterized the interior of the chimneys as a single-species bioﬁlm inhabited by the Lost City Methanosarcinales, but they also indicated that this methanogen is unable to metabolize formate. The new metagenomic results presented here indicate that carbon cycling in these Lost City chimney bioﬁlms could depend on the metabolism of formate by Chloroﬂexi populations. Additionally, we present evidence for metabolically diverse, formate-utilizing Sulfurovum populations and new genomic and phylogenetic insights into the unique Lost City Methanosarcinales.","container-title":"Applied and Environmental Microbiology","DOI":"10.1128/AEM.02583-19","ISSN":"0099-2240, 1098-5336","issue":"8","journalAbbreviation":"Appl Environ Microbiol","language":"en","page":"e02583-19","source":"DOI.org (Crossref)","title":"Genomic Evidence for Formate Metabolism by &lt;i&gt;Chloroflexi&lt;/i&gt; as the Key to Unlocking Deep Carbon in Lost City Microbial Ecosystems","volume":"86","author":[{"family":"McGonigle","given":"Julia M."},{"family":"Lang","given":"Susan Q."},{"family":"Brazelton","given":"William J."}],"editor":[{"family":"Parales","given":"Rebecca E."}],"issued":{"date-parts":[["2020",2,7]]}}}],"schema":"https://github.com/citation-style-language/schema/raw/master/csl-citation.json"} </w:instrText>
      </w:r>
      <w:r w:rsidR="00492FD2">
        <w:rPr>
          <w:rFonts w:ascii="Times" w:hAnsi="Times"/>
          <w:sz w:val="24"/>
          <w:szCs w:val="24"/>
        </w:rPr>
        <w:fldChar w:fldCharType="separate"/>
      </w:r>
      <w:r w:rsidR="00800BDE">
        <w:rPr>
          <w:rFonts w:ascii="Times" w:hAnsi="Times" w:cs="Times New Roman"/>
          <w:sz w:val="24"/>
        </w:rPr>
        <w:t>(13, 16, 17, 19)</w:t>
      </w:r>
      <w:r w:rsidR="00492FD2">
        <w:rPr>
          <w:rFonts w:ascii="Times" w:hAnsi="Times"/>
          <w:sz w:val="24"/>
          <w:szCs w:val="24"/>
        </w:rPr>
        <w:fldChar w:fldCharType="end"/>
      </w:r>
      <w:r w:rsidR="00492FD2">
        <w:rPr>
          <w:rFonts w:ascii="Times" w:hAnsi="Times"/>
          <w:sz w:val="24"/>
          <w:szCs w:val="24"/>
        </w:rPr>
        <w:t>,</w:t>
      </w:r>
      <w:r w:rsidRPr="00E73560">
        <w:rPr>
          <w:rFonts w:ascii="Times" w:hAnsi="Times"/>
          <w:sz w:val="24"/>
          <w:szCs w:val="24"/>
        </w:rPr>
        <w:t xml:space="preserve"> was especially abundant in the fluids from Marker 3 (</w:t>
      </w:r>
      <w:r w:rsidRPr="00E73560">
        <w:rPr>
          <w:rFonts w:ascii="Times" w:hAnsi="Times"/>
          <w:b/>
          <w:bCs/>
          <w:sz w:val="24"/>
          <w:szCs w:val="24"/>
        </w:rPr>
        <w:t>Figure 3</w:t>
      </w:r>
      <w:r w:rsidR="00492FD2">
        <w:rPr>
          <w:rFonts w:ascii="Times" w:hAnsi="Times"/>
          <w:b/>
          <w:bCs/>
          <w:sz w:val="24"/>
          <w:szCs w:val="24"/>
        </w:rPr>
        <w:t>; Supplemental Figure S5</w:t>
      </w:r>
      <w:r w:rsidRPr="00E73560">
        <w:rPr>
          <w:rFonts w:ascii="Times" w:hAnsi="Times"/>
          <w:sz w:val="24"/>
          <w:szCs w:val="24"/>
        </w:rPr>
        <w:t xml:space="preserve">). </w:t>
      </w:r>
      <w:r w:rsidR="007E3A9E">
        <w:rPr>
          <w:rFonts w:ascii="Times" w:hAnsi="Times"/>
          <w:sz w:val="24"/>
          <w:szCs w:val="24"/>
        </w:rPr>
        <w:t>Although this is the highest-coverage MAG recovered by this study, its maximum coverage of ~6000 TPM (transcripts/fragments per million) still represents only 0.6% of total mapped reads.</w:t>
      </w:r>
      <w:r w:rsidR="00627805">
        <w:rPr>
          <w:rFonts w:ascii="Times" w:hAnsi="Times"/>
          <w:sz w:val="24"/>
          <w:szCs w:val="24"/>
        </w:rPr>
        <w:t xml:space="preserve"> Therefore, the few curated MAGs reported </w:t>
      </w:r>
      <w:r w:rsidR="00F72300">
        <w:rPr>
          <w:rFonts w:ascii="Times" w:hAnsi="Times"/>
          <w:sz w:val="24"/>
          <w:szCs w:val="24"/>
        </w:rPr>
        <w:t>here are not an accurate census of the natural microbial community, but they were selected as representatives of the key taxa detected by the 16S rRNA and metagenomic surveys.</w:t>
      </w:r>
      <w:r w:rsidR="007E3A9E">
        <w:rPr>
          <w:rFonts w:ascii="Times" w:hAnsi="Times"/>
          <w:sz w:val="24"/>
          <w:szCs w:val="24"/>
        </w:rPr>
        <w:t xml:space="preserve"> </w:t>
      </w:r>
      <w:r w:rsidR="00492FD2">
        <w:rPr>
          <w:rFonts w:ascii="Times" w:hAnsi="Times"/>
          <w:sz w:val="24"/>
          <w:szCs w:val="24"/>
        </w:rPr>
        <w:t>Many</w:t>
      </w:r>
      <w:r w:rsidR="00492FD2" w:rsidRPr="00E73560">
        <w:rPr>
          <w:rFonts w:ascii="Times" w:hAnsi="Times"/>
          <w:sz w:val="24"/>
          <w:szCs w:val="24"/>
        </w:rPr>
        <w:t xml:space="preserve"> </w:t>
      </w:r>
      <w:r w:rsidR="00F45BB7" w:rsidRPr="00E73560">
        <w:rPr>
          <w:rFonts w:ascii="Times" w:hAnsi="Times"/>
          <w:sz w:val="24"/>
          <w:szCs w:val="24"/>
        </w:rPr>
        <w:t>of the</w:t>
      </w:r>
      <w:r w:rsidR="00492FD2">
        <w:rPr>
          <w:rFonts w:ascii="Times" w:hAnsi="Times"/>
          <w:sz w:val="24"/>
          <w:szCs w:val="24"/>
        </w:rPr>
        <w:t xml:space="preserve"> 30 refined</w:t>
      </w:r>
      <w:r w:rsidR="00F45BB7" w:rsidRPr="00E73560">
        <w:rPr>
          <w:rFonts w:ascii="Times" w:hAnsi="Times"/>
          <w:sz w:val="24"/>
          <w:szCs w:val="24"/>
        </w:rPr>
        <w:t xml:space="preserve"> MAGs </w:t>
      </w:r>
      <w:r w:rsidR="00492FD2">
        <w:rPr>
          <w:rFonts w:ascii="Times" w:hAnsi="Times"/>
          <w:sz w:val="24"/>
          <w:szCs w:val="24"/>
        </w:rPr>
        <w:t xml:space="preserve">share </w:t>
      </w:r>
      <w:r w:rsidR="00492FD2">
        <w:rPr>
          <w:rFonts w:ascii="Times" w:hAnsi="Times"/>
          <w:sz w:val="24"/>
          <w:szCs w:val="24"/>
        </w:rPr>
        <w:lastRenderedPageBreak/>
        <w:t xml:space="preserve">similarities with </w:t>
      </w:r>
      <w:r w:rsidR="00B30E81">
        <w:rPr>
          <w:rFonts w:ascii="Times" w:hAnsi="Times"/>
          <w:sz w:val="24"/>
          <w:szCs w:val="24"/>
        </w:rPr>
        <w:t xml:space="preserve">16S rRNA and/or metagenomic sequences from other sites associated with serpentinization. </w:t>
      </w:r>
      <w:r w:rsidR="006C1302" w:rsidRPr="00E73560">
        <w:rPr>
          <w:rFonts w:ascii="Times" w:hAnsi="Times"/>
          <w:sz w:val="24"/>
          <w:szCs w:val="24"/>
        </w:rPr>
        <w:t xml:space="preserve"> </w:t>
      </w:r>
      <w:r w:rsidR="006C355A">
        <w:rPr>
          <w:rFonts w:ascii="Times" w:hAnsi="Times"/>
          <w:sz w:val="24"/>
          <w:szCs w:val="24"/>
        </w:rPr>
        <w:t>In particular, similar</w:t>
      </w:r>
      <w:r w:rsidR="00492FD2">
        <w:rPr>
          <w:rFonts w:ascii="Times" w:hAnsi="Times"/>
          <w:sz w:val="24"/>
          <w:szCs w:val="24"/>
        </w:rPr>
        <w:t xml:space="preserve"> </w:t>
      </w:r>
      <w:r w:rsidR="00506A3C" w:rsidRPr="00E73560">
        <w:rPr>
          <w:rFonts w:ascii="Times" w:hAnsi="Times"/>
          <w:i/>
          <w:iCs/>
          <w:sz w:val="24"/>
          <w:szCs w:val="24"/>
        </w:rPr>
        <w:t>Methanosarcinaceae</w:t>
      </w:r>
      <w:r w:rsidR="00506A3C" w:rsidRPr="00E73560">
        <w:rPr>
          <w:rFonts w:ascii="Times" w:hAnsi="Times"/>
          <w:sz w:val="24"/>
          <w:szCs w:val="24"/>
        </w:rPr>
        <w:t xml:space="preserve">, </w:t>
      </w:r>
      <w:r w:rsidR="00506A3C" w:rsidRPr="00E73560">
        <w:rPr>
          <w:rFonts w:ascii="Times" w:hAnsi="Times"/>
          <w:i/>
          <w:iCs/>
          <w:sz w:val="24"/>
          <w:szCs w:val="24"/>
        </w:rPr>
        <w:t>Thermodesulfovibrionales</w:t>
      </w:r>
      <w:r w:rsidR="00506A3C" w:rsidRPr="00E73560">
        <w:rPr>
          <w:rFonts w:ascii="Times" w:hAnsi="Times"/>
          <w:sz w:val="24"/>
          <w:szCs w:val="24"/>
        </w:rPr>
        <w:t>, and Bipolaricaulota</w:t>
      </w:r>
      <w:r w:rsidR="00A1305E">
        <w:rPr>
          <w:rFonts w:ascii="Times" w:hAnsi="Times"/>
          <w:sz w:val="24"/>
          <w:szCs w:val="24"/>
        </w:rPr>
        <w:t xml:space="preserve"> sequences</w:t>
      </w:r>
      <w:r w:rsidR="00506A3C" w:rsidRPr="00E73560">
        <w:rPr>
          <w:rFonts w:ascii="Times" w:hAnsi="Times"/>
          <w:sz w:val="24"/>
          <w:szCs w:val="24"/>
        </w:rPr>
        <w:t xml:space="preserve"> (</w:t>
      </w:r>
      <w:r w:rsidR="00506A3C" w:rsidRPr="00E73560">
        <w:rPr>
          <w:rFonts w:ascii="Times" w:hAnsi="Times"/>
          <w:b/>
          <w:bCs/>
          <w:sz w:val="24"/>
          <w:szCs w:val="24"/>
        </w:rPr>
        <w:t>Supplemental Figures S5-S7</w:t>
      </w:r>
      <w:r w:rsidR="00506A3C" w:rsidRPr="00E73560">
        <w:rPr>
          <w:rFonts w:ascii="Times" w:hAnsi="Times"/>
          <w:sz w:val="24"/>
          <w:szCs w:val="24"/>
        </w:rPr>
        <w:t>)</w:t>
      </w:r>
      <w:r w:rsidR="00A1305E">
        <w:rPr>
          <w:rFonts w:ascii="Times" w:hAnsi="Times"/>
          <w:sz w:val="24"/>
          <w:szCs w:val="24"/>
        </w:rPr>
        <w:t xml:space="preserve"> have been identified in chimneys of the Old City and Prony Bay </w:t>
      </w:r>
      <w:r w:rsidR="00A1305E">
        <w:rPr>
          <w:rFonts w:ascii="Times" w:hAnsi="Times"/>
          <w:sz w:val="24"/>
          <w:szCs w:val="24"/>
        </w:rPr>
        <w:fldChar w:fldCharType="begin"/>
      </w:r>
      <w:r w:rsidR="00800BDE">
        <w:rPr>
          <w:rFonts w:ascii="Times" w:hAnsi="Times"/>
          <w:sz w:val="24"/>
          <w:szCs w:val="24"/>
        </w:rPr>
        <w:instrText xml:space="preserve"> ADDIN ZOTERO_ITEM CSL_CITATION {"citationID":"a1amesafoqd","properties":{"formattedCitation":"(21, 22)","plainCitation":"(21, 22)","noteIndex":0},"citationItems":[{"id":2122,"uris":["http://zotero.org/users/5768648/items/FVJZ63X8"],"itemData":{"id":2122,"type":"article-journal","abstract":"The Bay of Prony, South of New Caledonia, represents a unique serpentinite-hosted hydrothermal field due to its coastal situation. It harbors both submarine and intertidal active sites, discharging hydrogen- and methane-rich alkaline fluids of low salinity and mild temperature through porous carbonate edifices. In this study, we have extensively investigated the bacterial and archaeal communities inhabiting the hydrothermal chimneys from one intertidal and three submarine sites by 16S rRNA gene amplicon sequencing. We show that the bacterial community of the intertidal site is clearly distinct from that of the submarine sites with species distribution patterns driven by only a few abundant populations, affiliated to the Chloroflexi and Proteobacteria phyla. In contrast, the distribution of archaeal taxa seems less site-dependent, as exemplified by the co-occurrence, in both submarine and intertidal sites, of two dominant phylotypes of Methanosarcinales previously thought to be restricted to serpentinizing systems, either marine (Lost City Hydrothermal Field) or terrestrial (The Cedars ultrabasic springs). Over 70% of the phylotypes were rare and included, among others, all those affiliated to candidate divisions. We finally compared the distribution of bacterial and archaeal phylotypes of Prony Hydrothermal Field with those of five previously studied serpentinizing systems of geographically distant sites. Although sensu stricto no core microbial community was identified, a few uncultivated lineages, notably within the archaeal order Methanosarcinales and the bacterial class Dehalococcoidia (the candidate division MSBL5) were exclusively found in a few serpentinizing systems while other operational taxonomic units belonging to the orders Clostridiales, Thermoanaerobacterales, or the genus Hydrogenophaga, were abundantly distributed in several sites. These lineages may represent taxonomic signatures of serpentinizing ecosystems. These findings extend our current knowledge of the microbial diversity inhabiting serpentinizing systems and their biogeography.","container-title":"Frontiers in Microbiology","ISSN":"1664-302X","source":"Frontiers","title":"Diversity of Rare and Abundant Prokaryotic Phylotypes in the Prony Hydrothermal Field and Comparison with Other Serpentinite-Hosted Ecosystems","URL":"https://www.frontiersin.org/article/10.3389/fmicb.2018.00102","volume":"9","author":[{"family":"Frouin","given":"Eléonore"},{"family":"Bes","given":"Méline"},{"family":"Ollivier","given":"Bernard"},{"family":"Quéméneur","given":"Marianne"},{"family":"Postec","given":"Anne"},{"family":"Debroas","given":"Didier"},{"family":"Armougom","given":"Fabrice"},{"family":"Erauso","given":"Gaël"}],"accessed":{"date-parts":[["2022",4,20]]},"issued":{"date-parts":[["2018"]]}}},{"id":2118,"uris":["http://zotero.org/users/5768648/items/GVE2VYLU"],"itemData":{"id":2118,"type":"article-journal","abstract":"Lost City (mid-Atlantic ridge) is a unique oceanic hydrothermal field where carbonate-brucite chimneys are colonized by a single phylotype of archaeal Methanosarcinales, as well as sulfur- and methane-metabolizing bacteria. So far, only one submarine analog of Lost City has been characterized, the Prony Bay hydrothermal field (New Caledonia), which nonetheless shows more microbiological similarities with ecosystems associated with continental ophiolites. This study presents the microbial ecology of the ‘Lost City’-type Old City hydrothermal field, recently discovered along the southwest Indian ridge. Five carbonate-brucite chimneys were sampled and subjected to mineralogical and geochemical analyses, microimaging, as well as 16S rRNA-encoding gene and metagenomic sequencing. Dominant taxa and metabolisms vary between chimneys, in conjunction with the predicted redox state, while potential formate- and CO-metabolizing microorganisms as well as sulfur-metabolizing bacteria are always abundant. We hypothesize that the variable environmental conditions resulting from the slow and diffuse hydrothermal fluid discharge that currently characterizes Old City could lead to different microbial populations between chimneys that utilize CO and formate differently as carbon or electron sources. Old City discovery and this first description of its microbial ecology opens up attractive perspectives for understanding environmental factors shaping communities and metabolisms in oceanic serpentinite-hosted ecosystems.","container-title":"The ISME Journal","DOI":"10.1038/s41396-020-00816-7","ISSN":"1751-7370","issue":"3","journalAbbreviation":"ISME J","language":"en","note":"number: 3\npublisher: Nature Publishing Group","page":"818-832","source":"www.nature.com","title":"Microbial ecology of the newly discovered serpentinite-hosted Old City hydrothermal field (southwest Indian ridge)","volume":"15","author":[{"family":"Lecoeuvre","given":"Aurélien"},{"family":"Ménez","given":"Bénédicte"},{"family":"Cannat","given":"Mathilde"},{"family":"Chavagnac","given":"Valérie"},{"family":"Gérard","given":"Emmanuelle"}],"issued":{"date-parts":[["2021",3]]}}}],"schema":"https://github.com/citation-style-language/schema/raw/master/csl-citation.json"} </w:instrText>
      </w:r>
      <w:r w:rsidR="00A1305E">
        <w:rPr>
          <w:rFonts w:ascii="Times" w:hAnsi="Times"/>
          <w:sz w:val="24"/>
          <w:szCs w:val="24"/>
        </w:rPr>
        <w:fldChar w:fldCharType="separate"/>
      </w:r>
      <w:r w:rsidR="00800BDE">
        <w:rPr>
          <w:rFonts w:ascii="Times" w:hAnsi="Times" w:cs="Times New Roman"/>
          <w:sz w:val="24"/>
        </w:rPr>
        <w:t>(21, 22)</w:t>
      </w:r>
      <w:r w:rsidR="00A1305E">
        <w:rPr>
          <w:rFonts w:ascii="Times" w:hAnsi="Times"/>
          <w:sz w:val="24"/>
          <w:szCs w:val="24"/>
        </w:rPr>
        <w:fldChar w:fldCharType="end"/>
      </w:r>
      <w:r w:rsidR="00506A3C" w:rsidRPr="00E73560">
        <w:rPr>
          <w:rFonts w:ascii="Times" w:hAnsi="Times"/>
          <w:sz w:val="24"/>
          <w:szCs w:val="24"/>
        </w:rPr>
        <w:t>.</w:t>
      </w:r>
    </w:p>
    <w:p w14:paraId="50C29B8D" w14:textId="77777777" w:rsidR="00F45BB7" w:rsidRPr="00E73560" w:rsidRDefault="00F45BB7" w:rsidP="0096470C">
      <w:pPr>
        <w:adjustRightInd w:val="0"/>
        <w:snapToGrid w:val="0"/>
        <w:spacing w:line="480" w:lineRule="auto"/>
        <w:rPr>
          <w:rFonts w:ascii="Times" w:hAnsi="Times"/>
          <w:sz w:val="24"/>
          <w:szCs w:val="24"/>
        </w:rPr>
      </w:pPr>
    </w:p>
    <w:p w14:paraId="7FB08DA6" w14:textId="0BFEB71B" w:rsidR="00F4704F" w:rsidRPr="00E73560" w:rsidRDefault="0082432E" w:rsidP="0096470C">
      <w:pPr>
        <w:adjustRightInd w:val="0"/>
        <w:snapToGrid w:val="0"/>
        <w:spacing w:line="480" w:lineRule="auto"/>
        <w:rPr>
          <w:rFonts w:ascii="Times" w:hAnsi="Times"/>
          <w:sz w:val="24"/>
          <w:szCs w:val="24"/>
        </w:rPr>
      </w:pPr>
      <w:r w:rsidRPr="00E73560">
        <w:rPr>
          <w:rFonts w:ascii="Times" w:hAnsi="Times"/>
          <w:bCs/>
          <w:sz w:val="24"/>
          <w:szCs w:val="24"/>
        </w:rPr>
        <w:t>Below, we briefly describe key features of these MAGs that seem relevant to an initial exploration of the Lost City subseafloor ecosystem</w:t>
      </w:r>
      <w:r w:rsidR="00694E14" w:rsidRPr="00E73560">
        <w:rPr>
          <w:rFonts w:ascii="Times" w:hAnsi="Times"/>
          <w:bCs/>
          <w:sz w:val="24"/>
          <w:szCs w:val="24"/>
        </w:rPr>
        <w:t>, focusing on genes associated with the metabolism of H</w:t>
      </w:r>
      <w:r w:rsidR="00694E14" w:rsidRPr="00E73560">
        <w:rPr>
          <w:rFonts w:ascii="Times" w:hAnsi="Times"/>
          <w:bCs/>
          <w:sz w:val="24"/>
          <w:szCs w:val="24"/>
          <w:vertAlign w:val="subscript"/>
        </w:rPr>
        <w:t>2</w:t>
      </w:r>
      <w:r w:rsidR="00694E14" w:rsidRPr="00E73560">
        <w:rPr>
          <w:rFonts w:ascii="Times" w:hAnsi="Times"/>
          <w:bCs/>
          <w:sz w:val="24"/>
          <w:szCs w:val="24"/>
        </w:rPr>
        <w:t>, formate, sulfur</w:t>
      </w:r>
      <w:r w:rsidR="00875FCF" w:rsidRPr="00E73560">
        <w:rPr>
          <w:rFonts w:ascii="Times" w:hAnsi="Times"/>
          <w:bCs/>
          <w:sz w:val="24"/>
          <w:szCs w:val="24"/>
        </w:rPr>
        <w:t>, and methane</w:t>
      </w:r>
      <w:r w:rsidRPr="00E73560">
        <w:rPr>
          <w:rFonts w:ascii="Times" w:hAnsi="Times"/>
          <w:bCs/>
          <w:sz w:val="24"/>
          <w:szCs w:val="24"/>
        </w:rPr>
        <w:t xml:space="preserve">. </w:t>
      </w:r>
      <w:r w:rsidR="00D85B9B" w:rsidRPr="00E73560">
        <w:rPr>
          <w:rFonts w:ascii="Times" w:hAnsi="Times"/>
          <w:bCs/>
          <w:sz w:val="24"/>
          <w:szCs w:val="24"/>
        </w:rPr>
        <w:t xml:space="preserve">Additional information about each MAG is reported in the </w:t>
      </w:r>
      <w:r w:rsidR="00D85B9B" w:rsidRPr="00E73560">
        <w:rPr>
          <w:rFonts w:ascii="Times" w:hAnsi="Times"/>
          <w:b/>
          <w:sz w:val="24"/>
          <w:szCs w:val="24"/>
        </w:rPr>
        <w:t>Supplemental Material</w:t>
      </w:r>
      <w:r w:rsidR="00D85B9B" w:rsidRPr="00E73560">
        <w:rPr>
          <w:rFonts w:ascii="Times" w:hAnsi="Times"/>
          <w:bCs/>
          <w:sz w:val="24"/>
          <w:szCs w:val="24"/>
        </w:rPr>
        <w:t>, including detailed descriptions of genomic content and predicted protein functions</w:t>
      </w:r>
      <w:r w:rsidR="00742664" w:rsidRPr="00E73560">
        <w:rPr>
          <w:rFonts w:ascii="Times" w:hAnsi="Times"/>
          <w:bCs/>
          <w:sz w:val="24"/>
          <w:szCs w:val="24"/>
        </w:rPr>
        <w:t xml:space="preserve"> </w:t>
      </w:r>
      <w:r w:rsidR="00D85B9B" w:rsidRPr="00E73560">
        <w:rPr>
          <w:rFonts w:ascii="Times" w:hAnsi="Times"/>
          <w:bCs/>
          <w:sz w:val="24"/>
          <w:szCs w:val="24"/>
        </w:rPr>
        <w:t>(</w:t>
      </w:r>
      <w:r w:rsidR="00742664" w:rsidRPr="00E73560">
        <w:rPr>
          <w:rFonts w:ascii="Times" w:hAnsi="Times"/>
          <w:b/>
          <w:sz w:val="24"/>
          <w:szCs w:val="24"/>
        </w:rPr>
        <w:t>Supplemental Tables S5-S6</w:t>
      </w:r>
      <w:r w:rsidR="00D85B9B" w:rsidRPr="00E73560">
        <w:rPr>
          <w:rFonts w:ascii="Times" w:hAnsi="Times"/>
          <w:b/>
          <w:sz w:val="24"/>
          <w:szCs w:val="24"/>
        </w:rPr>
        <w:t>)</w:t>
      </w:r>
      <w:r w:rsidR="00742664" w:rsidRPr="00E73560">
        <w:rPr>
          <w:rFonts w:ascii="Times" w:hAnsi="Times"/>
          <w:bCs/>
          <w:sz w:val="24"/>
          <w:szCs w:val="24"/>
        </w:rPr>
        <w:t xml:space="preserve">. </w:t>
      </w:r>
    </w:p>
    <w:p w14:paraId="0BEDC2E9" w14:textId="3B5B1559" w:rsidR="004B030A" w:rsidRPr="00E73560" w:rsidRDefault="004B030A" w:rsidP="0096470C">
      <w:pPr>
        <w:adjustRightInd w:val="0"/>
        <w:snapToGrid w:val="0"/>
        <w:spacing w:line="480" w:lineRule="auto"/>
        <w:rPr>
          <w:rFonts w:ascii="Times" w:hAnsi="Times"/>
          <w:bCs/>
          <w:sz w:val="24"/>
          <w:szCs w:val="24"/>
        </w:rPr>
      </w:pPr>
    </w:p>
    <w:p w14:paraId="4AA1C59E" w14:textId="61FBB29C" w:rsidR="00145CF0" w:rsidRPr="00E73560" w:rsidRDefault="00145CF0" w:rsidP="0096470C">
      <w:pPr>
        <w:adjustRightInd w:val="0"/>
        <w:snapToGrid w:val="0"/>
        <w:spacing w:line="480" w:lineRule="auto"/>
        <w:rPr>
          <w:rFonts w:ascii="Times" w:hAnsi="Times"/>
          <w:b/>
          <w:sz w:val="24"/>
          <w:szCs w:val="24"/>
        </w:rPr>
      </w:pPr>
      <w:r w:rsidRPr="00E73560">
        <w:rPr>
          <w:rFonts w:ascii="Times" w:hAnsi="Times"/>
          <w:b/>
          <w:sz w:val="24"/>
          <w:szCs w:val="24"/>
        </w:rPr>
        <w:t>Hydrogen</w:t>
      </w:r>
      <w:r w:rsidR="00033AFE" w:rsidRPr="00E73560">
        <w:rPr>
          <w:rFonts w:ascii="Times" w:hAnsi="Times"/>
          <w:b/>
          <w:sz w:val="24"/>
          <w:szCs w:val="24"/>
        </w:rPr>
        <w:t>ases</w:t>
      </w:r>
    </w:p>
    <w:p w14:paraId="17FC0CF6" w14:textId="0525368A" w:rsidR="005B62A0" w:rsidRPr="00E73560" w:rsidRDefault="00B72BE8" w:rsidP="0096470C">
      <w:pPr>
        <w:adjustRightInd w:val="0"/>
        <w:snapToGrid w:val="0"/>
        <w:spacing w:line="480" w:lineRule="auto"/>
        <w:rPr>
          <w:rFonts w:ascii="Times" w:hAnsi="Times"/>
          <w:sz w:val="24"/>
          <w:szCs w:val="24"/>
        </w:rPr>
      </w:pPr>
      <w:r w:rsidRPr="00E73560">
        <w:rPr>
          <w:rFonts w:ascii="Times" w:hAnsi="Times"/>
          <w:sz w:val="24"/>
          <w:szCs w:val="24"/>
        </w:rPr>
        <w:t>[</w:t>
      </w:r>
      <w:proofErr w:type="spellStart"/>
      <w:r w:rsidRPr="00E73560">
        <w:rPr>
          <w:rFonts w:ascii="Times" w:hAnsi="Times"/>
          <w:sz w:val="24"/>
          <w:szCs w:val="24"/>
        </w:rPr>
        <w:t>NiFe</w:t>
      </w:r>
      <w:proofErr w:type="spellEnd"/>
      <w:r w:rsidRPr="00E73560">
        <w:rPr>
          <w:rFonts w:ascii="Times" w:hAnsi="Times"/>
          <w:sz w:val="24"/>
          <w:szCs w:val="24"/>
        </w:rPr>
        <w:t>]</w:t>
      </w:r>
      <w:r w:rsidR="00E30CC7" w:rsidRPr="00E73560">
        <w:rPr>
          <w:rFonts w:ascii="Times" w:hAnsi="Times"/>
          <w:sz w:val="24"/>
          <w:szCs w:val="24"/>
        </w:rPr>
        <w:t>-</w:t>
      </w:r>
      <w:r w:rsidRPr="00E73560">
        <w:rPr>
          <w:rFonts w:ascii="Times" w:hAnsi="Times"/>
          <w:sz w:val="24"/>
          <w:szCs w:val="24"/>
        </w:rPr>
        <w:t>hydrogenases were found in</w:t>
      </w:r>
      <w:r w:rsidR="001B6E60" w:rsidRPr="00E73560">
        <w:rPr>
          <w:rFonts w:ascii="Times" w:hAnsi="Times"/>
          <w:sz w:val="24"/>
          <w:szCs w:val="24"/>
        </w:rPr>
        <w:t xml:space="preserve"> </w:t>
      </w:r>
      <w:r w:rsidRPr="00E73560">
        <w:rPr>
          <w:rFonts w:ascii="Times" w:hAnsi="Times"/>
          <w:i/>
          <w:iCs/>
          <w:sz w:val="24"/>
          <w:szCs w:val="24"/>
        </w:rPr>
        <w:t>Thermo</w:t>
      </w:r>
      <w:r w:rsidR="001B6E60" w:rsidRPr="00E73560">
        <w:rPr>
          <w:rFonts w:ascii="Times" w:hAnsi="Times"/>
          <w:i/>
          <w:iCs/>
          <w:sz w:val="24"/>
          <w:szCs w:val="24"/>
        </w:rPr>
        <w:t>desulfovibrionales</w:t>
      </w:r>
      <w:r w:rsidR="001B6E60" w:rsidRPr="00E73560">
        <w:rPr>
          <w:rFonts w:ascii="Times" w:hAnsi="Times"/>
          <w:sz w:val="24"/>
          <w:szCs w:val="24"/>
        </w:rPr>
        <w:t xml:space="preserve"> MAG-1293 (</w:t>
      </w:r>
      <w:proofErr w:type="spellStart"/>
      <w:r w:rsidR="001B6E60" w:rsidRPr="00E73560">
        <w:rPr>
          <w:rFonts w:ascii="Times" w:hAnsi="Times"/>
          <w:sz w:val="24"/>
          <w:szCs w:val="24"/>
        </w:rPr>
        <w:t>HyaAB</w:t>
      </w:r>
      <w:proofErr w:type="spellEnd"/>
      <w:r w:rsidR="001B6E60" w:rsidRPr="00E73560">
        <w:rPr>
          <w:rFonts w:ascii="Times" w:hAnsi="Times"/>
          <w:sz w:val="24"/>
          <w:szCs w:val="24"/>
        </w:rPr>
        <w:t>)</w:t>
      </w:r>
      <w:r w:rsidR="005B62A0" w:rsidRPr="00E73560">
        <w:rPr>
          <w:rFonts w:ascii="Times" w:hAnsi="Times"/>
          <w:sz w:val="24"/>
          <w:szCs w:val="24"/>
        </w:rPr>
        <w:t xml:space="preserve">, </w:t>
      </w:r>
      <w:proofErr w:type="spellStart"/>
      <w:r w:rsidR="005B62A0" w:rsidRPr="00E73560">
        <w:rPr>
          <w:rFonts w:ascii="Times" w:hAnsi="Times"/>
          <w:i/>
          <w:iCs/>
          <w:sz w:val="24"/>
          <w:szCs w:val="24"/>
        </w:rPr>
        <w:t>Methanocellales</w:t>
      </w:r>
      <w:proofErr w:type="spellEnd"/>
      <w:r w:rsidR="005B62A0" w:rsidRPr="00E73560">
        <w:rPr>
          <w:rFonts w:ascii="Times" w:hAnsi="Times"/>
          <w:sz w:val="24"/>
          <w:szCs w:val="24"/>
        </w:rPr>
        <w:t xml:space="preserve"> MAG-838 (</w:t>
      </w:r>
      <w:proofErr w:type="spellStart"/>
      <w:r w:rsidR="005B62A0" w:rsidRPr="00E73560">
        <w:rPr>
          <w:rFonts w:ascii="Times" w:hAnsi="Times"/>
          <w:sz w:val="24"/>
          <w:szCs w:val="24"/>
        </w:rPr>
        <w:t>HyaAB</w:t>
      </w:r>
      <w:proofErr w:type="spellEnd"/>
      <w:r w:rsidR="005B62A0" w:rsidRPr="00E73560">
        <w:rPr>
          <w:rFonts w:ascii="Times" w:hAnsi="Times"/>
          <w:sz w:val="24"/>
          <w:szCs w:val="24"/>
        </w:rPr>
        <w:t>),</w:t>
      </w:r>
      <w:r w:rsidR="001B6E60" w:rsidRPr="00E73560">
        <w:rPr>
          <w:rFonts w:ascii="Times" w:hAnsi="Times"/>
          <w:sz w:val="24"/>
          <w:szCs w:val="24"/>
        </w:rPr>
        <w:t xml:space="preserve"> and Bipolaricaulota MAG-1503 (</w:t>
      </w:r>
      <w:proofErr w:type="spellStart"/>
      <w:r w:rsidR="001B6E60" w:rsidRPr="00E73560">
        <w:rPr>
          <w:rFonts w:ascii="Times" w:hAnsi="Times"/>
          <w:sz w:val="24"/>
          <w:szCs w:val="24"/>
        </w:rPr>
        <w:t>HoxYH</w:t>
      </w:r>
      <w:proofErr w:type="spellEnd"/>
      <w:r w:rsidR="001B6E60" w:rsidRPr="00E73560">
        <w:rPr>
          <w:rFonts w:ascii="Times" w:hAnsi="Times"/>
          <w:sz w:val="24"/>
          <w:szCs w:val="24"/>
        </w:rPr>
        <w:t>) (</w:t>
      </w:r>
      <w:r w:rsidR="001B6E60" w:rsidRPr="00E73560">
        <w:rPr>
          <w:rFonts w:ascii="Times" w:hAnsi="Times"/>
          <w:b/>
          <w:bCs/>
          <w:sz w:val="24"/>
          <w:szCs w:val="24"/>
        </w:rPr>
        <w:t>Figure 4</w:t>
      </w:r>
      <w:r w:rsidR="001B6E60" w:rsidRPr="00E73560">
        <w:rPr>
          <w:rFonts w:ascii="Times" w:hAnsi="Times"/>
          <w:sz w:val="24"/>
          <w:szCs w:val="24"/>
        </w:rPr>
        <w:t>).</w:t>
      </w:r>
      <w:r w:rsidR="005B62A0" w:rsidRPr="00E73560">
        <w:rPr>
          <w:rFonts w:ascii="Times" w:hAnsi="Times"/>
          <w:sz w:val="24"/>
          <w:szCs w:val="24"/>
        </w:rPr>
        <w:t xml:space="preserve"> Of these, the </w:t>
      </w:r>
      <w:r w:rsidR="005B62A0" w:rsidRPr="00E73560">
        <w:rPr>
          <w:rFonts w:ascii="Times" w:hAnsi="Times"/>
          <w:i/>
          <w:iCs/>
          <w:sz w:val="24"/>
          <w:szCs w:val="24"/>
        </w:rPr>
        <w:t>Thermodesulfovibrionales</w:t>
      </w:r>
      <w:r w:rsidR="005B62A0" w:rsidRPr="00E73560">
        <w:rPr>
          <w:rFonts w:ascii="Times" w:hAnsi="Times"/>
          <w:sz w:val="24"/>
          <w:szCs w:val="24"/>
        </w:rPr>
        <w:t xml:space="preserve"> MAG was by far the most abundant in venting fluids (</w:t>
      </w:r>
      <w:r w:rsidR="005B62A0" w:rsidRPr="00E73560">
        <w:rPr>
          <w:rFonts w:ascii="Times" w:hAnsi="Times"/>
          <w:b/>
          <w:bCs/>
          <w:sz w:val="24"/>
          <w:szCs w:val="24"/>
        </w:rPr>
        <w:t>Figure 3</w:t>
      </w:r>
      <w:r w:rsidR="005B62A0" w:rsidRPr="00E73560">
        <w:rPr>
          <w:rFonts w:ascii="Times" w:hAnsi="Times"/>
          <w:sz w:val="24"/>
          <w:szCs w:val="24"/>
        </w:rPr>
        <w:t xml:space="preserve">). </w:t>
      </w:r>
      <w:r w:rsidR="00D97D4E" w:rsidRPr="00E73560">
        <w:rPr>
          <w:rFonts w:ascii="Times" w:hAnsi="Times"/>
          <w:i/>
          <w:iCs/>
          <w:sz w:val="24"/>
          <w:szCs w:val="24"/>
        </w:rPr>
        <w:t xml:space="preserve">Methanosarcinaceae </w:t>
      </w:r>
      <w:r w:rsidR="00D97D4E" w:rsidRPr="00E73560">
        <w:rPr>
          <w:rFonts w:ascii="Times" w:hAnsi="Times"/>
          <w:sz w:val="24"/>
          <w:szCs w:val="24"/>
        </w:rPr>
        <w:t>MAG-1276</w:t>
      </w:r>
      <w:r w:rsidR="00CB253B" w:rsidRPr="00E73560">
        <w:rPr>
          <w:rFonts w:ascii="Times" w:hAnsi="Times"/>
          <w:sz w:val="24"/>
          <w:szCs w:val="24"/>
        </w:rPr>
        <w:t xml:space="preserve"> encodes </w:t>
      </w:r>
      <w:r w:rsidR="00E53BCD" w:rsidRPr="00E73560">
        <w:rPr>
          <w:rFonts w:ascii="Times" w:hAnsi="Times"/>
          <w:sz w:val="24"/>
          <w:szCs w:val="24"/>
        </w:rPr>
        <w:t>two</w:t>
      </w:r>
      <w:r w:rsidR="00CB253B" w:rsidRPr="00E73560">
        <w:rPr>
          <w:rFonts w:ascii="Times" w:hAnsi="Times"/>
          <w:sz w:val="24"/>
          <w:szCs w:val="24"/>
        </w:rPr>
        <w:t xml:space="preserve"> hydrogenases</w:t>
      </w:r>
      <w:r w:rsidR="00E53BCD" w:rsidRPr="00E73560">
        <w:rPr>
          <w:rFonts w:ascii="Times" w:hAnsi="Times"/>
          <w:sz w:val="24"/>
          <w:szCs w:val="24"/>
        </w:rPr>
        <w:t xml:space="preserve"> associated with methanogenesis:</w:t>
      </w:r>
      <w:r w:rsidR="00CB253B" w:rsidRPr="00E73560">
        <w:rPr>
          <w:rFonts w:ascii="Times" w:hAnsi="Times"/>
          <w:sz w:val="24"/>
          <w:szCs w:val="24"/>
        </w:rPr>
        <w:t xml:space="preserve"> F</w:t>
      </w:r>
      <w:r w:rsidR="00CB253B" w:rsidRPr="00E73560">
        <w:rPr>
          <w:rFonts w:ascii="Times" w:hAnsi="Times"/>
          <w:sz w:val="24"/>
          <w:szCs w:val="24"/>
          <w:vertAlign w:val="subscript"/>
        </w:rPr>
        <w:t>420</w:t>
      </w:r>
      <w:r w:rsidR="00CB253B" w:rsidRPr="00E73560">
        <w:rPr>
          <w:rFonts w:ascii="Times" w:hAnsi="Times"/>
          <w:sz w:val="24"/>
          <w:szCs w:val="24"/>
        </w:rPr>
        <w:t>-reducing hydrogenase (</w:t>
      </w:r>
      <w:proofErr w:type="spellStart"/>
      <w:r w:rsidR="00CB253B" w:rsidRPr="00E73560">
        <w:rPr>
          <w:rFonts w:ascii="Times" w:hAnsi="Times"/>
          <w:sz w:val="24"/>
          <w:szCs w:val="24"/>
        </w:rPr>
        <w:t>FrhAB</w:t>
      </w:r>
      <w:proofErr w:type="spellEnd"/>
      <w:r w:rsidR="00CB253B" w:rsidRPr="00E73560">
        <w:rPr>
          <w:rFonts w:ascii="Times" w:hAnsi="Times"/>
          <w:sz w:val="24"/>
          <w:szCs w:val="24"/>
        </w:rPr>
        <w:t>)</w:t>
      </w:r>
      <w:r w:rsidR="00E53BCD" w:rsidRPr="00E73560">
        <w:rPr>
          <w:rFonts w:ascii="Times" w:hAnsi="Times"/>
          <w:sz w:val="24"/>
          <w:szCs w:val="24"/>
        </w:rPr>
        <w:t xml:space="preserve"> and</w:t>
      </w:r>
      <w:r w:rsidR="00CB253B" w:rsidRPr="00E73560">
        <w:rPr>
          <w:rFonts w:ascii="Times" w:hAnsi="Times"/>
          <w:sz w:val="24"/>
          <w:szCs w:val="24"/>
        </w:rPr>
        <w:t xml:space="preserve"> </w:t>
      </w:r>
      <w:r w:rsidR="00BB1AF5">
        <w:rPr>
          <w:rFonts w:ascii="Times" w:hAnsi="Times"/>
          <w:sz w:val="24"/>
          <w:szCs w:val="24"/>
        </w:rPr>
        <w:t>the small and large subunits of a</w:t>
      </w:r>
      <w:r w:rsidR="004E0A8D">
        <w:rPr>
          <w:rFonts w:ascii="Times" w:hAnsi="Times"/>
          <w:sz w:val="24"/>
          <w:szCs w:val="24"/>
        </w:rPr>
        <w:t xml:space="preserve"> second hydrogenase predicted to </w:t>
      </w:r>
      <w:r w:rsidR="00162DDD">
        <w:rPr>
          <w:rFonts w:ascii="Times" w:hAnsi="Times"/>
          <w:sz w:val="24"/>
          <w:szCs w:val="24"/>
        </w:rPr>
        <w:t>be</w:t>
      </w:r>
      <w:r w:rsidR="004E0A8D">
        <w:rPr>
          <w:rFonts w:ascii="Times" w:hAnsi="Times"/>
          <w:sz w:val="24"/>
          <w:szCs w:val="24"/>
        </w:rPr>
        <w:t xml:space="preserve"> </w:t>
      </w:r>
      <w:proofErr w:type="spellStart"/>
      <w:r w:rsidR="004E0A8D">
        <w:rPr>
          <w:rFonts w:ascii="Times" w:hAnsi="Times"/>
          <w:sz w:val="24"/>
          <w:szCs w:val="24"/>
        </w:rPr>
        <w:t>Ech</w:t>
      </w:r>
      <w:r w:rsidR="00162DDD">
        <w:rPr>
          <w:rFonts w:ascii="Times" w:hAnsi="Times"/>
          <w:sz w:val="24"/>
          <w:szCs w:val="24"/>
        </w:rPr>
        <w:t>CE</w:t>
      </w:r>
      <w:proofErr w:type="spellEnd"/>
      <w:r w:rsidR="004E0A8D">
        <w:rPr>
          <w:rFonts w:ascii="Times" w:hAnsi="Times"/>
          <w:sz w:val="24"/>
          <w:szCs w:val="24"/>
        </w:rPr>
        <w:t xml:space="preserve"> by </w:t>
      </w:r>
      <w:proofErr w:type="spellStart"/>
      <w:r w:rsidR="004E0A8D">
        <w:rPr>
          <w:rFonts w:ascii="Times" w:hAnsi="Times"/>
          <w:sz w:val="24"/>
          <w:szCs w:val="24"/>
        </w:rPr>
        <w:t>GhostKOALA</w:t>
      </w:r>
      <w:proofErr w:type="spellEnd"/>
      <w:r w:rsidR="004E0A8D">
        <w:rPr>
          <w:rFonts w:ascii="Times" w:hAnsi="Times"/>
          <w:sz w:val="24"/>
          <w:szCs w:val="24"/>
        </w:rPr>
        <w:t xml:space="preserve"> and Group 4e </w:t>
      </w:r>
      <w:r w:rsidR="00162DDD">
        <w:rPr>
          <w:rFonts w:ascii="Times" w:hAnsi="Times"/>
          <w:sz w:val="24"/>
          <w:szCs w:val="24"/>
        </w:rPr>
        <w:t xml:space="preserve">hydrogenase </w:t>
      </w:r>
      <w:r w:rsidR="004E0A8D">
        <w:rPr>
          <w:rFonts w:ascii="Times" w:hAnsi="Times"/>
          <w:sz w:val="24"/>
          <w:szCs w:val="24"/>
        </w:rPr>
        <w:t xml:space="preserve">(ferredoxin-coupled, </w:t>
      </w:r>
      <w:proofErr w:type="spellStart"/>
      <w:r w:rsidR="004E0A8D">
        <w:rPr>
          <w:rFonts w:ascii="Times" w:hAnsi="Times"/>
          <w:sz w:val="24"/>
          <w:szCs w:val="24"/>
        </w:rPr>
        <w:t>Ech</w:t>
      </w:r>
      <w:proofErr w:type="spellEnd"/>
      <w:r w:rsidR="004E0A8D">
        <w:rPr>
          <w:rFonts w:ascii="Times" w:hAnsi="Times"/>
          <w:sz w:val="24"/>
          <w:szCs w:val="24"/>
        </w:rPr>
        <w:t xml:space="preserve">-type) by </w:t>
      </w:r>
      <w:proofErr w:type="spellStart"/>
      <w:r w:rsidR="004E0A8D">
        <w:rPr>
          <w:rFonts w:ascii="Times" w:hAnsi="Times"/>
          <w:sz w:val="24"/>
          <w:szCs w:val="24"/>
        </w:rPr>
        <w:t>HydDB</w:t>
      </w:r>
      <w:proofErr w:type="spellEnd"/>
      <w:r w:rsidR="00162DDD">
        <w:rPr>
          <w:rFonts w:ascii="Times" w:hAnsi="Times"/>
          <w:sz w:val="24"/>
          <w:szCs w:val="24"/>
        </w:rPr>
        <w:t xml:space="preserve">. The two </w:t>
      </w:r>
      <w:r w:rsidR="00BB1AF5">
        <w:rPr>
          <w:rFonts w:ascii="Times" w:hAnsi="Times"/>
          <w:sz w:val="24"/>
          <w:szCs w:val="24"/>
        </w:rPr>
        <w:t xml:space="preserve">hydrogenase </w:t>
      </w:r>
      <w:r w:rsidR="00162DDD">
        <w:rPr>
          <w:rFonts w:ascii="Times" w:hAnsi="Times"/>
          <w:sz w:val="24"/>
          <w:szCs w:val="24"/>
        </w:rPr>
        <w:t xml:space="preserve">subunits are encoded on a contig </w:t>
      </w:r>
      <w:r w:rsidR="00BB1AF5">
        <w:rPr>
          <w:rFonts w:ascii="Times" w:hAnsi="Times"/>
          <w:sz w:val="24"/>
          <w:szCs w:val="24"/>
        </w:rPr>
        <w:t>that includes</w:t>
      </w:r>
      <w:r w:rsidR="00162DDD">
        <w:rPr>
          <w:rFonts w:ascii="Times" w:hAnsi="Times"/>
          <w:sz w:val="24"/>
          <w:szCs w:val="24"/>
        </w:rPr>
        <w:t xml:space="preserve"> six subunits of a H</w:t>
      </w:r>
      <w:proofErr w:type="gramStart"/>
      <w:r w:rsidR="00162DDD" w:rsidRPr="004E09D1">
        <w:rPr>
          <w:rFonts w:ascii="Times" w:hAnsi="Times"/>
          <w:sz w:val="24"/>
          <w:szCs w:val="24"/>
          <w:vertAlign w:val="superscript"/>
        </w:rPr>
        <w:t>+</w:t>
      </w:r>
      <w:r w:rsidR="00162DDD">
        <w:rPr>
          <w:rFonts w:ascii="Times" w:hAnsi="Times"/>
          <w:sz w:val="24"/>
          <w:szCs w:val="24"/>
        </w:rPr>
        <w:t>:Na</w:t>
      </w:r>
      <w:proofErr w:type="gramEnd"/>
      <w:r w:rsidR="00162DDD" w:rsidRPr="001574C7">
        <w:rPr>
          <w:rFonts w:ascii="Times" w:hAnsi="Times"/>
          <w:sz w:val="24"/>
          <w:szCs w:val="24"/>
          <w:vertAlign w:val="superscript"/>
        </w:rPr>
        <w:t>+</w:t>
      </w:r>
      <w:r w:rsidR="00162DDD">
        <w:rPr>
          <w:rFonts w:ascii="Times" w:hAnsi="Times"/>
          <w:sz w:val="24"/>
          <w:szCs w:val="24"/>
        </w:rPr>
        <w:t xml:space="preserve"> antiporter.</w:t>
      </w:r>
      <w:r w:rsidR="004E0A8D">
        <w:rPr>
          <w:rFonts w:ascii="Times" w:hAnsi="Times"/>
          <w:sz w:val="24"/>
          <w:szCs w:val="24"/>
        </w:rPr>
        <w:t xml:space="preserve"> </w:t>
      </w:r>
      <w:r w:rsidR="00BB1AF5">
        <w:rPr>
          <w:rFonts w:ascii="Times" w:hAnsi="Times"/>
          <w:sz w:val="24"/>
          <w:szCs w:val="24"/>
        </w:rPr>
        <w:t>The MAG</w:t>
      </w:r>
      <w:r w:rsidR="005B62A0" w:rsidRPr="00E73560">
        <w:rPr>
          <w:rFonts w:ascii="Times" w:hAnsi="Times"/>
          <w:sz w:val="24"/>
          <w:szCs w:val="24"/>
        </w:rPr>
        <w:t xml:space="preserve"> also encodes a formate dehydrogenase</w:t>
      </w:r>
      <w:r w:rsidR="009716F5" w:rsidRPr="00E73560">
        <w:rPr>
          <w:rFonts w:ascii="Times" w:hAnsi="Times"/>
          <w:sz w:val="24"/>
          <w:szCs w:val="24"/>
        </w:rPr>
        <w:t xml:space="preserve"> </w:t>
      </w:r>
      <w:r w:rsidR="00DD444F" w:rsidRPr="00E73560">
        <w:rPr>
          <w:rFonts w:ascii="Times" w:hAnsi="Times"/>
          <w:sz w:val="24"/>
          <w:szCs w:val="24"/>
        </w:rPr>
        <w:t>that</w:t>
      </w:r>
      <w:r w:rsidR="005B62A0" w:rsidRPr="00E73560">
        <w:rPr>
          <w:rFonts w:ascii="Times" w:hAnsi="Times"/>
          <w:sz w:val="24"/>
          <w:szCs w:val="24"/>
        </w:rPr>
        <w:t xml:space="preserve"> </w:t>
      </w:r>
      <w:r w:rsidR="009716F5" w:rsidRPr="00E73560">
        <w:rPr>
          <w:rFonts w:ascii="Times" w:hAnsi="Times"/>
          <w:sz w:val="24"/>
          <w:szCs w:val="24"/>
        </w:rPr>
        <w:t>can</w:t>
      </w:r>
      <w:r w:rsidR="005B62A0" w:rsidRPr="00E73560">
        <w:rPr>
          <w:rFonts w:ascii="Times" w:hAnsi="Times"/>
          <w:sz w:val="24"/>
          <w:szCs w:val="24"/>
        </w:rPr>
        <w:t xml:space="preserve"> provide electrons to </w:t>
      </w:r>
      <w:proofErr w:type="spellStart"/>
      <w:r w:rsidR="005B62A0" w:rsidRPr="00E73560">
        <w:rPr>
          <w:rFonts w:ascii="Times" w:hAnsi="Times"/>
          <w:sz w:val="24"/>
          <w:szCs w:val="24"/>
        </w:rPr>
        <w:t>MvhD</w:t>
      </w:r>
      <w:proofErr w:type="spellEnd"/>
      <w:r w:rsidR="005B62A0" w:rsidRPr="00E73560">
        <w:rPr>
          <w:rFonts w:ascii="Times" w:hAnsi="Times"/>
          <w:sz w:val="24"/>
          <w:szCs w:val="24"/>
        </w:rPr>
        <w:t xml:space="preserve"> and </w:t>
      </w:r>
      <w:proofErr w:type="spellStart"/>
      <w:r w:rsidR="005B62A0" w:rsidRPr="00E73560">
        <w:rPr>
          <w:rFonts w:ascii="Times" w:hAnsi="Times"/>
          <w:sz w:val="24"/>
          <w:szCs w:val="24"/>
        </w:rPr>
        <w:t>HdrABC</w:t>
      </w:r>
      <w:proofErr w:type="spellEnd"/>
      <w:r w:rsidR="005B62A0" w:rsidRPr="00E73560">
        <w:rPr>
          <w:rFonts w:ascii="Times" w:hAnsi="Times"/>
          <w:sz w:val="24"/>
          <w:szCs w:val="24"/>
        </w:rPr>
        <w:t xml:space="preserve"> instead of the H</w:t>
      </w:r>
      <w:r w:rsidR="005B62A0" w:rsidRPr="00E73560">
        <w:rPr>
          <w:rFonts w:ascii="Times" w:hAnsi="Times"/>
          <w:sz w:val="24"/>
          <w:szCs w:val="24"/>
          <w:vertAlign w:val="subscript"/>
        </w:rPr>
        <w:t>2</w:t>
      </w:r>
      <w:r w:rsidR="005B62A0" w:rsidRPr="00E73560">
        <w:rPr>
          <w:rFonts w:ascii="Times" w:hAnsi="Times"/>
          <w:sz w:val="24"/>
          <w:szCs w:val="24"/>
        </w:rPr>
        <w:t xml:space="preserve">-oxidizing </w:t>
      </w:r>
      <w:proofErr w:type="spellStart"/>
      <w:r w:rsidR="005B62A0" w:rsidRPr="00E73560">
        <w:rPr>
          <w:rFonts w:ascii="Times" w:hAnsi="Times"/>
          <w:sz w:val="24"/>
          <w:szCs w:val="24"/>
        </w:rPr>
        <w:t>Vho</w:t>
      </w:r>
      <w:proofErr w:type="spellEnd"/>
      <w:r w:rsidR="005B62A0" w:rsidRPr="00E73560">
        <w:rPr>
          <w:rFonts w:ascii="Times" w:hAnsi="Times"/>
          <w:sz w:val="24"/>
          <w:szCs w:val="24"/>
        </w:rPr>
        <w:t>/</w:t>
      </w:r>
      <w:proofErr w:type="spellStart"/>
      <w:r w:rsidR="005B62A0" w:rsidRPr="00E73560">
        <w:rPr>
          <w:rFonts w:ascii="Times" w:hAnsi="Times"/>
          <w:sz w:val="24"/>
          <w:szCs w:val="24"/>
        </w:rPr>
        <w:t>Vht</w:t>
      </w:r>
      <w:proofErr w:type="spellEnd"/>
      <w:r w:rsidR="005B62A0" w:rsidRPr="00E73560">
        <w:rPr>
          <w:rFonts w:ascii="Times" w:hAnsi="Times"/>
          <w:sz w:val="24"/>
          <w:szCs w:val="24"/>
        </w:rPr>
        <w:t xml:space="preserve"> enzyme </w:t>
      </w:r>
      <w:r w:rsidR="005B62A0" w:rsidRPr="00E73560">
        <w:rPr>
          <w:rFonts w:ascii="Times" w:hAnsi="Times"/>
          <w:sz w:val="24"/>
          <w:szCs w:val="24"/>
        </w:rPr>
        <w:fldChar w:fldCharType="begin"/>
      </w:r>
      <w:r w:rsidR="004E09D1">
        <w:rPr>
          <w:rFonts w:ascii="Times" w:hAnsi="Times"/>
          <w:sz w:val="24"/>
          <w:szCs w:val="24"/>
        </w:rPr>
        <w:instrText xml:space="preserve"> ADDIN ZOTERO_ITEM CSL_CITATION {"citationID":"akgs652t2n","properties":{"formattedCitation":"(23)","plainCitation":"(23)","noteIndex":0},"citationItems":[{"id":1794,"uris":["http://zotero.org/users/5768648/items/864LZXSL"],"itemData":{"id":1794,"type":"article-journal","abstract":"Flavin-based electron bifurcation has recently been characterized as an essential energy conservation mechanism that is utilized by hydrogenotrophic methanogenic Archaea to generate low-potential electrons in an ATP-independent manner. Electron bifurcation likely takes place at the flavin associated with the α subunit of heterodisulfide reductase (HdrA). In Methanococcus maripaludis the electrons for this reaction come from either formate or H2 via formate dehydrogenase (Fdh) or Hdr-associated hydrogenase (Vhu). However, how these enzymes bind to HdrA to deliver electrons is unknown. Here, we present evidence that the δ subunit of hydrogenase (VhuD) is central to the interaction of both enzymes with HdrA. When M. maripaludis is grown under conditions where both Fdh and Vhu are expressed, these enzymes compete for binding to VhuD, which in turn binds to HdrA. Under these conditions, both enzymes are fully functional and are bound to VhuD in substoichiometric quantities. We also show that Fdh copurifies specifically with VhuD in the absence of other hydrogenase subunits. Surprisingly, in the absence of Vhu, growth on hydrogen still occurs; we show that this involves F420-reducing hydrogenase. The data presented here represent an initial characterization of specific protein interactions centered on Hdr in a hydrogenotrophic methanogen that utilizes multiple electron donors for growth.","container-title":"Journal of Bacteriology","DOI":"10.1128/JB.00895-13","ISSN":"0021-9193","issue":"22","journalAbbreviation":"J Bacteriol","note":"PMID: 24039260\nPMCID: PMC3811579","page":"5160-5165","source":"PubMed Central","title":"VhuD Facilitates Electron Flow from H2 or Formate to Heterodisulfide Reductase in Methanococcus maripaludis","volume":"195","author":[{"family":"Costa","given":"Kyle C."},{"family":"Lie","given":"Thomas J."},{"family":"Xia","given":"Qin"},{"family":"Leigh","given":"John A."}],"issued":{"date-parts":[["2013",11]]}}}],"schema":"https://github.com/citation-style-language/schema/raw/master/csl-citation.json"} </w:instrText>
      </w:r>
      <w:r w:rsidR="005B62A0" w:rsidRPr="00E73560">
        <w:rPr>
          <w:rFonts w:ascii="Times" w:hAnsi="Times"/>
          <w:sz w:val="24"/>
          <w:szCs w:val="24"/>
        </w:rPr>
        <w:fldChar w:fldCharType="separate"/>
      </w:r>
      <w:r w:rsidR="004E09D1">
        <w:rPr>
          <w:rFonts w:ascii="Times" w:hAnsi="Times"/>
          <w:sz w:val="24"/>
          <w:szCs w:val="24"/>
        </w:rPr>
        <w:t>(23)</w:t>
      </w:r>
      <w:r w:rsidR="005B62A0" w:rsidRPr="00E73560">
        <w:rPr>
          <w:rFonts w:ascii="Times" w:hAnsi="Times"/>
          <w:sz w:val="24"/>
          <w:szCs w:val="24"/>
        </w:rPr>
        <w:fldChar w:fldCharType="end"/>
      </w:r>
      <w:r w:rsidR="005B62A0" w:rsidRPr="00E73560">
        <w:rPr>
          <w:rFonts w:ascii="Times" w:hAnsi="Times"/>
          <w:sz w:val="24"/>
          <w:szCs w:val="24"/>
        </w:rPr>
        <w:t xml:space="preserve">. Thus, Lost City </w:t>
      </w:r>
      <w:r w:rsidR="005B62A0" w:rsidRPr="00E73560">
        <w:rPr>
          <w:rFonts w:ascii="Times" w:hAnsi="Times"/>
          <w:i/>
          <w:iCs/>
          <w:sz w:val="24"/>
          <w:szCs w:val="24"/>
        </w:rPr>
        <w:t>Methanosarcinaceae</w:t>
      </w:r>
      <w:r w:rsidR="005B62A0" w:rsidRPr="00E73560">
        <w:rPr>
          <w:rFonts w:ascii="Times" w:hAnsi="Times"/>
          <w:sz w:val="24"/>
          <w:szCs w:val="24"/>
        </w:rPr>
        <w:t xml:space="preserve"> may power methanogenesis with electrons from both H</w:t>
      </w:r>
      <w:r w:rsidR="005B62A0" w:rsidRPr="00E73560">
        <w:rPr>
          <w:rFonts w:ascii="Times" w:hAnsi="Times"/>
          <w:sz w:val="24"/>
          <w:szCs w:val="24"/>
          <w:vertAlign w:val="subscript"/>
        </w:rPr>
        <w:t>2</w:t>
      </w:r>
      <w:r w:rsidR="005B62A0" w:rsidRPr="00E73560">
        <w:rPr>
          <w:rFonts w:ascii="Times" w:hAnsi="Times"/>
          <w:sz w:val="24"/>
          <w:szCs w:val="24"/>
        </w:rPr>
        <w:t xml:space="preserve"> and formate. The same </w:t>
      </w:r>
      <w:proofErr w:type="spellStart"/>
      <w:r w:rsidR="005B62A0" w:rsidRPr="00E73560">
        <w:rPr>
          <w:rFonts w:ascii="Times" w:hAnsi="Times"/>
          <w:sz w:val="24"/>
          <w:szCs w:val="24"/>
        </w:rPr>
        <w:t>MvhD-HdrABC</w:t>
      </w:r>
      <w:proofErr w:type="spellEnd"/>
      <w:r w:rsidR="005B62A0" w:rsidRPr="00E73560">
        <w:rPr>
          <w:rFonts w:ascii="Times" w:hAnsi="Times"/>
          <w:sz w:val="24"/>
          <w:szCs w:val="24"/>
        </w:rPr>
        <w:t xml:space="preserve"> complex, without FDH, was also </w:t>
      </w:r>
      <w:r w:rsidR="005B62A0" w:rsidRPr="00E73560">
        <w:rPr>
          <w:rFonts w:ascii="Times" w:hAnsi="Times"/>
          <w:sz w:val="24"/>
          <w:szCs w:val="24"/>
        </w:rPr>
        <w:lastRenderedPageBreak/>
        <w:t xml:space="preserve">found in MAGs classified as ANME-1, </w:t>
      </w:r>
      <w:r w:rsidR="005B62A0" w:rsidRPr="00E73560">
        <w:rPr>
          <w:rFonts w:ascii="Times" w:hAnsi="Times"/>
          <w:i/>
          <w:iCs/>
          <w:sz w:val="24"/>
          <w:szCs w:val="24"/>
        </w:rPr>
        <w:t>Natronincolaceae</w:t>
      </w:r>
      <w:r w:rsidR="005B62A0" w:rsidRPr="00E73560">
        <w:rPr>
          <w:rFonts w:ascii="Times" w:hAnsi="Times"/>
          <w:sz w:val="24"/>
          <w:szCs w:val="24"/>
        </w:rPr>
        <w:t>, and Bipolaricaulota (</w:t>
      </w:r>
      <w:r w:rsidR="005B62A0" w:rsidRPr="00E73560">
        <w:rPr>
          <w:rFonts w:ascii="Times" w:hAnsi="Times"/>
          <w:b/>
          <w:bCs/>
          <w:sz w:val="24"/>
          <w:szCs w:val="24"/>
        </w:rPr>
        <w:t>Supplemental Table S5</w:t>
      </w:r>
      <w:r w:rsidR="005B62A0" w:rsidRPr="00E73560">
        <w:rPr>
          <w:rFonts w:ascii="Times" w:hAnsi="Times"/>
          <w:sz w:val="24"/>
          <w:szCs w:val="24"/>
        </w:rPr>
        <w:t xml:space="preserve">). </w:t>
      </w:r>
    </w:p>
    <w:p w14:paraId="45E36CFA" w14:textId="3929378E" w:rsidR="00E53BCD" w:rsidRPr="00E73560" w:rsidRDefault="00E53BCD" w:rsidP="0096470C">
      <w:pPr>
        <w:adjustRightInd w:val="0"/>
        <w:snapToGrid w:val="0"/>
        <w:spacing w:line="480" w:lineRule="auto"/>
        <w:rPr>
          <w:rFonts w:ascii="Times" w:hAnsi="Times"/>
          <w:sz w:val="24"/>
          <w:szCs w:val="24"/>
        </w:rPr>
      </w:pPr>
    </w:p>
    <w:p w14:paraId="506AAC1D" w14:textId="4598D324" w:rsidR="00E53BCD" w:rsidRPr="00E73560" w:rsidRDefault="00E53BCD" w:rsidP="0096470C">
      <w:pPr>
        <w:adjustRightInd w:val="0"/>
        <w:snapToGrid w:val="0"/>
        <w:spacing w:line="480" w:lineRule="auto"/>
        <w:rPr>
          <w:rFonts w:ascii="Times" w:hAnsi="Times"/>
          <w:sz w:val="24"/>
          <w:szCs w:val="24"/>
        </w:rPr>
      </w:pPr>
      <w:r w:rsidRPr="00E73560">
        <w:rPr>
          <w:rFonts w:ascii="Times" w:hAnsi="Times"/>
          <w:sz w:val="24"/>
          <w:szCs w:val="24"/>
        </w:rPr>
        <w:t xml:space="preserve">In addition, the </w:t>
      </w:r>
      <w:r w:rsidRPr="00E73560">
        <w:rPr>
          <w:rFonts w:ascii="Times" w:hAnsi="Times"/>
          <w:i/>
          <w:iCs/>
          <w:sz w:val="24"/>
          <w:szCs w:val="24"/>
        </w:rPr>
        <w:t>Methanosarcinaceae</w:t>
      </w:r>
      <w:r w:rsidRPr="00E73560">
        <w:rPr>
          <w:rFonts w:ascii="Times" w:hAnsi="Times"/>
          <w:sz w:val="24"/>
          <w:szCs w:val="24"/>
        </w:rPr>
        <w:t xml:space="preserve"> and ANME-1 MAGs </w:t>
      </w:r>
      <w:r w:rsidR="00D446FD">
        <w:rPr>
          <w:rFonts w:ascii="Times" w:hAnsi="Times"/>
          <w:sz w:val="24"/>
          <w:szCs w:val="24"/>
        </w:rPr>
        <w:t>contain</w:t>
      </w:r>
      <w:r w:rsidRPr="00E73560">
        <w:rPr>
          <w:rFonts w:ascii="Times" w:hAnsi="Times"/>
          <w:sz w:val="24"/>
          <w:szCs w:val="24"/>
        </w:rPr>
        <w:t xml:space="preserve"> a complete 14-gene cluster (</w:t>
      </w:r>
      <w:proofErr w:type="spellStart"/>
      <w:r w:rsidRPr="00E73560">
        <w:rPr>
          <w:rFonts w:ascii="Times" w:hAnsi="Times"/>
          <w:sz w:val="24"/>
          <w:szCs w:val="24"/>
        </w:rPr>
        <w:t>mbhA</w:t>
      </w:r>
      <w:proofErr w:type="spellEnd"/>
      <w:r w:rsidRPr="00E73560">
        <w:rPr>
          <w:rFonts w:ascii="Times" w:hAnsi="Times"/>
          <w:sz w:val="24"/>
          <w:szCs w:val="24"/>
        </w:rPr>
        <w:t>-N) encoding membrane-bound hydrogenase (</w:t>
      </w:r>
      <w:proofErr w:type="spellStart"/>
      <w:r w:rsidRPr="00E73560">
        <w:rPr>
          <w:rFonts w:ascii="Times" w:hAnsi="Times"/>
          <w:sz w:val="24"/>
          <w:szCs w:val="24"/>
        </w:rPr>
        <w:t>Mbh</w:t>
      </w:r>
      <w:proofErr w:type="spellEnd"/>
      <w:r w:rsidRPr="00E73560">
        <w:rPr>
          <w:rFonts w:ascii="Times" w:hAnsi="Times"/>
          <w:sz w:val="24"/>
          <w:szCs w:val="24"/>
        </w:rPr>
        <w:t xml:space="preserve">) </w:t>
      </w:r>
      <w:r w:rsidRPr="00E73560">
        <w:rPr>
          <w:rFonts w:ascii="Times" w:hAnsi="Times"/>
          <w:sz w:val="24"/>
          <w:szCs w:val="24"/>
          <w:lang w:val="en-US"/>
        </w:rPr>
        <w:t>(</w:t>
      </w:r>
      <w:r w:rsidRPr="00E73560">
        <w:rPr>
          <w:rFonts w:ascii="Times" w:hAnsi="Times"/>
          <w:b/>
          <w:bCs/>
          <w:sz w:val="24"/>
          <w:szCs w:val="24"/>
          <w:lang w:val="en-US"/>
        </w:rPr>
        <w:t>Figure 5; Supplemental Figure S</w:t>
      </w:r>
      <w:r w:rsidR="007D66CD" w:rsidRPr="00E73560">
        <w:rPr>
          <w:rFonts w:ascii="Times" w:hAnsi="Times"/>
          <w:b/>
          <w:bCs/>
          <w:sz w:val="24"/>
          <w:szCs w:val="24"/>
          <w:lang w:val="en-US"/>
        </w:rPr>
        <w:t>8</w:t>
      </w:r>
      <w:r w:rsidRPr="00E73560">
        <w:rPr>
          <w:rFonts w:ascii="Times" w:hAnsi="Times"/>
          <w:sz w:val="24"/>
          <w:szCs w:val="24"/>
          <w:lang w:val="en-US"/>
        </w:rPr>
        <w:t>)</w:t>
      </w:r>
      <w:r w:rsidRPr="00E73560">
        <w:rPr>
          <w:rFonts w:ascii="Times" w:hAnsi="Times"/>
          <w:sz w:val="24"/>
          <w:szCs w:val="24"/>
        </w:rPr>
        <w:t xml:space="preserve">. For each predicted gene in the cluster, the homologs in the </w:t>
      </w:r>
      <w:r w:rsidRPr="00E73560">
        <w:rPr>
          <w:rFonts w:ascii="Times" w:hAnsi="Times"/>
          <w:i/>
          <w:iCs/>
          <w:sz w:val="24"/>
          <w:szCs w:val="24"/>
        </w:rPr>
        <w:t>Methanosarcinaceae</w:t>
      </w:r>
      <w:r w:rsidRPr="00E73560">
        <w:rPr>
          <w:rFonts w:ascii="Times" w:hAnsi="Times"/>
          <w:sz w:val="24"/>
          <w:szCs w:val="24"/>
        </w:rPr>
        <w:t xml:space="preserve"> and ANME-1 MAGs are more </w:t>
      </w:r>
      <w:proofErr w:type="gramStart"/>
      <w:r w:rsidRPr="00E73560">
        <w:rPr>
          <w:rFonts w:ascii="Times" w:hAnsi="Times"/>
          <w:sz w:val="24"/>
          <w:szCs w:val="24"/>
        </w:rPr>
        <w:t>similar to</w:t>
      </w:r>
      <w:proofErr w:type="gramEnd"/>
      <w:r w:rsidRPr="00E73560">
        <w:rPr>
          <w:rFonts w:ascii="Times" w:hAnsi="Times"/>
          <w:sz w:val="24"/>
          <w:szCs w:val="24"/>
        </w:rPr>
        <w:t xml:space="preserve"> each other than to any other sequences in public databases. </w:t>
      </w:r>
      <w:r w:rsidR="00664AB7" w:rsidRPr="00E73560">
        <w:rPr>
          <w:rFonts w:ascii="Times" w:hAnsi="Times"/>
          <w:sz w:val="24"/>
          <w:szCs w:val="24"/>
        </w:rPr>
        <w:t xml:space="preserve">The same gene cluster, with conserved synteny, is also found in methanogens belonging to the order </w:t>
      </w:r>
      <w:proofErr w:type="spellStart"/>
      <w:r w:rsidR="00664AB7" w:rsidRPr="00E73560">
        <w:rPr>
          <w:rFonts w:ascii="Times" w:hAnsi="Times"/>
          <w:i/>
          <w:iCs/>
          <w:sz w:val="24"/>
          <w:szCs w:val="24"/>
        </w:rPr>
        <w:t>Methanomicrobiales</w:t>
      </w:r>
      <w:proofErr w:type="spellEnd"/>
      <w:r w:rsidR="00664AB7" w:rsidRPr="00E73560">
        <w:rPr>
          <w:rFonts w:ascii="Times" w:hAnsi="Times"/>
          <w:sz w:val="24"/>
          <w:szCs w:val="24"/>
        </w:rPr>
        <w:t xml:space="preserve"> and in heterotrophs of the order </w:t>
      </w:r>
      <w:proofErr w:type="spellStart"/>
      <w:r w:rsidR="00664AB7" w:rsidRPr="00E73560">
        <w:rPr>
          <w:rFonts w:ascii="Times" w:hAnsi="Times"/>
          <w:i/>
          <w:iCs/>
          <w:sz w:val="24"/>
          <w:szCs w:val="24"/>
        </w:rPr>
        <w:t>Thermococcales</w:t>
      </w:r>
      <w:proofErr w:type="spellEnd"/>
      <w:r w:rsidR="00664AB7" w:rsidRPr="00E73560">
        <w:rPr>
          <w:rFonts w:ascii="Times" w:hAnsi="Times"/>
          <w:sz w:val="24"/>
          <w:szCs w:val="24"/>
        </w:rPr>
        <w:t xml:space="preserve"> </w:t>
      </w:r>
      <w:r w:rsidR="00664AB7" w:rsidRPr="00E73560">
        <w:rPr>
          <w:rFonts w:ascii="Times" w:hAnsi="Times"/>
          <w:sz w:val="24"/>
          <w:szCs w:val="24"/>
        </w:rPr>
        <w:fldChar w:fldCharType="begin"/>
      </w:r>
      <w:r w:rsidR="004E09D1">
        <w:rPr>
          <w:rFonts w:ascii="Times" w:hAnsi="Times"/>
          <w:sz w:val="24"/>
          <w:szCs w:val="24"/>
        </w:rPr>
        <w:instrText xml:space="preserve"> ADDIN ZOTERO_ITEM CSL_CITATION {"citationID":"a89bd2pf4h","properties":{"formattedCitation":"(24)","plainCitation":"(24)","noteIndex":0},"citationItems":[{"id":1486,"uris":["http://zotero.org/users/5768648/items/GHQN5P5A"],"itemData":{"id":1486,"type":"article-journal","abstract":"Most methanogenic archaea reduce CO2 with H2 to CH4. For the activation of H2, they use different [NiFe]-hydrogenases, namely energy-converting [NiFe]-hydrogenases, heterodisulﬁde reductaseassociated [NiFe]-hydrogenase or methanophenazine-reducing [NiFe]-hydrogenase, and F420-reducing [NiFe]-hydrogenase. The energy-converting [NiFe]-hydrogenases are phylogenetically related to complex I of the respiratory chain. Under conditions of nickel limitation, some methanogens synthesize a nickel-independent [Fe]hydrogenase (instead of F420-reducing [NiFe]-hydrogenase) and by that reduce their nickel requirement. The [Fe]-hydrogenase harbors a unique iron-guanylylpyridinol cofactor (FeGP cofactor), in which a low-spin iron is ligated by two CO, one C(O)CH2-, one S-CH2-, and a sp2-hybridized pyridinol nitrogen. Ligation of the iron is thus similar to that of the low-spin iron in the binuclear active-site metal center of [NiFe]- and [FeFe]-hydrogenases. Putative genes for the synthesis of the FeGP cofactor have been identiﬁed. The formation of methane from 4 H2 and CO2 catalyzed by methanogenic archaea is being discussed as an efﬁcient means to store H2.","container-title":"Annual Review of Biochemistry","DOI":"10.1146/annurev.biochem.030508.152103","ISSN":"0066-4154, 1545-4509","issue":"1","journalAbbreviation":"Annu. Rev. Biochem.","language":"en","page":"507-536","source":"DOI.org (Crossref)","title":"Hydrogenases from Methanogenic Archaea, Nickel, a Novel Cofactor, and H &lt;sub&gt;2&lt;/sub&gt; Storage","volume":"79","author":[{"family":"Thauer","given":"Rudolf K."},{"family":"Kaster","given":"Anne-Kristin"},{"family":"Goenrich","given":"Meike"},{"family":"Schick","given":"Michael"},{"family":"Hiromoto","given":"Takeshi"},{"family":"Shima","given":"Seigo"}],"issued":{"date-parts":[["2010",6,7]]}}}],"schema":"https://github.com/citation-style-language/schema/raw/master/csl-citation.json"} </w:instrText>
      </w:r>
      <w:r w:rsidR="00664AB7" w:rsidRPr="00E73560">
        <w:rPr>
          <w:rFonts w:ascii="Times" w:hAnsi="Times"/>
          <w:sz w:val="24"/>
          <w:szCs w:val="24"/>
        </w:rPr>
        <w:fldChar w:fldCharType="separate"/>
      </w:r>
      <w:r w:rsidR="004E09D1">
        <w:rPr>
          <w:rFonts w:ascii="Times" w:hAnsi="Times"/>
          <w:sz w:val="24"/>
          <w:szCs w:val="24"/>
        </w:rPr>
        <w:t>(24)</w:t>
      </w:r>
      <w:r w:rsidR="00664AB7" w:rsidRPr="00E73560">
        <w:rPr>
          <w:rFonts w:ascii="Times" w:hAnsi="Times"/>
          <w:sz w:val="24"/>
          <w:szCs w:val="24"/>
        </w:rPr>
        <w:fldChar w:fldCharType="end"/>
      </w:r>
      <w:r w:rsidR="00664AB7" w:rsidRPr="00E73560">
        <w:rPr>
          <w:rFonts w:ascii="Times" w:hAnsi="Times"/>
          <w:sz w:val="24"/>
          <w:szCs w:val="24"/>
        </w:rPr>
        <w:t xml:space="preserve">. The </w:t>
      </w:r>
      <w:proofErr w:type="spellStart"/>
      <w:r w:rsidR="00664AB7" w:rsidRPr="00E73560">
        <w:rPr>
          <w:rFonts w:ascii="Times" w:hAnsi="Times"/>
          <w:sz w:val="24"/>
          <w:szCs w:val="24"/>
        </w:rPr>
        <w:t>MbhL</w:t>
      </w:r>
      <w:proofErr w:type="spellEnd"/>
      <w:r w:rsidR="00664AB7" w:rsidRPr="00E73560">
        <w:rPr>
          <w:rFonts w:ascii="Times" w:hAnsi="Times"/>
          <w:sz w:val="24"/>
          <w:szCs w:val="24"/>
        </w:rPr>
        <w:t xml:space="preserve"> subunits from these methanogens have only 42-45% identities with the Lost City </w:t>
      </w:r>
      <w:proofErr w:type="spellStart"/>
      <w:r w:rsidR="00664AB7" w:rsidRPr="00E73560">
        <w:rPr>
          <w:rFonts w:ascii="Times" w:hAnsi="Times"/>
          <w:sz w:val="24"/>
          <w:szCs w:val="24"/>
        </w:rPr>
        <w:t>MbhL</w:t>
      </w:r>
      <w:proofErr w:type="spellEnd"/>
      <w:r w:rsidR="00664AB7" w:rsidRPr="00E73560">
        <w:rPr>
          <w:rFonts w:ascii="Times" w:hAnsi="Times"/>
          <w:sz w:val="24"/>
          <w:szCs w:val="24"/>
        </w:rPr>
        <w:t xml:space="preserve"> sequences reported here, which have greater similarly (~49% identities) to </w:t>
      </w:r>
      <w:proofErr w:type="spellStart"/>
      <w:r w:rsidR="00664AB7" w:rsidRPr="00E73560">
        <w:rPr>
          <w:rFonts w:ascii="Times" w:hAnsi="Times"/>
          <w:sz w:val="24"/>
          <w:szCs w:val="24"/>
        </w:rPr>
        <w:t>MbhL</w:t>
      </w:r>
      <w:proofErr w:type="spellEnd"/>
      <w:r w:rsidR="00664AB7" w:rsidRPr="00E73560">
        <w:rPr>
          <w:rFonts w:ascii="Times" w:hAnsi="Times"/>
          <w:sz w:val="24"/>
          <w:szCs w:val="24"/>
        </w:rPr>
        <w:t xml:space="preserve"> sequences from </w:t>
      </w:r>
      <w:r w:rsidR="00664AB7" w:rsidRPr="00E73560">
        <w:rPr>
          <w:rFonts w:ascii="Times" w:hAnsi="Times"/>
          <w:i/>
          <w:iCs/>
          <w:sz w:val="24"/>
          <w:szCs w:val="24"/>
        </w:rPr>
        <w:t>Thermococcus</w:t>
      </w:r>
      <w:r w:rsidR="00664AB7" w:rsidRPr="00E73560">
        <w:rPr>
          <w:rFonts w:ascii="Times" w:hAnsi="Times"/>
          <w:sz w:val="24"/>
          <w:szCs w:val="24"/>
        </w:rPr>
        <w:t xml:space="preserve">. </w:t>
      </w:r>
      <w:r w:rsidRPr="00E73560">
        <w:rPr>
          <w:rFonts w:ascii="Times" w:hAnsi="Times"/>
          <w:sz w:val="24"/>
          <w:szCs w:val="24"/>
          <w:lang w:val="en-US"/>
        </w:rPr>
        <w:t>Bipolaricaulota MAG-1503</w:t>
      </w:r>
      <w:r w:rsidR="00664AB7" w:rsidRPr="00E73560">
        <w:rPr>
          <w:rFonts w:ascii="Times" w:hAnsi="Times"/>
          <w:sz w:val="24"/>
          <w:szCs w:val="24"/>
          <w:lang w:val="en-US"/>
        </w:rPr>
        <w:t xml:space="preserve"> also includes</w:t>
      </w:r>
      <w:r w:rsidRPr="00E73560">
        <w:rPr>
          <w:rFonts w:ascii="Times" w:hAnsi="Times"/>
          <w:sz w:val="24"/>
          <w:szCs w:val="24"/>
          <w:lang w:val="en-US"/>
        </w:rPr>
        <w:t xml:space="preserve"> </w:t>
      </w:r>
      <w:r w:rsidR="00664AB7" w:rsidRPr="00E73560">
        <w:rPr>
          <w:rFonts w:ascii="Times" w:hAnsi="Times"/>
          <w:sz w:val="24"/>
          <w:szCs w:val="24"/>
          <w:lang w:val="en-US"/>
        </w:rPr>
        <w:t>a</w:t>
      </w:r>
      <w:r w:rsidRPr="00E73560">
        <w:rPr>
          <w:rFonts w:ascii="Times" w:hAnsi="Times"/>
          <w:sz w:val="24"/>
          <w:szCs w:val="24"/>
          <w:lang w:val="en-US"/>
        </w:rPr>
        <w:t xml:space="preserve"> predicted </w:t>
      </w:r>
      <w:proofErr w:type="spellStart"/>
      <w:r w:rsidRPr="00E73560">
        <w:rPr>
          <w:rFonts w:ascii="Times" w:hAnsi="Times"/>
          <w:sz w:val="24"/>
          <w:szCs w:val="24"/>
          <w:lang w:val="en-US"/>
        </w:rPr>
        <w:t>MbhL</w:t>
      </w:r>
      <w:proofErr w:type="spellEnd"/>
      <w:r w:rsidRPr="00E73560">
        <w:rPr>
          <w:rFonts w:ascii="Times" w:hAnsi="Times"/>
          <w:sz w:val="24"/>
          <w:szCs w:val="24"/>
          <w:lang w:val="en-US"/>
        </w:rPr>
        <w:t xml:space="preserve"> sequence</w:t>
      </w:r>
      <w:r w:rsidR="00664AB7" w:rsidRPr="00E73560">
        <w:rPr>
          <w:rFonts w:ascii="Times" w:hAnsi="Times"/>
          <w:sz w:val="24"/>
          <w:szCs w:val="24"/>
          <w:lang w:val="en-US"/>
        </w:rPr>
        <w:t>, which</w:t>
      </w:r>
      <w:r w:rsidRPr="00E73560">
        <w:rPr>
          <w:rFonts w:ascii="Times" w:hAnsi="Times"/>
          <w:sz w:val="24"/>
          <w:szCs w:val="24"/>
          <w:lang w:val="en-US"/>
        </w:rPr>
        <w:t xml:space="preserve"> is most closely related to two Bipolaricaulota MAGs from hydrothermal systems: the </w:t>
      </w:r>
      <w:r w:rsidRPr="00E73560">
        <w:rPr>
          <w:rFonts w:ascii="Times" w:hAnsi="Times"/>
          <w:sz w:val="24"/>
          <w:szCs w:val="24"/>
        </w:rPr>
        <w:t xml:space="preserve">Mid-Cayman Rise </w:t>
      </w:r>
      <w:r w:rsidRPr="00E73560">
        <w:rPr>
          <w:rFonts w:ascii="Times" w:hAnsi="Times"/>
          <w:sz w:val="24"/>
          <w:szCs w:val="24"/>
        </w:rPr>
        <w:fldChar w:fldCharType="begin"/>
      </w:r>
      <w:r w:rsidR="004E09D1">
        <w:rPr>
          <w:rFonts w:ascii="Times" w:hAnsi="Times"/>
          <w:sz w:val="24"/>
          <w:szCs w:val="24"/>
        </w:rPr>
        <w:instrText xml:space="preserve"> ADDIN ZOTERO_ITEM CSL_CITATION {"citationID":"a1jl2v8okjk","properties":{"formattedCitation":"(25)","plainCitation":"(25)","noteIndex":0},"citationItems":[{"id":1536,"uris":["http://zotero.org/users/5768648/items/HBDM234K"],"itemData":{"id":1536,"type":"article-journal","abstract":"Deep-sea hydrothermal plumes are considered natural laboratories for understanding ecological and biogeochemical interactions. Previous studies focused on interactions between microorganisms and inorganic, reduced hydrothermal inputs including sulfur, hydrogen, iron, and manganese. However, little is known about transformations of organic compounds, especially methylated, sulfur-containing compounds, and petroleum hydrocarbons. Here, we reconstructed nine gammaproteobacterial metagenome-assembled genomes, affiliated with Methylococcales, Methylophaga, and Cycloclasticus, from three hydrothermal ecosystems. We present evidence that these three groups have high transcriptional activities of genes encoding cycling of C1-compounds, petroleum hydrocarbons, and organic sulfur in hydrothermal plumes. This includes oxidation of methanethiol, the simplest thermochemically-derived organic sulfur, for energy metabolism in Methylococcales and Cycloclasticus. Together with active transcription of genes for thiosulfate and methane oxidation in Methylococcales, these results suggest an adaptive strategy of versatile and simultaneous use of multiple available electron donors. Meanwhile, the first near-complete MAG of hydrothermal Methylophaga aminisulfidivorans and its transcriptional profile point to active chemotaxis targeting small organic compounds. Petroleum hydrocarbon-degrading Cycloclasticus are abundant and active in plumes of oil spills as well as deep-sea vents, suggesting that they are indigenous and effectively respond to stimulus of hydrocarbons in the deep sea. These findings suggest that these three groups of Gammaproteobacteria transform organic carbon and sulfur compounds via versatile and opportunistic metabolism and modulate biogeochemistry in plumes of hydrothermal systems as well as oil spills, thus contributing broad ecological impact to the deep ocean globally.","container-title":"The ISME journal","DOI":"10.1038/s41396-020-00745-5","ISSN":"1751-7370","issue":"12","journalAbbreviation":"ISME J","language":"eng","note":"PMID: 32820229\nPMCID: PMC7784996","page":"3136-3148","source":"PubMed","title":"Gammaproteobacteria mediating utilization of methyl-, sulfur- and petroleum organic compounds in deep ocean hydrothermal plumes","volume":"14","author":[{"family":"Zhou","given":"Zhichao"},{"family":"Liu","given":"Yang"},{"family":"Pan","given":"Jie"},{"family":"Cron","given":"Brandi R."},{"family":"Toner","given":"Brandy M."},{"family":"Anantharaman","given":"Karthik"},{"family":"Breier","given":"John A."},{"family":"Dick","given":"Gregory J."},{"family":"Li","given":"Meng"}],"issued":{"date-parts":[["2020",12]]}}}],"schema":"https://github.com/citation-style-language/schema/raw/master/csl-citation.json"} </w:instrText>
      </w:r>
      <w:r w:rsidRPr="00E73560">
        <w:rPr>
          <w:rFonts w:ascii="Times" w:hAnsi="Times"/>
          <w:sz w:val="24"/>
          <w:szCs w:val="24"/>
        </w:rPr>
        <w:fldChar w:fldCharType="separate"/>
      </w:r>
      <w:r w:rsidR="004E09D1">
        <w:rPr>
          <w:rFonts w:ascii="Times" w:hAnsi="Times"/>
          <w:sz w:val="24"/>
          <w:szCs w:val="24"/>
        </w:rPr>
        <w:t>(25)</w:t>
      </w:r>
      <w:r w:rsidRPr="00E73560">
        <w:rPr>
          <w:rFonts w:ascii="Times" w:hAnsi="Times"/>
          <w:sz w:val="24"/>
          <w:szCs w:val="24"/>
        </w:rPr>
        <w:fldChar w:fldCharType="end"/>
      </w:r>
      <w:r w:rsidRPr="00E73560">
        <w:rPr>
          <w:rFonts w:ascii="Times" w:hAnsi="Times"/>
          <w:sz w:val="24"/>
          <w:szCs w:val="24"/>
        </w:rPr>
        <w:t xml:space="preserve"> and </w:t>
      </w:r>
      <w:proofErr w:type="spellStart"/>
      <w:r w:rsidRPr="00E73560">
        <w:rPr>
          <w:rFonts w:ascii="Times" w:hAnsi="Times"/>
          <w:sz w:val="24"/>
          <w:szCs w:val="24"/>
        </w:rPr>
        <w:t>Guaymas</w:t>
      </w:r>
      <w:proofErr w:type="spellEnd"/>
      <w:r w:rsidRPr="00E73560">
        <w:rPr>
          <w:rFonts w:ascii="Times" w:hAnsi="Times"/>
          <w:sz w:val="24"/>
          <w:szCs w:val="24"/>
        </w:rPr>
        <w:t xml:space="preserve"> Basin </w:t>
      </w:r>
      <w:r w:rsidRPr="00E73560">
        <w:rPr>
          <w:rFonts w:ascii="Times" w:hAnsi="Times"/>
          <w:sz w:val="24"/>
          <w:szCs w:val="24"/>
        </w:rPr>
        <w:fldChar w:fldCharType="begin"/>
      </w:r>
      <w:r w:rsidR="004E09D1">
        <w:rPr>
          <w:rFonts w:ascii="Times" w:hAnsi="Times"/>
          <w:sz w:val="24"/>
          <w:szCs w:val="24"/>
        </w:rPr>
        <w:instrText xml:space="preserve"> ADDIN ZOTERO_ITEM CSL_CITATION {"citationID":"a1j2bqkohhf","properties":{"formattedCitation":"(26)","plainCitation":"(26)","noteIndex":0},"citationItems":[{"id":1532,"uris":["http://zotero.org/users/5768648/items/3XQ6VDTG"],"itemData":{"id":1532,"type":"article-journal","abstract":"Microbes in Guaymas Basin (Gulf of California) hydrothermal sediments thrive on hydrocarbons and sulfur and experience steep, fluctuating temperature and chemical gradients. The functional capacities of communities inhabiting this dynamic habitat are largely unknown. Here, we reconstructed 551 genomes from hydrothermally influenced, and nearby cold sediments belonging to 56 phyla (40 uncultured). These genomes comprise 22 unique lineages, including five new candidate phyla. In contrast to findings from cold hydrocarbon seeps, hydrothermal-associated communities are more diverse and archaea dominate over bacteria. Genome-based metabolic inferences provide first insights into the ecological niches of these uncultured microbes, including methane cycling in new Crenarchaeota and alkane utilization in ANME-1. These communities are shaped by a high biodiversity, partitioning among nitrogen and sulfur pathways and redundancy in core carbon-processing pathways. The dynamic sediments select for distinctive microbial communities that stand out by expansive biodiversity, and open up new physiological perspectives into hydrothermal ecosystem function.","container-title":"Nature Communications","DOI":"10.1038/s41467-018-07418-0","ISSN":"2041-1723","issue":"1","journalAbbreviation":"Nat Commun","language":"en","note":"Bandiera_abtest: a\nCc_license_type: cc_by\nCg_type: Nature Research Journals\nnumber: 1\nPrimary_atype: Research\npublisher: Nature Publishing Group\nSubject_term: Microbiome;Next-generation sequencing\nSubject_term_id: microbiome;next-generation-sequencing","page":"4999","source":"www.nature.com","title":"Expansive microbial metabolic versatility and biodiversity in dynamic Guaymas Basin hydrothermal sediments","volume":"9","author":[{"family":"Dombrowski","given":"Nina"},{"family":"Teske","given":"Andreas P."},{"family":"Baker","given":"Brett J."}],"issued":{"date-parts":[["2018",11,27]]}}}],"schema":"https://github.com/citation-style-language/schema/raw/master/csl-citation.json"} </w:instrText>
      </w:r>
      <w:r w:rsidRPr="00E73560">
        <w:rPr>
          <w:rFonts w:ascii="Times" w:hAnsi="Times"/>
          <w:sz w:val="24"/>
          <w:szCs w:val="24"/>
        </w:rPr>
        <w:fldChar w:fldCharType="separate"/>
      </w:r>
      <w:r w:rsidR="004E09D1">
        <w:rPr>
          <w:rFonts w:ascii="Times" w:hAnsi="Times"/>
          <w:sz w:val="24"/>
          <w:szCs w:val="24"/>
        </w:rPr>
        <w:t>(26)</w:t>
      </w:r>
      <w:r w:rsidRPr="00E73560">
        <w:rPr>
          <w:rFonts w:ascii="Times" w:hAnsi="Times"/>
          <w:sz w:val="24"/>
          <w:szCs w:val="24"/>
        </w:rPr>
        <w:fldChar w:fldCharType="end"/>
      </w:r>
      <w:r w:rsidR="00664AB7" w:rsidRPr="00E73560">
        <w:rPr>
          <w:rFonts w:ascii="Times" w:hAnsi="Times"/>
          <w:sz w:val="24"/>
          <w:szCs w:val="24"/>
        </w:rPr>
        <w:t xml:space="preserve"> (</w:t>
      </w:r>
      <w:r w:rsidR="00664AB7" w:rsidRPr="00E73560">
        <w:rPr>
          <w:rFonts w:ascii="Times" w:hAnsi="Times"/>
          <w:b/>
          <w:bCs/>
          <w:sz w:val="24"/>
          <w:szCs w:val="24"/>
        </w:rPr>
        <w:t>Figure 5</w:t>
      </w:r>
      <w:r w:rsidR="00664AB7" w:rsidRPr="00E73560">
        <w:rPr>
          <w:rFonts w:ascii="Times" w:hAnsi="Times"/>
          <w:sz w:val="24"/>
          <w:szCs w:val="24"/>
        </w:rPr>
        <w:t>)</w:t>
      </w:r>
      <w:r w:rsidRPr="00E73560">
        <w:rPr>
          <w:rFonts w:ascii="Times" w:hAnsi="Times"/>
          <w:sz w:val="24"/>
          <w:szCs w:val="24"/>
        </w:rPr>
        <w:t xml:space="preserve">. </w:t>
      </w:r>
    </w:p>
    <w:p w14:paraId="4FE79FEA" w14:textId="77777777" w:rsidR="00E53BCD" w:rsidRPr="00E73560" w:rsidRDefault="00E53BCD" w:rsidP="0096470C">
      <w:pPr>
        <w:adjustRightInd w:val="0"/>
        <w:snapToGrid w:val="0"/>
        <w:spacing w:line="480" w:lineRule="auto"/>
        <w:rPr>
          <w:rFonts w:ascii="Times" w:hAnsi="Times"/>
          <w:sz w:val="24"/>
          <w:szCs w:val="24"/>
        </w:rPr>
      </w:pPr>
    </w:p>
    <w:p w14:paraId="2CAC83BB" w14:textId="28B4A5D7" w:rsidR="00641CE7" w:rsidRPr="00E73560" w:rsidRDefault="00641CE7" w:rsidP="0096470C">
      <w:pPr>
        <w:adjustRightInd w:val="0"/>
        <w:snapToGrid w:val="0"/>
        <w:spacing w:line="480" w:lineRule="auto"/>
        <w:rPr>
          <w:rFonts w:ascii="Times" w:hAnsi="Times"/>
          <w:sz w:val="24"/>
          <w:szCs w:val="24"/>
        </w:rPr>
      </w:pPr>
      <w:r w:rsidRPr="00E73560">
        <w:rPr>
          <w:rFonts w:ascii="Times" w:hAnsi="Times"/>
          <w:sz w:val="24"/>
          <w:szCs w:val="24"/>
        </w:rPr>
        <w:t>[</w:t>
      </w:r>
      <w:proofErr w:type="spellStart"/>
      <w:r w:rsidRPr="00E73560">
        <w:rPr>
          <w:rFonts w:ascii="Times" w:hAnsi="Times"/>
          <w:sz w:val="24"/>
          <w:szCs w:val="24"/>
        </w:rPr>
        <w:t>NiFe</w:t>
      </w:r>
      <w:proofErr w:type="spellEnd"/>
      <w:r w:rsidRPr="00E73560">
        <w:rPr>
          <w:rFonts w:ascii="Times" w:hAnsi="Times"/>
          <w:sz w:val="24"/>
          <w:szCs w:val="24"/>
        </w:rPr>
        <w:t>]-hydrogenase sequences (</w:t>
      </w:r>
      <w:proofErr w:type="spellStart"/>
      <w:r w:rsidRPr="00E73560">
        <w:rPr>
          <w:rFonts w:ascii="Times" w:hAnsi="Times"/>
          <w:sz w:val="24"/>
          <w:szCs w:val="24"/>
        </w:rPr>
        <w:t>HyaAB</w:t>
      </w:r>
      <w:proofErr w:type="spellEnd"/>
      <w:r w:rsidRPr="00E73560">
        <w:rPr>
          <w:rFonts w:ascii="Times" w:hAnsi="Times"/>
          <w:sz w:val="24"/>
          <w:szCs w:val="24"/>
        </w:rPr>
        <w:t>) were</w:t>
      </w:r>
      <w:r w:rsidR="00E30CC7" w:rsidRPr="00E73560">
        <w:rPr>
          <w:rFonts w:ascii="Times" w:hAnsi="Times"/>
          <w:sz w:val="24"/>
          <w:szCs w:val="24"/>
        </w:rPr>
        <w:t xml:space="preserve"> also</w:t>
      </w:r>
      <w:r w:rsidRPr="00E73560">
        <w:rPr>
          <w:rFonts w:ascii="Times" w:hAnsi="Times"/>
          <w:sz w:val="24"/>
          <w:szCs w:val="24"/>
        </w:rPr>
        <w:t xml:space="preserve"> highly abundant in Sombrero and Camel Humps fluids</w:t>
      </w:r>
      <w:r w:rsidR="00664AB7" w:rsidRPr="00E73560">
        <w:rPr>
          <w:rFonts w:ascii="Times" w:hAnsi="Times"/>
          <w:sz w:val="24"/>
          <w:szCs w:val="24"/>
        </w:rPr>
        <w:t xml:space="preserve"> (</w:t>
      </w:r>
      <w:r w:rsidR="00664AB7" w:rsidRPr="00E73560">
        <w:rPr>
          <w:rFonts w:ascii="Times" w:hAnsi="Times"/>
          <w:b/>
          <w:bCs/>
          <w:sz w:val="24"/>
          <w:szCs w:val="24"/>
        </w:rPr>
        <w:t>Supplemental Table S7</w:t>
      </w:r>
      <w:r w:rsidR="00664AB7" w:rsidRPr="00E73560">
        <w:rPr>
          <w:rFonts w:ascii="Times" w:hAnsi="Times"/>
          <w:sz w:val="24"/>
          <w:szCs w:val="24"/>
        </w:rPr>
        <w:t>)</w:t>
      </w:r>
      <w:r w:rsidRPr="00E73560">
        <w:rPr>
          <w:rFonts w:ascii="Times" w:hAnsi="Times"/>
          <w:sz w:val="24"/>
          <w:szCs w:val="24"/>
        </w:rPr>
        <w:t xml:space="preserve">, where they were primarily encoded by </w:t>
      </w:r>
      <w:proofErr w:type="spellStart"/>
      <w:r w:rsidRPr="00E73560">
        <w:rPr>
          <w:rFonts w:ascii="Times" w:hAnsi="Times"/>
          <w:i/>
          <w:sz w:val="24"/>
          <w:szCs w:val="24"/>
        </w:rPr>
        <w:t>Thiomicrorhabdus</w:t>
      </w:r>
      <w:proofErr w:type="spellEnd"/>
      <w:r w:rsidR="00E30CC7" w:rsidRPr="00E73560">
        <w:rPr>
          <w:rFonts w:ascii="Times" w:hAnsi="Times"/>
          <w:iCs/>
          <w:sz w:val="24"/>
          <w:szCs w:val="24"/>
        </w:rPr>
        <w:t>.</w:t>
      </w:r>
      <w:r w:rsidR="00E30CC7" w:rsidRPr="00E73560">
        <w:rPr>
          <w:rFonts w:ascii="Times" w:hAnsi="Times"/>
          <w:i/>
          <w:sz w:val="24"/>
          <w:szCs w:val="24"/>
        </w:rPr>
        <w:t xml:space="preserve"> </w:t>
      </w:r>
      <w:r w:rsidR="00E30CC7" w:rsidRPr="00E73560">
        <w:rPr>
          <w:rFonts w:ascii="Times" w:hAnsi="Times"/>
          <w:iCs/>
          <w:sz w:val="24"/>
          <w:szCs w:val="24"/>
        </w:rPr>
        <w:t xml:space="preserve">We did not prioritize the analysis of </w:t>
      </w:r>
      <w:proofErr w:type="spellStart"/>
      <w:r w:rsidR="00E30CC7" w:rsidRPr="00E73560">
        <w:rPr>
          <w:rFonts w:ascii="Times" w:hAnsi="Times"/>
          <w:i/>
          <w:sz w:val="24"/>
          <w:szCs w:val="24"/>
        </w:rPr>
        <w:t>Thiomicrorhabdus</w:t>
      </w:r>
      <w:proofErr w:type="spellEnd"/>
      <w:r w:rsidR="00E30CC7" w:rsidRPr="00E73560">
        <w:rPr>
          <w:rFonts w:ascii="Times" w:hAnsi="Times"/>
          <w:iCs/>
          <w:sz w:val="24"/>
          <w:szCs w:val="24"/>
        </w:rPr>
        <w:t xml:space="preserve"> MAGs because our prior work indicated that they inhabit oxygenated b</w:t>
      </w:r>
      <w:r w:rsidRPr="00E73560">
        <w:rPr>
          <w:rFonts w:ascii="Times" w:hAnsi="Times"/>
          <w:iCs/>
          <w:sz w:val="24"/>
          <w:szCs w:val="24"/>
        </w:rPr>
        <w:t>iofilm communities</w:t>
      </w:r>
      <w:r w:rsidR="00E30CC7" w:rsidRPr="00E73560">
        <w:rPr>
          <w:rFonts w:ascii="Times" w:hAnsi="Times"/>
          <w:iCs/>
          <w:sz w:val="24"/>
          <w:szCs w:val="24"/>
        </w:rPr>
        <w:t xml:space="preserve"> on chimney surfaces</w:t>
      </w:r>
      <w:r w:rsidRPr="00E73560">
        <w:rPr>
          <w:rFonts w:ascii="Times" w:hAnsi="Times"/>
          <w:iCs/>
          <w:sz w:val="24"/>
          <w:szCs w:val="24"/>
        </w:rPr>
        <w:t xml:space="preserve"> </w:t>
      </w:r>
      <w:r w:rsidRPr="00E73560">
        <w:rPr>
          <w:rFonts w:ascii="Times" w:hAnsi="Times"/>
          <w:iCs/>
          <w:sz w:val="24"/>
          <w:szCs w:val="24"/>
        </w:rPr>
        <w:fldChar w:fldCharType="begin"/>
      </w:r>
      <w:r w:rsidR="004E09D1">
        <w:rPr>
          <w:rFonts w:ascii="Times" w:hAnsi="Times"/>
          <w:iCs/>
          <w:sz w:val="24"/>
          <w:szCs w:val="24"/>
        </w:rPr>
        <w:instrText xml:space="preserve"> ADDIN ZOTERO_ITEM CSL_CITATION {"citationID":"abtgp9qsoe","properties":{"formattedCitation":"(27)","plainCitation":"(27)","noteIndex":0},"citationItems":[{"id":305,"uris":["http://zotero.org/users/5768648/items/9ZVZQRKD"],"itemData":{"id":305,"type":"article-journal","abstract":"Background: The most widespread bacteria in oxic zones of carbonate chimneys at the serpentinite-hosted Lost City hydrothermal field, Mid-Atlantic Ridge, belong to the Thiomicrospira group of sulfur-oxidizing chemolithoautotrophs. It is unclear why Thiomicrospira-like organisms thrive in these chimneys considering that Lost City hydrothermal fluids are notably lacking in hydrogen sulfide and carbon dioxide.\nMethodology/Principal Findings: Here we describe metagenomic sequences obtained from a Lost City carbonate chimney that are highly similar to the genome of Thiomicrospira crunogena XCL-2, an isolate from a basalt-hosted hydrothermal vent in the Pacific Ocean. Even though T. crunogena and Lost City Thiomicrospira inhabit different types of hydrothermal systems in different oceans, their genomic contents are highly similar. For example, sequences encoding the sulfur oxidation and carbon fixation pathways (including a carbon concentration mechanism) of T. crunogena are also present in the Lost City metagenome. Comparative genomic analyses also revealed substantial genomic changes that must have occurred since the divergence of the two lineages, including large genomic rearrangements, gene fusion events, a prophage insertion, and transposase activity.\nConclusions/Significance: Our results show significant genomic similarity between Thiomicrospira organisms inhabiting different kinds of hydrothermal systems in different oceans, suggesting that these organisms are widespread and highly adaptable. These data also indicate genomic processes potentially associated with the adaptation of these lineages into strikingly different habitats.","container-title":"PLoS ONE","DOI":"10.1371/journal.pone.0013530","ISSN":"1932-6203","issue":"10","journalAbbreviation":"PLoS ONE","language":"en","page":"e13530","source":"DOI.org (Crossref)","title":"Metagenomic Comparison of Two Thiomicrospira Lineages Inhabiting Contrasting Deep-Sea Hydrothermal Environments","volume":"5","author":[{"family":"Brazelton","given":"William J."},{"family":"Baross","given":"John A."}],"editor":[{"family":"Rodriguez-Valera","given":"Francisco"}],"issued":{"date-parts":[["2010",10,21]]}}}],"schema":"https://github.com/citation-style-language/schema/raw/master/csl-citation.json"} </w:instrText>
      </w:r>
      <w:r w:rsidRPr="00E73560">
        <w:rPr>
          <w:rFonts w:ascii="Times" w:hAnsi="Times"/>
          <w:iCs/>
          <w:sz w:val="24"/>
          <w:szCs w:val="24"/>
        </w:rPr>
        <w:fldChar w:fldCharType="separate"/>
      </w:r>
      <w:r w:rsidR="004E09D1">
        <w:rPr>
          <w:rFonts w:ascii="Times" w:hAnsi="Times"/>
          <w:sz w:val="24"/>
          <w:szCs w:val="24"/>
        </w:rPr>
        <w:t>(27)</w:t>
      </w:r>
      <w:r w:rsidRPr="00E73560">
        <w:rPr>
          <w:rFonts w:ascii="Times" w:hAnsi="Times"/>
          <w:iCs/>
          <w:sz w:val="24"/>
          <w:szCs w:val="24"/>
        </w:rPr>
        <w:fldChar w:fldCharType="end"/>
      </w:r>
      <w:r w:rsidRPr="00E73560">
        <w:rPr>
          <w:rFonts w:ascii="Times" w:hAnsi="Times"/>
          <w:iCs/>
          <w:sz w:val="24"/>
          <w:szCs w:val="24"/>
        </w:rPr>
        <w:t>.</w:t>
      </w:r>
      <w:r w:rsidRPr="00E73560">
        <w:rPr>
          <w:rFonts w:ascii="Times" w:hAnsi="Times"/>
          <w:sz w:val="24"/>
          <w:szCs w:val="24"/>
        </w:rPr>
        <w:t xml:space="preserve"> We previously noted the absence of hydrogenase sequences phylogenetically linked with these bacteria </w:t>
      </w:r>
      <w:r w:rsidRPr="00E73560">
        <w:rPr>
          <w:rFonts w:ascii="Times" w:hAnsi="Times"/>
          <w:sz w:val="24"/>
          <w:szCs w:val="24"/>
        </w:rPr>
        <w:fldChar w:fldCharType="begin"/>
      </w:r>
      <w:r w:rsidR="004E09D1">
        <w:rPr>
          <w:rFonts w:ascii="Times" w:hAnsi="Times"/>
          <w:sz w:val="24"/>
          <w:szCs w:val="24"/>
        </w:rPr>
        <w:instrText xml:space="preserve"> ADDIN ZOTERO_ITEM CSL_CITATION {"citationID":"a2gp29ifao4","properties":{"formattedCitation":"(28)","plainCitation":"(28)","noteIndex":0},"citationItems":[{"id":431,"uris":["http://zotero.org/users/5768648/items/INYKW7HF"],"itemData":{"id":431,"type":"article-journal","abstract":"Ultramaﬁc rocks in the Earth’s mantle represent a tremendous reservoir of carbon and reducing power. Upon tectonic uplift and exposure to ﬂuid ﬂow, serpentinization of these materials generates copious energy, sustains abiogenic synthesis of organic molecules, and releases hydrogen gas (H2). In order to assess the potential for microbial H2 utilization fueled by serpentinization, we conducted metagenomic surveys of a marine serpentinite-hosted hydrothermal chimney (at the Lost City hydrothermal ﬁeld) and two continental serpentinite-hosted alkaline seeps (at theTablelands Ophiolite, Newfoundland). Novel [NiFe]-hydrogenase sequences were identiﬁed at both the marine and continental sites, and in both cases, phylogenetic analyses indicated aerobic, potentially autotrophic Betaproteobacteria belonging to order Burkholderiales as the most likely H2-oxidizers. Both sites also yielded metagenomic evidence for microbial H2 production catalyzed by [FeFe]-hydrogenases in anaerobic Gram-positive bacteria belonging to order Clostridiales. In addition, we present metagenomic evidence at both sites for aerobic carbon monoxide utilization and anaerobic carbon ﬁxation via the Wood–Ljungdahl pathway. In general, our results point to H2-oxidizing Betaproteobacteria thriving in shallow, oxic–anoxic transition zones and the anaerobic Clostridia thriving in anoxic, deep subsurface habitats. These data demonstrate the feasibility of metagenomic investigations into novel subsurface habitats via surface-exposed seeps and indicate the potential for H2-powered primary production in serpentinite-hosted subsurface habitats.","container-title":"Frontiers in Microbiology","DOI":"10.3389/fmicb.2011.00268","ISSN":"1664-302X","journalAbbreviation":"Front. Microbio.","language":"en","page":"268","source":"DOI.org (Crossref)","title":"Metagenomic Evidence for H2 Oxidation and H2 Production by Serpentinite-Hosted Subsurface Microbial Communities","volume":"2","author":[{"family":"Brazelton","given":"William J."},{"family":"Nelson","given":"Bridget"},{"family":"Schrenk","given":"Matthew O."}],"issued":{"date-parts":[["2012"]]}}}],"schema":"https://github.com/citation-style-language/schema/raw/master/csl-citation.json"} </w:instrText>
      </w:r>
      <w:r w:rsidRPr="00E73560">
        <w:rPr>
          <w:rFonts w:ascii="Times" w:hAnsi="Times"/>
          <w:sz w:val="24"/>
          <w:szCs w:val="24"/>
        </w:rPr>
        <w:fldChar w:fldCharType="separate"/>
      </w:r>
      <w:r w:rsidR="004E09D1">
        <w:rPr>
          <w:rFonts w:ascii="Times" w:hAnsi="Times"/>
          <w:sz w:val="24"/>
          <w:szCs w:val="24"/>
        </w:rPr>
        <w:t>(28)</w:t>
      </w:r>
      <w:r w:rsidRPr="00E73560">
        <w:rPr>
          <w:rFonts w:ascii="Times" w:hAnsi="Times"/>
          <w:sz w:val="24"/>
          <w:szCs w:val="24"/>
        </w:rPr>
        <w:fldChar w:fldCharType="end"/>
      </w:r>
      <w:r w:rsidRPr="00E73560">
        <w:rPr>
          <w:rFonts w:ascii="Times" w:hAnsi="Times"/>
          <w:sz w:val="24"/>
          <w:szCs w:val="24"/>
        </w:rPr>
        <w:t xml:space="preserve">, but recent sequencing of additional genomes from </w:t>
      </w:r>
      <w:proofErr w:type="spellStart"/>
      <w:r w:rsidRPr="00E73560">
        <w:rPr>
          <w:rFonts w:ascii="Times" w:hAnsi="Times"/>
          <w:i/>
          <w:sz w:val="24"/>
          <w:szCs w:val="24"/>
        </w:rPr>
        <w:t>Thiomicrospira</w:t>
      </w:r>
      <w:proofErr w:type="spellEnd"/>
      <w:r w:rsidRPr="00E73560">
        <w:rPr>
          <w:rFonts w:ascii="Times" w:hAnsi="Times"/>
          <w:i/>
          <w:sz w:val="24"/>
          <w:szCs w:val="24"/>
        </w:rPr>
        <w:t xml:space="preserve">, </w:t>
      </w:r>
      <w:proofErr w:type="spellStart"/>
      <w:r w:rsidRPr="00E73560">
        <w:rPr>
          <w:rFonts w:ascii="Times" w:hAnsi="Times"/>
          <w:i/>
          <w:sz w:val="24"/>
          <w:szCs w:val="24"/>
        </w:rPr>
        <w:t>Thiomicrorhabdus</w:t>
      </w:r>
      <w:proofErr w:type="spellEnd"/>
      <w:r w:rsidRPr="00E32651">
        <w:rPr>
          <w:rFonts w:ascii="Times" w:hAnsi="Times"/>
          <w:iCs/>
          <w:sz w:val="24"/>
          <w:szCs w:val="24"/>
        </w:rPr>
        <w:t xml:space="preserve">, and </w:t>
      </w:r>
      <w:proofErr w:type="spellStart"/>
      <w:r w:rsidRPr="00E73560">
        <w:rPr>
          <w:rFonts w:ascii="Times" w:hAnsi="Times"/>
          <w:i/>
          <w:sz w:val="24"/>
          <w:szCs w:val="24"/>
        </w:rPr>
        <w:t>Hydrogenovibrio</w:t>
      </w:r>
      <w:proofErr w:type="spellEnd"/>
      <w:r w:rsidRPr="00E73560">
        <w:rPr>
          <w:rFonts w:ascii="Times" w:hAnsi="Times"/>
          <w:i/>
          <w:sz w:val="24"/>
          <w:szCs w:val="24"/>
        </w:rPr>
        <w:t xml:space="preserve"> </w:t>
      </w:r>
      <w:r w:rsidRPr="00E73560">
        <w:rPr>
          <w:rFonts w:ascii="Times" w:hAnsi="Times"/>
          <w:sz w:val="24"/>
          <w:szCs w:val="24"/>
        </w:rPr>
        <w:fldChar w:fldCharType="begin"/>
      </w:r>
      <w:r w:rsidR="004E09D1">
        <w:rPr>
          <w:rFonts w:ascii="Times" w:hAnsi="Times"/>
          <w:sz w:val="24"/>
          <w:szCs w:val="24"/>
        </w:rPr>
        <w:instrText xml:space="preserve"> ADDIN ZOTERO_ITEM CSL_CITATION {"citationID":"a2earv5hs0s","properties":{"formattedCitation":"(29)","plainCitation":"(29)","noteIndex":0},"citationItems":[{"id":370,"uris":["http://zotero.org/users/5768648/items/KXF6JAMY"],"itemData":{"id":370,"type":"article-journal","container-title":"Environmental Microbiology","DOI":"10.1111/1462-2920.14090","ISSN":"14622912","issue":"8","journalAbbreviation":"Environ Microbiol","language":"en","page":"2686-2708","source":"DOI.org (Crossref)","title":"Genomes of ubiquitous marine and hypersaline &lt;i&gt;Hydrogenovibrio&lt;/i&gt; , &lt;i&gt;Thiomicrorhabdus&lt;/i&gt; and &lt;i&gt;Thiomicrospira&lt;/i&gt; spp. encode a diversity of mechanisms to sustain chemolithoautotrophy in heterogeneous environments: Hydrogenovibrio, Thiomicrorhabdus, Thiomicrospira","title-short":"Genomes of ubiquitous marine and hypersaline &lt;i&gt;Hydrogenovibrio&lt;/i&gt; , &lt;i&gt;Thiomicrorhabdus&lt;/i&gt; and &lt;i&gt;Thiomicrospira&lt;/i&gt; spp. encode a diversity of mechanisms to sustain chemolithoautotrophy in heterogeneous environments","volume":"20","author":[{"family":"Scott","given":"Kathleen M."},{"family":"Williams","given":"John"},{"family":"Porter","given":"Cody M. B."},{"family":"Russel","given":"Sydney"},{"family":"Harmer","given":"Tara L."},{"family":"Paul","given":"John H."},{"family":"Antonen","given":"Kirsten M."},{"family":"Bridges","given":"Megan K."},{"family":"Camper","given":"Gary J."},{"family":"Campla","given":"Christie K."},{"family":"Casella","given":"Leila G."},{"family":"Chase","given":"Eva"},{"family":"Conrad","given":"James W."},{"family":"Cruz","given":"Mercedez C."},{"family":"Dunlap","given":"Darren S."},{"family":"Duran","given":"Laura"},{"family":"Fahsbender","given":"Elizabeth M."},{"family":"Goldsmith","given":"Dawn B."},{"family":"Keeley","given":"Ryan F."},{"family":"Kondoff","given":"Matthew R."},{"family":"Kussy","given":"Breanna I."},{"family":"Lane","given":"Marannda K."},{"family":"Lawler","given":"Stephanie"},{"family":"Leigh","given":"Brittany A."},{"family":"Lewis","given":"Courtney"},{"family":"Lostal","given":"Lygia M."},{"family":"Marking","given":"Devon"},{"family":"Mancera","given":"Paola A."},{"family":"McClenthan","given":"Evan C."},{"family":"McIntyre","given":"Emily A."},{"family":"Mine","given":"Jessica A."},{"family":"Modi","given":"Swapnil"},{"family":"Moore","given":"Brittney D."},{"family":"Morgan","given":"William A."},{"family":"Nelson","given":"Kaleigh M."},{"family":"Nguyen","given":"Kimmy N."},{"family":"Ogburn","given":"Nicholas"},{"family":"Parrino","given":"David G."},{"family":"Pedapudi","given":"Anangamanjari D."},{"family":"Pelham","given":"Rebecca P."},{"family":"Preece","given":"Amanda M."},{"family":"Rampersad","given":"Elizabeth A."},{"family":"Richardson","given":"Jason C."},{"family":"Rodgers","given":"Christina M."},{"family":"Schaffer","given":"Brent L."},{"family":"Sheridan","given":"Nancy E."},{"family":"Solone","given":"Michael R."},{"family":"Staley","given":"Zachery R."},{"family":"Tabuchi","given":"Maki"},{"family":"Waide","given":"Ramond J."},{"family":"Wanjugi","given":"Pauline W."},{"family":"Young","given":"Suzanne"},{"family":"Clum","given":"Alicia"},{"family":"Daum","given":"Chris"},{"family":"Huntemann","given":"Marcel"},{"family":"Ivanova","given":"Natalia"},{"family":"Kyrpides","given":"Nikos"},{"family":"Mikhailova","given":"Natalia"},{"family":"Palaniappan","given":"Krishnaveni"},{"family":"Pillay","given":"Manoj"},{"family":"Reddy","given":"T.B.K."},{"family":"Shapiro","given":"Nicole"},{"family":"Stamatis","given":"Dimitrios"},{"family":"Varghese","given":"Neha"},{"family":"Woyke","given":"Tanja"},{"family":"Boden","given":"Rich"},{"family":"Freyermuth","given":"Sharyn K."},{"family":"Kerfeld","given":"Cheryl A."}],"issued":{"date-parts":[["2018",8]]}}}],"schema":"https://github.com/citation-style-language/schema/raw/master/csl-citation.json"} </w:instrText>
      </w:r>
      <w:r w:rsidRPr="00E73560">
        <w:rPr>
          <w:rFonts w:ascii="Times" w:hAnsi="Times"/>
          <w:sz w:val="24"/>
          <w:szCs w:val="24"/>
        </w:rPr>
        <w:fldChar w:fldCharType="separate"/>
      </w:r>
      <w:r w:rsidR="004E09D1">
        <w:rPr>
          <w:rFonts w:ascii="Times" w:hAnsi="Times"/>
          <w:sz w:val="24"/>
          <w:szCs w:val="24"/>
        </w:rPr>
        <w:t>(29)</w:t>
      </w:r>
      <w:r w:rsidRPr="00E73560">
        <w:rPr>
          <w:rFonts w:ascii="Times" w:hAnsi="Times"/>
          <w:sz w:val="24"/>
          <w:szCs w:val="24"/>
        </w:rPr>
        <w:fldChar w:fldCharType="end"/>
      </w:r>
      <w:r w:rsidRPr="00E73560">
        <w:rPr>
          <w:rFonts w:ascii="Times" w:hAnsi="Times"/>
          <w:sz w:val="24"/>
          <w:szCs w:val="24"/>
        </w:rPr>
        <w:t xml:space="preserve"> has revealed that many of the hydrogenase sequences in Lost City metagenomes are affiliated with these taxa after all.</w:t>
      </w:r>
    </w:p>
    <w:p w14:paraId="6D23F8D0" w14:textId="180D23A0" w:rsidR="00CB253B" w:rsidRPr="00E73560" w:rsidRDefault="00CB253B" w:rsidP="0096470C">
      <w:pPr>
        <w:adjustRightInd w:val="0"/>
        <w:snapToGrid w:val="0"/>
        <w:spacing w:line="480" w:lineRule="auto"/>
        <w:rPr>
          <w:rFonts w:ascii="Times" w:hAnsi="Times"/>
          <w:sz w:val="24"/>
          <w:szCs w:val="24"/>
        </w:rPr>
      </w:pPr>
    </w:p>
    <w:p w14:paraId="00B46461" w14:textId="0BDC10B3" w:rsidR="004B030A" w:rsidRPr="00E73560" w:rsidRDefault="00733008" w:rsidP="0096470C">
      <w:pPr>
        <w:adjustRightInd w:val="0"/>
        <w:snapToGrid w:val="0"/>
        <w:spacing w:line="480" w:lineRule="auto"/>
        <w:rPr>
          <w:rFonts w:ascii="Times" w:hAnsi="Times"/>
          <w:sz w:val="24"/>
          <w:szCs w:val="24"/>
        </w:rPr>
      </w:pPr>
      <w:r w:rsidRPr="00E73560">
        <w:rPr>
          <w:rFonts w:ascii="Times" w:hAnsi="Times"/>
          <w:sz w:val="24"/>
          <w:szCs w:val="24"/>
        </w:rPr>
        <w:t>[</w:t>
      </w:r>
      <w:proofErr w:type="spellStart"/>
      <w:r w:rsidRPr="00E73560">
        <w:rPr>
          <w:rFonts w:ascii="Times" w:hAnsi="Times"/>
          <w:sz w:val="24"/>
          <w:szCs w:val="24"/>
        </w:rPr>
        <w:t>FeFe</w:t>
      </w:r>
      <w:proofErr w:type="spellEnd"/>
      <w:r w:rsidRPr="00E73560">
        <w:rPr>
          <w:rFonts w:ascii="Times" w:hAnsi="Times"/>
          <w:sz w:val="24"/>
          <w:szCs w:val="24"/>
        </w:rPr>
        <w:t>]-hydrogenases typically associated with the production of H</w:t>
      </w:r>
      <w:r w:rsidRPr="00E73560">
        <w:rPr>
          <w:rFonts w:ascii="Times" w:hAnsi="Times"/>
          <w:sz w:val="24"/>
          <w:szCs w:val="24"/>
          <w:vertAlign w:val="subscript"/>
        </w:rPr>
        <w:t>2</w:t>
      </w:r>
      <w:r w:rsidRPr="00E73560">
        <w:rPr>
          <w:rFonts w:ascii="Times" w:hAnsi="Times"/>
          <w:sz w:val="24"/>
          <w:szCs w:val="24"/>
        </w:rPr>
        <w:t xml:space="preserve"> during fermentation were represented by </w:t>
      </w:r>
      <w:proofErr w:type="spellStart"/>
      <w:r w:rsidRPr="00E73560">
        <w:rPr>
          <w:rFonts w:ascii="Times" w:hAnsi="Times"/>
          <w:sz w:val="24"/>
          <w:szCs w:val="24"/>
        </w:rPr>
        <w:t>HndCD</w:t>
      </w:r>
      <w:proofErr w:type="spellEnd"/>
      <w:r w:rsidRPr="00E73560">
        <w:rPr>
          <w:rFonts w:ascii="Times" w:hAnsi="Times"/>
          <w:sz w:val="24"/>
          <w:szCs w:val="24"/>
        </w:rPr>
        <w:t xml:space="preserve"> sequences in </w:t>
      </w:r>
      <w:r w:rsidR="00E3630D">
        <w:rPr>
          <w:rFonts w:ascii="Times" w:hAnsi="Times"/>
          <w:sz w:val="24"/>
          <w:szCs w:val="24"/>
        </w:rPr>
        <w:t xml:space="preserve">one </w:t>
      </w:r>
      <w:r w:rsidR="00E3630D" w:rsidRPr="00E73560">
        <w:rPr>
          <w:rFonts w:ascii="Times" w:hAnsi="Times"/>
          <w:i/>
          <w:iCs/>
          <w:sz w:val="24"/>
          <w:szCs w:val="24"/>
        </w:rPr>
        <w:t>Natronincolaceae</w:t>
      </w:r>
      <w:r w:rsidR="00E3630D" w:rsidRPr="00E73560" w:rsidDel="00E3630D">
        <w:rPr>
          <w:rFonts w:ascii="Times" w:hAnsi="Times"/>
          <w:sz w:val="24"/>
          <w:szCs w:val="24"/>
        </w:rPr>
        <w:t xml:space="preserve"> </w:t>
      </w:r>
      <w:r w:rsidR="00E3630D">
        <w:rPr>
          <w:rFonts w:ascii="Times" w:hAnsi="Times"/>
          <w:sz w:val="24"/>
          <w:szCs w:val="24"/>
        </w:rPr>
        <w:t>and one NPL-UPA2 MAG</w:t>
      </w:r>
      <w:r w:rsidRPr="00E73560">
        <w:rPr>
          <w:rFonts w:ascii="Times" w:hAnsi="Times"/>
          <w:sz w:val="24"/>
          <w:szCs w:val="24"/>
        </w:rPr>
        <w:t xml:space="preserve"> (</w:t>
      </w:r>
      <w:r w:rsidRPr="00B44942">
        <w:rPr>
          <w:rFonts w:ascii="Times" w:hAnsi="Times"/>
          <w:b/>
          <w:bCs/>
          <w:sz w:val="24"/>
          <w:szCs w:val="24"/>
        </w:rPr>
        <w:t>Figure 4</w:t>
      </w:r>
      <w:r w:rsidRPr="00E73560">
        <w:rPr>
          <w:rFonts w:ascii="Times" w:hAnsi="Times"/>
          <w:sz w:val="24"/>
          <w:szCs w:val="24"/>
        </w:rPr>
        <w:t xml:space="preserve">). This hydrogenase is </w:t>
      </w:r>
      <w:r w:rsidR="00E3630D">
        <w:rPr>
          <w:rFonts w:ascii="Times" w:hAnsi="Times"/>
          <w:sz w:val="24"/>
          <w:szCs w:val="24"/>
        </w:rPr>
        <w:t xml:space="preserve">also </w:t>
      </w:r>
      <w:r w:rsidRPr="00E73560">
        <w:rPr>
          <w:rFonts w:ascii="Times" w:hAnsi="Times"/>
          <w:sz w:val="24"/>
          <w:szCs w:val="24"/>
        </w:rPr>
        <w:t>capable of H</w:t>
      </w:r>
      <w:r w:rsidRPr="00E73560">
        <w:rPr>
          <w:rFonts w:ascii="Times" w:hAnsi="Times"/>
          <w:sz w:val="24"/>
          <w:szCs w:val="24"/>
          <w:vertAlign w:val="subscript"/>
        </w:rPr>
        <w:t>2</w:t>
      </w:r>
      <w:r w:rsidRPr="00E73560">
        <w:rPr>
          <w:rFonts w:ascii="Times" w:hAnsi="Times"/>
          <w:sz w:val="24"/>
          <w:szCs w:val="24"/>
        </w:rPr>
        <w:t xml:space="preserve"> oxidation with reduction of NADP in some organisms </w:t>
      </w:r>
      <w:r w:rsidRPr="00E73560">
        <w:rPr>
          <w:rFonts w:ascii="Times" w:hAnsi="Times"/>
          <w:sz w:val="24"/>
          <w:szCs w:val="24"/>
        </w:rPr>
        <w:fldChar w:fldCharType="begin"/>
      </w:r>
      <w:r w:rsidR="004E09D1">
        <w:rPr>
          <w:rFonts w:ascii="Times" w:hAnsi="Times"/>
          <w:sz w:val="24"/>
          <w:szCs w:val="24"/>
        </w:rPr>
        <w:instrText xml:space="preserve"> ADDIN ZOTERO_ITEM CSL_CITATION {"citationID":"a29bosbvoob","properties":{"formattedCitation":"(30)","plainCitation":"(30)","noteIndex":0},"citationItems":[{"id":1777,"uris":["http://zotero.org/users/5768648/items/Y8UASUCX"],"itemData":{"id":1777,"type":"article-journal","abstract":"The genome of the sulfate-reducing and anaerobic bacterium Desulfovibrio fructosovorans encodes different hydrogenases. Among them is Hnd, a tetrameric cytoplasmic [FeFe] hydrogenase that has previously been described as an NADP-specific enzyme (Malki et al., 1995). In this study, we purified and characterized a recombinant Strep-tagged form of Hnd and demonstrated that it is an electron-bifurcating enzyme. Flavin-based electron-bifurcation is a mechanism that couples an exergonic redox reaction to an endergonic one allowing energy conservation in anaerobic microorganisms. One of the three ferredoxins of the bacterium, that was named FdxB, was also purified and characterized. It contains a low-potential (Em</w:instrText>
      </w:r>
      <w:r w:rsidR="004E09D1">
        <w:rPr>
          <w:rFonts w:ascii="Times New Roman" w:hAnsi="Times New Roman" w:cs="Times New Roman"/>
          <w:sz w:val="24"/>
          <w:szCs w:val="24"/>
        </w:rPr>
        <w:instrText> </w:instrText>
      </w:r>
      <w:r w:rsidR="004E09D1">
        <w:rPr>
          <w:rFonts w:ascii="Times" w:hAnsi="Times"/>
          <w:sz w:val="24"/>
          <w:szCs w:val="24"/>
        </w:rPr>
        <w:instrText>=</w:instrText>
      </w:r>
      <w:r w:rsidR="004E09D1">
        <w:rPr>
          <w:rFonts w:ascii="Times New Roman" w:hAnsi="Times New Roman" w:cs="Times New Roman"/>
          <w:sz w:val="24"/>
          <w:szCs w:val="24"/>
        </w:rPr>
        <w:instrText> </w:instrText>
      </w:r>
      <w:r w:rsidR="004E09D1">
        <w:rPr>
          <w:rFonts w:ascii="Times" w:hAnsi="Times"/>
          <w:sz w:val="24"/>
          <w:szCs w:val="24"/>
        </w:rPr>
        <w:instrText>−450</w:instrText>
      </w:r>
      <w:r w:rsidR="004E09D1">
        <w:rPr>
          <w:rFonts w:ascii="Times New Roman" w:hAnsi="Times New Roman" w:cs="Times New Roman"/>
          <w:sz w:val="24"/>
          <w:szCs w:val="24"/>
        </w:rPr>
        <w:instrText> </w:instrText>
      </w:r>
      <w:r w:rsidR="004E09D1">
        <w:rPr>
          <w:rFonts w:ascii="Times" w:hAnsi="Times"/>
          <w:sz w:val="24"/>
          <w:szCs w:val="24"/>
        </w:rPr>
        <w:instrText>mV) [4Fe4S] cluster. We found that Hnd was not able to reduce NADP+, and that it catalyzes the simultaneous reduction of FdxB and NAD+. Moreover, Hnd is the first electron-bifurcating hydrogenase that retains activity when purified aerobically due to formation of an inactive state of its catalytic site protecting against O2 damage (Hinact). Hnd is highly active with the artificial redox partner (methyl viologen) and can perform the electron-bifurcation reaction to oxidize H2 with a specific activity of 10</w:instrText>
      </w:r>
      <w:r w:rsidR="004E09D1">
        <w:rPr>
          <w:rFonts w:ascii="Times New Roman" w:hAnsi="Times New Roman" w:cs="Times New Roman"/>
          <w:sz w:val="24"/>
          <w:szCs w:val="24"/>
        </w:rPr>
        <w:instrText> </w:instrText>
      </w:r>
      <w:r w:rsidR="004E09D1">
        <w:rPr>
          <w:rFonts w:ascii="Times" w:hAnsi="Times"/>
          <w:sz w:val="24"/>
          <w:szCs w:val="24"/>
        </w:rPr>
        <w:instrText xml:space="preserve">μmol of NADH/min/mg of enzyme. Surprisingly, the ratio between NADH and reduced FdxB varies over the reaction with a decreasing amount of FdxB reduced per NADH produced, indicating a more complex mechanism than previously described. We proposed a new mechanistic model in which the ferredoxin is recycled at the hydrogenase catalytic subunit.","container-title":"Biochimica et Biophysica Acta (BBA) - Bioenergetics","DOI":"10.1016/j.bbabio.2018.09.364","ISSN":"0005-2728","issue":"12","journalAbbreviation":"Biochimica et Biophysica Acta (BBA) - Bioenergetics","language":"en","page":"1302-1312","source":"ScienceDirect","title":"A new mechanistic model for an O2-protected electron-bifurcating hydrogenase, Hnd from Desulfovibrio fructosovorans","volume":"1859","author":[{"family":"Kpebe","given":"Arlette"},{"family":"Benvenuti","given":"Martino"},{"family":"Guendon","given":"Chloé"},{"family":"Rebai","given":"Amani"},{"family":"Fernandez","given":"Victoria"},{"family":"Le Laz","given":"Sébastien"},{"family":"Etienne","given":"Emilien"},{"family":"Guigliarelli","given":"Bruno"},{"family":"García-Molina","given":"Gabriel"},{"family":"Lacey","given":"Antonio L.","non-dropping-particle":"de"},{"family":"Baffert","given":"Carole"},{"family":"Brugna","given":"Myriam"}],"issued":{"date-parts":[["2018",12,1]]}}}],"schema":"https://github.com/citation-style-language/schema/raw/master/csl-citation.json"} </w:instrText>
      </w:r>
      <w:r w:rsidRPr="00E73560">
        <w:rPr>
          <w:rFonts w:ascii="Times" w:hAnsi="Times"/>
          <w:sz w:val="24"/>
          <w:szCs w:val="24"/>
        </w:rPr>
        <w:fldChar w:fldCharType="separate"/>
      </w:r>
      <w:r w:rsidR="004E09D1">
        <w:rPr>
          <w:rFonts w:ascii="Times" w:hAnsi="Times"/>
          <w:sz w:val="24"/>
          <w:szCs w:val="24"/>
        </w:rPr>
        <w:t>(30)</w:t>
      </w:r>
      <w:r w:rsidRPr="00E73560">
        <w:rPr>
          <w:rFonts w:ascii="Times" w:hAnsi="Times"/>
          <w:sz w:val="24"/>
          <w:szCs w:val="24"/>
        </w:rPr>
        <w:fldChar w:fldCharType="end"/>
      </w:r>
      <w:r w:rsidR="00E3630D">
        <w:rPr>
          <w:rFonts w:ascii="Times" w:hAnsi="Times"/>
          <w:sz w:val="24"/>
          <w:szCs w:val="24"/>
        </w:rPr>
        <w:t>.</w:t>
      </w:r>
      <w:r w:rsidRPr="00E73560">
        <w:rPr>
          <w:rFonts w:ascii="Times" w:hAnsi="Times"/>
          <w:sz w:val="24"/>
          <w:szCs w:val="24"/>
        </w:rPr>
        <w:t xml:space="preserve"> </w:t>
      </w:r>
      <w:r w:rsidR="00E3630D">
        <w:rPr>
          <w:rFonts w:ascii="Times" w:hAnsi="Times"/>
          <w:sz w:val="24"/>
          <w:szCs w:val="24"/>
        </w:rPr>
        <w:t>Therefore, the metabolic role of this hydrogenase in Lost City cannot be predicted with certainty.</w:t>
      </w:r>
    </w:p>
    <w:p w14:paraId="49619C76" w14:textId="77777777" w:rsidR="00733008" w:rsidRPr="00E73560" w:rsidRDefault="00733008" w:rsidP="0096470C">
      <w:pPr>
        <w:adjustRightInd w:val="0"/>
        <w:snapToGrid w:val="0"/>
        <w:spacing w:line="480" w:lineRule="auto"/>
        <w:rPr>
          <w:rFonts w:ascii="Times" w:hAnsi="Times"/>
          <w:bCs/>
          <w:sz w:val="24"/>
          <w:szCs w:val="24"/>
        </w:rPr>
      </w:pPr>
    </w:p>
    <w:p w14:paraId="64BD7583" w14:textId="455FA371" w:rsidR="00145CF0" w:rsidRPr="00E73560" w:rsidRDefault="00145CF0" w:rsidP="0096470C">
      <w:pPr>
        <w:adjustRightInd w:val="0"/>
        <w:snapToGrid w:val="0"/>
        <w:spacing w:line="480" w:lineRule="auto"/>
        <w:rPr>
          <w:rFonts w:ascii="Times" w:hAnsi="Times"/>
          <w:b/>
          <w:sz w:val="24"/>
          <w:szCs w:val="24"/>
        </w:rPr>
      </w:pPr>
      <w:r w:rsidRPr="00E73560">
        <w:rPr>
          <w:rFonts w:ascii="Times" w:hAnsi="Times"/>
          <w:b/>
          <w:sz w:val="24"/>
          <w:szCs w:val="24"/>
        </w:rPr>
        <w:t>Formate</w:t>
      </w:r>
      <w:r w:rsidR="00033AFE" w:rsidRPr="00E73560">
        <w:rPr>
          <w:rFonts w:ascii="Times" w:hAnsi="Times"/>
          <w:b/>
          <w:sz w:val="24"/>
          <w:szCs w:val="24"/>
        </w:rPr>
        <w:t xml:space="preserve"> dehydrogenase and transporters</w:t>
      </w:r>
    </w:p>
    <w:p w14:paraId="46663E76" w14:textId="193576BF" w:rsidR="00D85BD2" w:rsidRPr="00E73560" w:rsidRDefault="002B0B6C" w:rsidP="0096470C">
      <w:pPr>
        <w:adjustRightInd w:val="0"/>
        <w:snapToGrid w:val="0"/>
        <w:spacing w:line="480" w:lineRule="auto"/>
        <w:rPr>
          <w:rFonts w:ascii="Times" w:hAnsi="Times"/>
          <w:sz w:val="24"/>
          <w:szCs w:val="24"/>
        </w:rPr>
      </w:pPr>
      <w:r w:rsidRPr="00E73560">
        <w:rPr>
          <w:rFonts w:ascii="Times" w:hAnsi="Times"/>
          <w:sz w:val="24"/>
          <w:szCs w:val="24"/>
        </w:rPr>
        <w:t xml:space="preserve">Formate dehydrogenase (FDH) </w:t>
      </w:r>
      <w:r w:rsidRPr="00E73560">
        <w:rPr>
          <w:rFonts w:ascii="Times" w:hAnsi="Times"/>
          <w:bCs/>
          <w:sz w:val="24"/>
          <w:szCs w:val="24"/>
        </w:rPr>
        <w:t>catalyzes the reversible oxidation of formate</w:t>
      </w:r>
      <w:r w:rsidRPr="00E73560">
        <w:rPr>
          <w:rFonts w:ascii="Times" w:hAnsi="Times"/>
          <w:sz w:val="24"/>
          <w:szCs w:val="24"/>
        </w:rPr>
        <w:t xml:space="preserve"> to carbon dioxide, and various forms of FDH have diverse physiological roles in all three domains of life </w:t>
      </w:r>
      <w:r w:rsidRPr="00E73560">
        <w:rPr>
          <w:rFonts w:ascii="Times" w:hAnsi="Times"/>
          <w:sz w:val="24"/>
          <w:szCs w:val="24"/>
        </w:rPr>
        <w:fldChar w:fldCharType="begin"/>
      </w:r>
      <w:r w:rsidR="004E09D1">
        <w:rPr>
          <w:rFonts w:ascii="Times" w:hAnsi="Times"/>
          <w:sz w:val="24"/>
          <w:szCs w:val="24"/>
        </w:rPr>
        <w:instrText xml:space="preserve"> ADDIN ZOTERO_ITEM CSL_CITATION {"citationID":"a113ft89o82","properties":{"formattedCitation":"(31)","plainCitation":"(31)","noteIndex":0},"citationItems":[{"id":1347,"uris":["http://zotero.org/users/5768648/items/IXW58VPX"],"itemData":{"id":1347,"type":"article-journal","abstract":"The prokaryotic formate metabolism is considerably diversified. Prokaryotes use formate in the C1 metabolism, but also evolved to exploit the low reduction potential of formate to derive energy, by coupling its oxidation to the reduction of numerous electron acceptors. To fulfil these varied physiological roles, different types of formate dehydrogenase (FDH) enzymes have evolved to catalyse the reversible 2-electron oxidation of formate to carbon dioxide. This review will highlight our present knowledge about the diverse physiological roles of FDH in prokaryotes, their modular structural organisation and active site structures and the mechanistic strategies followed to accomplish the formate oxidation. In addition, the ability of FDH to catalyse the reverse reaction of carbon dioxide reduction, a potentially relevant reaction for carbon dioxide sequestration, will also be addressed.","container-title":"JBIC Journal of Biological Inorganic Chemistry","DOI":"10.1007/s00775-014-1218-2","ISSN":"1432-1327","issue":"2","journalAbbreviation":"J Biol Inorg Chem","language":"en","page":"287-309","source":"Springer Link","title":"Molybdenum and tungsten-dependent formate dehydrogenases","volume":"20","author":[{"family":"Maia","given":"Luisa B."},{"family":"Moura","given":"José J. G."},{"family":"Moura","given":"Isabel"}],"issued":{"date-parts":[["2015",3,1]]}}}],"schema":"https://github.com/citation-style-language/schema/raw/master/csl-citation.json"} </w:instrText>
      </w:r>
      <w:r w:rsidRPr="00E73560">
        <w:rPr>
          <w:rFonts w:ascii="Times" w:hAnsi="Times"/>
          <w:sz w:val="24"/>
          <w:szCs w:val="24"/>
        </w:rPr>
        <w:fldChar w:fldCharType="separate"/>
      </w:r>
      <w:r w:rsidR="004E09D1">
        <w:rPr>
          <w:rFonts w:ascii="Times" w:hAnsi="Times"/>
          <w:sz w:val="24"/>
          <w:szCs w:val="24"/>
        </w:rPr>
        <w:t>(31)</w:t>
      </w:r>
      <w:r w:rsidRPr="00E73560">
        <w:rPr>
          <w:rFonts w:ascii="Times" w:hAnsi="Times"/>
          <w:sz w:val="24"/>
          <w:szCs w:val="24"/>
        </w:rPr>
        <w:fldChar w:fldCharType="end"/>
      </w:r>
      <w:r w:rsidRPr="00E73560">
        <w:rPr>
          <w:rFonts w:ascii="Times" w:hAnsi="Times"/>
          <w:sz w:val="24"/>
          <w:szCs w:val="24"/>
        </w:rPr>
        <w:t xml:space="preserve">. </w:t>
      </w:r>
      <w:r w:rsidR="00D85BD2" w:rsidRPr="00E73560">
        <w:rPr>
          <w:rFonts w:ascii="Times" w:hAnsi="Times"/>
          <w:sz w:val="24"/>
          <w:szCs w:val="24"/>
        </w:rPr>
        <w:t xml:space="preserve">Oxidation of formate was detected in </w:t>
      </w:r>
      <w:r w:rsidR="0053404C">
        <w:rPr>
          <w:rFonts w:ascii="Times" w:hAnsi="Times"/>
          <w:sz w:val="24"/>
          <w:szCs w:val="24"/>
        </w:rPr>
        <w:t xml:space="preserve">shipboard incubations with </w:t>
      </w:r>
      <w:r w:rsidR="0053404C" w:rsidRPr="004E09D1">
        <w:rPr>
          <w:rFonts w:ascii="Times" w:hAnsi="Times"/>
          <w:sz w:val="24"/>
          <w:szCs w:val="24"/>
          <w:vertAlign w:val="superscript"/>
        </w:rPr>
        <w:t>13</w:t>
      </w:r>
      <w:r w:rsidR="0053404C">
        <w:rPr>
          <w:rFonts w:ascii="Times" w:hAnsi="Times"/>
          <w:sz w:val="24"/>
          <w:szCs w:val="24"/>
        </w:rPr>
        <w:t xml:space="preserve">C-labeled formate with </w:t>
      </w:r>
      <w:r w:rsidR="00D85BD2" w:rsidRPr="00E73560">
        <w:rPr>
          <w:rFonts w:ascii="Times" w:hAnsi="Times"/>
          <w:sz w:val="24"/>
          <w:szCs w:val="24"/>
        </w:rPr>
        <w:t>all Lost City fluid samples, including those with significant contributions from ambient seawater (</w:t>
      </w:r>
      <w:r w:rsidR="00D85BD2" w:rsidRPr="00E73560">
        <w:rPr>
          <w:rFonts w:ascii="Times" w:hAnsi="Times"/>
          <w:b/>
          <w:bCs/>
          <w:sz w:val="24"/>
          <w:szCs w:val="24"/>
        </w:rPr>
        <w:t>Supplemental Table S8</w:t>
      </w:r>
      <w:r w:rsidR="00D85BD2" w:rsidRPr="00E73560">
        <w:rPr>
          <w:rFonts w:ascii="Times" w:hAnsi="Times"/>
          <w:sz w:val="24"/>
          <w:szCs w:val="24"/>
        </w:rPr>
        <w:t>).</w:t>
      </w:r>
      <w:r w:rsidR="00DD546A">
        <w:rPr>
          <w:rFonts w:ascii="Times" w:hAnsi="Times"/>
          <w:sz w:val="24"/>
          <w:szCs w:val="24"/>
        </w:rPr>
        <w:t xml:space="preserve"> However, n</w:t>
      </w:r>
      <w:r w:rsidR="00DD546A" w:rsidRPr="00AB1F0B">
        <w:rPr>
          <w:rFonts w:ascii="Times" w:hAnsi="Times"/>
          <w:sz w:val="24"/>
          <w:szCs w:val="24"/>
        </w:rPr>
        <w:t xml:space="preserve">one of the </w:t>
      </w:r>
      <w:r w:rsidR="00E337CD">
        <w:rPr>
          <w:rFonts w:ascii="Times" w:hAnsi="Times"/>
          <w:sz w:val="24"/>
          <w:szCs w:val="24"/>
        </w:rPr>
        <w:t>incubations</w:t>
      </w:r>
      <w:r w:rsidR="00DD546A" w:rsidRPr="00AB1F0B">
        <w:rPr>
          <w:rFonts w:ascii="Times" w:hAnsi="Times"/>
          <w:sz w:val="24"/>
          <w:szCs w:val="24"/>
        </w:rPr>
        <w:t xml:space="preserve"> supplemented with </w:t>
      </w:r>
      <w:r w:rsidR="00DD546A" w:rsidRPr="00AB1F0B">
        <w:rPr>
          <w:rFonts w:ascii="Times" w:hAnsi="Times"/>
          <w:sz w:val="24"/>
          <w:szCs w:val="24"/>
          <w:vertAlign w:val="superscript"/>
        </w:rPr>
        <w:t>13</w:t>
      </w:r>
      <w:r w:rsidR="00DD546A" w:rsidRPr="00AB1F0B">
        <w:rPr>
          <w:rFonts w:ascii="Times" w:hAnsi="Times"/>
          <w:sz w:val="24"/>
          <w:szCs w:val="24"/>
        </w:rPr>
        <w:t xml:space="preserve">C-enriched formate or DIC produced methane with a  </w:t>
      </w:r>
      <w:r w:rsidR="00DD546A" w:rsidRPr="00AB1F0B">
        <w:rPr>
          <w:rFonts w:ascii="Times" w:hAnsi="Times"/>
          <w:sz w:val="24"/>
          <w:szCs w:val="24"/>
          <w:lang w:val="uz-Cyrl-UZ"/>
        </w:rPr>
        <w:t>δ</w:t>
      </w:r>
      <w:r w:rsidR="00DD546A" w:rsidRPr="00AB1F0B">
        <w:rPr>
          <w:rFonts w:ascii="Times" w:hAnsi="Times"/>
          <w:sz w:val="24"/>
          <w:szCs w:val="24"/>
        </w:rPr>
        <w:t xml:space="preserve"> </w:t>
      </w:r>
      <w:r w:rsidR="00DD546A" w:rsidRPr="00AB1F0B">
        <w:rPr>
          <w:rFonts w:ascii="Times" w:hAnsi="Times"/>
          <w:sz w:val="24"/>
          <w:szCs w:val="24"/>
          <w:vertAlign w:val="superscript"/>
        </w:rPr>
        <w:t>13</w:t>
      </w:r>
      <w:r w:rsidR="00DD546A" w:rsidRPr="00AB1F0B">
        <w:rPr>
          <w:rFonts w:ascii="Times" w:hAnsi="Times"/>
          <w:sz w:val="24"/>
          <w:szCs w:val="24"/>
        </w:rPr>
        <w:t xml:space="preserve">C that was distinguishable from that of methane native to Lost City fluids (approximately -10 ‰) </w:t>
      </w:r>
      <w:r w:rsidR="00DD546A" w:rsidRPr="00AB1F0B">
        <w:rPr>
          <w:rFonts w:ascii="Times" w:hAnsi="Times"/>
          <w:sz w:val="24"/>
          <w:szCs w:val="24"/>
        </w:rPr>
        <w:fldChar w:fldCharType="begin"/>
      </w:r>
      <w:r w:rsidR="00800BDE">
        <w:rPr>
          <w:rFonts w:ascii="Times" w:hAnsi="Times"/>
          <w:sz w:val="24"/>
          <w:szCs w:val="24"/>
        </w:rPr>
        <w:instrText xml:space="preserve"> ADDIN ZOTERO_ITEM CSL_CITATION {"citationID":"KfARKXig","properties":{"formattedCitation":"(6, 11)","plainCitation":"(6, 11)","noteIndex":0},"citationItems":[{"id":1523,"uris":["http://zotero.org/users/5768648/items/P4NK8SA8"],"itemData":{"id":1523,"type":"article-journal","abstract":"&lt;p&gt;The serpentinite-hosted Lost City hydrothermal field is a remarkable submarine ecosystem in which geological, chemical, and biological processes are intimately interlinked. Reactions between seawater and upper mantle peridotite produce methane- and hydrogen-rich fluids, with temperatures ranging from &amp;lt;40° to 90°C at pH 9 to 11, and carbonate chimneys 30 to 60 meters tall. A low diversity of microorganisms related to methane-cycling Archaea thrive in the warm porous interiors of the edifices. Macrofaunal communities show a degree of species diversity at least as high as that of black smoker vent sites along the Mid-Atlantic Ridge, but they lack the high biomasses of chemosynthetic organisms that are typical of volcanically driven systems.&lt;/p&gt;","container-title":"Science","DOI":"10.1126/science.1102556","ISSN":"0036-8075, 1095-9203","issue":"5714","language":"en","note":"publisher: American Association for the Advancement of Science\nsection: Research Article\nPMID: 15746419","page":"1428-1434","source":"science.sciencemag.org","title":"A Serpentinite-Hosted Ecosystem: The Lost City Hydrothermal Field","title-short":"A Serpentinite-Hosted Ecosystem","volume":"307","author":[{"family":"Kelley","given":"Deborah S."},{"family":"Karson","given":"Jeffrey A."},{"family":"Früh-Green","given":"Gretchen L."},{"family":"Yoerger","given":"Dana R."},{"family":"Shank","given":"Timothy M."},{"family":"Butterfield","given":"David A."},{"family":"Hayes","given":"John M."},{"family":"Schrenk","given":"Matthew O."},{"family":"Olson","given":"Eric J."},{"family":"Proskurowski","given":"Giora"},{"family":"Jakuba","given":"Mike"},{"family":"Bradley","given":"Al"},{"family":"Larson","given":"Ben"},{"family":"Ludwig","given":"Kristin"},{"family":"Glickson","given":"Deborah"},{"family":"Buckman","given":"Kate"},{"family":"Bradley","given":"Alexander S."},{"family":"Brazelton","given":"William J."},{"family":"Roe","given":"Kevin"},{"family":"Elend","given":"Mitch J."},{"family":"Delacour","given":"Adélie"},{"family":"Bernasconi","given":"Stefano M."},{"family":"Lilley","given":"Marvin D."},{"family":"Baross","given":"John A."},{"family":"Summons","given":"Roger E."},{"family":"Sylva","given":"Sean P."}],"issued":{"date-parts":[["2005",3,4]]}}},{"id":491,"uris":["http://zotero.org/users/5768648/items/NAPZV4UL"],"itemData":{"id":491,"type":"article-journal","container-title":"Science","DOI":"10.1126/science.1151194","ISSN":"0036-8075, 1095-9203","issue":"5863","journalAbbreviation":"Science","language":"en","page":"604-607","source":"DOI.org (Crossref)","title":"Abiogenic Hydrocarbon Production at Lost City Hydrothermal Field","volume":"319","author":[{"family":"Proskurowski","given":"G."},{"family":"Lilley","given":"M. D."},{"family":"Seewald","given":"J. S."},{"family":"Fru h-Green","given":"G. L."},{"family":"Olson","given":"E. J."},{"family":"Lupton","given":"J. E."},{"family":"Sylva","given":"S. P."},{"family":"Kelley","given":"D. S."}],"issued":{"date-parts":[["2008",2,1]]}}}],"schema":"https://github.com/citation-style-language/schema/raw/master/csl-citation.json"} </w:instrText>
      </w:r>
      <w:r w:rsidR="00DD546A" w:rsidRPr="00AB1F0B">
        <w:rPr>
          <w:rFonts w:ascii="Times" w:hAnsi="Times"/>
          <w:sz w:val="24"/>
          <w:szCs w:val="24"/>
        </w:rPr>
        <w:fldChar w:fldCharType="separate"/>
      </w:r>
      <w:r w:rsidR="00800BDE">
        <w:rPr>
          <w:rFonts w:ascii="Times" w:hAnsi="Times"/>
          <w:sz w:val="24"/>
          <w:szCs w:val="24"/>
        </w:rPr>
        <w:t>(6, 11)</w:t>
      </w:r>
      <w:r w:rsidR="00DD546A" w:rsidRPr="00AB1F0B">
        <w:rPr>
          <w:rFonts w:ascii="Times" w:hAnsi="Times"/>
          <w:sz w:val="24"/>
          <w:szCs w:val="24"/>
        </w:rPr>
        <w:fldChar w:fldCharType="end"/>
      </w:r>
      <w:r w:rsidR="00DD546A" w:rsidRPr="00AB1F0B">
        <w:rPr>
          <w:rFonts w:ascii="Times" w:hAnsi="Times"/>
          <w:sz w:val="24"/>
          <w:szCs w:val="24"/>
        </w:rPr>
        <w:t xml:space="preserve">. Therefore, we conclude that no methane was produced from DIC or formate </w:t>
      </w:r>
      <w:r w:rsidR="00E337CD">
        <w:rPr>
          <w:rFonts w:ascii="Times" w:hAnsi="Times"/>
          <w:sz w:val="24"/>
          <w:szCs w:val="24"/>
        </w:rPr>
        <w:t>during the seafloor incubations</w:t>
      </w:r>
      <w:r w:rsidR="00DD546A" w:rsidRPr="00AB1F0B">
        <w:rPr>
          <w:rFonts w:ascii="Times" w:hAnsi="Times"/>
          <w:sz w:val="24"/>
          <w:szCs w:val="24"/>
        </w:rPr>
        <w:t xml:space="preserve">. </w:t>
      </w:r>
    </w:p>
    <w:p w14:paraId="016AC835" w14:textId="77777777" w:rsidR="00D85BD2" w:rsidRPr="00E73560" w:rsidRDefault="00D85BD2" w:rsidP="0096470C">
      <w:pPr>
        <w:adjustRightInd w:val="0"/>
        <w:snapToGrid w:val="0"/>
        <w:spacing w:line="480" w:lineRule="auto"/>
        <w:rPr>
          <w:rFonts w:ascii="Times" w:hAnsi="Times"/>
          <w:sz w:val="24"/>
          <w:szCs w:val="24"/>
        </w:rPr>
      </w:pPr>
    </w:p>
    <w:p w14:paraId="1E70429B" w14:textId="50B2D290" w:rsidR="002B0B6C" w:rsidRPr="00E73560" w:rsidRDefault="002B0B6C" w:rsidP="0096470C">
      <w:pPr>
        <w:adjustRightInd w:val="0"/>
        <w:snapToGrid w:val="0"/>
        <w:spacing w:line="480" w:lineRule="auto"/>
        <w:rPr>
          <w:rFonts w:ascii="Times" w:hAnsi="Times"/>
          <w:sz w:val="24"/>
          <w:szCs w:val="24"/>
        </w:rPr>
      </w:pPr>
      <w:r w:rsidRPr="00E73560">
        <w:rPr>
          <w:rFonts w:ascii="Times" w:hAnsi="Times"/>
          <w:sz w:val="24"/>
          <w:szCs w:val="24"/>
        </w:rPr>
        <w:t>We identified at least three kinds of FDH in Lost City fluids plus two distinct variants of FDH-like sequences</w:t>
      </w:r>
      <w:r w:rsidR="007D66CD" w:rsidRPr="00E73560">
        <w:rPr>
          <w:rFonts w:ascii="Times" w:hAnsi="Times"/>
          <w:sz w:val="24"/>
          <w:szCs w:val="24"/>
        </w:rPr>
        <w:t>.</w:t>
      </w:r>
      <w:r w:rsidRPr="00E73560">
        <w:rPr>
          <w:rFonts w:ascii="Times" w:hAnsi="Times"/>
          <w:sz w:val="24"/>
          <w:szCs w:val="24"/>
        </w:rPr>
        <w:t xml:space="preserve"> (1) NAD(P)-dependent FDH catalyzing formate oxidation in bacteria (K00123; </w:t>
      </w:r>
      <w:proofErr w:type="spellStart"/>
      <w:r w:rsidRPr="00E73560">
        <w:rPr>
          <w:rFonts w:ascii="Times" w:hAnsi="Times"/>
          <w:sz w:val="24"/>
          <w:szCs w:val="24"/>
        </w:rPr>
        <w:t>FdoG</w:t>
      </w:r>
      <w:proofErr w:type="spellEnd"/>
      <w:r w:rsidRPr="00E73560">
        <w:rPr>
          <w:rFonts w:ascii="Times" w:hAnsi="Times"/>
          <w:sz w:val="24"/>
          <w:szCs w:val="24"/>
        </w:rPr>
        <w:t>/</w:t>
      </w:r>
      <w:proofErr w:type="spellStart"/>
      <w:r w:rsidRPr="00E73560">
        <w:rPr>
          <w:rFonts w:ascii="Times" w:hAnsi="Times"/>
          <w:sz w:val="24"/>
          <w:szCs w:val="24"/>
        </w:rPr>
        <w:t>FdhF</w:t>
      </w:r>
      <w:proofErr w:type="spellEnd"/>
      <w:r w:rsidRPr="00E73560">
        <w:rPr>
          <w:rFonts w:ascii="Times" w:hAnsi="Times"/>
          <w:sz w:val="24"/>
          <w:szCs w:val="24"/>
        </w:rPr>
        <w:t>/</w:t>
      </w:r>
      <w:proofErr w:type="spellStart"/>
      <w:r w:rsidRPr="00E73560">
        <w:rPr>
          <w:rFonts w:ascii="Times" w:hAnsi="Times"/>
          <w:sz w:val="24"/>
          <w:szCs w:val="24"/>
        </w:rPr>
        <w:t>FdwA</w:t>
      </w:r>
      <w:proofErr w:type="spellEnd"/>
      <w:r w:rsidRPr="00E73560">
        <w:rPr>
          <w:rFonts w:ascii="Times" w:hAnsi="Times"/>
          <w:sz w:val="24"/>
          <w:szCs w:val="24"/>
        </w:rPr>
        <w:t>)</w:t>
      </w:r>
      <w:r w:rsidR="00F810E4" w:rsidRPr="00E73560">
        <w:rPr>
          <w:rFonts w:ascii="Times" w:hAnsi="Times"/>
          <w:sz w:val="24"/>
          <w:szCs w:val="24"/>
        </w:rPr>
        <w:t xml:space="preserve"> was </w:t>
      </w:r>
      <w:r w:rsidR="00203C9F" w:rsidRPr="00E73560">
        <w:rPr>
          <w:rFonts w:ascii="Times" w:hAnsi="Times"/>
          <w:sz w:val="24"/>
          <w:szCs w:val="24"/>
        </w:rPr>
        <w:t>detected</w:t>
      </w:r>
      <w:r w:rsidR="00F810E4" w:rsidRPr="00E73560">
        <w:rPr>
          <w:rFonts w:ascii="Times" w:hAnsi="Times"/>
          <w:sz w:val="24"/>
          <w:szCs w:val="24"/>
        </w:rPr>
        <w:t xml:space="preserve"> in </w:t>
      </w:r>
      <w:r w:rsidR="00F810E4" w:rsidRPr="00E73560">
        <w:rPr>
          <w:rFonts w:ascii="Times" w:hAnsi="Times"/>
          <w:i/>
          <w:iCs/>
          <w:sz w:val="24"/>
          <w:szCs w:val="24"/>
        </w:rPr>
        <w:t>Thermodesulfovibr</w:t>
      </w:r>
      <w:r w:rsidR="00203C9F" w:rsidRPr="00E73560">
        <w:rPr>
          <w:rFonts w:ascii="Times" w:hAnsi="Times"/>
          <w:i/>
          <w:iCs/>
          <w:sz w:val="24"/>
          <w:szCs w:val="24"/>
        </w:rPr>
        <w:t>i</w:t>
      </w:r>
      <w:r w:rsidR="00F810E4" w:rsidRPr="00E73560">
        <w:rPr>
          <w:rFonts w:ascii="Times" w:hAnsi="Times"/>
          <w:i/>
          <w:iCs/>
          <w:sz w:val="24"/>
          <w:szCs w:val="24"/>
        </w:rPr>
        <w:t>onales</w:t>
      </w:r>
      <w:r w:rsidR="00F810E4" w:rsidRPr="00E73560">
        <w:rPr>
          <w:rFonts w:ascii="Times" w:hAnsi="Times"/>
          <w:sz w:val="24"/>
          <w:szCs w:val="24"/>
        </w:rPr>
        <w:t xml:space="preserve"> and WOR-3 MAGs</w:t>
      </w:r>
      <w:r w:rsidR="007D66CD" w:rsidRPr="00E73560">
        <w:rPr>
          <w:rFonts w:ascii="Times" w:hAnsi="Times"/>
          <w:sz w:val="24"/>
          <w:szCs w:val="24"/>
        </w:rPr>
        <w:t>.</w:t>
      </w:r>
      <w:r w:rsidRPr="00E73560">
        <w:rPr>
          <w:rFonts w:ascii="Times" w:hAnsi="Times"/>
          <w:sz w:val="24"/>
          <w:szCs w:val="24"/>
        </w:rPr>
        <w:t xml:space="preserve"> (2) NAD(P)-dependent FDH catalyzing reduction of carbon dioxide into formate (K05299; </w:t>
      </w:r>
      <w:proofErr w:type="spellStart"/>
      <w:r w:rsidRPr="00E73560">
        <w:rPr>
          <w:rFonts w:ascii="Times" w:hAnsi="Times"/>
          <w:sz w:val="24"/>
          <w:szCs w:val="24"/>
        </w:rPr>
        <w:t>FdhA</w:t>
      </w:r>
      <w:proofErr w:type="spellEnd"/>
      <w:r w:rsidRPr="00E73560">
        <w:rPr>
          <w:rFonts w:ascii="Times" w:hAnsi="Times"/>
          <w:sz w:val="24"/>
          <w:szCs w:val="24"/>
        </w:rPr>
        <w:t>)</w:t>
      </w:r>
      <w:r w:rsidR="00F810E4" w:rsidRPr="00E73560">
        <w:rPr>
          <w:rFonts w:ascii="Times" w:hAnsi="Times"/>
          <w:sz w:val="24"/>
          <w:szCs w:val="24"/>
        </w:rPr>
        <w:t xml:space="preserve"> was detected in Bipolaricaulota, </w:t>
      </w:r>
      <w:r w:rsidR="00F810E4" w:rsidRPr="00E73560">
        <w:rPr>
          <w:rFonts w:ascii="Times" w:hAnsi="Times"/>
          <w:i/>
          <w:iCs/>
          <w:sz w:val="24"/>
          <w:szCs w:val="24"/>
        </w:rPr>
        <w:t>Thermodesulfovibrionales</w:t>
      </w:r>
      <w:r w:rsidR="00F810E4" w:rsidRPr="00E73560">
        <w:rPr>
          <w:rFonts w:ascii="Times" w:hAnsi="Times"/>
          <w:sz w:val="24"/>
          <w:szCs w:val="24"/>
        </w:rPr>
        <w:t xml:space="preserve">, </w:t>
      </w:r>
      <w:r w:rsidR="00F810E4" w:rsidRPr="00E73560">
        <w:rPr>
          <w:rFonts w:ascii="Times" w:hAnsi="Times"/>
          <w:i/>
          <w:iCs/>
          <w:sz w:val="24"/>
          <w:szCs w:val="24"/>
        </w:rPr>
        <w:t>Desulfotomaculum</w:t>
      </w:r>
      <w:r w:rsidR="00F810E4" w:rsidRPr="00E73560">
        <w:rPr>
          <w:rFonts w:ascii="Times" w:hAnsi="Times"/>
          <w:sz w:val="24"/>
          <w:szCs w:val="24"/>
        </w:rPr>
        <w:t xml:space="preserve">, and </w:t>
      </w:r>
      <w:r w:rsidR="00F810E4" w:rsidRPr="00E73560">
        <w:rPr>
          <w:rFonts w:ascii="Times" w:hAnsi="Times"/>
          <w:i/>
          <w:iCs/>
          <w:sz w:val="24"/>
          <w:szCs w:val="24"/>
        </w:rPr>
        <w:t>Dehalococcoidia</w:t>
      </w:r>
      <w:r w:rsidR="00F810E4" w:rsidRPr="00E73560">
        <w:rPr>
          <w:rFonts w:ascii="Times" w:hAnsi="Times"/>
          <w:sz w:val="24"/>
          <w:szCs w:val="24"/>
        </w:rPr>
        <w:t xml:space="preserve"> MAGs</w:t>
      </w:r>
      <w:r w:rsidR="007D66CD" w:rsidRPr="00E73560">
        <w:rPr>
          <w:rFonts w:ascii="Times" w:hAnsi="Times"/>
          <w:sz w:val="24"/>
          <w:szCs w:val="24"/>
        </w:rPr>
        <w:t>.</w:t>
      </w:r>
      <w:r w:rsidRPr="00E73560">
        <w:rPr>
          <w:rFonts w:ascii="Times" w:hAnsi="Times"/>
          <w:sz w:val="24"/>
          <w:szCs w:val="24"/>
        </w:rPr>
        <w:t xml:space="preserve"> (3) F</w:t>
      </w:r>
      <w:r w:rsidRPr="00E73560">
        <w:rPr>
          <w:rFonts w:ascii="Times" w:hAnsi="Times"/>
          <w:sz w:val="24"/>
          <w:szCs w:val="24"/>
          <w:vertAlign w:val="subscript"/>
        </w:rPr>
        <w:t>420</w:t>
      </w:r>
      <w:r w:rsidRPr="00E73560">
        <w:rPr>
          <w:rFonts w:ascii="Times" w:hAnsi="Times"/>
          <w:sz w:val="24"/>
          <w:szCs w:val="24"/>
        </w:rPr>
        <w:t>-dependent FDH catalyzing formate oxidation in methanogens (</w:t>
      </w:r>
      <w:r w:rsidR="008C3A69">
        <w:rPr>
          <w:rFonts w:ascii="Times" w:hAnsi="Times"/>
          <w:sz w:val="24"/>
          <w:szCs w:val="24"/>
        </w:rPr>
        <w:t xml:space="preserve">K22516; </w:t>
      </w:r>
      <w:proofErr w:type="spellStart"/>
      <w:r w:rsidRPr="00E73560">
        <w:rPr>
          <w:rFonts w:ascii="Times" w:hAnsi="Times"/>
          <w:sz w:val="24"/>
          <w:szCs w:val="24"/>
        </w:rPr>
        <w:t>FdhA</w:t>
      </w:r>
      <w:proofErr w:type="spellEnd"/>
      <w:r w:rsidRPr="00E73560">
        <w:rPr>
          <w:rFonts w:ascii="Times" w:hAnsi="Times"/>
          <w:sz w:val="24"/>
          <w:szCs w:val="24"/>
        </w:rPr>
        <w:t>)</w:t>
      </w:r>
      <w:r w:rsidR="00F810E4" w:rsidRPr="00E73560">
        <w:rPr>
          <w:rFonts w:ascii="Times" w:hAnsi="Times"/>
          <w:sz w:val="24"/>
          <w:szCs w:val="24"/>
        </w:rPr>
        <w:t xml:space="preserve"> </w:t>
      </w:r>
      <w:r w:rsidR="00F810E4" w:rsidRPr="00E73560">
        <w:rPr>
          <w:rFonts w:ascii="Times" w:hAnsi="Times"/>
          <w:sz w:val="24"/>
          <w:szCs w:val="24"/>
        </w:rPr>
        <w:lastRenderedPageBreak/>
        <w:t xml:space="preserve">was detected in the </w:t>
      </w:r>
      <w:r w:rsidR="00F810E4" w:rsidRPr="00E73560">
        <w:rPr>
          <w:rFonts w:ascii="Times" w:hAnsi="Times"/>
          <w:i/>
          <w:iCs/>
          <w:sz w:val="24"/>
          <w:szCs w:val="24"/>
        </w:rPr>
        <w:t>Methanosarcinaceae</w:t>
      </w:r>
      <w:r w:rsidR="00F810E4" w:rsidRPr="00E73560">
        <w:rPr>
          <w:rFonts w:ascii="Times" w:hAnsi="Times"/>
          <w:sz w:val="24"/>
          <w:szCs w:val="24"/>
        </w:rPr>
        <w:t xml:space="preserve"> MAG</w:t>
      </w:r>
      <w:r w:rsidR="007D66CD" w:rsidRPr="00E73560">
        <w:rPr>
          <w:rFonts w:ascii="Times" w:hAnsi="Times"/>
          <w:sz w:val="24"/>
          <w:szCs w:val="24"/>
        </w:rPr>
        <w:t>.</w:t>
      </w:r>
      <w:r w:rsidRPr="00E73560">
        <w:rPr>
          <w:rFonts w:ascii="Times" w:hAnsi="Times"/>
          <w:sz w:val="24"/>
          <w:szCs w:val="24"/>
        </w:rPr>
        <w:t xml:space="preserve"> (4) </w:t>
      </w:r>
      <w:r w:rsidR="007D66CD" w:rsidRPr="00E73560">
        <w:rPr>
          <w:rFonts w:ascii="Times" w:hAnsi="Times"/>
          <w:sz w:val="24"/>
          <w:szCs w:val="24"/>
        </w:rPr>
        <w:t>A</w:t>
      </w:r>
      <w:r w:rsidR="00F810E4" w:rsidRPr="00E73560">
        <w:rPr>
          <w:rFonts w:ascii="Times" w:hAnsi="Times"/>
          <w:sz w:val="24"/>
          <w:szCs w:val="24"/>
        </w:rPr>
        <w:t xml:space="preserve"> divergent</w:t>
      </w:r>
      <w:r w:rsidRPr="00E73560">
        <w:rPr>
          <w:rFonts w:ascii="Times" w:hAnsi="Times"/>
          <w:sz w:val="24"/>
          <w:szCs w:val="24"/>
        </w:rPr>
        <w:t xml:space="preserve"> FDH-like sequence </w:t>
      </w:r>
      <w:r w:rsidR="00F810E4" w:rsidRPr="00E73560">
        <w:rPr>
          <w:rFonts w:ascii="Times" w:hAnsi="Times"/>
          <w:sz w:val="24"/>
          <w:szCs w:val="24"/>
        </w:rPr>
        <w:t>was detected</w:t>
      </w:r>
      <w:r w:rsidRPr="00E73560">
        <w:rPr>
          <w:rFonts w:ascii="Times" w:hAnsi="Times"/>
          <w:sz w:val="24"/>
          <w:szCs w:val="24"/>
        </w:rPr>
        <w:t xml:space="preserve"> in </w:t>
      </w:r>
      <w:r w:rsidR="00F810E4" w:rsidRPr="00E73560">
        <w:rPr>
          <w:rFonts w:ascii="Times" w:hAnsi="Times"/>
          <w:i/>
          <w:iCs/>
          <w:sz w:val="24"/>
          <w:szCs w:val="24"/>
        </w:rPr>
        <w:t>Methanosarcinaceae</w:t>
      </w:r>
      <w:r w:rsidR="00F810E4" w:rsidRPr="00E73560">
        <w:rPr>
          <w:rFonts w:ascii="Times" w:hAnsi="Times"/>
          <w:sz w:val="24"/>
          <w:szCs w:val="24"/>
        </w:rPr>
        <w:t xml:space="preserve">, ANME-1, Bipolaricaulota, and </w:t>
      </w:r>
      <w:r w:rsidR="00F810E4" w:rsidRPr="00E73560">
        <w:rPr>
          <w:rFonts w:ascii="Times" w:hAnsi="Times"/>
          <w:i/>
          <w:iCs/>
          <w:sz w:val="24"/>
          <w:szCs w:val="24"/>
        </w:rPr>
        <w:t>Thermodesulfovibrionales</w:t>
      </w:r>
      <w:r w:rsidR="00F810E4" w:rsidRPr="00E73560">
        <w:rPr>
          <w:rFonts w:ascii="Times" w:hAnsi="Times"/>
          <w:sz w:val="24"/>
          <w:szCs w:val="24"/>
        </w:rPr>
        <w:t xml:space="preserve"> MAGs</w:t>
      </w:r>
      <w:r w:rsidR="003E35BF">
        <w:rPr>
          <w:rFonts w:ascii="Times" w:hAnsi="Times"/>
          <w:sz w:val="24"/>
          <w:szCs w:val="24"/>
        </w:rPr>
        <w:t xml:space="preserve"> </w:t>
      </w:r>
      <w:r w:rsidRPr="00E73560">
        <w:rPr>
          <w:rFonts w:ascii="Times" w:hAnsi="Times"/>
          <w:sz w:val="24"/>
          <w:szCs w:val="24"/>
        </w:rPr>
        <w:t>(5)</w:t>
      </w:r>
      <w:r w:rsidR="002D62EB">
        <w:rPr>
          <w:rFonts w:ascii="Times" w:hAnsi="Times"/>
          <w:sz w:val="24"/>
          <w:szCs w:val="24"/>
        </w:rPr>
        <w:t>.</w:t>
      </w:r>
      <w:r w:rsidRPr="00E73560">
        <w:rPr>
          <w:rFonts w:ascii="Times" w:hAnsi="Times"/>
          <w:sz w:val="24"/>
          <w:szCs w:val="24"/>
        </w:rPr>
        <w:t xml:space="preserve"> </w:t>
      </w:r>
      <w:r w:rsidR="007D66CD" w:rsidRPr="00E73560">
        <w:rPr>
          <w:rFonts w:ascii="Times" w:hAnsi="Times"/>
          <w:sz w:val="24"/>
          <w:szCs w:val="24"/>
        </w:rPr>
        <w:t>A</w:t>
      </w:r>
      <w:r w:rsidRPr="00E73560">
        <w:rPr>
          <w:rFonts w:ascii="Times" w:hAnsi="Times"/>
          <w:sz w:val="24"/>
          <w:szCs w:val="24"/>
        </w:rPr>
        <w:t>nother</w:t>
      </w:r>
      <w:r w:rsidR="00F810E4" w:rsidRPr="00E73560">
        <w:rPr>
          <w:rFonts w:ascii="Times" w:hAnsi="Times"/>
          <w:sz w:val="24"/>
          <w:szCs w:val="24"/>
        </w:rPr>
        <w:t xml:space="preserve"> divergent</w:t>
      </w:r>
      <w:r w:rsidRPr="00E73560">
        <w:rPr>
          <w:rFonts w:ascii="Times" w:hAnsi="Times"/>
          <w:sz w:val="24"/>
          <w:szCs w:val="24"/>
        </w:rPr>
        <w:t xml:space="preserve"> FDH-like sequence</w:t>
      </w:r>
      <w:r w:rsidR="00D04358">
        <w:rPr>
          <w:rFonts w:ascii="Times" w:hAnsi="Times"/>
          <w:sz w:val="24"/>
          <w:szCs w:val="24"/>
        </w:rPr>
        <w:t xml:space="preserve">, distinct from those described above such that it could not be reliably placed in the phylogeny of </w:t>
      </w:r>
      <w:r w:rsidR="00D04358" w:rsidRPr="004E09D1">
        <w:rPr>
          <w:rFonts w:ascii="Times" w:hAnsi="Times"/>
          <w:b/>
          <w:bCs/>
          <w:sz w:val="24"/>
          <w:szCs w:val="24"/>
        </w:rPr>
        <w:t>Figure 6</w:t>
      </w:r>
      <w:r w:rsidR="00D04358">
        <w:rPr>
          <w:rFonts w:ascii="Times" w:hAnsi="Times"/>
          <w:sz w:val="24"/>
          <w:szCs w:val="24"/>
        </w:rPr>
        <w:t>,</w:t>
      </w:r>
      <w:r w:rsidRPr="00E73560">
        <w:rPr>
          <w:rFonts w:ascii="Times" w:hAnsi="Times"/>
          <w:sz w:val="24"/>
          <w:szCs w:val="24"/>
        </w:rPr>
        <w:t xml:space="preserve"> </w:t>
      </w:r>
      <w:r w:rsidR="00F810E4" w:rsidRPr="00E73560">
        <w:rPr>
          <w:rFonts w:ascii="Times" w:hAnsi="Times"/>
          <w:sz w:val="24"/>
          <w:szCs w:val="24"/>
        </w:rPr>
        <w:t>was detected</w:t>
      </w:r>
      <w:r w:rsidRPr="00E73560">
        <w:rPr>
          <w:rFonts w:ascii="Times" w:hAnsi="Times"/>
          <w:sz w:val="24"/>
          <w:szCs w:val="24"/>
        </w:rPr>
        <w:t xml:space="preserve"> in the WOR-3 MAG</w:t>
      </w:r>
      <w:r w:rsidR="00203C9F" w:rsidRPr="00E73560">
        <w:rPr>
          <w:rFonts w:ascii="Times" w:hAnsi="Times"/>
          <w:sz w:val="24"/>
          <w:szCs w:val="24"/>
        </w:rPr>
        <w:t xml:space="preserve"> (</w:t>
      </w:r>
      <w:r w:rsidR="00203C9F" w:rsidRPr="00E73560">
        <w:rPr>
          <w:rFonts w:ascii="Times" w:hAnsi="Times"/>
          <w:b/>
          <w:bCs/>
          <w:sz w:val="24"/>
          <w:szCs w:val="24"/>
        </w:rPr>
        <w:t>Figure 4</w:t>
      </w:r>
      <w:r w:rsidR="00203C9F" w:rsidRPr="00E73560">
        <w:rPr>
          <w:rFonts w:ascii="Times" w:hAnsi="Times"/>
          <w:sz w:val="24"/>
          <w:szCs w:val="24"/>
        </w:rPr>
        <w:t>)</w:t>
      </w:r>
      <w:r w:rsidRPr="00E73560">
        <w:rPr>
          <w:rFonts w:ascii="Times" w:hAnsi="Times"/>
          <w:sz w:val="24"/>
          <w:szCs w:val="24"/>
        </w:rPr>
        <w:t xml:space="preserve">. </w:t>
      </w:r>
    </w:p>
    <w:p w14:paraId="23D7985E" w14:textId="7942ACF3" w:rsidR="00BE258B" w:rsidRPr="00E73560" w:rsidRDefault="00BE258B" w:rsidP="0096470C">
      <w:pPr>
        <w:adjustRightInd w:val="0"/>
        <w:snapToGrid w:val="0"/>
        <w:spacing w:line="480" w:lineRule="auto"/>
        <w:rPr>
          <w:rFonts w:ascii="Times" w:hAnsi="Times"/>
          <w:sz w:val="24"/>
          <w:szCs w:val="24"/>
        </w:rPr>
      </w:pPr>
    </w:p>
    <w:p w14:paraId="0F9805D3" w14:textId="55E87838" w:rsidR="0053404C" w:rsidRPr="00351E91" w:rsidRDefault="00974681" w:rsidP="0096470C">
      <w:pPr>
        <w:adjustRightInd w:val="0"/>
        <w:snapToGrid w:val="0"/>
        <w:spacing w:line="480" w:lineRule="auto"/>
        <w:rPr>
          <w:rFonts w:ascii="Times" w:hAnsi="Times"/>
          <w:iCs/>
          <w:sz w:val="24"/>
          <w:szCs w:val="24"/>
        </w:rPr>
      </w:pPr>
      <w:r w:rsidRPr="00E73560">
        <w:rPr>
          <w:rFonts w:ascii="Times" w:hAnsi="Times"/>
          <w:sz w:val="24"/>
          <w:szCs w:val="24"/>
        </w:rPr>
        <w:t xml:space="preserve">The divergent FDH-like sequence shared by the </w:t>
      </w:r>
      <w:r w:rsidRPr="00E73560">
        <w:rPr>
          <w:rFonts w:ascii="Times" w:hAnsi="Times"/>
          <w:i/>
          <w:iCs/>
          <w:sz w:val="24"/>
          <w:szCs w:val="24"/>
        </w:rPr>
        <w:t>Methanosarcinaceae</w:t>
      </w:r>
      <w:r w:rsidRPr="00E73560">
        <w:rPr>
          <w:rFonts w:ascii="Times" w:hAnsi="Times"/>
          <w:sz w:val="24"/>
          <w:szCs w:val="24"/>
        </w:rPr>
        <w:t xml:space="preserve">, ANME-1, Bipolaricaulota, and </w:t>
      </w:r>
      <w:r w:rsidRPr="00E73560">
        <w:rPr>
          <w:rFonts w:ascii="Times" w:hAnsi="Times"/>
          <w:i/>
          <w:iCs/>
          <w:sz w:val="24"/>
          <w:szCs w:val="24"/>
        </w:rPr>
        <w:t>Thermodesulfovibrionales</w:t>
      </w:r>
      <w:r w:rsidRPr="00E73560">
        <w:rPr>
          <w:rFonts w:ascii="Times" w:hAnsi="Times"/>
          <w:sz w:val="24"/>
          <w:szCs w:val="24"/>
        </w:rPr>
        <w:t xml:space="preserve"> MAGs </w:t>
      </w:r>
      <w:r w:rsidR="0053404C">
        <w:rPr>
          <w:rFonts w:ascii="Times" w:hAnsi="Times"/>
          <w:sz w:val="24"/>
          <w:szCs w:val="24"/>
        </w:rPr>
        <w:t xml:space="preserve">was identified by conducting </w:t>
      </w:r>
      <w:proofErr w:type="spellStart"/>
      <w:r w:rsidR="0053404C">
        <w:rPr>
          <w:rFonts w:ascii="Times" w:hAnsi="Times"/>
          <w:sz w:val="24"/>
          <w:szCs w:val="24"/>
        </w:rPr>
        <w:t>blastp</w:t>
      </w:r>
      <w:proofErr w:type="spellEnd"/>
      <w:r w:rsidR="0053404C">
        <w:rPr>
          <w:rFonts w:ascii="Times" w:hAnsi="Times"/>
          <w:sz w:val="24"/>
          <w:szCs w:val="24"/>
        </w:rPr>
        <w:t xml:space="preserve"> searches of the NCBI nr and JGI IMG databases for FDH homologs</w:t>
      </w:r>
      <w:r w:rsidR="0053404C" w:rsidRPr="00E73560">
        <w:rPr>
          <w:rFonts w:ascii="Times" w:hAnsi="Times"/>
          <w:sz w:val="24"/>
          <w:szCs w:val="24"/>
        </w:rPr>
        <w:t>.</w:t>
      </w:r>
      <w:r w:rsidR="0053404C">
        <w:rPr>
          <w:rFonts w:ascii="Times" w:hAnsi="Times"/>
          <w:sz w:val="24"/>
          <w:szCs w:val="24"/>
        </w:rPr>
        <w:t xml:space="preserve"> </w:t>
      </w:r>
      <w:r w:rsidR="00351E91">
        <w:rPr>
          <w:rFonts w:ascii="Times" w:hAnsi="Times"/>
          <w:sz w:val="24"/>
          <w:szCs w:val="24"/>
        </w:rPr>
        <w:t>Apparent homologs of these FDH-like sequences were</w:t>
      </w:r>
      <w:r w:rsidR="00351E91" w:rsidRPr="00E73560">
        <w:rPr>
          <w:rFonts w:ascii="Times" w:hAnsi="Times"/>
          <w:sz w:val="24"/>
          <w:szCs w:val="24"/>
        </w:rPr>
        <w:t xml:space="preserve"> also found </w:t>
      </w:r>
      <w:r w:rsidR="00351E91" w:rsidRPr="00E73560">
        <w:rPr>
          <w:rFonts w:ascii="Times" w:hAnsi="Times"/>
          <w:iCs/>
          <w:sz w:val="24"/>
          <w:szCs w:val="24"/>
        </w:rPr>
        <w:t xml:space="preserve">in MAGs and SAGs (single-amplified genomes) </w:t>
      </w:r>
      <w:r w:rsidR="00351E91" w:rsidRPr="00E73560">
        <w:rPr>
          <w:rFonts w:ascii="Times" w:hAnsi="Times"/>
          <w:sz w:val="24"/>
          <w:szCs w:val="24"/>
        </w:rPr>
        <w:t xml:space="preserve">from three continental serpentinite-hosted springs: the </w:t>
      </w:r>
      <w:proofErr w:type="spellStart"/>
      <w:r w:rsidR="00351E91" w:rsidRPr="00E73560">
        <w:rPr>
          <w:rFonts w:ascii="Times" w:hAnsi="Times"/>
          <w:sz w:val="24"/>
          <w:szCs w:val="24"/>
        </w:rPr>
        <w:t>Voltri</w:t>
      </w:r>
      <w:proofErr w:type="spellEnd"/>
      <w:r w:rsidR="00351E91" w:rsidRPr="00E73560">
        <w:rPr>
          <w:rFonts w:ascii="Times" w:hAnsi="Times"/>
          <w:sz w:val="24"/>
          <w:szCs w:val="24"/>
        </w:rPr>
        <w:t xml:space="preserve"> Massif in Italy </w:t>
      </w:r>
      <w:r w:rsidR="00351E91" w:rsidRPr="00E73560">
        <w:rPr>
          <w:rFonts w:ascii="Times" w:hAnsi="Times"/>
          <w:sz w:val="24"/>
          <w:szCs w:val="24"/>
        </w:rPr>
        <w:fldChar w:fldCharType="begin"/>
      </w:r>
      <w:r w:rsidR="004E09D1">
        <w:rPr>
          <w:rFonts w:ascii="Times" w:hAnsi="Times"/>
          <w:sz w:val="24"/>
          <w:szCs w:val="24"/>
        </w:rPr>
        <w:instrText xml:space="preserve"> ADDIN ZOTERO_ITEM CSL_CITATION {"citationID":"a24q852hp8a","properties":{"formattedCitation":"(32)","plainCitation":"(32)","noteIndex":0},"citationItems":[{"id":138,"uris":["http://zotero.org/users/5768648/items/LDSCN6HZ"],"itemData":{"id":138,"type":"article-journal","abstract":"The production of hydrogen and methane by geochemical reactions associated with the serpentinization of ultramafic rocks can potentially support subsurface microbial ecosystems independent of the photosynthetic biosphere. Methanogenic and methanotrophic microorganisms are abundant in marine hydrothermal systems heavily influenced by serpentinization, but evidence for methane-cycling archaea and bacteria in continental serpentinite springs has been limited. This report provides metagenomic and experimental evidence for active methanogenesis and methanotrophy by microbial communities in serpentinite springs of the Voltri Massif, Italy. Methanogens belonging to family Methanobacteriaceae and methanotrophic bacteria belonging to family Methylococcaceae were heavily enriched in three ultrabasic springs (pH 12). Metagenomic data also suggest the potential for hydrogen oxidation, hydrogen production, carbon fixation, fermentation, and organic acid metabolism in the ultrabasic springs. The predicted metabolic capabilities are consistent with an active subsurface ecosystem supported by energy and carbon liberated by geochemical reactions within the serpentinite rocks of the Voltri Massif.","container-title":"PeerJ","DOI":"10.7717/peerj.2945","ISSN":"2167-8359","journalAbbreviation":"PeerJ","language":"eng","note":"PMID: 28149702\nPMCID: PMC5274519","page":"e2945","source":"PubMed","title":"Metagenomic identification of active methanogens and methanotrophs in serpentinite springs of the Voltri Massif, Italy","volume":"5","author":[{"family":"Brazelton","given":"William J."},{"family":"Thornton","given":"Christopher N."},{"family":"Hyer","given":"Alex"},{"family":"Twing","given":"Katrina I."},{"family":"Longino","given":"August A."},{"family":"Lang","given":"Susan Q."},{"family":"Lilley","given":"Marvin D."},{"family":"Früh-Green","given":"Gretchen L."},{"family":"Schrenk","given":"Matthew O."}],"issued":{"date-parts":[["2017"]]}}}],"schema":"https://github.com/citation-style-language/schema/raw/master/csl-citation.json"} </w:instrText>
      </w:r>
      <w:r w:rsidR="00351E91" w:rsidRPr="00E73560">
        <w:rPr>
          <w:rFonts w:ascii="Times" w:hAnsi="Times"/>
          <w:sz w:val="24"/>
          <w:szCs w:val="24"/>
        </w:rPr>
        <w:fldChar w:fldCharType="separate"/>
      </w:r>
      <w:r w:rsidR="004E09D1">
        <w:rPr>
          <w:rFonts w:ascii="Times" w:hAnsi="Times"/>
          <w:sz w:val="24"/>
          <w:szCs w:val="24"/>
        </w:rPr>
        <w:t>(32)</w:t>
      </w:r>
      <w:r w:rsidR="00351E91" w:rsidRPr="00E73560">
        <w:rPr>
          <w:rFonts w:ascii="Times" w:hAnsi="Times"/>
          <w:sz w:val="24"/>
          <w:szCs w:val="24"/>
        </w:rPr>
        <w:fldChar w:fldCharType="end"/>
      </w:r>
      <w:r w:rsidR="00351E91" w:rsidRPr="00E73560">
        <w:rPr>
          <w:rFonts w:ascii="Times" w:hAnsi="Times"/>
          <w:sz w:val="24"/>
          <w:szCs w:val="24"/>
        </w:rPr>
        <w:t xml:space="preserve">, The Cedars in California, USA </w:t>
      </w:r>
      <w:r w:rsidR="00351E91" w:rsidRPr="00E73560">
        <w:rPr>
          <w:rFonts w:ascii="Times" w:hAnsi="Times"/>
          <w:sz w:val="24"/>
          <w:szCs w:val="24"/>
        </w:rPr>
        <w:fldChar w:fldCharType="begin"/>
      </w:r>
      <w:r w:rsidR="004E09D1">
        <w:rPr>
          <w:rFonts w:ascii="Times" w:hAnsi="Times"/>
          <w:sz w:val="24"/>
          <w:szCs w:val="24"/>
        </w:rPr>
        <w:instrText xml:space="preserve"> ADDIN ZOTERO_ITEM CSL_CITATION {"citationID":"a1o3qc9jpg8","properties":{"formattedCitation":"(33)","plainCitation":"(33)","noteIndex":0},"citationItems":[{"id":1764,"uris":["http://zotero.org/users/5768648/items/JWPLB39G"],"itemData":{"id":1764,"type":"article-journal","abstract":"Serpentinization is a process whereby water interacts with reduced mantle rock called peridotite to produce a new suite of minerals (e.g., serpentine), a highly alkaline fluid, and hydrogen. In previous reports, we identified abundance of microbes of the candidate phylum NPL-UPA2 in a serpentinization site called The Cedars. Here, we report the first metagenome assembled genome (MAG) of the candidate phylum as well as the in-situ gene expression. The MAG of the phylum NPL-UPA2, named Unc8, is only about 1 Mbp and its biosynthetic properties suggest it should be capable of independent growth. In keeping with the highly reducing niche of Unc8, its genome encodes none of the known oxidative stress response genes including superoxide dismutases. With regard to energy metabolism, the MAG of Unc8 encodes all enzymes for Wood-Ljungdahl acetogenesis pathway, a ferredoxin:NAD+ oxidoreductase (Rnf) and electron carriers for flavin-based electron bifurcation (Etf, Hdr). Furthermore, the transcriptome of Unc8 in the waters of The Cedars showed enhanced levels of gene expression in the key enzymes of the Wood-Ljungdahl pathway [e.g., Carbon monoxide dehydrogenase /Acetyl-CoA synthase complex (CODH/ACS), Rnf, Acetyl-CoA synthetase (Acd)], which indicated that the Unc8 is an acetogen. However, the MAG of Unc8 encoded no well-known hydrogenase genes, suggesting that the energy metabolism of Unc8 might be focused on CO as the carbon and energy sources for the acetate formation. Given that CO could be supplied via abiotic reaction associated with deep subsurface serpentinization, while available CO2 would be at extremely low concentrations in this high pH environment, CO-associated metabolism could provide advantageous approach. The CODH/ACS in Unc8 is a Bacteria/Archaea hybrid type of six-subunit complex and the electron carriers, Etf and Hdr, showed the highest similarity to those in Archaea, suggesting that archaeal methanogenic energy metabolism was incorporated into the bacterial acetogenesis in NPL-UPA2. Given that serpentinization systems are viewed as potential habitats for early life, and that acetogenesis via the Wood-Ljungdahl pathway is proposed as an energy metabolism of Last Universal Common Ancestor, a phylogenetically distinct acetogen from an early earth analog site may provide important insights in primordial lithotrophs and their habitat.","container-title":"Frontiers in Microbiology","DOI":"10.3389/fmicb.2018.03141","ISSN":"1664-302X","page":"3141","source":"Frontiers","title":"Genomic and in-situ Transcriptomic Characterization of the Candidate Phylum NPL-UPL2 From Highly Alkaline Highly Reducing Serpentinized Groundwater","volume":"9","author":[{"family":"Suzuki","given":"Shino"},{"family":"Nealson","given":"Kenneth H."},{"family":"Ishii","given":"Shun’ichi"}],"issued":{"date-parts":[["2018"]]}}}],"schema":"https://github.com/citation-style-language/schema/raw/master/csl-citation.json"} </w:instrText>
      </w:r>
      <w:r w:rsidR="00351E91" w:rsidRPr="00E73560">
        <w:rPr>
          <w:rFonts w:ascii="Times" w:hAnsi="Times"/>
          <w:sz w:val="24"/>
          <w:szCs w:val="24"/>
        </w:rPr>
        <w:fldChar w:fldCharType="separate"/>
      </w:r>
      <w:r w:rsidR="004E09D1">
        <w:rPr>
          <w:rFonts w:ascii="Times" w:hAnsi="Times"/>
          <w:sz w:val="24"/>
          <w:szCs w:val="24"/>
        </w:rPr>
        <w:t>(33)</w:t>
      </w:r>
      <w:r w:rsidR="00351E91" w:rsidRPr="00E73560">
        <w:rPr>
          <w:rFonts w:ascii="Times" w:hAnsi="Times"/>
          <w:sz w:val="24"/>
          <w:szCs w:val="24"/>
        </w:rPr>
        <w:fldChar w:fldCharType="end"/>
      </w:r>
      <w:r w:rsidR="00351E91" w:rsidRPr="00E73560">
        <w:rPr>
          <w:rFonts w:ascii="Times" w:hAnsi="Times"/>
          <w:sz w:val="24"/>
          <w:szCs w:val="24"/>
        </w:rPr>
        <w:t xml:space="preserve">, and </w:t>
      </w:r>
      <w:proofErr w:type="spellStart"/>
      <w:r w:rsidR="00351E91" w:rsidRPr="00E73560">
        <w:rPr>
          <w:rFonts w:ascii="Times" w:hAnsi="Times"/>
          <w:sz w:val="24"/>
          <w:szCs w:val="24"/>
        </w:rPr>
        <w:t>Hakuba</w:t>
      </w:r>
      <w:proofErr w:type="spellEnd"/>
      <w:r w:rsidR="00351E91" w:rsidRPr="00E73560">
        <w:rPr>
          <w:rFonts w:ascii="Times" w:hAnsi="Times"/>
          <w:sz w:val="24"/>
          <w:szCs w:val="24"/>
        </w:rPr>
        <w:t xml:space="preserve"> </w:t>
      </w:r>
      <w:proofErr w:type="spellStart"/>
      <w:r w:rsidR="00351E91" w:rsidRPr="00E73560">
        <w:rPr>
          <w:rFonts w:ascii="Times" w:hAnsi="Times"/>
          <w:sz w:val="24"/>
          <w:szCs w:val="24"/>
        </w:rPr>
        <w:t>Happo</w:t>
      </w:r>
      <w:proofErr w:type="spellEnd"/>
      <w:r w:rsidR="00351E91" w:rsidRPr="00E73560">
        <w:rPr>
          <w:rFonts w:ascii="Times" w:hAnsi="Times"/>
          <w:sz w:val="24"/>
          <w:szCs w:val="24"/>
        </w:rPr>
        <w:t xml:space="preserve"> hot springs in Japan </w:t>
      </w:r>
      <w:r w:rsidR="00351E91" w:rsidRPr="00E73560">
        <w:rPr>
          <w:rFonts w:ascii="Times" w:hAnsi="Times"/>
          <w:sz w:val="24"/>
          <w:szCs w:val="24"/>
        </w:rPr>
        <w:fldChar w:fldCharType="begin"/>
      </w:r>
      <w:r w:rsidR="004E09D1">
        <w:rPr>
          <w:rFonts w:ascii="Times" w:hAnsi="Times"/>
          <w:sz w:val="24"/>
          <w:szCs w:val="24"/>
        </w:rPr>
        <w:instrText xml:space="preserve"> ADDIN ZOTERO_ITEM CSL_CITATION {"citationID":"a5v7tc93nn","properties":{"formattedCitation":"(34)","plainCitation":"(34)","noteIndex":0},"citationItems":[{"id":1767,"uris":["http://zotero.org/users/5768648/items/YA4Y7HSQ"],"itemData":{"id":1767,"type":"article-journal","abstract":"Serpentinite-hosted systems represent modern-day analogs of early Earth environments. In these systems, water-rock interactions generate highly alkaline and reducing fluids that can contain hydrogen, methane, and low-molecular-weight hydrocarbons-potent reductants capable of fueling microbial metabolism. In this study, we investigated the microbiota of Hakuba Happo hot springs (</w:instrText>
      </w:r>
      <w:r w:rsidR="004E09D1">
        <w:rPr>
          <w:rFonts w:ascii="Cambria Math" w:hAnsi="Cambria Math" w:cs="Cambria Math"/>
          <w:sz w:val="24"/>
          <w:szCs w:val="24"/>
        </w:rPr>
        <w:instrText>∼</w:instrText>
      </w:r>
      <w:r w:rsidR="004E09D1">
        <w:rPr>
          <w:rFonts w:ascii="Times" w:hAnsi="Times"/>
          <w:sz w:val="24"/>
          <w:szCs w:val="24"/>
        </w:rPr>
        <w:instrText>50°C; pH</w:instrText>
      </w:r>
      <w:r w:rsidR="004E09D1">
        <w:rPr>
          <w:rFonts w:ascii="Cambria Math" w:hAnsi="Cambria Math" w:cs="Cambria Math"/>
          <w:sz w:val="24"/>
          <w:szCs w:val="24"/>
        </w:rPr>
        <w:instrText>∼</w:instrText>
      </w:r>
      <w:r w:rsidR="004E09D1">
        <w:rPr>
          <w:rFonts w:ascii="Times" w:hAnsi="Times"/>
          <w:sz w:val="24"/>
          <w:szCs w:val="24"/>
        </w:rPr>
        <w:instrText xml:space="preserve">10.5–11), located in Nagano (Japan), which are impacted by the serpentinization process. Analysis of the 16S rRNA gene amplicon sequences revealed that the bacterial community comprises Nitrospirae (47%), “Parcubacteria” (19%), Deinococcus-Thermus (16%), and Actinobacteria (9%), among others. Notably, only 57 amplicon sequence variants (ASV) were detected, and fifteen of these accounted for 90% of the amplicons. Among the abundant ASVs, an early-branching, uncultivated actinobacterial clade identified as RBG-16-55-12 in the SILVA database was detected. Ten single-cell genomes (average pairwise nucleotide identity: 0.98–1.00; estimated completeness: 33–93%; estimated genome size: </w:instrText>
      </w:r>
      <w:r w:rsidR="004E09D1">
        <w:rPr>
          <w:rFonts w:ascii="Cambria Math" w:hAnsi="Cambria Math" w:cs="Cambria Math"/>
          <w:sz w:val="24"/>
          <w:szCs w:val="24"/>
        </w:rPr>
        <w:instrText>∼</w:instrText>
      </w:r>
      <w:r w:rsidR="004E09D1">
        <w:rPr>
          <w:rFonts w:ascii="Times" w:hAnsi="Times"/>
          <w:sz w:val="24"/>
          <w:szCs w:val="24"/>
        </w:rPr>
        <w:instrText xml:space="preserve">2.3 Mb) that affiliated with this clade were obtained. Taxonomic classification using single copy genes indicates that the genomes belong to the actinobacterial class-level clade UBA1414 in the Genome Taxonomy Database. Based on metabolic pathway predictions, these actinobacteria are anaerobes, capable of glycolysis, dissimilatory nitrate reduction and CO2 fixation via the Wood–Ljungdahl (WL) pathway. Several other genomes within UBA1414 and two related class-level clades also encode the WL pathway, which has not yet been reported for the Actinobacteria phylum. For the Hakuba actinobacterium, the energy metabolism related to the WL pathway is likely supported by a combination of the Rnf complex, group 3b and 3d [NiFe]-hydrogenases, [FeFe]-hydrogenases, and V-type (H+/Na+ pump) ATPase. The genomes also harbor a form IV ribulose 1,5-bisphosphate carboxylase/oxygenase (RubisCO) complex, also known as a RubisCO-like protein, and contain signatures of interactions with viruses, including clustered regularly interspaced short palindromic repeat (CRISPR) regions and several phage integrases. This is the first report and detailed genome analysis of a bacterium within the Actinobacteria phylum capable of utilizing the WL pathway. The Hakuba actinobacterium is a member of the clade UBA1414/RBG-16-55-12, formerly within the group “OPB41.” We propose to name this bacterium ‘Candidatus Hakubanella thermoalkaliphilus.’","container-title":"Frontiers in Microbiology","DOI":"10.3389/fmicb.2020.01031","ISSN":"1664-302X","page":"1031","source":"Frontiers","title":"Single-Cell Genomics of Novel Actinobacteria With the Wood–Ljungdahl Pathway Discovered in a Serpentinizing System","volume":"11","author":[{"family":"Merino","given":"Nancy"},{"family":"Kawai","given":"Mikihiko"},{"family":"Boyd","given":"Eric S."},{"family":"Colman","given":"Daniel R."},{"family":"McGlynn","given":"Shawn E."},{"family":"Nealson","given":"Kenneth H."},{"family":"Kurokawa","given":"Ken"},{"family":"Hongoh","given":"Yuichi"}],"issued":{"date-parts":[["2020"]]}}}],"schema":"https://github.com/citation-style-language/schema/raw/master/csl-citation.json"} </w:instrText>
      </w:r>
      <w:r w:rsidR="00351E91" w:rsidRPr="00E73560">
        <w:rPr>
          <w:rFonts w:ascii="Times" w:hAnsi="Times"/>
          <w:sz w:val="24"/>
          <w:szCs w:val="24"/>
        </w:rPr>
        <w:fldChar w:fldCharType="separate"/>
      </w:r>
      <w:r w:rsidR="004E09D1">
        <w:rPr>
          <w:rFonts w:ascii="Times" w:hAnsi="Times"/>
          <w:sz w:val="24"/>
          <w:szCs w:val="24"/>
        </w:rPr>
        <w:t>(34)</w:t>
      </w:r>
      <w:r w:rsidR="00351E91" w:rsidRPr="00E73560">
        <w:rPr>
          <w:rFonts w:ascii="Times" w:hAnsi="Times"/>
          <w:sz w:val="24"/>
          <w:szCs w:val="24"/>
        </w:rPr>
        <w:fldChar w:fldCharType="end"/>
      </w:r>
      <w:r w:rsidR="00351E91" w:rsidRPr="00E73560">
        <w:rPr>
          <w:rFonts w:ascii="Times" w:hAnsi="Times"/>
          <w:sz w:val="24"/>
          <w:szCs w:val="24"/>
        </w:rPr>
        <w:t xml:space="preserve"> (</w:t>
      </w:r>
      <w:r w:rsidR="00351E91" w:rsidRPr="00E73560">
        <w:rPr>
          <w:rFonts w:ascii="Times" w:hAnsi="Times"/>
          <w:b/>
          <w:bCs/>
          <w:sz w:val="24"/>
          <w:szCs w:val="24"/>
        </w:rPr>
        <w:t>Figure 6; Supplemental Figure S9</w:t>
      </w:r>
      <w:r w:rsidR="00351E91" w:rsidRPr="00E73560">
        <w:rPr>
          <w:rFonts w:ascii="Times" w:hAnsi="Times"/>
          <w:sz w:val="24"/>
          <w:szCs w:val="24"/>
        </w:rPr>
        <w:t xml:space="preserve">). </w:t>
      </w:r>
      <w:r w:rsidR="0053404C">
        <w:rPr>
          <w:rFonts w:ascii="Times" w:hAnsi="Times"/>
          <w:sz w:val="24"/>
          <w:szCs w:val="24"/>
        </w:rPr>
        <w:t xml:space="preserve">The </w:t>
      </w:r>
      <w:r w:rsidR="00351E91">
        <w:rPr>
          <w:rFonts w:ascii="Times" w:hAnsi="Times"/>
          <w:sz w:val="24"/>
          <w:szCs w:val="24"/>
        </w:rPr>
        <w:t>serpentinization-associated</w:t>
      </w:r>
      <w:r w:rsidR="0053404C">
        <w:rPr>
          <w:rFonts w:ascii="Times" w:hAnsi="Times"/>
          <w:sz w:val="24"/>
          <w:szCs w:val="24"/>
        </w:rPr>
        <w:t xml:space="preserve"> FDH-like sequences share 65-</w:t>
      </w:r>
      <w:r w:rsidR="00351E91">
        <w:rPr>
          <w:rFonts w:ascii="Times" w:hAnsi="Times"/>
          <w:sz w:val="24"/>
          <w:szCs w:val="24"/>
        </w:rPr>
        <w:t>94</w:t>
      </w:r>
      <w:r w:rsidR="0053404C">
        <w:rPr>
          <w:rFonts w:ascii="Times" w:hAnsi="Times"/>
          <w:sz w:val="24"/>
          <w:szCs w:val="24"/>
        </w:rPr>
        <w:t xml:space="preserve"> % amino acid identities with each other and approximately 40-50 % amino acid identities with FDH sequences from characterized organisms, </w:t>
      </w:r>
      <w:proofErr w:type="gramStart"/>
      <w:r w:rsidR="0053404C">
        <w:rPr>
          <w:rFonts w:ascii="Times" w:hAnsi="Times"/>
          <w:sz w:val="24"/>
          <w:szCs w:val="24"/>
        </w:rPr>
        <w:t>with the exception of</w:t>
      </w:r>
      <w:proofErr w:type="gramEnd"/>
      <w:r w:rsidR="0053404C">
        <w:rPr>
          <w:rFonts w:ascii="Times" w:hAnsi="Times"/>
          <w:sz w:val="24"/>
          <w:szCs w:val="24"/>
        </w:rPr>
        <w:t xml:space="preserve"> </w:t>
      </w:r>
      <w:proofErr w:type="spellStart"/>
      <w:r w:rsidR="0053404C" w:rsidRPr="0053404C">
        <w:rPr>
          <w:rFonts w:ascii="Times" w:hAnsi="Times"/>
          <w:i/>
          <w:sz w:val="24"/>
          <w:szCs w:val="24"/>
        </w:rPr>
        <w:t>Desulfitibacter</w:t>
      </w:r>
      <w:proofErr w:type="spellEnd"/>
      <w:r w:rsidR="0053404C">
        <w:rPr>
          <w:rFonts w:ascii="Times" w:hAnsi="Times"/>
          <w:i/>
          <w:sz w:val="24"/>
          <w:szCs w:val="24"/>
        </w:rPr>
        <w:t xml:space="preserve"> </w:t>
      </w:r>
      <w:proofErr w:type="spellStart"/>
      <w:r w:rsidR="0053404C">
        <w:rPr>
          <w:rFonts w:ascii="Times" w:hAnsi="Times"/>
          <w:i/>
          <w:sz w:val="24"/>
          <w:szCs w:val="24"/>
        </w:rPr>
        <w:t>alkalitolerans</w:t>
      </w:r>
      <w:proofErr w:type="spellEnd"/>
      <w:r w:rsidR="0053404C">
        <w:rPr>
          <w:rFonts w:ascii="Times" w:hAnsi="Times"/>
          <w:i/>
          <w:sz w:val="24"/>
          <w:szCs w:val="24"/>
        </w:rPr>
        <w:t xml:space="preserve"> </w:t>
      </w:r>
      <w:r w:rsidR="0053404C">
        <w:rPr>
          <w:rFonts w:ascii="Times" w:hAnsi="Times"/>
          <w:iCs/>
          <w:sz w:val="24"/>
          <w:szCs w:val="24"/>
        </w:rPr>
        <w:t>(63 % amino acid identities)</w:t>
      </w:r>
      <w:r w:rsidR="0053404C">
        <w:rPr>
          <w:rFonts w:ascii="Times" w:hAnsi="Times"/>
          <w:sz w:val="24"/>
          <w:szCs w:val="24"/>
        </w:rPr>
        <w:t xml:space="preserve">. </w:t>
      </w:r>
      <w:r w:rsidR="0053404C" w:rsidRPr="0053404C">
        <w:rPr>
          <w:rFonts w:ascii="Times" w:hAnsi="Times"/>
          <w:iCs/>
          <w:sz w:val="24"/>
          <w:szCs w:val="24"/>
        </w:rPr>
        <w:t xml:space="preserve">In a previous study, we reported these divergent FDH-like sequences as bacterial based on their similarity to </w:t>
      </w:r>
      <w:proofErr w:type="spellStart"/>
      <w:r w:rsidR="0053404C" w:rsidRPr="0053404C">
        <w:rPr>
          <w:rFonts w:ascii="Times" w:hAnsi="Times"/>
          <w:i/>
          <w:sz w:val="24"/>
          <w:szCs w:val="24"/>
        </w:rPr>
        <w:t>Desulfitibacter</w:t>
      </w:r>
      <w:proofErr w:type="spellEnd"/>
      <w:r w:rsidR="0053404C" w:rsidRPr="0053404C">
        <w:rPr>
          <w:rFonts w:ascii="Times" w:hAnsi="Times"/>
          <w:iCs/>
          <w:sz w:val="24"/>
          <w:szCs w:val="24"/>
        </w:rPr>
        <w:t xml:space="preserve"> sequences </w:t>
      </w:r>
      <w:r w:rsidR="0053404C" w:rsidRPr="0053404C">
        <w:rPr>
          <w:rFonts w:ascii="Times" w:hAnsi="Times"/>
          <w:iCs/>
          <w:sz w:val="24"/>
          <w:szCs w:val="24"/>
        </w:rPr>
        <w:fldChar w:fldCharType="begin"/>
      </w:r>
      <w:r w:rsidR="00800BDE">
        <w:rPr>
          <w:rFonts w:ascii="Times" w:hAnsi="Times"/>
          <w:iCs/>
          <w:sz w:val="24"/>
          <w:szCs w:val="24"/>
        </w:rPr>
        <w:instrText xml:space="preserve"> ADDIN ZOTERO_ITEM CSL_CITATION {"citationID":"aratrot1rq","properties":{"formattedCitation":"(10)","plainCitation":"(10)","noteIndex":0},"citationItems":[{"id":501,"uris":["http://zotero.org/users/5768648/items/DSAE9LAW"],"itemData":{"id":501,"type":"article-journal","container-title":"Scientific Reports","DOI":"10.1038/s41598-017-19002-5","ISSN":"2045-2322","issue":"1","journalAbbreviation":"Sci Rep","language":"en","page":"755","source":"DOI.org (Crossref)","title":"Deeply-sourced formate fuels sulfate reducers but not methanogens at Lost City hydrothermal field","volume":"8","author":[{"family":"Lang","given":"Susan Q."},{"family":"Früh-Green","given":"Gretchen L."},{"family":"Bernasconi","given":"Stefano M."},{"family":"Brazelton","given":"William J."},{"family":"Schrenk","given":"Matthew O."},{"family":"McGonigle","given":"Julia M."}],"issued":{"date-parts":[["2018",12]]}}}],"schema":"https://github.com/citation-style-language/schema/raw/master/csl-citation.json"} </w:instrText>
      </w:r>
      <w:r w:rsidR="0053404C" w:rsidRPr="0053404C">
        <w:rPr>
          <w:rFonts w:ascii="Times" w:hAnsi="Times"/>
          <w:iCs/>
          <w:sz w:val="24"/>
          <w:szCs w:val="24"/>
        </w:rPr>
        <w:fldChar w:fldCharType="separate"/>
      </w:r>
      <w:r w:rsidR="00800BDE">
        <w:rPr>
          <w:rFonts w:ascii="Times" w:hAnsi="Times"/>
          <w:sz w:val="24"/>
          <w:szCs w:val="24"/>
        </w:rPr>
        <w:t>(10)</w:t>
      </w:r>
      <w:r w:rsidR="0053404C" w:rsidRPr="0053404C">
        <w:rPr>
          <w:rFonts w:ascii="Times" w:hAnsi="Times"/>
          <w:sz w:val="24"/>
          <w:szCs w:val="24"/>
        </w:rPr>
        <w:fldChar w:fldCharType="end"/>
      </w:r>
      <w:r w:rsidR="0053404C" w:rsidRPr="0053404C">
        <w:rPr>
          <w:rFonts w:ascii="Times" w:hAnsi="Times"/>
          <w:iCs/>
          <w:sz w:val="24"/>
          <w:szCs w:val="24"/>
        </w:rPr>
        <w:t>.</w:t>
      </w:r>
      <w:r w:rsidR="00351E91">
        <w:rPr>
          <w:rFonts w:ascii="Times" w:hAnsi="Times"/>
          <w:iCs/>
          <w:sz w:val="24"/>
          <w:szCs w:val="24"/>
        </w:rPr>
        <w:t xml:space="preserve"> </w:t>
      </w:r>
      <w:r w:rsidR="00351E91" w:rsidRPr="00351E91">
        <w:rPr>
          <w:rFonts w:ascii="Times" w:hAnsi="Times"/>
          <w:iCs/>
          <w:sz w:val="24"/>
          <w:szCs w:val="24"/>
        </w:rPr>
        <w:t xml:space="preserve">Although </w:t>
      </w:r>
      <w:proofErr w:type="spellStart"/>
      <w:r w:rsidR="00351E91" w:rsidRPr="00351E91">
        <w:rPr>
          <w:rFonts w:ascii="Times" w:hAnsi="Times"/>
          <w:i/>
          <w:iCs/>
          <w:sz w:val="24"/>
          <w:szCs w:val="24"/>
        </w:rPr>
        <w:t>Desulfitibacter</w:t>
      </w:r>
      <w:proofErr w:type="spellEnd"/>
      <w:r w:rsidR="00351E91" w:rsidRPr="00351E91">
        <w:rPr>
          <w:rFonts w:ascii="Times" w:hAnsi="Times"/>
          <w:iCs/>
          <w:sz w:val="24"/>
          <w:szCs w:val="24"/>
        </w:rPr>
        <w:t xml:space="preserve"> </w:t>
      </w:r>
      <w:proofErr w:type="spellStart"/>
      <w:r w:rsidR="00351E91" w:rsidRPr="00351E91">
        <w:rPr>
          <w:rFonts w:ascii="Times" w:hAnsi="Times"/>
          <w:i/>
          <w:iCs/>
          <w:sz w:val="24"/>
          <w:szCs w:val="24"/>
        </w:rPr>
        <w:t>alkalitolerans</w:t>
      </w:r>
      <w:proofErr w:type="spellEnd"/>
      <w:r w:rsidR="00351E91" w:rsidRPr="00351E91">
        <w:rPr>
          <w:rFonts w:ascii="Times" w:hAnsi="Times"/>
          <w:iCs/>
          <w:sz w:val="24"/>
          <w:szCs w:val="24"/>
        </w:rPr>
        <w:t xml:space="preserve"> can use formate as an electron donor, it encodes two additional homologs of </w:t>
      </w:r>
      <w:proofErr w:type="spellStart"/>
      <w:r w:rsidR="00351E91" w:rsidRPr="00351E91">
        <w:rPr>
          <w:rFonts w:ascii="Times" w:hAnsi="Times"/>
          <w:iCs/>
          <w:sz w:val="24"/>
          <w:szCs w:val="24"/>
        </w:rPr>
        <w:t>fdhA</w:t>
      </w:r>
      <w:proofErr w:type="spellEnd"/>
      <w:r w:rsidR="00351E91" w:rsidRPr="00351E91">
        <w:rPr>
          <w:rFonts w:ascii="Times" w:hAnsi="Times"/>
          <w:iCs/>
          <w:sz w:val="24"/>
          <w:szCs w:val="24"/>
        </w:rPr>
        <w:t xml:space="preserve"> that are not present in any Lost City metagenomes. A similar FDH-like sequence is encoded by </w:t>
      </w:r>
      <w:proofErr w:type="spellStart"/>
      <w:r w:rsidR="00351E91" w:rsidRPr="00351E91">
        <w:rPr>
          <w:rFonts w:ascii="Times" w:hAnsi="Times"/>
          <w:i/>
          <w:iCs/>
          <w:sz w:val="24"/>
          <w:szCs w:val="24"/>
        </w:rPr>
        <w:t>Dethiobacter</w:t>
      </w:r>
      <w:proofErr w:type="spellEnd"/>
      <w:r w:rsidR="00351E91" w:rsidRPr="00351E91">
        <w:rPr>
          <w:rFonts w:ascii="Times" w:hAnsi="Times"/>
          <w:i/>
          <w:iCs/>
          <w:sz w:val="24"/>
          <w:szCs w:val="24"/>
        </w:rPr>
        <w:t xml:space="preserve"> </w:t>
      </w:r>
      <w:proofErr w:type="spellStart"/>
      <w:r w:rsidR="00351E91" w:rsidRPr="00351E91">
        <w:rPr>
          <w:rFonts w:ascii="Times" w:hAnsi="Times"/>
          <w:i/>
          <w:iCs/>
          <w:sz w:val="24"/>
          <w:szCs w:val="24"/>
        </w:rPr>
        <w:t>alkaliphilus</w:t>
      </w:r>
      <w:proofErr w:type="spellEnd"/>
      <w:r w:rsidR="00351E91" w:rsidRPr="00351E91">
        <w:rPr>
          <w:rFonts w:ascii="Times" w:hAnsi="Times"/>
          <w:iCs/>
          <w:sz w:val="24"/>
          <w:szCs w:val="24"/>
        </w:rPr>
        <w:t xml:space="preserve">, which is unable to grow on formate as its sole carbon source </w:t>
      </w:r>
      <w:r w:rsidR="00351E91" w:rsidRPr="00351E91">
        <w:rPr>
          <w:rFonts w:ascii="Times" w:hAnsi="Times"/>
          <w:iCs/>
          <w:sz w:val="24"/>
          <w:szCs w:val="24"/>
        </w:rPr>
        <w:fldChar w:fldCharType="begin"/>
      </w:r>
      <w:r w:rsidR="004E09D1">
        <w:rPr>
          <w:rFonts w:ascii="Times" w:hAnsi="Times"/>
          <w:iCs/>
          <w:sz w:val="24"/>
          <w:szCs w:val="24"/>
        </w:rPr>
        <w:instrText xml:space="preserve"> ADDIN ZOTERO_ITEM CSL_CITATION {"citationID":"a1cckp7g9pe","properties":{"formattedCitation":"(35)","plainCitation":"(35)","noteIndex":0},"citationItems":[{"id":1965,"uris":["http://zotero.org/users/5768648/items/A6I6UXE8"],"itemData":{"id":1965,"type":"article-journal","abstract":"Anaerobic enrichments with H2 as electron donor and thiosulfate/polysulfide as electron acceptor at pH 10 and 0.6 M total Na+ yielded two non sulfate-reducing representatives of reductive sulfur cycle from soda lake sediments. Strain AHT 1 was isolated with thiosulfate as the electron acceptor from north–eastern Mongolian soda lakes and strain AHT 2—with polysulfide as the electron acceptor from Wadi al Natrun lakes in Egypt. Both isolates represented new phylogenetic lineages: AHT 1—within Clostridiales and AHT 2—within the Deltaproteobacteria. Both bacteria are obligate anaerobes with respiratory metabolism. Both grew chemolithoautotrophically with H2 as the electron donor and can use thiosulfate, elemental sulfur and polysulfide as the electron acceptors. AHT 2 also used nitrate as acceptor, reducing it to ammonia. During thiosulfate reduction, AHT 1 excreted sulfite. dsrAB gene was not found in either strain. Both strains were moderate salt-tolerant (grow up to 2 M total Na+) true alkaliphiles (grow between pH 8.5 and 10.3). On the basis of the phenotypic and phylogenetic data, strains AHT 1 and AHT 2 are proposed as new genera and species Dethiobacter alkaliphilus and Desulfurivibrio alkaliphilus, respectively.","container-title":"Extremophiles","DOI":"10.1007/s00792-008-0148-8","ISSN":"1433-4909","issue":"3","journalAbbreviation":"Extremophiles","language":"en","page":"431-439","source":"Springer Link","title":"Dethiobacter alkaliphilus  gen. nov. sp. nov., and Desulfurivibrio alkaliphilus gen. nov. sp. nov.: two novel representatives of reductive sulfur cycle from soda lakes","title-short":"Dethiobacter alkaliphilus  gen. nov. sp. nov., and Desulfurivibrio alkaliphilus gen. nov. sp. nov.","volume":"12","author":[{"family":"Sorokin","given":"D. Yu."},{"family":"Tourova","given":"T. P."},{"family":"Mußmann","given":"Marc"},{"family":"Muyzer","given":"G."}],"issued":{"date-parts":[["2008",5,1]]}}}],"schema":"https://github.com/citation-style-language/schema/raw/master/csl-citation.json"} </w:instrText>
      </w:r>
      <w:r w:rsidR="00351E91" w:rsidRPr="00351E91">
        <w:rPr>
          <w:rFonts w:ascii="Times" w:hAnsi="Times"/>
          <w:iCs/>
          <w:sz w:val="24"/>
          <w:szCs w:val="24"/>
        </w:rPr>
        <w:fldChar w:fldCharType="separate"/>
      </w:r>
      <w:r w:rsidR="004E09D1">
        <w:rPr>
          <w:rFonts w:ascii="Times" w:hAnsi="Times"/>
          <w:iCs/>
          <w:sz w:val="24"/>
          <w:szCs w:val="24"/>
        </w:rPr>
        <w:t>(35)</w:t>
      </w:r>
      <w:r w:rsidR="00351E91" w:rsidRPr="00351E91">
        <w:rPr>
          <w:rFonts w:ascii="Times" w:hAnsi="Times"/>
          <w:iCs/>
          <w:sz w:val="24"/>
          <w:szCs w:val="24"/>
        </w:rPr>
        <w:fldChar w:fldCharType="end"/>
      </w:r>
      <w:r w:rsidR="00351E91" w:rsidRPr="00351E91">
        <w:rPr>
          <w:rFonts w:ascii="Times" w:hAnsi="Times"/>
          <w:iCs/>
          <w:sz w:val="24"/>
          <w:szCs w:val="24"/>
        </w:rPr>
        <w:t xml:space="preserve">. The phylogeny in </w:t>
      </w:r>
      <w:r w:rsidR="00351E91" w:rsidRPr="00351E91">
        <w:rPr>
          <w:rFonts w:ascii="Times" w:hAnsi="Times"/>
          <w:b/>
          <w:bCs/>
          <w:iCs/>
          <w:sz w:val="24"/>
          <w:szCs w:val="24"/>
        </w:rPr>
        <w:t>Figure 5</w:t>
      </w:r>
      <w:r w:rsidR="00351E91" w:rsidRPr="00351E91">
        <w:rPr>
          <w:rFonts w:ascii="Times" w:hAnsi="Times"/>
          <w:iCs/>
          <w:sz w:val="24"/>
          <w:szCs w:val="24"/>
        </w:rPr>
        <w:t xml:space="preserve"> is rooted with </w:t>
      </w:r>
      <w:proofErr w:type="spellStart"/>
      <w:r w:rsidR="00351E91" w:rsidRPr="00351E91">
        <w:rPr>
          <w:rFonts w:ascii="Times" w:hAnsi="Times"/>
          <w:iCs/>
          <w:sz w:val="24"/>
          <w:szCs w:val="24"/>
        </w:rPr>
        <w:t>FdhF</w:t>
      </w:r>
      <w:proofErr w:type="spellEnd"/>
      <w:r w:rsidR="00351E91" w:rsidRPr="00351E91">
        <w:rPr>
          <w:rFonts w:ascii="Times" w:hAnsi="Times"/>
          <w:iCs/>
          <w:sz w:val="24"/>
          <w:szCs w:val="24"/>
        </w:rPr>
        <w:t xml:space="preserve"> (anaerobic formate hydrogen lyase) from </w:t>
      </w:r>
      <w:proofErr w:type="spellStart"/>
      <w:r w:rsidR="00351E91" w:rsidRPr="00351E91">
        <w:rPr>
          <w:rFonts w:ascii="Times" w:hAnsi="Times"/>
          <w:i/>
          <w:iCs/>
          <w:sz w:val="24"/>
          <w:szCs w:val="24"/>
        </w:rPr>
        <w:t>Methanothermobacter</w:t>
      </w:r>
      <w:proofErr w:type="spellEnd"/>
      <w:r w:rsidR="00351E91" w:rsidRPr="00351E91">
        <w:rPr>
          <w:rFonts w:ascii="Times" w:hAnsi="Times"/>
          <w:i/>
          <w:iCs/>
          <w:sz w:val="24"/>
          <w:szCs w:val="24"/>
        </w:rPr>
        <w:t xml:space="preserve"> </w:t>
      </w:r>
      <w:proofErr w:type="spellStart"/>
      <w:r w:rsidR="00351E91" w:rsidRPr="00351E91">
        <w:rPr>
          <w:rFonts w:ascii="Times" w:hAnsi="Times"/>
          <w:i/>
          <w:iCs/>
          <w:sz w:val="24"/>
          <w:szCs w:val="24"/>
        </w:rPr>
        <w:t>thermautotrophicus</w:t>
      </w:r>
      <w:proofErr w:type="spellEnd"/>
      <w:r w:rsidR="00351E91" w:rsidRPr="00351E91">
        <w:rPr>
          <w:rFonts w:ascii="Times" w:hAnsi="Times"/>
          <w:i/>
          <w:iCs/>
          <w:sz w:val="24"/>
          <w:szCs w:val="24"/>
        </w:rPr>
        <w:t xml:space="preserve"> </w:t>
      </w:r>
      <w:r w:rsidR="00351E91" w:rsidRPr="00351E91">
        <w:rPr>
          <w:rFonts w:ascii="Times" w:hAnsi="Times"/>
          <w:iCs/>
          <w:sz w:val="24"/>
          <w:szCs w:val="24"/>
        </w:rPr>
        <w:t xml:space="preserve">and </w:t>
      </w:r>
      <w:proofErr w:type="spellStart"/>
      <w:r w:rsidR="00351E91" w:rsidRPr="00351E91">
        <w:rPr>
          <w:rFonts w:ascii="Times" w:hAnsi="Times"/>
          <w:i/>
          <w:iCs/>
          <w:sz w:val="24"/>
          <w:szCs w:val="24"/>
        </w:rPr>
        <w:t>Methanothermobacter</w:t>
      </w:r>
      <w:proofErr w:type="spellEnd"/>
      <w:r w:rsidR="00351E91" w:rsidRPr="00351E91">
        <w:rPr>
          <w:rFonts w:ascii="Times" w:hAnsi="Times"/>
          <w:i/>
          <w:iCs/>
          <w:sz w:val="24"/>
          <w:szCs w:val="24"/>
        </w:rPr>
        <w:t xml:space="preserve"> </w:t>
      </w:r>
      <w:proofErr w:type="spellStart"/>
      <w:r w:rsidR="00351E91" w:rsidRPr="00351E91">
        <w:rPr>
          <w:rFonts w:ascii="Times" w:hAnsi="Times"/>
          <w:i/>
          <w:iCs/>
          <w:sz w:val="24"/>
          <w:szCs w:val="24"/>
        </w:rPr>
        <w:t>marburgensis</w:t>
      </w:r>
      <w:proofErr w:type="spellEnd"/>
      <w:r w:rsidR="00351E91" w:rsidRPr="00351E91">
        <w:rPr>
          <w:rFonts w:ascii="Times" w:hAnsi="Times"/>
          <w:i/>
          <w:iCs/>
          <w:sz w:val="24"/>
          <w:szCs w:val="24"/>
        </w:rPr>
        <w:t xml:space="preserve">. </w:t>
      </w:r>
      <w:r w:rsidR="00351E91" w:rsidRPr="00351E91">
        <w:rPr>
          <w:rFonts w:ascii="Times" w:hAnsi="Times"/>
          <w:iCs/>
          <w:sz w:val="24"/>
          <w:szCs w:val="24"/>
        </w:rPr>
        <w:t xml:space="preserve">These two species are unable to grow on formate </w:t>
      </w:r>
      <w:r w:rsidR="00351E91" w:rsidRPr="00351E91">
        <w:rPr>
          <w:rFonts w:ascii="Times" w:hAnsi="Times"/>
          <w:iCs/>
          <w:sz w:val="24"/>
          <w:szCs w:val="24"/>
        </w:rPr>
        <w:fldChar w:fldCharType="begin"/>
      </w:r>
      <w:r w:rsidR="004E09D1">
        <w:rPr>
          <w:rFonts w:ascii="Times" w:hAnsi="Times"/>
          <w:iCs/>
          <w:sz w:val="24"/>
          <w:szCs w:val="24"/>
        </w:rPr>
        <w:instrText xml:space="preserve"> ADDIN ZOTERO_ITEM CSL_CITATION {"citationID":"a282gkmhksf","properties":{"formattedCitation":"(36)","plainCitation":"(36)","noteIndex":0},"citationItems":[{"id":1760,"uris":["http://zotero.org/users/5768648/items/TDLQL69H"],"itemData":{"id":1760,"type":"article-journal","abstract":"The hydrogenotrophic methanogens Methanothermobacter marburgensis and Methanothermobacter thermautotrophicus can easily be mass cultured. They have therefore been used almost exclusively to study the biochemistry of methanogenesis from H2 and CO2, and the genomes of these two model organisms have been sequenced. The close relationship of the two organisms is reflected in their genomic architecture and coding potential. Within the 1,607 protein coding sequences (CDS) in common, we identified approximately 200 CDS required for the synthesis of the enzymes, coenzymes, and prosthetic groups involved in CO2 reduction to methane and in coupling this process with the phosphorylation of ADP. Approximately 20 additional genes, such as those for the biosynthesis of F430 and methanofuran and for the posttranslational modifications of the two methyl-coenzyme M reductases, remain to be identified.","container-title":"Archaea","DOI":"10.1155/2011/973848","ISSN":"1472-3646","language":"en","note":"publisher: Hindawi","page":"e973848","source":"www.hindawi.com","title":"More Than 200 Genes Required for Methane Formation from H2 and CO2 and Energy Conservation Are Present in Methanothermobacter marburgensis and Methanothermobacter thermautotrophicus","volume":"2011","author":[{"family":"Kaster","given":"Anne-Kristin"},{"family":"Goenrich","given":"Meike"},{"family":"Seedorf","given":"Henning"},{"family":"Liesegang","given":"Heiko"},{"family":"Wollherr","given":"Antje"},{"family":"Gottschalk","given":"Gerhard"},{"family":"Thauer","given":"Rudolf K."}],"issued":{"date-parts":[["2011",4,27]]}}}],"schema":"https://github.com/citation-style-language/schema/raw/master/csl-citation.json"} </w:instrText>
      </w:r>
      <w:r w:rsidR="00351E91" w:rsidRPr="00351E91">
        <w:rPr>
          <w:rFonts w:ascii="Times" w:hAnsi="Times"/>
          <w:iCs/>
          <w:sz w:val="24"/>
          <w:szCs w:val="24"/>
        </w:rPr>
        <w:fldChar w:fldCharType="separate"/>
      </w:r>
      <w:r w:rsidR="004E09D1">
        <w:rPr>
          <w:rFonts w:ascii="Times" w:hAnsi="Times"/>
          <w:iCs/>
          <w:sz w:val="24"/>
          <w:szCs w:val="24"/>
        </w:rPr>
        <w:t>(36)</w:t>
      </w:r>
      <w:r w:rsidR="00351E91" w:rsidRPr="00351E91">
        <w:rPr>
          <w:rFonts w:ascii="Times" w:hAnsi="Times"/>
          <w:iCs/>
          <w:sz w:val="24"/>
          <w:szCs w:val="24"/>
        </w:rPr>
        <w:fldChar w:fldCharType="end"/>
      </w:r>
      <w:r w:rsidR="00351E91" w:rsidRPr="00351E91">
        <w:rPr>
          <w:rFonts w:ascii="Times" w:hAnsi="Times"/>
          <w:iCs/>
          <w:sz w:val="24"/>
          <w:szCs w:val="24"/>
        </w:rPr>
        <w:t xml:space="preserve">, and they lack a separate </w:t>
      </w:r>
      <w:proofErr w:type="spellStart"/>
      <w:r w:rsidR="00351E91" w:rsidRPr="00351E91">
        <w:rPr>
          <w:rFonts w:ascii="Times" w:hAnsi="Times"/>
          <w:iCs/>
          <w:sz w:val="24"/>
          <w:szCs w:val="24"/>
        </w:rPr>
        <w:t>fdhABC</w:t>
      </w:r>
      <w:proofErr w:type="spellEnd"/>
      <w:r w:rsidR="00351E91" w:rsidRPr="00351E91">
        <w:rPr>
          <w:rFonts w:ascii="Times" w:hAnsi="Times"/>
          <w:iCs/>
          <w:sz w:val="24"/>
          <w:szCs w:val="24"/>
        </w:rPr>
        <w:t xml:space="preserve"> operon that is found in </w:t>
      </w:r>
      <w:r w:rsidR="00351E91" w:rsidRPr="00351E91">
        <w:rPr>
          <w:rFonts w:ascii="Times" w:hAnsi="Times"/>
          <w:i/>
          <w:iCs/>
          <w:sz w:val="24"/>
          <w:szCs w:val="24"/>
        </w:rPr>
        <w:t xml:space="preserve">M. </w:t>
      </w:r>
      <w:proofErr w:type="spellStart"/>
      <w:r w:rsidR="00351E91" w:rsidRPr="00351E91">
        <w:rPr>
          <w:rFonts w:ascii="Times" w:hAnsi="Times"/>
          <w:i/>
          <w:iCs/>
          <w:sz w:val="24"/>
          <w:szCs w:val="24"/>
        </w:rPr>
        <w:t>thermautotrophicus</w:t>
      </w:r>
      <w:proofErr w:type="spellEnd"/>
      <w:r w:rsidR="00351E91" w:rsidRPr="00351E91">
        <w:rPr>
          <w:rFonts w:ascii="Times" w:hAnsi="Times"/>
          <w:i/>
          <w:iCs/>
          <w:sz w:val="24"/>
          <w:szCs w:val="24"/>
        </w:rPr>
        <w:t xml:space="preserve"> </w:t>
      </w:r>
      <w:proofErr w:type="spellStart"/>
      <w:r w:rsidR="00351E91" w:rsidRPr="00351E91">
        <w:rPr>
          <w:rFonts w:ascii="Times" w:hAnsi="Times"/>
          <w:iCs/>
          <w:sz w:val="24"/>
          <w:szCs w:val="24"/>
        </w:rPr>
        <w:t>st.</w:t>
      </w:r>
      <w:proofErr w:type="spellEnd"/>
      <w:r w:rsidR="00351E91" w:rsidRPr="00351E91">
        <w:rPr>
          <w:rFonts w:ascii="Times" w:hAnsi="Times"/>
          <w:iCs/>
          <w:sz w:val="24"/>
          <w:szCs w:val="24"/>
        </w:rPr>
        <w:t xml:space="preserve"> CaT2</w:t>
      </w:r>
      <w:r w:rsidR="00351E91" w:rsidRPr="00351E91">
        <w:rPr>
          <w:rFonts w:ascii="Times" w:hAnsi="Times"/>
          <w:i/>
          <w:iCs/>
          <w:sz w:val="24"/>
          <w:szCs w:val="24"/>
        </w:rPr>
        <w:t xml:space="preserve">, </w:t>
      </w:r>
      <w:r w:rsidR="00351E91" w:rsidRPr="00351E91">
        <w:rPr>
          <w:rFonts w:ascii="Times" w:hAnsi="Times"/>
          <w:iCs/>
          <w:sz w:val="24"/>
          <w:szCs w:val="24"/>
        </w:rPr>
        <w:t>which can grow on formate</w:t>
      </w:r>
      <w:r w:rsidR="00351E91" w:rsidRPr="00351E91">
        <w:rPr>
          <w:rFonts w:ascii="Times" w:hAnsi="Times"/>
          <w:i/>
          <w:iCs/>
          <w:sz w:val="24"/>
          <w:szCs w:val="24"/>
        </w:rPr>
        <w:t>.</w:t>
      </w:r>
    </w:p>
    <w:p w14:paraId="21BED678" w14:textId="313670F8" w:rsidR="00F810E4" w:rsidRPr="00E73560" w:rsidRDefault="00F810E4" w:rsidP="0096470C">
      <w:pPr>
        <w:adjustRightInd w:val="0"/>
        <w:snapToGrid w:val="0"/>
        <w:spacing w:line="480" w:lineRule="auto"/>
        <w:rPr>
          <w:rFonts w:ascii="Times" w:hAnsi="Times"/>
          <w:sz w:val="24"/>
          <w:szCs w:val="24"/>
        </w:rPr>
      </w:pPr>
    </w:p>
    <w:p w14:paraId="48D1FC52" w14:textId="4355A14E" w:rsidR="00F810E4" w:rsidRPr="00E73560" w:rsidRDefault="00F810E4" w:rsidP="0096470C">
      <w:pPr>
        <w:adjustRightInd w:val="0"/>
        <w:snapToGrid w:val="0"/>
        <w:spacing w:line="480" w:lineRule="auto"/>
        <w:rPr>
          <w:rFonts w:ascii="Times" w:hAnsi="Times"/>
          <w:sz w:val="24"/>
          <w:szCs w:val="24"/>
        </w:rPr>
      </w:pPr>
      <w:r w:rsidRPr="00E73560">
        <w:rPr>
          <w:rFonts w:ascii="Times" w:hAnsi="Times"/>
          <w:sz w:val="24"/>
          <w:szCs w:val="24"/>
        </w:rPr>
        <w:t xml:space="preserve">The formate transporters </w:t>
      </w:r>
      <w:proofErr w:type="spellStart"/>
      <w:r w:rsidRPr="00E73560">
        <w:rPr>
          <w:rFonts w:ascii="Times" w:hAnsi="Times"/>
          <w:sz w:val="24"/>
          <w:szCs w:val="24"/>
        </w:rPr>
        <w:t>FdhC</w:t>
      </w:r>
      <w:proofErr w:type="spellEnd"/>
      <w:r w:rsidRPr="00E73560">
        <w:rPr>
          <w:rFonts w:ascii="Times" w:hAnsi="Times"/>
          <w:sz w:val="24"/>
          <w:szCs w:val="24"/>
        </w:rPr>
        <w:t xml:space="preserve"> and </w:t>
      </w:r>
      <w:proofErr w:type="spellStart"/>
      <w:r w:rsidRPr="00E73560">
        <w:rPr>
          <w:rFonts w:ascii="Times" w:hAnsi="Times"/>
          <w:sz w:val="24"/>
          <w:szCs w:val="24"/>
        </w:rPr>
        <w:t>FocA</w:t>
      </w:r>
      <w:proofErr w:type="spellEnd"/>
      <w:r w:rsidRPr="00E73560">
        <w:rPr>
          <w:rFonts w:ascii="Times" w:hAnsi="Times"/>
          <w:sz w:val="24"/>
          <w:szCs w:val="24"/>
        </w:rPr>
        <w:t xml:space="preserve"> that were previously identified in Lost City chimney biofilms </w:t>
      </w:r>
      <w:r w:rsidRPr="00E73560">
        <w:rPr>
          <w:rFonts w:ascii="Times" w:hAnsi="Times"/>
          <w:sz w:val="24"/>
          <w:szCs w:val="24"/>
        </w:rPr>
        <w:fldChar w:fldCharType="begin"/>
      </w:r>
      <w:r w:rsidR="00800BDE">
        <w:rPr>
          <w:rFonts w:ascii="Times" w:hAnsi="Times"/>
          <w:sz w:val="24"/>
          <w:szCs w:val="24"/>
        </w:rPr>
        <w:instrText xml:space="preserve"> ADDIN ZOTERO_ITEM CSL_CITATION {"citationID":"a1eu5npbki1","properties":{"formattedCitation":"(10, 13)","plainCitation":"(10, 13)","noteIndex":0},"citationItems":[{"id":501,"uris":["http://zotero.org/users/5768648/items/DSAE9LAW"],"itemData":{"id":501,"type":"article-journal","container-title":"Scientific Reports","DOI":"10.1038/s41598-017-19002-5","ISSN":"2045-2322","issue":"1","journalAbbreviation":"Sci Rep","language":"en","page":"755","source":"DOI.org (Crossref)","title":"Deeply-sourced formate fuels sulfate reducers but not methanogens at Lost City hydrothermal field","volume":"8","author":[{"family":"Lang","given":"Susan Q."},{"family":"Früh-Green","given":"Gretchen L."},{"family":"Bernasconi","given":"Stefano M."},{"family":"Brazelton","given":"William J."},{"family":"Schrenk","given":"Matthew O."},{"family":"McGonigle","given":"Julia M."}],"issued":{"date-parts":[["2018",12]]}}},{"id":432,"uris":["http://zotero.org/users/5768648/items/EL3NWPD4"],"itemData":{"id":432,"type":"article-journal","abstract":"The Lost City hydrothermal ﬁeld on the Mid-Atlantic Ridge supports dense microbial life on the lofty calcium carbonate chimney structures. The vent ﬁeld is fueled by chemical reactions between the ultramaﬁc rock under the chimneys and ambient seawater. These serpentinization reactions provide reducing power (as hydrogen gas) and organic compounds that can serve as microbial food; the most abundant of these are methane and formate. Previous studies have characterized the interior of the chimneys as a single-species bioﬁlm inhabited by the Lost City Methanosarcinales, but they also indicated that this methanogen is unable to metabolize formate. The new metagenomic results presented here indicate that carbon cycling in these Lost City chimney bioﬁlms could depend on the metabolism of formate by Chloroﬂexi populations. Additionally, we present evidence for metabolically diverse, formate-utilizing Sulfurovum populations and new genomic and phylogenetic insights into the unique Lost City Methanosarcinales.","container-title":"Applied and Environmental Microbiology","DOI":"10.1128/AEM.02583-19","ISSN":"0099-2240, 1098-5336","issue":"8","journalAbbreviation":"Appl Environ Microbiol","language":"en","page":"e02583-19","source":"DOI.org (Crossref)","title":"Genomic Evidence for Formate Metabolism by &lt;i&gt;Chloroflexi&lt;/i&gt; as the Key to Unlocking Deep Carbon in Lost City Microbial Ecosystems","volume":"86","author":[{"family":"McGonigle","given":"Julia M."},{"family":"Lang","given":"Susan Q."},{"family":"Brazelton","given":"William J."}],"editor":[{"family":"Parales","given":"Rebecca E."}],"issued":{"date-parts":[["2020",2,7]]}}}],"schema":"https://github.com/citation-style-language/schema/raw/master/csl-citation.json"} </w:instrText>
      </w:r>
      <w:r w:rsidRPr="00E73560">
        <w:rPr>
          <w:rFonts w:ascii="Times" w:hAnsi="Times"/>
          <w:sz w:val="24"/>
          <w:szCs w:val="24"/>
        </w:rPr>
        <w:fldChar w:fldCharType="separate"/>
      </w:r>
      <w:r w:rsidR="00800BDE">
        <w:rPr>
          <w:rFonts w:ascii="Times" w:hAnsi="Times"/>
          <w:sz w:val="24"/>
          <w:szCs w:val="24"/>
        </w:rPr>
        <w:t>(10, 13)</w:t>
      </w:r>
      <w:r w:rsidRPr="00E73560">
        <w:rPr>
          <w:rFonts w:ascii="Times" w:hAnsi="Times"/>
          <w:sz w:val="24"/>
          <w:szCs w:val="24"/>
        </w:rPr>
        <w:fldChar w:fldCharType="end"/>
      </w:r>
      <w:r w:rsidRPr="00E73560">
        <w:rPr>
          <w:rFonts w:ascii="Times" w:hAnsi="Times"/>
          <w:sz w:val="24"/>
          <w:szCs w:val="24"/>
        </w:rPr>
        <w:t xml:space="preserve"> were also detected in the metagenomes of venting fluids reported here, but they were only present at very low coverage</w:t>
      </w:r>
      <w:r w:rsidR="007D66CD" w:rsidRPr="00E73560">
        <w:rPr>
          <w:rFonts w:ascii="Times" w:hAnsi="Times"/>
          <w:sz w:val="24"/>
          <w:szCs w:val="24"/>
        </w:rPr>
        <w:t xml:space="preserve"> (</w:t>
      </w:r>
      <w:r w:rsidR="007D66CD" w:rsidRPr="00E73560">
        <w:rPr>
          <w:rFonts w:ascii="Times" w:hAnsi="Times"/>
          <w:b/>
          <w:bCs/>
          <w:sz w:val="24"/>
          <w:szCs w:val="24"/>
        </w:rPr>
        <w:t>Supplemental Table S7</w:t>
      </w:r>
      <w:r w:rsidR="007D66CD" w:rsidRPr="00E73560">
        <w:rPr>
          <w:rFonts w:ascii="Times" w:hAnsi="Times"/>
          <w:sz w:val="24"/>
          <w:szCs w:val="24"/>
        </w:rPr>
        <w:t>)</w:t>
      </w:r>
      <w:r w:rsidRPr="00E73560">
        <w:rPr>
          <w:rFonts w:ascii="Times" w:hAnsi="Times"/>
          <w:sz w:val="24"/>
          <w:szCs w:val="24"/>
        </w:rPr>
        <w:t>. None of the MAGs highlighted by this study contain any known formate transporters</w:t>
      </w:r>
      <w:r w:rsidR="00F4435A">
        <w:rPr>
          <w:rFonts w:ascii="Times" w:hAnsi="Times"/>
          <w:sz w:val="24"/>
          <w:szCs w:val="24"/>
        </w:rPr>
        <w:t xml:space="preserve">. A lack of </w:t>
      </w:r>
      <w:r w:rsidR="0011275A">
        <w:rPr>
          <w:rFonts w:ascii="Times" w:hAnsi="Times"/>
          <w:sz w:val="24"/>
          <w:szCs w:val="24"/>
        </w:rPr>
        <w:t xml:space="preserve">canonical formate transporters </w:t>
      </w:r>
      <w:r w:rsidR="00F4435A">
        <w:rPr>
          <w:rFonts w:ascii="Times" w:hAnsi="Times"/>
          <w:sz w:val="24"/>
          <w:szCs w:val="24"/>
        </w:rPr>
        <w:t>was also reported recently for</w:t>
      </w:r>
      <w:r w:rsidR="0011275A">
        <w:rPr>
          <w:rFonts w:ascii="Times" w:hAnsi="Times"/>
          <w:sz w:val="24"/>
          <w:szCs w:val="24"/>
        </w:rPr>
        <w:t xml:space="preserve"> a formate-utilizing methanogen in serpentinite-hosted, hyperalkaline groundwaters </w:t>
      </w:r>
      <w:r w:rsidR="0011275A">
        <w:rPr>
          <w:rFonts w:ascii="Times" w:hAnsi="Times"/>
          <w:sz w:val="24"/>
          <w:szCs w:val="24"/>
        </w:rPr>
        <w:fldChar w:fldCharType="begin"/>
      </w:r>
      <w:r w:rsidR="004E09D1">
        <w:rPr>
          <w:rFonts w:ascii="Times" w:hAnsi="Times"/>
          <w:sz w:val="24"/>
          <w:szCs w:val="24"/>
        </w:rPr>
        <w:instrText xml:space="preserve"> ADDIN ZOTERO_ITEM CSL_CITATION {"citationID":"a2f9p473qdq","properties":{"formattedCitation":"(37)","plainCitation":"(37)","noteIndex":0},"citationItems":[{"id":1987,"uris":["http://zotero.org/users/5768648/items/C833HJE6"],"itemData":{"id":1987,"type":"article-journal","abstract":"Metagenome assembled genomes (MAGs) and single amplified genomes (SAGs) affiliated with two distinct Methanobacterium lineages were recovered from subsurface fracture waters of the Samail Ophiolite, Sultanate of Oman. Lineage Type I was abundant in waters with circumneutral pH, whereas lineage Type II was abundant in hydrogen rich, hyperalkaline waters. Type I encoded proteins to couple hydrogen oxidation to CO2 reduction, typical of hydrogenotrophic methanogens. Surprisingly, Type II, which branched from the Type I lineage, lacked homologs of two key oxidative [NiFe]-hydrogenases. These functions were presumably replaced by formate dehydrogenases that oxidize formate to yield reductant and cytoplasmic CO2 via a pathway that was unique among characterized Methanobacteria, allowing cells to overcome CO2/oxidant limitation in high pH waters. This prediction was supported by microcosm-based radiotracer experiments that showed significant biological methane generation from formate, but not bicarbonate, in waters where the Type II lineage was detected in highest relative abundance. Phylogenetic analyses and variability in gene content suggested that recent and ongoing diversification of the Type II lineage was enabled by gene transfer, loss, and transposition. These data indicate that selection imposed by CO2/oxidant availability drove recent methanogen diversification into hyperalkaline waters that are heavily impacted by serpentinization.","container-title":"The ISME Journal","DOI":"10.1038/s41396-020-00838-1","ISSN":"1751-7370","issue":"4","journalAbbreviation":"ISME J","language":"en","note":"Bandiera_abtest: a\nCc_license_type: cc_by\nCg_type: Nature Research Journals\nnumber: 4\nPrimary_atype: Research\npublisher: Nature Publishing Group\nSubject_term: Ecology;Evolution\nSubject_term_id: ecology;evolution","page":"1121-1135","source":"www.nature.com","title":"Diversification of methanogens into hyperalkaline serpentinizing environments through adaptations to minimize oxidant limitation","volume":"15","author":[{"family":"Fones","given":"Elizabeth M."},{"family":"Colman","given":"Daniel R."},{"family":"Kraus","given":"Emily A."},{"family":"Stepanauskas","given":"Ramunas"},{"family":"Templeton","given":"Alexis S."},{"family":"Spear","given":"John R."},{"family":"Boyd","given":"Eric S."}],"issued":{"date-parts":[["2021",4]]}}}],"schema":"https://github.com/citation-style-language/schema/raw/master/csl-citation.json"} </w:instrText>
      </w:r>
      <w:r w:rsidR="0011275A">
        <w:rPr>
          <w:rFonts w:ascii="Times" w:hAnsi="Times"/>
          <w:sz w:val="24"/>
          <w:szCs w:val="24"/>
        </w:rPr>
        <w:fldChar w:fldCharType="separate"/>
      </w:r>
      <w:r w:rsidR="004E09D1">
        <w:rPr>
          <w:rFonts w:ascii="Times" w:hAnsi="Times" w:cs="Times New Roman"/>
          <w:sz w:val="24"/>
        </w:rPr>
        <w:t>(37)</w:t>
      </w:r>
      <w:r w:rsidR="0011275A">
        <w:rPr>
          <w:rFonts w:ascii="Times" w:hAnsi="Times"/>
          <w:sz w:val="24"/>
          <w:szCs w:val="24"/>
        </w:rPr>
        <w:fldChar w:fldCharType="end"/>
      </w:r>
      <w:r w:rsidRPr="00E73560">
        <w:rPr>
          <w:rFonts w:ascii="Times" w:hAnsi="Times"/>
          <w:sz w:val="24"/>
          <w:szCs w:val="24"/>
        </w:rPr>
        <w:t xml:space="preserve">. Therefore, transport of formate into the cells of organisms inhabiting </w:t>
      </w:r>
      <w:r w:rsidR="00F4435A">
        <w:rPr>
          <w:rFonts w:ascii="Times" w:hAnsi="Times"/>
          <w:sz w:val="24"/>
          <w:szCs w:val="24"/>
        </w:rPr>
        <w:t xml:space="preserve">hyperalkaline </w:t>
      </w:r>
      <w:r w:rsidRPr="00E73560">
        <w:rPr>
          <w:rFonts w:ascii="Times" w:hAnsi="Times"/>
          <w:sz w:val="24"/>
          <w:szCs w:val="24"/>
        </w:rPr>
        <w:t xml:space="preserve">subsurface </w:t>
      </w:r>
      <w:r w:rsidR="00F4435A">
        <w:rPr>
          <w:rFonts w:ascii="Times" w:hAnsi="Times"/>
          <w:sz w:val="24"/>
          <w:szCs w:val="24"/>
        </w:rPr>
        <w:t>environments</w:t>
      </w:r>
      <w:r w:rsidRPr="00E73560">
        <w:rPr>
          <w:rFonts w:ascii="Times" w:hAnsi="Times"/>
          <w:sz w:val="24"/>
          <w:szCs w:val="24"/>
        </w:rPr>
        <w:t xml:space="preserve"> may be carried out by uncharacterized proteins. </w:t>
      </w:r>
    </w:p>
    <w:p w14:paraId="79185660" w14:textId="77777777" w:rsidR="00BE258B" w:rsidRPr="00E73560" w:rsidRDefault="00BE258B" w:rsidP="0096470C">
      <w:pPr>
        <w:adjustRightInd w:val="0"/>
        <w:snapToGrid w:val="0"/>
        <w:spacing w:line="480" w:lineRule="auto"/>
        <w:rPr>
          <w:rFonts w:ascii="Times" w:hAnsi="Times"/>
          <w:sz w:val="24"/>
          <w:szCs w:val="24"/>
          <w:lang w:val="en-US"/>
        </w:rPr>
      </w:pPr>
    </w:p>
    <w:p w14:paraId="37550AE4" w14:textId="529FF3C3" w:rsidR="00BE258B" w:rsidRPr="00E73560" w:rsidRDefault="00694E14" w:rsidP="0096470C">
      <w:pPr>
        <w:adjustRightInd w:val="0"/>
        <w:snapToGrid w:val="0"/>
        <w:spacing w:line="480" w:lineRule="auto"/>
        <w:rPr>
          <w:rFonts w:ascii="Times" w:hAnsi="Times"/>
          <w:b/>
          <w:sz w:val="24"/>
          <w:szCs w:val="24"/>
        </w:rPr>
      </w:pPr>
      <w:r w:rsidRPr="00E73560">
        <w:rPr>
          <w:rFonts w:ascii="Times" w:hAnsi="Times"/>
          <w:b/>
          <w:sz w:val="24"/>
          <w:szCs w:val="24"/>
        </w:rPr>
        <w:t>Sulfate reduction</w:t>
      </w:r>
    </w:p>
    <w:p w14:paraId="10D41561" w14:textId="133F7DB5" w:rsidR="002E7B14" w:rsidRPr="00E73560" w:rsidRDefault="002C19C0" w:rsidP="0096470C">
      <w:pPr>
        <w:adjustRightInd w:val="0"/>
        <w:snapToGrid w:val="0"/>
        <w:spacing w:line="480" w:lineRule="auto"/>
        <w:rPr>
          <w:rFonts w:ascii="Times" w:hAnsi="Times"/>
          <w:sz w:val="24"/>
          <w:szCs w:val="24"/>
        </w:rPr>
      </w:pPr>
      <w:r w:rsidRPr="00E73560">
        <w:rPr>
          <w:rFonts w:ascii="Times" w:hAnsi="Times"/>
          <w:sz w:val="24"/>
          <w:szCs w:val="24"/>
        </w:rPr>
        <w:t>Surprisingly,</w:t>
      </w:r>
      <w:r w:rsidR="002E7B14" w:rsidRPr="00E73560">
        <w:rPr>
          <w:rFonts w:ascii="Times" w:hAnsi="Times"/>
          <w:sz w:val="24"/>
          <w:szCs w:val="24"/>
        </w:rPr>
        <w:t xml:space="preserve"> the samples of </w:t>
      </w:r>
      <w:r w:rsidRPr="00E73560">
        <w:rPr>
          <w:rFonts w:ascii="Times" w:hAnsi="Times"/>
          <w:sz w:val="24"/>
          <w:szCs w:val="24"/>
        </w:rPr>
        <w:t>sulfidic</w:t>
      </w:r>
      <w:r w:rsidR="002E7B14" w:rsidRPr="00E73560">
        <w:rPr>
          <w:rFonts w:ascii="Times" w:hAnsi="Times"/>
          <w:sz w:val="24"/>
          <w:szCs w:val="24"/>
        </w:rPr>
        <w:t xml:space="preserve"> fluids collected from the chimney at Marker 2</w:t>
      </w:r>
      <w:r w:rsidRPr="00E73560">
        <w:rPr>
          <w:rFonts w:ascii="Times" w:hAnsi="Times"/>
          <w:sz w:val="24"/>
          <w:szCs w:val="24"/>
        </w:rPr>
        <w:t xml:space="preserve"> </w:t>
      </w:r>
      <w:r w:rsidR="00B44942">
        <w:rPr>
          <w:rFonts w:ascii="Times" w:hAnsi="Times"/>
          <w:sz w:val="24"/>
          <w:szCs w:val="24"/>
        </w:rPr>
        <w:t>(</w:t>
      </w:r>
      <w:r w:rsidR="00B44942" w:rsidRPr="00B44942">
        <w:rPr>
          <w:rFonts w:ascii="Times" w:hAnsi="Times"/>
          <w:b/>
          <w:bCs/>
          <w:sz w:val="24"/>
          <w:szCs w:val="24"/>
        </w:rPr>
        <w:t>Table 1</w:t>
      </w:r>
      <w:r w:rsidR="00B44942">
        <w:rPr>
          <w:rFonts w:ascii="Times" w:hAnsi="Times"/>
          <w:sz w:val="24"/>
          <w:szCs w:val="24"/>
        </w:rPr>
        <w:t xml:space="preserve">) </w:t>
      </w:r>
      <w:r w:rsidRPr="00E73560">
        <w:rPr>
          <w:rFonts w:ascii="Times" w:hAnsi="Times"/>
          <w:sz w:val="24"/>
          <w:szCs w:val="24"/>
        </w:rPr>
        <w:t>did not contain elevated levels of taxa expected to represent sulfate-reducing bacteria (SRB) (</w:t>
      </w:r>
      <w:r w:rsidRPr="00E73560">
        <w:rPr>
          <w:rFonts w:ascii="Times" w:hAnsi="Times"/>
          <w:b/>
          <w:bCs/>
          <w:sz w:val="24"/>
          <w:szCs w:val="24"/>
        </w:rPr>
        <w:t>Figures 2-3</w:t>
      </w:r>
      <w:r w:rsidRPr="00E73560">
        <w:rPr>
          <w:rFonts w:ascii="Times" w:hAnsi="Times"/>
          <w:sz w:val="24"/>
          <w:szCs w:val="24"/>
        </w:rPr>
        <w:t>) or the genes encoding dissimilatory sulfite reductase (</w:t>
      </w:r>
      <w:proofErr w:type="spellStart"/>
      <w:r w:rsidRPr="00E73560">
        <w:rPr>
          <w:rFonts w:ascii="Times" w:hAnsi="Times"/>
          <w:sz w:val="24"/>
          <w:szCs w:val="24"/>
        </w:rPr>
        <w:t>DsrAB</w:t>
      </w:r>
      <w:proofErr w:type="spellEnd"/>
      <w:r w:rsidRPr="00E73560">
        <w:rPr>
          <w:rFonts w:ascii="Times" w:hAnsi="Times"/>
          <w:sz w:val="24"/>
          <w:szCs w:val="24"/>
        </w:rPr>
        <w:t>) (</w:t>
      </w:r>
      <w:r w:rsidRPr="00E73560">
        <w:rPr>
          <w:rFonts w:ascii="Times" w:hAnsi="Times"/>
          <w:b/>
          <w:bCs/>
          <w:sz w:val="24"/>
          <w:szCs w:val="24"/>
        </w:rPr>
        <w:t>Figure 7</w:t>
      </w:r>
      <w:r w:rsidRPr="00E73560">
        <w:rPr>
          <w:rFonts w:ascii="Times" w:hAnsi="Times"/>
          <w:sz w:val="24"/>
          <w:szCs w:val="24"/>
        </w:rPr>
        <w:t xml:space="preserve">). </w:t>
      </w:r>
      <w:r w:rsidR="00267C18" w:rsidRPr="00E73560">
        <w:rPr>
          <w:rFonts w:ascii="Times" w:hAnsi="Times"/>
          <w:sz w:val="24"/>
          <w:szCs w:val="24"/>
        </w:rPr>
        <w:t xml:space="preserve">Instead, </w:t>
      </w:r>
      <w:r w:rsidRPr="00E73560">
        <w:rPr>
          <w:rFonts w:ascii="Times" w:hAnsi="Times"/>
          <w:sz w:val="24"/>
          <w:szCs w:val="24"/>
        </w:rPr>
        <w:t>Marker 2 fluids</w:t>
      </w:r>
      <w:r w:rsidR="00267C18" w:rsidRPr="00E73560">
        <w:rPr>
          <w:rFonts w:ascii="Times" w:hAnsi="Times"/>
          <w:sz w:val="24"/>
          <w:szCs w:val="24"/>
        </w:rPr>
        <w:t xml:space="preserve"> are dominated by aerobic bacteria that are likely to be adapted to chimney biofilms or to shallow subsurface zones with exposure to ambient seawater</w:t>
      </w:r>
      <w:r w:rsidR="006041D9" w:rsidRPr="00E73560">
        <w:rPr>
          <w:rFonts w:ascii="Times" w:hAnsi="Times"/>
          <w:sz w:val="24"/>
          <w:szCs w:val="24"/>
        </w:rPr>
        <w:t>.</w:t>
      </w:r>
      <w:r w:rsidR="002E7B14" w:rsidRPr="00E73560">
        <w:rPr>
          <w:rFonts w:ascii="Times" w:hAnsi="Times"/>
          <w:sz w:val="24"/>
          <w:szCs w:val="24"/>
        </w:rPr>
        <w:t xml:space="preserve"> </w:t>
      </w:r>
      <w:r w:rsidR="00267C18" w:rsidRPr="00E73560">
        <w:rPr>
          <w:rFonts w:ascii="Times" w:hAnsi="Times"/>
          <w:sz w:val="24"/>
          <w:szCs w:val="24"/>
        </w:rPr>
        <w:t>P</w:t>
      </w:r>
      <w:r w:rsidR="002E7B14" w:rsidRPr="00E73560">
        <w:rPr>
          <w:rFonts w:ascii="Times" w:hAnsi="Times"/>
          <w:sz w:val="24"/>
          <w:szCs w:val="24"/>
        </w:rPr>
        <w:t xml:space="preserve">otential SRB such as </w:t>
      </w:r>
      <w:r w:rsidR="002E7B14" w:rsidRPr="00E73560">
        <w:rPr>
          <w:rFonts w:ascii="Times" w:hAnsi="Times"/>
          <w:i/>
          <w:iCs/>
          <w:sz w:val="24"/>
          <w:szCs w:val="24"/>
        </w:rPr>
        <w:t>Thermodesulfovibrionales</w:t>
      </w:r>
      <w:r w:rsidR="002E7B14" w:rsidRPr="00E73560">
        <w:rPr>
          <w:rFonts w:ascii="Times" w:hAnsi="Times"/>
          <w:sz w:val="24"/>
          <w:szCs w:val="24"/>
        </w:rPr>
        <w:t xml:space="preserve"> were most abundant in the fluids venting from Marker 3, </w:t>
      </w:r>
      <w:r w:rsidR="006041D9" w:rsidRPr="00E73560">
        <w:rPr>
          <w:rFonts w:ascii="Times" w:hAnsi="Times"/>
          <w:sz w:val="24"/>
          <w:szCs w:val="24"/>
        </w:rPr>
        <w:t xml:space="preserve">Marker C, </w:t>
      </w:r>
      <w:r w:rsidR="002E7B14" w:rsidRPr="00E73560">
        <w:rPr>
          <w:rFonts w:ascii="Times" w:hAnsi="Times"/>
          <w:sz w:val="24"/>
          <w:szCs w:val="24"/>
        </w:rPr>
        <w:t>Sombrero, and Calypso</w:t>
      </w:r>
      <w:r w:rsidR="006041D9" w:rsidRPr="00E73560">
        <w:rPr>
          <w:rFonts w:ascii="Times" w:hAnsi="Times"/>
          <w:sz w:val="24"/>
          <w:szCs w:val="24"/>
        </w:rPr>
        <w:t xml:space="preserve"> (</w:t>
      </w:r>
      <w:r w:rsidR="006041D9" w:rsidRPr="00E73560">
        <w:rPr>
          <w:rFonts w:ascii="Times" w:hAnsi="Times"/>
          <w:b/>
          <w:bCs/>
          <w:sz w:val="24"/>
          <w:szCs w:val="24"/>
        </w:rPr>
        <w:t>Figures 2-3</w:t>
      </w:r>
      <w:r w:rsidR="006041D9" w:rsidRPr="00E73560">
        <w:rPr>
          <w:rFonts w:ascii="Times" w:hAnsi="Times"/>
          <w:sz w:val="24"/>
          <w:szCs w:val="24"/>
        </w:rPr>
        <w:t>)</w:t>
      </w:r>
      <w:r w:rsidR="002E7B14" w:rsidRPr="00E73560">
        <w:rPr>
          <w:rFonts w:ascii="Times" w:hAnsi="Times"/>
          <w:sz w:val="24"/>
          <w:szCs w:val="24"/>
        </w:rPr>
        <w:t xml:space="preserve">. </w:t>
      </w:r>
    </w:p>
    <w:p w14:paraId="0C67C955" w14:textId="77777777" w:rsidR="002E7B14" w:rsidRPr="00E73560" w:rsidRDefault="002E7B14" w:rsidP="0096470C">
      <w:pPr>
        <w:adjustRightInd w:val="0"/>
        <w:snapToGrid w:val="0"/>
        <w:spacing w:line="480" w:lineRule="auto"/>
        <w:rPr>
          <w:rFonts w:ascii="Times" w:hAnsi="Times"/>
          <w:sz w:val="24"/>
          <w:szCs w:val="24"/>
        </w:rPr>
      </w:pPr>
    </w:p>
    <w:p w14:paraId="04A370DD" w14:textId="35C8BA26" w:rsidR="002E7B14" w:rsidRPr="00E73560" w:rsidRDefault="002E7B14" w:rsidP="0096470C">
      <w:pPr>
        <w:adjustRightInd w:val="0"/>
        <w:snapToGrid w:val="0"/>
        <w:spacing w:line="480" w:lineRule="auto"/>
        <w:rPr>
          <w:rFonts w:ascii="Times" w:hAnsi="Times"/>
          <w:sz w:val="24"/>
          <w:szCs w:val="24"/>
        </w:rPr>
      </w:pPr>
      <w:r w:rsidRPr="00E73560">
        <w:rPr>
          <w:rFonts w:ascii="Times" w:hAnsi="Times"/>
          <w:sz w:val="24"/>
          <w:szCs w:val="24"/>
        </w:rPr>
        <w:t xml:space="preserve">The other potential SRB in </w:t>
      </w:r>
      <w:r w:rsidR="000D1E6D" w:rsidRPr="00E73560">
        <w:rPr>
          <w:rFonts w:ascii="Times" w:hAnsi="Times"/>
          <w:sz w:val="24"/>
          <w:szCs w:val="24"/>
        </w:rPr>
        <w:t>Lost City</w:t>
      </w:r>
      <w:r w:rsidRPr="00E73560">
        <w:rPr>
          <w:rFonts w:ascii="Times" w:hAnsi="Times"/>
          <w:sz w:val="24"/>
          <w:szCs w:val="24"/>
        </w:rPr>
        <w:t xml:space="preserve"> fluids include </w:t>
      </w:r>
      <w:r w:rsidRPr="00E73560">
        <w:rPr>
          <w:rFonts w:ascii="Times" w:hAnsi="Times"/>
          <w:i/>
          <w:iCs/>
          <w:sz w:val="24"/>
          <w:szCs w:val="24"/>
        </w:rPr>
        <w:t xml:space="preserve">Desulfotomaculum, Desulfocapsa, </w:t>
      </w:r>
      <w:r w:rsidRPr="00E73560">
        <w:rPr>
          <w:rFonts w:ascii="Times" w:hAnsi="Times"/>
          <w:sz w:val="24"/>
          <w:szCs w:val="24"/>
        </w:rPr>
        <w:t>and</w:t>
      </w:r>
      <w:r w:rsidRPr="00E73560">
        <w:rPr>
          <w:rFonts w:ascii="Times" w:hAnsi="Times"/>
          <w:i/>
          <w:iCs/>
          <w:sz w:val="24"/>
          <w:szCs w:val="24"/>
        </w:rPr>
        <w:t xml:space="preserve"> Desulfobulbus. </w:t>
      </w:r>
      <w:r w:rsidR="003B49C1" w:rsidRPr="00E73560">
        <w:rPr>
          <w:rFonts w:ascii="Times" w:hAnsi="Times"/>
          <w:i/>
          <w:iCs/>
          <w:sz w:val="24"/>
          <w:szCs w:val="24"/>
        </w:rPr>
        <w:t xml:space="preserve">Desulfotomaculum </w:t>
      </w:r>
      <w:r w:rsidR="003B49C1" w:rsidRPr="00E73560">
        <w:rPr>
          <w:rFonts w:ascii="Times" w:hAnsi="Times"/>
          <w:sz w:val="24"/>
          <w:szCs w:val="24"/>
        </w:rPr>
        <w:t xml:space="preserve">have been implicated as potential SRB in Lost City chimney biofilms </w:t>
      </w:r>
      <w:r w:rsidR="003B49C1" w:rsidRPr="00E73560">
        <w:rPr>
          <w:rFonts w:ascii="Times" w:hAnsi="Times"/>
          <w:sz w:val="24"/>
          <w:szCs w:val="24"/>
        </w:rPr>
        <w:fldChar w:fldCharType="begin"/>
      </w:r>
      <w:r w:rsidR="004E09D1">
        <w:rPr>
          <w:rFonts w:ascii="Times" w:hAnsi="Times"/>
          <w:sz w:val="24"/>
          <w:szCs w:val="24"/>
        </w:rPr>
        <w:instrText xml:space="preserve"> ADDIN ZOTERO_ITEM CSL_CITATION {"citationID":"a1u7l3tq3qg","properties":{"formattedCitation":"(38)","plainCitation":"(38)","noteIndex":0},"citationItems":[{"id":2053,"uris":["http://zotero.org/users/5768648/items/3BLF4NB7"],"itemData":{"id":2053,"type":"article-journal","abstract":"The work is dedicated to searching for microorganisms of the domain Bacteria capable of dissimilatory sulfate reduction in the samples of microbial mats from a carbonate chimney in the Lost City hydro-thermal field. Cloning of 16S rRNA genes, the universal phylogenetic marker, and dsrAB, the functional marker for sulfate reduction, revealed phylotypes related to spore-forming Desulfotomaculum. No members of the Deltaproteobacteria, comprising the most numerous bacterial group with demonstrated capacity for dissimilatory sulfate reduction, were found. The phylogenetic position of 16S rRNA clones from the mats suggests that this microbial community is a unique consortium, where the energy flow is related to hydrogen of hydrothermal origin, while mass growth of primary produces results from utilization of sulfide formed by sulfate-and sulfur-reducing microorganisms.","container-title":"Microbiology","DOI":"10.1134/S0026261710010133","ISSN":"1608-3237","issue":"1","journalAbbreviation":"Microbiology","language":"en","page":"96-105","source":"Springer Link","title":"The search for sulfate-reducing bacteria in mat samples from the lost city hydrothermal field by molecular cloning","volume":"79","author":[{"family":"Gerasimchuk","given":"A. L."},{"family":"Shatalov","given":"A. A."},{"family":"Novikov","given":"A. L."},{"family":"Butorova","given":"O. P."},{"family":"Pimenov","given":"N. V."},{"family":"Lein","given":"A. Yu."},{"family":"Yanenko","given":"A. S."},{"family":"Karnachuk","given":"O. V."}],"issued":{"date-parts":[["2010",2,1]]}}}],"schema":"https://github.com/citation-style-language/schema/raw/master/csl-citation.json"} </w:instrText>
      </w:r>
      <w:r w:rsidR="003B49C1" w:rsidRPr="00E73560">
        <w:rPr>
          <w:rFonts w:ascii="Times" w:hAnsi="Times"/>
          <w:sz w:val="24"/>
          <w:szCs w:val="24"/>
        </w:rPr>
        <w:fldChar w:fldCharType="separate"/>
      </w:r>
      <w:r w:rsidR="004E09D1">
        <w:rPr>
          <w:rFonts w:ascii="Times" w:hAnsi="Times"/>
          <w:sz w:val="24"/>
          <w:szCs w:val="24"/>
        </w:rPr>
        <w:t>(38)</w:t>
      </w:r>
      <w:r w:rsidR="003B49C1" w:rsidRPr="00E73560">
        <w:rPr>
          <w:rFonts w:ascii="Times" w:hAnsi="Times"/>
          <w:sz w:val="24"/>
          <w:szCs w:val="24"/>
        </w:rPr>
        <w:fldChar w:fldCharType="end"/>
      </w:r>
      <w:r w:rsidR="003B49C1" w:rsidRPr="00E73560">
        <w:rPr>
          <w:rFonts w:ascii="Times" w:hAnsi="Times"/>
          <w:sz w:val="24"/>
          <w:szCs w:val="24"/>
        </w:rPr>
        <w:t xml:space="preserve">, but </w:t>
      </w:r>
      <w:r w:rsidR="009D3D1B">
        <w:rPr>
          <w:rFonts w:ascii="Times" w:hAnsi="Times"/>
          <w:sz w:val="24"/>
          <w:szCs w:val="24"/>
        </w:rPr>
        <w:t xml:space="preserve">sequences predicted to encode </w:t>
      </w:r>
      <w:r w:rsidRPr="00E73560">
        <w:rPr>
          <w:rFonts w:ascii="Times" w:hAnsi="Times"/>
          <w:sz w:val="24"/>
          <w:szCs w:val="24"/>
        </w:rPr>
        <w:t>hydrogenases or carbon fixation enzymes</w:t>
      </w:r>
      <w:r w:rsidR="009D3D1B">
        <w:rPr>
          <w:rFonts w:ascii="Times" w:hAnsi="Times"/>
          <w:sz w:val="24"/>
          <w:szCs w:val="24"/>
        </w:rPr>
        <w:t xml:space="preserve"> were not identified in </w:t>
      </w:r>
      <w:r w:rsidR="009D3D1B" w:rsidRPr="00E73560">
        <w:rPr>
          <w:rFonts w:ascii="Times" w:hAnsi="Times"/>
          <w:sz w:val="24"/>
          <w:szCs w:val="24"/>
        </w:rPr>
        <w:t xml:space="preserve">the </w:t>
      </w:r>
      <w:r w:rsidR="009D3D1B" w:rsidRPr="00E73560">
        <w:rPr>
          <w:rFonts w:ascii="Times" w:hAnsi="Times"/>
          <w:i/>
          <w:iCs/>
          <w:sz w:val="24"/>
          <w:szCs w:val="24"/>
        </w:rPr>
        <w:t>Desulfotomaculum</w:t>
      </w:r>
      <w:r w:rsidR="009D3D1B" w:rsidRPr="00E73560">
        <w:rPr>
          <w:rFonts w:ascii="Times" w:hAnsi="Times"/>
          <w:sz w:val="24"/>
          <w:szCs w:val="24"/>
        </w:rPr>
        <w:t xml:space="preserve"> MAGs</w:t>
      </w:r>
      <w:r w:rsidRPr="00E73560">
        <w:rPr>
          <w:rFonts w:ascii="Times" w:hAnsi="Times"/>
          <w:sz w:val="24"/>
          <w:szCs w:val="24"/>
        </w:rPr>
        <w:t xml:space="preserve">, so their ability to reduce sulfate </w:t>
      </w:r>
      <w:r w:rsidR="009D3D1B">
        <w:rPr>
          <w:rFonts w:ascii="Times" w:hAnsi="Times"/>
          <w:sz w:val="24"/>
          <w:szCs w:val="24"/>
        </w:rPr>
        <w:t xml:space="preserve">may </w:t>
      </w:r>
      <w:r w:rsidRPr="00E73560">
        <w:rPr>
          <w:rFonts w:ascii="Times" w:hAnsi="Times"/>
          <w:sz w:val="24"/>
          <w:szCs w:val="24"/>
        </w:rPr>
        <w:t xml:space="preserve">depend on </w:t>
      </w:r>
      <w:r w:rsidRPr="00E73560">
        <w:rPr>
          <w:rFonts w:ascii="Times" w:hAnsi="Times"/>
          <w:sz w:val="24"/>
          <w:szCs w:val="24"/>
        </w:rPr>
        <w:lastRenderedPageBreak/>
        <w:t xml:space="preserve">the availability of organic matter. </w:t>
      </w:r>
      <w:r w:rsidR="00D446FD" w:rsidRPr="00E73560">
        <w:rPr>
          <w:rFonts w:ascii="Times" w:hAnsi="Times"/>
          <w:sz w:val="24"/>
          <w:szCs w:val="24"/>
        </w:rPr>
        <w:t xml:space="preserve">Furthermore, some </w:t>
      </w:r>
      <w:r w:rsidR="00D446FD" w:rsidRPr="00E73560">
        <w:rPr>
          <w:rFonts w:ascii="Times" w:hAnsi="Times"/>
          <w:i/>
          <w:iCs/>
          <w:sz w:val="24"/>
          <w:szCs w:val="24"/>
        </w:rPr>
        <w:t>Desulfotomaculum</w:t>
      </w:r>
      <w:r w:rsidR="00D446FD" w:rsidRPr="00E73560">
        <w:rPr>
          <w:rFonts w:ascii="Times" w:hAnsi="Times"/>
          <w:sz w:val="24"/>
          <w:szCs w:val="24"/>
        </w:rPr>
        <w:t xml:space="preserve"> species are known to be incapable of sulfate reduction despite encoding </w:t>
      </w:r>
      <w:proofErr w:type="spellStart"/>
      <w:r w:rsidR="00D446FD" w:rsidRPr="00E73560">
        <w:rPr>
          <w:rFonts w:ascii="Times" w:hAnsi="Times"/>
          <w:sz w:val="24"/>
          <w:szCs w:val="24"/>
        </w:rPr>
        <w:t>DsrAB</w:t>
      </w:r>
      <w:proofErr w:type="spellEnd"/>
      <w:r w:rsidR="00D446FD" w:rsidRPr="00E73560">
        <w:rPr>
          <w:rFonts w:ascii="Times" w:hAnsi="Times"/>
          <w:sz w:val="24"/>
          <w:szCs w:val="24"/>
        </w:rPr>
        <w:t xml:space="preserve"> </w:t>
      </w:r>
      <w:r w:rsidR="00D446FD" w:rsidRPr="00E73560">
        <w:rPr>
          <w:rFonts w:ascii="Times" w:hAnsi="Times"/>
          <w:sz w:val="24"/>
          <w:szCs w:val="24"/>
        </w:rPr>
        <w:fldChar w:fldCharType="begin"/>
      </w:r>
      <w:r w:rsidR="004E09D1">
        <w:rPr>
          <w:rFonts w:ascii="Times" w:hAnsi="Times"/>
          <w:sz w:val="24"/>
          <w:szCs w:val="24"/>
        </w:rPr>
        <w:instrText xml:space="preserve"> ADDIN ZOTERO_ITEM CSL_CITATION {"citationID":"a1l6dtlgnkh","properties":{"formattedCitation":"(39)","plainCitation":"(39)","noteIndex":0},"citationItems":[{"id":1968,"uris":["http://zotero.org/users/5768648/items/7FAYB8PP"],"itemData":{"id":1968,"type":"article-journal","container-title":"Applied and Environmental Microbiology","DOI":"10.1128/AEM.72.3.2080-2091.2006","issue":"3","note":"publisher: American Society for Microbiology","page":"2080-2091","source":"journals.asm.org (Atypon)","title":"Non-Sulfate-Reducing, Syntrophic Bacteria Affiliated with Desulfotomaculum Cluster I Are Widely Distributed in Methanogenic Environments","volume":"72","author":[{"family":"Imachi","given":"Hiroyuki"},{"family":"Sekiguchi","given":"Yuji"},{"family":"Kamagata","given":"Yoichi"},{"family":"Loy","given":"Alexander"},{"family":"Qiu","given":"Yan-Ling"},{"family":"Hugenholtz","given":"Philip"},{"family":"Kimura","given":"Nobutada"},{"family":"Wagner","given":"Michael"},{"family":"Ohashi","given":"Akiyoshi"},{"family":"Harada","given":"Hideki"}],"issued":{"date-parts":[["2006",3,1]]}}}],"schema":"https://github.com/citation-style-language/schema/raw/master/csl-citation.json"} </w:instrText>
      </w:r>
      <w:r w:rsidR="00D446FD" w:rsidRPr="00E73560">
        <w:rPr>
          <w:rFonts w:ascii="Times" w:hAnsi="Times"/>
          <w:sz w:val="24"/>
          <w:szCs w:val="24"/>
        </w:rPr>
        <w:fldChar w:fldCharType="separate"/>
      </w:r>
      <w:r w:rsidR="004E09D1">
        <w:rPr>
          <w:rFonts w:ascii="Times" w:hAnsi="Times"/>
          <w:sz w:val="24"/>
          <w:szCs w:val="24"/>
        </w:rPr>
        <w:t>(39)</w:t>
      </w:r>
      <w:r w:rsidR="00D446FD" w:rsidRPr="00E73560">
        <w:rPr>
          <w:rFonts w:ascii="Times" w:hAnsi="Times"/>
          <w:sz w:val="24"/>
          <w:szCs w:val="24"/>
        </w:rPr>
        <w:fldChar w:fldCharType="end"/>
      </w:r>
      <w:r w:rsidR="00D446FD" w:rsidRPr="00E73560">
        <w:rPr>
          <w:rFonts w:ascii="Times" w:hAnsi="Times"/>
          <w:sz w:val="24"/>
          <w:szCs w:val="24"/>
        </w:rPr>
        <w:t xml:space="preserve">. </w:t>
      </w:r>
      <w:r w:rsidRPr="00E73560">
        <w:rPr>
          <w:rFonts w:ascii="Times" w:hAnsi="Times"/>
          <w:i/>
          <w:iCs/>
          <w:sz w:val="24"/>
          <w:szCs w:val="24"/>
        </w:rPr>
        <w:t>Desulfobulbus</w:t>
      </w:r>
      <w:r w:rsidRPr="00E73560">
        <w:rPr>
          <w:rFonts w:ascii="Times" w:hAnsi="Times"/>
          <w:sz w:val="24"/>
          <w:szCs w:val="24"/>
        </w:rPr>
        <w:t xml:space="preserve"> sequences </w:t>
      </w:r>
      <w:r w:rsidR="00995953" w:rsidRPr="00E73560">
        <w:rPr>
          <w:rFonts w:ascii="Times" w:hAnsi="Times"/>
          <w:sz w:val="24"/>
          <w:szCs w:val="24"/>
        </w:rPr>
        <w:t>were</w:t>
      </w:r>
      <w:r w:rsidRPr="00E73560">
        <w:rPr>
          <w:rFonts w:ascii="Times" w:hAnsi="Times"/>
          <w:sz w:val="24"/>
          <w:szCs w:val="24"/>
        </w:rPr>
        <w:t xml:space="preserve"> very rare in fluids</w:t>
      </w:r>
      <w:r w:rsidR="005D5B86" w:rsidRPr="00E73560">
        <w:rPr>
          <w:rFonts w:ascii="Times" w:hAnsi="Times"/>
          <w:sz w:val="24"/>
          <w:szCs w:val="24"/>
        </w:rPr>
        <w:t xml:space="preserve"> from Markers 3 and C</w:t>
      </w:r>
      <w:r w:rsidRPr="00E73560">
        <w:rPr>
          <w:rFonts w:ascii="Times" w:hAnsi="Times"/>
          <w:sz w:val="24"/>
          <w:szCs w:val="24"/>
        </w:rPr>
        <w:t xml:space="preserve">. </w:t>
      </w:r>
      <w:r w:rsidRPr="00E73560">
        <w:rPr>
          <w:rFonts w:ascii="Times" w:hAnsi="Times"/>
          <w:i/>
          <w:iCs/>
          <w:sz w:val="24"/>
          <w:szCs w:val="24"/>
        </w:rPr>
        <w:t>Desulfocapsa</w:t>
      </w:r>
      <w:r w:rsidRPr="00E73560">
        <w:rPr>
          <w:rFonts w:ascii="Times" w:hAnsi="Times"/>
          <w:sz w:val="24"/>
          <w:szCs w:val="24"/>
        </w:rPr>
        <w:t xml:space="preserve"> </w:t>
      </w:r>
      <w:r w:rsidR="00995953" w:rsidRPr="00E73560">
        <w:rPr>
          <w:rFonts w:ascii="Times" w:hAnsi="Times"/>
          <w:sz w:val="24"/>
          <w:szCs w:val="24"/>
        </w:rPr>
        <w:t>were</w:t>
      </w:r>
      <w:r w:rsidRPr="00E73560">
        <w:rPr>
          <w:rFonts w:ascii="Times" w:hAnsi="Times"/>
          <w:sz w:val="24"/>
          <w:szCs w:val="24"/>
        </w:rPr>
        <w:t xml:space="preserve"> moderately abundant in Marker 3 fluids, but no MAGs classified as </w:t>
      </w:r>
      <w:r w:rsidRPr="00E73560">
        <w:rPr>
          <w:rFonts w:ascii="Times" w:hAnsi="Times"/>
          <w:i/>
          <w:iCs/>
          <w:sz w:val="24"/>
          <w:szCs w:val="24"/>
        </w:rPr>
        <w:t>Desulfocapsa</w:t>
      </w:r>
      <w:r w:rsidRPr="00E73560">
        <w:rPr>
          <w:rFonts w:ascii="Times" w:hAnsi="Times"/>
          <w:sz w:val="24"/>
          <w:szCs w:val="24"/>
        </w:rPr>
        <w:t xml:space="preserve"> could be recovered during this study. </w:t>
      </w:r>
      <w:r w:rsidR="0056236F">
        <w:rPr>
          <w:rFonts w:ascii="Times" w:hAnsi="Times"/>
          <w:sz w:val="24"/>
          <w:szCs w:val="24"/>
        </w:rPr>
        <w:t>Additionally</w:t>
      </w:r>
      <w:r w:rsidRPr="00E73560">
        <w:rPr>
          <w:rFonts w:ascii="Times" w:hAnsi="Times"/>
          <w:sz w:val="24"/>
          <w:szCs w:val="24"/>
        </w:rPr>
        <w:t xml:space="preserve">, most of the </w:t>
      </w:r>
      <w:proofErr w:type="spellStart"/>
      <w:r w:rsidRPr="00E73560">
        <w:rPr>
          <w:rFonts w:ascii="Times" w:hAnsi="Times"/>
          <w:sz w:val="24"/>
          <w:szCs w:val="24"/>
        </w:rPr>
        <w:t>dsrAB</w:t>
      </w:r>
      <w:proofErr w:type="spellEnd"/>
      <w:r w:rsidRPr="00E73560">
        <w:rPr>
          <w:rFonts w:ascii="Times" w:hAnsi="Times"/>
          <w:sz w:val="24"/>
          <w:szCs w:val="24"/>
        </w:rPr>
        <w:t xml:space="preserve"> sequences </w:t>
      </w:r>
      <w:r w:rsidR="005D5B86" w:rsidRPr="00E73560">
        <w:rPr>
          <w:rFonts w:ascii="Times" w:hAnsi="Times"/>
          <w:sz w:val="24"/>
          <w:szCs w:val="24"/>
        </w:rPr>
        <w:t>in Lost City fluids</w:t>
      </w:r>
      <w:r w:rsidRPr="00E73560">
        <w:rPr>
          <w:rFonts w:ascii="Times" w:hAnsi="Times"/>
          <w:sz w:val="24"/>
          <w:szCs w:val="24"/>
        </w:rPr>
        <w:t xml:space="preserve"> </w:t>
      </w:r>
      <w:r w:rsidR="00995953" w:rsidRPr="00E73560">
        <w:rPr>
          <w:rFonts w:ascii="Times" w:hAnsi="Times"/>
          <w:sz w:val="24"/>
          <w:szCs w:val="24"/>
        </w:rPr>
        <w:t>were</w:t>
      </w:r>
      <w:r w:rsidRPr="00E73560">
        <w:rPr>
          <w:rFonts w:ascii="Times" w:hAnsi="Times"/>
          <w:sz w:val="24"/>
          <w:szCs w:val="24"/>
        </w:rPr>
        <w:t xml:space="preserve"> affiliated with </w:t>
      </w:r>
      <w:r w:rsidRPr="00E73560">
        <w:rPr>
          <w:rFonts w:ascii="Times" w:hAnsi="Times"/>
          <w:i/>
          <w:iCs/>
          <w:sz w:val="24"/>
          <w:szCs w:val="24"/>
        </w:rPr>
        <w:t>Thermodesulfovibrionales</w:t>
      </w:r>
      <w:r w:rsidRPr="00E73560">
        <w:rPr>
          <w:rFonts w:ascii="Times" w:hAnsi="Times"/>
          <w:sz w:val="24"/>
          <w:szCs w:val="24"/>
        </w:rPr>
        <w:t xml:space="preserve"> or </w:t>
      </w:r>
      <w:r w:rsidRPr="00E73560">
        <w:rPr>
          <w:rFonts w:ascii="Times" w:hAnsi="Times"/>
          <w:i/>
          <w:iCs/>
          <w:sz w:val="24"/>
          <w:szCs w:val="24"/>
        </w:rPr>
        <w:t>Desulfotomaculum</w:t>
      </w:r>
      <w:r w:rsidRPr="00E73560">
        <w:rPr>
          <w:rFonts w:ascii="Times" w:hAnsi="Times"/>
          <w:sz w:val="24"/>
          <w:szCs w:val="24"/>
        </w:rPr>
        <w:t xml:space="preserve">; no </w:t>
      </w:r>
      <w:proofErr w:type="spellStart"/>
      <w:r w:rsidRPr="00E73560">
        <w:rPr>
          <w:rFonts w:ascii="Times" w:hAnsi="Times"/>
          <w:sz w:val="24"/>
          <w:szCs w:val="24"/>
        </w:rPr>
        <w:t>dsrAB</w:t>
      </w:r>
      <w:proofErr w:type="spellEnd"/>
      <w:r w:rsidRPr="00E73560">
        <w:rPr>
          <w:rFonts w:ascii="Times" w:hAnsi="Times"/>
          <w:sz w:val="24"/>
          <w:szCs w:val="24"/>
        </w:rPr>
        <w:t xml:space="preserve"> sequences belonging to </w:t>
      </w:r>
      <w:r w:rsidRPr="00E73560">
        <w:rPr>
          <w:rFonts w:ascii="Times" w:hAnsi="Times"/>
          <w:i/>
          <w:iCs/>
          <w:sz w:val="24"/>
          <w:szCs w:val="24"/>
        </w:rPr>
        <w:t>Desulfocapsa</w:t>
      </w:r>
      <w:r w:rsidRPr="00E73560">
        <w:rPr>
          <w:rFonts w:ascii="Times" w:hAnsi="Times"/>
          <w:sz w:val="24"/>
          <w:szCs w:val="24"/>
        </w:rPr>
        <w:t xml:space="preserve"> or </w:t>
      </w:r>
      <w:r w:rsidRPr="00E73560">
        <w:rPr>
          <w:rFonts w:ascii="Times" w:hAnsi="Times"/>
          <w:i/>
          <w:iCs/>
          <w:sz w:val="24"/>
          <w:szCs w:val="24"/>
        </w:rPr>
        <w:t xml:space="preserve">Desulfobulbus </w:t>
      </w:r>
      <w:r w:rsidRPr="00E73560">
        <w:rPr>
          <w:rFonts w:ascii="Times" w:hAnsi="Times"/>
          <w:sz w:val="24"/>
          <w:szCs w:val="24"/>
        </w:rPr>
        <w:t xml:space="preserve">were identified in </w:t>
      </w:r>
      <w:proofErr w:type="gramStart"/>
      <w:r w:rsidRPr="00E73560">
        <w:rPr>
          <w:rFonts w:ascii="Times" w:hAnsi="Times"/>
          <w:sz w:val="24"/>
          <w:szCs w:val="24"/>
        </w:rPr>
        <w:t>high-coverage</w:t>
      </w:r>
      <w:proofErr w:type="gramEnd"/>
      <w:r w:rsidRPr="00E73560">
        <w:rPr>
          <w:rFonts w:ascii="Times" w:hAnsi="Times"/>
          <w:sz w:val="24"/>
          <w:szCs w:val="24"/>
        </w:rPr>
        <w:t xml:space="preserve"> contigs.</w:t>
      </w:r>
    </w:p>
    <w:p w14:paraId="7E3A35CC" w14:textId="77777777" w:rsidR="00694E14" w:rsidRPr="00E73560" w:rsidRDefault="00694E14" w:rsidP="0096470C">
      <w:pPr>
        <w:adjustRightInd w:val="0"/>
        <w:snapToGrid w:val="0"/>
        <w:spacing w:line="480" w:lineRule="auto"/>
        <w:rPr>
          <w:rFonts w:ascii="Times" w:hAnsi="Times"/>
          <w:bCs/>
          <w:sz w:val="24"/>
          <w:szCs w:val="24"/>
        </w:rPr>
      </w:pPr>
    </w:p>
    <w:p w14:paraId="53349F26" w14:textId="0AD08648" w:rsidR="00EF7BC0" w:rsidRPr="00E73560" w:rsidRDefault="00EF7BC0" w:rsidP="0096470C">
      <w:pPr>
        <w:adjustRightInd w:val="0"/>
        <w:snapToGrid w:val="0"/>
        <w:spacing w:line="480" w:lineRule="auto"/>
        <w:rPr>
          <w:rFonts w:ascii="Times" w:hAnsi="Times"/>
          <w:b/>
          <w:sz w:val="24"/>
          <w:szCs w:val="24"/>
        </w:rPr>
      </w:pPr>
      <w:r w:rsidRPr="00E73560">
        <w:rPr>
          <w:rFonts w:ascii="Times" w:hAnsi="Times"/>
          <w:b/>
          <w:sz w:val="24"/>
          <w:szCs w:val="24"/>
        </w:rPr>
        <w:t>Methane</w:t>
      </w:r>
      <w:r w:rsidR="00B25C1C" w:rsidRPr="00E73560">
        <w:rPr>
          <w:rFonts w:ascii="Times" w:hAnsi="Times"/>
          <w:b/>
          <w:sz w:val="24"/>
          <w:szCs w:val="24"/>
        </w:rPr>
        <w:t xml:space="preserve"> oxidation</w:t>
      </w:r>
    </w:p>
    <w:p w14:paraId="3B8FED59" w14:textId="133FBDFA" w:rsidR="007D66CD" w:rsidRPr="00E73560" w:rsidRDefault="000A428A" w:rsidP="0096470C">
      <w:pPr>
        <w:adjustRightInd w:val="0"/>
        <w:snapToGrid w:val="0"/>
        <w:spacing w:line="480" w:lineRule="auto"/>
        <w:rPr>
          <w:rFonts w:ascii="Times" w:hAnsi="Times"/>
          <w:bCs/>
          <w:sz w:val="24"/>
          <w:szCs w:val="24"/>
        </w:rPr>
      </w:pPr>
      <w:r w:rsidRPr="00E73560">
        <w:rPr>
          <w:rFonts w:ascii="Times" w:hAnsi="Times"/>
          <w:bCs/>
          <w:sz w:val="24"/>
          <w:szCs w:val="24"/>
        </w:rPr>
        <w:t>Methane is present in Lost City fluids at a remarkably constant concentration of ~1 mM, while concentrations of H</w:t>
      </w:r>
      <w:r w:rsidRPr="00E73560">
        <w:rPr>
          <w:rFonts w:ascii="Times" w:hAnsi="Times"/>
          <w:bCs/>
          <w:sz w:val="24"/>
          <w:szCs w:val="24"/>
          <w:vertAlign w:val="subscript"/>
        </w:rPr>
        <w:t>2</w:t>
      </w:r>
      <w:r w:rsidRPr="00E73560">
        <w:rPr>
          <w:rFonts w:ascii="Times" w:hAnsi="Times"/>
          <w:bCs/>
          <w:sz w:val="24"/>
          <w:szCs w:val="24"/>
        </w:rPr>
        <w:t xml:space="preserve">, sulfate, sulfide, and other chemicals vary widely </w:t>
      </w:r>
      <w:r w:rsidRPr="00E73560">
        <w:rPr>
          <w:rFonts w:ascii="Times" w:hAnsi="Times"/>
          <w:bCs/>
          <w:sz w:val="24"/>
          <w:szCs w:val="24"/>
        </w:rPr>
        <w:fldChar w:fldCharType="begin"/>
      </w:r>
      <w:r w:rsidR="004E09D1">
        <w:rPr>
          <w:rFonts w:ascii="Times" w:hAnsi="Times"/>
          <w:bCs/>
          <w:sz w:val="24"/>
          <w:szCs w:val="24"/>
        </w:rPr>
        <w:instrText xml:space="preserve"> ADDIN ZOTERO_ITEM CSL_CITATION {"citationID":"a24gko8rqab","properties":{"formattedCitation":"(6, 9, 40)","plainCitation":"(6, 9, 40)","noteIndex":0},"citationItems":[{"id":1523,"uris":["http://zotero.org/users/5768648/items/P4NK8SA8"],"itemData":{"id":1523,"type":"article-journal","abstract":"&lt;p&gt;The serpentinite-hosted Lost City hydrothermal field is a remarkable submarine ecosystem in which geological, chemical, and biological processes are intimately interlinked. Reactions between seawater and upper mantle peridotite produce methane- and hydrogen-rich fluids, with temperatures ranging from &amp;lt;40° to 90°C at pH 9 to 11, and carbonate chimneys 30 to 60 meters tall. A low diversity of microorganisms related to methane-cycling Archaea thrive in the warm porous interiors of the edifices. Macrofaunal communities show a degree of species diversity at least as high as that of black smoker vent sites along the Mid-Atlantic Ridge, but they lack the high biomasses of chemosynthetic organisms that are typical of volcanically driven systems.&lt;/p&gt;","container-title":"Science","DOI":"10.1126/science.1102556","ISSN":"0036-8075, 1095-9203","issue":"5714","language":"en","note":"publisher: American Association for the Advancement of Science\nsection: Research Article\nPMID: 15746419","page":"1428-1434","source":"science.sciencemag.org","title":"A Serpentinite-Hosted Ecosystem: The Lost City Hydrothermal Field","title-short":"A Serpentinite-Hosted Ecosystem","volume":"307","author":[{"family":"Kelley","given":"Deborah S."},{"family":"Karson","given":"Jeffrey A."},{"family":"Früh-Green","given":"Gretchen L."},{"family":"Yoerger","given":"Dana R."},{"family":"Shank","given":"Timothy M."},{"family":"Butterfield","given":"David A."},{"family":"Hayes","given":"John M."},{"family":"Schrenk","given":"Matthew O."},{"family":"Olson","given":"Eric J."},{"family":"Proskurowski","given":"Giora"},{"family":"Jakuba","given":"Mike"},{"family":"Bradley","given":"Al"},{"family":"Larson","given":"Ben"},{"family":"Ludwig","given":"Kristin"},{"family":"Glickson","given":"Deborah"},{"family":"Buckman","given":"Kate"},{"family":"Bradley","given":"Alexander S."},{"family":"Brazelton","given":"William J."},{"family":"Roe","given":"Kevin"},{"family":"Elend","given":"Mitch J."},{"family":"Delacour","given":"Adélie"},{"family":"Bernasconi","given":"Stefano M."},{"family":"Lilley","given":"Marvin D."},{"family":"Baross","given":"John A."},{"family":"Summons","given":"Roger E."},{"family":"Sylva","given":"Sean P."}],"issued":{"date-parts":[["2005",3,4]]}}},{"id":109,"uris":["http://zotero.org/users/5768648/items/FIUTLE5V"],"itemData":{"id":109,"type":"article-journal","container-title":"Geochimica et Cosmochimica Acta","page":"82–99","source":"Google Scholar","title":"Microbial utilization of abiogenic carbon and hydrogen in a serpentinite-hosted system","volume":"92","author":[{"family":"Lang","given":"Susan Q."},{"family":"Früh-Green","given":"Gretchen L."},{"family":"Bernasconi","given":"Stefano M."},{"family":"Lilley","given":"Marvin D."},{"family":"Proskurowski","given":"Giora"},{"family":"Méhay","given":"Sabine"},{"family":"Butterfield","given":"David A."}],"issued":{"date-parts":[["2012"]]}}},{"id":2088,"uris":["http://zotero.org/users/5768648/items/YK5RXWXC"],"itemData":{"id":2088,"type":"article-journal","container-title":"Geochimica et Cosmochimica Acta","title":"Multi-stage evolution of the Lost City hydrothermal vent fluids","author":[{"family":"Aquino","given":"Karmina A."},{"family":"Früh-Green","given":"Gretchen L."},{"family":"Rickli","given":"Jörg"},{"family":"Bernasconi","given":"Stefano M."},{"family":"Lang","given":"Susan Q."},{"family":"Lilley","given":"Marvin D."},{"family":"Butterfield","given":"David A."}],"issued":{"literal":"In Revision"}}}],"schema":"https://github.com/citation-style-language/schema/raw/master/csl-citation.json"} </w:instrText>
      </w:r>
      <w:r w:rsidRPr="00E73560">
        <w:rPr>
          <w:rFonts w:ascii="Times" w:hAnsi="Times"/>
          <w:bCs/>
          <w:sz w:val="24"/>
          <w:szCs w:val="24"/>
        </w:rPr>
        <w:fldChar w:fldCharType="separate"/>
      </w:r>
      <w:r w:rsidR="004E09D1">
        <w:rPr>
          <w:rFonts w:ascii="Times" w:hAnsi="Times" w:cs="Times New Roman"/>
          <w:sz w:val="24"/>
        </w:rPr>
        <w:t>(6, 9, 40)</w:t>
      </w:r>
      <w:r w:rsidRPr="00E73560">
        <w:rPr>
          <w:rFonts w:ascii="Times" w:hAnsi="Times"/>
          <w:bCs/>
          <w:sz w:val="24"/>
          <w:szCs w:val="24"/>
        </w:rPr>
        <w:fldChar w:fldCharType="end"/>
      </w:r>
      <w:r w:rsidRPr="00471A95">
        <w:rPr>
          <w:rFonts w:ascii="Times" w:hAnsi="Times"/>
          <w:bCs/>
          <w:sz w:val="24"/>
          <w:szCs w:val="24"/>
        </w:rPr>
        <w:t>.</w:t>
      </w:r>
      <w:r w:rsidR="00A57F06" w:rsidRPr="00E73560">
        <w:rPr>
          <w:rFonts w:ascii="Times" w:hAnsi="Times"/>
          <w:bCs/>
          <w:sz w:val="24"/>
          <w:szCs w:val="24"/>
        </w:rPr>
        <w:t xml:space="preserve"> </w:t>
      </w:r>
      <w:r w:rsidR="00D85BD2" w:rsidRPr="00E73560">
        <w:rPr>
          <w:rFonts w:ascii="Times" w:hAnsi="Times"/>
          <w:bCs/>
          <w:sz w:val="24"/>
          <w:szCs w:val="24"/>
        </w:rPr>
        <w:t>T</w:t>
      </w:r>
      <w:r w:rsidR="00A57F06" w:rsidRPr="00E73560">
        <w:rPr>
          <w:rFonts w:ascii="Times" w:hAnsi="Times"/>
          <w:bCs/>
          <w:sz w:val="24"/>
          <w:szCs w:val="24"/>
        </w:rPr>
        <w:t>he source of the methane, i.e. whether it is synthesized abiotically as a product of serpentinization or released from carbon stored within basement rocks, remains uncertain</w:t>
      </w:r>
      <w:r w:rsidR="00A10801" w:rsidRPr="00E73560">
        <w:rPr>
          <w:rFonts w:ascii="Times" w:hAnsi="Times"/>
          <w:bCs/>
          <w:sz w:val="24"/>
          <w:szCs w:val="24"/>
        </w:rPr>
        <w:t xml:space="preserve"> </w:t>
      </w:r>
      <w:r w:rsidR="00A10801" w:rsidRPr="00E73560">
        <w:rPr>
          <w:rFonts w:ascii="Times" w:hAnsi="Times"/>
          <w:bCs/>
          <w:sz w:val="24"/>
          <w:szCs w:val="24"/>
        </w:rPr>
        <w:fldChar w:fldCharType="begin"/>
      </w:r>
      <w:r w:rsidR="004E09D1">
        <w:rPr>
          <w:rFonts w:ascii="Times" w:hAnsi="Times"/>
          <w:bCs/>
          <w:sz w:val="24"/>
          <w:szCs w:val="24"/>
        </w:rPr>
        <w:instrText xml:space="preserve"> ADDIN ZOTERO_ITEM CSL_CITATION {"citationID":"a1m7l2j848a","properties":{"formattedCitation":"(41\\uc0\\u8211{}44)","plainCitation":"(41–44)","noteIndex":0},"citationItems":[{"id":2051,"uris":["http://zotero.org/users/5768648/items/BULZBCVM"],"itemData":{"id":2051,"type":"article-journal","abstract":"In this paper we examine geochemical processes that control volatile chemistry at depth in mid-ocean ridge environments by focusing on CO2-CH4-H2O-H2 fluids entrapped in plutonic rocks from the Southwest Indian Ridge (SWIR), Ocean Drilling Program Hole 735B. Compositional and isotopic analyses of CO2-CH4-H2O and CH4-H2O-H2 fluids show that methane production involved two phases of magma-hydrothermal activity, which spanned supersolidus to greenschist facies metamorphic conditions. The first phase of methane generation is characterized by fluid inclusions that contain up to 30–50 mol % CO2 and 43 mol % CH4. Isotopic analyses of CO2, CH4, and H2O released at &gt;900°C yields δ13C(CO2) values of −24‰ to −2‰, δ13C(CH4) values of −30‰ to −19‰, δD(CH4) values of −244‰ to −128‰, and average δD(H2O) values of −43±6‰. Phase equilibria and isotopic data strongly indicate that the CO2-CH4-H2O fluids reflect Rayleigh distillation of evolved magmatic CO2, subsequent closed-system respeciation, and attendant graphite precipitation at temperatures of </w:instrText>
      </w:r>
      <w:r w:rsidR="004E09D1">
        <w:rPr>
          <w:rFonts w:ascii="Cambria Math" w:hAnsi="Cambria Math" w:cs="Cambria Math"/>
          <w:bCs/>
          <w:sz w:val="24"/>
          <w:szCs w:val="24"/>
        </w:rPr>
        <w:instrText>∼</w:instrText>
      </w:r>
      <w:r w:rsidR="004E09D1">
        <w:rPr>
          <w:rFonts w:ascii="Times" w:hAnsi="Times"/>
          <w:bCs/>
          <w:sz w:val="24"/>
          <w:szCs w:val="24"/>
        </w:rPr>
        <w:instrText xml:space="preserve">500–800°C, and at fO2 from −3 log units below, to close to quartz-fayalite-magnetite oxygen fugacity (QFM) conditions. The second phase of CH4 production involves CH4-H2O±H2±C-fluids that contain &gt;40 mol % CH4. Phase equilibria indicate that the CH4-H2O fluids were trapped under equilibrium conditions at 400°C, very near to QFM conditions. Our study suggests that in the absence of CO2 as a stable fluid component, extensive distillation fractionation or alteration processes are required to form this later generation of methane. The mean δ13C values of methane extracted at 500°C from the gabbros (−25±4.4‰) are remarkably similar to the range of light carbon observed in studies of mantle rocks. We conclude that the presence of reduced carbon species in oceanic gabbros and mantle peridotites is a potential source of carbon in hydrothermal fluids and that serpentinization processes play a key role in the production of methane at greenschist facies conditions. Although total methane concentrations are low (0.3–0.6 mmol/kg) in the SWIR samples, on a global scale, plutonic layer 3 comprises </w:instrText>
      </w:r>
      <w:r w:rsidR="004E09D1">
        <w:rPr>
          <w:rFonts w:ascii="Cambria Math" w:hAnsi="Cambria Math" w:cs="Cambria Math"/>
          <w:bCs/>
          <w:sz w:val="24"/>
          <w:szCs w:val="24"/>
        </w:rPr>
        <w:instrText>∼</w:instrText>
      </w:r>
      <w:r w:rsidR="004E09D1">
        <w:rPr>
          <w:rFonts w:ascii="Times" w:hAnsi="Times"/>
          <w:bCs/>
          <w:sz w:val="24"/>
          <w:szCs w:val="24"/>
        </w:rPr>
        <w:instrText>60% of the oceanic crust and thus represents a potentially immense reservoir (</w:instrText>
      </w:r>
      <w:r w:rsidR="004E09D1">
        <w:rPr>
          <w:rFonts w:ascii="Cambria Math" w:hAnsi="Cambria Math" w:cs="Cambria Math"/>
          <w:bCs/>
          <w:sz w:val="24"/>
          <w:szCs w:val="24"/>
        </w:rPr>
        <w:instrText>∼</w:instrText>
      </w:r>
      <w:r w:rsidR="004E09D1">
        <w:rPr>
          <w:rFonts w:ascii="Times" w:hAnsi="Times"/>
          <w:bCs/>
          <w:sz w:val="24"/>
          <w:szCs w:val="24"/>
        </w:rPr>
        <w:instrText>1019 gCH4) for abiogenic methane in mid-ocean ridge hydrothermal systems. Production of methane and hydrocarbon species should be a common process in mid-ocean ridge systems where high-temperature fluids interact with mafic mineral phases. This is particularly significant because carbon-bearing fluids may provide sustenance to subsurface-and vent-associated microbial communities and therefore represent an important link between deep-seated hydrothermal systems and more shallow crustal environments.","container-title":"Journal of Geophysical Research: Solid Earth","DOI":"10.1029/1999JB900058","ISSN":"2156-2202","issue":"B5","language":"en","note":"_eprint: https://onlinelibrary.wiley.com/doi/pdf/10.1029/1999JB900058","page":"10439-10460","source":"Wiley Online Library","title":"Abiogenic methane in deep-seated mid-ocean ridge environments: Insights from stable isotope analyses","title-short":"Abiogenic methane in deep-seated mid-ocean ridge environments","volume":"104","author":[{"family":"Kelley","given":"Deborah S."},{"family":"Früh-Green","given":"Gretchen L."}],"issued":{"date-parts":[["1999"]]}}},{"id":2040,"uris":["http://zotero.org/users/5768648/items/YJUXJ8LI"],"itemData":{"id":2040,"type":"article-journal","abstract":"Hot-spring fluids emanating from deep-sea vents hosted in unsedimented ultramafic and mafic rock commonly contain high concentrations of methane. Multiple hypotheses have been proposed for the origin(s) of this methane, ranging from synthesis via reduction of aqueous inorganic carbon (∑CO2) during active fluid circulation to leaching of methane-rich fluid inclusions from plutonic rocks of the oceanic crust. To further resolve the process(es) responsible for methane generation in these systems, we determined the relative abundances of several methane isotopologues (including 13CH3D, a “clumped” isotopologue containing two rare isotope substitutions) in hot-spring source fluids sampled from four geochemically-distinct hydrothermal vent fields (Rainbow, Von Damm, Lost City, and Lucky Strike). Apparent equilibrium temperatures retrieved from methane clumped isotopologue analyses average 310-42+53</w:instrText>
      </w:r>
      <w:r w:rsidR="004E09D1">
        <w:rPr>
          <w:rFonts w:ascii="Times New Roman" w:hAnsi="Times New Roman" w:cs="Times New Roman"/>
          <w:bCs/>
          <w:sz w:val="24"/>
          <w:szCs w:val="24"/>
        </w:rPr>
        <w:instrText> </w:instrText>
      </w:r>
      <w:r w:rsidR="004E09D1">
        <w:rPr>
          <w:rFonts w:ascii="Times" w:hAnsi="Times"/>
          <w:bCs/>
          <w:sz w:val="24"/>
          <w:szCs w:val="24"/>
        </w:rPr>
        <w:instrText>°C, with no apparent relation to the wide range of fluid temperatures (96–370</w:instrText>
      </w:r>
      <w:r w:rsidR="004E09D1">
        <w:rPr>
          <w:rFonts w:ascii="Times New Roman" w:hAnsi="Times New Roman" w:cs="Times New Roman"/>
          <w:bCs/>
          <w:sz w:val="24"/>
          <w:szCs w:val="24"/>
        </w:rPr>
        <w:instrText> </w:instrText>
      </w:r>
      <w:r w:rsidR="004E09D1">
        <w:rPr>
          <w:rFonts w:ascii="Times" w:hAnsi="Times"/>
          <w:bCs/>
          <w:sz w:val="24"/>
          <w:szCs w:val="24"/>
        </w:rPr>
        <w:instrText>°C) and chemical compositions (pH, [H2], [∑CO2], [CH4]) represented. Combined with very similar bulk stable isotope ratios (13C/12C and D/H) of methane across the suite of hydrothermal fluids, all available geochemical and isotopic data suggest a common mechanism of methane generation at depth that is disconnected from active fluid circulation. Attainment of equilibrium amongst methane isotopologues at temperatures of ca. 270–360</w:instrText>
      </w:r>
      <w:r w:rsidR="004E09D1">
        <w:rPr>
          <w:rFonts w:ascii="Times New Roman" w:hAnsi="Times New Roman" w:cs="Times New Roman"/>
          <w:bCs/>
          <w:sz w:val="24"/>
          <w:szCs w:val="24"/>
        </w:rPr>
        <w:instrText> </w:instrText>
      </w:r>
      <w:r w:rsidR="004E09D1">
        <w:rPr>
          <w:rFonts w:ascii="Times" w:hAnsi="Times"/>
          <w:bCs/>
          <w:sz w:val="24"/>
          <w:szCs w:val="24"/>
        </w:rPr>
        <w:instrText>°C is compatible with the thermodynamically-favorable reduction of CO2 to CH4 at temperatures at or below ca. 400</w:instrText>
      </w:r>
      <w:r w:rsidR="004E09D1">
        <w:rPr>
          <w:rFonts w:ascii="Times New Roman" w:hAnsi="Times New Roman" w:cs="Times New Roman"/>
          <w:bCs/>
          <w:sz w:val="24"/>
          <w:szCs w:val="24"/>
        </w:rPr>
        <w:instrText> </w:instrText>
      </w:r>
      <w:r w:rsidR="004E09D1">
        <w:rPr>
          <w:rFonts w:ascii="Times" w:hAnsi="Times"/>
          <w:bCs/>
          <w:sz w:val="24"/>
          <w:szCs w:val="24"/>
        </w:rPr>
        <w:instrText>°C under redox conditions characterizing intrusive rocks derived from sub-ridge melts. Collectively, the observations support a model where methane-rich aqueous fluids, known to be trapped in rocks of the oceanic lithosphere, are liberated from host rocks during hydrothermal circulation and perhaps represent the major source of methane venting with thermal waters at unsedimented hydrothermal fields. The results also provide further evidence that water-rock reactions occurring at temperatures lower than 200</w:instrText>
      </w:r>
      <w:r w:rsidR="004E09D1">
        <w:rPr>
          <w:rFonts w:ascii="Times New Roman" w:hAnsi="Times New Roman" w:cs="Times New Roman"/>
          <w:bCs/>
          <w:sz w:val="24"/>
          <w:szCs w:val="24"/>
        </w:rPr>
        <w:instrText> </w:instrText>
      </w:r>
      <w:r w:rsidR="004E09D1">
        <w:rPr>
          <w:rFonts w:ascii="Times" w:hAnsi="Times"/>
          <w:bCs/>
          <w:sz w:val="24"/>
          <w:szCs w:val="24"/>
        </w:rPr>
        <w:instrText xml:space="preserve">°C do not contribute significantly to the quantities of methane venting at mid-ocean ridge hot springs.","container-title":"Geochimica et Cosmochimica Acta","DOI":"10.1016/j.gca.2017.11.030","ISSN":"0016-7037","journalAbbreviation":"Geochimica et Cosmochimica Acta","language":"en","page":"141-158","source":"ScienceDirect","title":"Clumped isotopologue constraints on the origin of methane at seafloor hot springs","volume":"223","author":[{"family":"Wang","given":"David T."},{"family":"Reeves","given":"Eoghan P."},{"family":"McDermott","given":"Jill M."},{"family":"Seewald","given":"Jeffrey S."},{"family":"Ono","given":"Shuhei"}],"issued":{"date-parts":[["2018",2,15]]}}},{"id":2043,"uris":["http://zotero.org/users/5768648/items/FWU9VY9M"],"itemData":{"id":2043,"type":"article-journal","abstract":"The conditions of methane (CH4) formation in olivine-hosted secondary fluid inclusions and their prevalence in peridotite and gabbroic rocks from a wide range of geological settings were assessed using confocal Raman spectroscopy, optical and scanning electron microscopy, electron microprobe analysis, and thermodynamic modeling. Detailed examination of 160 samples from ultraslow- to fast-spreading midocean ridges, subduction zones, and ophiolites revealed that hydrogen (H2) and CH4 formation linked to serpentinization within olivine-hosted secondary fluid inclusions is a widespread process. Fluid inclusion contents are dominated by serpentine, brucite, and magnetite, as well as CH4(g) and H2(g) in varying proportions, consistent with serpentinization under strongly reducing, closed-system conditions. Thermodynamic constraints indicate that aqueous fluids entering the upper mantle or lower oceanic crust are trapped in olivine as secondary fluid inclusions at temperatures higher than </w:instrText>
      </w:r>
      <w:r w:rsidR="004E09D1">
        <w:rPr>
          <w:rFonts w:ascii="Cambria Math" w:hAnsi="Cambria Math" w:cs="Cambria Math"/>
          <w:bCs/>
          <w:sz w:val="24"/>
          <w:szCs w:val="24"/>
        </w:rPr>
        <w:instrText>∼</w:instrText>
      </w:r>
      <w:r w:rsidR="004E09D1">
        <w:rPr>
          <w:rFonts w:ascii="Times" w:hAnsi="Times"/>
          <w:bCs/>
          <w:sz w:val="24"/>
          <w:szCs w:val="24"/>
        </w:rPr>
        <w:instrText xml:space="preserve">400 °C. When temperatures decrease below </w:instrText>
      </w:r>
      <w:r w:rsidR="004E09D1">
        <w:rPr>
          <w:rFonts w:ascii="Cambria Math" w:hAnsi="Cambria Math" w:cs="Cambria Math"/>
          <w:bCs/>
          <w:sz w:val="24"/>
          <w:szCs w:val="24"/>
        </w:rPr>
        <w:instrText>∼</w:instrText>
      </w:r>
      <w:r w:rsidR="004E09D1">
        <w:rPr>
          <w:rFonts w:ascii="Times" w:hAnsi="Times"/>
          <w:bCs/>
          <w:sz w:val="24"/>
          <w:szCs w:val="24"/>
        </w:rPr>
        <w:instrText>340 °C, serpentinization of olivine lining the walls of the fluid inclusions leads to a near-quantitative consumption of trapped liquid H2O. The generation of molecular H2 through precipitation of Fe(III)-rich daughter minerals results in conditions that are conducive to the reduction of inorganic carbon and the formation of CH4. Once formed, CH4(g) and H2(g) can be stored over geological timescales until extracted by dissolution or fracturing of the olivine host. Fluid inclusions represent a widespread and significant source of abiotic CH4 and H2 in submarine and subaerial vent systems on Earth, and possibly elsewhere in the solar system.","container-title":"Proceedings of the National Academy of Sciences","DOI":"10.1073/pnas.1907871116","ISSN":"0027-8424, 1091-6490","issue":"36","journalAbbreviation":"PNAS","language":"en","note":"publisher: National Academy of Sciences\nsection: Physical Sciences\nPMID: 31427518","page":"17666-17672","source":"www.pnas.org","title":"Abiotic methane synthesis and serpentinization in olivine-hosted fluid inclusions","volume":"116","author":[{"family":"Klein","given":"Frieder"},{"family":"Grozeva","given":"Niya G."},{"family":"Seewald","given":"Jeffrey S."}],"issued":{"date-parts":[["2019",9,3]]}}},{"id":2048,"uris":["http://zotero.org/users/5768648/items/WISGDVKM"],"itemData":{"id":2048,"type":"article-journal","abstract":"Deep-sea hydrothermal fluids are often enriched in carbon dioxide, methane, and hydrogen. Methane effuses from metal-rich black smokers such as the Rainbow hydrothermal field, at temperatures higher than 200</w:instrText>
      </w:r>
      <w:r w:rsidR="004E09D1">
        <w:rPr>
          <w:rFonts w:ascii="Times New Roman" w:hAnsi="Times New Roman" w:cs="Times New Roman"/>
          <w:bCs/>
          <w:sz w:val="24"/>
          <w:szCs w:val="24"/>
        </w:rPr>
        <w:instrText> </w:instrText>
      </w:r>
      <w:r w:rsidR="004E09D1">
        <w:rPr>
          <w:rFonts w:ascii="Times" w:hAnsi="Times"/>
          <w:bCs/>
          <w:sz w:val="24"/>
          <w:szCs w:val="24"/>
        </w:rPr>
        <w:instrText>°C. At the Lost City field, CH4 emanates from alkaline fluids at &lt;100</w:instrText>
      </w:r>
      <w:r w:rsidR="004E09D1">
        <w:rPr>
          <w:rFonts w:ascii="Times New Roman" w:hAnsi="Times New Roman" w:cs="Times New Roman"/>
          <w:bCs/>
          <w:sz w:val="24"/>
          <w:szCs w:val="24"/>
        </w:rPr>
        <w:instrText> </w:instrText>
      </w:r>
      <w:r w:rsidR="004E09D1">
        <w:rPr>
          <w:rFonts w:ascii="Times" w:hAnsi="Times"/>
          <w:bCs/>
          <w:sz w:val="24"/>
          <w:szCs w:val="24"/>
        </w:rPr>
        <w:instrText xml:space="preserve">°C. The abundance of the rare, mass-18 CH4 isotopologues, 13CH3D and 12CH2D2, can mitigate degeneracies in the conventional isotopic signatures of methane. We studied the isotopologue compositions of methane from the Rainbow, Lucky Strike, Von Damm, and Lost City hydrothermal fields. At Rainbow, where the vented fluids are at </w:instrText>
      </w:r>
      <w:r w:rsidR="004E09D1">
        <w:rPr>
          <w:rFonts w:ascii="Cambria Math" w:hAnsi="Cambria Math" w:cs="Cambria Math"/>
          <w:bCs/>
          <w:sz w:val="24"/>
          <w:szCs w:val="24"/>
        </w:rPr>
        <w:instrText>∼</w:instrText>
      </w:r>
      <w:r w:rsidR="004E09D1">
        <w:rPr>
          <w:rFonts w:ascii="Times" w:hAnsi="Times"/>
          <w:bCs/>
          <w:sz w:val="24"/>
          <w:szCs w:val="24"/>
        </w:rPr>
        <w:instrText>360</w:instrText>
      </w:r>
      <w:r w:rsidR="004E09D1">
        <w:rPr>
          <w:rFonts w:ascii="Times New Roman" w:hAnsi="Times New Roman" w:cs="Times New Roman"/>
          <w:bCs/>
          <w:sz w:val="24"/>
          <w:szCs w:val="24"/>
        </w:rPr>
        <w:instrText> </w:instrText>
      </w:r>
      <w:r w:rsidR="004E09D1">
        <w:rPr>
          <w:rFonts w:ascii="Times" w:hAnsi="Times"/>
          <w:bCs/>
          <w:sz w:val="24"/>
          <w:szCs w:val="24"/>
        </w:rPr>
        <w:instrText>°C, our coupled Δ12CH2D2 - Δ13CH3D data establish that methane is in internal equilibrium at 343-35+41°C. This may track the formation temperature of abiotic methane, or it may be the result of equilibration of methane isotopologues within the carrier fluid. Lucky Strike and Von Damm have fluid temperatures &lt;300</w:instrText>
      </w:r>
      <w:r w:rsidR="004E09D1">
        <w:rPr>
          <w:rFonts w:ascii="Times New Roman" w:hAnsi="Times New Roman" w:cs="Times New Roman"/>
          <w:bCs/>
          <w:sz w:val="24"/>
          <w:szCs w:val="24"/>
        </w:rPr>
        <w:instrText> </w:instrText>
      </w:r>
      <w:r w:rsidR="004E09D1">
        <w:rPr>
          <w:rFonts w:ascii="Times" w:hAnsi="Times"/>
          <w:bCs/>
          <w:sz w:val="24"/>
          <w:szCs w:val="24"/>
        </w:rPr>
        <w:instrText>°C and although Δ13CH3D values are indistinguishable from those at Rainbow, 12CH2D2 abundances are marginally higher. At Lost City, Δ13CH3D data show a range of values, which at face value correspond to apparent temperatures of between 265-24+28</w:instrText>
      </w:r>
      <w:r w:rsidR="004E09D1">
        <w:rPr>
          <w:rFonts w:ascii="Times New Roman" w:hAnsi="Times New Roman" w:cs="Times New Roman"/>
          <w:bCs/>
          <w:sz w:val="24"/>
          <w:szCs w:val="24"/>
        </w:rPr>
        <w:instrText> </w:instrText>
      </w:r>
      <w:r w:rsidR="004E09D1">
        <w:rPr>
          <w:rFonts w:ascii="Times" w:hAnsi="Times"/>
          <w:bCs/>
          <w:sz w:val="24"/>
          <w:szCs w:val="24"/>
        </w:rPr>
        <w:instrText>°C and 158-14+16</w:instrText>
      </w:r>
      <w:r w:rsidR="004E09D1">
        <w:rPr>
          <w:rFonts w:ascii="Times New Roman" w:hAnsi="Times New Roman" w:cs="Times New Roman"/>
          <w:bCs/>
          <w:sz w:val="24"/>
          <w:szCs w:val="24"/>
        </w:rPr>
        <w:instrText> </w:instrText>
      </w:r>
      <w:r w:rsidR="004E09D1">
        <w:rPr>
          <w:rFonts w:ascii="Times" w:hAnsi="Times"/>
          <w:bCs/>
          <w:sz w:val="24"/>
          <w:szCs w:val="24"/>
        </w:rPr>
        <w:instrText>°C, far hotter than fluid temperatures. A unique aspect of the Lost City data is the range of large 12CH2D2 excesses. The Δ12CH2D2 data correspond to temperatures of between 101-8+9</w:instrText>
      </w:r>
      <w:r w:rsidR="004E09D1">
        <w:rPr>
          <w:rFonts w:ascii="Times New Roman" w:hAnsi="Times New Roman" w:cs="Times New Roman"/>
          <w:bCs/>
          <w:sz w:val="24"/>
          <w:szCs w:val="24"/>
        </w:rPr>
        <w:instrText> </w:instrText>
      </w:r>
      <w:r w:rsidR="004E09D1">
        <w:rPr>
          <w:rFonts w:ascii="Times" w:hAnsi="Times"/>
          <w:bCs/>
          <w:sz w:val="24"/>
          <w:szCs w:val="24"/>
        </w:rPr>
        <w:instrText>°C and 69-4+4</w:instrText>
      </w:r>
      <w:r w:rsidR="004E09D1">
        <w:rPr>
          <w:rFonts w:ascii="Times New Roman" w:hAnsi="Times New Roman" w:cs="Times New Roman"/>
          <w:bCs/>
          <w:sz w:val="24"/>
          <w:szCs w:val="24"/>
        </w:rPr>
        <w:instrText> </w:instrText>
      </w:r>
      <w:r w:rsidR="004E09D1">
        <w:rPr>
          <w:rFonts w:ascii="Times" w:hAnsi="Times"/>
          <w:bCs/>
          <w:sz w:val="24"/>
          <w:szCs w:val="24"/>
        </w:rPr>
        <w:instrText xml:space="preserve">°C, showing a near-perfect match with fluid temperatures. We find that mixing scenarios involving microbial methane may not account for all of the isotope data. We suggest that Δ12CH2D2 values, unlike Δ13CH3D values, are prone to near-complete re-equilibration at host fluid temperatures. We suggest that 13CH3D isotopologue data are consistent with abiotic methane being synthesized at </w:instrText>
      </w:r>
      <w:r w:rsidR="004E09D1">
        <w:rPr>
          <w:rFonts w:ascii="Cambria Math" w:hAnsi="Cambria Math" w:cs="Cambria Math"/>
          <w:bCs/>
          <w:sz w:val="24"/>
          <w:szCs w:val="24"/>
        </w:rPr>
        <w:instrText>∼</w:instrText>
      </w:r>
      <w:r w:rsidR="004E09D1">
        <w:rPr>
          <w:rFonts w:ascii="Times" w:hAnsi="Times"/>
          <w:bCs/>
          <w:sz w:val="24"/>
          <w:szCs w:val="24"/>
        </w:rPr>
        <w:instrText>350</w:instrText>
      </w:r>
      <w:r w:rsidR="004E09D1">
        <w:rPr>
          <w:rFonts w:ascii="Times New Roman" w:hAnsi="Times New Roman" w:cs="Times New Roman"/>
          <w:bCs/>
          <w:sz w:val="24"/>
          <w:szCs w:val="24"/>
        </w:rPr>
        <w:instrText> </w:instrText>
      </w:r>
      <w:r w:rsidR="004E09D1">
        <w:rPr>
          <w:rFonts w:ascii="Times" w:hAnsi="Times"/>
          <w:bCs/>
          <w:sz w:val="24"/>
          <w:szCs w:val="24"/>
        </w:rPr>
        <w:instrText xml:space="preserve">°C. On the other hand, 12CH2D2 isotopologue ordering records post formation residence temperatures. We explore a possible mechanism decoupling the re-equilibration systematics of the doubly-substituted isotopologues.","container-title":"Geochimica et Cosmochimica Acta","DOI":"10.1016/j.gca.2020.08.013","ISSN":"0016-7037","journalAbbreviation":"Geochimica et Cosmochimica Acta","language":"en","page":"248-261","source":"ScienceDirect","title":"Methane thermometry in deep-sea hydrothermal systems: Evidence for re-ordering of doubly-substituted isotopologues during fluid cooling","title-short":"Methane thermometry in deep-sea hydrothermal systems","volume":"288","author":[{"family":"Labidi","given":"J."},{"family":"Young","given":"E. D."},{"family":"Giunta","given":"T."},{"family":"Kohl","given":"I. E."},{"family":"Seewald","given":"J."},{"family":"Tang","given":"H."},{"family":"Lilley","given":"M. D."},{"family":"Früh-Green","given":"G. L."}],"issued":{"date-parts":[["2020",11,1]]}}}],"schema":"https://github.com/citation-style-language/schema/raw/master/csl-citation.json"} </w:instrText>
      </w:r>
      <w:r w:rsidR="00A10801" w:rsidRPr="00E73560">
        <w:rPr>
          <w:rFonts w:ascii="Times" w:hAnsi="Times"/>
          <w:bCs/>
          <w:sz w:val="24"/>
          <w:szCs w:val="24"/>
        </w:rPr>
        <w:fldChar w:fldCharType="separate"/>
      </w:r>
      <w:r w:rsidR="004E09D1" w:rsidRPr="004E09D1">
        <w:rPr>
          <w:rFonts w:ascii="Times" w:hAnsi="Times" w:cs="Times New Roman"/>
          <w:sz w:val="24"/>
        </w:rPr>
        <w:t>(41–44)</w:t>
      </w:r>
      <w:r w:rsidR="00A10801" w:rsidRPr="00E73560">
        <w:rPr>
          <w:rFonts w:ascii="Times" w:hAnsi="Times"/>
          <w:bCs/>
          <w:sz w:val="24"/>
          <w:szCs w:val="24"/>
        </w:rPr>
        <w:fldChar w:fldCharType="end"/>
      </w:r>
      <w:r w:rsidR="00A57F06" w:rsidRPr="00E73560">
        <w:rPr>
          <w:rFonts w:ascii="Times" w:hAnsi="Times"/>
          <w:bCs/>
          <w:sz w:val="24"/>
          <w:szCs w:val="24"/>
        </w:rPr>
        <w:t xml:space="preserve">. </w:t>
      </w:r>
      <w:r w:rsidR="00D85BD2" w:rsidRPr="00E73560">
        <w:rPr>
          <w:rFonts w:ascii="Times" w:hAnsi="Times"/>
          <w:bCs/>
          <w:sz w:val="24"/>
          <w:szCs w:val="24"/>
        </w:rPr>
        <w:t xml:space="preserve">Oxidation of </w:t>
      </w:r>
      <w:r w:rsidR="00E337CD" w:rsidRPr="00AB1F0B">
        <w:rPr>
          <w:rFonts w:ascii="Times" w:hAnsi="Times"/>
          <w:sz w:val="24"/>
          <w:szCs w:val="24"/>
          <w:vertAlign w:val="superscript"/>
        </w:rPr>
        <w:t>13</w:t>
      </w:r>
      <w:r w:rsidR="00E337CD" w:rsidRPr="00AB1F0B">
        <w:rPr>
          <w:rFonts w:ascii="Times" w:hAnsi="Times"/>
          <w:sz w:val="24"/>
          <w:szCs w:val="24"/>
        </w:rPr>
        <w:t xml:space="preserve">C-enriched </w:t>
      </w:r>
      <w:r w:rsidR="00D85BD2" w:rsidRPr="00E73560">
        <w:rPr>
          <w:rFonts w:ascii="Times" w:hAnsi="Times"/>
          <w:bCs/>
          <w:sz w:val="24"/>
          <w:szCs w:val="24"/>
        </w:rPr>
        <w:t>methane</w:t>
      </w:r>
      <w:r w:rsidR="00E337CD">
        <w:rPr>
          <w:rFonts w:ascii="Times" w:hAnsi="Times"/>
          <w:bCs/>
          <w:sz w:val="24"/>
          <w:szCs w:val="24"/>
        </w:rPr>
        <w:t xml:space="preserve"> to </w:t>
      </w:r>
      <w:r w:rsidR="00E337CD" w:rsidRPr="00AB1F0B">
        <w:rPr>
          <w:rFonts w:ascii="Times" w:hAnsi="Times"/>
          <w:sz w:val="24"/>
          <w:szCs w:val="24"/>
        </w:rPr>
        <w:t xml:space="preserve">DIC with </w:t>
      </w:r>
      <w:r w:rsidR="00E337CD" w:rsidRPr="00AB1F0B">
        <w:rPr>
          <w:rFonts w:ascii="Times" w:hAnsi="Times"/>
          <w:sz w:val="24"/>
          <w:szCs w:val="24"/>
          <w:lang w:val="uz-Cyrl-UZ"/>
        </w:rPr>
        <w:t>δ</w:t>
      </w:r>
      <w:r w:rsidR="00E337CD" w:rsidRPr="00AB1F0B">
        <w:rPr>
          <w:rFonts w:ascii="Times" w:hAnsi="Times"/>
          <w:sz w:val="24"/>
          <w:szCs w:val="24"/>
        </w:rPr>
        <w:t xml:space="preserve"> </w:t>
      </w:r>
      <w:r w:rsidR="00E337CD" w:rsidRPr="00AB1F0B">
        <w:rPr>
          <w:rFonts w:ascii="Times" w:hAnsi="Times"/>
          <w:sz w:val="24"/>
          <w:szCs w:val="24"/>
          <w:vertAlign w:val="superscript"/>
        </w:rPr>
        <w:t>13</w:t>
      </w:r>
      <w:r w:rsidR="00E337CD" w:rsidRPr="00AB1F0B">
        <w:rPr>
          <w:rFonts w:ascii="Times" w:hAnsi="Times"/>
          <w:sz w:val="24"/>
          <w:szCs w:val="24"/>
        </w:rPr>
        <w:t xml:space="preserve">C values significantly greater than that of DIC native to Lost City fluids (&lt; 1.5 ‰) </w:t>
      </w:r>
      <w:r w:rsidR="00E337CD" w:rsidRPr="00AB1F0B">
        <w:rPr>
          <w:rFonts w:ascii="Times" w:hAnsi="Times"/>
          <w:sz w:val="24"/>
          <w:szCs w:val="24"/>
        </w:rPr>
        <w:fldChar w:fldCharType="begin"/>
      </w:r>
      <w:r w:rsidR="00800BDE">
        <w:rPr>
          <w:rFonts w:ascii="Times" w:hAnsi="Times"/>
          <w:sz w:val="24"/>
          <w:szCs w:val="24"/>
        </w:rPr>
        <w:instrText xml:space="preserve"> ADDIN ZOTERO_ITEM CSL_CITATION {"citationID":"lkGLfjK9","properties":{"formattedCitation":"(6, 11)","plainCitation":"(6, 11)","noteIndex":0},"citationItems":[{"id":1523,"uris":["http://zotero.org/users/5768648/items/P4NK8SA8"],"itemData":{"id":1523,"type":"article-journal","abstract":"&lt;p&gt;The serpentinite-hosted Lost City hydrothermal field is a remarkable submarine ecosystem in which geological, chemical, and biological processes are intimately interlinked. Reactions between seawater and upper mantle peridotite produce methane- and hydrogen-rich fluids, with temperatures ranging from &amp;lt;40° to 90°C at pH 9 to 11, and carbonate chimneys 30 to 60 meters tall. A low diversity of microorganisms related to methane-cycling Archaea thrive in the warm porous interiors of the edifices. Macrofaunal communities show a degree of species diversity at least as high as that of black smoker vent sites along the Mid-Atlantic Ridge, but they lack the high biomasses of chemosynthetic organisms that are typical of volcanically driven systems.&lt;/p&gt;","container-title":"Science","DOI":"10.1126/science.1102556","ISSN":"0036-8075, 1095-9203","issue":"5714","language":"en","note":"publisher: American Association for the Advancement of Science\nsection: Research Article\nPMID: 15746419","page":"1428-1434","source":"science.sciencemag.org","title":"A Serpentinite-Hosted Ecosystem: The Lost City Hydrothermal Field","title-short":"A Serpentinite-Hosted Ecosystem","volume":"307","author":[{"family":"Kelley","given":"Deborah S."},{"family":"Karson","given":"Jeffrey A."},{"family":"Früh-Green","given":"Gretchen L."},{"family":"Yoerger","given":"Dana R."},{"family":"Shank","given":"Timothy M."},{"family":"Butterfield","given":"David A."},{"family":"Hayes","given":"John M."},{"family":"Schrenk","given":"Matthew O."},{"family":"Olson","given":"Eric J."},{"family":"Proskurowski","given":"Giora"},{"family":"Jakuba","given":"Mike"},{"family":"Bradley","given":"Al"},{"family":"Larson","given":"Ben"},{"family":"Ludwig","given":"Kristin"},{"family":"Glickson","given":"Deborah"},{"family":"Buckman","given":"Kate"},{"family":"Bradley","given":"Alexander S."},{"family":"Brazelton","given":"William J."},{"family":"Roe","given":"Kevin"},{"family":"Elend","given":"Mitch J."},{"family":"Delacour","given":"Adélie"},{"family":"Bernasconi","given":"Stefano M."},{"family":"Lilley","given":"Marvin D."},{"family":"Baross","given":"John A."},{"family":"Summons","given":"Roger E."},{"family":"Sylva","given":"Sean P."}],"issued":{"date-parts":[["2005",3,4]]}}},{"id":491,"uris":["http://zotero.org/users/5768648/items/NAPZV4UL"],"itemData":{"id":491,"type":"article-journal","container-title":"Science","DOI":"10.1126/science.1151194","ISSN":"0036-8075, 1095-9203","issue":"5863","journalAbbreviation":"Science","language":"en","page":"604-607","source":"DOI.org (Crossref)","title":"Abiogenic Hydrocarbon Production at Lost City Hydrothermal Field","volume":"319","author":[{"family":"Proskurowski","given":"G."},{"family":"Lilley","given":"M. D."},{"family":"Seewald","given":"J. S."},{"family":"Fru h-Green","given":"G. L."},{"family":"Olson","given":"E. J."},{"family":"Lupton","given":"J. E."},{"family":"Sylva","given":"S. P."},{"family":"Kelley","given":"D. S."}],"issued":{"date-parts":[["2008",2,1]]}}}],"schema":"https://github.com/citation-style-language/schema/raw/master/csl-citation.json"} </w:instrText>
      </w:r>
      <w:r w:rsidR="00E337CD" w:rsidRPr="00AB1F0B">
        <w:rPr>
          <w:rFonts w:ascii="Times" w:hAnsi="Times"/>
          <w:sz w:val="24"/>
          <w:szCs w:val="24"/>
        </w:rPr>
        <w:fldChar w:fldCharType="separate"/>
      </w:r>
      <w:r w:rsidR="00800BDE">
        <w:rPr>
          <w:rFonts w:ascii="Times" w:hAnsi="Times"/>
          <w:sz w:val="24"/>
          <w:szCs w:val="24"/>
        </w:rPr>
        <w:t>(6, 11)</w:t>
      </w:r>
      <w:r w:rsidR="00E337CD" w:rsidRPr="00AB1F0B">
        <w:rPr>
          <w:rFonts w:ascii="Times" w:hAnsi="Times"/>
          <w:sz w:val="24"/>
          <w:szCs w:val="24"/>
        </w:rPr>
        <w:fldChar w:fldCharType="end"/>
      </w:r>
      <w:r w:rsidR="00D85BD2" w:rsidRPr="00E73560">
        <w:rPr>
          <w:rFonts w:ascii="Times" w:hAnsi="Times"/>
          <w:bCs/>
          <w:sz w:val="24"/>
          <w:szCs w:val="24"/>
        </w:rPr>
        <w:t xml:space="preserve"> was detected in most Lost City fluid samples, except the sample of Marker 3 fluids (</w:t>
      </w:r>
      <w:r w:rsidR="00D85BD2" w:rsidRPr="00E73560">
        <w:rPr>
          <w:rFonts w:ascii="Times" w:hAnsi="Times"/>
          <w:b/>
          <w:sz w:val="24"/>
          <w:szCs w:val="24"/>
        </w:rPr>
        <w:t>Supplemental Table S8</w:t>
      </w:r>
      <w:r w:rsidR="00D85BD2" w:rsidRPr="00E73560">
        <w:rPr>
          <w:rFonts w:ascii="Times" w:hAnsi="Times"/>
          <w:bCs/>
          <w:sz w:val="24"/>
          <w:szCs w:val="24"/>
        </w:rPr>
        <w:t>).</w:t>
      </w:r>
    </w:p>
    <w:p w14:paraId="3196B8CD" w14:textId="77777777" w:rsidR="007D66CD" w:rsidRPr="00E73560" w:rsidRDefault="007D66CD" w:rsidP="0096470C">
      <w:pPr>
        <w:adjustRightInd w:val="0"/>
        <w:snapToGrid w:val="0"/>
        <w:spacing w:line="480" w:lineRule="auto"/>
        <w:rPr>
          <w:rFonts w:ascii="Times" w:hAnsi="Times"/>
          <w:bCs/>
          <w:sz w:val="24"/>
          <w:szCs w:val="24"/>
        </w:rPr>
      </w:pPr>
    </w:p>
    <w:p w14:paraId="4BEC1E88" w14:textId="5568E04D" w:rsidR="000A428A" w:rsidRPr="00E73560" w:rsidRDefault="007637F7" w:rsidP="0096470C">
      <w:pPr>
        <w:adjustRightInd w:val="0"/>
        <w:snapToGrid w:val="0"/>
        <w:spacing w:line="480" w:lineRule="auto"/>
        <w:rPr>
          <w:rFonts w:ascii="Times" w:hAnsi="Times"/>
          <w:bCs/>
          <w:sz w:val="24"/>
          <w:szCs w:val="24"/>
        </w:rPr>
      </w:pPr>
      <w:r w:rsidRPr="00E73560">
        <w:rPr>
          <w:rFonts w:ascii="Times" w:hAnsi="Times"/>
          <w:sz w:val="24"/>
          <w:szCs w:val="24"/>
        </w:rPr>
        <w:t>The primary candidates for the anaerobic oxidation of methane at Lost City are the ANME-1 archaea, which are most abundant in Calypso fluids (</w:t>
      </w:r>
      <w:r w:rsidRPr="00E73560">
        <w:rPr>
          <w:rFonts w:ascii="Times" w:hAnsi="Times"/>
          <w:b/>
          <w:bCs/>
          <w:sz w:val="24"/>
          <w:szCs w:val="24"/>
        </w:rPr>
        <w:t>Figures 2-3</w:t>
      </w:r>
      <w:r w:rsidRPr="00E73560">
        <w:rPr>
          <w:rFonts w:ascii="Times" w:hAnsi="Times"/>
          <w:sz w:val="24"/>
          <w:szCs w:val="24"/>
        </w:rPr>
        <w:t xml:space="preserve">). </w:t>
      </w:r>
      <w:r w:rsidR="0053404C" w:rsidRPr="0053404C">
        <w:rPr>
          <w:rFonts w:ascii="Times" w:hAnsi="Times"/>
          <w:sz w:val="24"/>
          <w:szCs w:val="24"/>
        </w:rPr>
        <w:t>The Lost City ANME-1 MAG contains the core methanogenic pathway (</w:t>
      </w:r>
      <w:r w:rsidR="0053404C" w:rsidRPr="0053404C">
        <w:rPr>
          <w:rFonts w:ascii="Times" w:hAnsi="Times"/>
          <w:b/>
          <w:bCs/>
          <w:sz w:val="24"/>
          <w:szCs w:val="24"/>
        </w:rPr>
        <w:t>Supplemental Table S5</w:t>
      </w:r>
      <w:r w:rsidR="0053404C" w:rsidRPr="0053404C">
        <w:rPr>
          <w:rFonts w:ascii="Times" w:hAnsi="Times"/>
          <w:sz w:val="24"/>
          <w:szCs w:val="24"/>
        </w:rPr>
        <w:t xml:space="preserve">), including </w:t>
      </w:r>
      <w:r w:rsidR="0053404C" w:rsidRPr="0053404C">
        <w:rPr>
          <w:rFonts w:ascii="Times" w:hAnsi="Times"/>
          <w:sz w:val="24"/>
          <w:szCs w:val="24"/>
          <w:lang w:val="en-US"/>
        </w:rPr>
        <w:t>F</w:t>
      </w:r>
      <w:r w:rsidR="0053404C" w:rsidRPr="0053404C">
        <w:rPr>
          <w:rFonts w:ascii="Times" w:hAnsi="Times"/>
          <w:sz w:val="24"/>
          <w:szCs w:val="24"/>
          <w:vertAlign w:val="subscript"/>
          <w:lang w:val="en-US"/>
        </w:rPr>
        <w:t>420</w:t>
      </w:r>
      <w:r w:rsidR="0053404C" w:rsidRPr="0053404C">
        <w:rPr>
          <w:rFonts w:ascii="Times" w:hAnsi="Times"/>
          <w:sz w:val="24"/>
          <w:szCs w:val="24"/>
          <w:lang w:val="en-US"/>
        </w:rPr>
        <w:t xml:space="preserve">-dependent </w:t>
      </w:r>
      <w:proofErr w:type="spellStart"/>
      <w:r w:rsidR="0053404C" w:rsidRPr="0053404C">
        <w:rPr>
          <w:rFonts w:ascii="Times" w:hAnsi="Times"/>
          <w:sz w:val="24"/>
          <w:szCs w:val="24"/>
          <w:lang w:val="en-US"/>
        </w:rPr>
        <w:t>methylenetetrahydromethanopterin</w:t>
      </w:r>
      <w:proofErr w:type="spellEnd"/>
      <w:r w:rsidR="0053404C" w:rsidRPr="0053404C">
        <w:rPr>
          <w:rFonts w:ascii="Times" w:hAnsi="Times"/>
          <w:sz w:val="24"/>
          <w:szCs w:val="24"/>
          <w:lang w:val="en-US"/>
        </w:rPr>
        <w:t xml:space="preserve"> reductase</w:t>
      </w:r>
      <w:r w:rsidR="0053404C" w:rsidRPr="0053404C">
        <w:rPr>
          <w:rFonts w:ascii="Times" w:hAnsi="Times"/>
          <w:sz w:val="24"/>
          <w:szCs w:val="24"/>
        </w:rPr>
        <w:t xml:space="preserve"> (Mer). This gene is required for methanogenesis from carbon dioxide, but it is typically absent in ANME genomes, with at least one exception previously reported </w:t>
      </w:r>
      <w:r w:rsidR="0053404C" w:rsidRPr="0053404C">
        <w:rPr>
          <w:rFonts w:ascii="Times" w:hAnsi="Times"/>
          <w:sz w:val="24"/>
          <w:szCs w:val="24"/>
        </w:rPr>
        <w:fldChar w:fldCharType="begin"/>
      </w:r>
      <w:r w:rsidR="004E09D1">
        <w:rPr>
          <w:rFonts w:ascii="Times" w:hAnsi="Times"/>
          <w:sz w:val="24"/>
          <w:szCs w:val="24"/>
        </w:rPr>
        <w:instrText xml:space="preserve"> ADDIN ZOTERO_ITEM CSL_CITATION {"citationID":"a1c0jauk1ss","properties":{"formattedCitation":"(45)","plainCitation":"(45)","noteIndex":0},"citationItems":[{"id":1668,"uris":["http://zotero.org/users/5768648/items/Q99LV6AG"],"itemData":{"id":1668,"type":"article-journal","abstract":"Methane in the seabed is mostly oxidized to CO2 with sulfate as the oxidant before it reaches the overlying water column. This microbial oxidation takes place within the sulfate–methane transition (SMT), a sediment horizon where the downward diffusive flux of sulfate encounters an upward flux of methane. Across multiple sites in the Baltic Sea, we identified a systematic discrepancy between the opposing fluxes, such that more sulfate was consumed than expected from the 1:1 stoichiometry of methane oxidation with sulfate. The flux discrepancy was consistent with an oxidation of buried organic matter within the SMT, as corroborated by stable carbon isotope budgets. Detailed radiotracer experiments showed that up to 60% of the organic matter oxidation within the SMT first produced methane, which was concurrently oxidized to CO2 by sulfate reduction. This previously unrecognized “cryptic” methane cycling in the SMT is not discernible from geochemical profiles due to overall net methane consumption. Sedimentary gene pools suggested that nearly all potential methanogens within and beneath the SMT belonged to ANME-1 archaea, which are typically associated with anaerobic methane oxidation. Analysis of a metagenome-assembled genome suggests that predominant ANME-1 do indeed have the enzymatic potential to catalyze both methane production and consumption.","container-title":"The ISME Journal","DOI":"10.1038/s41396-018-0273-z","ISSN":"1751-7370","issue":"2","journalAbbreviation":"ISME J","language":"en","note":"Bandiera_abtest: a\nCg_type: Nature Research Journals\nnumber: 2\nPrimary_atype: Research\npublisher: Nature Publishing Group\nSubject_term: Biogeochemistry;Environmental sciences\nSubject_term_id: biogeochemistry;environmental-sciences","page":"250-262","source":"www.nature.com","title":"Cryptic CH4 cycling in the sulfate–methane transition of marine sediments apparently mediated by ANME-1 archaea","volume":"13","author":[{"family":"Beulig","given":"F."},{"family":"Røy","given":"H."},{"family":"McGlynn","given":"S. E."},{"family":"Jørgensen","given":"B. B."}],"issued":{"date-parts":[["2019",2]]}}}],"schema":"https://github.com/citation-style-language/schema/raw/master/csl-citation.json"} </w:instrText>
      </w:r>
      <w:r w:rsidR="0053404C" w:rsidRPr="0053404C">
        <w:rPr>
          <w:rFonts w:ascii="Times" w:hAnsi="Times"/>
          <w:sz w:val="24"/>
          <w:szCs w:val="24"/>
        </w:rPr>
        <w:fldChar w:fldCharType="separate"/>
      </w:r>
      <w:r w:rsidR="004E09D1">
        <w:rPr>
          <w:rFonts w:ascii="Times" w:hAnsi="Times"/>
          <w:sz w:val="24"/>
          <w:szCs w:val="24"/>
        </w:rPr>
        <w:t>(45)</w:t>
      </w:r>
      <w:r w:rsidR="0053404C" w:rsidRPr="0053404C">
        <w:rPr>
          <w:rFonts w:ascii="Times" w:hAnsi="Times"/>
          <w:sz w:val="24"/>
          <w:szCs w:val="24"/>
        </w:rPr>
        <w:fldChar w:fldCharType="end"/>
      </w:r>
      <w:r w:rsidR="0053404C" w:rsidRPr="0053404C">
        <w:rPr>
          <w:rFonts w:ascii="Times" w:hAnsi="Times"/>
          <w:sz w:val="24"/>
          <w:szCs w:val="24"/>
        </w:rPr>
        <w:t xml:space="preserve">. The MAG lacks all but one of the subunits of </w:t>
      </w:r>
      <w:r w:rsidR="0053404C" w:rsidRPr="0053404C">
        <w:rPr>
          <w:rFonts w:ascii="Times" w:hAnsi="Times"/>
          <w:sz w:val="24"/>
          <w:szCs w:val="24"/>
          <w:lang w:val="en-US"/>
        </w:rPr>
        <w:t>N</w:t>
      </w:r>
      <w:r w:rsidR="0053404C" w:rsidRPr="0053404C">
        <w:rPr>
          <w:rFonts w:ascii="Times" w:hAnsi="Times"/>
          <w:sz w:val="24"/>
          <w:szCs w:val="24"/>
          <w:vertAlign w:val="superscript"/>
          <w:lang w:val="en-US"/>
        </w:rPr>
        <w:t>5</w:t>
      </w:r>
      <w:r w:rsidR="0053404C" w:rsidRPr="0053404C">
        <w:rPr>
          <w:rFonts w:ascii="Times" w:hAnsi="Times"/>
          <w:sz w:val="24"/>
          <w:szCs w:val="24"/>
          <w:lang w:val="en-US"/>
        </w:rPr>
        <w:t>-methyl-</w:t>
      </w:r>
      <w:r w:rsidR="0053404C" w:rsidRPr="0053404C">
        <w:rPr>
          <w:rFonts w:ascii="Times" w:hAnsi="Times"/>
          <w:sz w:val="24"/>
          <w:szCs w:val="24"/>
          <w:lang w:val="en-US"/>
        </w:rPr>
        <w:lastRenderedPageBreak/>
        <w:t>H</w:t>
      </w:r>
      <w:r w:rsidR="0053404C" w:rsidRPr="0053404C">
        <w:rPr>
          <w:rFonts w:ascii="Times" w:hAnsi="Times"/>
          <w:sz w:val="24"/>
          <w:szCs w:val="24"/>
          <w:vertAlign w:val="subscript"/>
          <w:lang w:val="en-US"/>
        </w:rPr>
        <w:t>4</w:t>
      </w:r>
      <w:proofErr w:type="gramStart"/>
      <w:r w:rsidR="0053404C" w:rsidRPr="0053404C">
        <w:rPr>
          <w:rFonts w:ascii="Times" w:hAnsi="Times"/>
          <w:sz w:val="24"/>
          <w:szCs w:val="24"/>
          <w:lang w:val="en-US"/>
        </w:rPr>
        <w:t>MPT:coenzyme</w:t>
      </w:r>
      <w:proofErr w:type="gramEnd"/>
      <w:r w:rsidR="0053404C" w:rsidRPr="0053404C">
        <w:rPr>
          <w:rFonts w:ascii="Times" w:hAnsi="Times"/>
          <w:sz w:val="24"/>
          <w:szCs w:val="24"/>
          <w:lang w:val="en-US"/>
        </w:rPr>
        <w:t xml:space="preserve"> M methyltransferase</w:t>
      </w:r>
      <w:r w:rsidR="0053404C" w:rsidRPr="0053404C">
        <w:rPr>
          <w:rFonts w:ascii="Times" w:hAnsi="Times"/>
          <w:sz w:val="24"/>
          <w:szCs w:val="24"/>
        </w:rPr>
        <w:t xml:space="preserve"> (</w:t>
      </w:r>
      <w:proofErr w:type="spellStart"/>
      <w:r w:rsidR="0053404C" w:rsidRPr="0053404C">
        <w:rPr>
          <w:rFonts w:ascii="Times" w:hAnsi="Times"/>
          <w:sz w:val="24"/>
          <w:szCs w:val="24"/>
        </w:rPr>
        <w:t>Mtr</w:t>
      </w:r>
      <w:proofErr w:type="spellEnd"/>
      <w:r w:rsidR="0053404C" w:rsidRPr="0053404C">
        <w:rPr>
          <w:rFonts w:ascii="Times" w:hAnsi="Times"/>
          <w:sz w:val="24"/>
          <w:szCs w:val="24"/>
        </w:rPr>
        <w:t xml:space="preserve">), which catalyzes the penultimate step of methanogenesis (and putatively the second step of reverse methanogenesis). It is present in most but not all ANME-1 genomes </w:t>
      </w:r>
      <w:r w:rsidR="0053404C" w:rsidRPr="0053404C">
        <w:rPr>
          <w:rFonts w:ascii="Times" w:hAnsi="Times"/>
          <w:sz w:val="24"/>
          <w:szCs w:val="24"/>
        </w:rPr>
        <w:fldChar w:fldCharType="begin"/>
      </w:r>
      <w:r w:rsidR="004E09D1">
        <w:rPr>
          <w:rFonts w:ascii="Times" w:hAnsi="Times"/>
          <w:sz w:val="24"/>
          <w:szCs w:val="24"/>
        </w:rPr>
        <w:instrText xml:space="preserve"> ADDIN ZOTERO_ITEM CSL_CITATION {"citationID":"a1hprj0lclh","properties":{"formattedCitation":"(46)","plainCitation":"(46)","noteIndex":0},"citationItems":[{"id":2189,"uris":["http://zotero.org/users/5768648/items/SLHEEY8T"],"itemData":{"id":2189,"type":"article-journal","abstract":"The anaerobic oxidation of methane coupled to sulfate reduction is a microbially mediated process requiring a syntrophic partnership between anaerobic methanotrophic (ANME) archaea and sulfate-reducing bacteria (SRB). Based on genome taxonomy, ANME lineages are polyphyletic within the phylum Halobacterota, none of which have been isolated in pure culture. Here, we reconstruct 28 ANME genomes from environmental metagenomes and flow sorted syntrophic consortia. Together with a reanalysis of previously published datasets, these genomes enable a comparative analysis of all marine ANME clades. We review the genomic features that separate ANME from their methanogenic relatives and identify what differentiates ANME clades. Large multiheme cytochromes and bioenergetic complexes predicted to be involved in novel electron bifurcation reactions are well distributed and conserved in the ANME archaea, while significant variations in the anabolic C1 pathways exists between clades. Our analysis raises the possibility that methylotrophic methanogenesis may have evolved from a methanotrophic ancestor.","container-title":"PLOS Biology","DOI":"10.1371/journal.pbio.3001508","ISSN":"1545-7885","issue":"1","journalAbbreviation":"PLOS Biology","language":"en","note":"publisher: Public Library of Science","page":"e3001508","source":"PLoS Journals","title":"Comparative genomics reveals electron transfer and syntrophic mechanisms differentiating methanotrophic and methanogenic archaea","volume":"20","author":[{"family":"Chadwick","given":"Grayson L."},{"family":"Skennerton","given":"Connor T."},{"family":"Laso-Pérez","given":"Rafael"},{"family":"Leu","given":"Andy O."},{"family":"Speth","given":"Daan R."},{"family":"Yu","given":"Hang"},{"family":"Morgan-Lang","given":"Connor"},{"family":"Hatzenpichler","given":"Roland"},{"family":"Goudeau","given":"Danielle"},{"family":"Malmstrom","given":"Rex"},{"family":"Brazelton","given":"William J."},{"family":"Woyke","given":"Tanja"},{"family":"Hallam","given":"Steven J."},{"family":"Tyson","given":"Gene W."},{"family":"Wegener","given":"Gunter"},{"family":"Boetius","given":"Antje"},{"family":"Orphan","given":"Victoria J."}],"issued":{"date-parts":[["2022",1,5]]}}}],"schema":"https://github.com/citation-style-language/schema/raw/master/csl-citation.json"} </w:instrText>
      </w:r>
      <w:r w:rsidR="0053404C" w:rsidRPr="0053404C">
        <w:rPr>
          <w:rFonts w:ascii="Times" w:hAnsi="Times"/>
          <w:sz w:val="24"/>
          <w:szCs w:val="24"/>
        </w:rPr>
        <w:fldChar w:fldCharType="separate"/>
      </w:r>
      <w:r w:rsidR="004E09D1">
        <w:rPr>
          <w:rFonts w:ascii="Times" w:hAnsi="Times"/>
          <w:sz w:val="24"/>
          <w:szCs w:val="24"/>
        </w:rPr>
        <w:t>(46)</w:t>
      </w:r>
      <w:r w:rsidR="0053404C" w:rsidRPr="0053404C">
        <w:rPr>
          <w:rFonts w:ascii="Times" w:hAnsi="Times"/>
          <w:sz w:val="24"/>
          <w:szCs w:val="24"/>
        </w:rPr>
        <w:fldChar w:fldCharType="end"/>
      </w:r>
      <w:r w:rsidR="0053404C" w:rsidRPr="0053404C">
        <w:rPr>
          <w:rFonts w:ascii="Times" w:hAnsi="Times"/>
          <w:sz w:val="24"/>
          <w:szCs w:val="24"/>
        </w:rPr>
        <w:t xml:space="preserve">. </w:t>
      </w:r>
      <w:r w:rsidR="00150C13" w:rsidRPr="00E73560">
        <w:rPr>
          <w:rFonts w:ascii="Times" w:hAnsi="Times"/>
          <w:sz w:val="24"/>
          <w:szCs w:val="24"/>
        </w:rPr>
        <w:t xml:space="preserve">The absence of cytochromes and presence of hydrogenases in </w:t>
      </w:r>
      <w:r w:rsidR="00957266" w:rsidRPr="00E73560">
        <w:rPr>
          <w:rFonts w:ascii="Times" w:hAnsi="Times"/>
          <w:sz w:val="24"/>
          <w:szCs w:val="24"/>
        </w:rPr>
        <w:t>the ANME-1</w:t>
      </w:r>
      <w:r w:rsidR="00150C13" w:rsidRPr="00E73560">
        <w:rPr>
          <w:rFonts w:ascii="Times" w:hAnsi="Times"/>
          <w:sz w:val="24"/>
          <w:szCs w:val="24"/>
        </w:rPr>
        <w:t xml:space="preserve"> MAG was noted by </w:t>
      </w:r>
      <w:r w:rsidR="00150C13" w:rsidRPr="00E73560">
        <w:rPr>
          <w:rFonts w:ascii="Times" w:hAnsi="Times"/>
          <w:sz w:val="24"/>
          <w:szCs w:val="24"/>
        </w:rPr>
        <w:fldChar w:fldCharType="begin"/>
      </w:r>
      <w:r w:rsidR="004E09D1">
        <w:rPr>
          <w:rFonts w:ascii="Times" w:hAnsi="Times"/>
          <w:sz w:val="24"/>
          <w:szCs w:val="24"/>
        </w:rPr>
        <w:instrText xml:space="preserve"> ADDIN ZOTERO_ITEM CSL_CITATION {"citationID":"a1ku35jvjbh","properties":{"formattedCitation":"(46)","plainCitation":"(46)","noteIndex":0},"citationItems":[{"id":2189,"uris":["http://zotero.org/users/5768648/items/SLHEEY8T"],"itemData":{"id":2189,"type":"article-journal","abstract":"The anaerobic oxidation of methane coupled to sulfate reduction is a microbially mediated process requiring a syntrophic partnership between anaerobic methanotrophic (ANME) archaea and sulfate-reducing bacteria (SRB). Based on genome taxonomy, ANME lineages are polyphyletic within the phylum Halobacterota, none of which have been isolated in pure culture. Here, we reconstruct 28 ANME genomes from environmental metagenomes and flow sorted syntrophic consortia. Together with a reanalysis of previously published datasets, these genomes enable a comparative analysis of all marine ANME clades. We review the genomic features that separate ANME from their methanogenic relatives and identify what differentiates ANME clades. Large multiheme cytochromes and bioenergetic complexes predicted to be involved in novel electron bifurcation reactions are well distributed and conserved in the ANME archaea, while significant variations in the anabolic C1 pathways exists between clades. Our analysis raises the possibility that methylotrophic methanogenesis may have evolved from a methanotrophic ancestor.","container-title":"PLOS Biology","DOI":"10.1371/journal.pbio.3001508","ISSN":"1545-7885","issue":"1","journalAbbreviation":"PLOS Biology","language":"en","note":"publisher: Public Library of Science","page":"e3001508","source":"PLoS Journals","title":"Comparative genomics reveals electron transfer and syntrophic mechanisms differentiating methanotrophic and methanogenic archaea","volume":"20","author":[{"family":"Chadwick","given":"Grayson L."},{"family":"Skennerton","given":"Connor T."},{"family":"Laso-Pérez","given":"Rafael"},{"family":"Leu","given":"Andy O."},{"family":"Speth","given":"Daan R."},{"family":"Yu","given":"Hang"},{"family":"Morgan-Lang","given":"Connor"},{"family":"Hatzenpichler","given":"Roland"},{"family":"Goudeau","given":"Danielle"},{"family":"Malmstrom","given":"Rex"},{"family":"Brazelton","given":"William J."},{"family":"Woyke","given":"Tanja"},{"family":"Hallam","given":"Steven J."},{"family":"Tyson","given":"Gene W."},{"family":"Wegener","given":"Gunter"},{"family":"Boetius","given":"Antje"},{"family":"Orphan","given":"Victoria J."}],"issued":{"date-parts":[["2022",1,5]]}}}],"schema":"https://github.com/citation-style-language/schema/raw/master/csl-citation.json"} </w:instrText>
      </w:r>
      <w:r w:rsidR="00150C13" w:rsidRPr="00E73560">
        <w:rPr>
          <w:rFonts w:ascii="Times" w:hAnsi="Times"/>
          <w:sz w:val="24"/>
          <w:szCs w:val="24"/>
        </w:rPr>
        <w:fldChar w:fldCharType="separate"/>
      </w:r>
      <w:r w:rsidR="004E09D1">
        <w:rPr>
          <w:rFonts w:ascii="Times" w:hAnsi="Times" w:cs="Times New Roman"/>
          <w:sz w:val="24"/>
        </w:rPr>
        <w:t>(46)</w:t>
      </w:r>
      <w:r w:rsidR="00150C13" w:rsidRPr="00E73560">
        <w:rPr>
          <w:rFonts w:ascii="Times" w:hAnsi="Times"/>
          <w:sz w:val="24"/>
          <w:szCs w:val="24"/>
        </w:rPr>
        <w:fldChar w:fldCharType="end"/>
      </w:r>
      <w:r w:rsidR="00150C13" w:rsidRPr="00E73560">
        <w:rPr>
          <w:rFonts w:ascii="Times" w:hAnsi="Times"/>
          <w:sz w:val="24"/>
          <w:szCs w:val="24"/>
        </w:rPr>
        <w:t xml:space="preserve"> as consistent with the genomic features of the so-called “freshwater” clade of ANME-1, for which the genus “</w:t>
      </w:r>
      <w:proofErr w:type="spellStart"/>
      <w:r w:rsidR="00150C13" w:rsidRPr="00E73560">
        <w:rPr>
          <w:rFonts w:ascii="Times" w:hAnsi="Times"/>
          <w:sz w:val="24"/>
          <w:szCs w:val="24"/>
        </w:rPr>
        <w:t>Candidatus</w:t>
      </w:r>
      <w:proofErr w:type="spellEnd"/>
      <w:r w:rsidR="00150C13" w:rsidRPr="00E73560">
        <w:rPr>
          <w:rFonts w:ascii="Times" w:hAnsi="Times"/>
          <w:sz w:val="24"/>
          <w:szCs w:val="24"/>
        </w:rPr>
        <w:t xml:space="preserve"> </w:t>
      </w:r>
      <w:proofErr w:type="spellStart"/>
      <w:r w:rsidR="00150C13" w:rsidRPr="00E73560">
        <w:rPr>
          <w:rFonts w:ascii="Times" w:hAnsi="Times"/>
          <w:sz w:val="24"/>
          <w:szCs w:val="24"/>
        </w:rPr>
        <w:t>Methanoalium</w:t>
      </w:r>
      <w:proofErr w:type="spellEnd"/>
      <w:r w:rsidR="00150C13" w:rsidRPr="00E73560">
        <w:rPr>
          <w:rFonts w:ascii="Times" w:hAnsi="Times"/>
          <w:sz w:val="24"/>
          <w:szCs w:val="24"/>
        </w:rPr>
        <w:t xml:space="preserve">” was proposed. One of the shared features within this clade, including the Lost City ANME-1 MAG, is a novel </w:t>
      </w:r>
      <w:proofErr w:type="spellStart"/>
      <w:r w:rsidR="00150C13" w:rsidRPr="00E73560">
        <w:rPr>
          <w:rFonts w:ascii="Times" w:hAnsi="Times"/>
          <w:sz w:val="24"/>
          <w:szCs w:val="24"/>
        </w:rPr>
        <w:t>HdrABC-MvhADG</w:t>
      </w:r>
      <w:proofErr w:type="spellEnd"/>
      <w:r w:rsidR="00150C13" w:rsidRPr="00E73560">
        <w:rPr>
          <w:rFonts w:ascii="Times" w:hAnsi="Times"/>
          <w:sz w:val="24"/>
          <w:szCs w:val="24"/>
        </w:rPr>
        <w:t xml:space="preserve"> complex</w:t>
      </w:r>
      <w:r w:rsidR="00A15DD0">
        <w:rPr>
          <w:rFonts w:ascii="Times" w:hAnsi="Times"/>
          <w:sz w:val="24"/>
          <w:szCs w:val="24"/>
        </w:rPr>
        <w:t xml:space="preserve"> </w:t>
      </w:r>
      <w:r w:rsidR="00A15DD0">
        <w:rPr>
          <w:rFonts w:ascii="Times" w:hAnsi="Times"/>
          <w:sz w:val="24"/>
          <w:szCs w:val="24"/>
        </w:rPr>
        <w:fldChar w:fldCharType="begin"/>
      </w:r>
      <w:r w:rsidR="004E09D1">
        <w:rPr>
          <w:rFonts w:ascii="Times" w:hAnsi="Times"/>
          <w:sz w:val="24"/>
          <w:szCs w:val="24"/>
        </w:rPr>
        <w:instrText xml:space="preserve"> ADDIN ZOTERO_ITEM CSL_CITATION {"citationID":"a1ai264opjm","properties":{"formattedCitation":"(46)","plainCitation":"(46)","noteIndex":0},"citationItems":[{"id":2189,"uris":["http://zotero.org/users/5768648/items/SLHEEY8T"],"itemData":{"id":2189,"type":"article-journal","abstract":"The anaerobic oxidation of methane coupled to sulfate reduction is a microbially mediated process requiring a syntrophic partnership between anaerobic methanotrophic (ANME) archaea and sulfate-reducing bacteria (SRB). Based on genome taxonomy, ANME lineages are polyphyletic within the phylum Halobacterota, none of which have been isolated in pure culture. Here, we reconstruct 28 ANME genomes from environmental metagenomes and flow sorted syntrophic consortia. Together with a reanalysis of previously published datasets, these genomes enable a comparative analysis of all marine ANME clades. We review the genomic features that separate ANME from their methanogenic relatives and identify what differentiates ANME clades. Large multiheme cytochromes and bioenergetic complexes predicted to be involved in novel electron bifurcation reactions are well distributed and conserved in the ANME archaea, while significant variations in the anabolic C1 pathways exists between clades. Our analysis raises the possibility that methylotrophic methanogenesis may have evolved from a methanotrophic ancestor.","container-title":"PLOS Biology","DOI":"10.1371/journal.pbio.3001508","ISSN":"1545-7885","issue":"1","journalAbbreviation":"PLOS Biology","language":"en","note":"publisher: Public Library of Science","page":"e3001508","source":"PLoS Journals","title":"Comparative genomics reveals electron transfer and syntrophic mechanisms differentiating methanotrophic and methanogenic archaea","volume":"20","author":[{"family":"Chadwick","given":"Grayson L."},{"family":"Skennerton","given":"Connor T."},{"family":"Laso-Pérez","given":"Rafael"},{"family":"Leu","given":"Andy O."},{"family":"Speth","given":"Daan R."},{"family":"Yu","given":"Hang"},{"family":"Morgan-Lang","given":"Connor"},{"family":"Hatzenpichler","given":"Roland"},{"family":"Goudeau","given":"Danielle"},{"family":"Malmstrom","given":"Rex"},{"family":"Brazelton","given":"William J."},{"family":"Woyke","given":"Tanja"},{"family":"Hallam","given":"Steven J."},{"family":"Tyson","given":"Gene W."},{"family":"Wegener","given":"Gunter"},{"family":"Boetius","given":"Antje"},{"family":"Orphan","given":"Victoria J."}],"issued":{"date-parts":[["2022",1,5]]}}}],"schema":"https://github.com/citation-style-language/schema/raw/master/csl-citation.json"} </w:instrText>
      </w:r>
      <w:r w:rsidR="00A15DD0">
        <w:rPr>
          <w:rFonts w:ascii="Times" w:hAnsi="Times"/>
          <w:sz w:val="24"/>
          <w:szCs w:val="24"/>
        </w:rPr>
        <w:fldChar w:fldCharType="separate"/>
      </w:r>
      <w:r w:rsidR="004E09D1">
        <w:rPr>
          <w:rFonts w:ascii="Times" w:hAnsi="Times" w:cs="Times New Roman"/>
          <w:sz w:val="24"/>
        </w:rPr>
        <w:t>(46)</w:t>
      </w:r>
      <w:r w:rsidR="00A15DD0">
        <w:rPr>
          <w:rFonts w:ascii="Times" w:hAnsi="Times"/>
          <w:sz w:val="24"/>
          <w:szCs w:val="24"/>
        </w:rPr>
        <w:fldChar w:fldCharType="end"/>
      </w:r>
      <w:r w:rsidR="00150C13" w:rsidRPr="00E73560">
        <w:rPr>
          <w:rFonts w:ascii="Times" w:hAnsi="Times"/>
          <w:sz w:val="24"/>
          <w:szCs w:val="24"/>
        </w:rPr>
        <w:t>, which is involved in the transfer of electrons derived from H</w:t>
      </w:r>
      <w:r w:rsidR="00150C13" w:rsidRPr="00E73560">
        <w:rPr>
          <w:rFonts w:ascii="Times" w:hAnsi="Times"/>
          <w:sz w:val="24"/>
          <w:szCs w:val="24"/>
          <w:vertAlign w:val="subscript"/>
        </w:rPr>
        <w:t>2</w:t>
      </w:r>
      <w:r w:rsidR="00150C13" w:rsidRPr="00E73560">
        <w:rPr>
          <w:rFonts w:ascii="Times" w:hAnsi="Times"/>
          <w:sz w:val="24"/>
          <w:szCs w:val="24"/>
        </w:rPr>
        <w:t xml:space="preserve"> </w:t>
      </w:r>
      <w:r w:rsidR="009322B7">
        <w:rPr>
          <w:rFonts w:ascii="Times" w:hAnsi="Times"/>
          <w:sz w:val="24"/>
          <w:szCs w:val="24"/>
        </w:rPr>
        <w:t xml:space="preserve">to </w:t>
      </w:r>
      <w:proofErr w:type="spellStart"/>
      <w:r w:rsidR="009322B7">
        <w:rPr>
          <w:rFonts w:ascii="Times" w:hAnsi="Times"/>
          <w:sz w:val="24"/>
          <w:szCs w:val="24"/>
        </w:rPr>
        <w:t>heterodisulfide</w:t>
      </w:r>
      <w:proofErr w:type="spellEnd"/>
      <w:r w:rsidR="009322B7">
        <w:rPr>
          <w:rFonts w:ascii="Times" w:hAnsi="Times"/>
          <w:sz w:val="24"/>
          <w:szCs w:val="24"/>
        </w:rPr>
        <w:t xml:space="preserve"> and ferredoxin </w:t>
      </w:r>
      <w:r w:rsidR="00150C13" w:rsidRPr="00E73560">
        <w:rPr>
          <w:rFonts w:ascii="Times" w:hAnsi="Times"/>
          <w:sz w:val="24"/>
          <w:szCs w:val="24"/>
        </w:rPr>
        <w:t xml:space="preserve">in methanogens. </w:t>
      </w:r>
      <w:r w:rsidR="00845C92" w:rsidRPr="00E73560">
        <w:rPr>
          <w:rFonts w:ascii="Times" w:hAnsi="Times"/>
          <w:sz w:val="24"/>
          <w:szCs w:val="24"/>
        </w:rPr>
        <w:t>Therefore, this clade of ANME-1 may be involved in the H</w:t>
      </w:r>
      <w:r w:rsidR="00845C92" w:rsidRPr="00E73560">
        <w:rPr>
          <w:rFonts w:ascii="Times" w:hAnsi="Times"/>
          <w:sz w:val="24"/>
          <w:szCs w:val="24"/>
          <w:vertAlign w:val="subscript"/>
        </w:rPr>
        <w:t>2</w:t>
      </w:r>
      <w:r w:rsidR="00845C92" w:rsidRPr="00E73560">
        <w:rPr>
          <w:rFonts w:ascii="Times" w:hAnsi="Times"/>
          <w:sz w:val="24"/>
          <w:szCs w:val="24"/>
        </w:rPr>
        <w:t>-fueled production of methane instead of</w:t>
      </w:r>
      <w:r w:rsidR="00E005B5" w:rsidRPr="00E73560">
        <w:rPr>
          <w:rFonts w:ascii="Times" w:hAnsi="Times"/>
          <w:sz w:val="24"/>
          <w:szCs w:val="24"/>
        </w:rPr>
        <w:t>,</w:t>
      </w:r>
      <w:r w:rsidR="00845C92" w:rsidRPr="00E73560">
        <w:rPr>
          <w:rFonts w:ascii="Times" w:hAnsi="Times"/>
          <w:sz w:val="24"/>
          <w:szCs w:val="24"/>
        </w:rPr>
        <w:t xml:space="preserve"> or in addition to</w:t>
      </w:r>
      <w:r w:rsidR="00E005B5" w:rsidRPr="00E73560">
        <w:rPr>
          <w:rFonts w:ascii="Times" w:hAnsi="Times"/>
          <w:sz w:val="24"/>
          <w:szCs w:val="24"/>
        </w:rPr>
        <w:t>,</w:t>
      </w:r>
      <w:r w:rsidR="00845C92" w:rsidRPr="00E73560">
        <w:rPr>
          <w:rFonts w:ascii="Times" w:hAnsi="Times"/>
          <w:sz w:val="24"/>
          <w:szCs w:val="24"/>
        </w:rPr>
        <w:t xml:space="preserve"> the oxidation of methane</w:t>
      </w:r>
      <w:r w:rsidR="007D66CD" w:rsidRPr="00E73560">
        <w:rPr>
          <w:rFonts w:ascii="Times" w:hAnsi="Times"/>
          <w:sz w:val="24"/>
          <w:szCs w:val="24"/>
        </w:rPr>
        <w:t>.</w:t>
      </w:r>
      <w:r w:rsidR="000A428A" w:rsidRPr="00E73560">
        <w:rPr>
          <w:rFonts w:ascii="Times" w:hAnsi="Times"/>
          <w:sz w:val="24"/>
          <w:szCs w:val="24"/>
        </w:rPr>
        <w:t xml:space="preserve"> </w:t>
      </w:r>
      <w:r w:rsidR="000A428A" w:rsidRPr="00E73560">
        <w:rPr>
          <w:rFonts w:ascii="Times" w:hAnsi="Times"/>
          <w:bCs/>
          <w:sz w:val="24"/>
          <w:szCs w:val="24"/>
        </w:rPr>
        <w:t xml:space="preserve">Distinguishing between methanogenesis and the anaerobic oxidation of methane with genomic data alone is notoriously difficult </w:t>
      </w:r>
      <w:r w:rsidR="000A428A" w:rsidRPr="00E73560">
        <w:rPr>
          <w:rFonts w:ascii="Times" w:hAnsi="Times"/>
          <w:bCs/>
          <w:sz w:val="24"/>
          <w:szCs w:val="24"/>
        </w:rPr>
        <w:fldChar w:fldCharType="begin"/>
      </w:r>
      <w:r w:rsidR="004E09D1">
        <w:rPr>
          <w:rFonts w:ascii="Times" w:hAnsi="Times"/>
          <w:bCs/>
          <w:sz w:val="24"/>
          <w:szCs w:val="24"/>
        </w:rPr>
        <w:instrText xml:space="preserve"> ADDIN ZOTERO_ITEM CSL_CITATION {"citationID":"a1324d6uo3","properties":{"formattedCitation":"(46)","plainCitation":"(46)","noteIndex":0},"citationItems":[{"id":2189,"uris":["http://zotero.org/users/5768648/items/SLHEEY8T"],"itemData":{"id":2189,"type":"article-journal","abstract":"The anaerobic oxidation of methane coupled to sulfate reduction is a microbially mediated process requiring a syntrophic partnership between anaerobic methanotrophic (ANME) archaea and sulfate-reducing bacteria (SRB). Based on genome taxonomy, ANME lineages are polyphyletic within the phylum Halobacterota, none of which have been isolated in pure culture. Here, we reconstruct 28 ANME genomes from environmental metagenomes and flow sorted syntrophic consortia. Together with a reanalysis of previously published datasets, these genomes enable a comparative analysis of all marine ANME clades. We review the genomic features that separate ANME from their methanogenic relatives and identify what differentiates ANME clades. Large multiheme cytochromes and bioenergetic complexes predicted to be involved in novel electron bifurcation reactions are well distributed and conserved in the ANME archaea, while significant variations in the anabolic C1 pathways exists between clades. Our analysis raises the possibility that methylotrophic methanogenesis may have evolved from a methanotrophic ancestor.","container-title":"PLOS Biology","DOI":"10.1371/journal.pbio.3001508","ISSN":"1545-7885","issue":"1","journalAbbreviation":"PLOS Biology","language":"en","note":"publisher: Public Library of Science","page":"e3001508","source":"PLoS Journals","title":"Comparative genomics reveals electron transfer and syntrophic mechanisms differentiating methanotrophic and methanogenic archaea","volume":"20","author":[{"family":"Chadwick","given":"Grayson L."},{"family":"Skennerton","given":"Connor T."},{"family":"Laso-Pérez","given":"Rafael"},{"family":"Leu","given":"Andy O."},{"family":"Speth","given":"Daan R."},{"family":"Yu","given":"Hang"},{"family":"Morgan-Lang","given":"Connor"},{"family":"Hatzenpichler","given":"Roland"},{"family":"Goudeau","given":"Danielle"},{"family":"Malmstrom","given":"Rex"},{"family":"Brazelton","given":"William J."},{"family":"Woyke","given":"Tanja"},{"family":"Hallam","given":"Steven J."},{"family":"Tyson","given":"Gene W."},{"family":"Wegener","given":"Gunter"},{"family":"Boetius","given":"Antje"},{"family":"Orphan","given":"Victoria J."}],"issued":{"date-parts":[["2022",1,5]]}}}],"schema":"https://github.com/citation-style-language/schema/raw/master/csl-citation.json"} </w:instrText>
      </w:r>
      <w:r w:rsidR="000A428A" w:rsidRPr="00E73560">
        <w:rPr>
          <w:rFonts w:ascii="Times" w:hAnsi="Times"/>
          <w:bCs/>
          <w:sz w:val="24"/>
          <w:szCs w:val="24"/>
        </w:rPr>
        <w:fldChar w:fldCharType="separate"/>
      </w:r>
      <w:r w:rsidR="004E09D1">
        <w:rPr>
          <w:rFonts w:ascii="Times" w:hAnsi="Times" w:cs="Times New Roman"/>
          <w:sz w:val="24"/>
        </w:rPr>
        <w:t>(46)</w:t>
      </w:r>
      <w:r w:rsidR="000A428A" w:rsidRPr="00E73560">
        <w:rPr>
          <w:rFonts w:ascii="Times" w:hAnsi="Times"/>
          <w:bCs/>
          <w:sz w:val="24"/>
          <w:szCs w:val="24"/>
        </w:rPr>
        <w:fldChar w:fldCharType="end"/>
      </w:r>
      <w:r w:rsidR="000A428A" w:rsidRPr="00E73560">
        <w:rPr>
          <w:rFonts w:ascii="Times" w:hAnsi="Times"/>
          <w:bCs/>
          <w:sz w:val="24"/>
          <w:szCs w:val="24"/>
        </w:rPr>
        <w:t xml:space="preserve">, and the </w:t>
      </w:r>
      <w:r w:rsidR="000A428A" w:rsidRPr="00E73560">
        <w:rPr>
          <w:rFonts w:ascii="Times" w:hAnsi="Times"/>
          <w:bCs/>
          <w:i/>
          <w:iCs/>
          <w:sz w:val="24"/>
          <w:szCs w:val="24"/>
        </w:rPr>
        <w:t>Methanosarcinaceae</w:t>
      </w:r>
      <w:r w:rsidR="000A428A" w:rsidRPr="00E73560">
        <w:rPr>
          <w:rFonts w:ascii="Times" w:hAnsi="Times"/>
          <w:bCs/>
          <w:sz w:val="24"/>
          <w:szCs w:val="24"/>
        </w:rPr>
        <w:t xml:space="preserve"> and ANME-1 MAGs reported here contain features that are potentially consistent with both the production and oxidation of methane. </w:t>
      </w:r>
    </w:p>
    <w:p w14:paraId="2B55A089" w14:textId="7E448877" w:rsidR="00150C13" w:rsidRPr="00E73560" w:rsidRDefault="00150C13" w:rsidP="0096470C">
      <w:pPr>
        <w:adjustRightInd w:val="0"/>
        <w:snapToGrid w:val="0"/>
        <w:spacing w:line="480" w:lineRule="auto"/>
        <w:rPr>
          <w:rFonts w:ascii="Times" w:hAnsi="Times"/>
          <w:sz w:val="24"/>
          <w:szCs w:val="24"/>
        </w:rPr>
      </w:pPr>
    </w:p>
    <w:p w14:paraId="7A229D70" w14:textId="3ACEB3FD" w:rsidR="00A03FC8" w:rsidRPr="00E73560" w:rsidRDefault="00A03FC8" w:rsidP="0096470C">
      <w:pPr>
        <w:adjustRightInd w:val="0"/>
        <w:snapToGrid w:val="0"/>
        <w:spacing w:line="480" w:lineRule="auto"/>
        <w:rPr>
          <w:rFonts w:ascii="Times" w:hAnsi="Times"/>
          <w:sz w:val="24"/>
          <w:szCs w:val="24"/>
        </w:rPr>
      </w:pPr>
      <w:r w:rsidRPr="00E73560">
        <w:rPr>
          <w:rFonts w:ascii="Times" w:hAnsi="Times"/>
          <w:sz w:val="24"/>
          <w:szCs w:val="24"/>
        </w:rPr>
        <w:t xml:space="preserve">Potential methanotrophic bacteria were represented by ASVs classified as the gammaproteobacterial family </w:t>
      </w:r>
      <w:proofErr w:type="spellStart"/>
      <w:r w:rsidRPr="00E73560">
        <w:rPr>
          <w:rFonts w:ascii="Times" w:hAnsi="Times"/>
          <w:i/>
          <w:iCs/>
          <w:sz w:val="24"/>
          <w:szCs w:val="24"/>
        </w:rPr>
        <w:t>Methylomonaceae</w:t>
      </w:r>
      <w:proofErr w:type="spellEnd"/>
      <w:r w:rsidRPr="00E73560">
        <w:rPr>
          <w:rFonts w:ascii="Times" w:hAnsi="Times"/>
          <w:i/>
          <w:iCs/>
          <w:sz w:val="24"/>
          <w:szCs w:val="24"/>
        </w:rPr>
        <w:t xml:space="preserve"> </w:t>
      </w:r>
      <w:r w:rsidRPr="00E73560">
        <w:rPr>
          <w:rFonts w:ascii="Times" w:hAnsi="Times"/>
          <w:sz w:val="24"/>
          <w:szCs w:val="24"/>
        </w:rPr>
        <w:t xml:space="preserve">(e.g. </w:t>
      </w:r>
      <w:proofErr w:type="spellStart"/>
      <w:r w:rsidRPr="00E73560">
        <w:rPr>
          <w:rFonts w:ascii="Times" w:hAnsi="Times"/>
          <w:i/>
          <w:iCs/>
          <w:sz w:val="24"/>
          <w:szCs w:val="24"/>
        </w:rPr>
        <w:t>Methylobacterium</w:t>
      </w:r>
      <w:proofErr w:type="spellEnd"/>
      <w:r w:rsidRPr="00E73560">
        <w:rPr>
          <w:rFonts w:ascii="Times" w:hAnsi="Times"/>
          <w:sz w:val="24"/>
          <w:szCs w:val="24"/>
        </w:rPr>
        <w:t xml:space="preserve">), but they </w:t>
      </w:r>
      <w:r w:rsidR="000A428A" w:rsidRPr="00E73560">
        <w:rPr>
          <w:rFonts w:ascii="Times" w:hAnsi="Times"/>
          <w:sz w:val="24"/>
          <w:szCs w:val="24"/>
        </w:rPr>
        <w:t xml:space="preserve">are expected to represent chimney biofilm communities </w:t>
      </w:r>
      <w:r w:rsidR="002458E1" w:rsidRPr="00E73560">
        <w:rPr>
          <w:rFonts w:ascii="Times" w:hAnsi="Times"/>
          <w:sz w:val="24"/>
          <w:szCs w:val="24"/>
        </w:rPr>
        <w:fldChar w:fldCharType="begin"/>
      </w:r>
      <w:r w:rsidR="00800BDE">
        <w:rPr>
          <w:rFonts w:ascii="Times" w:hAnsi="Times"/>
          <w:sz w:val="24"/>
          <w:szCs w:val="24"/>
        </w:rPr>
        <w:instrText xml:space="preserve"> ADDIN ZOTERO_ITEM CSL_CITATION {"citationID":"ajlmnenle3","properties":{"formattedCitation":"(15)","plainCitation":"(15)","noteIndex":0},"citationItems":[{"id":307,"uris":["http://zotero.org/users/5768648/items/8L8TZCYH"],"itemData":{"id":307,"type":"article-journal","abstract":"ABSTRACT\n            \n              Hydrothermal venting and the formation of carbonate chimneys in the Lost City hydrothermal field (LCHF) are driven predominantly by serpentinization reactions and cooling of mantle rocks, resulting in a highly reducing, high-pH environment with abundant dissolved hydrogen and methane. Phylogenetic and terminal restriction fragment length polymorphism analyses of 16S rRNA genes in fluids and carbonate material from this site indicate the presence of organisms similar to sulfur-oxidizing, sulfate-reducing, and methane-oxidizing\n              Bacteria\n              as well as methanogenic and anaerobic methane-oxidizing\n              Archaea\n              . The presence of these metabolic groups indicates that microbial cycling of sulfur and methane may be the dominant biogeochemical processes active within this ultramafic rock-hosted environment. 16S rRNA gene sequences grouping within the\n              Methylobacter\n              and\n              Thiomicrospira\n              clades were recovered from a chemically diverse suite of carbonate chimney and fluid samples. In contrast, 16S rRNA genes corresponding to the Lost City\n              Methanosarcinales\n              phylotype were found exclusively in high-temperature chimneys, while a phylotype of anaerobic methanotrophic\n              Archaea\n              (ANME-1) was restricted to lower-temperature, less vigorously venting sites. A hyperthermophilic habitat beneath the LCHF may be reflected by 16S rRNA gene sequences belonging to\n              Thermococcales\n              and uncultured\n              Crenarchaeota\n              identified in vent fluids. The finding of a diverse microbial ecosystem supported by the interaction of high-temperature, high-pH fluids resulting from serpentinization reactions in the subsurface provides insight into the biogeochemistry of what may be a pervasive process in ultramafic subseafloor environments.","container-title":"Applied and Environmental Microbiology","DOI":"10.1128/AEM.00574-06","ISSN":"0099-2240, 1098-5336","issue":"9","journalAbbreviation":"Appl. Environ. Microbiol.","language":"en","page":"6257-6270","source":"DOI.org (Crossref)","title":"Methane- and Sulfur-Metabolizing Microbial Communities Dominate the Lost City Hydrothermal Field Ecosystem","volume":"72","author":[{"family":"Brazelton","given":"William J."},{"family":"Schrenk","given":"Matthew O."},{"family":"Kelley","given":"Deborah S."},{"family":"Baross","given":"John A."}],"issued":{"date-parts":[["2006",9]]}}}],"schema":"https://github.com/citation-style-language/schema/raw/master/csl-citation.json"} </w:instrText>
      </w:r>
      <w:r w:rsidR="002458E1" w:rsidRPr="00E73560">
        <w:rPr>
          <w:rFonts w:ascii="Times" w:hAnsi="Times"/>
          <w:sz w:val="24"/>
          <w:szCs w:val="24"/>
        </w:rPr>
        <w:fldChar w:fldCharType="separate"/>
      </w:r>
      <w:r w:rsidR="00800BDE">
        <w:rPr>
          <w:rFonts w:ascii="Times" w:hAnsi="Times"/>
          <w:sz w:val="24"/>
          <w:szCs w:val="24"/>
        </w:rPr>
        <w:t>(15)</w:t>
      </w:r>
      <w:r w:rsidR="002458E1" w:rsidRPr="00E73560">
        <w:rPr>
          <w:rFonts w:ascii="Times" w:hAnsi="Times"/>
          <w:sz w:val="24"/>
          <w:szCs w:val="24"/>
        </w:rPr>
        <w:fldChar w:fldCharType="end"/>
      </w:r>
      <w:r w:rsidR="000A428A" w:rsidRPr="00E73560">
        <w:rPr>
          <w:rFonts w:ascii="Times" w:hAnsi="Times"/>
          <w:sz w:val="24"/>
          <w:szCs w:val="24"/>
        </w:rPr>
        <w:t xml:space="preserve"> and were not abundant in any of the fluids included in this study</w:t>
      </w:r>
      <w:r w:rsidR="00AC5E09" w:rsidRPr="00E73560">
        <w:rPr>
          <w:rFonts w:ascii="Times" w:hAnsi="Times"/>
          <w:sz w:val="24"/>
          <w:szCs w:val="24"/>
        </w:rPr>
        <w:t xml:space="preserve">. </w:t>
      </w:r>
      <w:r w:rsidRPr="00E73560">
        <w:rPr>
          <w:rFonts w:ascii="Times" w:hAnsi="Times"/>
          <w:sz w:val="24"/>
          <w:szCs w:val="24"/>
        </w:rPr>
        <w:t xml:space="preserve">ASVs classified as </w:t>
      </w:r>
      <w:proofErr w:type="spellStart"/>
      <w:r w:rsidRPr="00E73560">
        <w:rPr>
          <w:rFonts w:ascii="Times" w:hAnsi="Times"/>
          <w:i/>
          <w:sz w:val="24"/>
          <w:szCs w:val="24"/>
        </w:rPr>
        <w:t>Methyloceanibacter</w:t>
      </w:r>
      <w:proofErr w:type="spellEnd"/>
      <w:r w:rsidRPr="00E73560">
        <w:rPr>
          <w:rFonts w:ascii="Times" w:hAnsi="Times"/>
          <w:sz w:val="24"/>
          <w:szCs w:val="24"/>
        </w:rPr>
        <w:t xml:space="preserve">, </w:t>
      </w:r>
      <w:r w:rsidR="00AC5E09" w:rsidRPr="00E73560">
        <w:rPr>
          <w:rFonts w:ascii="Times" w:hAnsi="Times"/>
          <w:sz w:val="24"/>
          <w:szCs w:val="24"/>
        </w:rPr>
        <w:t xml:space="preserve">various species of </w:t>
      </w:r>
      <w:r w:rsidRPr="00E73560">
        <w:rPr>
          <w:rFonts w:ascii="Times" w:hAnsi="Times"/>
          <w:sz w:val="24"/>
          <w:szCs w:val="24"/>
        </w:rPr>
        <w:t>which can aerobically oxidize methane</w:t>
      </w:r>
      <w:r w:rsidR="00AC5E09" w:rsidRPr="00E73560">
        <w:rPr>
          <w:rFonts w:ascii="Times" w:hAnsi="Times"/>
          <w:sz w:val="24"/>
          <w:szCs w:val="24"/>
        </w:rPr>
        <w:t>, methanol, or other methylated compounds</w:t>
      </w:r>
      <w:r w:rsidRPr="00E73560">
        <w:rPr>
          <w:rFonts w:ascii="Times" w:hAnsi="Times"/>
          <w:sz w:val="24"/>
          <w:szCs w:val="24"/>
        </w:rPr>
        <w:t xml:space="preserve"> </w:t>
      </w:r>
      <w:r w:rsidR="00AC5E09" w:rsidRPr="00E73560">
        <w:rPr>
          <w:rFonts w:ascii="Times" w:hAnsi="Times"/>
          <w:sz w:val="24"/>
          <w:szCs w:val="24"/>
        </w:rPr>
        <w:fldChar w:fldCharType="begin"/>
      </w:r>
      <w:r w:rsidR="004E09D1">
        <w:rPr>
          <w:rFonts w:ascii="Times" w:hAnsi="Times"/>
          <w:sz w:val="24"/>
          <w:szCs w:val="24"/>
        </w:rPr>
        <w:instrText xml:space="preserve"> ADDIN ZOTERO_ITEM CSL_CITATION {"citationID":"a18i3kds9pe","properties":{"formattedCitation":"(47)","plainCitation":"(47)","noteIndex":0},"citationItems":[{"id":1971,"uris":["http://zotero.org/users/5768648/items/4797C9UZ"],"itemData":{"id":1971,"type":"article-journal","abstract":"Marine methylotrophs play a key role in the global carbon cycle by metabolizing reduced one-carbon compounds that are found in high concentrations in marine environments. Genome, physiology and diversity studies have been greatly facilitated by the numerous model organisms brought into culture. However, the availability of marine representatives remains poor. Here, we report the isolation of four novel species from North Sea sediment enrichments closely related to the Alphaproteobacterium Methyloceanibacter caenitepidi. Each of the newly isolated Methyloceanibacter species exhibited a clear genome sequence divergence which was reflected in physiological differences. Notably one strain R-67174 was capable of oxidizing methane as sole source of carbon and energy using solely a soluble methane monooxygenase and represents the first marine Alphaproteobacterial methanotroph brought into culture. Differences in maximum cell density of &gt;1.5 orders of magnitude were observed. Furthermore, three strains were capable of producing nitrous oxide from nitrate. Together, these findings highlight the metabolic and physiologic variability within closely related Methyloceanibacter species and provide a new understanding of the physiological basis of marine methylotrophy.","container-title":"Environmental Microbiology","DOI":"10.1111/1462-2920.13485","ISSN":"1462-2920","issue":"12","language":"en","note":"_eprint: https://onlinelibrary.wiley.com/doi/pdf/10.1111/1462-2920.13485","page":"4523-4536","source":"Wiley Online Library","title":"New Methyloceanibacter diversity from North Sea sediments includes methanotroph containing solely the soluble methane monooxygenase","volume":"18","author":[{"family":"Vekeman","given":"Bram"},{"family":"Kerckhof","given":"Frederiek-Maarten"},{"family":"Cremers","given":"Geert"},{"family":"Vos","given":"Paul","non-dropping-particle":"de"},{"family":"Vandamme","given":"Peter"},{"family":"Boon","given":"Nico"},{"family":"Op den Camp","given":"Huub J.M."},{"family":"Heylen","given":"Kim"}],"issued":{"date-parts":[["2016"]]}}}],"schema":"https://github.com/citation-style-language/schema/raw/master/csl-citation.json"} </w:instrText>
      </w:r>
      <w:r w:rsidR="00AC5E09" w:rsidRPr="00E73560">
        <w:rPr>
          <w:rFonts w:ascii="Times" w:hAnsi="Times"/>
          <w:sz w:val="24"/>
          <w:szCs w:val="24"/>
        </w:rPr>
        <w:fldChar w:fldCharType="separate"/>
      </w:r>
      <w:r w:rsidR="004E09D1">
        <w:rPr>
          <w:rFonts w:ascii="Times" w:hAnsi="Times"/>
          <w:sz w:val="24"/>
          <w:szCs w:val="24"/>
        </w:rPr>
        <w:t>(47)</w:t>
      </w:r>
      <w:r w:rsidR="00AC5E09" w:rsidRPr="00E73560">
        <w:rPr>
          <w:rFonts w:ascii="Times" w:hAnsi="Times"/>
          <w:sz w:val="24"/>
          <w:szCs w:val="24"/>
        </w:rPr>
        <w:fldChar w:fldCharType="end"/>
      </w:r>
      <w:r w:rsidRPr="00E73560">
        <w:rPr>
          <w:rFonts w:ascii="Times" w:hAnsi="Times"/>
          <w:sz w:val="24"/>
          <w:szCs w:val="24"/>
        </w:rPr>
        <w:t xml:space="preserve">, were </w:t>
      </w:r>
      <w:r w:rsidR="00103BEE" w:rsidRPr="00E73560">
        <w:rPr>
          <w:rFonts w:ascii="Times" w:hAnsi="Times"/>
          <w:sz w:val="24"/>
          <w:szCs w:val="24"/>
        </w:rPr>
        <w:t>prominent</w:t>
      </w:r>
      <w:r w:rsidRPr="00E73560">
        <w:rPr>
          <w:rFonts w:ascii="Times" w:hAnsi="Times"/>
          <w:sz w:val="24"/>
          <w:szCs w:val="24"/>
        </w:rPr>
        <w:t xml:space="preserve"> in Marker C </w:t>
      </w:r>
      <w:r w:rsidR="00AC5E09" w:rsidRPr="00E73560">
        <w:rPr>
          <w:rFonts w:ascii="Times" w:hAnsi="Times"/>
          <w:sz w:val="24"/>
          <w:szCs w:val="24"/>
        </w:rPr>
        <w:t xml:space="preserve">fluids </w:t>
      </w:r>
      <w:r w:rsidRPr="00E73560">
        <w:rPr>
          <w:rFonts w:ascii="Times" w:hAnsi="Times"/>
          <w:sz w:val="24"/>
          <w:szCs w:val="24"/>
        </w:rPr>
        <w:t>and very rare or absent in all other fluids</w:t>
      </w:r>
      <w:r w:rsidR="00AC5E09" w:rsidRPr="00E73560">
        <w:rPr>
          <w:rFonts w:ascii="Times" w:hAnsi="Times"/>
          <w:sz w:val="24"/>
          <w:szCs w:val="24"/>
        </w:rPr>
        <w:t xml:space="preserve"> (</w:t>
      </w:r>
      <w:r w:rsidR="00AC5E09" w:rsidRPr="00E73560">
        <w:rPr>
          <w:rFonts w:ascii="Times" w:hAnsi="Times"/>
          <w:b/>
          <w:bCs/>
          <w:sz w:val="24"/>
          <w:szCs w:val="24"/>
        </w:rPr>
        <w:t>Supplemental Table S2</w:t>
      </w:r>
      <w:r w:rsidR="00AC5E09" w:rsidRPr="00E73560">
        <w:rPr>
          <w:rFonts w:ascii="Times" w:hAnsi="Times"/>
          <w:sz w:val="24"/>
          <w:szCs w:val="24"/>
        </w:rPr>
        <w:t>)</w:t>
      </w:r>
      <w:r w:rsidRPr="00E73560">
        <w:rPr>
          <w:rFonts w:ascii="Times" w:hAnsi="Times"/>
          <w:sz w:val="24"/>
          <w:szCs w:val="24"/>
        </w:rPr>
        <w:t xml:space="preserve">. </w:t>
      </w:r>
    </w:p>
    <w:p w14:paraId="7F210E28" w14:textId="77777777" w:rsidR="00EF7BC0" w:rsidRPr="00E73560" w:rsidRDefault="00EF7BC0" w:rsidP="0096470C">
      <w:pPr>
        <w:adjustRightInd w:val="0"/>
        <w:snapToGrid w:val="0"/>
        <w:spacing w:line="480" w:lineRule="auto"/>
        <w:rPr>
          <w:rFonts w:ascii="Times" w:hAnsi="Times"/>
          <w:b/>
          <w:sz w:val="24"/>
          <w:szCs w:val="24"/>
        </w:rPr>
      </w:pPr>
    </w:p>
    <w:p w14:paraId="2E3F2F8E" w14:textId="665C3BB8" w:rsidR="00145CF0" w:rsidRPr="00E73560" w:rsidRDefault="003500D3" w:rsidP="0096470C">
      <w:pPr>
        <w:adjustRightInd w:val="0"/>
        <w:snapToGrid w:val="0"/>
        <w:spacing w:line="480" w:lineRule="auto"/>
        <w:rPr>
          <w:rFonts w:ascii="Times" w:hAnsi="Times"/>
          <w:b/>
          <w:sz w:val="24"/>
          <w:szCs w:val="24"/>
        </w:rPr>
      </w:pPr>
      <w:r w:rsidRPr="00E73560">
        <w:rPr>
          <w:rFonts w:ascii="Times" w:hAnsi="Times"/>
          <w:b/>
          <w:sz w:val="24"/>
          <w:szCs w:val="24"/>
        </w:rPr>
        <w:t>Carbonic anhydrase</w:t>
      </w:r>
    </w:p>
    <w:p w14:paraId="55E7FEDA" w14:textId="23C16254" w:rsidR="00BE258B" w:rsidRPr="00E73560" w:rsidRDefault="00EF7A9C" w:rsidP="0096470C">
      <w:pPr>
        <w:adjustRightInd w:val="0"/>
        <w:snapToGrid w:val="0"/>
        <w:spacing w:line="480" w:lineRule="auto"/>
        <w:rPr>
          <w:rFonts w:ascii="Times" w:hAnsi="Times"/>
          <w:sz w:val="24"/>
          <w:szCs w:val="24"/>
        </w:rPr>
      </w:pPr>
      <w:r w:rsidRPr="00E73560">
        <w:rPr>
          <w:rFonts w:ascii="Times" w:hAnsi="Times"/>
          <w:sz w:val="24"/>
          <w:szCs w:val="24"/>
        </w:rPr>
        <w:lastRenderedPageBreak/>
        <w:t xml:space="preserve">At the high pH conditions of Lost City fluids, dissolved bicarbonate and carbonate are more stable than carbon dioxide, and the </w:t>
      </w:r>
      <w:r w:rsidR="00381FAA" w:rsidRPr="00E73560">
        <w:rPr>
          <w:rFonts w:ascii="Times" w:hAnsi="Times"/>
          <w:sz w:val="24"/>
          <w:szCs w:val="24"/>
        </w:rPr>
        <w:t xml:space="preserve">potential </w:t>
      </w:r>
      <w:r w:rsidRPr="00E73560">
        <w:rPr>
          <w:rFonts w:ascii="Times" w:hAnsi="Times"/>
          <w:sz w:val="24"/>
          <w:szCs w:val="24"/>
        </w:rPr>
        <w:t xml:space="preserve">use of bicarbonate or carbonate as carbon sources has been </w:t>
      </w:r>
      <w:r w:rsidR="00381FAA" w:rsidRPr="00E73560">
        <w:rPr>
          <w:rFonts w:ascii="Times" w:hAnsi="Times"/>
          <w:sz w:val="24"/>
          <w:szCs w:val="24"/>
        </w:rPr>
        <w:t>explored</w:t>
      </w:r>
      <w:r w:rsidRPr="00E73560">
        <w:rPr>
          <w:rFonts w:ascii="Times" w:hAnsi="Times"/>
          <w:sz w:val="24"/>
          <w:szCs w:val="24"/>
        </w:rPr>
        <w:t xml:space="preserve"> in </w:t>
      </w:r>
      <w:r w:rsidR="00381FAA" w:rsidRPr="00E73560">
        <w:rPr>
          <w:rFonts w:ascii="Times" w:hAnsi="Times"/>
          <w:sz w:val="24"/>
          <w:szCs w:val="24"/>
        </w:rPr>
        <w:t>studies</w:t>
      </w:r>
      <w:r w:rsidRPr="00E73560">
        <w:rPr>
          <w:rFonts w:ascii="Times" w:hAnsi="Times"/>
          <w:sz w:val="24"/>
          <w:szCs w:val="24"/>
        </w:rPr>
        <w:t xml:space="preserve"> of </w:t>
      </w:r>
      <w:r w:rsidR="00381FAA" w:rsidRPr="00E73560">
        <w:rPr>
          <w:rFonts w:ascii="Times" w:hAnsi="Times"/>
          <w:sz w:val="24"/>
          <w:szCs w:val="24"/>
        </w:rPr>
        <w:t xml:space="preserve">continental sites of </w:t>
      </w:r>
      <w:r w:rsidRPr="00E73560">
        <w:rPr>
          <w:rFonts w:ascii="Times" w:hAnsi="Times"/>
          <w:sz w:val="24"/>
          <w:szCs w:val="24"/>
        </w:rPr>
        <w:t>serpentini</w:t>
      </w:r>
      <w:r w:rsidR="00381FAA" w:rsidRPr="00E73560">
        <w:rPr>
          <w:rFonts w:ascii="Times" w:hAnsi="Times"/>
          <w:sz w:val="24"/>
          <w:szCs w:val="24"/>
        </w:rPr>
        <w:t>zation</w:t>
      </w:r>
      <w:r w:rsidRPr="00E73560">
        <w:rPr>
          <w:rFonts w:ascii="Times" w:hAnsi="Times"/>
          <w:sz w:val="24"/>
          <w:szCs w:val="24"/>
        </w:rPr>
        <w:t xml:space="preserve"> </w:t>
      </w:r>
      <w:r w:rsidRPr="00E73560">
        <w:rPr>
          <w:rFonts w:ascii="Times" w:hAnsi="Times"/>
          <w:sz w:val="24"/>
          <w:szCs w:val="24"/>
        </w:rPr>
        <w:fldChar w:fldCharType="begin"/>
      </w:r>
      <w:r w:rsidR="004E09D1">
        <w:rPr>
          <w:rFonts w:ascii="Times" w:hAnsi="Times"/>
          <w:sz w:val="24"/>
          <w:szCs w:val="24"/>
        </w:rPr>
        <w:instrText xml:space="preserve"> ADDIN ZOTERO_ITEM CSL_CITATION {"citationID":"a1p2tmsn8i7","properties":{"formattedCitation":"(37, 48\\uc0\\u8211{}52)","plainCitation":"(37, 48–52)","noteIndex":0},"citationItems":[{"id":1983,"uris":["http://zotero.org/users/5768648/items/C8U3DJU7"],"itemData":{"id":1983,"type":"article-journal","abstract":"Serpentinization, or the aqueous alteration of ultramafic rocks, results in challenging environments for life in continental sites due to the combination of extremely high pH, low salinity and lack of obvious electron acceptors and carbon sources. Nevertheless, certain Betaproteobacteria have been frequently observed in such environments. Here we describe physiological and genomic features of three related Betaproteobacterial strains isolated from highly alkaline (pH 11.6) serpentinizing springs at The Cedars, California. All three strains are obligate alkaliphiles with an optimum for growth at pH 11 and are capable of autotrophic growth with hydrogen, calcium carbonate and oxygen. The three strains exhibit differences, however, regarding the utilization of organic carbon and electron acceptors. Their global distribution and physiological, genomic and transcriptomic characteristics indicate that the strains are adapted to the alkaline and calcium-rich environments represented by the terrestrial serpentinizing ecosystems. We propose placing these strains in a new genus ‘Serpentinomonas’.","container-title":"Nature Communications","DOI":"10.1038/ncomms4900","ISSN":"2041-1723","issue":"1","journalAbbreviation":"Nat Commun","language":"en","note":"Bandiera_abtest: a\nCg_type: Nature Research Journals\nnumber: 1\nPrimary_atype: Research\npublisher: Nature Publishing Group\nSubject_term: Bacterial genomics;Bacterial physiology;Microbial ecology\nSubject_term_id: bacterial-genomics;bacterial-physiology;microbial-ecology","page":"3900","source":"www.nature.com","title":"Physiological and genomic features of highly alkaliphilic hydrogen-utilizing Betaproteobacteria from a continental serpentinizing site","volume":"5","author":[{"family":"Suzuki","given":"Shino"},{"family":"Kuenen","given":"J. Gijs"},{"family":"Schipper","given":"Kira"},{"family":"Velde","given":"Suzanne","non-dropping-particle":"van der"},{"family":"Ishii","given":"Shun’ichi"},{"family":"Wu","given":"Angela"},{"family":"Sorokin","given":"Dimitry Y."},{"family":"Tenney","given":"Aaron"},{"family":"Meng","given":"XianYing"},{"family":"Morrill","given":"Penny L."},{"family":"Kamagata","given":"Yoichi"},{"family":"Muyzer","given":"Gerard"},{"family":"Nealson","given":"Kenneth H."}],"issued":{"date-parts":[["2014",5,21]]}}},{"id":1603,"uris":["http://zotero.org/users/5768648/items/XL6U8GFD"],"itemData":{"id":1603,"type":"article-journal","abstract":"Water from The Cedars springs that discharge from serpentinized ultramafic rocks feature highly basic (pH=~12), highly reducing (Eh&lt;−550</w:instrText>
      </w:r>
      <w:r w:rsidR="004E09D1">
        <w:rPr>
          <w:rFonts w:ascii="Times New Roman" w:hAnsi="Times New Roman" w:cs="Times New Roman"/>
          <w:sz w:val="24"/>
          <w:szCs w:val="24"/>
        </w:rPr>
        <w:instrText> </w:instrText>
      </w:r>
      <w:r w:rsidR="004E09D1">
        <w:rPr>
          <w:rFonts w:ascii="Times" w:hAnsi="Times"/>
          <w:sz w:val="24"/>
          <w:szCs w:val="24"/>
        </w:rPr>
        <w:instrText>mV) conditions with low ionic concentrations. These conditions make the springs exceptionally challenging for life. Here, we report the metagenomic data and recovered draft genomes from two different springs, GPS1 and BS5. GPS1, which was fed solely by a deep groundwater source within the serpentinizing system, was dominated by several bacterial taxa from the phyla OD1 (‘Parcubacteria’) and Chloroflexi. Members of the GPS1 community had, for the most part, the smallest genomes reported for their respective taxa, and encoded only archaeal (A-type) ATP synthases or no ATP synthases at all. Furthermore, none of the members encoded respiration-related genes and some of the members also did not encode key biosynthesis-related genes. In contrast, BS5, fed by shallow water, appears to have a community driven by hydrogen metabolism and was dominated by a diverse group of Proteobacteria similar to those seen in many terrestrial serpentinization sites. Our findings indicated that the harsh ultrabasic geological setting supported unexpectedly diverse microbial metabolic strategies and that the deep-water-fed springs supported a community that was remarkable in its unusual metagenomic and genomic constitution.","container-title":"The ISME Journal","DOI":"10.1038/ismej.2017.111","ISSN":"1751-7370","issue":"11","journalAbbreviation":"ISME J","language":"en","note":"Bandiera_abtest: a\nCg_type: Nature Research Journals\nnumber: 11\nPrimary_atype: Research\npublisher: Nature Publishing Group\nSubject_term: Biodiversity;Biogeochemistry\nSubject_term_id: biodiversity;biogeochemistry","page":"2584-2598","source":"www.nature.com","title":"Unusual metabolic diversity of hyperalkaliphilic microbial communities associated with subterranean serpentinization at The Cedars","volume":"11","author":[{"family":"Suzuki","given":"Shino"},{"family":"Ishii","given":"Shun'ichi"},{"family":"Hoshino","given":"Tatsuhiko"},{"family":"Rietze","given":"Amanda"},{"family":"Tenney","given":"Aaron"},{"family":"Morrill","given":"Penny L."},{"family":"Inagaki","given":"Fumio"},{"family":"Kuenen","given":"J. Gijs"},{"family":"Nealson","given":"Kenneth H."}],"issued":{"date-parts":[["2017",11]]}}},{"id":1979,"uris":["http://zotero.org/users/5768648/items/U7AS982E"],"itemData":{"id":1979,"type":"article-journal","abstract":"Present-day serpentinization generates groundwaters with conditions (pH &gt; 11, Eh &lt; −550 mV) favorable for the microbial and abiotic production of organic compounds from inorganic precursors. Elevated concentrations of methane, C2-C6 alkanes, acetate, and formate have been detected at these sites, but the microbial or abiotic origin of these compounds remains unclear. While geochemical data indicate that methane at most sites of present-day serpentinization is abiogenic, the stable carbon, hydrogen, and clumped isotope data as well as the hydrocarbon gas composition from The Cedars, CA, USA, are consistent with a microbial origin for methane. However, there is no direct evidence of methanogenesis at this site of serpentinization. We report on laboratory experiments in which the microbial communities in fluids and sediments from The Cedars were incubated with 13C labeled substrates. Increasing methane concentrations and the incorporation of 13C into methane in live experiments, but not in killed controls, demonstrated that methanogens converted methanol, formate, acetate (methyl group), and bicarbonate to methane. The apparent fractionation between methane and potential substrates (α13CCH4-CO2(g) = 1.059 to 1.105, α13CCH4-acetate = 1.042 to 1.119) indicated that methanogenesis was dominated by the carbonate reduction pathway. Increasing concentrations of volatile organic acid anions indicated microbial acetogenesis. α13CCO2(g)-acetate values (0.999 to 1.000), however, were inconsistent with autotrophic acetogenesis, thus suggesting that acetate was produced through fermentation. This is the first study to show direct evidence of microbial methanogenesis and acetogenesis by the native microbial community at a site of present-day serpentinization.","container-title":"Journal of Geophysical Research: Biogeosciences","DOI":"10.1002/2015JG003233","ISSN":"2169-8961","issue":"4","language":"en","note":"_eprint: https://onlinelibrary.wiley.com/doi/pdf/10.1002/2015JG003233","page":"1203-1220","source":"Wiley Online Library","title":"Exploring the metabolic potential of microbial communities in ultra-basic, reducing springs at The Cedars, CA, USA: Experimental evidence of microbial methanogenesis and heterotrophic acetogenesis","title-short":"Exploring the metabolic potential of microbial communities in ultra-basic, reducing springs at The Cedars, CA, USA","volume":"121","author":[{"family":"Kohl","given":"Lukas"},{"family":"Cumming","given":"Emily"},{"family":"Cox","given":"Alison"},{"family":"Rietze","given":"Amanda"},{"family":"Morrissey","given":"Liam"},{"family":"Lang","given":"Susan Q."},{"family":"Richter","given":"Andreas"},{"family":"Suzuki","given":"Shino"},{"family":"Nealson","given":"Kenneth H."},{"family":"Morrill","given":"Penny L."}],"issued":{"date-parts":[["2016"]]}}},{"id":1991,"uris":["http://zotero.org/users/5768648/items/CTCWDHBR"],"itemData":{"id":1991,"type":"article-journal","abstract":"High carbon isotope values (δ13CCH4</w:instrText>
      </w:r>
      <w:r w:rsidR="004E09D1">
        <w:rPr>
          <w:rFonts w:ascii="Times New Roman" w:hAnsi="Times New Roman" w:cs="Times New Roman"/>
          <w:sz w:val="24"/>
          <w:szCs w:val="24"/>
        </w:rPr>
        <w:instrText> </w:instrText>
      </w:r>
      <w:r w:rsidR="004E09D1">
        <w:rPr>
          <w:rFonts w:ascii="Times" w:hAnsi="Times"/>
          <w:sz w:val="24"/>
          <w:szCs w:val="24"/>
        </w:rPr>
        <w:instrText>&gt;</w:instrText>
      </w:r>
      <w:r w:rsidR="004E09D1">
        <w:rPr>
          <w:rFonts w:ascii="Times New Roman" w:hAnsi="Times New Roman" w:cs="Times New Roman"/>
          <w:sz w:val="24"/>
          <w:szCs w:val="24"/>
        </w:rPr>
        <w:instrText> </w:instrText>
      </w:r>
      <w:r w:rsidR="004E09D1">
        <w:rPr>
          <w:rFonts w:ascii="Times" w:hAnsi="Times"/>
          <w:sz w:val="24"/>
          <w:szCs w:val="24"/>
        </w:rPr>
        <w:instrText>−40‰) have widely been used as evidence that methane in alkaline rock-hosted fluids was formed abiotically, particularly in serpentinizing systems. However, isotope fractionation during microbial methanogenesis is relatively understudied at high pH. We isolated a hydrogenotrophic Methanobacterium sp. from hyperalkaline subsurface fluids in the Samail ophiolite to assess how carbon and hydrogen isotope values of CH4 varied depending upon pH and carbonate mineral source (NaHCO3 or CaCO3). The hydrogen isotope fractionation αH20/CH4 (1.46–1.66) did not vary across pH. In contrast, the expressed carbon isotope fractionation, αCO2/CH4, ranged from 1.028 to 1.089. Carbon isotope fractionation increased with pH, reaching a maximum 13C depletion of −85‰. However, the 13C depletion significantly diminished at pH</w:instrText>
      </w:r>
      <w:r w:rsidR="004E09D1">
        <w:rPr>
          <w:rFonts w:ascii="Times New Roman" w:hAnsi="Times New Roman" w:cs="Times New Roman"/>
          <w:sz w:val="24"/>
          <w:szCs w:val="24"/>
        </w:rPr>
        <w:instrText> </w:instrText>
      </w:r>
      <w:r w:rsidR="004E09D1">
        <w:rPr>
          <w:rFonts w:ascii="Times" w:hAnsi="Times"/>
          <w:sz w:val="24"/>
          <w:szCs w:val="24"/>
        </w:rPr>
        <w:instrText>≥</w:instrText>
      </w:r>
      <w:r w:rsidR="004E09D1">
        <w:rPr>
          <w:rFonts w:ascii="Times New Roman" w:hAnsi="Times New Roman" w:cs="Times New Roman"/>
          <w:sz w:val="24"/>
          <w:szCs w:val="24"/>
        </w:rPr>
        <w:instrText> </w:instrText>
      </w:r>
      <w:r w:rsidR="004E09D1">
        <w:rPr>
          <w:rFonts w:ascii="Times" w:hAnsi="Times"/>
          <w:sz w:val="24"/>
          <w:szCs w:val="24"/>
        </w:rPr>
        <w:instrText>9 for CaCO3-amended experiments, generating δ13CCH4 as high as −28‰. To evaluate the large variability in δ13CCH4, we developed a steady-state model to assess how the rates of carbonate dissolution, cellular uptake of CO2 and irreversible CH4 production can affect the net isotope fractionation during methanogenesis. Methanobacterium sp. can produce highly depleted δ13CCH4 in simulated alkaline serpentinizing fluids when dissolved inorganic carbon levels are high and methanogenesis rates are slow. However, small carbon isotope fractionation occurs when rates of carbonate dissolution are slower than cellular uptake, leading to relatively high δ13CCH4 values (&gt;</w:instrText>
      </w:r>
      <w:r w:rsidR="004E09D1">
        <w:rPr>
          <w:rFonts w:ascii="Cambria Math" w:hAnsi="Cambria Math" w:cs="Cambria Math"/>
          <w:sz w:val="24"/>
          <w:szCs w:val="24"/>
        </w:rPr>
        <w:instrText>∼</w:instrText>
      </w:r>
      <w:r w:rsidR="004E09D1">
        <w:rPr>
          <w:rFonts w:ascii="Times" w:hAnsi="Times"/>
          <w:sz w:val="24"/>
          <w:szCs w:val="24"/>
        </w:rPr>
        <w:instrText xml:space="preserve">−35‰) that are traditionally interpreted to be purely “abiotic”. Thus, microbial CH4 can be produced in carbon-limited mafic and ultramafic rock-hosted environments on Earth and potentially other planetary bodies, but it may be difficult to isotopically identify biogenic methane when mineral carbonates are the dominant carbon source.","container-title":"Geochimica et Cosmochimica Acta","DOI":"10.1016/j.gca.2018.06.007","ISSN":"0016-7037","journalAbbreviation":"Geochimica et Cosmochimica Acta","language":"en","page":"18-31","source":"ScienceDirect","title":"Large carbon isotope variability during methanogenesis under alkaline conditions","volume":"237","author":[{"family":"Miller","given":"Hannah M."},{"family":"Chaudhry","given":"Nabil"},{"family":"Conrad","given":"Mark E."},{"family":"Bill","given":"Markus"},{"family":"Kopf","given":"Sebastian H."},{"family":"Templeton","given":"Alexis S."}],"issued":{"date-parts":[["2018",9,15]]}}},{"id":1994,"uris":["http://zotero.org/users/5768648/items/WCEHNQE9"],"itemData":{"id":1994,"type":"article-journal","container-title":"Applied and Environmental Microbiology","DOI":"10.1128/AEM.02068-20","issue":"2","note":"publisher: American Society for Microbiology","page":"e02068-20","source":"journals.asm.org (Atypon)","title":"Molecular Evidence for an Active Microbial Methane Cycle in Subsurface Serpentinite-Hosted Groundwaters in the Samail Ophiolite, Oman","volume":"87","author":[{"family":"Kraus","given":"Emily A."},{"family":"Nothaft","given":"Daniel"},{"family":"Stamps","given":"Blake W."},{"family":"Rempfert","given":"Kaitlin R."},{"family":"Ellison","given":"Eric T."},{"family":"Matter","given":"Juerg M."},{"family":"Templeton","given":"Alexis S."},{"family":"Boyd","given":"Eric S."},{"family":"Spear","given":"John R."}],"issued":{"date-parts":[["2021"]]}}},{"id":1987,"uris":["http://zotero.org/users/5768648/items/C833HJE6"],"itemData":{"id":1987,"type":"article-journal","abstract":"Metagenome assembled genomes (MAGs) and single amplified genomes (SAGs) affiliated with two distinct Methanobacterium lineages were recovered from subsurface fracture waters of the Samail Ophiolite, Sultanate of Oman. Lineage Type I was abundant in waters with circumneutral pH, whereas lineage Type II was abundant in hydrogen rich, hyperalkaline waters. Type I encoded proteins to couple hydrogen oxidation to CO2 reduction, typical of hydrogenotrophic methanogens. Surprisingly, Type II, which branched from the Type I lineage, lacked homologs of two key oxidative [NiFe]-hydrogenases. These functions were presumably replaced by formate dehydrogenases that oxidize formate to yield reductant and cytoplasmic CO2 via a pathway that was unique among characterized Methanobacteria, allowing cells to overcome CO2/oxidant limitation in high pH waters. This prediction was supported by microcosm-based radiotracer experiments that showed significant biological methane generation from formate, but not bicarbonate, in waters where the Type II lineage was detected in highest relative abundance. Phylogenetic analyses and variability in gene content suggested that recent and ongoing diversification of the Type II lineage was enabled by gene transfer, loss, and transposition. These data indicate that selection imposed by CO2/oxidant availability drove recent methanogen diversification into hyperalkaline waters that are heavily impacted by serpentinization.","container-title":"The ISME Journal","DOI":"10.1038/s41396-020-00838-1","ISSN":"1751-7370","issue":"4","journalAbbreviation":"ISME J","language":"en","note":"Bandiera_abtest: a\nCc_license_type: cc_by\nCg_type: Nature Research Journals\nnumber: 4\nPrimary_atype: Research\npublisher: Nature Publishing Group\nSubject_term: Ecology;Evolution\nSubject_term_id: ecology;evolution","page":"1121-1135","source":"www.nature.com","title":"Diversification of methanogens into hyperalkaline serpentinizing environments through adaptations to minimize oxidant limitation","volume":"15","author":[{"family":"Fones","given":"Elizabeth M."},{"family":"Colman","given":"Daniel R."},{"family":"Kraus","given":"Emily A."},{"family":"Stepanauskas","given":"Ramunas"},{"family":"Templeton","given":"Alexis S."},{"family":"Spear","given":"John R."},{"family":"Boyd","given":"Eric S."}],"issued":{"date-parts":[["2021",4]]}}}],"schema":"https://github.com/citation-style-language/schema/raw/master/csl-citation.json"} </w:instrText>
      </w:r>
      <w:r w:rsidRPr="00E73560">
        <w:rPr>
          <w:rFonts w:ascii="Times" w:hAnsi="Times"/>
          <w:sz w:val="24"/>
          <w:szCs w:val="24"/>
        </w:rPr>
        <w:fldChar w:fldCharType="separate"/>
      </w:r>
      <w:r w:rsidR="004E09D1" w:rsidRPr="004E09D1">
        <w:rPr>
          <w:rFonts w:ascii="Times" w:hAnsi="Times" w:cs="Times New Roman"/>
          <w:sz w:val="24"/>
        </w:rPr>
        <w:t>(37, 48–52)</w:t>
      </w:r>
      <w:r w:rsidRPr="00E73560">
        <w:rPr>
          <w:rFonts w:ascii="Times" w:hAnsi="Times"/>
          <w:sz w:val="24"/>
          <w:szCs w:val="24"/>
        </w:rPr>
        <w:fldChar w:fldCharType="end"/>
      </w:r>
      <w:r w:rsidRPr="00E73560">
        <w:rPr>
          <w:rFonts w:ascii="Times" w:hAnsi="Times"/>
          <w:sz w:val="24"/>
          <w:szCs w:val="24"/>
        </w:rPr>
        <w:t xml:space="preserve">. </w:t>
      </w:r>
      <w:r w:rsidR="00EB111E" w:rsidRPr="00E73560">
        <w:rPr>
          <w:rFonts w:ascii="Times" w:hAnsi="Times"/>
          <w:sz w:val="24"/>
          <w:szCs w:val="24"/>
        </w:rPr>
        <w:t xml:space="preserve">Carbonic anhydrase catalyzes the reversible conversion between bicarbonate and carbon dioxide, which may enable cells to utilize bicarbonate obtained from the environment. </w:t>
      </w:r>
      <w:r w:rsidR="00BE258B" w:rsidRPr="00E73560">
        <w:rPr>
          <w:rFonts w:ascii="Times" w:hAnsi="Times"/>
          <w:i/>
          <w:iCs/>
          <w:sz w:val="24"/>
          <w:szCs w:val="24"/>
        </w:rPr>
        <w:t>Methanosarcinaceae</w:t>
      </w:r>
      <w:r w:rsidR="00BE258B" w:rsidRPr="00E73560">
        <w:rPr>
          <w:rFonts w:ascii="Times" w:hAnsi="Times"/>
          <w:sz w:val="24"/>
          <w:szCs w:val="24"/>
        </w:rPr>
        <w:t xml:space="preserve"> MAG-1276 encodes a carbonic anhydrase that shares 59-85% amino acid identities with sequences found in three other MAGs from Lost City (classified as NPL-UPA2 and Bipolaricaulota) and in one MAG from the </w:t>
      </w:r>
      <w:proofErr w:type="spellStart"/>
      <w:r w:rsidR="00BE258B" w:rsidRPr="00E73560">
        <w:rPr>
          <w:rFonts w:ascii="Times" w:hAnsi="Times"/>
          <w:sz w:val="24"/>
          <w:szCs w:val="24"/>
        </w:rPr>
        <w:t>Hakuba</w:t>
      </w:r>
      <w:proofErr w:type="spellEnd"/>
      <w:r w:rsidR="00BE258B" w:rsidRPr="00E73560">
        <w:rPr>
          <w:rFonts w:ascii="Times" w:hAnsi="Times"/>
          <w:sz w:val="24"/>
          <w:szCs w:val="24"/>
        </w:rPr>
        <w:t xml:space="preserve"> </w:t>
      </w:r>
      <w:proofErr w:type="spellStart"/>
      <w:r w:rsidR="00BE258B" w:rsidRPr="00E73560">
        <w:rPr>
          <w:rFonts w:ascii="Times" w:hAnsi="Times"/>
          <w:sz w:val="24"/>
          <w:szCs w:val="24"/>
        </w:rPr>
        <w:t>Happo</w:t>
      </w:r>
      <w:proofErr w:type="spellEnd"/>
      <w:r w:rsidR="00BE258B" w:rsidRPr="00E73560">
        <w:rPr>
          <w:rFonts w:ascii="Times" w:hAnsi="Times"/>
          <w:sz w:val="24"/>
          <w:szCs w:val="24"/>
        </w:rPr>
        <w:t xml:space="preserve"> hot spring </w:t>
      </w:r>
      <w:r w:rsidR="00BE258B" w:rsidRPr="00E73560">
        <w:rPr>
          <w:rFonts w:ascii="Times" w:hAnsi="Times"/>
          <w:sz w:val="24"/>
          <w:szCs w:val="24"/>
        </w:rPr>
        <w:fldChar w:fldCharType="begin"/>
      </w:r>
      <w:r w:rsidR="004E09D1">
        <w:rPr>
          <w:rFonts w:ascii="Times" w:hAnsi="Times"/>
          <w:sz w:val="24"/>
          <w:szCs w:val="24"/>
        </w:rPr>
        <w:instrText xml:space="preserve"> ADDIN ZOTERO_ITEM CSL_CITATION {"citationID":"a7t9voi2iv","properties":{"formattedCitation":"(53)","plainCitation":"(53)","noteIndex":0},"citationItems":[{"id":1770,"uris":["http://zotero.org/users/5768648/items/MPMI5B23"],"itemData":{"id":1770,"type":"report","abstract":"Primordial microorganisms are postulated to have emerged in H2-rich alkaline Hadean serpentinite-hosted environments with homoacetogenesis as a core metabolism. However, investigation of two modern serpentinization-active analogues of early Earth reveals that conventional H2-/CO2-dependent homoacetogenesis is thermodynamically unfavorable in situ due to picomolar CO2 levels. Through metagenomics and thermodynamics, we discover unique taxa capable of metabolism adapted to the habitat. This included a novel deep-branching phylum, “Ca. Lithoacetigenota”, that exclusively inhabits Hadean analogues and harbors genes encoding alternative modes of H2-utilizing lithotrophy. Rather than CO2, these metabolisms utilize reduced carbon compounds detected in situ presumably serpentinization-derived: formate and glycine. The former employs a partial homoacetogenesis pathway and the latter a distinct pathway mediated by a rare selenoprotein – the glycine reductase. A survey of serpentinite-hosted system microbiomes shows that glycine reductases are diverse and nearly ubiquitous in Hadean analogues. “Ca. Lithoacetigenota” glycine reductases represent a basal lineage, suggesting that catabolic glycine reduction is an ancient bacterial innovation for gaining energy from geogenic H2 even under serpentinization-associated hyperalkaline, CO2-poor conditions. This draws remarkable parallels with ancestral archaeal H2-driven methyl-reducing methanogenesis recently proposed. Unique non-CO2-reducing metabolic strategies presented here may provide a new view into metabolisms that supported primordial life and the diversification of LUCA towards Archaea and Bacteria.","language":"en","note":"Company: Cold Spring Harbor Laboratory\nDOI: 10.1101/2021.04.20.440570\nDistributor: Cold Spring Harbor Laboratory\nLabel: Cold Spring Harbor Laboratory\nsection: New Results\ntype: article","page":"2021.04.20.440570","source":"bioRxiv","title":"Unique metabolic strategies in Hadean analogues reveal hints for primordial physiology","URL":"https://www.biorxiv.org/content/10.1101/2021.04.20.440570v1","author":[{"family":"Nobu","given":"Masaru Konishi"},{"family":"Nakai","given":"Ryosuke"},{"family":"Tamazawa","given":"Satoshi"},{"family":"Mori","given":"Hiroshi"},{"family":"Toyoda","given":"Atsushi"},{"family":"Ijiri","given":"Akira"},{"family":"Suzuki","given":"Shino"},{"family":"Kurokawa","given":"Ken"},{"family":"Kamagata","given":"Yoichi"},{"family":"Tamaki","given":"Hideyuki"}],"accessed":{"date-parts":[["2021",11,9]]},"issued":{"date-parts":[["2021",4,20]]}}}],"schema":"https://github.com/citation-style-language/schema/raw/master/csl-citation.json"} </w:instrText>
      </w:r>
      <w:r w:rsidR="00BE258B" w:rsidRPr="00E73560">
        <w:rPr>
          <w:rFonts w:ascii="Times" w:hAnsi="Times"/>
          <w:sz w:val="24"/>
          <w:szCs w:val="24"/>
        </w:rPr>
        <w:fldChar w:fldCharType="separate"/>
      </w:r>
      <w:r w:rsidR="004E09D1">
        <w:rPr>
          <w:rFonts w:ascii="Times" w:hAnsi="Times"/>
          <w:sz w:val="24"/>
          <w:szCs w:val="24"/>
        </w:rPr>
        <w:t>(53)</w:t>
      </w:r>
      <w:r w:rsidR="00BE258B" w:rsidRPr="00E73560">
        <w:rPr>
          <w:rFonts w:ascii="Times" w:hAnsi="Times"/>
          <w:sz w:val="24"/>
          <w:szCs w:val="24"/>
        </w:rPr>
        <w:fldChar w:fldCharType="end"/>
      </w:r>
      <w:r w:rsidR="00BE258B" w:rsidRPr="00E73560">
        <w:rPr>
          <w:rFonts w:ascii="Times" w:hAnsi="Times"/>
          <w:sz w:val="24"/>
          <w:szCs w:val="24"/>
        </w:rPr>
        <w:t xml:space="preserve">. These novel carbonic anhydrase sequences share only 35-41% amino acid identities with previously characterized proteins, </w:t>
      </w:r>
      <w:proofErr w:type="gramStart"/>
      <w:r w:rsidR="00BE258B" w:rsidRPr="00E73560">
        <w:rPr>
          <w:rFonts w:ascii="Times" w:hAnsi="Times"/>
          <w:sz w:val="24"/>
          <w:szCs w:val="24"/>
        </w:rPr>
        <w:t>e.g.</w:t>
      </w:r>
      <w:proofErr w:type="gramEnd"/>
      <w:r w:rsidR="00BE258B" w:rsidRPr="00E73560">
        <w:rPr>
          <w:rFonts w:ascii="Times" w:hAnsi="Times"/>
          <w:sz w:val="24"/>
          <w:szCs w:val="24"/>
        </w:rPr>
        <w:t xml:space="preserve"> the beta class carbonic anhydrases from </w:t>
      </w:r>
      <w:r w:rsidR="00BE258B" w:rsidRPr="00E73560">
        <w:rPr>
          <w:rFonts w:ascii="Times" w:hAnsi="Times"/>
          <w:i/>
          <w:iCs/>
          <w:sz w:val="24"/>
          <w:szCs w:val="24"/>
        </w:rPr>
        <w:t xml:space="preserve">Clostridium </w:t>
      </w:r>
      <w:proofErr w:type="spellStart"/>
      <w:r w:rsidR="00BE258B" w:rsidRPr="00E73560">
        <w:rPr>
          <w:rFonts w:ascii="Times" w:hAnsi="Times"/>
          <w:i/>
          <w:iCs/>
          <w:sz w:val="24"/>
          <w:szCs w:val="24"/>
        </w:rPr>
        <w:t>aceticum</w:t>
      </w:r>
      <w:proofErr w:type="spellEnd"/>
      <w:r w:rsidR="00BE258B" w:rsidRPr="00E73560">
        <w:rPr>
          <w:rFonts w:ascii="Times" w:hAnsi="Times"/>
          <w:i/>
          <w:iCs/>
          <w:sz w:val="24"/>
          <w:szCs w:val="24"/>
        </w:rPr>
        <w:t xml:space="preserve"> </w:t>
      </w:r>
      <w:r w:rsidR="00BE258B" w:rsidRPr="00E73560">
        <w:rPr>
          <w:rFonts w:ascii="Times" w:hAnsi="Times"/>
          <w:sz w:val="24"/>
          <w:szCs w:val="24"/>
        </w:rPr>
        <w:t>(</w:t>
      </w:r>
      <w:r w:rsidR="00BE258B" w:rsidRPr="00E73560">
        <w:rPr>
          <w:rFonts w:ascii="Times" w:hAnsi="Times"/>
          <w:b/>
          <w:bCs/>
          <w:sz w:val="24"/>
          <w:szCs w:val="24"/>
        </w:rPr>
        <w:t>Supplemental Figure S</w:t>
      </w:r>
      <w:r w:rsidR="00905C98" w:rsidRPr="00E73560">
        <w:rPr>
          <w:rFonts w:ascii="Times" w:hAnsi="Times"/>
          <w:b/>
          <w:bCs/>
          <w:sz w:val="24"/>
          <w:szCs w:val="24"/>
        </w:rPr>
        <w:t>10</w:t>
      </w:r>
      <w:r w:rsidR="00BE258B" w:rsidRPr="00E73560">
        <w:rPr>
          <w:rFonts w:ascii="Times" w:hAnsi="Times"/>
          <w:sz w:val="24"/>
          <w:szCs w:val="24"/>
        </w:rPr>
        <w:t xml:space="preserve">). The Lost City carbonic anhydrase sequences retain each of the conserved residues highlighted by </w:t>
      </w:r>
      <w:r w:rsidR="00BE258B" w:rsidRPr="00E73560">
        <w:rPr>
          <w:rFonts w:ascii="Times" w:hAnsi="Times"/>
          <w:sz w:val="24"/>
          <w:szCs w:val="24"/>
        </w:rPr>
        <w:fldChar w:fldCharType="begin"/>
      </w:r>
      <w:r w:rsidR="004E09D1">
        <w:rPr>
          <w:rFonts w:ascii="Times" w:hAnsi="Times"/>
          <w:sz w:val="24"/>
          <w:szCs w:val="24"/>
        </w:rPr>
        <w:instrText xml:space="preserve"> ADDIN ZOTERO_ITEM CSL_CITATION {"citationID":"a2fa73ks4ik","properties":{"formattedCitation":"(54)","plainCitation":"(54)","noteIndex":0},"citationItems":[{"id":1774,"uris":["http://zotero.org/users/5768648/items/75DSFPTL"],"itemData":{"id":1774,"type":"article-journal","abstract":"Carbonic anhydrases catalyze the reversible hydration of CO2 []. Since the discovery of this zinc (Zn) metalloenzyme in erythrocytes over 65 years ago, carbonic anhydrase has not only been found in virtually all mammalian tissues but is also abundant in plants and green unicellular algae. The enzyme is important to many eukaryotic physiological processes such as respiration, CO2 transport and photosynthesis. Although ubiquitous in highly evolved organisms from the Eukarya domain, the enzyme has received scant attention in prokaryotes from the Bacteria and Archaea domains and has been purified from only five species since it was first identified in Neisseria sicca in 1963. Recent work has shown that carbonic anhydrase is widespread in metabolically diverse species from both the Archaea and Bacteria domains indicating that the enzyme has a more extensive and fundamental role in prokaryotic biology than previously recognized. A remarkable feature of carbonic anhydrase is the existence of three distinct classes (designated α, β and γ) that have no significant sequence identity and were invented independently. Thus, the carbonic anhydrase classes are excellent examples of convergent evolution of catalytic function. Genes encoding enzymes from all three classes have been identified in the prokaryotes with the β and γ classes predominating. All of the mammalian isozymes (including the 10 human isozymes) belong to the α class; however, only nine α class carbonic anhydrase genes have thus far been found in the Bacteria domain and none in the Archaea domain. The β class is comprised of enzymes from the chloroplasts of both monocotyledonous and dicotyledonous plants as well as enzymes from phylogenetically diverse species from the Archaea and Bacteria domains. The only γ class carbonic anhydrase that has thus far been isolated and characterized is from the methanoarchaeon Methanosarcina thermophila. Interestingly, many prokaryotes contain carbonic anhydrase genes from more than one class; some even contain genes from all three known classes. In addition, some prokaryotes contain multiple genes encoding carbonic anhydrases from the same class. The presence of multiple carbonic anhydrase genes within a species underscores the importance of this enzyme in prokaryotic physiology; however, the role(s) of this enzyme is still largely unknown. Even though most of the information known about the function(s) of carbonic anhydrase primarily relates to its role in cyanobacterial CO2 fixation, the prokaryotic enzyme has also been shown to function in cyanate degradation and the survival of intracellular pathogens within their host. Investigations into prokaryotic carbonic anhydrase have already led to the identification of a new class (γ) and future research will undoubtedly reveal novel functions for carbonic anhydrase in prokaryotes.","container-title":"FEMS Microbiology Reviews","DOI":"10.1111/j.1574-6976.2000.tb00546.x","ISSN":"0168-6445","issue":"4","journalAbbreviation":"FEMS Microbiology Reviews","page":"335-366","source":"Silverchair","title":"Prokaryotic carbonic anhydrases","volume":"24","author":[{"family":"Smith","given":"Kerry S."},{"family":"Ferry","given":"James G."}],"issued":{"date-parts":[["2000",10,1]]}}}],"schema":"https://github.com/citation-style-language/schema/raw/master/csl-citation.json"} </w:instrText>
      </w:r>
      <w:r w:rsidR="00BE258B" w:rsidRPr="00E73560">
        <w:rPr>
          <w:rFonts w:ascii="Times" w:hAnsi="Times"/>
          <w:sz w:val="24"/>
          <w:szCs w:val="24"/>
        </w:rPr>
        <w:fldChar w:fldCharType="separate"/>
      </w:r>
      <w:r w:rsidR="004E09D1">
        <w:rPr>
          <w:rFonts w:ascii="Times" w:hAnsi="Times"/>
          <w:sz w:val="24"/>
          <w:szCs w:val="24"/>
        </w:rPr>
        <w:t>(54)</w:t>
      </w:r>
      <w:r w:rsidR="00BE258B" w:rsidRPr="00E73560">
        <w:rPr>
          <w:rFonts w:ascii="Times" w:hAnsi="Times"/>
          <w:sz w:val="24"/>
          <w:szCs w:val="24"/>
        </w:rPr>
        <w:fldChar w:fldCharType="end"/>
      </w:r>
      <w:r w:rsidR="00BE258B" w:rsidRPr="00E73560">
        <w:rPr>
          <w:rFonts w:ascii="Times" w:hAnsi="Times"/>
          <w:sz w:val="24"/>
          <w:szCs w:val="24"/>
        </w:rPr>
        <w:t xml:space="preserve"> for beta class carbonic anhydrases. In addition, the</w:t>
      </w:r>
      <w:r w:rsidR="00381FAA" w:rsidRPr="00E73560">
        <w:rPr>
          <w:rFonts w:ascii="Times" w:hAnsi="Times"/>
          <w:sz w:val="24"/>
          <w:szCs w:val="24"/>
        </w:rPr>
        <w:t xml:space="preserve"> </w:t>
      </w:r>
      <w:r w:rsidR="00381FAA" w:rsidRPr="00E73560">
        <w:rPr>
          <w:rFonts w:ascii="Times" w:hAnsi="Times"/>
          <w:i/>
          <w:iCs/>
          <w:sz w:val="24"/>
          <w:szCs w:val="24"/>
        </w:rPr>
        <w:t>Methanosarcinaceae</w:t>
      </w:r>
      <w:r w:rsidR="00BE258B" w:rsidRPr="00E73560">
        <w:rPr>
          <w:rFonts w:ascii="Times" w:hAnsi="Times"/>
          <w:sz w:val="24"/>
          <w:szCs w:val="24"/>
        </w:rPr>
        <w:t xml:space="preserve"> MAG </w:t>
      </w:r>
      <w:r w:rsidR="00EB111E" w:rsidRPr="00E73560">
        <w:rPr>
          <w:rFonts w:ascii="Times" w:hAnsi="Times"/>
          <w:sz w:val="24"/>
          <w:szCs w:val="24"/>
        </w:rPr>
        <w:t>includes</w:t>
      </w:r>
      <w:r w:rsidR="00BE258B" w:rsidRPr="00E73560">
        <w:rPr>
          <w:rFonts w:ascii="Times" w:hAnsi="Times"/>
          <w:sz w:val="24"/>
          <w:szCs w:val="24"/>
        </w:rPr>
        <w:t xml:space="preserve"> a predicted high-affinity bicarbonate transporter (</w:t>
      </w:r>
      <w:proofErr w:type="spellStart"/>
      <w:r w:rsidR="00BE258B" w:rsidRPr="00E73560">
        <w:rPr>
          <w:rFonts w:ascii="Times" w:hAnsi="Times"/>
          <w:sz w:val="24"/>
          <w:szCs w:val="24"/>
        </w:rPr>
        <w:t>SbtA</w:t>
      </w:r>
      <w:proofErr w:type="spellEnd"/>
      <w:r w:rsidR="00BE258B" w:rsidRPr="00E73560">
        <w:rPr>
          <w:rFonts w:ascii="Times" w:hAnsi="Times"/>
          <w:sz w:val="24"/>
          <w:szCs w:val="24"/>
        </w:rPr>
        <w:t>).</w:t>
      </w:r>
    </w:p>
    <w:p w14:paraId="77D46B1D" w14:textId="77777777" w:rsidR="00B25C1C" w:rsidRPr="00E73560" w:rsidRDefault="00B25C1C" w:rsidP="0096470C">
      <w:pPr>
        <w:adjustRightInd w:val="0"/>
        <w:snapToGrid w:val="0"/>
        <w:spacing w:line="480" w:lineRule="auto"/>
        <w:rPr>
          <w:rFonts w:ascii="Times" w:hAnsi="Times"/>
          <w:b/>
          <w:sz w:val="24"/>
          <w:szCs w:val="24"/>
        </w:rPr>
      </w:pPr>
    </w:p>
    <w:p w14:paraId="62AF7BD8" w14:textId="611EDB6A" w:rsidR="00BE258B" w:rsidRPr="00E73560" w:rsidRDefault="003500D3" w:rsidP="0096470C">
      <w:pPr>
        <w:adjustRightInd w:val="0"/>
        <w:snapToGrid w:val="0"/>
        <w:spacing w:line="480" w:lineRule="auto"/>
        <w:rPr>
          <w:rFonts w:ascii="Times" w:hAnsi="Times"/>
          <w:b/>
          <w:sz w:val="24"/>
          <w:szCs w:val="24"/>
        </w:rPr>
      </w:pPr>
      <w:r w:rsidRPr="00E73560">
        <w:rPr>
          <w:rFonts w:ascii="Times" w:hAnsi="Times"/>
          <w:b/>
          <w:sz w:val="24"/>
          <w:szCs w:val="24"/>
        </w:rPr>
        <w:t>Glycine reductase</w:t>
      </w:r>
    </w:p>
    <w:p w14:paraId="159F4282" w14:textId="1E982AAA" w:rsidR="00650641" w:rsidRPr="00E73560" w:rsidRDefault="00EB111E" w:rsidP="0096470C">
      <w:pPr>
        <w:adjustRightInd w:val="0"/>
        <w:snapToGrid w:val="0"/>
        <w:spacing w:line="480" w:lineRule="auto"/>
        <w:rPr>
          <w:rFonts w:ascii="Times" w:hAnsi="Times"/>
          <w:sz w:val="24"/>
          <w:szCs w:val="24"/>
        </w:rPr>
      </w:pPr>
      <w:r w:rsidRPr="00E73560">
        <w:rPr>
          <w:rFonts w:ascii="Times" w:hAnsi="Times"/>
          <w:sz w:val="24"/>
          <w:szCs w:val="24"/>
        </w:rPr>
        <w:t>Glycine</w:t>
      </w:r>
      <w:r w:rsidR="00C12106" w:rsidRPr="00E73560">
        <w:rPr>
          <w:rFonts w:ascii="Times" w:hAnsi="Times"/>
          <w:sz w:val="24"/>
          <w:szCs w:val="24"/>
        </w:rPr>
        <w:t xml:space="preserve"> may be generated abiotically in high-H</w:t>
      </w:r>
      <w:r w:rsidR="00C12106" w:rsidRPr="00E73560">
        <w:rPr>
          <w:rFonts w:ascii="Times" w:hAnsi="Times"/>
          <w:sz w:val="24"/>
          <w:szCs w:val="24"/>
          <w:vertAlign w:val="subscript"/>
        </w:rPr>
        <w:t>2</w:t>
      </w:r>
      <w:r w:rsidR="00C12106" w:rsidRPr="00E73560">
        <w:rPr>
          <w:rFonts w:ascii="Times" w:hAnsi="Times"/>
          <w:sz w:val="24"/>
          <w:szCs w:val="24"/>
        </w:rPr>
        <w:t xml:space="preserve"> conditions or released as a primary thermogenic degradation production of biomass</w:t>
      </w:r>
      <w:r w:rsidR="007A1E84" w:rsidRPr="00E73560">
        <w:rPr>
          <w:rFonts w:ascii="Times" w:hAnsi="Times"/>
          <w:sz w:val="24"/>
          <w:szCs w:val="24"/>
        </w:rPr>
        <w:t xml:space="preserve"> </w:t>
      </w:r>
      <w:r w:rsidR="007A1E84" w:rsidRPr="00E73560">
        <w:rPr>
          <w:rFonts w:ascii="Times" w:hAnsi="Times"/>
          <w:sz w:val="24"/>
          <w:szCs w:val="24"/>
        </w:rPr>
        <w:fldChar w:fldCharType="begin"/>
      </w:r>
      <w:r w:rsidR="004E09D1">
        <w:rPr>
          <w:rFonts w:ascii="Times" w:hAnsi="Times"/>
          <w:sz w:val="24"/>
          <w:szCs w:val="24"/>
        </w:rPr>
        <w:instrText xml:space="preserve"> ADDIN ZOTERO_ITEM CSL_CITATION {"citationID":"a1iif2ad7uh","properties":{"formattedCitation":"(55\\uc0\\u8211{}58)","plainCitation":"(55–58)","noteIndex":0},"citationItems":[{"id":2031,"uris":["http://zotero.org/users/5768648/items/K8PDM5MT"],"itemData":{"id":2031,"type":"article-journal","container-title":"Science","DOI":"10.1126/science.281.5383.1659","issue":"5383","note":"publisher: American Association for the Advancement of Science","page":"1659-1662","source":"science.org (Atypon)","title":"Energetics of Amino Acid Synthesis in Hydrothermal Ecosystems","volume":"281","author":[{"family":"Amend","given":"J. P."},{"family":"Shock","given":"E. L."}],"issued":{"date-parts":[["1998",9,11]]}}},{"id":437,"uris":["http://zotero.org/users/5768648/items/CDY6GLDR"],"itemData":{"id":437,"type":"article-journal","container-title":"Origins of Life and Evolution of Biospheres","issue":"2","note":"publisher: Springer","page":"91–108","source":"Google Scholar","title":"The role of submarine hydrothermal systems in the synthesis of amino acids","volume":"39","author":[{"family":"Aubrey","given":"A. D."},{"family":"Cleaves","given":"H. J."},{"family":"Bada","given":"Jeffrey L."}],"issued":{"date-parts":[["2009"]]}}},{"id":301,"uris":["http://zotero.org/users/5768648/items/XYDCX7VF"],"itemData":{"id":301,"type":"article-journal","abstract":"The reaction of ultramaﬁc rocks with water during serpentinization at moderate temperatures results in alkaline ﬂuids with high concentrations of reduced chemical compounds such as hydrogen and methane. Such environments provide unique habitats for microbial communities capable of utilizing these reduced compounds in present-day and, possibly, early Earth environments. However, these systems present challenges to microbial communities as well, particularly due to high ﬂuid pH and possibly the availability of essential nutrients such as nitrogen. Here we investigate the source and cycling of organic nitrogen at an oceanic serpentinizing environment, the Lost City hydrothermal ﬁeld (30°N, Mid-Atlantic Ridge). Total hydrolizable amino acid (THAA) concentrations in the ﬂuids range from 736 to 2300 nM and constitute a large fraction of the dissolved organic carbon (2.5–15.1%). The amino acid distributions, and the relative concentrations of these compounds across the hydrothermal ﬁeld, indicate they most likely derived from chemolithoautotrophic production. Previous studies have identiﬁed the presence of numerous nitrogen ﬁxation genes in the ﬂuids and the chimneys. Organic nitrogen in actively venting chimneys has d15N values as low as 0.1&amp; which is compatible with biological nitrogen ﬁxation. Total hydrolizable amino acids in the chimneys are enriched in 13C by 2–7&amp; compared to bulk organic matter. The distribution and absolute d13CTHAA values are compatible with a chemolithoautotrophic source, an attribution also supported by molar organic C/N ratios in most active chimneys (4.1–5.5) which are similar to those expected for microbial communities. In total, these data indicate nitrogen is readily available to microbial communities at Lost City.","container-title":"Geobiology","DOI":"10.1111/gbi.12026","ISSN":"14724677","issue":"2","journalAbbreviation":"Geobiology","language":"en","page":"154-169","source":"DOI.org (Crossref)","title":"Sources of organic nitrogen at the serpentinite-hosted Lost City hydrothermal field","volume":"11","author":[{"family":"Lang","given":"S. Q."},{"family":"Früh-Green","given":"G. L."},{"family":"Bernasconi","given":"S. M."},{"family":"Butterfield","given":"D. A."}],"issued":{"date-parts":[["2013",3]]}}},{"id":2054,"uris":["http://zotero.org/users/5768648/items/GPJDKNPB"],"itemData":{"id":2054,"type":"article-journal","abstract":"There are fundamental geochemical reasons why environments surrounding submarine hydrothermal systems are primary productivity hotspots compared with the majority of the seafloor, or with conditions deep in seafloor sediments. As reduced hydrothermal fluids mix with oxidized seawater, elements in incompatible oxidation states are brought together. The resulting rich supplies of disequilibria can be dissipated by primary productivity over wide ranges of temperature and pressure. Synthesis of many amino acids is an energy-releasing process as fluids from submarine ultramafic-hosted hydrothermal systems mix with seawater, raising questions about the overall energetics of protein synthesis. Here we show that protein synthesis is also an energy-releasing process in seawater-hydrothermal fluid mixtures in ultramafic-hosted systems, and consider some implications for microbial metabolism, biogeochemical cycles, hydrothermal ecosystem dynamics, and the emergence of life at submarine hydrothermal systems.","container-title":"Journal of Geophysical Research: Biogeosciences","DOI":"10.1029/2021JG006436","ISSN":"2169-8961","issue":"11","language":"en","note":"_eprint: https://agupubs.onlinelibrary.wiley.com/doi/pdf/10.1029/2021JG006436","page":"e2021JG006436","source":"Wiley Online Library","title":"The Release of Energy During Protein Synthesis at Ultramafic-Hosted Submarine Hydrothermal Ecosystems","volume":"126","author":[{"family":"Dick","given":"Jeffrey M."},{"family":"Shock","given":"Everett L."}],"issued":{"date-parts":[["2021"]]}}}],"schema":"https://github.com/citation-style-language/schema/raw/master/csl-citation.json"} </w:instrText>
      </w:r>
      <w:r w:rsidR="007A1E84" w:rsidRPr="00E73560">
        <w:rPr>
          <w:rFonts w:ascii="Times" w:hAnsi="Times"/>
          <w:sz w:val="24"/>
          <w:szCs w:val="24"/>
        </w:rPr>
        <w:fldChar w:fldCharType="separate"/>
      </w:r>
      <w:r w:rsidR="004E09D1" w:rsidRPr="004E09D1">
        <w:rPr>
          <w:rFonts w:ascii="Times" w:hAnsi="Times" w:cs="Times New Roman"/>
          <w:sz w:val="24"/>
        </w:rPr>
        <w:t>(55–58)</w:t>
      </w:r>
      <w:r w:rsidR="007A1E84" w:rsidRPr="00E73560">
        <w:rPr>
          <w:rFonts w:ascii="Times" w:hAnsi="Times"/>
          <w:sz w:val="24"/>
          <w:szCs w:val="24"/>
        </w:rPr>
        <w:fldChar w:fldCharType="end"/>
      </w:r>
      <w:r w:rsidR="00C12106" w:rsidRPr="00E73560">
        <w:rPr>
          <w:rFonts w:ascii="Times" w:hAnsi="Times"/>
          <w:sz w:val="24"/>
          <w:szCs w:val="24"/>
        </w:rPr>
        <w:t xml:space="preserve">. The reduction of glycine to acetyl-phosphate is catalyzed by glycine reductase, which has been identified in metagenomes from multiple serpentinite-hosted springs </w:t>
      </w:r>
      <w:r w:rsidR="00C12106" w:rsidRPr="00E73560">
        <w:rPr>
          <w:rFonts w:ascii="Times" w:hAnsi="Times"/>
          <w:sz w:val="24"/>
          <w:szCs w:val="24"/>
        </w:rPr>
        <w:fldChar w:fldCharType="begin"/>
      </w:r>
      <w:r w:rsidR="004E09D1">
        <w:rPr>
          <w:rFonts w:ascii="Times" w:hAnsi="Times"/>
          <w:sz w:val="24"/>
          <w:szCs w:val="24"/>
        </w:rPr>
        <w:instrText xml:space="preserve"> ADDIN ZOTERO_ITEM CSL_CITATION {"citationID":"av8bqf2ari","properties":{"formattedCitation":"(53)","plainCitation":"(53)","noteIndex":0},"citationItems":[{"id":1770,"uris":["http://zotero.org/users/5768648/items/MPMI5B23"],"itemData":{"id":1770,"type":"report","abstract":"Primordial microorganisms are postulated to have emerged in H2-rich alkaline Hadean serpentinite-hosted environments with homoacetogenesis as a core metabolism. However, investigation of two modern serpentinization-active analogues of early Earth reveals that conventional H2-/CO2-dependent homoacetogenesis is thermodynamically unfavorable in situ due to picomolar CO2 levels. Through metagenomics and thermodynamics, we discover unique taxa capable of metabolism adapted to the habitat. This included a novel deep-branching phylum, “Ca. Lithoacetigenota”, that exclusively inhabits Hadean analogues and harbors genes encoding alternative modes of H2-utilizing lithotrophy. Rather than CO2, these metabolisms utilize reduced carbon compounds detected in situ presumably serpentinization-derived: formate and glycine. The former employs a partial homoacetogenesis pathway and the latter a distinct pathway mediated by a rare selenoprotein – the glycine reductase. A survey of serpentinite-hosted system microbiomes shows that glycine reductases are diverse and nearly ubiquitous in Hadean analogues. “Ca. Lithoacetigenota” glycine reductases represent a basal lineage, suggesting that catabolic glycine reduction is an ancient bacterial innovation for gaining energy from geogenic H2 even under serpentinization-associated hyperalkaline, CO2-poor conditions. This draws remarkable parallels with ancestral archaeal H2-driven methyl-reducing methanogenesis recently proposed. Unique non-CO2-reducing metabolic strategies presented here may provide a new view into metabolisms that supported primordial life and the diversification of LUCA towards Archaea and Bacteria.","language":"en","note":"Company: Cold Spring Harbor Laboratory\nDOI: 10.1101/2021.04.20.440570\nDistributor: Cold Spring Harbor Laboratory\nLabel: Cold Spring Harbor Laboratory\nsection: New Results\ntype: article","page":"2021.04.20.440570","source":"bioRxiv","title":"Unique metabolic strategies in Hadean analogues reveal hints for primordial physiology","URL":"https://www.biorxiv.org/content/10.1101/2021.04.20.440570v1","author":[{"family":"Nobu","given":"Masaru Konishi"},{"family":"Nakai","given":"Ryosuke"},{"family":"Tamazawa","given":"Satoshi"},{"family":"Mori","given":"Hiroshi"},{"family":"Toyoda","given":"Atsushi"},{"family":"Ijiri","given":"Akira"},{"family":"Suzuki","given":"Shino"},{"family":"Kurokawa","given":"Ken"},{"family":"Kamagata","given":"Yoichi"},{"family":"Tamaki","given":"Hideyuki"}],"accessed":{"date-parts":[["2021",11,9]]},"issued":{"date-parts":[["2021",4,20]]}}}],"schema":"https://github.com/citation-style-language/schema/raw/master/csl-citation.json"} </w:instrText>
      </w:r>
      <w:r w:rsidR="00C12106" w:rsidRPr="00E73560">
        <w:rPr>
          <w:rFonts w:ascii="Times" w:hAnsi="Times"/>
          <w:sz w:val="24"/>
          <w:szCs w:val="24"/>
        </w:rPr>
        <w:fldChar w:fldCharType="separate"/>
      </w:r>
      <w:r w:rsidR="004E09D1">
        <w:rPr>
          <w:rFonts w:ascii="Times" w:hAnsi="Times"/>
          <w:sz w:val="24"/>
          <w:szCs w:val="24"/>
        </w:rPr>
        <w:t>(53)</w:t>
      </w:r>
      <w:r w:rsidR="00C12106" w:rsidRPr="00E73560">
        <w:rPr>
          <w:rFonts w:ascii="Times" w:hAnsi="Times"/>
          <w:sz w:val="24"/>
          <w:szCs w:val="24"/>
        </w:rPr>
        <w:fldChar w:fldCharType="end"/>
      </w:r>
      <w:r w:rsidRPr="00E73560">
        <w:rPr>
          <w:rFonts w:ascii="Times" w:hAnsi="Times"/>
          <w:sz w:val="24"/>
          <w:szCs w:val="24"/>
        </w:rPr>
        <w:t>.</w:t>
      </w:r>
      <w:r w:rsidR="00C12106" w:rsidRPr="00E73560">
        <w:rPr>
          <w:rFonts w:ascii="Times" w:hAnsi="Times"/>
          <w:sz w:val="24"/>
          <w:szCs w:val="24"/>
        </w:rPr>
        <w:t xml:space="preserve"> </w:t>
      </w:r>
      <w:r w:rsidR="00170280" w:rsidRPr="00E73560">
        <w:rPr>
          <w:rFonts w:ascii="Times" w:hAnsi="Times"/>
          <w:sz w:val="24"/>
          <w:szCs w:val="24"/>
        </w:rPr>
        <w:t xml:space="preserve">Seven of the Lost City MAGs encode glycine reductase, </w:t>
      </w:r>
      <w:r w:rsidR="00C12106" w:rsidRPr="00E73560">
        <w:rPr>
          <w:rFonts w:ascii="Times" w:hAnsi="Times"/>
          <w:sz w:val="24"/>
          <w:szCs w:val="24"/>
        </w:rPr>
        <w:t xml:space="preserve">and </w:t>
      </w:r>
      <w:r w:rsidRPr="00E73560">
        <w:rPr>
          <w:rFonts w:ascii="Times" w:hAnsi="Times"/>
          <w:sz w:val="24"/>
          <w:szCs w:val="24"/>
        </w:rPr>
        <w:t xml:space="preserve">in </w:t>
      </w:r>
      <w:r w:rsidR="00C12106" w:rsidRPr="00E73560">
        <w:rPr>
          <w:rFonts w:ascii="Times" w:hAnsi="Times"/>
          <w:sz w:val="24"/>
          <w:szCs w:val="24"/>
        </w:rPr>
        <w:t>m</w:t>
      </w:r>
      <w:r w:rsidR="00650641" w:rsidRPr="00E73560">
        <w:rPr>
          <w:rFonts w:ascii="Times" w:hAnsi="Times"/>
          <w:sz w:val="24"/>
          <w:szCs w:val="24"/>
        </w:rPr>
        <w:t xml:space="preserve">ost </w:t>
      </w:r>
      <w:r w:rsidRPr="00E73560">
        <w:rPr>
          <w:rFonts w:ascii="Times" w:hAnsi="Times"/>
          <w:sz w:val="24"/>
          <w:szCs w:val="24"/>
        </w:rPr>
        <w:t xml:space="preserve">of these genomes, </w:t>
      </w:r>
      <w:r w:rsidR="00D04C74" w:rsidRPr="00E73560">
        <w:rPr>
          <w:rFonts w:ascii="Times" w:hAnsi="Times"/>
          <w:sz w:val="24"/>
          <w:szCs w:val="24"/>
          <w:lang w:val="en-US"/>
        </w:rPr>
        <w:t>glycine reductase (</w:t>
      </w:r>
      <w:proofErr w:type="spellStart"/>
      <w:r w:rsidR="00D04C74" w:rsidRPr="00E73560">
        <w:rPr>
          <w:rFonts w:ascii="Times" w:hAnsi="Times"/>
          <w:sz w:val="24"/>
          <w:szCs w:val="24"/>
          <w:lang w:val="en-US"/>
        </w:rPr>
        <w:t>GrdEBCA</w:t>
      </w:r>
      <w:proofErr w:type="spellEnd"/>
      <w:r w:rsidR="00D04C74" w:rsidRPr="00E73560">
        <w:rPr>
          <w:rFonts w:ascii="Times" w:hAnsi="Times"/>
          <w:sz w:val="24"/>
          <w:szCs w:val="24"/>
          <w:lang w:val="en-US"/>
        </w:rPr>
        <w:t xml:space="preserve">) </w:t>
      </w:r>
      <w:r w:rsidRPr="00E73560">
        <w:rPr>
          <w:rFonts w:ascii="Times" w:hAnsi="Times"/>
          <w:sz w:val="24"/>
          <w:szCs w:val="24"/>
          <w:lang w:val="en-US"/>
        </w:rPr>
        <w:t xml:space="preserve">is </w:t>
      </w:r>
      <w:r w:rsidR="00D04C74" w:rsidRPr="00E73560">
        <w:rPr>
          <w:rFonts w:ascii="Times" w:hAnsi="Times"/>
          <w:sz w:val="24"/>
          <w:szCs w:val="24"/>
          <w:lang w:val="en-US"/>
        </w:rPr>
        <w:t>in a gene cluster that includes selenium transferase (</w:t>
      </w:r>
      <w:proofErr w:type="spellStart"/>
      <w:r w:rsidR="00D04C74" w:rsidRPr="00E73560">
        <w:rPr>
          <w:rFonts w:ascii="Times" w:hAnsi="Times"/>
          <w:sz w:val="24"/>
          <w:szCs w:val="24"/>
          <w:lang w:val="en-US"/>
        </w:rPr>
        <w:t>SelA</w:t>
      </w:r>
      <w:proofErr w:type="spellEnd"/>
      <w:r w:rsidR="00D04C74" w:rsidRPr="00E73560">
        <w:rPr>
          <w:rFonts w:ascii="Times" w:hAnsi="Times"/>
          <w:sz w:val="24"/>
          <w:szCs w:val="24"/>
          <w:lang w:val="en-US"/>
        </w:rPr>
        <w:t>), selenocysteine-specific elongation factor (</w:t>
      </w:r>
      <w:proofErr w:type="spellStart"/>
      <w:r w:rsidR="00D04C74" w:rsidRPr="00E73560">
        <w:rPr>
          <w:rFonts w:ascii="Times" w:hAnsi="Times"/>
          <w:sz w:val="24"/>
          <w:szCs w:val="24"/>
          <w:lang w:val="en-US"/>
        </w:rPr>
        <w:t>SelB</w:t>
      </w:r>
      <w:proofErr w:type="spellEnd"/>
      <w:r w:rsidR="00D04C74" w:rsidRPr="00E73560">
        <w:rPr>
          <w:rFonts w:ascii="Times" w:hAnsi="Times"/>
          <w:sz w:val="24"/>
          <w:szCs w:val="24"/>
          <w:lang w:val="en-US"/>
        </w:rPr>
        <w:t>), and thioredoxin (</w:t>
      </w:r>
      <w:proofErr w:type="spellStart"/>
      <w:r w:rsidR="00D04C74" w:rsidRPr="00E73560">
        <w:rPr>
          <w:rFonts w:ascii="Times" w:hAnsi="Times"/>
          <w:sz w:val="24"/>
          <w:szCs w:val="24"/>
          <w:lang w:val="en-US"/>
        </w:rPr>
        <w:t>TrxA</w:t>
      </w:r>
      <w:proofErr w:type="spellEnd"/>
      <w:r w:rsidR="00D04C74" w:rsidRPr="00E73560">
        <w:rPr>
          <w:rFonts w:ascii="Times" w:hAnsi="Times"/>
          <w:sz w:val="24"/>
          <w:szCs w:val="24"/>
          <w:lang w:val="en-US"/>
        </w:rPr>
        <w:t>)</w:t>
      </w:r>
      <w:r w:rsidR="00650641" w:rsidRPr="00E73560">
        <w:rPr>
          <w:rFonts w:ascii="Times" w:hAnsi="Times"/>
          <w:sz w:val="24"/>
          <w:szCs w:val="24"/>
          <w:lang w:val="en-US"/>
        </w:rPr>
        <w:t xml:space="preserve"> (</w:t>
      </w:r>
      <w:r w:rsidR="00650641" w:rsidRPr="00E73560">
        <w:rPr>
          <w:rFonts w:ascii="Times" w:hAnsi="Times"/>
          <w:b/>
          <w:bCs/>
          <w:sz w:val="24"/>
          <w:szCs w:val="24"/>
          <w:lang w:val="en-US"/>
        </w:rPr>
        <w:t>Supplemental Table S5</w:t>
      </w:r>
      <w:r w:rsidR="00650641" w:rsidRPr="00E73560">
        <w:rPr>
          <w:rFonts w:ascii="Times" w:hAnsi="Times"/>
          <w:sz w:val="24"/>
          <w:szCs w:val="24"/>
          <w:lang w:val="en-US"/>
        </w:rPr>
        <w:t>)</w:t>
      </w:r>
      <w:r w:rsidR="00D04C74" w:rsidRPr="00E73560">
        <w:rPr>
          <w:rFonts w:ascii="Times" w:hAnsi="Times"/>
          <w:sz w:val="24"/>
          <w:szCs w:val="24"/>
          <w:lang w:val="en-US"/>
        </w:rPr>
        <w:t xml:space="preserve">, consistent with the gene organization of bacteria that conserve energy by reduction of glycine </w:t>
      </w:r>
      <w:r w:rsidR="00D04C74" w:rsidRPr="00E73560">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{"citationID":"a24o3ngp0jr","properties":{"formattedCitation":"(59)","plainCitation":"(59)","noteIndex":0},"citationItems":[{"id":1572,"uris":["http://zotero.org/users/5768648/items/4LVL362W"],"itemData":{"id":1572,"type":"article-journal","abstract":"The ability of some anaerobic bacteria to conserve energy via a soluble substrate level phosphorylation system by reducing glycine to acetyl-phosphate has been an intriguing mechanism for about half a century. The genes implicated in this system have been sequenced and form an operon structure with those of the thioredoxin system. The deduced proteins exhibit high degrees of similarity with glycine reductase from other bacteria. Faster progress in understanding the exact mechanisms is hampered, for example, by some unique reactions involving selenoethers and redox active selenocysteines, which do not allow an easy heterologous formation in Escherichia coli. Further major obstacles are the processing of a substrate-specific pro-protein to a new carbonyl/pyruvoyl group in one of the two peptides formed that stabilize the substrate-binding selenoprotein, which contains an additional rather unstable carbonyl group.","container-title":"Current Opinion in Chemical Biology","DOI":"10.1016/j.cbpa.2004.08.002","ISSN":"1367-5931","issue":"5","journalAbbreviation":"Current Opinion in Chemical Biology","language":"en","page":"454-461","source":"ScienceDirect","title":"Glycine reductase mechanism","volume":"8","author":[{"family":"Andreesen","given":"Jan R"}],"issued":{"date-parts":[["2004",10,1]]}}}],"schema":"https://github.com/citation-style-language/schema/raw/master/csl-citation.json"} </w:instrText>
      </w:r>
      <w:r w:rsidR="00D04C74" w:rsidRPr="00E73560">
        <w:rPr>
          <w:rFonts w:ascii="Times" w:hAnsi="Times"/>
          <w:sz w:val="24"/>
          <w:szCs w:val="24"/>
          <w:lang w:val="en-US"/>
        </w:rPr>
        <w:fldChar w:fldCharType="separate"/>
      </w:r>
      <w:r w:rsidR="004E09D1">
        <w:rPr>
          <w:rFonts w:ascii="Times" w:hAnsi="Times"/>
          <w:sz w:val="24"/>
          <w:szCs w:val="24"/>
        </w:rPr>
        <w:t>(59)</w:t>
      </w:r>
      <w:r w:rsidR="00D04C74" w:rsidRPr="00E73560">
        <w:rPr>
          <w:rFonts w:ascii="Times" w:hAnsi="Times"/>
          <w:sz w:val="24"/>
          <w:szCs w:val="24"/>
          <w:lang w:val="en-US"/>
        </w:rPr>
        <w:fldChar w:fldCharType="end"/>
      </w:r>
      <w:r w:rsidR="00D04C74" w:rsidRPr="00E73560">
        <w:rPr>
          <w:rFonts w:ascii="Times" w:hAnsi="Times"/>
          <w:sz w:val="24"/>
          <w:szCs w:val="24"/>
          <w:lang w:val="en-US"/>
        </w:rPr>
        <w:t xml:space="preserve">. </w:t>
      </w:r>
      <w:r w:rsidR="00650641" w:rsidRPr="00E73560">
        <w:rPr>
          <w:rFonts w:ascii="Times" w:hAnsi="Times"/>
          <w:sz w:val="24"/>
          <w:szCs w:val="24"/>
          <w:lang w:val="en-US"/>
        </w:rPr>
        <w:t>Each of these MAGs also encode</w:t>
      </w:r>
      <w:r w:rsidR="007D66CD" w:rsidRPr="00E73560">
        <w:rPr>
          <w:rFonts w:ascii="Times" w:hAnsi="Times"/>
          <w:sz w:val="24"/>
          <w:szCs w:val="24"/>
          <w:lang w:val="en-US"/>
        </w:rPr>
        <w:t>s</w:t>
      </w:r>
      <w:r w:rsidR="00650641" w:rsidRPr="00E73560">
        <w:rPr>
          <w:rFonts w:ascii="Times" w:hAnsi="Times"/>
          <w:sz w:val="24"/>
          <w:szCs w:val="24"/>
          <w:lang w:val="en-US"/>
        </w:rPr>
        <w:t xml:space="preserve"> </w:t>
      </w:r>
      <w:r w:rsidR="00830F6D">
        <w:rPr>
          <w:rFonts w:ascii="Times" w:hAnsi="Times"/>
          <w:sz w:val="24"/>
          <w:szCs w:val="24"/>
          <w:lang w:val="en-US"/>
        </w:rPr>
        <w:t xml:space="preserve">a </w:t>
      </w:r>
      <w:r w:rsidR="00650641" w:rsidRPr="00E73560">
        <w:rPr>
          <w:rFonts w:ascii="Times" w:hAnsi="Times"/>
          <w:sz w:val="24"/>
          <w:szCs w:val="24"/>
          <w:lang w:val="en-US"/>
        </w:rPr>
        <w:t xml:space="preserve">partial Wood-Ljungdahl </w:t>
      </w:r>
      <w:r w:rsidR="00650641" w:rsidRPr="00E73560">
        <w:rPr>
          <w:rFonts w:ascii="Times" w:hAnsi="Times"/>
          <w:sz w:val="24"/>
          <w:szCs w:val="24"/>
          <w:lang w:val="en-US"/>
        </w:rPr>
        <w:lastRenderedPageBreak/>
        <w:t xml:space="preserve">pathway, </w:t>
      </w:r>
      <w:r w:rsidR="00B60EA2">
        <w:rPr>
          <w:rFonts w:ascii="Times" w:hAnsi="Times"/>
          <w:sz w:val="24"/>
          <w:szCs w:val="24"/>
          <w:lang w:val="en-US"/>
        </w:rPr>
        <w:t xml:space="preserve">including the key steps (formate-THF ligase and </w:t>
      </w:r>
      <w:proofErr w:type="spellStart"/>
      <w:r w:rsidR="00B60EA2">
        <w:rPr>
          <w:rFonts w:ascii="Times" w:hAnsi="Times"/>
          <w:sz w:val="24"/>
          <w:szCs w:val="24"/>
          <w:lang w:val="en-US"/>
        </w:rPr>
        <w:t>methenyl</w:t>
      </w:r>
      <w:proofErr w:type="spellEnd"/>
      <w:r w:rsidR="00B60EA2">
        <w:rPr>
          <w:rFonts w:ascii="Times" w:hAnsi="Times"/>
          <w:sz w:val="24"/>
          <w:szCs w:val="24"/>
          <w:lang w:val="en-US"/>
        </w:rPr>
        <w:t xml:space="preserve">-THF </w:t>
      </w:r>
      <w:proofErr w:type="spellStart"/>
      <w:r w:rsidR="00B60EA2">
        <w:rPr>
          <w:rFonts w:ascii="Times" w:hAnsi="Times"/>
          <w:sz w:val="24"/>
          <w:szCs w:val="24"/>
          <w:lang w:val="en-US"/>
        </w:rPr>
        <w:t>cyclohydrolase</w:t>
      </w:r>
      <w:proofErr w:type="spellEnd"/>
      <w:r w:rsidR="00B60EA2">
        <w:rPr>
          <w:rFonts w:ascii="Times" w:hAnsi="Times"/>
          <w:sz w:val="24"/>
          <w:szCs w:val="24"/>
          <w:lang w:val="en-US"/>
        </w:rPr>
        <w:t xml:space="preserve"> dehydrogenase) that could potentially feed into the </w:t>
      </w:r>
      <w:r w:rsidR="00650641" w:rsidRPr="00E73560">
        <w:rPr>
          <w:rFonts w:ascii="Times" w:hAnsi="Times"/>
          <w:sz w:val="24"/>
          <w:szCs w:val="24"/>
          <w:lang w:val="en-US"/>
        </w:rPr>
        <w:t xml:space="preserve">glycine reductase </w:t>
      </w:r>
      <w:r w:rsidR="00B60EA2">
        <w:rPr>
          <w:rFonts w:ascii="Times" w:hAnsi="Times"/>
          <w:sz w:val="24"/>
          <w:szCs w:val="24"/>
          <w:lang w:val="en-US"/>
        </w:rPr>
        <w:t xml:space="preserve">complex and thereby enable carbon fixation via the </w:t>
      </w:r>
      <w:r w:rsidR="00650641" w:rsidRPr="00E73560">
        <w:rPr>
          <w:rFonts w:ascii="Times" w:hAnsi="Times"/>
          <w:sz w:val="24"/>
          <w:szCs w:val="24"/>
          <w:lang w:val="en-US"/>
        </w:rPr>
        <w:t xml:space="preserve">reductive glycine pathway </w:t>
      </w:r>
      <w:r w:rsidR="00650641" w:rsidRPr="00E73560">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{"citationID":"a24j9et5aut","properties":{"formattedCitation":"(60)","plainCitation":"(60)","noteIndex":0},"citationItems":[{"id":1631,"uris":["http://zotero.org/users/5768648/items/VGMKTJ8C"],"itemData":{"id":1631,"type":"article-journal","abstract":"Six CO2 fixation pathways are known to operate in photoautotrophic and chemoautotrophic microorganisms. Here, we describe chemolithoautotrophic growth of the sulphate-reducing bacterium Desulfovibrio desulfuricans (strain G11) with hydrogen and sulphate as energy substrates. Genomic, transcriptomic, proteomic and metabolomic analyses reveal that D. desulfuricans assimilates CO2 via the reductive glycine pathway, a seventh CO2 fixation pathway. In this pathway, CO2 is first reduced to formate, which is reduced and condensed with a second CO2 to generate glycine. Glycine is further reduced in D. desulfuricans by glycine reductase to acetyl-P, and then to acetyl-CoA, which is condensed with another CO2 to form pyruvate. Ammonia is involved in the operation of the pathway, which is reflected in the dependence of the autotrophic growth rate on the ammonia concentration. Our study demonstrates microbial autotrophic growth fully supported by this highly ATP-efficient CO2 fixation pathway.","container-title":"Nature Communications","DOI":"10.1038/s41467-020-18906-7","ISSN":"2041-1723","issue":"1","journalAbbreviation":"Nat Commun","language":"en","note":"Bandiera_abtest: a\nCc_license_type: cc_by\nCg_type: Nature Research Journals\nnumber: 1\nPrimary_atype: Research\npublisher: Nature Publishing Group\nSubject_term: Bacterial physiology;Metabolism;Metabolomics;Microbial genetics\nSubject_term_id: bacterial-physiology;metabolism;metabolomics;microbial-genetics","page":"5090","source":"www.nature.com","title":"The reductive glycine pathway allows autotrophic growth of Desulfovibrio desulfuricans","volume":"11","author":[{"family":"Sánchez-Andrea","given":"Irene"},{"family":"Guedes","given":"Iame Alves"},{"family":"Hornung","given":"Bastian"},{"family":"Boeren","given":"Sjef"},{"family":"Lawson","given":"Christopher E."},{"family":"Sousa","given":"Diana Z."},{"family":"Bar-Even","given":"Arren"},{"family":"Claassens","given":"Nico J."},{"family":"Stams","given":"Alfons J. M."}],"issued":{"date-parts":[["2020",10,9]]}}}],"schema":"https://github.com/citation-style-language/schema/raw/master/csl-citation.json"} </w:instrText>
      </w:r>
      <w:r w:rsidR="00650641" w:rsidRPr="00E73560">
        <w:rPr>
          <w:rFonts w:ascii="Times" w:hAnsi="Times"/>
          <w:sz w:val="24"/>
          <w:szCs w:val="24"/>
          <w:lang w:val="en-US"/>
        </w:rPr>
        <w:fldChar w:fldCharType="separate"/>
      </w:r>
      <w:r w:rsidR="004E09D1">
        <w:rPr>
          <w:rFonts w:ascii="Times" w:hAnsi="Times"/>
          <w:sz w:val="24"/>
          <w:szCs w:val="24"/>
        </w:rPr>
        <w:t>(60)</w:t>
      </w:r>
      <w:r w:rsidR="00650641" w:rsidRPr="00E73560">
        <w:rPr>
          <w:rFonts w:ascii="Times" w:hAnsi="Times"/>
          <w:sz w:val="24"/>
          <w:szCs w:val="24"/>
          <w:lang w:val="en-US"/>
        </w:rPr>
        <w:fldChar w:fldCharType="end"/>
      </w:r>
      <w:r w:rsidR="00650641" w:rsidRPr="00E73560">
        <w:rPr>
          <w:rFonts w:ascii="Times" w:hAnsi="Times"/>
          <w:sz w:val="24"/>
          <w:szCs w:val="24"/>
          <w:lang w:val="en-US"/>
        </w:rPr>
        <w:t>.</w:t>
      </w:r>
      <w:r w:rsidR="00F41F36">
        <w:rPr>
          <w:rFonts w:ascii="Times" w:hAnsi="Times"/>
          <w:sz w:val="24"/>
          <w:szCs w:val="24"/>
          <w:lang w:val="en-US"/>
        </w:rPr>
        <w:t xml:space="preserve"> These initial observations remain to be verified with more complete genomic and experimental analyses but are consistent with early results from other serpentinization-associated environments </w:t>
      </w:r>
      <w:r w:rsidR="00F41F36">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{"citationID":"a3uo45156s","properties":{"formattedCitation":"(53)","plainCitation":"(53)","noteIndex":0},"citationItems":[{"id":1770,"uris":["http://zotero.org/users/5768648/items/MPMI5B23"],"itemData":{"id":1770,"type":"report","abstract":"Primordial microorganisms are postulated to have emerged in H2-rich alkaline Hadean serpentinite-hosted environments with homoacetogenesis as a core metabolism. However, investigation of two modern serpentinization-active analogues of early Earth reveals that conventional H2-/CO2-dependent homoacetogenesis is thermodynamically unfavorable in situ due to picomolar CO2 levels. Through metagenomics and thermodynamics, we discover unique taxa capable of metabolism adapted to the habitat. This included a novel deep-branching phylum, “Ca. Lithoacetigenota”, that exclusively inhabits Hadean analogues and harbors genes encoding alternative modes of H2-utilizing lithotrophy. Rather than CO2, these metabolisms utilize reduced carbon compounds detected in situ presumably serpentinization-derived: formate and glycine. The former employs a partial homoacetogenesis pathway and the latter a distinct pathway mediated by a rare selenoprotein – the glycine reductase. A survey of serpentinite-hosted system microbiomes shows that glycine reductases are diverse and nearly ubiquitous in Hadean analogues. “Ca. Lithoacetigenota” glycine reductases represent a basal lineage, suggesting that catabolic glycine reduction is an ancient bacterial innovation for gaining energy from geogenic H2 even under serpentinization-associated hyperalkaline, CO2-poor conditions. This draws remarkable parallels with ancestral archaeal H2-driven methyl-reducing methanogenesis recently proposed. Unique non-CO2-reducing metabolic strategies presented here may provide a new view into metabolisms that supported primordial life and the diversification of LUCA towards Archaea and Bacteria.","language":"en","note":"Company: Cold Spring Harbor Laboratory\nDOI: 10.1101/2021.04.20.440570\nDistributor: Cold Spring Harbor Laboratory\nLabel: Cold Spring Harbor Laboratory\nsection: New Results\ntype: article","page":"2021.04.20.440570","source":"bioRxiv","title":"Unique metabolic strategies in Hadean analogues reveal hints for primordial physiology","URL":"https://www.biorxiv.org/content/10.1101/2021.04.20.440570v1","author":[{"family":"Nobu","given":"Masaru Konishi"},{"family":"Nakai","given":"Ryosuke"},{"family":"Tamazawa","given":"Satoshi"},{"family":"Mori","given":"Hiroshi"},{"family":"Toyoda","given":"Atsushi"},{"family":"Ijiri","given":"Akira"},{"family":"Suzuki","given":"Shino"},{"family":"Kurokawa","given":"Ken"},{"family":"Kamagata","given":"Yoichi"},{"family":"Tamaki","given":"Hideyuki"}],"accessed":{"date-parts":[["2021",11,9]]},"issued":{"date-parts":[["2021",4,20]]}}}],"schema":"https://github.com/citation-style-language/schema/raw/master/csl-citation.json"} </w:instrText>
      </w:r>
      <w:r w:rsidR="00F41F36">
        <w:rPr>
          <w:rFonts w:ascii="Times" w:hAnsi="Times"/>
          <w:sz w:val="24"/>
          <w:szCs w:val="24"/>
          <w:lang w:val="en-US"/>
        </w:rPr>
        <w:fldChar w:fldCharType="separate"/>
      </w:r>
      <w:r w:rsidR="004E09D1">
        <w:rPr>
          <w:rFonts w:ascii="Times" w:hAnsi="Times" w:cs="Times New Roman"/>
          <w:sz w:val="24"/>
        </w:rPr>
        <w:t>(53)</w:t>
      </w:r>
      <w:r w:rsidR="00F41F36">
        <w:rPr>
          <w:rFonts w:ascii="Times" w:hAnsi="Times"/>
          <w:sz w:val="24"/>
          <w:szCs w:val="24"/>
          <w:lang w:val="en-US"/>
        </w:rPr>
        <w:fldChar w:fldCharType="end"/>
      </w:r>
      <w:r w:rsidR="00F41F36">
        <w:rPr>
          <w:rFonts w:ascii="Times" w:hAnsi="Times"/>
          <w:sz w:val="24"/>
          <w:szCs w:val="24"/>
          <w:lang w:val="en-US"/>
        </w:rPr>
        <w:t>.</w:t>
      </w:r>
    </w:p>
    <w:p w14:paraId="479570EF" w14:textId="77777777" w:rsidR="00D04C74" w:rsidRPr="00E73560" w:rsidRDefault="00D04C74" w:rsidP="0096470C">
      <w:pPr>
        <w:adjustRightInd w:val="0"/>
        <w:snapToGrid w:val="0"/>
        <w:spacing w:line="480" w:lineRule="auto"/>
        <w:rPr>
          <w:rFonts w:ascii="Times" w:hAnsi="Times"/>
          <w:sz w:val="24"/>
          <w:szCs w:val="24"/>
        </w:rPr>
      </w:pPr>
    </w:p>
    <w:p w14:paraId="20F8B142" w14:textId="498CDBCB" w:rsidR="00D04C74" w:rsidRPr="00E73560" w:rsidRDefault="003500D3" w:rsidP="0096470C">
      <w:pPr>
        <w:adjustRightInd w:val="0"/>
        <w:snapToGrid w:val="0"/>
        <w:spacing w:line="480" w:lineRule="auto"/>
        <w:rPr>
          <w:rFonts w:ascii="Times" w:hAnsi="Times"/>
          <w:b/>
          <w:bCs/>
          <w:sz w:val="24"/>
          <w:szCs w:val="24"/>
          <w:lang w:val="en-US"/>
        </w:rPr>
      </w:pPr>
      <w:r w:rsidRPr="00E73560">
        <w:rPr>
          <w:rFonts w:ascii="Times" w:hAnsi="Times"/>
          <w:b/>
          <w:bCs/>
          <w:sz w:val="24"/>
          <w:szCs w:val="24"/>
          <w:lang w:val="en-US"/>
        </w:rPr>
        <w:t>ATP synthase</w:t>
      </w:r>
    </w:p>
    <w:p w14:paraId="5584C03F" w14:textId="5B9BC25D" w:rsidR="00BC1DC2" w:rsidRPr="00E73560" w:rsidRDefault="00BC1DC2" w:rsidP="0096470C">
      <w:pPr>
        <w:adjustRightInd w:val="0"/>
        <w:snapToGrid w:val="0"/>
        <w:spacing w:line="480" w:lineRule="auto"/>
        <w:rPr>
          <w:rFonts w:ascii="Times" w:hAnsi="Times"/>
          <w:sz w:val="24"/>
          <w:szCs w:val="24"/>
        </w:rPr>
      </w:pPr>
      <w:r w:rsidRPr="00E73560">
        <w:rPr>
          <w:rFonts w:ascii="Times" w:hAnsi="Times"/>
          <w:sz w:val="24"/>
          <w:szCs w:val="24"/>
        </w:rPr>
        <w:t>The production of ATP is catalyzed by the enzyme ATP synthase, which diverged into distinct archaeal and bacterial versions early in the evolution of life</w:t>
      </w:r>
      <w:r w:rsidR="00AB36B1" w:rsidRPr="00E73560">
        <w:rPr>
          <w:rFonts w:ascii="Times" w:hAnsi="Times"/>
          <w:sz w:val="24"/>
          <w:szCs w:val="24"/>
        </w:rPr>
        <w:t xml:space="preserve"> </w:t>
      </w:r>
      <w:r w:rsidR="00AB36B1" w:rsidRPr="00E73560">
        <w:rPr>
          <w:rFonts w:ascii="Times" w:hAnsi="Times"/>
          <w:sz w:val="24"/>
          <w:szCs w:val="24"/>
        </w:rPr>
        <w:fldChar w:fldCharType="begin"/>
      </w:r>
      <w:r w:rsidR="004E09D1">
        <w:rPr>
          <w:rFonts w:ascii="Times" w:hAnsi="Times"/>
          <w:sz w:val="24"/>
          <w:szCs w:val="24"/>
        </w:rPr>
        <w:instrText xml:space="preserve"> ADDIN ZOTERO_ITEM CSL_CITATION {"citationID":"a1saummv3sf","properties":{"formattedCitation":"(61)","plainCitation":"(61)","noteIndex":0},"citationItems":[{"id":1997,"uris":["http://zotero.org/users/5768648/items/BWGG7XTX"],"itemData":{"id":1997,"type":"article-journal","abstract":"A-, F- and V-adenosine 5</w:instrText>
      </w:r>
      <w:r w:rsidR="004E09D1">
        <w:rPr>
          <w:rFonts w:ascii="Times New Roman" w:hAnsi="Times New Roman" w:cs="Times New Roman"/>
          <w:sz w:val="24"/>
          <w:szCs w:val="24"/>
        </w:rPr>
        <w:instrText>′</w:instrText>
      </w:r>
      <w:r w:rsidR="004E09D1">
        <w:rPr>
          <w:rFonts w:ascii="Times" w:hAnsi="Times"/>
          <w:sz w:val="24"/>
          <w:szCs w:val="24"/>
        </w:rPr>
        <w:instrText xml:space="preserve">-triphosphatases (ATPases) consist of a mosaic of globular structural units which serve as functional units. These ion-translocating ATPases are thought to use a common mechanism to couple energy of ATP hydrolysis to ion transport and thus create an electrochemical ion gradient across the membrane. In vitro, all of these large protein complexes are able to use an ion gradient and the associated membrane potential to synthesize ATP. A-/F-/V-type ATPases are composed of two distinct segments: a catalytic sector, A1/F1/V1, whose three-dimensional structural relationship will be reviewed, and the membrane-embedded sector, AO/FO/VO, which functions in ion conduction. Recent studies on the molecular biology of the AO/FO/VO domains revealed surprising findings about duplicated and triplicated versions of the proteolipid subunit and shed new light on the evolution of these ion pumps.","container-title":"Cellular and Molecular Life Sciences CMLS","DOI":"10.1007/s000180300040","ISSN":"1420-9071","issue":"3","journalAbbreviation":"CMLS, Cell. Mol. Life Sci.","language":"en","page":"474-494","source":"Springer Link","title":"ATP synthases: structure, function and evolution of unique energy converters","title-short":"ATP synthases","volume":"60","author":[{"family":"Müller","given":"V."},{"family":"Grüber","given":"G."}],"issued":{"date-parts":[["2003",3,1]]}}}],"schema":"https://github.com/citation-style-language/schema/raw/master/csl-citation.json"} </w:instrText>
      </w:r>
      <w:r w:rsidR="00AB36B1" w:rsidRPr="00E73560">
        <w:rPr>
          <w:rFonts w:ascii="Times" w:hAnsi="Times"/>
          <w:sz w:val="24"/>
          <w:szCs w:val="24"/>
        </w:rPr>
        <w:fldChar w:fldCharType="separate"/>
      </w:r>
      <w:r w:rsidR="004E09D1">
        <w:rPr>
          <w:rFonts w:ascii="Times" w:hAnsi="Times"/>
          <w:sz w:val="24"/>
          <w:szCs w:val="24"/>
        </w:rPr>
        <w:t>(61)</w:t>
      </w:r>
      <w:r w:rsidR="00AB36B1" w:rsidRPr="00E73560">
        <w:rPr>
          <w:rFonts w:ascii="Times" w:hAnsi="Times"/>
          <w:sz w:val="24"/>
          <w:szCs w:val="24"/>
        </w:rPr>
        <w:fldChar w:fldCharType="end"/>
      </w:r>
      <w:r w:rsidR="00AB36B1" w:rsidRPr="00E73560">
        <w:rPr>
          <w:rFonts w:ascii="Times" w:hAnsi="Times"/>
          <w:sz w:val="24"/>
          <w:szCs w:val="24"/>
        </w:rPr>
        <w:t>. A few of the bacterial MAGs in this study encode the archaeal form of ATP synthase (A-type</w:t>
      </w:r>
      <w:r w:rsidR="003D4516">
        <w:rPr>
          <w:rFonts w:ascii="Times" w:hAnsi="Times"/>
          <w:sz w:val="24"/>
          <w:szCs w:val="24"/>
        </w:rPr>
        <w:t xml:space="preserve"> or V-type</w:t>
      </w:r>
      <w:r w:rsidR="00AB36B1" w:rsidRPr="00E73560">
        <w:rPr>
          <w:rFonts w:ascii="Times" w:hAnsi="Times"/>
          <w:sz w:val="24"/>
          <w:szCs w:val="24"/>
        </w:rPr>
        <w:t>)</w:t>
      </w:r>
      <w:r w:rsidR="004714B9" w:rsidRPr="00E73560">
        <w:rPr>
          <w:rFonts w:ascii="Times" w:hAnsi="Times"/>
          <w:sz w:val="24"/>
          <w:szCs w:val="24"/>
        </w:rPr>
        <w:t xml:space="preserve"> instead of the bacterial form (F-type).</w:t>
      </w:r>
      <w:r w:rsidR="00AB36B1" w:rsidRPr="00E73560">
        <w:rPr>
          <w:rFonts w:ascii="Times" w:hAnsi="Times"/>
          <w:sz w:val="24"/>
          <w:szCs w:val="24"/>
        </w:rPr>
        <w:t xml:space="preserve"> These include </w:t>
      </w:r>
      <w:r w:rsidRPr="00E73560">
        <w:rPr>
          <w:rFonts w:ascii="Times" w:hAnsi="Times"/>
          <w:i/>
          <w:iCs/>
          <w:sz w:val="24"/>
          <w:szCs w:val="24"/>
        </w:rPr>
        <w:t>Dehalococcoidia</w:t>
      </w:r>
      <w:r w:rsidRPr="00E73560">
        <w:rPr>
          <w:rFonts w:ascii="Times" w:hAnsi="Times"/>
          <w:sz w:val="24"/>
          <w:szCs w:val="24"/>
        </w:rPr>
        <w:t xml:space="preserve"> MAG-844</w:t>
      </w:r>
      <w:r w:rsidR="00AB36B1" w:rsidRPr="00E73560">
        <w:rPr>
          <w:rFonts w:ascii="Times" w:hAnsi="Times"/>
          <w:sz w:val="24"/>
          <w:szCs w:val="24"/>
        </w:rPr>
        <w:t>, Paceibacteria MAG</w:t>
      </w:r>
      <w:r w:rsidR="004714B9" w:rsidRPr="00E73560">
        <w:rPr>
          <w:rFonts w:ascii="Times" w:hAnsi="Times"/>
          <w:sz w:val="24"/>
          <w:szCs w:val="24"/>
        </w:rPr>
        <w:t>-855, WOR-3 MAG-1066, and all three NPL-UPA2 MAGs (</w:t>
      </w:r>
      <w:r w:rsidR="004714B9" w:rsidRPr="00E73560">
        <w:rPr>
          <w:rFonts w:ascii="Times" w:hAnsi="Times"/>
          <w:b/>
          <w:bCs/>
          <w:sz w:val="24"/>
          <w:szCs w:val="24"/>
        </w:rPr>
        <w:t>Supplemental Table S5</w:t>
      </w:r>
      <w:r w:rsidR="004714B9" w:rsidRPr="00E73560">
        <w:rPr>
          <w:rFonts w:ascii="Times" w:hAnsi="Times"/>
          <w:sz w:val="24"/>
          <w:szCs w:val="24"/>
        </w:rPr>
        <w:t xml:space="preserve">). </w:t>
      </w:r>
      <w:proofErr w:type="spellStart"/>
      <w:r w:rsidR="004714B9" w:rsidRPr="00E73560">
        <w:rPr>
          <w:rFonts w:ascii="Times" w:hAnsi="Times"/>
          <w:sz w:val="24"/>
          <w:szCs w:val="24"/>
        </w:rPr>
        <w:t>Chloroflexi</w:t>
      </w:r>
      <w:proofErr w:type="spellEnd"/>
      <w:r w:rsidR="004714B9" w:rsidRPr="00E73560">
        <w:rPr>
          <w:rFonts w:ascii="Times" w:hAnsi="Times"/>
          <w:sz w:val="24"/>
          <w:szCs w:val="24"/>
        </w:rPr>
        <w:t xml:space="preserve">, Paceibacteria (previously named candidate phylum OD1), and NPL-UPA2 bacteria have also been observed to encode A-type ATP synthase in The Cedars, a continental serpentinite spring </w:t>
      </w:r>
      <w:r w:rsidR="004714B9" w:rsidRPr="00E73560">
        <w:rPr>
          <w:rFonts w:ascii="Times" w:hAnsi="Times"/>
          <w:sz w:val="24"/>
          <w:szCs w:val="24"/>
        </w:rPr>
        <w:fldChar w:fldCharType="begin"/>
      </w:r>
      <w:r w:rsidR="004E09D1">
        <w:rPr>
          <w:rFonts w:ascii="Times" w:hAnsi="Times"/>
          <w:sz w:val="24"/>
          <w:szCs w:val="24"/>
        </w:rPr>
        <w:instrText xml:space="preserve"> ADDIN ZOTERO_ITEM CSL_CITATION {"citationID":"a1nfb272c1r","properties":{"formattedCitation":"(33, 49)","plainCitation":"(33, 49)","noteIndex":0},"citationItems":[{"id":1603,"uris":["http://zotero.org/users/5768648/items/XL6U8GFD"],"itemData":{"id":1603,"type":"article-journal","abstract":"Water from The Cedars springs that discharge from serpentinized ultramafic rocks feature highly basic (pH=~12), highly reducing (Eh&lt;−550</w:instrText>
      </w:r>
      <w:r w:rsidR="004E09D1">
        <w:rPr>
          <w:rFonts w:ascii="Times New Roman" w:hAnsi="Times New Roman" w:cs="Times New Roman"/>
          <w:sz w:val="24"/>
          <w:szCs w:val="24"/>
        </w:rPr>
        <w:instrText> </w:instrText>
      </w:r>
      <w:r w:rsidR="004E09D1">
        <w:rPr>
          <w:rFonts w:ascii="Times" w:hAnsi="Times"/>
          <w:sz w:val="24"/>
          <w:szCs w:val="24"/>
        </w:rPr>
        <w:instrText xml:space="preserve">mV) conditions with low ionic concentrations. These conditions make the springs exceptionally challenging for life. Here, we report the metagenomic data and recovered draft genomes from two different springs, GPS1 and BS5. GPS1, which was fed solely by a deep groundwater source within the serpentinizing system, was dominated by several bacterial taxa from the phyla OD1 (‘Parcubacteria’) and Chloroflexi. Members of the GPS1 community had, for the most part, the smallest genomes reported for their respective taxa, and encoded only archaeal (A-type) ATP synthases or no ATP synthases at all. Furthermore, none of the members encoded respiration-related genes and some of the members also did not encode key biosynthesis-related genes. In contrast, BS5, fed by shallow water, appears to have a community driven by hydrogen metabolism and was dominated by a diverse group of Proteobacteria similar to those seen in many terrestrial serpentinization sites. Our findings indicated that the harsh ultrabasic geological setting supported unexpectedly diverse microbial metabolic strategies and that the deep-water-fed springs supported a community that was remarkable in its unusual metagenomic and genomic constitution.","container-title":"The ISME Journal","DOI":"10.1038/ismej.2017.111","ISSN":"1751-7370","issue":"11","journalAbbreviation":"ISME J","language":"en","note":"Bandiera_abtest: a\nCg_type: Nature Research Journals\nnumber: 11\nPrimary_atype: Research\npublisher: Nature Publishing Group\nSubject_term: Biodiversity;Biogeochemistry\nSubject_term_id: biodiversity;biogeochemistry","page":"2584-2598","source":"www.nature.com","title":"Unusual metabolic diversity of hyperalkaliphilic microbial communities associated with subterranean serpentinization at The Cedars","volume":"11","author":[{"family":"Suzuki","given":"Shino"},{"family":"Ishii","given":"Shun'ichi"},{"family":"Hoshino","given":"Tatsuhiko"},{"family":"Rietze","given":"Amanda"},{"family":"Tenney","given":"Aaron"},{"family":"Morrill","given":"Penny L."},{"family":"Inagaki","given":"Fumio"},{"family":"Kuenen","given":"J. Gijs"},{"family":"Nealson","given":"Kenneth H."}],"issued":{"date-parts":[["2017",11]]}}},{"id":1764,"uris":["http://zotero.org/users/5768648/items/JWPLB39G"],"itemData":{"id":1764,"type":"article-journal","abstract":"Serpentinization is a process whereby water interacts with reduced mantle rock called peridotite to produce a new suite of minerals (e.g., serpentine), a highly alkaline fluid, and hydrogen. In previous reports, we identified abundance of microbes of the candidate phylum NPL-UPA2 in a serpentinization site called The Cedars. Here, we report the first metagenome assembled genome (MAG) of the candidate phylum as well as the in-situ gene expression. The MAG of the phylum NPL-UPA2, named Unc8, is only about 1 Mbp and its biosynthetic properties suggest it should be capable of independent growth. In keeping with the highly reducing niche of Unc8, its genome encodes none of the known oxidative stress response genes including superoxide dismutases. With regard to energy metabolism, the MAG of Unc8 encodes all enzymes for Wood-Ljungdahl acetogenesis pathway, a ferredoxin:NAD+ oxidoreductase (Rnf) and electron carriers for flavin-based electron bifurcation (Etf, Hdr). Furthermore, the transcriptome of Unc8 in the waters of The Cedars showed enhanced levels of gene expression in the key enzymes of the Wood-Ljungdahl pathway [e.g., Carbon monoxide dehydrogenase /Acetyl-CoA synthase complex (CODH/ACS), Rnf, Acetyl-CoA synthetase (Acd)], which indicated that the Unc8 is an acetogen. However, the MAG of Unc8 encoded no well-known hydrogenase genes, suggesting that the energy metabolism of Unc8 might be focused on CO as the carbon and energy sources for the acetate formation. Given that CO could be supplied via abiotic reaction associated with deep subsurface serpentinization, while available CO2 would be at extremely low concentrations in this high pH environment, CO-associated metabolism could provide advantageous approach. The CODH/ACS in Unc8 is a Bacteria/Archaea hybrid type of six-subunit complex and the electron carriers, Etf and Hdr, showed the highest similarity to those in Archaea, suggesting that archaeal methanogenic energy metabolism was incorporated into the bacterial acetogenesis in NPL-UPA2. Given that serpentinization systems are viewed as potential habitats for early life, and that acetogenesis via the Wood-Ljungdahl pathway is proposed as an energy metabolism of Last Universal Common Ancestor, a phylogenetically distinct acetogen from an early earth analog site may provide important insights in primordial lithotrophs and their habitat.","container-title":"Frontiers in Microbiology","DOI":"10.3389/fmicb.2018.03141","ISSN":"1664-302X","page":"3141","source":"Frontiers","title":"Genomic and in-situ Transcriptomic Characterization of the Candidate Phylum NPL-UPL2 From Highly Alkaline Highly Reducing Serpentinized Groundwater","volume":"9","author":[{"family":"Suzuki","given":"Shino"},{"family":"Nealson","given":"Kenneth H."},{"family":"Ishii","given":"Shun’ichi"}],"issued":{"date-parts":[["2018"]]}}}],"schema":"https://github.com/citation-style-language/schema/raw/master/csl-citation.json"} </w:instrText>
      </w:r>
      <w:r w:rsidR="004714B9" w:rsidRPr="00E73560">
        <w:rPr>
          <w:rFonts w:ascii="Times" w:hAnsi="Times"/>
          <w:sz w:val="24"/>
          <w:szCs w:val="24"/>
        </w:rPr>
        <w:fldChar w:fldCharType="separate"/>
      </w:r>
      <w:r w:rsidR="004E09D1">
        <w:rPr>
          <w:rFonts w:ascii="Times" w:hAnsi="Times"/>
          <w:sz w:val="24"/>
          <w:szCs w:val="24"/>
        </w:rPr>
        <w:t>(33, 49)</w:t>
      </w:r>
      <w:r w:rsidR="004714B9" w:rsidRPr="00E73560">
        <w:rPr>
          <w:rFonts w:ascii="Times" w:hAnsi="Times"/>
          <w:sz w:val="24"/>
          <w:szCs w:val="24"/>
        </w:rPr>
        <w:fldChar w:fldCharType="end"/>
      </w:r>
      <w:r w:rsidR="00024394">
        <w:rPr>
          <w:rFonts w:ascii="Times" w:hAnsi="Times"/>
          <w:sz w:val="24"/>
          <w:szCs w:val="24"/>
        </w:rPr>
        <w:t xml:space="preserve">. </w:t>
      </w:r>
      <w:r w:rsidR="004714B9" w:rsidRPr="00E73560">
        <w:rPr>
          <w:rFonts w:ascii="Times" w:hAnsi="Times"/>
          <w:sz w:val="24"/>
          <w:szCs w:val="24"/>
        </w:rPr>
        <w:t xml:space="preserve">In addition, </w:t>
      </w:r>
      <w:r w:rsidRPr="00E73560">
        <w:rPr>
          <w:rFonts w:ascii="Times" w:hAnsi="Times"/>
          <w:sz w:val="24"/>
          <w:szCs w:val="24"/>
        </w:rPr>
        <w:t>ATP synthase was completely absent in three of the Paceibacteria MAGs</w:t>
      </w:r>
      <w:r w:rsidR="004714B9" w:rsidRPr="00E73560">
        <w:rPr>
          <w:rFonts w:ascii="Times" w:hAnsi="Times"/>
          <w:sz w:val="24"/>
          <w:szCs w:val="24"/>
        </w:rPr>
        <w:t xml:space="preserve">, </w:t>
      </w:r>
      <w:r w:rsidR="00EB111E" w:rsidRPr="00E73560">
        <w:rPr>
          <w:rFonts w:ascii="Times" w:hAnsi="Times"/>
          <w:sz w:val="24"/>
          <w:szCs w:val="24"/>
        </w:rPr>
        <w:t>as was the case for</w:t>
      </w:r>
      <w:r w:rsidR="004714B9" w:rsidRPr="00E73560">
        <w:rPr>
          <w:rFonts w:ascii="Times" w:hAnsi="Times"/>
          <w:sz w:val="24"/>
          <w:szCs w:val="24"/>
        </w:rPr>
        <w:t xml:space="preserve"> </w:t>
      </w:r>
      <w:r w:rsidR="00C82F0F" w:rsidRPr="00E73560">
        <w:rPr>
          <w:rFonts w:ascii="Times" w:hAnsi="Times"/>
          <w:sz w:val="24"/>
          <w:szCs w:val="24"/>
        </w:rPr>
        <w:t xml:space="preserve">multiple Paceibacteria MAGs from The Cedars </w:t>
      </w:r>
      <w:r w:rsidR="00C82F0F" w:rsidRPr="00E73560">
        <w:rPr>
          <w:rFonts w:ascii="Times" w:hAnsi="Times"/>
          <w:sz w:val="24"/>
          <w:szCs w:val="24"/>
        </w:rPr>
        <w:fldChar w:fldCharType="begin"/>
      </w:r>
      <w:r w:rsidR="004E09D1">
        <w:rPr>
          <w:rFonts w:ascii="Times" w:hAnsi="Times"/>
          <w:sz w:val="24"/>
          <w:szCs w:val="24"/>
        </w:rPr>
        <w:instrText xml:space="preserve"> ADDIN ZOTERO_ITEM CSL_CITATION {"citationID":"a2510crr98h","properties":{"formattedCitation":"(49)","plainCitation":"(49)","noteIndex":0},"citationItems":[{"id":1603,"uris":["http://zotero.org/users/5768648/items/XL6U8GFD"],"itemData":{"id":1603,"type":"article-journal","abstract":"Water from The Cedars springs that discharge from serpentinized ultramafic rocks feature highly basic (pH=~12), highly reducing (Eh&lt;−550</w:instrText>
      </w:r>
      <w:r w:rsidR="004E09D1">
        <w:rPr>
          <w:rFonts w:ascii="Times New Roman" w:hAnsi="Times New Roman" w:cs="Times New Roman"/>
          <w:sz w:val="24"/>
          <w:szCs w:val="24"/>
        </w:rPr>
        <w:instrText> </w:instrText>
      </w:r>
      <w:r w:rsidR="004E09D1">
        <w:rPr>
          <w:rFonts w:ascii="Times" w:hAnsi="Times"/>
          <w:sz w:val="24"/>
          <w:szCs w:val="24"/>
        </w:rPr>
        <w:instrText xml:space="preserve">mV) conditions with low ionic concentrations. These conditions make the springs exceptionally challenging for life. Here, we report the metagenomic data and recovered draft genomes from two different springs, GPS1 and BS5. GPS1, which was fed solely by a deep groundwater source within the serpentinizing system, was dominated by several bacterial taxa from the phyla OD1 (‘Parcubacteria’) and Chloroflexi. Members of the GPS1 community had, for the most part, the smallest genomes reported for their respective taxa, and encoded only archaeal (A-type) ATP synthases or no ATP synthases at all. Furthermore, none of the members encoded respiration-related genes and some of the members also did not encode key biosynthesis-related genes. In contrast, BS5, fed by shallow water, appears to have a community driven by hydrogen metabolism and was dominated by a diverse group of Proteobacteria similar to those seen in many terrestrial serpentinization sites. Our findings indicated that the harsh ultrabasic geological setting supported unexpectedly diverse microbial metabolic strategies and that the deep-water-fed springs supported a community that was remarkable in its unusual metagenomic and genomic constitution.","container-title":"The ISME Journal","DOI":"10.1038/ismej.2017.111","ISSN":"1751-7370","issue":"11","journalAbbreviation":"ISME J","language":"en","note":"Bandiera_abtest: a\nCg_type: Nature Research Journals\nnumber: 11\nPrimary_atype: Research\npublisher: Nature Publishing Group\nSubject_term: Biodiversity;Biogeochemistry\nSubject_term_id: biodiversity;biogeochemistry","page":"2584-2598","source":"www.nature.com","title":"Unusual metabolic diversity of hyperalkaliphilic microbial communities associated with subterranean serpentinization at The Cedars","volume":"11","author":[{"family":"Suzuki","given":"Shino"},{"family":"Ishii","given":"Shun'ichi"},{"family":"Hoshino","given":"Tatsuhiko"},{"family":"Rietze","given":"Amanda"},{"family":"Tenney","given":"Aaron"},{"family":"Morrill","given":"Penny L."},{"family":"Inagaki","given":"Fumio"},{"family":"Kuenen","given":"J. Gijs"},{"family":"Nealson","given":"Kenneth H."}],"issued":{"date-parts":[["2017",11]]}}}],"schema":"https://github.com/citation-style-language/schema/raw/master/csl-citation.json"} </w:instrText>
      </w:r>
      <w:r w:rsidR="00C82F0F" w:rsidRPr="00E73560">
        <w:rPr>
          <w:rFonts w:ascii="Times" w:hAnsi="Times"/>
          <w:sz w:val="24"/>
          <w:szCs w:val="24"/>
        </w:rPr>
        <w:fldChar w:fldCharType="separate"/>
      </w:r>
      <w:r w:rsidR="004E09D1">
        <w:rPr>
          <w:rFonts w:ascii="Times" w:hAnsi="Times"/>
          <w:sz w:val="24"/>
          <w:szCs w:val="24"/>
        </w:rPr>
        <w:t>(49)</w:t>
      </w:r>
      <w:r w:rsidR="00C82F0F" w:rsidRPr="00E73560">
        <w:rPr>
          <w:rFonts w:ascii="Times" w:hAnsi="Times"/>
          <w:sz w:val="24"/>
          <w:szCs w:val="24"/>
        </w:rPr>
        <w:fldChar w:fldCharType="end"/>
      </w:r>
      <w:r w:rsidR="00C82F0F" w:rsidRPr="00E73560">
        <w:rPr>
          <w:rFonts w:ascii="Times" w:hAnsi="Times"/>
          <w:sz w:val="24"/>
          <w:szCs w:val="24"/>
        </w:rPr>
        <w:t xml:space="preserve">. </w:t>
      </w:r>
      <w:r w:rsidRPr="00E73560">
        <w:rPr>
          <w:rFonts w:ascii="Times" w:hAnsi="Times"/>
          <w:i/>
          <w:iCs/>
          <w:sz w:val="24"/>
          <w:szCs w:val="24"/>
        </w:rPr>
        <w:t>Natronincolaceae</w:t>
      </w:r>
      <w:r w:rsidRPr="00E73560">
        <w:rPr>
          <w:rFonts w:ascii="Times" w:hAnsi="Times"/>
          <w:sz w:val="24"/>
          <w:szCs w:val="24"/>
        </w:rPr>
        <w:t xml:space="preserve"> MAG-1138 </w:t>
      </w:r>
      <w:r w:rsidR="00C82F0F" w:rsidRPr="00E73560">
        <w:rPr>
          <w:rFonts w:ascii="Times" w:hAnsi="Times"/>
          <w:sz w:val="24"/>
          <w:szCs w:val="24"/>
        </w:rPr>
        <w:t xml:space="preserve">also lacks any ATP synthase genes, and its genomic content suggests an </w:t>
      </w:r>
      <w:r w:rsidRPr="00E73560">
        <w:rPr>
          <w:rFonts w:ascii="Times" w:hAnsi="Times"/>
          <w:sz w:val="24"/>
          <w:szCs w:val="24"/>
        </w:rPr>
        <w:t>obligate fermentative lifestyle</w:t>
      </w:r>
      <w:r w:rsidR="00C82F0F" w:rsidRPr="00E73560">
        <w:rPr>
          <w:rFonts w:ascii="Times" w:hAnsi="Times"/>
          <w:sz w:val="24"/>
          <w:szCs w:val="24"/>
        </w:rPr>
        <w:t xml:space="preserve"> (</w:t>
      </w:r>
      <w:r w:rsidR="00C82F0F" w:rsidRPr="00E73560">
        <w:rPr>
          <w:rFonts w:ascii="Times" w:hAnsi="Times"/>
          <w:b/>
          <w:bCs/>
          <w:sz w:val="24"/>
          <w:szCs w:val="24"/>
        </w:rPr>
        <w:t xml:space="preserve">Supplemental </w:t>
      </w:r>
      <w:r w:rsidR="007D66CD" w:rsidRPr="00E73560">
        <w:rPr>
          <w:rFonts w:ascii="Times" w:hAnsi="Times"/>
          <w:b/>
          <w:bCs/>
          <w:sz w:val="24"/>
          <w:szCs w:val="24"/>
        </w:rPr>
        <w:t>Material</w:t>
      </w:r>
      <w:r w:rsidR="00C82F0F" w:rsidRPr="00E73560">
        <w:rPr>
          <w:rFonts w:ascii="Times" w:hAnsi="Times"/>
          <w:sz w:val="24"/>
          <w:szCs w:val="24"/>
        </w:rPr>
        <w:t>)</w:t>
      </w:r>
      <w:r w:rsidRPr="00E73560">
        <w:rPr>
          <w:rFonts w:ascii="Times" w:hAnsi="Times"/>
          <w:sz w:val="24"/>
          <w:szCs w:val="24"/>
        </w:rPr>
        <w:t xml:space="preserve">. </w:t>
      </w:r>
      <w:r w:rsidR="00CB275A" w:rsidRPr="00E73560">
        <w:rPr>
          <w:rFonts w:ascii="Times" w:hAnsi="Times"/>
          <w:sz w:val="24"/>
          <w:szCs w:val="24"/>
        </w:rPr>
        <w:t xml:space="preserve">Other genera within family </w:t>
      </w:r>
      <w:r w:rsidR="00CB275A" w:rsidRPr="00E73560">
        <w:rPr>
          <w:rFonts w:ascii="Times" w:hAnsi="Times"/>
          <w:i/>
          <w:iCs/>
          <w:sz w:val="24"/>
          <w:szCs w:val="24"/>
        </w:rPr>
        <w:t>Natronincolaceae</w:t>
      </w:r>
      <w:r w:rsidR="00CB275A" w:rsidRPr="00E73560">
        <w:rPr>
          <w:rFonts w:ascii="Times" w:hAnsi="Times"/>
          <w:sz w:val="24"/>
          <w:szCs w:val="24"/>
        </w:rPr>
        <w:t xml:space="preserve"> include </w:t>
      </w:r>
      <w:proofErr w:type="spellStart"/>
      <w:r w:rsidR="00CB275A" w:rsidRPr="00E73560">
        <w:rPr>
          <w:rFonts w:ascii="Times" w:hAnsi="Times"/>
          <w:i/>
          <w:iCs/>
          <w:sz w:val="24"/>
          <w:szCs w:val="24"/>
        </w:rPr>
        <w:t>Alkaliphilus</w:t>
      </w:r>
      <w:proofErr w:type="spellEnd"/>
      <w:r w:rsidR="00CB275A" w:rsidRPr="00E73560">
        <w:rPr>
          <w:rFonts w:ascii="Times" w:hAnsi="Times"/>
          <w:sz w:val="24"/>
          <w:szCs w:val="24"/>
        </w:rPr>
        <w:t xml:space="preserve"> and </w:t>
      </w:r>
      <w:proofErr w:type="spellStart"/>
      <w:r w:rsidR="00CB275A" w:rsidRPr="00E73560">
        <w:rPr>
          <w:rFonts w:ascii="Times" w:hAnsi="Times"/>
          <w:i/>
          <w:iCs/>
          <w:sz w:val="24"/>
          <w:szCs w:val="24"/>
        </w:rPr>
        <w:t>Serpentinicella</w:t>
      </w:r>
      <w:proofErr w:type="spellEnd"/>
      <w:r w:rsidR="00CB275A" w:rsidRPr="00E73560">
        <w:rPr>
          <w:rFonts w:ascii="Times" w:hAnsi="Times"/>
          <w:sz w:val="24"/>
          <w:szCs w:val="24"/>
        </w:rPr>
        <w:t>, which have been isolated from the Prony Bay hydrothermal field</w:t>
      </w:r>
      <w:r w:rsidR="000B4063">
        <w:rPr>
          <w:rFonts w:ascii="Times" w:hAnsi="Times"/>
          <w:sz w:val="24"/>
          <w:szCs w:val="24"/>
        </w:rPr>
        <w:t>, which is also associated with serpentinization</w:t>
      </w:r>
      <w:r w:rsidR="00CB275A" w:rsidRPr="00E73560">
        <w:rPr>
          <w:rFonts w:ascii="Times" w:hAnsi="Times"/>
          <w:sz w:val="24"/>
          <w:szCs w:val="24"/>
        </w:rPr>
        <w:t xml:space="preserve"> </w:t>
      </w:r>
      <w:r w:rsidR="00CB275A" w:rsidRPr="00E73560">
        <w:rPr>
          <w:rFonts w:ascii="Times" w:hAnsi="Times"/>
          <w:sz w:val="24"/>
          <w:szCs w:val="24"/>
        </w:rPr>
        <w:fldChar w:fldCharType="begin"/>
      </w:r>
      <w:r w:rsidR="004E09D1">
        <w:rPr>
          <w:rFonts w:ascii="Times" w:hAnsi="Times"/>
          <w:sz w:val="24"/>
          <w:szCs w:val="24"/>
        </w:rPr>
        <w:instrText xml:space="preserve"> ADDIN ZOTERO_ITEM CSL_CITATION {"citationID":"a27s4k5s7od","properties":{"formattedCitation":"(62, 63)","plainCitation":"(62, 63)","noteIndex":0},"citationItems":[{"id":1781,"uris":["http://zotero.org/users/5768648/items/4QFTI9GQ"],"itemData":{"id":1781,"type":"article-journal","abstract":"A novel anaerobic, alkaliphilic, Gram-stain-positive, spore-forming bacterium was isolated from a carbonaceous hydrothermal chimney in Prony Bay, New Caledonia. This bacterium, designated strain 3bT, grew at temperatures from 30 to 43</w:instrText>
      </w:r>
      <w:r w:rsidR="004E09D1">
        <w:rPr>
          <w:rFonts w:ascii="Times New Roman" w:hAnsi="Times New Roman" w:cs="Times New Roman"/>
          <w:sz w:val="24"/>
          <w:szCs w:val="24"/>
        </w:rPr>
        <w:instrText> </w:instrText>
      </w:r>
      <w:r w:rsidR="004E09D1">
        <w:rPr>
          <w:rFonts w:ascii="Times" w:hAnsi="Times"/>
          <w:sz w:val="24"/>
          <w:szCs w:val="24"/>
        </w:rPr>
        <w:instrText>°C (optimum 37</w:instrText>
      </w:r>
      <w:r w:rsidR="004E09D1">
        <w:rPr>
          <w:rFonts w:ascii="Times New Roman" w:hAnsi="Times New Roman" w:cs="Times New Roman"/>
          <w:sz w:val="24"/>
          <w:szCs w:val="24"/>
        </w:rPr>
        <w:instrText> </w:instrText>
      </w:r>
      <w:r w:rsidR="004E09D1">
        <w:rPr>
          <w:rFonts w:ascii="Times" w:hAnsi="Times"/>
          <w:sz w:val="24"/>
          <w:szCs w:val="24"/>
        </w:rPr>
        <w:instrText>°C) and at pH between 7.8 and 10.1 (optimum 9.5). Added NaCl was not required for growth (optimum 0-0.2</w:instrText>
      </w:r>
      <w:r w:rsidR="004E09D1">
        <w:rPr>
          <w:rFonts w:ascii="Times New Roman" w:hAnsi="Times New Roman" w:cs="Times New Roman"/>
          <w:sz w:val="24"/>
          <w:szCs w:val="24"/>
        </w:rPr>
        <w:instrText> </w:instrText>
      </w:r>
      <w:r w:rsidR="004E09D1">
        <w:rPr>
          <w:rFonts w:ascii="Times" w:hAnsi="Times"/>
          <w:sz w:val="24"/>
          <w:szCs w:val="24"/>
        </w:rPr>
        <w:instrText>%, w/v), but was tolerated at up to 4</w:instrText>
      </w:r>
      <w:r w:rsidR="004E09D1">
        <w:rPr>
          <w:rFonts w:ascii="Times New Roman" w:hAnsi="Times New Roman" w:cs="Times New Roman"/>
          <w:sz w:val="24"/>
          <w:szCs w:val="24"/>
        </w:rPr>
        <w:instrText> </w:instrText>
      </w:r>
      <w:r w:rsidR="004E09D1">
        <w:rPr>
          <w:rFonts w:ascii="Times" w:hAnsi="Times"/>
          <w:sz w:val="24"/>
          <w:szCs w:val="24"/>
        </w:rPr>
        <w:instrText>%. Yeast extract was required for growth. Strain 3bT utilized crotonate, lactate and pyruvate, but not sugars. Crotonate was dismutated to acetate and butyrate. Lactate was disproportionated to acetate and propionate. Pyruvate was degraded to acetate plus trace amounts of hydrogen. Growth on lactate was improved by the addition of fumarate, which was used as an electron acceptor and converted to succinate. Sulfate, thiosulfate, elemental sulfur, sulfite, nitrate, nitrite, FeCl3, Fe(III)-citrate, Fe(III)-EDTA, chromate, arsenate, selenate and DMSO were not used as terminal electron acceptors. The G+C content of the genomic DNA was 33.2 mol%. Phylogenetic analysis based on the 16S rRNA gene sequence indicated that the isolate is a member of the family Clostridiaceae, order Clostridiales within the phylum Firmicutes. Strain 3bT was most closely related to 'Alkaliphilus hydrothermalis' FatMR1T (92.2</w:instrText>
      </w:r>
      <w:r w:rsidR="004E09D1">
        <w:rPr>
          <w:rFonts w:ascii="Times New Roman" w:hAnsi="Times New Roman" w:cs="Times New Roman"/>
          <w:sz w:val="24"/>
          <w:szCs w:val="24"/>
        </w:rPr>
        <w:instrText> </w:instrText>
      </w:r>
      <w:r w:rsidR="004E09D1">
        <w:rPr>
          <w:rFonts w:ascii="Times" w:hAnsi="Times"/>
          <w:sz w:val="24"/>
          <w:szCs w:val="24"/>
        </w:rPr>
        <w:instrText>% 16S rRNA gene sequence similarity), and was positioned approximately equidistantly between the genera Alkaliphilus, Anaerovirgula and Natronincola. On the basis of phylogenetic, genetic, chemotaxonomic and physiological properties, strain 3bT is proposed to represent a novel species of a new genus, for which the name Serpentinicella alkaliphila gen. nov., sp. nov. is proposed. The type strain of Serpentinicella alkaliphila is 3bT (=DSM 100013T=JCM 30645T).","container-title":"International Journal of Systematic and Evolutionary Microbiology","DOI":"10.1099/ijsem.0.001375","ISSN":"1466-5034","issue":"11","journalAbbreviation":"Int J Syst Evol Microbiol","language":"eng","note":"PMID: 27499124","page":"4464-4470","source":"PubMed","title":"Serpentinicella alkaliphila gen. nov., sp. nov., a novel alkaliphilic anaerobic bacterium isolated from the serpentinite-hosted Prony hydrothermal field, New Caledonia","volume":"66","author":[{"family":"Mei","given":"Nan"},{"family":"Postec","given":"Anne"},{"family":"Erauso","given":"Gael"},{"family":"Joseph","given":"Manon"},{"family":"Pelletier","given":"Bernard"},{"family":"Payri","given":"Claude"},{"family":"Ollivier","given":"Bernard"},{"family":"Quéméneur","given":"Marianne"}],"issued":{"date-parts":[["2016",11]]}}},{"id":1611,"uris":["http://zotero.org/users/5768648/items/Q2DKGVBL"],"itemData":{"id":1611,"type":"article-journal","abstract":"Two novel anaerobic alkaliphilic strains, designated as LacTT and LacVT, were isolated from the Prony Bay Hydrothermal Field (PBHF, New Caledonia). Cells were motile, Gram-positive, terminal endospore-forming rods, displaying a straight to curved morphology during the exponential phase. Strains LacTT and LacVT were mesophilic (optimum 30°C), moderately alkaliphilic (optimum pH 8.2 and 8.7, respectively) and halotolerant (optimum 2% and 2.5% NaCl, respectively). Both strains were able to ferment yeast extract, peptone and casamino acids, but only strain LacTT could use sugars (glucose, maltose and sucrose). Both strains disproportionated crotonate into acetate and butyrate. Phylogenetic analysis revealed that strains LacTT and LacVT shared 96.4% 16S rRNA gene sequence identity and were most closely related to A. peptidifermentans Z-7036, A. namsaraevii X-07-2 and A. hydrothermalis FatMR1 (95.7%–96.3%). Their genome size was of 3.29Mb for strain LacTT and 3.06Mb for strain LacVT with a G+C content of 36.0 and 33.9mol%, respectively. The ANI value between both strains was 73.2</w:instrText>
      </w:r>
      <w:r w:rsidR="004E09D1">
        <w:rPr>
          <w:rFonts w:ascii="Times New Roman" w:hAnsi="Times New Roman" w:cs="Times New Roman"/>
          <w:sz w:val="24"/>
          <w:szCs w:val="24"/>
        </w:rPr>
        <w:instrText> </w:instrText>
      </w:r>
      <w:r w:rsidR="004E09D1">
        <w:rPr>
          <w:rFonts w:ascii="Times" w:hAnsi="Times"/>
          <w:sz w:val="24"/>
          <w:szCs w:val="24"/>
        </w:rPr>
        <w:instrText xml:space="preserve">%. Finally, strains LacTT (=DSM 100337=JCM 30643) and LacVT (=DSM 100017=JCM 30644) are proposed as two novel species of the genus Alkaliphilus, order Clostridiales, phylum Firmicutes, Alkaliphilus serpentinus sp. nov. and Alkaliphilus pronyensis sp. nov., respectively. The genomes of the three Alkaliphilus species isolated from PBHF were consistently detected in the PBHF chimney metagenomes, although at very low abundance, but not significantly in the metagenomes of other serpentinizing systems (marine or terrestrial) worldwide, suggesting they represent indigenous members of the PBHF microbial ecosystem.","container-title":"Systematic and Applied Microbiology","DOI":"10.1016/j.syapm.2020.126175","ISSN":"0723-2020","issue":"2","journalAbbreviation":"Systematic and Applied Microbiology","language":"en","page":"126175","source":"ScienceDirect","title":"Alkaliphilus serpentinus sp. nov. and Alkaliphilus pronyensis sp. nov., two novel anaerobic alkaliphilic species isolated from the serpentinite-hosted Prony Bay Hydrothermal Field (New Caledonia)","volume":"44","author":[{"family":"Postec","given":"Anne"},{"family":"Quéméneur","given":"Marianne"},{"family":"Lecoeuvre","given":"Aurélien"},{"family":"Chabert","given":"Nicolas"},{"family":"Joseph","given":"Manon"},{"family":"Erauso","given":"Gaël"}],"issued":{"date-parts":[["2021",4,1]]}}}],"schema":"https://github.com/citation-style-language/schema/raw/master/csl-citation.json"} </w:instrText>
      </w:r>
      <w:r w:rsidR="00CB275A" w:rsidRPr="00E73560">
        <w:rPr>
          <w:rFonts w:ascii="Times" w:hAnsi="Times"/>
          <w:sz w:val="24"/>
          <w:szCs w:val="24"/>
        </w:rPr>
        <w:fldChar w:fldCharType="separate"/>
      </w:r>
      <w:r w:rsidR="004E09D1">
        <w:rPr>
          <w:rFonts w:ascii="Times" w:hAnsi="Times"/>
          <w:sz w:val="24"/>
          <w:szCs w:val="24"/>
        </w:rPr>
        <w:t>(62, 63)</w:t>
      </w:r>
      <w:r w:rsidR="00CB275A" w:rsidRPr="00E73560">
        <w:rPr>
          <w:rFonts w:ascii="Times" w:hAnsi="Times"/>
          <w:sz w:val="24"/>
          <w:szCs w:val="24"/>
        </w:rPr>
        <w:fldChar w:fldCharType="end"/>
      </w:r>
      <w:r w:rsidR="00CB275A" w:rsidRPr="00E73560">
        <w:rPr>
          <w:rFonts w:ascii="Times" w:hAnsi="Times"/>
          <w:sz w:val="24"/>
          <w:szCs w:val="24"/>
        </w:rPr>
        <w:t>.</w:t>
      </w:r>
    </w:p>
    <w:p w14:paraId="60BB45ED" w14:textId="77777777" w:rsidR="00F4704F" w:rsidRPr="00E73560" w:rsidRDefault="00F4704F" w:rsidP="0096470C">
      <w:pPr>
        <w:adjustRightInd w:val="0"/>
        <w:snapToGrid w:val="0"/>
        <w:spacing w:line="480" w:lineRule="auto"/>
        <w:rPr>
          <w:rFonts w:ascii="Times" w:hAnsi="Times"/>
          <w:bCs/>
          <w:sz w:val="24"/>
          <w:szCs w:val="24"/>
        </w:rPr>
      </w:pPr>
    </w:p>
    <w:p w14:paraId="31E0C9D6" w14:textId="36C02675" w:rsidR="008164F0" w:rsidRPr="00E73560" w:rsidRDefault="00F4704F" w:rsidP="0096470C">
      <w:pPr>
        <w:adjustRightInd w:val="0"/>
        <w:snapToGrid w:val="0"/>
        <w:spacing w:line="480" w:lineRule="auto"/>
        <w:rPr>
          <w:rFonts w:ascii="Times" w:hAnsi="Times"/>
          <w:b/>
          <w:sz w:val="24"/>
          <w:szCs w:val="24"/>
        </w:rPr>
      </w:pPr>
      <w:r w:rsidRPr="00E73560">
        <w:rPr>
          <w:rFonts w:ascii="Times" w:hAnsi="Times"/>
          <w:b/>
          <w:sz w:val="24"/>
          <w:szCs w:val="24"/>
        </w:rPr>
        <w:t>DISCUSSION</w:t>
      </w:r>
    </w:p>
    <w:p w14:paraId="17ABDC5A" w14:textId="3ACC044D" w:rsidR="008164F0" w:rsidRPr="00E73560" w:rsidRDefault="00AD410B" w:rsidP="0096470C">
      <w:pPr>
        <w:adjustRightInd w:val="0"/>
        <w:snapToGrid w:val="0"/>
        <w:spacing w:line="480" w:lineRule="auto"/>
        <w:rPr>
          <w:rFonts w:ascii="Times" w:hAnsi="Times"/>
          <w:b/>
          <w:sz w:val="24"/>
          <w:szCs w:val="24"/>
        </w:rPr>
      </w:pPr>
      <w:r w:rsidRPr="00E73560">
        <w:rPr>
          <w:rFonts w:ascii="Times" w:hAnsi="Times"/>
          <w:b/>
          <w:sz w:val="24"/>
          <w:szCs w:val="24"/>
        </w:rPr>
        <w:t xml:space="preserve">Distinct zones of microbial activity in Lost City's </w:t>
      </w:r>
      <w:r w:rsidR="00302B7A" w:rsidRPr="00E73560">
        <w:rPr>
          <w:rFonts w:ascii="Times" w:hAnsi="Times"/>
          <w:b/>
          <w:sz w:val="24"/>
          <w:szCs w:val="24"/>
        </w:rPr>
        <w:t>basement</w:t>
      </w:r>
    </w:p>
    <w:p w14:paraId="1658C711" w14:textId="2DBF0923" w:rsidR="00DE2AF4" w:rsidRPr="00E73560" w:rsidRDefault="00E63FDE" w:rsidP="0096470C">
      <w:pPr>
        <w:adjustRightInd w:val="0"/>
        <w:snapToGrid w:val="0"/>
        <w:spacing w:line="480" w:lineRule="auto"/>
        <w:rPr>
          <w:rFonts w:ascii="Times" w:hAnsi="Times"/>
          <w:bCs/>
          <w:sz w:val="24"/>
          <w:szCs w:val="24"/>
        </w:rPr>
      </w:pPr>
      <w:r w:rsidRPr="00E73560">
        <w:rPr>
          <w:rFonts w:ascii="Times" w:hAnsi="Times"/>
          <w:bCs/>
          <w:sz w:val="24"/>
          <w:szCs w:val="24"/>
        </w:rPr>
        <w:lastRenderedPageBreak/>
        <w:t xml:space="preserve">The massive </w:t>
      </w:r>
      <w:r w:rsidR="00302B7A" w:rsidRPr="00E73560">
        <w:rPr>
          <w:rFonts w:ascii="Times" w:hAnsi="Times"/>
          <w:bCs/>
          <w:sz w:val="24"/>
          <w:szCs w:val="24"/>
        </w:rPr>
        <w:t>edifice</w:t>
      </w:r>
      <w:r w:rsidRPr="00E73560">
        <w:rPr>
          <w:rFonts w:ascii="Times" w:hAnsi="Times"/>
          <w:bCs/>
          <w:sz w:val="24"/>
          <w:szCs w:val="24"/>
        </w:rPr>
        <w:t xml:space="preserve"> of Poseidon towers 60 meters above the center of the Lost City hydrothermal field</w:t>
      </w:r>
      <w:r w:rsidR="000116AC" w:rsidRPr="00E73560">
        <w:rPr>
          <w:rFonts w:ascii="Times" w:hAnsi="Times"/>
          <w:bCs/>
          <w:sz w:val="24"/>
          <w:szCs w:val="24"/>
        </w:rPr>
        <w:t xml:space="preserve"> (</w:t>
      </w:r>
      <w:r w:rsidR="000116AC" w:rsidRPr="00E73560">
        <w:rPr>
          <w:rFonts w:ascii="Times" w:hAnsi="Times"/>
          <w:b/>
          <w:sz w:val="24"/>
          <w:szCs w:val="24"/>
        </w:rPr>
        <w:t>Figure 1</w:t>
      </w:r>
      <w:r w:rsidR="000116AC" w:rsidRPr="00E73560">
        <w:rPr>
          <w:rFonts w:ascii="Times" w:hAnsi="Times"/>
          <w:bCs/>
          <w:sz w:val="24"/>
          <w:szCs w:val="24"/>
        </w:rPr>
        <w:t xml:space="preserve">). </w:t>
      </w:r>
      <w:r w:rsidRPr="00E73560">
        <w:rPr>
          <w:rFonts w:ascii="Times" w:hAnsi="Times"/>
          <w:bCs/>
          <w:sz w:val="24"/>
          <w:szCs w:val="24"/>
        </w:rPr>
        <w:t xml:space="preserve">Alkaline hydrothermal fluids </w:t>
      </w:r>
      <w:r w:rsidR="00AF41C8" w:rsidRPr="00E73560">
        <w:rPr>
          <w:rFonts w:ascii="Times" w:hAnsi="Times"/>
          <w:bCs/>
          <w:sz w:val="24"/>
          <w:szCs w:val="24"/>
        </w:rPr>
        <w:t xml:space="preserve">flow </w:t>
      </w:r>
      <w:r w:rsidRPr="00E73560">
        <w:rPr>
          <w:rFonts w:ascii="Times" w:hAnsi="Times"/>
          <w:bCs/>
          <w:sz w:val="24"/>
          <w:szCs w:val="24"/>
        </w:rPr>
        <w:t>from the serpentinite basement</w:t>
      </w:r>
      <w:r w:rsidR="00F56B9D" w:rsidRPr="00E73560">
        <w:rPr>
          <w:rFonts w:ascii="Times" w:hAnsi="Times"/>
          <w:bCs/>
          <w:sz w:val="24"/>
          <w:szCs w:val="24"/>
        </w:rPr>
        <w:t xml:space="preserve"> </w:t>
      </w:r>
      <w:r w:rsidR="00AF41C8" w:rsidRPr="00E73560">
        <w:rPr>
          <w:rFonts w:ascii="Times" w:hAnsi="Times"/>
          <w:bCs/>
          <w:sz w:val="24"/>
          <w:szCs w:val="24"/>
        </w:rPr>
        <w:t xml:space="preserve">and throughout </w:t>
      </w:r>
      <w:r w:rsidRPr="00E73560">
        <w:rPr>
          <w:rFonts w:ascii="Times" w:hAnsi="Times"/>
          <w:bCs/>
          <w:sz w:val="24"/>
          <w:szCs w:val="24"/>
        </w:rPr>
        <w:t xml:space="preserve">the Poseidon </w:t>
      </w:r>
      <w:r w:rsidR="00302B7A" w:rsidRPr="00E73560">
        <w:rPr>
          <w:rFonts w:ascii="Times" w:hAnsi="Times"/>
          <w:bCs/>
          <w:sz w:val="24"/>
          <w:szCs w:val="24"/>
        </w:rPr>
        <w:t>structure</w:t>
      </w:r>
      <w:r w:rsidR="00F56B9D" w:rsidRPr="00E73560">
        <w:rPr>
          <w:rFonts w:ascii="Times" w:hAnsi="Times"/>
          <w:bCs/>
          <w:sz w:val="24"/>
          <w:szCs w:val="24"/>
        </w:rPr>
        <w:t>,</w:t>
      </w:r>
      <w:r w:rsidRPr="00E73560">
        <w:rPr>
          <w:rFonts w:ascii="Times" w:hAnsi="Times"/>
          <w:bCs/>
          <w:sz w:val="24"/>
          <w:szCs w:val="24"/>
        </w:rPr>
        <w:t xml:space="preserve"> </w:t>
      </w:r>
      <w:r w:rsidR="00AF41C8" w:rsidRPr="00E73560">
        <w:rPr>
          <w:rFonts w:ascii="Times" w:hAnsi="Times"/>
          <w:bCs/>
          <w:sz w:val="24"/>
          <w:szCs w:val="24"/>
        </w:rPr>
        <w:t>exiting at multiple locations across the field</w:t>
      </w:r>
      <w:r w:rsidR="00302B7A" w:rsidRPr="00E73560">
        <w:rPr>
          <w:rFonts w:ascii="Times" w:hAnsi="Times"/>
          <w:bCs/>
          <w:sz w:val="24"/>
          <w:szCs w:val="24"/>
        </w:rPr>
        <w:t xml:space="preserve">. </w:t>
      </w:r>
      <w:r w:rsidR="00AF41C8" w:rsidRPr="00E73560">
        <w:rPr>
          <w:rFonts w:ascii="Times" w:hAnsi="Times"/>
          <w:bCs/>
          <w:sz w:val="24"/>
          <w:szCs w:val="24"/>
        </w:rPr>
        <w:t>T</w:t>
      </w:r>
      <w:r w:rsidR="00F56B9D" w:rsidRPr="00E73560">
        <w:rPr>
          <w:rFonts w:ascii="Times" w:hAnsi="Times"/>
          <w:bCs/>
          <w:sz w:val="24"/>
          <w:szCs w:val="24"/>
        </w:rPr>
        <w:t xml:space="preserve">he differing flow paths that lead to each location </w:t>
      </w:r>
      <w:r w:rsidR="000116AC" w:rsidRPr="00E73560">
        <w:rPr>
          <w:rFonts w:ascii="Times" w:hAnsi="Times"/>
          <w:bCs/>
          <w:sz w:val="24"/>
          <w:szCs w:val="24"/>
        </w:rPr>
        <w:t xml:space="preserve">have distinct residence times </w:t>
      </w:r>
      <w:r w:rsidR="00AA73D3" w:rsidRPr="00E73560">
        <w:rPr>
          <w:rFonts w:ascii="Times" w:hAnsi="Times"/>
          <w:bCs/>
          <w:sz w:val="24"/>
          <w:szCs w:val="24"/>
        </w:rPr>
        <w:fldChar w:fldCharType="begin"/>
      </w:r>
      <w:r w:rsidR="004E09D1">
        <w:rPr>
          <w:rFonts w:ascii="Times" w:hAnsi="Times"/>
          <w:bCs/>
          <w:sz w:val="24"/>
          <w:szCs w:val="24"/>
        </w:rPr>
        <w:instrText xml:space="preserve"> ADDIN ZOTERO_ITEM CSL_CITATION {"citationID":"a23q8sosove","properties":{"formattedCitation":"(64)","plainCitation":"(64)","noteIndex":0},"citationItems":[{"id":2061,"uris":["http://zotero.org/users/5768648/items/8E5YZGBS"],"itemData":{"id":2061,"type":"article-journal","abstract":"The residence time of fluids circulating through deep-sea hydrothermal systems influences the extent of water-rock reactions and the flux of major and minor elements to the ocean. While the fluid residence times in numerous basaltic and gabbroic systems have been determined, those of the less studied ultramafic systems are currently unknown. Fluids that interact with mantle rocks have fundamentally different chemistries and therefore have unique influences on seawater chemistry. In this first investigation of radium isotopes in a serpentinite-hosted system, vent fluids were discovered to contain 10–100 times greater activities of 223Ra (half-life = 11.4 days) than observed in high-temperature basalt-hosted systems. The 223Ra activities of 10–109 dpm L−1 produce 223Ra/226Ra activity ratios ranging from 9 to 109. These extremely high 223Ra activities, which are accompanied by low activities of 226Ra, place significant constraints on fluid residence times and the adsorption coefficient of radium between fluid and rock. Our data constrain the nondimensional retardation factor (R) to very low values between 1 and 4, reflecting the extent to which Ra is transported more slowly than fluids due to adsorption and other processes. These results suggest that the residence time of fluids in contact with serpentinite is less than 2 y and perhaps as low as 0.5 y. They are surprisingly similar to those of basalt-hosted systems. Thus, fluids in hydrothermal systems share similar hydrogeological characteristics despite differences in rock types, underlying porosity, and heat sources, enabling larger-scale models of hydrothermal biogeochemistry to be developed across systems.","container-title":"Journal of Geophysical Research: Oceans","DOI":"10.1029/2021JC017886","ISSN":"2169-9291","issue":"12","language":"en","note":"_eprint: https://onlinelibrary.wiley.com/doi/pdf/10.1029/2021JC017886","page":"e2021JC017886","source":"Wiley Online Library","title":"Activities of 223Ra and 226Ra in Fluids From the Lost City Hydrothermal Field Require Short Fluid Residence Times","volume":"126","author":[{"family":"Moore","given":"W. S."},{"family":"Frankle","given":"J. D."},{"family":"Benitez-Nelson","given":"C. R."},{"family":"Früh-Green","given":"G. L."},{"family":"Lang","given":"S. Q."}],"issued":{"date-parts":[["2021"]]}}}],"schema":"https://github.com/citation-style-language/schema/raw/master/csl-citation.json"} </w:instrText>
      </w:r>
      <w:r w:rsidR="00AA73D3" w:rsidRPr="00E73560">
        <w:rPr>
          <w:rFonts w:ascii="Times" w:hAnsi="Times"/>
          <w:bCs/>
          <w:sz w:val="24"/>
          <w:szCs w:val="24"/>
        </w:rPr>
        <w:fldChar w:fldCharType="separate"/>
      </w:r>
      <w:r w:rsidR="004E09D1">
        <w:rPr>
          <w:rFonts w:ascii="Times" w:hAnsi="Times"/>
          <w:sz w:val="24"/>
          <w:szCs w:val="24"/>
        </w:rPr>
        <w:t>(64)</w:t>
      </w:r>
      <w:r w:rsidR="00AA73D3" w:rsidRPr="00E73560">
        <w:rPr>
          <w:rFonts w:ascii="Times" w:hAnsi="Times"/>
          <w:bCs/>
          <w:sz w:val="24"/>
          <w:szCs w:val="24"/>
        </w:rPr>
        <w:fldChar w:fldCharType="end"/>
      </w:r>
      <w:r w:rsidR="00AA73D3" w:rsidRPr="00E73560">
        <w:rPr>
          <w:rFonts w:ascii="Times" w:hAnsi="Times"/>
          <w:bCs/>
          <w:sz w:val="24"/>
          <w:szCs w:val="24"/>
        </w:rPr>
        <w:t xml:space="preserve"> and </w:t>
      </w:r>
      <w:r w:rsidR="00302B7A" w:rsidRPr="00E73560">
        <w:rPr>
          <w:rFonts w:ascii="Times" w:hAnsi="Times"/>
          <w:bCs/>
          <w:sz w:val="24"/>
          <w:szCs w:val="24"/>
        </w:rPr>
        <w:t>produce</w:t>
      </w:r>
      <w:r w:rsidR="00F56B9D" w:rsidRPr="00E73560">
        <w:rPr>
          <w:rFonts w:ascii="Times" w:hAnsi="Times"/>
          <w:bCs/>
          <w:sz w:val="24"/>
          <w:szCs w:val="24"/>
        </w:rPr>
        <w:t xml:space="preserve"> distinct chemical and microbiological compositions of the venting fluids</w:t>
      </w:r>
      <w:r w:rsidR="00302B7A" w:rsidRPr="00E73560">
        <w:rPr>
          <w:rFonts w:ascii="Times" w:hAnsi="Times"/>
          <w:bCs/>
          <w:sz w:val="24"/>
          <w:szCs w:val="24"/>
        </w:rPr>
        <w:t xml:space="preserve"> </w:t>
      </w:r>
      <w:r w:rsidR="00AA73D3" w:rsidRPr="00E73560">
        <w:rPr>
          <w:rFonts w:ascii="Times" w:hAnsi="Times"/>
          <w:bCs/>
          <w:sz w:val="24"/>
          <w:szCs w:val="24"/>
        </w:rPr>
        <w:fldChar w:fldCharType="begin"/>
      </w:r>
      <w:r w:rsidR="004E09D1">
        <w:rPr>
          <w:rFonts w:ascii="Times" w:hAnsi="Times"/>
          <w:bCs/>
          <w:sz w:val="24"/>
          <w:szCs w:val="24"/>
        </w:rPr>
        <w:instrText xml:space="preserve"> ADDIN ZOTERO_ITEM CSL_CITATION {"citationID":"a1mqvbnu4n","properties":{"formattedCitation":"(9, 10, 18, 40)","plainCitation":"(9, 10, 18, 40)","noteIndex":0},"citationItems":[{"id":109,"uris":["http://zotero.org/users/5768648/items/FIUTLE5V"],"itemData":{"id":109,"type":"article-journal","container-title":"Geochimica et Cosmochimica Acta","page":"82–99","source":"Google Scholar","title":"Microbial utilization of abiogenic carbon and hydrogen in a serpentinite-hosted system","volume":"92","author":[{"family":"Lang","given":"Susan Q."},{"family":"Früh-Green","given":"Gretchen L."},{"family":"Bernasconi","given":"Stefano M."},{"family":"Lilley","given":"Marvin D."},{"family":"Proskurowski","given":"Giora"},{"family":"Méhay","given":"Sabine"},{"family":"Butterfield","given":"David A."}],"issued":{"date-parts":[["2012"]]}}},{"id":501,"uris":["http://zotero.org/users/5768648/items/DSAE9LAW"],"itemData":{"id":501,"type":"article-journal","container-title":"Scientific Reports","DOI":"10.1038/s41598-017-19002-5","ISSN":"2045-2322","issue":"1","journalAbbreviation":"Sci Rep","language":"en","page":"755","source":"DOI.org (Crossref)","title":"Deeply-sourced formate fuels sulfate reducers but not methanogens at Lost City hydrothermal field","volume":"8","author":[{"family":"Lang","given":"Susan Q."},{"family":"Früh-Green","given":"Gretchen L."},{"family":"Bernasconi","given":"Stefano M."},{"family":"Brazelton","given":"William J."},{"family":"Schrenk","given":"Matthew O."},{"family":"McGonigle","given":"Julia M."}],"issued":{"date-parts":[["2018",12]]}}},{"id":1519,"uris":["http://zotero.org/users/5768648/items/MFZBYVVV"],"itemData":{"id":1519,"type":"article-journal","abstract":"Hydrogen is an important energy source for subsurface microbial communities, but its\navailability beyond the flow focused through hydrothermal chimneys is largely unknown. We\nreport the widespread export of H2 across the Atlantis Massif oceanic core complex (30°N,\nMid-Atlantic Ridge; up to 44 nM), which is distinct from the circulation system feeding the\nLost City Hydrothermal Field (LCHF) on the massif’s southern wall. Methane (CH4) abundances\nare generally low to undetectable (&amp;lt;3 nM) in fluids that are not derived from the LCHF.\nReducing fluids exit the seafloor over a wide geographical area and depth range, including\nthe summit of the massif and along steep areas of mass wasting east of the field. The depth of\nthe fluids in the water column and their H2/CH4 ratios indicate that some are sourced separately\nfrom the LCHF. We argue that extensive H2 export is the natural consequence of fluid\nflow pathways strongly influenced by tectonic features and the volume and density changes\nthat occur when ultramafic rocks react to form serpentinites, producing H2 as a by-product.\nFurthermore, the circulation of H2-rich fluids through uplifted mantle rocks at moderate\ntemperatures provides geographically expansive and stable environmental conditions for the\nearly evolution of biochemical pathways. These results provide insight into the spatial extent\nof H2- and CH4-bearing fluids associated with serpentinization, independent of the focused flow emanating from the LCHF.","container-title":"Geology","DOI":"10.1130/G48322.1","ISSN":"0091-7613","journalAbbreviation":"Geology","source":"Silverchair","title":"Extensive decentralized hydrogen export from the Atlantis Massif","URL":"https://doi.org/10.1130/G48322.1","volume":"49","author":[{"family":"Lang","given":"Susan Q."},{"family":"Lilley","given":"Marvin D."},{"family":"Baumberger","given":"Tamara"},{"family":"Früh-Green","given":"Gretchen L."},{"family":"Walker","given":"Sharon L."},{"family":"Brazelton","given":"William J."},{"family":"Kelley","given":"Deborah S."},{"family":"Elend","given":"Mitchell"},{"family":"Butterfield","given":"David A."},{"family":"Mau","given":"Aaron J."}],"accessed":{"date-parts":[["2021",6,24]]},"issued":{"date-parts":[["2021",4,5]]}}},{"id":2088,"uris":["http://zotero.org/users/5768648/items/YK5RXWXC"],"itemData":{"id":2088,"type":"article-journal","container-title":"Geochimica et Cosmochimica Acta","title":"Multi-stage evolution of the Lost City hydrothermal vent fluids","author":[{"family":"Aquino","given":"Karmina A."},{"family":"Früh-Green","given":"Gretchen L."},{"family":"Rickli","given":"Jörg"},{"family":"Bernasconi","given":"Stefano M."},{"family":"Lang","given":"Susan Q."},{"family":"Lilley","given":"Marvin D."},{"family":"Butterfield","given":"David A."}],"issued":{"literal":"In Revision"}}}],"schema":"https://github.com/citation-style-language/schema/raw/master/csl-citation.json"} </w:instrText>
      </w:r>
      <w:r w:rsidR="00AA73D3" w:rsidRPr="00E73560">
        <w:rPr>
          <w:rFonts w:ascii="Times" w:hAnsi="Times"/>
          <w:bCs/>
          <w:sz w:val="24"/>
          <w:szCs w:val="24"/>
        </w:rPr>
        <w:fldChar w:fldCharType="separate"/>
      </w:r>
      <w:r w:rsidR="004E09D1">
        <w:rPr>
          <w:rFonts w:ascii="Times" w:hAnsi="Times" w:cs="Times New Roman"/>
          <w:sz w:val="24"/>
        </w:rPr>
        <w:t>(9, 10, 18, 40)</w:t>
      </w:r>
      <w:r w:rsidR="00AA73D3" w:rsidRPr="00E73560">
        <w:rPr>
          <w:rFonts w:ascii="Times" w:hAnsi="Times"/>
          <w:bCs/>
          <w:sz w:val="24"/>
          <w:szCs w:val="24"/>
        </w:rPr>
        <w:fldChar w:fldCharType="end"/>
      </w:r>
      <w:r w:rsidR="00AA73D3" w:rsidRPr="00B31555">
        <w:rPr>
          <w:rFonts w:ascii="Times" w:hAnsi="Times"/>
          <w:bCs/>
          <w:sz w:val="24"/>
          <w:szCs w:val="24"/>
        </w:rPr>
        <w:t>.</w:t>
      </w:r>
    </w:p>
    <w:p w14:paraId="4366B1CE" w14:textId="77777777" w:rsidR="00DE2AF4" w:rsidRPr="00E73560" w:rsidRDefault="00DE2AF4" w:rsidP="0096470C">
      <w:pPr>
        <w:adjustRightInd w:val="0"/>
        <w:snapToGrid w:val="0"/>
        <w:spacing w:line="480" w:lineRule="auto"/>
        <w:rPr>
          <w:rFonts w:ascii="Times" w:hAnsi="Times"/>
          <w:bCs/>
          <w:sz w:val="24"/>
          <w:szCs w:val="24"/>
        </w:rPr>
      </w:pPr>
    </w:p>
    <w:p w14:paraId="27481342" w14:textId="14992759" w:rsidR="00E63FDE" w:rsidRPr="00E73560" w:rsidRDefault="004B051E" w:rsidP="0096470C">
      <w:pPr>
        <w:adjustRightInd w:val="0"/>
        <w:snapToGrid w:val="0"/>
        <w:spacing w:line="480" w:lineRule="auto"/>
        <w:rPr>
          <w:rFonts w:ascii="Times" w:hAnsi="Times"/>
          <w:bCs/>
          <w:sz w:val="24"/>
          <w:szCs w:val="24"/>
        </w:rPr>
      </w:pPr>
      <w:r w:rsidRPr="00E73560">
        <w:rPr>
          <w:rFonts w:ascii="Times" w:hAnsi="Times"/>
          <w:bCs/>
          <w:sz w:val="24"/>
          <w:szCs w:val="24"/>
        </w:rPr>
        <w:t xml:space="preserve">For example, the venting locations Marker 3 and Camel Humps sit only a few meters from each other at the summit of Poseidon, but the fluids venting from each structure appear to have taken different paths, </w:t>
      </w:r>
      <w:r w:rsidR="00560A2E" w:rsidRPr="00E73560">
        <w:rPr>
          <w:rFonts w:ascii="Times" w:hAnsi="Times"/>
          <w:bCs/>
          <w:sz w:val="24"/>
          <w:szCs w:val="24"/>
        </w:rPr>
        <w:t xml:space="preserve">which is reflected in their </w:t>
      </w:r>
      <w:r w:rsidR="00B211C1" w:rsidRPr="00E73560">
        <w:rPr>
          <w:rFonts w:ascii="Times" w:hAnsi="Times"/>
          <w:bCs/>
          <w:sz w:val="24"/>
          <w:szCs w:val="24"/>
        </w:rPr>
        <w:t>distinct</w:t>
      </w:r>
      <w:r w:rsidR="00560A2E" w:rsidRPr="00E73560">
        <w:rPr>
          <w:rFonts w:ascii="Times" w:hAnsi="Times"/>
          <w:bCs/>
          <w:sz w:val="24"/>
          <w:szCs w:val="24"/>
        </w:rPr>
        <w:t xml:space="preserve"> microbial communities. </w:t>
      </w:r>
      <w:r w:rsidR="00A01F2D" w:rsidRPr="00E73560">
        <w:rPr>
          <w:rFonts w:ascii="Times" w:hAnsi="Times"/>
          <w:bCs/>
          <w:sz w:val="24"/>
          <w:szCs w:val="24"/>
        </w:rPr>
        <w:t xml:space="preserve">Marker 3 fluids are dominated by </w:t>
      </w:r>
      <w:r w:rsidR="00B211C1" w:rsidRPr="00E73560">
        <w:rPr>
          <w:rFonts w:ascii="Times" w:hAnsi="Times"/>
          <w:bCs/>
          <w:sz w:val="24"/>
          <w:szCs w:val="24"/>
        </w:rPr>
        <w:t xml:space="preserve">a few </w:t>
      </w:r>
      <w:r w:rsidR="00A01F2D" w:rsidRPr="00E73560">
        <w:rPr>
          <w:rFonts w:ascii="Times" w:hAnsi="Times"/>
          <w:bCs/>
          <w:sz w:val="24"/>
          <w:szCs w:val="24"/>
        </w:rPr>
        <w:t>archaea</w:t>
      </w:r>
      <w:r w:rsidR="00EB111E" w:rsidRPr="00E73560">
        <w:rPr>
          <w:rFonts w:ascii="Times" w:hAnsi="Times"/>
          <w:bCs/>
          <w:sz w:val="24"/>
          <w:szCs w:val="24"/>
        </w:rPr>
        <w:t>l</w:t>
      </w:r>
      <w:r w:rsidR="00A01F2D" w:rsidRPr="00E73560">
        <w:rPr>
          <w:rFonts w:ascii="Times" w:hAnsi="Times"/>
          <w:bCs/>
          <w:sz w:val="24"/>
          <w:szCs w:val="24"/>
        </w:rPr>
        <w:t xml:space="preserve"> and bacteria</w:t>
      </w:r>
      <w:r w:rsidR="00EB111E" w:rsidRPr="00E73560">
        <w:rPr>
          <w:rFonts w:ascii="Times" w:hAnsi="Times"/>
          <w:bCs/>
          <w:sz w:val="24"/>
          <w:szCs w:val="24"/>
        </w:rPr>
        <w:t>l species</w:t>
      </w:r>
      <w:r w:rsidR="00A01F2D" w:rsidRPr="00E73560">
        <w:rPr>
          <w:rFonts w:ascii="Times" w:hAnsi="Times"/>
          <w:bCs/>
          <w:sz w:val="24"/>
          <w:szCs w:val="24"/>
        </w:rPr>
        <w:t xml:space="preserve"> that </w:t>
      </w:r>
      <w:r w:rsidR="007D66CD" w:rsidRPr="00E73560">
        <w:rPr>
          <w:rFonts w:ascii="Times" w:hAnsi="Times"/>
          <w:bCs/>
          <w:sz w:val="24"/>
          <w:szCs w:val="24"/>
        </w:rPr>
        <w:t>have the genomic potential to metabolize</w:t>
      </w:r>
      <w:r w:rsidR="00A01F2D" w:rsidRPr="00E73560">
        <w:rPr>
          <w:rFonts w:ascii="Times" w:hAnsi="Times"/>
          <w:bCs/>
          <w:sz w:val="24"/>
          <w:szCs w:val="24"/>
        </w:rPr>
        <w:t xml:space="preserve"> </w:t>
      </w:r>
      <w:r w:rsidR="00EB111E" w:rsidRPr="00E73560">
        <w:rPr>
          <w:rFonts w:ascii="Times" w:hAnsi="Times"/>
          <w:bCs/>
          <w:sz w:val="24"/>
          <w:szCs w:val="24"/>
        </w:rPr>
        <w:t>H</w:t>
      </w:r>
      <w:r w:rsidR="00EB111E" w:rsidRPr="00E73560">
        <w:rPr>
          <w:rFonts w:ascii="Times" w:hAnsi="Times"/>
          <w:bCs/>
          <w:sz w:val="24"/>
          <w:szCs w:val="24"/>
          <w:vertAlign w:val="subscript"/>
        </w:rPr>
        <w:t>2</w:t>
      </w:r>
      <w:r w:rsidR="00DE2AF4" w:rsidRPr="00E73560">
        <w:rPr>
          <w:rFonts w:ascii="Times" w:hAnsi="Times"/>
          <w:bCs/>
          <w:sz w:val="24"/>
          <w:szCs w:val="24"/>
        </w:rPr>
        <w:t xml:space="preserve">, formate, </w:t>
      </w:r>
      <w:r w:rsidR="007D66CD" w:rsidRPr="00E73560">
        <w:rPr>
          <w:rFonts w:ascii="Times" w:hAnsi="Times"/>
          <w:bCs/>
          <w:sz w:val="24"/>
          <w:szCs w:val="24"/>
        </w:rPr>
        <w:t xml:space="preserve">and </w:t>
      </w:r>
      <w:r w:rsidR="00DE2AF4" w:rsidRPr="00E73560">
        <w:rPr>
          <w:rFonts w:ascii="Times" w:hAnsi="Times"/>
          <w:bCs/>
          <w:sz w:val="24"/>
          <w:szCs w:val="24"/>
        </w:rPr>
        <w:t>sulfate</w:t>
      </w:r>
      <w:r w:rsidR="007D66CD" w:rsidRPr="00E73560">
        <w:rPr>
          <w:rFonts w:ascii="Times" w:hAnsi="Times"/>
          <w:bCs/>
          <w:sz w:val="24"/>
          <w:szCs w:val="24"/>
        </w:rPr>
        <w:t>.</w:t>
      </w:r>
      <w:r w:rsidR="00A01F2D" w:rsidRPr="00E73560">
        <w:rPr>
          <w:rFonts w:ascii="Times" w:hAnsi="Times"/>
          <w:bCs/>
          <w:sz w:val="24"/>
          <w:szCs w:val="24"/>
        </w:rPr>
        <w:t xml:space="preserve"> </w:t>
      </w:r>
      <w:r w:rsidR="007D66CD" w:rsidRPr="00E73560">
        <w:rPr>
          <w:rFonts w:ascii="Times" w:hAnsi="Times"/>
          <w:bCs/>
          <w:sz w:val="24"/>
          <w:szCs w:val="24"/>
        </w:rPr>
        <w:t>Genes encoding methanogenesis, sulfate reduction, and carbon fixation</w:t>
      </w:r>
      <w:r w:rsidR="00AB3E86">
        <w:rPr>
          <w:rFonts w:ascii="Times" w:hAnsi="Times"/>
          <w:bCs/>
          <w:sz w:val="24"/>
          <w:szCs w:val="24"/>
        </w:rPr>
        <w:t xml:space="preserve"> pathways</w:t>
      </w:r>
      <w:r w:rsidR="007D66CD" w:rsidRPr="00E73560">
        <w:rPr>
          <w:rFonts w:ascii="Times" w:hAnsi="Times"/>
          <w:bCs/>
          <w:sz w:val="24"/>
          <w:szCs w:val="24"/>
        </w:rPr>
        <w:t xml:space="preserve"> are much more abundant in Marker 3 fluids than genes encoding aerobic respiration</w:t>
      </w:r>
      <w:r w:rsidR="00AB3E86">
        <w:rPr>
          <w:rFonts w:ascii="Times" w:hAnsi="Times"/>
          <w:bCs/>
          <w:sz w:val="24"/>
          <w:szCs w:val="24"/>
        </w:rPr>
        <w:t xml:space="preserve"> pathways</w:t>
      </w:r>
      <w:r w:rsidR="007D66CD" w:rsidRPr="00E73560">
        <w:rPr>
          <w:rFonts w:ascii="Times" w:hAnsi="Times"/>
          <w:bCs/>
          <w:sz w:val="24"/>
          <w:szCs w:val="24"/>
        </w:rPr>
        <w:t xml:space="preserve"> (</w:t>
      </w:r>
      <w:r w:rsidR="007D66CD" w:rsidRPr="00E73560">
        <w:rPr>
          <w:rFonts w:ascii="Times" w:hAnsi="Times"/>
          <w:b/>
          <w:sz w:val="24"/>
          <w:szCs w:val="24"/>
        </w:rPr>
        <w:t>Figure 7; Supplemental Figures S12-S15</w:t>
      </w:r>
      <w:r w:rsidR="007D66CD" w:rsidRPr="00E73560">
        <w:rPr>
          <w:rFonts w:ascii="Times" w:hAnsi="Times"/>
          <w:bCs/>
          <w:sz w:val="24"/>
          <w:szCs w:val="24"/>
        </w:rPr>
        <w:t>). In contrast, Camel Humps fluids host a diverse assemblage of bacteria capable of using oxygen, nitrate, and nitrite as oxidants.</w:t>
      </w:r>
      <w:r w:rsidR="00871AD7">
        <w:rPr>
          <w:rFonts w:ascii="Times" w:hAnsi="Times"/>
          <w:bCs/>
          <w:sz w:val="24"/>
          <w:szCs w:val="24"/>
        </w:rPr>
        <w:t xml:space="preserve"> </w:t>
      </w:r>
      <w:r w:rsidR="00662E11" w:rsidRPr="00E73560">
        <w:rPr>
          <w:rFonts w:ascii="Times" w:hAnsi="Times"/>
          <w:bCs/>
          <w:sz w:val="24"/>
          <w:szCs w:val="24"/>
        </w:rPr>
        <w:t xml:space="preserve">These taxonomic and metabolic patterns are generally similar between </w:t>
      </w:r>
      <w:r w:rsidR="005F2481" w:rsidRPr="00E73560">
        <w:rPr>
          <w:rFonts w:ascii="Times" w:hAnsi="Times"/>
          <w:bCs/>
          <w:sz w:val="24"/>
          <w:szCs w:val="24"/>
        </w:rPr>
        <w:t xml:space="preserve">ribosomal gene </w:t>
      </w:r>
      <w:r w:rsidR="00662E11" w:rsidRPr="00E73560">
        <w:rPr>
          <w:rFonts w:ascii="Times" w:hAnsi="Times"/>
          <w:bCs/>
          <w:sz w:val="24"/>
          <w:szCs w:val="24"/>
        </w:rPr>
        <w:t xml:space="preserve">and </w:t>
      </w:r>
      <w:r w:rsidR="005F2481" w:rsidRPr="00E73560">
        <w:rPr>
          <w:rFonts w:ascii="Times" w:hAnsi="Times"/>
          <w:bCs/>
          <w:sz w:val="24"/>
          <w:szCs w:val="24"/>
        </w:rPr>
        <w:t xml:space="preserve">ribosomal RNA </w:t>
      </w:r>
      <w:r w:rsidR="00662E11" w:rsidRPr="00E73560">
        <w:rPr>
          <w:rFonts w:ascii="Times" w:hAnsi="Times"/>
          <w:bCs/>
          <w:sz w:val="24"/>
          <w:szCs w:val="24"/>
        </w:rPr>
        <w:t>datasets</w:t>
      </w:r>
      <w:r w:rsidR="005F2481" w:rsidRPr="00E73560">
        <w:rPr>
          <w:rFonts w:ascii="Times" w:hAnsi="Times"/>
          <w:bCs/>
          <w:sz w:val="24"/>
          <w:szCs w:val="24"/>
        </w:rPr>
        <w:t xml:space="preserve"> (</w:t>
      </w:r>
      <w:r w:rsidR="005F2481" w:rsidRPr="00E73560">
        <w:rPr>
          <w:rFonts w:ascii="Times" w:hAnsi="Times"/>
          <w:b/>
          <w:sz w:val="24"/>
          <w:szCs w:val="24"/>
        </w:rPr>
        <w:t>Figure 2</w:t>
      </w:r>
      <w:r w:rsidR="005F2481" w:rsidRPr="00E73560">
        <w:rPr>
          <w:rFonts w:ascii="Times" w:hAnsi="Times"/>
          <w:bCs/>
          <w:sz w:val="24"/>
          <w:szCs w:val="24"/>
        </w:rPr>
        <w:t>)</w:t>
      </w:r>
      <w:r w:rsidR="00662E11" w:rsidRPr="00E73560">
        <w:rPr>
          <w:rFonts w:ascii="Times" w:hAnsi="Times"/>
          <w:bCs/>
          <w:sz w:val="24"/>
          <w:szCs w:val="24"/>
        </w:rPr>
        <w:t xml:space="preserve"> </w:t>
      </w:r>
      <w:r w:rsidR="005F2481" w:rsidRPr="00E73560">
        <w:rPr>
          <w:rFonts w:ascii="Times" w:hAnsi="Times"/>
          <w:bCs/>
          <w:sz w:val="24"/>
          <w:szCs w:val="24"/>
        </w:rPr>
        <w:t xml:space="preserve">and between metagenomes and </w:t>
      </w:r>
      <w:proofErr w:type="spellStart"/>
      <w:r w:rsidR="005F2481" w:rsidRPr="00E73560">
        <w:rPr>
          <w:rFonts w:ascii="Times" w:hAnsi="Times"/>
          <w:bCs/>
          <w:sz w:val="24"/>
          <w:szCs w:val="24"/>
        </w:rPr>
        <w:t>metatranscriptomes</w:t>
      </w:r>
      <w:proofErr w:type="spellEnd"/>
      <w:r w:rsidR="005F2481" w:rsidRPr="00E73560">
        <w:rPr>
          <w:rFonts w:ascii="Times" w:hAnsi="Times"/>
          <w:bCs/>
          <w:sz w:val="24"/>
          <w:szCs w:val="24"/>
        </w:rPr>
        <w:t xml:space="preserve"> (</w:t>
      </w:r>
      <w:r w:rsidR="005F2481" w:rsidRPr="00E73560">
        <w:rPr>
          <w:rFonts w:ascii="Times" w:hAnsi="Times"/>
          <w:b/>
          <w:sz w:val="24"/>
          <w:szCs w:val="24"/>
        </w:rPr>
        <w:t>Figures 3 and 7</w:t>
      </w:r>
      <w:r w:rsidR="005F2481" w:rsidRPr="00E73560">
        <w:rPr>
          <w:rFonts w:ascii="Times" w:hAnsi="Times"/>
          <w:bCs/>
          <w:sz w:val="24"/>
          <w:szCs w:val="24"/>
        </w:rPr>
        <w:t xml:space="preserve">) </w:t>
      </w:r>
      <w:r w:rsidR="00662E11" w:rsidRPr="00E73560">
        <w:rPr>
          <w:rFonts w:ascii="Times" w:hAnsi="Times"/>
          <w:bCs/>
          <w:sz w:val="24"/>
          <w:szCs w:val="24"/>
        </w:rPr>
        <w:t>from the same locations</w:t>
      </w:r>
      <w:r w:rsidR="005F2481" w:rsidRPr="00E73560">
        <w:rPr>
          <w:rFonts w:ascii="Times" w:hAnsi="Times"/>
          <w:bCs/>
          <w:sz w:val="24"/>
          <w:szCs w:val="24"/>
        </w:rPr>
        <w:t xml:space="preserve">, </w:t>
      </w:r>
      <w:r w:rsidR="003F509D">
        <w:rPr>
          <w:rFonts w:ascii="Times" w:hAnsi="Times"/>
          <w:bCs/>
          <w:sz w:val="24"/>
          <w:szCs w:val="24"/>
        </w:rPr>
        <w:t xml:space="preserve">indicating that the most abundant organisms in these fluids were likely to have been </w:t>
      </w:r>
      <w:r w:rsidR="00662E11" w:rsidRPr="00E73560">
        <w:rPr>
          <w:rFonts w:ascii="Times" w:hAnsi="Times"/>
          <w:bCs/>
          <w:sz w:val="24"/>
          <w:szCs w:val="24"/>
        </w:rPr>
        <w:t xml:space="preserve">metabolically active </w:t>
      </w:r>
      <w:r w:rsidR="003F509D">
        <w:rPr>
          <w:rFonts w:ascii="Times" w:hAnsi="Times"/>
          <w:bCs/>
          <w:sz w:val="24"/>
          <w:szCs w:val="24"/>
        </w:rPr>
        <w:t>at the time of sampling</w:t>
      </w:r>
      <w:r w:rsidR="00662E11" w:rsidRPr="00E73560">
        <w:rPr>
          <w:rFonts w:ascii="Times" w:hAnsi="Times"/>
          <w:bCs/>
          <w:sz w:val="24"/>
          <w:szCs w:val="24"/>
        </w:rPr>
        <w:t xml:space="preserve">. </w:t>
      </w:r>
    </w:p>
    <w:p w14:paraId="63C6ECB3" w14:textId="613ECA76" w:rsidR="00E63FDE" w:rsidRPr="00E73560" w:rsidRDefault="00E63FDE" w:rsidP="0096470C">
      <w:pPr>
        <w:adjustRightInd w:val="0"/>
        <w:snapToGrid w:val="0"/>
        <w:spacing w:line="480" w:lineRule="auto"/>
        <w:rPr>
          <w:rFonts w:ascii="Times" w:hAnsi="Times"/>
          <w:sz w:val="24"/>
          <w:szCs w:val="24"/>
        </w:rPr>
      </w:pPr>
    </w:p>
    <w:p w14:paraId="40EA041B" w14:textId="7CE9A4E2" w:rsidR="002B5F26" w:rsidRPr="00E73560" w:rsidRDefault="00423681" w:rsidP="0096470C">
      <w:pPr>
        <w:adjustRightInd w:val="0"/>
        <w:snapToGrid w:val="0"/>
        <w:spacing w:line="480" w:lineRule="auto"/>
        <w:rPr>
          <w:rFonts w:ascii="Times" w:hAnsi="Times"/>
          <w:b/>
          <w:bCs/>
          <w:sz w:val="24"/>
          <w:szCs w:val="24"/>
        </w:rPr>
      </w:pPr>
      <w:r w:rsidRPr="00E73560">
        <w:rPr>
          <w:rFonts w:ascii="Times" w:hAnsi="Times"/>
          <w:b/>
          <w:bCs/>
          <w:sz w:val="24"/>
          <w:szCs w:val="24"/>
        </w:rPr>
        <w:t>Sulfate reduction is limited to a few taxa in the subs</w:t>
      </w:r>
      <w:r w:rsidR="00AA47DA" w:rsidRPr="00E73560">
        <w:rPr>
          <w:rFonts w:ascii="Times" w:hAnsi="Times"/>
          <w:b/>
          <w:bCs/>
          <w:sz w:val="24"/>
          <w:szCs w:val="24"/>
        </w:rPr>
        <w:t>eafloor</w:t>
      </w:r>
    </w:p>
    <w:p w14:paraId="4FE24C80" w14:textId="060B8698" w:rsidR="00641C35" w:rsidRPr="00E73560" w:rsidRDefault="00515960" w:rsidP="0096470C">
      <w:pPr>
        <w:adjustRightInd w:val="0"/>
        <w:snapToGrid w:val="0"/>
        <w:spacing w:line="480" w:lineRule="auto"/>
        <w:rPr>
          <w:rFonts w:ascii="Times" w:hAnsi="Times"/>
          <w:sz w:val="24"/>
          <w:szCs w:val="24"/>
        </w:rPr>
      </w:pPr>
      <w:r w:rsidRPr="00E73560">
        <w:rPr>
          <w:rFonts w:ascii="Times" w:hAnsi="Times"/>
          <w:sz w:val="24"/>
          <w:szCs w:val="24"/>
        </w:rPr>
        <w:t>Previous studies of Lost City hydrothermal fluids have revealed a consistent trend across the field in which the consumption of H</w:t>
      </w:r>
      <w:r w:rsidRPr="00E73560">
        <w:rPr>
          <w:rFonts w:ascii="Times" w:hAnsi="Times"/>
          <w:sz w:val="24"/>
          <w:szCs w:val="24"/>
          <w:vertAlign w:val="subscript"/>
        </w:rPr>
        <w:t>2</w:t>
      </w:r>
      <w:r w:rsidRPr="00E73560">
        <w:rPr>
          <w:rFonts w:ascii="Times" w:hAnsi="Times"/>
          <w:sz w:val="24"/>
          <w:szCs w:val="24"/>
        </w:rPr>
        <w:t xml:space="preserve"> and sulfate is correlated with the production of hydrogen </w:t>
      </w:r>
      <w:r w:rsidRPr="00E73560">
        <w:rPr>
          <w:rFonts w:ascii="Times" w:hAnsi="Times"/>
          <w:sz w:val="24"/>
          <w:szCs w:val="24"/>
        </w:rPr>
        <w:lastRenderedPageBreak/>
        <w:t xml:space="preserve">sulfide </w:t>
      </w:r>
      <w:r w:rsidR="00AF4728" w:rsidRPr="00E73560">
        <w:rPr>
          <w:rFonts w:ascii="Times" w:hAnsi="Times"/>
          <w:sz w:val="24"/>
          <w:szCs w:val="24"/>
        </w:rPr>
        <w:fldChar w:fldCharType="begin"/>
      </w:r>
      <w:r w:rsidR="00800BDE">
        <w:rPr>
          <w:rFonts w:ascii="Times" w:hAnsi="Times"/>
          <w:sz w:val="24"/>
          <w:szCs w:val="24"/>
        </w:rPr>
        <w:instrText xml:space="preserve"> ADDIN ZOTERO_ITEM CSL_CITATION {"citationID":"a18l6q0udlc","properties":{"formattedCitation":"(9\\uc0\\u8211{}11)","plainCitation":"(9–11)","noteIndex":0},"citationItems":[{"id":491,"uris":["http://zotero.org/users/5768648/items/NAPZV4UL"],"itemData":{"id":491,"type":"article-journal","container-title":"Science","DOI":"10.1126/science.1151194","ISSN":"0036-8075, 1095-9203","issue":"5863","journalAbbreviation":"Science","language":"en","page":"604-607","source":"DOI.org (Crossref)","title":"Abiogenic Hydrocarbon Production at Lost City Hydrothermal Field","volume":"319","author":[{"family":"Proskurowski","given":"G."},{"family":"Lilley","given":"M. D."},{"family":"Seewald","given":"J. S."},{"family":"Fru h-Green","given":"G. L."},{"family":"Olson","given":"E. J."},{"family":"Lupton","given":"J. E."},{"family":"Sylva","given":"S. P."},{"family":"Kelley","given":"D. S."}],"issued":{"date-parts":[["2008",2,1]]}}},{"id":109,"uris":["http://zotero.org/users/5768648/items/FIUTLE5V"],"itemData":{"id":109,"type":"article-journal","container-title":"Geochimica et Cosmochimica Acta","page":"82–99","source":"Google Scholar","title":"Microbial utilization of abiogenic carbon and hydrogen in a serpentinite-hosted system","volume":"92","author":[{"family":"Lang","given":"Susan Q."},{"family":"Früh-Green","given":"Gretchen L."},{"family":"Bernasconi","given":"Stefano M."},{"family":"Lilley","given":"Marvin D."},{"family":"Proskurowski","given":"Giora"},{"family":"Méhay","given":"Sabine"},{"family":"Butterfield","given":"David A."}],"issued":{"date-parts":[["2012"]]}}},{"id":501,"uris":["http://zotero.org/users/5768648/items/DSAE9LAW"],"itemData":{"id":501,"type":"article-journal","container-title":"Scientific Reports","DOI":"10.1038/s41598-017-19002-5","ISSN":"2045-2322","issue":"1","journalAbbreviation":"Sci Rep","language":"en","page":"755","source":"DOI.org (Crossref)","title":"Deeply-sourced formate fuels sulfate reducers but not methanogens at Lost City hydrothermal field","volume":"8","author":[{"family":"Lang","given":"Susan Q."},{"family":"Früh-Green","given":"Gretchen L."},{"family":"Bernasconi","given":"Stefano M."},{"family":"Brazelton","given":"William J."},{"family":"Schrenk","given":"Matthew O."},{"family":"McGonigle","given":"Julia M."}],"issued":{"date-parts":[["2018",12]]}}}],"schema":"https://github.com/citation-style-language/schema/raw/master/csl-citation.json"} </w:instrText>
      </w:r>
      <w:r w:rsidR="00AF4728" w:rsidRPr="00E73560">
        <w:rPr>
          <w:rFonts w:ascii="Times" w:hAnsi="Times"/>
          <w:sz w:val="24"/>
          <w:szCs w:val="24"/>
        </w:rPr>
        <w:fldChar w:fldCharType="separate"/>
      </w:r>
      <w:r w:rsidR="00800BDE" w:rsidRPr="00800BDE">
        <w:rPr>
          <w:rFonts w:ascii="Times" w:hAnsi="Times" w:cs="Times New Roman"/>
          <w:sz w:val="24"/>
        </w:rPr>
        <w:t>(9–11)</w:t>
      </w:r>
      <w:r w:rsidR="00AF4728" w:rsidRPr="00E73560">
        <w:rPr>
          <w:rFonts w:ascii="Times" w:hAnsi="Times"/>
          <w:sz w:val="24"/>
          <w:szCs w:val="24"/>
        </w:rPr>
        <w:fldChar w:fldCharType="end"/>
      </w:r>
      <w:r w:rsidRPr="00E73560">
        <w:rPr>
          <w:rFonts w:ascii="Times" w:hAnsi="Times"/>
          <w:sz w:val="24"/>
          <w:szCs w:val="24"/>
        </w:rPr>
        <w:t>. T</w:t>
      </w:r>
      <w:r w:rsidR="00EC560C" w:rsidRPr="00E73560">
        <w:rPr>
          <w:rFonts w:ascii="Times" w:hAnsi="Times"/>
          <w:sz w:val="24"/>
          <w:szCs w:val="24"/>
        </w:rPr>
        <w:t>herefore, sulfate-reducing bacteria (SRB) are expected to be widespread and metabolically active</w:t>
      </w:r>
      <w:r w:rsidRPr="00E73560">
        <w:rPr>
          <w:rFonts w:ascii="Times" w:hAnsi="Times"/>
          <w:sz w:val="24"/>
          <w:szCs w:val="24"/>
        </w:rPr>
        <w:t xml:space="preserve"> in the subsurface</w:t>
      </w:r>
      <w:r w:rsidR="00EC560C" w:rsidRPr="00E73560">
        <w:rPr>
          <w:rFonts w:ascii="Times" w:hAnsi="Times"/>
          <w:sz w:val="24"/>
          <w:szCs w:val="24"/>
        </w:rPr>
        <w:t xml:space="preserve"> environments below the Lost City chimneys</w:t>
      </w:r>
      <w:r w:rsidRPr="00E73560">
        <w:rPr>
          <w:rFonts w:ascii="Times" w:hAnsi="Times"/>
          <w:sz w:val="24"/>
          <w:szCs w:val="24"/>
        </w:rPr>
        <w:t>.</w:t>
      </w:r>
      <w:r w:rsidR="00EC560C" w:rsidRPr="00E73560">
        <w:rPr>
          <w:rFonts w:ascii="Times" w:hAnsi="Times"/>
          <w:sz w:val="24"/>
          <w:szCs w:val="24"/>
        </w:rPr>
        <w:t xml:space="preserve"> </w:t>
      </w:r>
    </w:p>
    <w:p w14:paraId="36F860CB" w14:textId="77777777" w:rsidR="00641C35" w:rsidRPr="00E73560" w:rsidRDefault="00641C35" w:rsidP="0096470C">
      <w:pPr>
        <w:adjustRightInd w:val="0"/>
        <w:snapToGrid w:val="0"/>
        <w:spacing w:line="480" w:lineRule="auto"/>
        <w:rPr>
          <w:rFonts w:ascii="Times" w:hAnsi="Times"/>
          <w:sz w:val="24"/>
          <w:szCs w:val="24"/>
        </w:rPr>
      </w:pPr>
    </w:p>
    <w:p w14:paraId="71A623EF" w14:textId="5D78E2B8" w:rsidR="00641C35" w:rsidRPr="00E73560" w:rsidRDefault="00641C35" w:rsidP="0096470C">
      <w:pPr>
        <w:adjustRightInd w:val="0"/>
        <w:snapToGrid w:val="0"/>
        <w:spacing w:line="480" w:lineRule="auto"/>
        <w:rPr>
          <w:rFonts w:ascii="Times" w:hAnsi="Times"/>
          <w:sz w:val="24"/>
          <w:szCs w:val="24"/>
        </w:rPr>
      </w:pPr>
      <w:r w:rsidRPr="00E73560">
        <w:rPr>
          <w:rFonts w:ascii="Times" w:hAnsi="Times"/>
          <w:sz w:val="24"/>
          <w:szCs w:val="24"/>
        </w:rPr>
        <w:t xml:space="preserve">The metagenomic results presented here indicate a single, novel species of </w:t>
      </w:r>
      <w:r w:rsidRPr="00E73560">
        <w:rPr>
          <w:rFonts w:ascii="Times" w:hAnsi="Times"/>
          <w:i/>
          <w:iCs/>
          <w:sz w:val="24"/>
          <w:szCs w:val="24"/>
        </w:rPr>
        <w:t>Thermodesulfovibrionales</w:t>
      </w:r>
      <w:r w:rsidRPr="00E73560">
        <w:rPr>
          <w:rFonts w:ascii="Times" w:hAnsi="Times"/>
          <w:sz w:val="24"/>
          <w:szCs w:val="24"/>
        </w:rPr>
        <w:t xml:space="preserve"> as the SRB that is most likely to be responsible for these trends. It dominates the fluids at Marker C, Marker 3, and Calypso, and it accounts for most of the genes associated with sulfate reduction and H</w:t>
      </w:r>
      <w:r w:rsidRPr="00E73560">
        <w:rPr>
          <w:rFonts w:ascii="Times" w:hAnsi="Times"/>
          <w:sz w:val="24"/>
          <w:szCs w:val="24"/>
          <w:vertAlign w:val="subscript"/>
        </w:rPr>
        <w:t>2</w:t>
      </w:r>
      <w:r w:rsidRPr="00E73560">
        <w:rPr>
          <w:rFonts w:ascii="Times" w:hAnsi="Times"/>
          <w:sz w:val="24"/>
          <w:szCs w:val="24"/>
        </w:rPr>
        <w:t xml:space="preserve"> oxidation in these fluids. It also includes </w:t>
      </w:r>
      <w:r w:rsidR="005A3C55" w:rsidRPr="00E73560">
        <w:rPr>
          <w:rFonts w:ascii="Times" w:hAnsi="Times"/>
          <w:sz w:val="24"/>
          <w:szCs w:val="24"/>
        </w:rPr>
        <w:t xml:space="preserve">multiple formate dehydrogenases and </w:t>
      </w:r>
      <w:r w:rsidRPr="00E73560">
        <w:rPr>
          <w:rFonts w:ascii="Times" w:hAnsi="Times"/>
          <w:sz w:val="24"/>
          <w:szCs w:val="24"/>
        </w:rPr>
        <w:t>various genes indicative of organic carbon oxidation</w:t>
      </w:r>
      <w:r w:rsidR="005A3C55" w:rsidRPr="00E73560">
        <w:rPr>
          <w:rFonts w:ascii="Times" w:hAnsi="Times"/>
          <w:sz w:val="24"/>
          <w:szCs w:val="24"/>
        </w:rPr>
        <w:t xml:space="preserve"> (</w:t>
      </w:r>
      <w:r w:rsidR="005A3C55" w:rsidRPr="00E73560">
        <w:rPr>
          <w:rFonts w:ascii="Times" w:hAnsi="Times"/>
          <w:b/>
          <w:bCs/>
          <w:sz w:val="24"/>
          <w:szCs w:val="24"/>
        </w:rPr>
        <w:t>Supplemental Table S5</w:t>
      </w:r>
      <w:r w:rsidR="005A3C55" w:rsidRPr="00E73560">
        <w:rPr>
          <w:rFonts w:ascii="Times" w:hAnsi="Times"/>
          <w:sz w:val="24"/>
          <w:szCs w:val="24"/>
        </w:rPr>
        <w:t>)</w:t>
      </w:r>
      <w:r w:rsidRPr="00E73560">
        <w:rPr>
          <w:rFonts w:ascii="Times" w:hAnsi="Times"/>
          <w:sz w:val="24"/>
          <w:szCs w:val="24"/>
        </w:rPr>
        <w:t>, suggesting metabolic flexibility that is not dependent on the availability of H</w:t>
      </w:r>
      <w:r w:rsidRPr="00E73560">
        <w:rPr>
          <w:rFonts w:ascii="Times" w:hAnsi="Times"/>
          <w:sz w:val="24"/>
          <w:szCs w:val="24"/>
          <w:vertAlign w:val="subscript"/>
        </w:rPr>
        <w:t>2</w:t>
      </w:r>
      <w:r w:rsidRPr="00E73560">
        <w:rPr>
          <w:rFonts w:ascii="Times" w:hAnsi="Times"/>
          <w:sz w:val="24"/>
          <w:szCs w:val="24"/>
        </w:rPr>
        <w:t xml:space="preserve"> and inorganic carbon. </w:t>
      </w:r>
    </w:p>
    <w:p w14:paraId="019E8F3B" w14:textId="3AE96A81" w:rsidR="005F4032" w:rsidRPr="00E73560" w:rsidRDefault="005F4032" w:rsidP="0096470C">
      <w:pPr>
        <w:adjustRightInd w:val="0"/>
        <w:snapToGrid w:val="0"/>
        <w:spacing w:line="480" w:lineRule="auto"/>
        <w:rPr>
          <w:rFonts w:ascii="Times" w:hAnsi="Times"/>
          <w:sz w:val="24"/>
          <w:szCs w:val="24"/>
        </w:rPr>
      </w:pPr>
    </w:p>
    <w:p w14:paraId="12BC2C0D" w14:textId="4D3F6BCC" w:rsidR="00027482" w:rsidRPr="00E73560" w:rsidRDefault="005F4032" w:rsidP="0096470C">
      <w:pPr>
        <w:adjustRightInd w:val="0"/>
        <w:snapToGrid w:val="0"/>
        <w:spacing w:line="480" w:lineRule="auto"/>
        <w:rPr>
          <w:rFonts w:ascii="Times" w:hAnsi="Times"/>
          <w:sz w:val="24"/>
          <w:szCs w:val="24"/>
        </w:rPr>
      </w:pPr>
      <w:r w:rsidRPr="00E73560">
        <w:rPr>
          <w:rFonts w:ascii="Times" w:hAnsi="Times"/>
          <w:sz w:val="24"/>
          <w:szCs w:val="24"/>
        </w:rPr>
        <w:t xml:space="preserve">The </w:t>
      </w:r>
      <w:r w:rsidR="001C7CB7" w:rsidRPr="00E73560">
        <w:rPr>
          <w:rFonts w:ascii="Times" w:hAnsi="Times"/>
          <w:sz w:val="24"/>
          <w:szCs w:val="24"/>
        </w:rPr>
        <w:t xml:space="preserve">Lost City </w:t>
      </w:r>
      <w:r w:rsidR="001C7CB7" w:rsidRPr="00E73560">
        <w:rPr>
          <w:rFonts w:ascii="Times" w:hAnsi="Times"/>
          <w:i/>
          <w:iCs/>
          <w:sz w:val="24"/>
          <w:szCs w:val="24"/>
        </w:rPr>
        <w:t xml:space="preserve">Thermodesulfovibrionales </w:t>
      </w:r>
      <w:r w:rsidR="001C7CB7" w:rsidRPr="00E73560">
        <w:rPr>
          <w:rFonts w:ascii="Times" w:hAnsi="Times"/>
          <w:sz w:val="24"/>
          <w:szCs w:val="24"/>
        </w:rPr>
        <w:t xml:space="preserve">belong to a novel clade associated with deep subsurface environments and hot springs that shares only 82-87% nucleotide identities with </w:t>
      </w:r>
      <w:r w:rsidR="00AB3E86">
        <w:rPr>
          <w:rFonts w:ascii="Times" w:hAnsi="Times"/>
          <w:sz w:val="24"/>
          <w:szCs w:val="24"/>
        </w:rPr>
        <w:t xml:space="preserve">the 16S rRNA genes of </w:t>
      </w:r>
      <w:r w:rsidR="001C7CB7" w:rsidRPr="00E73560">
        <w:rPr>
          <w:rFonts w:ascii="Times" w:hAnsi="Times"/>
          <w:sz w:val="24"/>
          <w:szCs w:val="24"/>
        </w:rPr>
        <w:t xml:space="preserve">characterized </w:t>
      </w:r>
      <w:proofErr w:type="spellStart"/>
      <w:r w:rsidR="001C7CB7" w:rsidRPr="00E73560">
        <w:rPr>
          <w:rFonts w:ascii="Times" w:hAnsi="Times"/>
          <w:i/>
          <w:iCs/>
          <w:sz w:val="24"/>
          <w:szCs w:val="24"/>
        </w:rPr>
        <w:t>Thermodesulfovibrio</w:t>
      </w:r>
      <w:proofErr w:type="spellEnd"/>
      <w:r w:rsidR="001C7CB7" w:rsidRPr="00E73560">
        <w:rPr>
          <w:rFonts w:ascii="Times" w:hAnsi="Times"/>
          <w:sz w:val="24"/>
          <w:szCs w:val="24"/>
        </w:rPr>
        <w:t xml:space="preserve"> species (</w:t>
      </w:r>
      <w:r w:rsidR="001C7CB7" w:rsidRPr="00E73560">
        <w:rPr>
          <w:rFonts w:ascii="Times" w:hAnsi="Times"/>
          <w:b/>
          <w:bCs/>
          <w:sz w:val="24"/>
          <w:szCs w:val="24"/>
        </w:rPr>
        <w:t>Supplemental Figure S7</w:t>
      </w:r>
      <w:r w:rsidR="001C7CB7" w:rsidRPr="00E73560">
        <w:rPr>
          <w:rFonts w:ascii="Times" w:hAnsi="Times"/>
          <w:sz w:val="24"/>
          <w:szCs w:val="24"/>
        </w:rPr>
        <w:t xml:space="preserve">). </w:t>
      </w:r>
      <w:r w:rsidR="00530DA7">
        <w:rPr>
          <w:rFonts w:ascii="Times" w:hAnsi="Times"/>
          <w:sz w:val="24"/>
          <w:szCs w:val="24"/>
        </w:rPr>
        <w:t xml:space="preserve">Members of this clade of </w:t>
      </w:r>
      <w:r w:rsidR="00530DA7" w:rsidRPr="004E09D1">
        <w:rPr>
          <w:rFonts w:ascii="Times" w:hAnsi="Times"/>
          <w:i/>
          <w:iCs/>
          <w:sz w:val="24"/>
          <w:szCs w:val="24"/>
        </w:rPr>
        <w:t>Thermodesulfovibrionales</w:t>
      </w:r>
      <w:r w:rsidR="001C7CB7" w:rsidRPr="00E73560">
        <w:rPr>
          <w:rFonts w:ascii="Times" w:hAnsi="Times"/>
          <w:sz w:val="24"/>
          <w:szCs w:val="24"/>
        </w:rPr>
        <w:t xml:space="preserve"> </w:t>
      </w:r>
      <w:r w:rsidR="00530DA7">
        <w:rPr>
          <w:rFonts w:ascii="Times" w:hAnsi="Times"/>
          <w:sz w:val="24"/>
          <w:szCs w:val="24"/>
        </w:rPr>
        <w:t xml:space="preserve">are also abundant and potentially important sulfate-reducing bacteria in chimneys of the “Old City” hydrothermal field along the Southwest Indian Ridge </w:t>
      </w:r>
      <w:r w:rsidR="00530DA7">
        <w:rPr>
          <w:rFonts w:ascii="Times" w:hAnsi="Times"/>
          <w:sz w:val="24"/>
          <w:szCs w:val="24"/>
        </w:rPr>
        <w:fldChar w:fldCharType="begin"/>
      </w:r>
      <w:r w:rsidR="00800BDE">
        <w:rPr>
          <w:rFonts w:ascii="Times" w:hAnsi="Times"/>
          <w:sz w:val="24"/>
          <w:szCs w:val="24"/>
        </w:rPr>
        <w:instrText xml:space="preserve"> ADDIN ZOTERO_ITEM CSL_CITATION {"citationID":"a21pb4h99j8","properties":{"formattedCitation":"(22)","plainCitation":"(22)","noteIndex":0},"citationItems":[{"id":2118,"uris":["http://zotero.org/users/5768648/items/GVE2VYLU"],"itemData":{"id":2118,"type":"article-journal","abstract":"Lost City (mid-Atlantic ridge) is a unique oceanic hydrothermal field where carbonate-brucite chimneys are colonized by a single phylotype of archaeal Methanosarcinales, as well as sulfur- and methane-metabolizing bacteria. So far, only one submarine analog of Lost City has been characterized, the Prony Bay hydrothermal field (New Caledonia), which nonetheless shows more microbiological similarities with ecosystems associated with continental ophiolites. This study presents the microbial ecology of the ‘Lost City’-type Old City hydrothermal field, recently discovered along the southwest Indian ridge. Five carbonate-brucite chimneys were sampled and subjected to mineralogical and geochemical analyses, microimaging, as well as 16S rRNA-encoding gene and metagenomic sequencing. Dominant taxa and metabolisms vary between chimneys, in conjunction with the predicted redox state, while potential formate- and CO-metabolizing microorganisms as well as sulfur-metabolizing bacteria are always abundant. We hypothesize that the variable environmental conditions resulting from the slow and diffuse hydrothermal fluid discharge that currently characterizes Old City could lead to different microbial populations between chimneys that utilize CO and formate differently as carbon or electron sources. Old City discovery and this first description of its microbial ecology opens up attractive perspectives for understanding environmental factors shaping communities and metabolisms in oceanic serpentinite-hosted ecosystems.","container-title":"The ISME Journal","DOI":"10.1038/s41396-020-00816-7","ISSN":"1751-7370","issue":"3","journalAbbreviation":"ISME J","language":"en","note":"number: 3\npublisher: Nature Publishing Group","page":"818-832","source":"www.nature.com","title":"Microbial ecology of the newly discovered serpentinite-hosted Old City hydrothermal field (southwest Indian ridge)","volume":"15","author":[{"family":"Lecoeuvre","given":"Aurélien"},{"family":"Ménez","given":"Bénédicte"},{"family":"Cannat","given":"Mathilde"},{"family":"Chavagnac","given":"Valérie"},{"family":"Gérard","given":"Emmanuelle"}],"issued":{"date-parts":[["2021",3]]}}}],"schema":"https://github.com/citation-style-language/schema/raw/master/csl-citation.json"} </w:instrText>
      </w:r>
      <w:r w:rsidR="00530DA7">
        <w:rPr>
          <w:rFonts w:ascii="Times" w:hAnsi="Times"/>
          <w:sz w:val="24"/>
          <w:szCs w:val="24"/>
        </w:rPr>
        <w:fldChar w:fldCharType="separate"/>
      </w:r>
      <w:r w:rsidR="00800BDE">
        <w:rPr>
          <w:rFonts w:ascii="Times" w:hAnsi="Times" w:cs="Times New Roman"/>
          <w:sz w:val="24"/>
        </w:rPr>
        <w:t>(22)</w:t>
      </w:r>
      <w:r w:rsidR="00530DA7">
        <w:rPr>
          <w:rFonts w:ascii="Times" w:hAnsi="Times"/>
          <w:sz w:val="24"/>
          <w:szCs w:val="24"/>
        </w:rPr>
        <w:fldChar w:fldCharType="end"/>
      </w:r>
      <w:r w:rsidR="00530DA7">
        <w:rPr>
          <w:rFonts w:ascii="Times" w:hAnsi="Times"/>
          <w:sz w:val="24"/>
          <w:szCs w:val="24"/>
        </w:rPr>
        <w:t xml:space="preserve"> and in</w:t>
      </w:r>
      <w:r w:rsidR="00530DA7" w:rsidRPr="00E73560">
        <w:rPr>
          <w:rFonts w:ascii="Times" w:hAnsi="Times"/>
          <w:sz w:val="24"/>
          <w:szCs w:val="24"/>
        </w:rPr>
        <w:t xml:space="preserve"> </w:t>
      </w:r>
      <w:r w:rsidRPr="00E73560">
        <w:rPr>
          <w:rFonts w:ascii="Times" w:hAnsi="Times"/>
          <w:sz w:val="24"/>
          <w:szCs w:val="24"/>
        </w:rPr>
        <w:t>highly alkaline borehole fluids</w:t>
      </w:r>
      <w:r w:rsidR="001C7CB7" w:rsidRPr="00E73560">
        <w:rPr>
          <w:rFonts w:ascii="Times" w:hAnsi="Times"/>
          <w:sz w:val="24"/>
          <w:szCs w:val="24"/>
        </w:rPr>
        <w:t xml:space="preserve"> associated with serpentinization of </w:t>
      </w:r>
      <w:r w:rsidRPr="00E73560">
        <w:rPr>
          <w:rFonts w:ascii="Times" w:hAnsi="Times"/>
          <w:sz w:val="24"/>
          <w:szCs w:val="24"/>
        </w:rPr>
        <w:t xml:space="preserve">the </w:t>
      </w:r>
      <w:proofErr w:type="spellStart"/>
      <w:r w:rsidRPr="00E73560">
        <w:rPr>
          <w:rFonts w:ascii="Times" w:hAnsi="Times"/>
          <w:sz w:val="24"/>
          <w:szCs w:val="24"/>
        </w:rPr>
        <w:t>Samail</w:t>
      </w:r>
      <w:proofErr w:type="spellEnd"/>
      <w:r w:rsidRPr="00E73560">
        <w:rPr>
          <w:rFonts w:ascii="Times" w:hAnsi="Times"/>
          <w:sz w:val="24"/>
          <w:szCs w:val="24"/>
        </w:rPr>
        <w:t xml:space="preserve"> Ophiolite in Oman </w:t>
      </w:r>
      <w:r w:rsidR="00EE2991" w:rsidRPr="00E73560">
        <w:rPr>
          <w:rFonts w:ascii="Times" w:hAnsi="Times"/>
          <w:sz w:val="24"/>
          <w:szCs w:val="24"/>
        </w:rPr>
        <w:fldChar w:fldCharType="begin"/>
      </w:r>
      <w:r w:rsidR="004E09D1">
        <w:rPr>
          <w:rFonts w:ascii="Times" w:hAnsi="Times"/>
          <w:sz w:val="24"/>
          <w:szCs w:val="24"/>
        </w:rPr>
        <w:instrText xml:space="preserve"> ADDIN ZOTERO_ITEM CSL_CITATION {"citationID":"a1nittf4bii","properties":{"formattedCitation":"(5, 65, 66)","plainCitation":"(5, 65, 66)","noteIndex":0},"citationItems":[{"id":2019,"uris":["http://zotero.org/users/5768648/items/YT4PB8EZ"],"itemData":{"id":2019,"type":"article-journal","abstract":"Microbial abundance and diversity in deep subsurface environments is dependent upon the availability of energy and carbon. However, supplies of oxidants and reductants capable of sustaining life within mafic and ultramafic continental aquifers undergoing low-temperature water-rock reaction are relatively unknown. We conducted an extensive analysis of the geochemistry and microbial communities recovered from fluids sampled from boreholes hosted in peridotite and gabbro in the Tayin block of the Samail Ophiolite in the Sultanate of Oman. The geochemical compositions of subsurface fluids in the ophiolite are highly variable, reflecting differences in host rock composition and the extent of fluid-rock interaction. Principal component analysis of fluid geochemistry and geologic context indicate the presence of at least four fluid types in the Samail Ophiolite (“gabbro,” “alkaline peridotite,” “hyperalkaline peridotite,” and “gabbro/peridotite contact”) that vary strongly in pH and the concentrations of H2, CH4, Ca2+, Mg2+, NO3-, SO42-, trace metals, and DIC. Geochemistry of fluids is strongly correlated with microbial community composition; similar microbial assemblages group according to fluid type. Hyperalkaline fluids exhibit low diversity and are dominated by taxa related to the Deinococcus-Thermus genus Meiothermus, candidate phyla OP1, and the family Thermodesulfovibrionaceae. Gabbro- and alkaline peridotite- aquifers harbor more diverse communities and contain abundant microbial taxa affiliated with Nitrospira, Nitrosospharaceae, OP3, Parvarcheota, and OP1 order Acetothermales. Wells that sit at the contact between gabbro and peridotite host microbial communities distinct from all other fluid types, with an enrichment in betaproteobacterial taxa. Together the taxonomic information and geochemical data suggest that several metabolisms may be operative in subsurface fluids, including methanogenesis, acetogenesis, and fermentation, as well as the oxidation of methane, hydrogen and small molecular weight organic acids utilizing nitrate and sulfate as electron acceptors. Dynamic nitrogen cycling may be especially prevalent in gabbro and alkaline peridotite fluids. These data suggest water-rock reaction, as controlled by lithology and hydrogeology, constrains the distribution of life in terrestrial ophiolites.","container-title":"Frontiers in Microbiology","DOI":"10.3389/fmicb.2017.00056","ISSN":"1664-302X","page":"56","source":"Frontiers","title":"Geological and Geochemical Controls on Subsurface Microbial Life in the Samail Ophiolite, Oman","volume":"8","author":[{"family":"Rempfert","given":"Kaitlin R."},{"family":"Miller","given":"Hannah M."},{"family":"Bompard","given":"Nicolas"},{"family":"Nothaft","given":"Daniel"},{"family":"Matter","given":"Juerg M."},{"family":"Kelemen","given":"Peter"},{"family":"Fierer","given":"Noah"},{"family":"Templeton","given":"Alexis S."}],"issued":{"date-parts":[["2017"]]}}},{"id":2113,"uris":["http://zotero.org/users/5768648/items/EED7VS9M"],"itemData":{"id":2113,"type":"article-journal","abstract":"The potential for molecular hydrogen () generated via serpentinization to fuel subsurface microbial ecosystems independent from photosynthesis has prompted biogeochemical investigations of serpentinization-influenced fluids. However, investigations typically sample via surface seeps or open-borehole pumping, which can mix chemically distinct waters from different depths. Depth-indiscriminate sampling methods could thus hinder understanding of the spatial controls on nutrient availability for microbial life. To resolve distinct groundwaters in a low-temperature serpentinizing environment, we deployed packers (tools that seal against borehole walls during pumping) in two -deep, peridotite-hosted wells in the Samail Ophiolite, Oman. Isolation and pumping of discrete intervals as deep as to below ground level revealed multiple aquifers that ranged in pH from 8 to 11. Chemical analyses and 16S rRNA gene sequencing of deep, highly reacted groundwaters bearing up to , methane () and sulfate () revealed an ecosystem dominated by Bacteria affiliated with the class Thermodesulfovibrionia, a group of chemolithoheterotrophs supported by oxidation coupled to reduction. In shallower, oxidized groundwaters, aerobic and denitrifying heterotrophs were relatively more abundant. High and of (up to and , respectively) indicated microbial oxidation, particularly in waters with evidence of mixing with waters. This study demonstrates the power of spatially resolving groundwaters to probe their distinct geochemical conditions and chemosynthetic communities. Such information will help improve predictions of where microbial activity in fractured rock ecosystems might occur, including beyond Earth.","container-title":"Journal of Geophysical Research: Biogeosciences","DOI":"10.1029/2021JG006319","ISSN":"2169-8961","issue":"9","language":"en","note":"_eprint: https://onlinelibrary.wiley.com/doi/pdf/10.1029/2021JG006319","page":"e2021JG006319","source":"Wiley Online Library","title":"Aqueous Geochemical and Microbial Variation Across Discrete Depth Intervals in a Peridotite Aquifer Assessed Using a Packer System in the Samail Ophiolite, Oman","volume":"126","author":[{"family":"Nothaft","given":"Daniel B."},{"family":"Templeton","given":"Alexis S."},{"family":"Boyd","given":"Eric S."},{"family":"Matter","given":"Juerg M."},{"family":"Stute","given":"Martin"},{"family":"Paukert Vankeuren","given":"Amelia N."},{"family":"Team","given":"The Oman Drilling Project Science"}],"issued":{"date-parts":[["2021"]]}}},{"id":2108,"uris":["http://zotero.org/users/5768648/items/HH8494LA"],"itemData":{"id":2108,"type":"article-journal","abstract":"The Oman Drilling Project established an “Active Alteration” multi-borehole observatory in peridotites undergoing low-temperature serpentinization in the Samail Ophiolite. The highly serpentinized rocks are in contact with strongly reducing fluids. Distinct hydrological regimes, governed by differences in rock porosity and fracture density, give rise to steep redox (Eh +200 to −750 mV) and pH (pH range 8.5–11.2) gradients within the 300–400 m deep boreholes. The serpentinites and fluids host an active subsurface ecosystem. Microbial cell abundances in serpentinite vary at least six orders of magnitude, from ≤3.5 × 101 to 2.9 × 107 cells/g. Low levels of biological sulfate reduction (2–1,000 fmol/cm3/day) can be detected in rock cores, particularly in rocks in contact with reduced groundwaters with pH &lt; 10.5. Thermodesulfovibrio is the predominant sulfate reducer identified via metagenomic sequencing of adjacent groundwater communities. We infer that transport and reaction of microbially generated sulfide with the serpentine and brucite assemblages gives rise to optical darkening and sulfide overprinting, including the formation of tochilinite-vallerite group minerals, potentially serving as an indicator that this system is inhabited by microbial life. Olivine mesh-cores replaced with ferroan brucite and minor awaruite, abundant veins containing hydroandradite garnet and polyhedral serpentine, and late-stage carbonate veins are suggested as targets for future spatially resolved life-detection investigations. The high-quality whole-round core samples that have been preserved can be further probed to define how life distributes itself and functions within a system where chemical disequilibria are sustained by low-temperature water/rock interaction, and how biosignatures of in situ microbial activity are generated.","container-title":"Journal of Geophysical Research: Biogeosciences","DOI":"10.1029/2021JG006315","ISSN":"2169-8961","issue":"10","language":"en","note":"_eprint: https://onlinelibrary.wiley.com/doi/pdf/10.1029/2021JG006315","page":"e2021JG006315","source":"Wiley Online Library","title":"Accessing the Subsurface Biosphere Within Rocks Undergoing Active Low-Temperature Serpentinization in the Samail Ophiolite (Oman Drilling Project)","volume":"126","author":[{"family":"Templeton","given":"Alexis S."},{"family":"Ellison","given":"Eric T."},{"family":"Glombitza","given":"Clemens"},{"family":"Morono","given":"Yuki"},{"family":"Rempfert","given":"Kaitlin R."},{"family":"Hoehler","given":"Tori M."},{"family":"Zeigler","given":"Spencer D."},{"family":"Kraus","given":"Emily A."},{"family":"Spear","given":"John R."},{"family":"Nothaft","given":"Daniel B."},{"family":"Fones","given":"Elizabeth M."},{"family":"Boyd","given":"Eric S."},{"family":"Munro-Ehrlich","given":"Mason"},{"family":"Mayhew","given":"Lisa E."},{"family":"Cardace","given":"Dawn"},{"family":"Matter","given":"Juerg M."},{"family":"Kelemen","given":"Peter B."},{"family":"Party","given":"the Oman Drilling Project Science"}],"issued":{"date-parts":[["2021"]]}}}],"schema":"https://github.com/citation-style-language/schema/raw/master/csl-citation.json"} </w:instrText>
      </w:r>
      <w:r w:rsidR="00EE2991" w:rsidRPr="00E73560">
        <w:rPr>
          <w:rFonts w:ascii="Times" w:hAnsi="Times"/>
          <w:sz w:val="24"/>
          <w:szCs w:val="24"/>
        </w:rPr>
        <w:fldChar w:fldCharType="separate"/>
      </w:r>
      <w:r w:rsidR="004E09D1">
        <w:rPr>
          <w:rFonts w:ascii="Times" w:hAnsi="Times" w:cs="Times New Roman"/>
          <w:sz w:val="24"/>
        </w:rPr>
        <w:t>(5, 65, 66)</w:t>
      </w:r>
      <w:r w:rsidR="00EE2991" w:rsidRPr="00E73560">
        <w:rPr>
          <w:rFonts w:ascii="Times" w:hAnsi="Times"/>
          <w:sz w:val="24"/>
          <w:szCs w:val="24"/>
        </w:rPr>
        <w:fldChar w:fldCharType="end"/>
      </w:r>
      <w:r w:rsidR="00EE2991" w:rsidRPr="00E73560">
        <w:rPr>
          <w:rFonts w:ascii="Times" w:hAnsi="Times"/>
          <w:sz w:val="24"/>
          <w:szCs w:val="24"/>
        </w:rPr>
        <w:t>.</w:t>
      </w:r>
      <w:r w:rsidR="00530DA7" w:rsidRPr="00530DA7">
        <w:rPr>
          <w:rFonts w:ascii="Times" w:hAnsi="Times"/>
          <w:sz w:val="24"/>
          <w:szCs w:val="24"/>
        </w:rPr>
        <w:t xml:space="preserve"> </w:t>
      </w:r>
      <w:r w:rsidR="00E50CD3">
        <w:rPr>
          <w:rFonts w:ascii="Times" w:hAnsi="Times"/>
          <w:sz w:val="24"/>
          <w:szCs w:val="24"/>
        </w:rPr>
        <w:t>In addition, s</w:t>
      </w:r>
      <w:r w:rsidR="00CE61A5">
        <w:rPr>
          <w:rFonts w:ascii="Times" w:hAnsi="Times"/>
          <w:sz w:val="24"/>
          <w:szCs w:val="24"/>
        </w:rPr>
        <w:t xml:space="preserve">equences classified as </w:t>
      </w:r>
      <w:r w:rsidR="00C3289C" w:rsidRPr="00E73560">
        <w:rPr>
          <w:rFonts w:ascii="Times" w:hAnsi="Times"/>
          <w:i/>
          <w:iCs/>
          <w:sz w:val="24"/>
          <w:szCs w:val="24"/>
        </w:rPr>
        <w:t>Thermodesulfovibrionales</w:t>
      </w:r>
      <w:r w:rsidR="00C3289C" w:rsidRPr="00E73560">
        <w:rPr>
          <w:rFonts w:ascii="Times" w:hAnsi="Times"/>
          <w:sz w:val="24"/>
          <w:szCs w:val="24"/>
        </w:rPr>
        <w:t xml:space="preserve"> </w:t>
      </w:r>
      <w:r w:rsidR="00E50CD3">
        <w:rPr>
          <w:rFonts w:ascii="Times" w:hAnsi="Times"/>
          <w:sz w:val="24"/>
          <w:szCs w:val="24"/>
        </w:rPr>
        <w:t xml:space="preserve">(or at least the parent phylum </w:t>
      </w:r>
      <w:proofErr w:type="spellStart"/>
      <w:r w:rsidR="00E50CD3" w:rsidRPr="004E09D1">
        <w:rPr>
          <w:rFonts w:ascii="Times" w:hAnsi="Times"/>
          <w:i/>
          <w:iCs/>
          <w:sz w:val="24"/>
          <w:szCs w:val="24"/>
        </w:rPr>
        <w:t>Nitrospir</w:t>
      </w:r>
      <w:r w:rsidR="00960D51">
        <w:rPr>
          <w:rFonts w:ascii="Times" w:hAnsi="Times"/>
          <w:i/>
          <w:iCs/>
          <w:sz w:val="24"/>
          <w:szCs w:val="24"/>
        </w:rPr>
        <w:t>ota</w:t>
      </w:r>
      <w:proofErr w:type="spellEnd"/>
      <w:r w:rsidR="00E50CD3">
        <w:rPr>
          <w:rFonts w:ascii="Times" w:hAnsi="Times"/>
          <w:sz w:val="24"/>
          <w:szCs w:val="24"/>
        </w:rPr>
        <w:t xml:space="preserve">) </w:t>
      </w:r>
      <w:r w:rsidR="00CE61A5">
        <w:rPr>
          <w:rFonts w:ascii="Times" w:hAnsi="Times"/>
          <w:sz w:val="24"/>
          <w:szCs w:val="24"/>
        </w:rPr>
        <w:t>have been</w:t>
      </w:r>
      <w:r w:rsidR="00C3289C" w:rsidRPr="00E73560">
        <w:rPr>
          <w:rFonts w:ascii="Times" w:hAnsi="Times"/>
          <w:sz w:val="24"/>
          <w:szCs w:val="24"/>
        </w:rPr>
        <w:t xml:space="preserve"> detected in </w:t>
      </w:r>
      <w:r w:rsidR="001B0BB3">
        <w:rPr>
          <w:rFonts w:ascii="Times" w:hAnsi="Times"/>
          <w:sz w:val="24"/>
          <w:szCs w:val="24"/>
        </w:rPr>
        <w:t xml:space="preserve">chimneys of the Prony Bay hydrothermal field </w:t>
      </w:r>
      <w:r w:rsidR="001B0BB3">
        <w:rPr>
          <w:rFonts w:ascii="Times" w:hAnsi="Times"/>
          <w:sz w:val="24"/>
          <w:szCs w:val="24"/>
        </w:rPr>
        <w:fldChar w:fldCharType="begin"/>
      </w:r>
      <w:r w:rsidR="00800BDE">
        <w:rPr>
          <w:rFonts w:ascii="Times" w:hAnsi="Times"/>
          <w:sz w:val="24"/>
          <w:szCs w:val="24"/>
        </w:rPr>
        <w:instrText xml:space="preserve"> ADDIN ZOTERO_ITEM CSL_CITATION {"citationID":"aksflgbbv6","properties":{"formattedCitation":"(21)","plainCitation":"(21)","noteIndex":0},"citationItems":[{"id":2122,"uris":["http://zotero.org/users/5768648/items/FVJZ63X8"],"itemData":{"id":2122,"type":"article-journal","abstract":"The Bay of Prony, South of New Caledonia, represents a unique serpentinite-hosted hydrothermal field due to its coastal situation. It harbors both submarine and intertidal active sites, discharging hydrogen- and methane-rich alkaline fluids of low salinity and mild temperature through porous carbonate edifices. In this study, we have extensively investigated the bacterial and archaeal communities inhabiting the hydrothermal chimneys from one intertidal and three submarine sites by 16S rRNA gene amplicon sequencing. We show that the bacterial community of the intertidal site is clearly distinct from that of the submarine sites with species distribution patterns driven by only a few abundant populations, affiliated to the Chloroflexi and Proteobacteria phyla. In contrast, the distribution of archaeal taxa seems less site-dependent, as exemplified by the co-occurrence, in both submarine and intertidal sites, of two dominant phylotypes of Methanosarcinales previously thought to be restricted to serpentinizing systems, either marine (Lost City Hydrothermal Field) or terrestrial (The Cedars ultrabasic springs). Over 70% of the phylotypes were rare and included, among others, all those affiliated to candidate divisions. We finally compared the distribution of bacterial and archaeal phylotypes of Prony Hydrothermal Field with those of five previously studied serpentinizing systems of geographically distant sites. Although sensu stricto no core microbial community was identified, a few uncultivated lineages, notably within the archaeal order Methanosarcinales and the bacterial class Dehalococcoidia (the candidate division MSBL5) were exclusively found in a few serpentinizing systems while other operational taxonomic units belonging to the orders Clostridiales, Thermoanaerobacterales, or the genus Hydrogenophaga, were abundantly distributed in several sites. These lineages may represent taxonomic signatures of serpentinizing ecosystems. These findings extend our current knowledge of the microbial diversity inhabiting serpentinizing systems and their biogeography.","container-title":"Frontiers in Microbiology","ISSN":"1664-302X","source":"Frontiers","title":"Diversity of Rare and Abundant Prokaryotic Phylotypes in the Prony Hydrothermal Field and Comparison with Other Serpentinite-Hosted Ecosystems","URL":"https://www.frontiersin.org/article/10.3389/fmicb.2018.00102","volume":"9","author":[{"family":"Frouin","given":"Eléonore"},{"family":"Bes","given":"Méline"},{"family":"Ollivier","given":"Bernard"},{"family":"Quéméneur","given":"Marianne"},{"family":"Postec","given":"Anne"},{"family":"Debroas","given":"Didier"},{"family":"Armougom","given":"Fabrice"},{"family":"Erauso","given":"Gaël"}],"accessed":{"date-parts":[["2022",4,20]]},"issued":{"date-parts":[["2018"]]}}}],"schema":"https://github.com/citation-style-language/schema/raw/master/csl-citation.json"} </w:instrText>
      </w:r>
      <w:r w:rsidR="001B0BB3">
        <w:rPr>
          <w:rFonts w:ascii="Times" w:hAnsi="Times"/>
          <w:sz w:val="24"/>
          <w:szCs w:val="24"/>
        </w:rPr>
        <w:fldChar w:fldCharType="separate"/>
      </w:r>
      <w:r w:rsidR="00800BDE">
        <w:rPr>
          <w:rFonts w:ascii="Times" w:hAnsi="Times" w:cs="Times New Roman"/>
          <w:sz w:val="24"/>
        </w:rPr>
        <w:t>(21)</w:t>
      </w:r>
      <w:r w:rsidR="001B0BB3">
        <w:rPr>
          <w:rFonts w:ascii="Times" w:hAnsi="Times"/>
          <w:sz w:val="24"/>
          <w:szCs w:val="24"/>
        </w:rPr>
        <w:fldChar w:fldCharType="end"/>
      </w:r>
      <w:r w:rsidR="001B0BB3">
        <w:rPr>
          <w:rFonts w:ascii="Times" w:hAnsi="Times"/>
          <w:sz w:val="24"/>
          <w:szCs w:val="24"/>
        </w:rPr>
        <w:t xml:space="preserve">, </w:t>
      </w:r>
      <w:r w:rsidR="00C3289C" w:rsidRPr="00E73560">
        <w:rPr>
          <w:rFonts w:ascii="Times" w:hAnsi="Times"/>
          <w:sz w:val="24"/>
          <w:szCs w:val="24"/>
        </w:rPr>
        <w:t xml:space="preserve">alkaline borehole fluids from the Coast Range Ophiolite </w:t>
      </w:r>
      <w:r w:rsidR="00C3289C" w:rsidRPr="00E73560">
        <w:rPr>
          <w:rFonts w:ascii="Times" w:hAnsi="Times"/>
          <w:sz w:val="24"/>
          <w:szCs w:val="24"/>
        </w:rPr>
        <w:fldChar w:fldCharType="begin"/>
      </w:r>
      <w:r w:rsidR="004E09D1">
        <w:rPr>
          <w:rFonts w:ascii="Times" w:hAnsi="Times"/>
          <w:sz w:val="24"/>
          <w:szCs w:val="24"/>
        </w:rPr>
        <w:instrText xml:space="preserve"> ADDIN ZOTERO_ITEM CSL_CITATION {"citationID":"a16bl81uh2j","properties":{"formattedCitation":"(67)","plainCitation":"(67)","noteIndex":0},"citationItems":[{"id":1870,"uris":["http://zotero.org/users/5768648/items/K8SNZ7BH"],"itemData":{"id":1870,"type":"article-journal","abstract":"Serpentinization is the hydration and oxidation of ultramafic rock, which occurs as oceanic lithosphere is emplaced onto continental margins (ophiolites), and along the seafloor as faulting exposes this mantle-derived material to circulating hydrothermal fluids. This process leads to distinctive fluid chemistries as molecular hydrogen (H2) and hydroxyl ions (OH−) are produced and reduced carbon compounds are mobilized. Serpentinizing ophiolites also serve as a vector to transport sulfur compounds from the seafloor onto the continents. We investigated hyperalkaline, sulfur-rich, brackish groundwater in a serpentinizing continental ophiolite to elucidate the role of sulfur compounds in fuelling in</w:instrText>
      </w:r>
      <w:r w:rsidR="004E09D1">
        <w:rPr>
          <w:rFonts w:ascii="Times New Roman" w:hAnsi="Times New Roman" w:cs="Times New Roman"/>
          <w:sz w:val="24"/>
          <w:szCs w:val="24"/>
        </w:rPr>
        <w:instrText> </w:instrText>
      </w:r>
      <w:r w:rsidR="004E09D1">
        <w:rPr>
          <w:rFonts w:ascii="Times" w:hAnsi="Times"/>
          <w:sz w:val="24"/>
          <w:szCs w:val="24"/>
        </w:rPr>
        <w:instrText xml:space="preserve">situ microbial activities. Here we illustrate that key sulfur-cycling taxa, including Dethiobacter, Desulfitispora and ‘Desulforudis’, persist throughout this extreme environment. Biologically catalysed redox reactions involving sulfate, sulfide and intermediate sulfur compounds are thermodynamically favourable in the groundwater, which indicates they may be vital to sustaining life in these characteristically oxidant- and energy-limited systems. Furthermore, metagenomic and metatranscriptomic analyses reveal a complex network involving sulfate reduction, sulfide oxidation and thiosulfate reactions. Our findings highlight the importance of the complete inorganic sulfur cycle in serpentinizing fluids and suggest sulfur biogeochemistry provides a key link between terrestrial serpentinizing ecosystems and their submarine heritage.","container-title":"Environmental Microbiology","DOI":"10.1111/1462-2920.15006","ISSN":"1462-2912, 1462-2920","issue":"6","journalAbbreviation":"Environ Microbiol","language":"en","page":"2329-2345","source":"DOI.org (Crossref)","title":"A dynamic microbial sulfur cycle in a serpentinizing continental ophiolite","volume":"22","author":[{"family":"Sabuda","given":"Mary C."},{"family":"Brazelton","given":"William J."},{"family":"Putman","given":"Lindsay I."},{"family":"McCollom","given":"Tom M."},{"family":"Hoehler","given":"Tori M."},{"family":"Kubo","given":"Michael D. Y."},{"family":"Cardace","given":"Dawn"},{"family":"Schrenk","given":"Matthew O."}],"issued":{"date-parts":[["2020",6]]}}}],"schema":"https://github.com/citation-style-language/schema/raw/master/csl-citation.json"} </w:instrText>
      </w:r>
      <w:r w:rsidR="00C3289C" w:rsidRPr="00E73560">
        <w:rPr>
          <w:rFonts w:ascii="Times" w:hAnsi="Times"/>
          <w:sz w:val="24"/>
          <w:szCs w:val="24"/>
        </w:rPr>
        <w:fldChar w:fldCharType="separate"/>
      </w:r>
      <w:r w:rsidR="004E09D1">
        <w:rPr>
          <w:rFonts w:ascii="Times" w:hAnsi="Times"/>
          <w:sz w:val="24"/>
          <w:szCs w:val="24"/>
        </w:rPr>
        <w:t>(67)</w:t>
      </w:r>
      <w:r w:rsidR="00C3289C" w:rsidRPr="00E73560">
        <w:rPr>
          <w:rFonts w:ascii="Times" w:hAnsi="Times"/>
          <w:sz w:val="24"/>
          <w:szCs w:val="24"/>
        </w:rPr>
        <w:fldChar w:fldCharType="end"/>
      </w:r>
      <w:r w:rsidR="00B74865">
        <w:rPr>
          <w:rFonts w:ascii="Times" w:hAnsi="Times"/>
          <w:sz w:val="24"/>
          <w:szCs w:val="24"/>
        </w:rPr>
        <w:t xml:space="preserve">, natural springs associated with the Zambales Ophiolite in the Philippines </w:t>
      </w:r>
      <w:r w:rsidR="00B74865">
        <w:rPr>
          <w:rFonts w:ascii="Times" w:hAnsi="Times"/>
          <w:sz w:val="24"/>
          <w:szCs w:val="24"/>
        </w:rPr>
        <w:fldChar w:fldCharType="begin"/>
      </w:r>
      <w:r w:rsidR="004E09D1">
        <w:rPr>
          <w:rFonts w:ascii="Times" w:hAnsi="Times"/>
          <w:sz w:val="24"/>
          <w:szCs w:val="24"/>
        </w:rPr>
        <w:instrText xml:space="preserve"> ADDIN ZOTERO_ITEM CSL_CITATION {"citationID":"a2pevt88ln4","properties":{"formattedCitation":"(68)","plainCitation":"(68)","noteIndex":0},"citationItems":[{"id":2125,"uris":["http://zotero.org/users/5768648/items/XY69LWNH"],"itemData":{"id":2125,"type":"article-journal","abstract":"In the Zambales ophiolite range, terrestrial serpentinizing fluid seeps host diverse microbial assemblages. The fluids fall within the profile of Ca2+-OH−-type waters, indicative of active serpentinization, and are low in dissolved inorganic carbon (DIC) (&lt;0.5 ppm). Influx of atmospheric carbon dioxide (CO2) affects the solubility of calcium carbonate as distance from the source increases, triggering the formation of meter-scale travertine terraces. Samples were collected at the source and along the outflow channel to determine subsurface microbial community response to surface exposure. DNA was extracted and submitted for high-throughput 16S rRNA gene sequencing on the Illumina MiSeq platform. Taxonomic assignment of the sequence data indicates that 8.1% of the total sequence reads at the source of the seep affiliate with the genus Methanobacterium. Other major classes detected at the source include anaerobic taxa such as Bacteroidetes (40.7% of total sequence reads) and Firmicutes (19.1% of total reads). Hydrogenophaga spp. increase in relative abundance as redox potential increases. At the carbonate terrace, 45% of sequence reads affiliate with Meiothermus spp. Taxonomic observations and geochemical data suggest that several putative metabolisms may be favorable, including hydrogen oxidation, H2-associated sulfur cycling, methanogenesis, methanotrophy, nitrogen fixation, ammonia oxidation, denitrification, nitrate respiration, methylotrophy, carbon monoxide respiration, and ferrous iron oxidation, based on capabilities of nearest known neighbors. Scanning electron microscopy and energy dispersive X-ray spectroscopy suggest that microbial activity produces chemical and physical traces in the precipitated carbonates forming downstream of the seep's source. These data provide context for future serpentinizing seep ecosystem studies, particularly with regards to tropical biomes.","container-title":"Frontiers in Microbiology","ISSN":"1664-302X","source":"Frontiers","title":"Out of the dark: transitional subsurface-to-surface microbial diversity in a terrestrial serpentinizing seep (Manleluag, Pangasinan, the Philippines)","title-short":"Out of the dark","URL":"https://www.frontiersin.org/article/10.3389/fmicb.2015.00044","volume":"6","author":[{"family":"Woycheese","given":"Kristin M."},{"family":"Meyer-Dombard","given":"D'Arcy R."},{"family":"Cardace","given":"Dawn"},{"family":"Argayosa","given":"Anacleto M."},{"family":"Arcilla","given":"Carlo A."}],"accessed":{"date-parts":[["2022",4,20]]},"issued":{"date-parts":[["2015"]]}}}],"schema":"https://github.com/citation-style-language/schema/raw/master/csl-citation.json"} </w:instrText>
      </w:r>
      <w:r w:rsidR="00B74865">
        <w:rPr>
          <w:rFonts w:ascii="Times" w:hAnsi="Times"/>
          <w:sz w:val="24"/>
          <w:szCs w:val="24"/>
        </w:rPr>
        <w:fldChar w:fldCharType="separate"/>
      </w:r>
      <w:r w:rsidR="004E09D1">
        <w:rPr>
          <w:rFonts w:ascii="Times" w:hAnsi="Times" w:cs="Times New Roman"/>
          <w:sz w:val="24"/>
        </w:rPr>
        <w:t>(68)</w:t>
      </w:r>
      <w:r w:rsidR="00B74865">
        <w:rPr>
          <w:rFonts w:ascii="Times" w:hAnsi="Times"/>
          <w:sz w:val="24"/>
          <w:szCs w:val="24"/>
        </w:rPr>
        <w:fldChar w:fldCharType="end"/>
      </w:r>
      <w:r w:rsidR="00B74865">
        <w:rPr>
          <w:rFonts w:ascii="Times" w:hAnsi="Times"/>
          <w:sz w:val="24"/>
          <w:szCs w:val="24"/>
        </w:rPr>
        <w:t>,</w:t>
      </w:r>
      <w:r w:rsidR="00CE61A5">
        <w:rPr>
          <w:rFonts w:ascii="Times" w:hAnsi="Times"/>
          <w:sz w:val="24"/>
          <w:szCs w:val="24"/>
        </w:rPr>
        <w:t xml:space="preserve"> </w:t>
      </w:r>
      <w:r w:rsidR="001B0BB3">
        <w:rPr>
          <w:rFonts w:ascii="Times" w:hAnsi="Times"/>
          <w:sz w:val="24"/>
          <w:szCs w:val="24"/>
        </w:rPr>
        <w:t xml:space="preserve">and in the </w:t>
      </w:r>
      <w:proofErr w:type="spellStart"/>
      <w:r w:rsidR="001B0BB3">
        <w:rPr>
          <w:rFonts w:ascii="Times" w:hAnsi="Times"/>
          <w:sz w:val="24"/>
          <w:szCs w:val="24"/>
        </w:rPr>
        <w:t>Hakuba</w:t>
      </w:r>
      <w:proofErr w:type="spellEnd"/>
      <w:r w:rsidR="001B0BB3">
        <w:rPr>
          <w:rFonts w:ascii="Times" w:hAnsi="Times"/>
          <w:sz w:val="24"/>
          <w:szCs w:val="24"/>
        </w:rPr>
        <w:t xml:space="preserve"> </w:t>
      </w:r>
      <w:proofErr w:type="spellStart"/>
      <w:r w:rsidR="001B0BB3">
        <w:rPr>
          <w:rFonts w:ascii="Times" w:hAnsi="Times"/>
          <w:sz w:val="24"/>
          <w:szCs w:val="24"/>
        </w:rPr>
        <w:t>Happo</w:t>
      </w:r>
      <w:proofErr w:type="spellEnd"/>
      <w:r w:rsidR="001B0BB3">
        <w:rPr>
          <w:rFonts w:ascii="Times" w:hAnsi="Times"/>
          <w:sz w:val="24"/>
          <w:szCs w:val="24"/>
        </w:rPr>
        <w:t xml:space="preserve"> hot springs </w:t>
      </w:r>
      <w:r w:rsidR="001B0BB3">
        <w:rPr>
          <w:rFonts w:ascii="Times" w:hAnsi="Times"/>
          <w:sz w:val="24"/>
          <w:szCs w:val="24"/>
        </w:rPr>
        <w:fldChar w:fldCharType="begin"/>
      </w:r>
      <w:r w:rsidR="004E09D1">
        <w:rPr>
          <w:rFonts w:ascii="Times" w:hAnsi="Times"/>
          <w:sz w:val="24"/>
          <w:szCs w:val="24"/>
        </w:rPr>
        <w:instrText xml:space="preserve"> ADDIN ZOTERO_ITEM CSL_CITATION {"citationID":"ae27rjd89o","properties":{"formattedCitation":"(34)","plainCitation":"(34)","noteIndex":0},"citationItems":[{"id":1767,"uris":["http://zotero.org/users/5768648/items/YA4Y7HSQ"],"itemData":{"id":1767,"type":"article-journal","abstract":"Serpentinite-hosted systems represent modern-day analogs of early Earth environments. In these systems, water-rock interactions generate highly alkaline and reducing fluids that can contain hydrogen, methane, and low-molecular-weight hydrocarbons-potent reductants capable of fueling microbial metabolism. In this study, we investigated the microbiota of Hakuba Happo hot springs (</w:instrText>
      </w:r>
      <w:r w:rsidR="004E09D1">
        <w:rPr>
          <w:rFonts w:ascii="Cambria Math" w:hAnsi="Cambria Math" w:cs="Cambria Math"/>
          <w:sz w:val="24"/>
          <w:szCs w:val="24"/>
        </w:rPr>
        <w:instrText>∼</w:instrText>
      </w:r>
      <w:r w:rsidR="004E09D1">
        <w:rPr>
          <w:rFonts w:ascii="Times" w:hAnsi="Times"/>
          <w:sz w:val="24"/>
          <w:szCs w:val="24"/>
        </w:rPr>
        <w:instrText>50°C; pH</w:instrText>
      </w:r>
      <w:r w:rsidR="004E09D1">
        <w:rPr>
          <w:rFonts w:ascii="Cambria Math" w:hAnsi="Cambria Math" w:cs="Cambria Math"/>
          <w:sz w:val="24"/>
          <w:szCs w:val="24"/>
        </w:rPr>
        <w:instrText>∼</w:instrText>
      </w:r>
      <w:r w:rsidR="004E09D1">
        <w:rPr>
          <w:rFonts w:ascii="Times" w:hAnsi="Times"/>
          <w:sz w:val="24"/>
          <w:szCs w:val="24"/>
        </w:rPr>
        <w:instrText xml:space="preserve">10.5–11), located in Nagano (Japan), which are impacted by the serpentinization process. Analysis of the 16S rRNA gene amplicon sequences revealed that the bacterial community comprises Nitrospirae (47%), “Parcubacteria” (19%), Deinococcus-Thermus (16%), and Actinobacteria (9%), among others. Notably, only 57 amplicon sequence variants (ASV) were detected, and fifteen of these accounted for 90% of the amplicons. Among the abundant ASVs, an early-branching, uncultivated actinobacterial clade identified as RBG-16-55-12 in the SILVA database was detected. Ten single-cell genomes (average pairwise nucleotide identity: 0.98–1.00; estimated completeness: 33–93%; estimated genome size: </w:instrText>
      </w:r>
      <w:r w:rsidR="004E09D1">
        <w:rPr>
          <w:rFonts w:ascii="Cambria Math" w:hAnsi="Cambria Math" w:cs="Cambria Math"/>
          <w:sz w:val="24"/>
          <w:szCs w:val="24"/>
        </w:rPr>
        <w:instrText>∼</w:instrText>
      </w:r>
      <w:r w:rsidR="004E09D1">
        <w:rPr>
          <w:rFonts w:ascii="Times" w:hAnsi="Times"/>
          <w:sz w:val="24"/>
          <w:szCs w:val="24"/>
        </w:rPr>
        <w:instrText xml:space="preserve">2.3 Mb) that affiliated with this clade were obtained. Taxonomic classification using single copy genes indicates that the genomes belong to the actinobacterial class-level clade UBA1414 in the Genome Taxonomy Database. Based on metabolic pathway predictions, these actinobacteria are anaerobes, capable of glycolysis, dissimilatory nitrate reduction and CO2 fixation via the Wood–Ljungdahl (WL) pathway. Several other genomes within UBA1414 and two related class-level clades also encode the WL pathway, which has not yet been reported for the Actinobacteria phylum. For the Hakuba actinobacterium, the energy metabolism related to the WL pathway is likely supported by a combination of the Rnf complex, group 3b and 3d [NiFe]-hydrogenases, [FeFe]-hydrogenases, and V-type (H+/Na+ pump) ATPase. The genomes also harbor a form IV ribulose 1,5-bisphosphate carboxylase/oxygenase (RubisCO) complex, also known as a RubisCO-like protein, and contain signatures of interactions with viruses, including clustered regularly interspaced short palindromic repeat (CRISPR) regions and several phage integrases. This is the first report and detailed genome analysis of a bacterium within the Actinobacteria phylum capable of utilizing the WL pathway. The Hakuba actinobacterium is a member of the clade UBA1414/RBG-16-55-12, formerly within the group “OPB41.” We propose to name this bacterium ‘Candidatus Hakubanella thermoalkaliphilus.’","container-title":"Frontiers in Microbiology","DOI":"10.3389/fmicb.2020.01031","ISSN":"1664-302X","page":"1031","source":"Frontiers","title":"Single-Cell Genomics of Novel Actinobacteria With the Wood–Ljungdahl Pathway Discovered in a Serpentinizing System","volume":"11","author":[{"family":"Merino","given":"Nancy"},{"family":"Kawai","given":"Mikihiko"},{"family":"Boyd","given":"Eric S."},{"family":"Colman","given":"Daniel R."},{"family":"McGlynn","given":"Shawn E."},{"family":"Nealson","given":"Kenneth H."},{"family":"Kurokawa","given":"Ken"},{"family":"Hongoh","given":"Yuichi"}],"issued":{"date-parts":[["2020"]]}}}],"schema":"https://github.com/citation-style-language/schema/raw/master/csl-citation.json"} </w:instrText>
      </w:r>
      <w:r w:rsidR="001B0BB3">
        <w:rPr>
          <w:rFonts w:ascii="Times" w:hAnsi="Times"/>
          <w:sz w:val="24"/>
          <w:szCs w:val="24"/>
        </w:rPr>
        <w:fldChar w:fldCharType="separate"/>
      </w:r>
      <w:r w:rsidR="004E09D1">
        <w:rPr>
          <w:rFonts w:ascii="Times" w:hAnsi="Times" w:cs="Times New Roman"/>
          <w:sz w:val="24"/>
        </w:rPr>
        <w:t>(34)</w:t>
      </w:r>
      <w:r w:rsidR="001B0BB3">
        <w:rPr>
          <w:rFonts w:ascii="Times" w:hAnsi="Times"/>
          <w:sz w:val="24"/>
          <w:szCs w:val="24"/>
        </w:rPr>
        <w:fldChar w:fldCharType="end"/>
      </w:r>
      <w:r w:rsidR="00072F1B">
        <w:rPr>
          <w:rFonts w:ascii="Times" w:hAnsi="Times"/>
          <w:sz w:val="24"/>
          <w:szCs w:val="24"/>
        </w:rPr>
        <w:t xml:space="preserve">, but </w:t>
      </w:r>
      <w:r w:rsidR="001B0BB3">
        <w:rPr>
          <w:rFonts w:ascii="Times" w:hAnsi="Times"/>
          <w:sz w:val="24"/>
          <w:szCs w:val="24"/>
        </w:rPr>
        <w:t xml:space="preserve">these short 16S rRNA sequences were generally found at low relative abundances and have not been compared with other </w:t>
      </w:r>
      <w:r w:rsidR="001B0BB3" w:rsidRPr="004E09D1">
        <w:rPr>
          <w:rFonts w:ascii="Times" w:hAnsi="Times"/>
          <w:i/>
          <w:iCs/>
          <w:sz w:val="24"/>
          <w:szCs w:val="24"/>
        </w:rPr>
        <w:t>Thermodesulfovibrionales</w:t>
      </w:r>
      <w:r w:rsidR="001B0BB3">
        <w:rPr>
          <w:rFonts w:ascii="Times" w:hAnsi="Times"/>
          <w:sz w:val="24"/>
          <w:szCs w:val="24"/>
        </w:rPr>
        <w:t xml:space="preserve"> in a</w:t>
      </w:r>
      <w:r w:rsidR="00525BA7">
        <w:rPr>
          <w:rFonts w:ascii="Times" w:hAnsi="Times"/>
          <w:sz w:val="24"/>
          <w:szCs w:val="24"/>
        </w:rPr>
        <w:t>ny</w:t>
      </w:r>
      <w:r w:rsidR="001B0BB3">
        <w:rPr>
          <w:rFonts w:ascii="Times" w:hAnsi="Times"/>
          <w:sz w:val="24"/>
          <w:szCs w:val="24"/>
        </w:rPr>
        <w:t xml:space="preserve"> </w:t>
      </w:r>
      <w:r w:rsidR="001B0BB3">
        <w:rPr>
          <w:rFonts w:ascii="Times" w:hAnsi="Times"/>
          <w:sz w:val="24"/>
          <w:szCs w:val="24"/>
        </w:rPr>
        <w:lastRenderedPageBreak/>
        <w:t>phylogenetic analys</w:t>
      </w:r>
      <w:r w:rsidR="00525BA7">
        <w:rPr>
          <w:rFonts w:ascii="Times" w:hAnsi="Times"/>
          <w:sz w:val="24"/>
          <w:szCs w:val="24"/>
        </w:rPr>
        <w:t>e</w:t>
      </w:r>
      <w:r w:rsidR="001B0BB3">
        <w:rPr>
          <w:rFonts w:ascii="Times" w:hAnsi="Times"/>
          <w:sz w:val="24"/>
          <w:szCs w:val="24"/>
        </w:rPr>
        <w:t>s</w:t>
      </w:r>
      <w:r w:rsidR="00072F1B">
        <w:rPr>
          <w:rFonts w:ascii="Times" w:hAnsi="Times"/>
          <w:sz w:val="24"/>
          <w:szCs w:val="24"/>
        </w:rPr>
        <w:t xml:space="preserve">. </w:t>
      </w:r>
      <w:r w:rsidR="001C7CB7" w:rsidRPr="00E73560">
        <w:rPr>
          <w:rFonts w:ascii="Times" w:hAnsi="Times"/>
          <w:sz w:val="24"/>
          <w:szCs w:val="24"/>
        </w:rPr>
        <w:t xml:space="preserve">Sulfate concentrations are much higher in borehole fluids from the </w:t>
      </w:r>
      <w:proofErr w:type="spellStart"/>
      <w:r w:rsidR="001C7CB7" w:rsidRPr="00E73560">
        <w:rPr>
          <w:rFonts w:ascii="Times" w:hAnsi="Times"/>
          <w:sz w:val="24"/>
          <w:szCs w:val="24"/>
        </w:rPr>
        <w:t>Samail</w:t>
      </w:r>
      <w:proofErr w:type="spellEnd"/>
      <w:r w:rsidR="001C7CB7" w:rsidRPr="00E73560">
        <w:rPr>
          <w:rFonts w:ascii="Times" w:hAnsi="Times"/>
          <w:sz w:val="24"/>
          <w:szCs w:val="24"/>
        </w:rPr>
        <w:t xml:space="preserve"> Ophiolite (up to 3.9 mM) and the Coast Range Ophiolite (up to 0.4 mM) compared to most natural springs associated with serpentinization (e.g. </w:t>
      </w:r>
      <w:r w:rsidR="007D66CD" w:rsidRPr="00E73560">
        <w:rPr>
          <w:rFonts w:ascii="Times" w:hAnsi="Times"/>
          <w:sz w:val="24"/>
          <w:szCs w:val="24"/>
        </w:rPr>
        <w:t xml:space="preserve">&lt;0.02 mM in the </w:t>
      </w:r>
      <w:r w:rsidR="003C6BC9" w:rsidRPr="00E73560">
        <w:rPr>
          <w:rFonts w:ascii="Times" w:hAnsi="Times"/>
          <w:sz w:val="24"/>
          <w:szCs w:val="24"/>
        </w:rPr>
        <w:t>Tablelands</w:t>
      </w:r>
      <w:r w:rsidR="007D66CD" w:rsidRPr="00E73560">
        <w:rPr>
          <w:rFonts w:ascii="Times" w:hAnsi="Times"/>
          <w:sz w:val="24"/>
          <w:szCs w:val="24"/>
        </w:rPr>
        <w:t xml:space="preserve">, </w:t>
      </w:r>
      <w:proofErr w:type="spellStart"/>
      <w:r w:rsidR="003C6BC9" w:rsidRPr="00E73560">
        <w:rPr>
          <w:rFonts w:ascii="Times" w:hAnsi="Times"/>
          <w:sz w:val="24"/>
          <w:szCs w:val="24"/>
        </w:rPr>
        <w:t>Voltri</w:t>
      </w:r>
      <w:proofErr w:type="spellEnd"/>
      <w:r w:rsidR="003C6BC9" w:rsidRPr="00E73560">
        <w:rPr>
          <w:rFonts w:ascii="Times" w:hAnsi="Times"/>
          <w:sz w:val="24"/>
          <w:szCs w:val="24"/>
        </w:rPr>
        <w:t xml:space="preserve"> Massif</w:t>
      </w:r>
      <w:r w:rsidR="007D66CD" w:rsidRPr="00E73560">
        <w:rPr>
          <w:rFonts w:ascii="Times" w:hAnsi="Times"/>
          <w:sz w:val="24"/>
          <w:szCs w:val="24"/>
        </w:rPr>
        <w:t>, and</w:t>
      </w:r>
      <w:r w:rsidR="001C7CB7" w:rsidRPr="00E73560">
        <w:rPr>
          <w:rFonts w:ascii="Times" w:hAnsi="Times"/>
          <w:sz w:val="24"/>
          <w:szCs w:val="24"/>
        </w:rPr>
        <w:t xml:space="preserve"> </w:t>
      </w:r>
      <w:r w:rsidR="003C6BC9" w:rsidRPr="00E73560">
        <w:rPr>
          <w:rFonts w:ascii="Times" w:hAnsi="Times"/>
          <w:sz w:val="24"/>
          <w:szCs w:val="24"/>
        </w:rPr>
        <w:t>The Cedar</w:t>
      </w:r>
      <w:r w:rsidR="007D66CD" w:rsidRPr="00E73560">
        <w:rPr>
          <w:rFonts w:ascii="Times" w:hAnsi="Times"/>
          <w:sz w:val="24"/>
          <w:szCs w:val="24"/>
        </w:rPr>
        <w:t xml:space="preserve">s) </w:t>
      </w:r>
      <w:r w:rsidR="001C7CB7" w:rsidRPr="00E73560">
        <w:rPr>
          <w:rFonts w:ascii="Times" w:hAnsi="Times"/>
          <w:sz w:val="24"/>
          <w:szCs w:val="24"/>
        </w:rPr>
        <w:fldChar w:fldCharType="begin"/>
      </w:r>
      <w:r w:rsidR="004E09D1">
        <w:rPr>
          <w:rFonts w:ascii="Times" w:hAnsi="Times"/>
          <w:sz w:val="24"/>
          <w:szCs w:val="24"/>
        </w:rPr>
        <w:instrText xml:space="preserve"> ADDIN ZOTERO_ITEM CSL_CITATION {"citationID":"au5j5jakf9","properties":{"formattedCitation":"(32, 65, 67, 69)","plainCitation":"(32, 65, 67, 69)","noteIndex":0},"citationItems":[{"id":138,"uris":["http://zotero.org/users/5768648/items/LDSCN6HZ"],"itemData":{"id":138,"type":"article-journal","abstract":"The production of hydrogen and methane by geochemical reactions associated with the serpentinization of ultramafic rocks can potentially support subsurface microbial ecosystems independent of the photosynthetic biosphere. Methanogenic and methanotrophic microorganisms are abundant in marine hydrothermal systems heavily influenced by serpentinization, but evidence for methane-cycling archaea and bacteria in continental serpentinite springs has been limited. This report provides metagenomic and experimental evidence for active methanogenesis and methanotrophy by microbial communities in serpentinite springs of the Voltri Massif, Italy. Methanogens belonging to family Methanobacteriaceae and methanotrophic bacteria belonging to family Methylococcaceae were heavily enriched in three ultrabasic springs (pH 12). Metagenomic data also suggest the potential for hydrogen oxidation, hydrogen production, carbon fixation, fermentation, and organic acid metabolism in the ultrabasic springs. The predicted metabolic capabilities are consistent with an active subsurface ecosystem supported by energy and carbon liberated by geochemical reactions within the serpentinite rocks of the Voltri Massif.","container-title":"PeerJ","DOI":"10.7717/peerj.2945","ISSN":"2167-8359","journalAbbreviation":"PeerJ","language":"eng","note":"PMID: 28149702\nPMCID: PMC5274519","page":"e2945","source":"PubMed","title":"Metagenomic identification of active methanogens and methanotrophs in serpentinite springs of the Voltri Massif, Italy","volume":"5","author":[{"family":"Brazelton","given":"William J."},{"family":"Thornton","given":"Christopher N."},{"family":"Hyer","given":"Alex"},{"family":"Twing","given":"Katrina I."},{"family":"Longino","given":"August A."},{"family":"Lang","given":"Susan Q."},{"family":"Lilley","given":"Marvin D."},{"family":"Früh-Green","given":"Gretchen L."},{"family":"Schrenk","given":"Matthew O."}],"issued":{"date-parts":[["2017"]]}}},{"id":2019,"uris":["http://zotero.org/users/5768648/items/YT4PB8EZ"],"itemData":{"id":2019,"type":"article-journal","abstract":"Microbial abundance and diversity in deep subsurface environments is dependent upon the availability of energy and carbon. However, supplies of oxidants and reductants capable of sustaining life within mafic and ultramafic continental aquifers undergoing low-temperature water-rock reaction are relatively unknown. We conducted an extensive analysis of the geochemistry and microbial communities recovered from fluids sampled from boreholes hosted in peridotite and gabbro in the Tayin block of the Samail Ophiolite in the Sultanate of Oman. The geochemical compositions of subsurface fluids in the ophiolite are highly variable, reflecting differences in host rock composition and the extent of fluid-rock interaction. Principal component analysis of fluid geochemistry and geologic context indicate the presence of at least four fluid types in the Samail Ophiolite (“gabbro,” “alkaline peridotite,” “hyperalkaline peridotite,” and “gabbro/peridotite contact”) that vary strongly in pH and the concentrations of H2, CH4, Ca2+, Mg2+, NO3-, SO42-, trace metals, and DIC. Geochemistry of fluids is strongly correlated with microbial community composition; similar microbial assemblages group according to fluid type. Hyperalkaline fluids exhibit low diversity and are dominated by taxa related to the Deinococcus-Thermus genus Meiothermus, candidate phyla OP1, and the family Thermodesulfovibrionaceae. Gabbro- and alkaline peridotite- aquifers harbor more diverse communities and contain abundant microbial taxa affiliated with Nitrospira, Nitrosospharaceae, OP3, Parvarcheota, and OP1 order Acetothermales. Wells that sit at the contact between gabbro and peridotite host microbial communities distinct from all other fluid types, with an enrichment in betaproteobacterial taxa. Together the taxonomic information and geochemical data suggest that several metabolisms may be operative in subsurface fluids, including methanogenesis, acetogenesis, and fermentation, as well as the oxidation of methane, hydrogen and small molecular weight organic acids utilizing nitrate and sulfate as electron acceptors. Dynamic nitrogen cycling may be especially prevalent in gabbro and alkaline peridotite fluids. These data suggest water-rock reaction, as controlled by lithology and hydrogeology, constrains the distribution of life in terrestrial ophiolites.","container-title":"Frontiers in Microbiology","DOI":"10.3389/fmicb.2017.00056","ISSN":"1664-302X","page":"56","source":"Frontiers","title":"Geological and Geochemical Controls on Subsurface Microbial Life in the Samail Ophiolite, Oman","volume":"8","author":[{"family":"Rempfert","given":"Kaitlin R."},{"family":"Miller","given":"Hannah M."},{"family":"Bompard","given":"Nicolas"},{"family":"Nothaft","given":"Daniel"},{"family":"Matter","given":"Juerg M."},{"family":"Kelemen","given":"Peter"},{"family":"Fierer","given":"Noah"},{"family":"Templeton","given":"Alexis S."}],"issued":{"date-parts":[["2017"]]}}},{"id":1870,"uris":["http://zotero.org/users/5768648/items/K8SNZ7BH"],"itemData":{"id":1870,"type":"article-journal","abstract":"Serpentinization is the hydration and oxidation of ultramafic rock, which occurs as oceanic lithosphere is emplaced onto continental margins (ophiolites), and along the seafloor as faulting exposes this mantle-derived material to circulating hydrothermal fluids. This process leads to distinctive fluid chemistries as molecular hydrogen (H2) and hydroxyl ions (OH−) are produced and reduced carbon compounds are mobilized. Serpentinizing ophiolites also serve as a vector to transport sulfur compounds from the seafloor onto the continents. We investigated hyperalkaline, sulfur-rich, brackish groundwater in a serpentinizing continental ophiolite to elucidate the role of sulfur compounds in fuelling in</w:instrText>
      </w:r>
      <w:r w:rsidR="004E09D1">
        <w:rPr>
          <w:rFonts w:ascii="Times New Roman" w:hAnsi="Times New Roman" w:cs="Times New Roman"/>
          <w:sz w:val="24"/>
          <w:szCs w:val="24"/>
        </w:rPr>
        <w:instrText> </w:instrText>
      </w:r>
      <w:r w:rsidR="004E09D1">
        <w:rPr>
          <w:rFonts w:ascii="Times" w:hAnsi="Times"/>
          <w:sz w:val="24"/>
          <w:szCs w:val="24"/>
        </w:rPr>
        <w:instrText xml:space="preserve">situ microbial activities. Here we illustrate that key sulfur-cycling taxa, including Dethiobacter, Desulfitispora and ‘Desulforudis’, persist throughout this extreme environment. Biologically catalysed redox reactions involving sulfate, sulfide and intermediate sulfur compounds are thermodynamically favourable in the groundwater, which indicates they may be vital to sustaining life in these characteristically oxidant- and energy-limited systems. Furthermore, metagenomic and metatranscriptomic analyses reveal a complex network involving sulfate reduction, sulfide oxidation and thiosulfate reactions. Our findings highlight the importance of the complete inorganic sulfur cycle in serpentinizing fluids and suggest sulfur biogeochemistry provides a key link between terrestrial serpentinizing ecosystems and their submarine heritage.","container-title":"Environmental Microbiology","DOI":"10.1111/1462-2920.15006","ISSN":"1462-2912, 1462-2920","issue":"6","journalAbbreviation":"Environ Microbiol","language":"en","page":"2329-2345","source":"DOI.org (Crossref)","title":"A dynamic microbial sulfur cycle in a serpentinizing continental ophiolite","volume":"22","author":[{"family":"Sabuda","given":"Mary C."},{"family":"Brazelton","given":"William J."},{"family":"Putman","given":"Lindsay I."},{"family":"McCollom","given":"Tom M."},{"family":"Hoehler","given":"Tori M."},{"family":"Kubo","given":"Michael D. Y."},{"family":"Cardace","given":"Dawn"},{"family":"Schrenk","given":"Matthew O."}],"issued":{"date-parts":[["2020",6]]}}},{"id":2022,"uris":["http://zotero.org/users/5768648/items/DYWHVI3S"],"itemData":{"id":2022,"type":"article-journal","abstract":"Although the Earth's subsurface hosts an abundance of microbial life, the influence of geochemistry on these communities remains poorly constrained. Ophiolites, sites where oceanic ultramafic minerals can be hydrated to serpentine minerals and metal oxides, create unique conditions capable of sustaining life. The fluid geochemistry of the Tablelands (NL, CAN), The Cedars (CA, USA), and Aqua de Ney (CA, USA), were studied to better characterize the range of fluid compositions observed at terrestrial sites of serpentinization. Fluids from these sites shared many commonalities including being ultra-basic and reducing as well as having elevated levels of Cl−, Na+, K+, and Br− and depleted concentrations of Mg2+. They also exhibited a wide range of geochemistry. Isotopic and compositional data suggested the CH4 from The Cedars was a mixture of microbial and non-microbial sources while the CH4 from the Tablelands was non-microbial in origin. Aqua de Ney was the only site where the CH4 plotted in the abiogenic field. Despite being a known product of serpentinization, no H2 was detected at Aqua de Ney, likely due to the formation of abiogenic CH4 as well as the reaction of H2 and SO42− in the system to produce H2S. These unique sites of terrestrial serpentinization help to better understand the range of geochemistry at sites of serpentinization and its influence on the microbial communities in the subsurface.","container-title":"Journal of Geophysical Research: Biogeosciences","DOI":"10.1029/2021JG006316","ISSN":"2169-8961","issue":"11","language":"en","note":"_eprint: https://agupubs.onlinelibrary.wiley.com/doi/pdf/10.1029/2021JG006316","page":"e2021JG006316","source":"Wiley Online Library","title":"A Geochemical Comparison of Three Terrestrial Sites of Serpentinization: The Tablelands, the Cedars, and Aqua de Ney","title-short":"A Geochemical Comparison of Three Terrestrial Sites of Serpentinization","volume":"126","author":[{"family":"Cook","given":"Melissa C."},{"family":"Blank","given":"Jennifer G."},{"family":"Rietze","given":"Amanda"},{"family":"Suzuki","given":"Shino"},{"family":"Nealson","given":"Kenneth H."},{"family":"Morrill","given":"Penny L."}],"issued":{"date-parts":[["2021"]]}}}],"schema":"https://github.com/citation-style-language/schema/raw/master/csl-citation.json"} </w:instrText>
      </w:r>
      <w:r w:rsidR="001C7CB7" w:rsidRPr="00E73560">
        <w:rPr>
          <w:rFonts w:ascii="Times" w:hAnsi="Times"/>
          <w:sz w:val="24"/>
          <w:szCs w:val="24"/>
        </w:rPr>
        <w:fldChar w:fldCharType="separate"/>
      </w:r>
      <w:r w:rsidR="004E09D1">
        <w:rPr>
          <w:rFonts w:ascii="Times" w:hAnsi="Times"/>
          <w:sz w:val="24"/>
          <w:szCs w:val="24"/>
        </w:rPr>
        <w:t>(32, 65, 67, 69)</w:t>
      </w:r>
      <w:r w:rsidR="001C7CB7" w:rsidRPr="00E73560">
        <w:rPr>
          <w:rFonts w:ascii="Times" w:hAnsi="Times"/>
          <w:sz w:val="24"/>
          <w:szCs w:val="24"/>
        </w:rPr>
        <w:fldChar w:fldCharType="end"/>
      </w:r>
      <w:r w:rsidR="001C7CB7" w:rsidRPr="00E73560">
        <w:rPr>
          <w:rFonts w:ascii="Times" w:hAnsi="Times"/>
          <w:sz w:val="24"/>
          <w:szCs w:val="24"/>
        </w:rPr>
        <w:t xml:space="preserve">. An exception is </w:t>
      </w:r>
      <w:r w:rsidR="00027482" w:rsidRPr="00E73560">
        <w:rPr>
          <w:rFonts w:ascii="Times" w:hAnsi="Times"/>
          <w:sz w:val="24"/>
          <w:szCs w:val="24"/>
        </w:rPr>
        <w:t>Ney Springs</w:t>
      </w:r>
      <w:r w:rsidR="001C7CB7" w:rsidRPr="00E73560">
        <w:rPr>
          <w:rFonts w:ascii="Times" w:hAnsi="Times"/>
          <w:sz w:val="24"/>
          <w:szCs w:val="24"/>
        </w:rPr>
        <w:t>, where sulfate can be as high as</w:t>
      </w:r>
      <w:r w:rsidR="00027482" w:rsidRPr="00E73560">
        <w:rPr>
          <w:rFonts w:ascii="Times" w:hAnsi="Times"/>
          <w:sz w:val="24"/>
          <w:szCs w:val="24"/>
        </w:rPr>
        <w:t xml:space="preserve"> 12</w:t>
      </w:r>
      <w:r w:rsidR="001C7CB7" w:rsidRPr="00E73560">
        <w:rPr>
          <w:rFonts w:ascii="Times" w:hAnsi="Times"/>
          <w:sz w:val="24"/>
          <w:szCs w:val="24"/>
        </w:rPr>
        <w:t>.9</w:t>
      </w:r>
      <w:r w:rsidR="00027482" w:rsidRPr="00E73560">
        <w:rPr>
          <w:rFonts w:ascii="Times" w:hAnsi="Times"/>
          <w:sz w:val="24"/>
          <w:szCs w:val="24"/>
        </w:rPr>
        <w:t xml:space="preserve"> m</w:t>
      </w:r>
      <w:r w:rsidR="001C7CB7" w:rsidRPr="00E73560">
        <w:rPr>
          <w:rFonts w:ascii="Times" w:hAnsi="Times"/>
          <w:sz w:val="24"/>
          <w:szCs w:val="24"/>
        </w:rPr>
        <w:t xml:space="preserve">M, but the potential SRB detected there did not include </w:t>
      </w:r>
      <w:r w:rsidR="001C7CB7" w:rsidRPr="00E73560">
        <w:rPr>
          <w:rFonts w:ascii="Times" w:hAnsi="Times"/>
          <w:i/>
          <w:iCs/>
          <w:sz w:val="24"/>
          <w:szCs w:val="24"/>
        </w:rPr>
        <w:t>Thermodesulfovibrionales</w:t>
      </w:r>
      <w:r w:rsidR="00236FD2">
        <w:rPr>
          <w:rFonts w:ascii="Times" w:hAnsi="Times"/>
          <w:sz w:val="24"/>
          <w:szCs w:val="24"/>
        </w:rPr>
        <w:t xml:space="preserve"> </w:t>
      </w:r>
      <w:r w:rsidR="00236FD2">
        <w:rPr>
          <w:rFonts w:ascii="Times" w:hAnsi="Times"/>
          <w:sz w:val="24"/>
          <w:szCs w:val="24"/>
        </w:rPr>
        <w:fldChar w:fldCharType="begin"/>
      </w:r>
      <w:r w:rsidR="004E09D1">
        <w:rPr>
          <w:rFonts w:ascii="Times" w:hAnsi="Times"/>
          <w:sz w:val="24"/>
          <w:szCs w:val="24"/>
        </w:rPr>
        <w:instrText xml:space="preserve"> ADDIN ZOTERO_ITEM CSL_CITATION {"citationID":"a14k6pn0on7","properties":{"formattedCitation":"(70)","plainCitation":"(70)","noteIndex":0},"citationItems":[{"id":2193,"uris":["http://zotero.org/users/5768648/items/9TJJGUS3"],"itemData":{"id":2193,"type":"article-journal","abstract":"Ney Springs, a continental serpentinizing spring in northern California, has an exceptionally high reported pH (12.4) for a naturally occurring water source. With high conductivity fluids, it is geochemically more akin to marine serpentinizing systems than other terrestrial locations. Our geochemical analyses also revealed high sulfide concentrations (544 mg/L) and methane emissions (83% volume gas content) relative to other serpentinizing systems. Thermodynamic calculations were used to investigate the potential for substrates resulting from serpentinization to fuel microbial life, and were found to support the energetic feasibility of sulfate reduction, anaerobic methane oxidation, denitrification, and anaerobic sulfide oxidation within this system. Assessment of the microbial community via 16S rRNA taxonomic gene surveys and metagenome sequencing revealed a community composition dominated by poorly characterized members of the Izemoplasmatales and Clostridiales. The genomes of these dominant taxa point to a fermentative lifestyle, though other highly complete (&gt;90%) metagenome assembled genomes support the potential for organisms to perform sulfate reduction, sulfur disproportionation and/or sulfur oxidation (aerobic and anaerobic). Two chemolithoheterotrophs identified in the metagenome, a Halomonas sp. and a Rhodobacteraceae sp., were isolated and shown to oxidize thiosulfate and were capable of growth in conditions up to pH 12.4. Despite being characteristic products of serpentinization reactions, little evidence was seen for hydrogen and methane utilization in the Ney Springs microbial community. Hydrogen is not highly abundant and could be consumed prior to reaching the spring community. Other metabolic strategies may be outcompeted by more energetically favorable heterotrophic or fermentation reactions, or even inhibited by other compounds in the spring such as ammonia. The unique geochemistry of Ney Springs provides an opportunity to study how local geology interacts with serpentinized fluids, while its microbial community can better inform us of the metabolic strategies employed in hyperalkaline environments.","container-title":"Science of The Total Environment","DOI":"10.1016/j.scitotenv.2022.155492","ISSN":"0048-9697","journalAbbreviation":"Science of The Total Environment","language":"en","page":"155492","source":"ScienceDirect","title":"Investigation of microbial metabolisms in an extremely high pH marine-like terrestrial serpentinizing system: Ney Springs","title-short":"Investigation of microbial metabolisms in an extremely high pH marine-like terrestrial serpentinizing system","volume":"836","author":[{"family":"Trutschel","given":"Leah R."},{"family":"Chadwick","given":"Grayson L."},{"family":"Kruger","given":"Brittany"},{"family":"Blank","given":"Jennifer G."},{"family":"Brazelton","given":"William J."},{"family":"Dart","given":"Emily R."},{"family":"Rowe","given":"Annette R."}],"issued":{"date-parts":[["2022",8,25]]}}}],"schema":"https://github.com/citation-style-language/schema/raw/master/csl-citation.json"} </w:instrText>
      </w:r>
      <w:r w:rsidR="00236FD2">
        <w:rPr>
          <w:rFonts w:ascii="Times" w:hAnsi="Times"/>
          <w:sz w:val="24"/>
          <w:szCs w:val="24"/>
        </w:rPr>
        <w:fldChar w:fldCharType="separate"/>
      </w:r>
      <w:r w:rsidR="004E09D1">
        <w:rPr>
          <w:rFonts w:ascii="Times" w:hAnsi="Times" w:cs="Times New Roman"/>
          <w:sz w:val="24"/>
        </w:rPr>
        <w:t>(70)</w:t>
      </w:r>
      <w:r w:rsidR="00236FD2">
        <w:rPr>
          <w:rFonts w:ascii="Times" w:hAnsi="Times"/>
          <w:sz w:val="24"/>
          <w:szCs w:val="24"/>
        </w:rPr>
        <w:fldChar w:fldCharType="end"/>
      </w:r>
      <w:r w:rsidR="001C7CB7" w:rsidRPr="00E73560">
        <w:rPr>
          <w:rFonts w:ascii="Times" w:hAnsi="Times"/>
          <w:sz w:val="24"/>
          <w:szCs w:val="24"/>
        </w:rPr>
        <w:t xml:space="preserve">. </w:t>
      </w:r>
      <w:r w:rsidR="001B0BB3">
        <w:rPr>
          <w:rFonts w:ascii="Times" w:hAnsi="Times"/>
          <w:sz w:val="24"/>
          <w:szCs w:val="24"/>
        </w:rPr>
        <w:t>In summary</w:t>
      </w:r>
      <w:r w:rsidR="00072F1B">
        <w:rPr>
          <w:rFonts w:ascii="Times" w:hAnsi="Times"/>
          <w:sz w:val="24"/>
          <w:szCs w:val="24"/>
        </w:rPr>
        <w:t xml:space="preserve">, this clade of </w:t>
      </w:r>
      <w:r w:rsidR="00072F1B" w:rsidRPr="004E09D1">
        <w:rPr>
          <w:rFonts w:ascii="Times" w:hAnsi="Times"/>
          <w:i/>
          <w:iCs/>
          <w:sz w:val="24"/>
          <w:szCs w:val="24"/>
        </w:rPr>
        <w:t>Thermodesulfovibrionales</w:t>
      </w:r>
      <w:r w:rsidR="00072F1B">
        <w:rPr>
          <w:rFonts w:ascii="Times" w:hAnsi="Times"/>
          <w:sz w:val="24"/>
          <w:szCs w:val="24"/>
        </w:rPr>
        <w:t xml:space="preserve"> is most abundant in marine sites of serpentinization</w:t>
      </w:r>
      <w:r w:rsidR="00B74865">
        <w:rPr>
          <w:rFonts w:ascii="Times" w:hAnsi="Times"/>
          <w:sz w:val="24"/>
          <w:szCs w:val="24"/>
        </w:rPr>
        <w:t xml:space="preserve"> (</w:t>
      </w:r>
      <w:proofErr w:type="gramStart"/>
      <w:r w:rsidR="00B74865">
        <w:rPr>
          <w:rFonts w:ascii="Times" w:hAnsi="Times"/>
          <w:sz w:val="24"/>
          <w:szCs w:val="24"/>
        </w:rPr>
        <w:t>e.g.</w:t>
      </w:r>
      <w:proofErr w:type="gramEnd"/>
      <w:r w:rsidR="00072F1B">
        <w:rPr>
          <w:rFonts w:ascii="Times" w:hAnsi="Times"/>
          <w:sz w:val="24"/>
          <w:szCs w:val="24"/>
        </w:rPr>
        <w:t xml:space="preserve"> </w:t>
      </w:r>
      <w:r w:rsidR="00B74865">
        <w:rPr>
          <w:rFonts w:ascii="Times" w:hAnsi="Times"/>
          <w:sz w:val="24"/>
          <w:szCs w:val="24"/>
        </w:rPr>
        <w:t>chimneys of</w:t>
      </w:r>
      <w:r w:rsidR="00072F1B">
        <w:rPr>
          <w:rFonts w:ascii="Times" w:hAnsi="Times"/>
          <w:sz w:val="24"/>
          <w:szCs w:val="24"/>
        </w:rPr>
        <w:t xml:space="preserve"> Lost City and Old City</w:t>
      </w:r>
      <w:r w:rsidR="00B74865">
        <w:rPr>
          <w:rFonts w:ascii="Times" w:hAnsi="Times"/>
          <w:sz w:val="24"/>
          <w:szCs w:val="24"/>
        </w:rPr>
        <w:t>)</w:t>
      </w:r>
      <w:r w:rsidR="00072F1B">
        <w:rPr>
          <w:rFonts w:ascii="Times" w:hAnsi="Times"/>
          <w:sz w:val="24"/>
          <w:szCs w:val="24"/>
        </w:rPr>
        <w:t xml:space="preserve"> and in continental sites of serpentinization with elevated concentrat</w:t>
      </w:r>
      <w:r w:rsidR="00B74865">
        <w:rPr>
          <w:rFonts w:ascii="Times" w:hAnsi="Times"/>
          <w:sz w:val="24"/>
          <w:szCs w:val="24"/>
        </w:rPr>
        <w:t>ion</w:t>
      </w:r>
      <w:r w:rsidR="00072F1B">
        <w:rPr>
          <w:rFonts w:ascii="Times" w:hAnsi="Times"/>
          <w:sz w:val="24"/>
          <w:szCs w:val="24"/>
        </w:rPr>
        <w:t xml:space="preserve">s of sulfate (e.g. boreholes in </w:t>
      </w:r>
      <w:proofErr w:type="spellStart"/>
      <w:r w:rsidR="00072F1B">
        <w:rPr>
          <w:rFonts w:ascii="Times" w:hAnsi="Times"/>
          <w:sz w:val="24"/>
          <w:szCs w:val="24"/>
        </w:rPr>
        <w:t>Samail</w:t>
      </w:r>
      <w:proofErr w:type="spellEnd"/>
      <w:r w:rsidR="00072F1B">
        <w:rPr>
          <w:rFonts w:ascii="Times" w:hAnsi="Times"/>
          <w:sz w:val="24"/>
          <w:szCs w:val="24"/>
        </w:rPr>
        <w:t xml:space="preserve"> and Coast Range ophiolites). </w:t>
      </w:r>
    </w:p>
    <w:p w14:paraId="5CC753E2" w14:textId="53E54385" w:rsidR="00C747AF" w:rsidRPr="00E73560" w:rsidRDefault="00C747AF" w:rsidP="0096470C">
      <w:pPr>
        <w:adjustRightInd w:val="0"/>
        <w:snapToGrid w:val="0"/>
        <w:spacing w:line="480" w:lineRule="auto"/>
        <w:rPr>
          <w:rFonts w:ascii="Times" w:hAnsi="Times"/>
          <w:sz w:val="24"/>
          <w:szCs w:val="24"/>
        </w:rPr>
      </w:pPr>
    </w:p>
    <w:p w14:paraId="48CE41E6" w14:textId="64C03B9D" w:rsidR="00423681" w:rsidRPr="00E73560" w:rsidRDefault="00423681" w:rsidP="0096470C">
      <w:pPr>
        <w:adjustRightInd w:val="0"/>
        <w:snapToGrid w:val="0"/>
        <w:spacing w:line="480" w:lineRule="auto"/>
        <w:rPr>
          <w:rFonts w:ascii="Times" w:hAnsi="Times"/>
          <w:b/>
          <w:bCs/>
          <w:sz w:val="24"/>
          <w:szCs w:val="24"/>
        </w:rPr>
      </w:pPr>
      <w:r w:rsidRPr="00E73560">
        <w:rPr>
          <w:rFonts w:ascii="Times" w:hAnsi="Times"/>
          <w:b/>
          <w:bCs/>
          <w:sz w:val="24"/>
          <w:szCs w:val="24"/>
        </w:rPr>
        <w:t>H</w:t>
      </w:r>
      <w:r w:rsidRPr="00E73560">
        <w:rPr>
          <w:rFonts w:ascii="Times" w:hAnsi="Times"/>
          <w:b/>
          <w:bCs/>
          <w:sz w:val="24"/>
          <w:szCs w:val="24"/>
          <w:vertAlign w:val="subscript"/>
        </w:rPr>
        <w:t>2</w:t>
      </w:r>
      <w:r w:rsidRPr="00E73560">
        <w:rPr>
          <w:rFonts w:ascii="Times" w:hAnsi="Times"/>
          <w:b/>
          <w:bCs/>
          <w:sz w:val="24"/>
          <w:szCs w:val="24"/>
        </w:rPr>
        <w:t xml:space="preserve">-fueled metabolism is limited to a few taxa in the </w:t>
      </w:r>
      <w:r w:rsidR="00AA47DA" w:rsidRPr="00E73560">
        <w:rPr>
          <w:rFonts w:ascii="Times" w:hAnsi="Times"/>
          <w:b/>
          <w:bCs/>
          <w:sz w:val="24"/>
          <w:szCs w:val="24"/>
        </w:rPr>
        <w:t>subseafloor</w:t>
      </w:r>
    </w:p>
    <w:p w14:paraId="656BED81" w14:textId="4BF2AB82" w:rsidR="00C609A6" w:rsidRPr="00E73560" w:rsidRDefault="009716F5" w:rsidP="0096470C">
      <w:pPr>
        <w:adjustRightInd w:val="0"/>
        <w:snapToGrid w:val="0"/>
        <w:spacing w:line="480" w:lineRule="auto"/>
        <w:rPr>
          <w:rFonts w:ascii="Times" w:hAnsi="Times"/>
          <w:sz w:val="24"/>
          <w:szCs w:val="24"/>
        </w:rPr>
      </w:pPr>
      <w:r w:rsidRPr="00E73560">
        <w:rPr>
          <w:rFonts w:ascii="Times" w:hAnsi="Times"/>
          <w:sz w:val="24"/>
          <w:szCs w:val="24"/>
        </w:rPr>
        <w:t>Lost City fluids contain copious quantities of H</w:t>
      </w:r>
      <w:r w:rsidRPr="00E73560">
        <w:rPr>
          <w:rFonts w:ascii="Times" w:hAnsi="Times"/>
          <w:sz w:val="24"/>
          <w:szCs w:val="24"/>
          <w:vertAlign w:val="subscript"/>
        </w:rPr>
        <w:t>2</w:t>
      </w:r>
      <w:r w:rsidRPr="00E73560">
        <w:rPr>
          <w:rFonts w:ascii="Times" w:hAnsi="Times"/>
          <w:sz w:val="24"/>
          <w:szCs w:val="24"/>
        </w:rPr>
        <w:t xml:space="preserve"> (</w:t>
      </w:r>
      <w:r w:rsidR="00E22EA3" w:rsidRPr="00E73560">
        <w:rPr>
          <w:rFonts w:ascii="Times" w:hAnsi="Times"/>
          <w:sz w:val="24"/>
          <w:szCs w:val="24"/>
        </w:rPr>
        <w:t xml:space="preserve">1-7 mM, with subsurface concentrations predicted to reach 14 mM; </w:t>
      </w:r>
      <w:r w:rsidR="00E22EA3" w:rsidRPr="00E73560">
        <w:rPr>
          <w:rFonts w:ascii="Times" w:hAnsi="Times"/>
          <w:sz w:val="24"/>
          <w:szCs w:val="24"/>
        </w:rPr>
        <w:fldChar w:fldCharType="begin"/>
      </w:r>
      <w:r w:rsidR="004E09D1">
        <w:rPr>
          <w:rFonts w:ascii="Times" w:hAnsi="Times"/>
          <w:sz w:val="24"/>
          <w:szCs w:val="24"/>
        </w:rPr>
        <w:instrText xml:space="preserve"> ADDIN ZOTERO_ITEM CSL_CITATION {"citationID":"aemrv4ik8f","properties":{"formattedCitation":"(6, 40)","plainCitation":"(6, 40)","noteIndex":0},"citationItems":[{"id":1523,"uris":["http://zotero.org/users/5768648/items/P4NK8SA8"],"itemData":{"id":1523,"type":"article-journal","abstract":"&lt;p&gt;The serpentinite-hosted Lost City hydrothermal field is a remarkable submarine ecosystem in which geological, chemical, and biological processes are intimately interlinked. Reactions between seawater and upper mantle peridotite produce methane- and hydrogen-rich fluids, with temperatures ranging from &amp;lt;40° to 90°C at pH 9 to 11, and carbonate chimneys 30 to 60 meters tall. A low diversity of microorganisms related to methane-cycling Archaea thrive in the warm porous interiors of the edifices. Macrofaunal communities show a degree of species diversity at least as high as that of black smoker vent sites along the Mid-Atlantic Ridge, but they lack the high biomasses of chemosynthetic organisms that are typical of volcanically driven systems.&lt;/p&gt;","container-title":"Science","DOI":"10.1126/science.1102556","ISSN":"0036-8075, 1095-9203","issue":"5714","language":"en","note":"publisher: American Association for the Advancement of Science\nsection: Research Article\nPMID: 15746419","page":"1428-1434","source":"science.sciencemag.org","title":"A Serpentinite-Hosted Ecosystem: The Lost City Hydrothermal Field","title-short":"A Serpentinite-Hosted Ecosystem","volume":"307","author":[{"family":"Kelley","given":"Deborah S."},{"family":"Karson","given":"Jeffrey A."},{"family":"Früh-Green","given":"Gretchen L."},{"family":"Yoerger","given":"Dana R."},{"family":"Shank","given":"Timothy M."},{"family":"Butterfield","given":"David A."},{"family":"Hayes","given":"John M."},{"family":"Schrenk","given":"Matthew O."},{"family":"Olson","given":"Eric J."},{"family":"Proskurowski","given":"Giora"},{"family":"Jakuba","given":"Mike"},{"family":"Bradley","given":"Al"},{"family":"Larson","given":"Ben"},{"family":"Ludwig","given":"Kristin"},{"family":"Glickson","given":"Deborah"},{"family":"Buckman","given":"Kate"},{"family":"Bradley","given":"Alexander S."},{"family":"Brazelton","given":"William J."},{"family":"Roe","given":"Kevin"},{"family":"Elend","given":"Mitch J."},{"family":"Delacour","given":"Adélie"},{"family":"Bernasconi","given":"Stefano M."},{"family":"Lilley","given":"Marvin D."},{"family":"Baross","given":"John A."},{"family":"Summons","given":"Roger E."},{"family":"Sylva","given":"Sean P."}],"issued":{"date-parts":[["2005",3,4]]}}},{"id":2088,"uris":["http://zotero.org/users/5768648/items/YK5RXWXC"],"itemData":{"id":2088,"type":"article-journal","container-title":"Geochimica et Cosmochimica Acta","title":"Multi-stage evolution of the Lost City hydrothermal vent fluids","author":[{"family":"Aquino","given":"Karmina A."},{"family":"Früh-Green","given":"Gretchen L."},{"family":"Rickli","given":"Jörg"},{"family":"Bernasconi","given":"Stefano M."},{"family":"Lang","given":"Susan Q."},{"family":"Lilley","given":"Marvin D."},{"family":"Butterfield","given":"David A."}],"issued":{"literal":"In Revision"}}}],"schema":"https://github.com/citation-style-language/schema/raw/master/csl-citation.json"} </w:instrText>
      </w:r>
      <w:r w:rsidR="00E22EA3" w:rsidRPr="00E73560">
        <w:rPr>
          <w:rFonts w:ascii="Times" w:hAnsi="Times"/>
          <w:sz w:val="24"/>
          <w:szCs w:val="24"/>
        </w:rPr>
        <w:fldChar w:fldCharType="separate"/>
      </w:r>
      <w:r w:rsidR="004E09D1">
        <w:rPr>
          <w:rFonts w:ascii="Times" w:hAnsi="Times" w:cs="Times New Roman"/>
          <w:sz w:val="24"/>
        </w:rPr>
        <w:t>(6, 40)</w:t>
      </w:r>
      <w:r w:rsidR="00E22EA3" w:rsidRPr="00E73560">
        <w:rPr>
          <w:rFonts w:ascii="Times" w:hAnsi="Times"/>
          <w:sz w:val="24"/>
          <w:szCs w:val="24"/>
        </w:rPr>
        <w:fldChar w:fldCharType="end"/>
      </w:r>
      <w:r w:rsidR="00E22EA3" w:rsidRPr="00E73560">
        <w:rPr>
          <w:rFonts w:ascii="Times" w:hAnsi="Times"/>
          <w:sz w:val="24"/>
          <w:szCs w:val="24"/>
        </w:rPr>
        <w:t>, which is expected to be a tremendous boost to life in the subseafloor. Surprisingly, only two taxa (</w:t>
      </w:r>
      <w:r w:rsidR="00E22EA3" w:rsidRPr="00E73560">
        <w:rPr>
          <w:rFonts w:ascii="Times" w:hAnsi="Times"/>
          <w:i/>
          <w:iCs/>
          <w:sz w:val="24"/>
          <w:szCs w:val="24"/>
        </w:rPr>
        <w:t xml:space="preserve">Thermodesulfovibrionales </w:t>
      </w:r>
      <w:r w:rsidR="00E22EA3" w:rsidRPr="00E73560">
        <w:rPr>
          <w:rFonts w:ascii="Times" w:hAnsi="Times"/>
          <w:sz w:val="24"/>
          <w:szCs w:val="24"/>
        </w:rPr>
        <w:t xml:space="preserve">and </w:t>
      </w:r>
      <w:r w:rsidR="00E22EA3" w:rsidRPr="00E73560">
        <w:rPr>
          <w:rFonts w:ascii="Times" w:hAnsi="Times"/>
          <w:i/>
          <w:iCs/>
          <w:sz w:val="24"/>
          <w:szCs w:val="24"/>
        </w:rPr>
        <w:t>Methanosarcinaceae)</w:t>
      </w:r>
      <w:r w:rsidR="00E22EA3" w:rsidRPr="00E73560">
        <w:rPr>
          <w:rFonts w:ascii="Times" w:hAnsi="Times"/>
          <w:sz w:val="24"/>
          <w:szCs w:val="24"/>
        </w:rPr>
        <w:t xml:space="preserve"> that are abundant in Lost City fluids encode hydrogenases known to be associated with </w:t>
      </w:r>
      <w:proofErr w:type="spellStart"/>
      <w:r w:rsidR="00CB0B74">
        <w:rPr>
          <w:rFonts w:ascii="Times" w:hAnsi="Times"/>
          <w:sz w:val="24"/>
          <w:szCs w:val="24"/>
        </w:rPr>
        <w:t>hydrogenotrophy</w:t>
      </w:r>
      <w:proofErr w:type="spellEnd"/>
      <w:r w:rsidR="00E22EA3" w:rsidRPr="00E73560">
        <w:rPr>
          <w:rFonts w:ascii="Times" w:hAnsi="Times"/>
          <w:sz w:val="24"/>
          <w:szCs w:val="24"/>
        </w:rPr>
        <w:t xml:space="preserve">. </w:t>
      </w:r>
      <w:r w:rsidR="00C609A6" w:rsidRPr="00E73560">
        <w:rPr>
          <w:rFonts w:ascii="Times" w:hAnsi="Times"/>
          <w:sz w:val="24"/>
          <w:szCs w:val="24"/>
        </w:rPr>
        <w:t>Therefore, the ability of the subseafloor ecosystem to be powered by H</w:t>
      </w:r>
      <w:r w:rsidR="00C609A6" w:rsidRPr="00E73560">
        <w:rPr>
          <w:rFonts w:ascii="Times" w:hAnsi="Times"/>
          <w:sz w:val="24"/>
          <w:szCs w:val="24"/>
          <w:vertAlign w:val="subscript"/>
        </w:rPr>
        <w:t>2</w:t>
      </w:r>
      <w:r w:rsidR="00C609A6" w:rsidRPr="00E73560">
        <w:rPr>
          <w:rFonts w:ascii="Times" w:hAnsi="Times"/>
          <w:sz w:val="24"/>
          <w:szCs w:val="24"/>
        </w:rPr>
        <w:t xml:space="preserve"> may depend on one species of bacteria and one species of archaea.</w:t>
      </w:r>
    </w:p>
    <w:p w14:paraId="60D28582" w14:textId="67CECA92" w:rsidR="00C609A6" w:rsidRPr="00E73560" w:rsidRDefault="00C609A6" w:rsidP="0096470C">
      <w:pPr>
        <w:adjustRightInd w:val="0"/>
        <w:snapToGrid w:val="0"/>
        <w:spacing w:line="480" w:lineRule="auto"/>
        <w:rPr>
          <w:rFonts w:ascii="Times" w:hAnsi="Times"/>
          <w:sz w:val="24"/>
          <w:szCs w:val="24"/>
        </w:rPr>
      </w:pPr>
    </w:p>
    <w:p w14:paraId="5F5B8904" w14:textId="1C6B2E33" w:rsidR="009716F5" w:rsidRPr="00E73560" w:rsidRDefault="00C37B8B" w:rsidP="0096470C">
      <w:pPr>
        <w:adjustRightInd w:val="0"/>
        <w:snapToGrid w:val="0"/>
        <w:spacing w:line="480" w:lineRule="auto"/>
        <w:rPr>
          <w:rFonts w:ascii="Times" w:hAnsi="Times"/>
          <w:sz w:val="24"/>
          <w:szCs w:val="24"/>
        </w:rPr>
      </w:pPr>
      <w:r w:rsidRPr="00E73560">
        <w:rPr>
          <w:rFonts w:ascii="Times" w:hAnsi="Times"/>
          <w:sz w:val="24"/>
          <w:szCs w:val="24"/>
        </w:rPr>
        <w:t>Another type of hydrogenase, known as membrane-bound hydrogenase (</w:t>
      </w:r>
      <w:proofErr w:type="spellStart"/>
      <w:r w:rsidRPr="00E73560">
        <w:rPr>
          <w:rFonts w:ascii="Times" w:hAnsi="Times"/>
          <w:sz w:val="24"/>
          <w:szCs w:val="24"/>
        </w:rPr>
        <w:t>Mbh</w:t>
      </w:r>
      <w:proofErr w:type="spellEnd"/>
      <w:r w:rsidRPr="00E73560">
        <w:rPr>
          <w:rFonts w:ascii="Times" w:hAnsi="Times"/>
          <w:sz w:val="24"/>
          <w:szCs w:val="24"/>
        </w:rPr>
        <w:t xml:space="preserve">), was also detected in </w:t>
      </w:r>
      <w:r w:rsidRPr="00E73560">
        <w:rPr>
          <w:rFonts w:ascii="Times" w:hAnsi="Times"/>
          <w:i/>
          <w:iCs/>
          <w:sz w:val="24"/>
          <w:szCs w:val="24"/>
        </w:rPr>
        <w:t>Methanosarcinaceae</w:t>
      </w:r>
      <w:r w:rsidRPr="00E73560">
        <w:rPr>
          <w:rFonts w:ascii="Times" w:hAnsi="Times"/>
          <w:sz w:val="24"/>
          <w:szCs w:val="24"/>
        </w:rPr>
        <w:t xml:space="preserve">, ANME-1, and Bipolaricaulota </w:t>
      </w:r>
      <w:r w:rsidR="00FB2E81" w:rsidRPr="00E73560">
        <w:rPr>
          <w:rFonts w:ascii="Times" w:hAnsi="Times"/>
          <w:sz w:val="24"/>
          <w:szCs w:val="24"/>
        </w:rPr>
        <w:t>genomes</w:t>
      </w:r>
      <w:r w:rsidRPr="00E73560">
        <w:rPr>
          <w:rFonts w:ascii="Times" w:hAnsi="Times"/>
          <w:sz w:val="24"/>
          <w:szCs w:val="24"/>
        </w:rPr>
        <w:t xml:space="preserve"> (</w:t>
      </w:r>
      <w:r w:rsidRPr="00E73560">
        <w:rPr>
          <w:rFonts w:ascii="Times" w:hAnsi="Times"/>
          <w:b/>
          <w:bCs/>
          <w:sz w:val="24"/>
          <w:szCs w:val="24"/>
        </w:rPr>
        <w:t>Figure 5</w:t>
      </w:r>
      <w:r w:rsidRPr="00E73560">
        <w:rPr>
          <w:rFonts w:ascii="Times" w:hAnsi="Times"/>
          <w:sz w:val="24"/>
          <w:szCs w:val="24"/>
        </w:rPr>
        <w:t xml:space="preserve">). </w:t>
      </w:r>
      <w:r w:rsidR="00227A5E" w:rsidRPr="00E73560">
        <w:rPr>
          <w:rFonts w:ascii="Times" w:hAnsi="Times"/>
          <w:sz w:val="24"/>
          <w:szCs w:val="24"/>
        </w:rPr>
        <w:t xml:space="preserve">In </w:t>
      </w:r>
      <w:r w:rsidR="00227A5E" w:rsidRPr="00E73560">
        <w:rPr>
          <w:rFonts w:ascii="Times" w:hAnsi="Times"/>
          <w:i/>
          <w:iCs/>
          <w:sz w:val="24"/>
          <w:szCs w:val="24"/>
        </w:rPr>
        <w:t>Thermococcus</w:t>
      </w:r>
      <w:r w:rsidR="00227A5E" w:rsidRPr="00E73560">
        <w:rPr>
          <w:rFonts w:ascii="Times" w:hAnsi="Times"/>
          <w:sz w:val="24"/>
          <w:szCs w:val="24"/>
        </w:rPr>
        <w:t xml:space="preserve"> and </w:t>
      </w:r>
      <w:proofErr w:type="spellStart"/>
      <w:r w:rsidR="00227A5E" w:rsidRPr="00E73560">
        <w:rPr>
          <w:rFonts w:ascii="Times" w:hAnsi="Times"/>
          <w:i/>
          <w:iCs/>
          <w:sz w:val="24"/>
          <w:szCs w:val="24"/>
        </w:rPr>
        <w:t>Pyrococcus</w:t>
      </w:r>
      <w:proofErr w:type="spellEnd"/>
      <w:r w:rsidR="00227A5E" w:rsidRPr="00E73560">
        <w:rPr>
          <w:rFonts w:ascii="Times" w:hAnsi="Times"/>
          <w:sz w:val="24"/>
          <w:szCs w:val="24"/>
        </w:rPr>
        <w:t xml:space="preserve">, </w:t>
      </w:r>
      <w:proofErr w:type="spellStart"/>
      <w:r w:rsidR="00227A5E" w:rsidRPr="00E73560">
        <w:rPr>
          <w:rFonts w:ascii="Times" w:hAnsi="Times"/>
          <w:sz w:val="24"/>
          <w:szCs w:val="24"/>
        </w:rPr>
        <w:t>Mbh</w:t>
      </w:r>
      <w:proofErr w:type="spellEnd"/>
      <w:r w:rsidR="00227A5E" w:rsidRPr="00E73560">
        <w:rPr>
          <w:rFonts w:ascii="Times" w:hAnsi="Times"/>
          <w:sz w:val="24"/>
          <w:szCs w:val="24"/>
        </w:rPr>
        <w:t xml:space="preserve"> is responsible for H</w:t>
      </w:r>
      <w:r w:rsidR="00227A5E" w:rsidRPr="00E73560">
        <w:rPr>
          <w:rFonts w:ascii="Times" w:hAnsi="Times"/>
          <w:sz w:val="24"/>
          <w:szCs w:val="24"/>
          <w:vertAlign w:val="subscript"/>
        </w:rPr>
        <w:t>2</w:t>
      </w:r>
      <w:r w:rsidR="00227A5E" w:rsidRPr="00E73560">
        <w:rPr>
          <w:rFonts w:ascii="Times" w:hAnsi="Times"/>
          <w:sz w:val="24"/>
          <w:szCs w:val="24"/>
        </w:rPr>
        <w:t xml:space="preserve"> production during anaerobic, heterotrophic growth</w:t>
      </w:r>
      <w:r w:rsidR="00610444" w:rsidRPr="00E73560">
        <w:rPr>
          <w:rFonts w:ascii="Times" w:hAnsi="Times"/>
          <w:sz w:val="24"/>
          <w:szCs w:val="24"/>
        </w:rPr>
        <w:t>, and</w:t>
      </w:r>
      <w:r w:rsidR="00227A5E" w:rsidRPr="00E73560">
        <w:rPr>
          <w:rFonts w:ascii="Times" w:hAnsi="Times"/>
          <w:sz w:val="24"/>
          <w:szCs w:val="24"/>
        </w:rPr>
        <w:t xml:space="preserve"> </w:t>
      </w:r>
      <w:r w:rsidR="00610444" w:rsidRPr="00E73560">
        <w:rPr>
          <w:rFonts w:ascii="Times" w:hAnsi="Times"/>
          <w:sz w:val="24"/>
          <w:szCs w:val="24"/>
        </w:rPr>
        <w:t>s</w:t>
      </w:r>
      <w:r w:rsidR="00594714" w:rsidRPr="00E73560">
        <w:rPr>
          <w:rFonts w:ascii="Times" w:hAnsi="Times"/>
          <w:sz w:val="24"/>
          <w:szCs w:val="24"/>
        </w:rPr>
        <w:t xml:space="preserve">ome bacteria use </w:t>
      </w:r>
      <w:proofErr w:type="spellStart"/>
      <w:r w:rsidR="00594714" w:rsidRPr="00E73560">
        <w:rPr>
          <w:rFonts w:ascii="Times" w:hAnsi="Times"/>
          <w:sz w:val="24"/>
          <w:szCs w:val="24"/>
        </w:rPr>
        <w:t>Mbh</w:t>
      </w:r>
      <w:proofErr w:type="spellEnd"/>
      <w:r w:rsidR="00594714" w:rsidRPr="00E73560">
        <w:rPr>
          <w:rFonts w:ascii="Times" w:hAnsi="Times"/>
          <w:sz w:val="24"/>
          <w:szCs w:val="24"/>
        </w:rPr>
        <w:t xml:space="preserve"> </w:t>
      </w:r>
      <w:r w:rsidR="00092BB4" w:rsidRPr="00E73560">
        <w:rPr>
          <w:rFonts w:ascii="Times" w:hAnsi="Times"/>
          <w:sz w:val="24"/>
          <w:szCs w:val="24"/>
        </w:rPr>
        <w:t xml:space="preserve">in coordination with FDH </w:t>
      </w:r>
      <w:r w:rsidR="00594714" w:rsidRPr="00E73560">
        <w:rPr>
          <w:rFonts w:ascii="Times" w:hAnsi="Times"/>
          <w:sz w:val="24"/>
          <w:szCs w:val="24"/>
        </w:rPr>
        <w:t>to convert formate into H</w:t>
      </w:r>
      <w:r w:rsidR="00594714" w:rsidRPr="00E73560">
        <w:rPr>
          <w:rFonts w:ascii="Times" w:hAnsi="Times"/>
          <w:sz w:val="24"/>
          <w:szCs w:val="24"/>
          <w:vertAlign w:val="subscript"/>
        </w:rPr>
        <w:t>2</w:t>
      </w:r>
      <w:r w:rsidR="00594714" w:rsidRPr="00E73560">
        <w:rPr>
          <w:rFonts w:ascii="Times" w:hAnsi="Times"/>
          <w:sz w:val="24"/>
          <w:szCs w:val="24"/>
        </w:rPr>
        <w:t xml:space="preserve"> </w:t>
      </w:r>
      <w:r w:rsidR="00C8181A" w:rsidRPr="00E73560">
        <w:rPr>
          <w:rFonts w:ascii="Times" w:hAnsi="Times"/>
          <w:bCs/>
          <w:sz w:val="24"/>
          <w:szCs w:val="24"/>
        </w:rPr>
        <w:fldChar w:fldCharType="begin"/>
      </w:r>
      <w:r w:rsidR="004E09D1">
        <w:rPr>
          <w:rFonts w:ascii="Times" w:hAnsi="Times"/>
          <w:bCs/>
          <w:sz w:val="24"/>
          <w:szCs w:val="24"/>
        </w:rPr>
        <w:instrText xml:space="preserve"> ADDIN ZOTERO_ITEM CSL_CITATION {"citationID":"a1oaipep79e","properties":{"formattedCitation":"(71, 72)","plainCitation":"(71, 72)","noteIndex":0},"citationItems":[{"id":1568,"uris":["http://zotero.org/users/5768648/items/VXKPPJGX"],"itemData":{"id":1568,"type":"article-journal","abstract":"Hydrogen production is a vital metabolic process for many anaerobic organisms, and the enzyme responsible, hydrogenase, has been studied since the 1930s. A novel subfamily with unique properties was recently recognized, represented by the 14-subunit membrane-bound [NiFe] hydrogenase from the archaeon Pyrococcus furiosus. This so-called energy-converting hydrogenase links the thermodynamically favorable oxidation of ferredoxin with the formation of hydrogen and conserves energy in the form of an ion gradient. It is therefore a simple respiratory system within a single complex. This hydrogenase shows a modular composition represented by a Na+/H+ antiporter domain (Mrp) and a [NiFe] hydrogenase domain (Mbh). An analysis of the large number of microbial genome sequences available shows that homologs of Mbh and Mrp tend to be clustered within the genomes of a limited number of archaeal and bacterial species. In several instances, additional genes are associated with the Mbh and Mrp gene clusters that encode proteins that catalyze the oxidation of formate, CO or NAD(P)H. The Mbh complex also shows extensive homology to a number of subunits within the NADH quinone oxidoreductase or complex I family. The respiratory-type membrane-bound hydrogenase complex appears to be closely related to the common ancestor of complex I and [NiFe] hydrogenases in general.","container-title":"FEMS Microbiology Reviews","DOI":"10.1111/j.1574-6976.2012.00346.x","ISSN":"0168-6445","issue":"2","journalAbbreviation":"FEMS Microbiology Reviews","page":"182-203","source":"Silverchair","title":"The modular respiratory complexes involved in hydrogen and sulfur metabolism by heterotrophic hyperthermophilic archaea and their evolutionary implications","volume":"37","author":[{"family":"Schut","given":"Gerrit J."},{"family":"Boyd","given":"Eric S."},{"family":"Peters","given":"John W."},{"family":"Adams","given":"Michael W.W."}],"issued":{"date-parts":[["2013",3,1]]}}},{"id":1677,"uris":["http://zotero.org/users/5768648/items/Z79XAUDN"],"itemData":{"id":1677,"type":"article-journal","abstract":"Ecogenomic investigation of a methanogenic bioreactor degrading terephthalate (TA) allowed elucidation of complex synergistic networks of uncultivated microorganisms, including those from candidate phyla with no cultivated representatives. Our previous metagenomic investigation proposed that Pelotomaculum and methanogens may interact with uncultivated organisms to degrade TA; however, many members of the community remained unaddressed because of past technological limitations. In further pursuit, this study employed state-of-the-art omics tools to generate draft genomes and transcriptomes for uncultivated organisms spanning 15 phyla and reports the first genomic insight into candidate phyla Atribacteria, Hydrogenedentes and Marinimicrobia in methanogenic environments. Metabolic reconstruction revealed that these organisms perform fermentative, syntrophic and acetogenic catabolism facilitated by energy conservation revolving around H2 metabolism. Several of these organisms could degrade TA catabolism by-products (acetate, butyrate and H2) and syntrophically support Pelotomaculum. Other taxa could scavenge anabolic products (protein and lipids) presumably derived from detrital biomass produced by the TA-degrading community. The protein scavengers expressed complementary metabolic pathways indicating syntrophic and fermentative step-wise protein degradation through amino acids, branched-chain fatty acids and propionate. Thus, the uncultivated organisms may interact to form an intricate syntrophy-supported food web with Pelotomaculum and methanogens to metabolize catabolic by-products and detritus, whereby facilitating holistic TA mineralization to CO2 and CH4.","container-title":"The ISME Journal","DOI":"10.1038/ismej.2014.256","ISSN":"1751-7370","issue":"8","journalAbbreviation":"ISME J","language":"en","note":"Bandiera_abtest: a\nCg_type: Nature Research Journals\nnumber: 8\nPrimary_atype: Research\npublisher: Nature Publishing Group\nSubject_term: Ecological genetics;Microbial ecology\nSubject_term_id: ecological-genetics;microbial-ecology","page":"1710-1722","source":"www.nature.com","title":"Microbial dark matter ecogenomics reveals complex synergistic networks in a methanogenic bioreactor","volume":"9","author":[{"family":"Nobu","given":"Masaru K."},{"family":"Narihiro","given":"Takashi"},{"family":"Rinke","given":"Christian"},{"family":"Kamagata","given":"Yoichi"},{"family":"Tringe","given":"Susannah G."},{"family":"Woyke","given":"Tanja"},{"family":"Liu","given":"Wen-Tso"}],"issued":{"date-parts":[["2015",8]]}}}],"schema":"https://github.com/citation-style-language/schema/raw/master/csl-citation.json"} </w:instrText>
      </w:r>
      <w:r w:rsidR="00C8181A" w:rsidRPr="00E73560">
        <w:rPr>
          <w:rFonts w:ascii="Times" w:hAnsi="Times"/>
          <w:bCs/>
          <w:sz w:val="24"/>
          <w:szCs w:val="24"/>
        </w:rPr>
        <w:fldChar w:fldCharType="separate"/>
      </w:r>
      <w:r w:rsidR="004E09D1">
        <w:rPr>
          <w:rFonts w:ascii="Times" w:hAnsi="Times"/>
          <w:sz w:val="24"/>
          <w:szCs w:val="24"/>
        </w:rPr>
        <w:t>(71, 72)</w:t>
      </w:r>
      <w:r w:rsidR="00C8181A" w:rsidRPr="00E73560">
        <w:rPr>
          <w:rFonts w:ascii="Times" w:hAnsi="Times"/>
          <w:bCs/>
          <w:sz w:val="24"/>
          <w:szCs w:val="24"/>
        </w:rPr>
        <w:fldChar w:fldCharType="end"/>
      </w:r>
      <w:r w:rsidR="00594714" w:rsidRPr="00E73560">
        <w:rPr>
          <w:rFonts w:ascii="Times" w:hAnsi="Times"/>
          <w:bCs/>
          <w:sz w:val="24"/>
          <w:szCs w:val="24"/>
        </w:rPr>
        <w:t xml:space="preserve">. </w:t>
      </w:r>
      <w:r w:rsidR="00610444" w:rsidRPr="00E73560">
        <w:rPr>
          <w:rFonts w:ascii="Times" w:hAnsi="Times"/>
          <w:sz w:val="24"/>
          <w:szCs w:val="24"/>
        </w:rPr>
        <w:t xml:space="preserve">In heterotrophic Bipolaricaulota, </w:t>
      </w:r>
      <w:proofErr w:type="spellStart"/>
      <w:r w:rsidR="00610444" w:rsidRPr="00E73560">
        <w:rPr>
          <w:rFonts w:ascii="Times" w:hAnsi="Times"/>
          <w:sz w:val="24"/>
          <w:szCs w:val="24"/>
          <w:lang w:val="en-US"/>
        </w:rPr>
        <w:t>Mbh</w:t>
      </w:r>
      <w:proofErr w:type="spellEnd"/>
      <w:r w:rsidR="00610444" w:rsidRPr="00E73560">
        <w:rPr>
          <w:rFonts w:ascii="Times" w:hAnsi="Times"/>
          <w:sz w:val="24"/>
          <w:szCs w:val="24"/>
          <w:lang w:val="en-US"/>
        </w:rPr>
        <w:t xml:space="preserve"> has been proposed to couple the production of H</w:t>
      </w:r>
      <w:r w:rsidR="00610444" w:rsidRPr="00E73560">
        <w:rPr>
          <w:rFonts w:ascii="Times" w:hAnsi="Times"/>
          <w:sz w:val="24"/>
          <w:szCs w:val="24"/>
          <w:vertAlign w:val="subscript"/>
          <w:lang w:val="en-US"/>
        </w:rPr>
        <w:t>2</w:t>
      </w:r>
      <w:r w:rsidR="00610444" w:rsidRPr="00E73560">
        <w:rPr>
          <w:rFonts w:ascii="Times" w:hAnsi="Times"/>
          <w:sz w:val="24"/>
          <w:szCs w:val="24"/>
          <w:lang w:val="en-US"/>
        </w:rPr>
        <w:t xml:space="preserve"> with ATP </w:t>
      </w:r>
      <w:r w:rsidR="00610444" w:rsidRPr="00E73560">
        <w:rPr>
          <w:rFonts w:ascii="Times" w:hAnsi="Times"/>
          <w:sz w:val="24"/>
          <w:szCs w:val="24"/>
          <w:lang w:val="en-US"/>
        </w:rPr>
        <w:lastRenderedPageBreak/>
        <w:t xml:space="preserve">synthesis in coordination with the </w:t>
      </w:r>
      <w:proofErr w:type="spellStart"/>
      <w:r w:rsidR="00610444" w:rsidRPr="00E73560">
        <w:rPr>
          <w:rFonts w:ascii="Times" w:hAnsi="Times"/>
          <w:sz w:val="24"/>
          <w:szCs w:val="24"/>
          <w:lang w:val="en-US"/>
        </w:rPr>
        <w:t>MvhAGD-HdrABC</w:t>
      </w:r>
      <w:proofErr w:type="spellEnd"/>
      <w:r w:rsidR="00610444" w:rsidRPr="00E73560">
        <w:rPr>
          <w:rFonts w:ascii="Times" w:hAnsi="Times"/>
          <w:sz w:val="24"/>
          <w:szCs w:val="24"/>
          <w:lang w:val="en-US"/>
        </w:rPr>
        <w:t xml:space="preserve"> complex </w:t>
      </w:r>
      <w:r w:rsidR="00C8181A" w:rsidRPr="00E73560">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{"citationID":"a24cllvduk2","properties":{"formattedCitation":"(73)","plainCitation":"(73)","noteIndex":0},"citationItems":[{"id":1462,"uris":["http://zotero.org/users/5768648/items/GM7Y5E69"],"itemData":{"id":1462,"type":"article-journal","abstract":"The Wood–Ljungdahl (WL) pathway is an important component of the metabolic machinery in multiple anaerobic prokaryotes, including numerous yetuncultured bacterial phyla. The pathway can operate in the reductive and oxidative directions, enabling a wide range of metabolic processes. Here, we present a detailed analysis of 14 newly acquired, previously analysed, and publicly available genomic assemblies belonging to the candidate phylum Bipolaricaulota (candidate division OP1, and candidatus Acetothermia), where the occurrence of WL pathway appears to be universal. In silico analysis of predicted metabolic capabilities indicates that the pathway enables homoacetogenic fermentation of sugars and amino acids in all three Bipolaricaulota orders (RBG-16-55-9, UBA7950 and Bipolaricaulales). In addition, members of RBG16-55-9 appear to possess the additional capacity for syntrophic acetate oxidation using the WL pathway; as well as for respiratory growth using oxygen or nitrate. Anabolically, all UBA7950, and the majority of the Bipolaricaulales genomes possess the capacity for autotrophic growth using the WL pathway. Our results highlight the WL-enabled metabolic versatility in the Bipolaricaulota, emphasize the need for examining the WL pathway in context of the overall metabolic circuitry in uncultured taxa, and demonstrate the value of comparative genomic analysis for providing a detailed overview of metabolic potential in a target microbial lineage and its potential functional niche in an ecosystem.","container-title":"Environmental Microbiology Reports","DOI":"10.1111/1758-2229.12753","ISSN":"1758-2229, 1758-2229","issue":"4","journalAbbreviation":"Environmental Microbiology Reports","language":"en","page":"538-547","source":"DOI.org (Crossref)","title":"The Wood–Ljungdahl pathway as a key component of metabolic versatility in candidate phylum Bipolaricaulota (Acetothermia, OP1)","volume":"11","author":[{"family":"Youssef","given":"Noha H."},{"family":"Farag","given":"Ibrahim F."},{"family":"Rudy","given":"Sydney"},{"family":"Mulliner","given":"Ace"},{"family":"Walker","given":"Kara"},{"family":"Caldwell","given":"Ford"},{"family":"Miller","given":"Malik"},{"family":"Hoff","given":"Wouter"},{"family":"Elshahed","given":"Mostafa"}],"issued":{"date-parts":[["2019",8]]}}}],"schema":"https://github.com/citation-style-language/schema/raw/master/csl-citation.json"} </w:instrText>
      </w:r>
      <w:r w:rsidR="00C8181A" w:rsidRPr="00E73560">
        <w:rPr>
          <w:rFonts w:ascii="Times" w:hAnsi="Times"/>
          <w:sz w:val="24"/>
          <w:szCs w:val="24"/>
          <w:lang w:val="en-US"/>
        </w:rPr>
        <w:fldChar w:fldCharType="separate"/>
      </w:r>
      <w:r w:rsidR="004E09D1">
        <w:rPr>
          <w:rFonts w:ascii="Times" w:hAnsi="Times"/>
          <w:sz w:val="24"/>
          <w:szCs w:val="24"/>
        </w:rPr>
        <w:t>(73)</w:t>
      </w:r>
      <w:r w:rsidR="00C8181A" w:rsidRPr="00E73560">
        <w:rPr>
          <w:rFonts w:ascii="Times" w:hAnsi="Times"/>
          <w:sz w:val="24"/>
          <w:szCs w:val="24"/>
          <w:lang w:val="en-US"/>
        </w:rPr>
        <w:fldChar w:fldCharType="end"/>
      </w:r>
      <w:r w:rsidR="00610444" w:rsidRPr="00E73560">
        <w:rPr>
          <w:rFonts w:ascii="Times" w:hAnsi="Times"/>
          <w:sz w:val="24"/>
          <w:szCs w:val="24"/>
          <w:lang w:val="en-US"/>
        </w:rPr>
        <w:t xml:space="preserve">. </w:t>
      </w:r>
      <w:r w:rsidR="00227A5E" w:rsidRPr="00E73560">
        <w:rPr>
          <w:rFonts w:ascii="Times" w:hAnsi="Times"/>
          <w:sz w:val="24"/>
          <w:szCs w:val="24"/>
        </w:rPr>
        <w:t>In methanogens, the</w:t>
      </w:r>
      <w:r w:rsidR="00594714" w:rsidRPr="00E73560">
        <w:rPr>
          <w:rFonts w:ascii="Times" w:hAnsi="Times"/>
          <w:sz w:val="24"/>
          <w:szCs w:val="24"/>
        </w:rPr>
        <w:t xml:space="preserve"> role of</w:t>
      </w:r>
      <w:r w:rsidR="00227A5E" w:rsidRPr="00E73560">
        <w:rPr>
          <w:rFonts w:ascii="Times" w:hAnsi="Times"/>
          <w:sz w:val="24"/>
          <w:szCs w:val="24"/>
        </w:rPr>
        <w:t xml:space="preserve"> </w:t>
      </w:r>
      <w:proofErr w:type="spellStart"/>
      <w:r w:rsidR="00227A5E" w:rsidRPr="00E73560">
        <w:rPr>
          <w:rFonts w:ascii="Times" w:hAnsi="Times"/>
          <w:sz w:val="24"/>
          <w:szCs w:val="24"/>
        </w:rPr>
        <w:t>Mbh</w:t>
      </w:r>
      <w:proofErr w:type="spellEnd"/>
      <w:r w:rsidR="00227A5E" w:rsidRPr="00E73560">
        <w:rPr>
          <w:rFonts w:ascii="Times" w:hAnsi="Times"/>
          <w:sz w:val="24"/>
          <w:szCs w:val="24"/>
        </w:rPr>
        <w:t xml:space="preserve"> is </w:t>
      </w:r>
      <w:r w:rsidR="00594714" w:rsidRPr="00E73560">
        <w:rPr>
          <w:rFonts w:ascii="Times" w:hAnsi="Times"/>
          <w:sz w:val="24"/>
          <w:szCs w:val="24"/>
        </w:rPr>
        <w:t xml:space="preserve">unclear, but each of the methanogens that encode </w:t>
      </w:r>
      <w:proofErr w:type="spellStart"/>
      <w:r w:rsidR="00594714" w:rsidRPr="00E73560">
        <w:rPr>
          <w:rFonts w:ascii="Times" w:hAnsi="Times"/>
          <w:sz w:val="24"/>
          <w:szCs w:val="24"/>
        </w:rPr>
        <w:t>Mbh</w:t>
      </w:r>
      <w:proofErr w:type="spellEnd"/>
      <w:r w:rsidR="00594714" w:rsidRPr="00E73560">
        <w:rPr>
          <w:rFonts w:ascii="Times" w:hAnsi="Times"/>
          <w:sz w:val="24"/>
          <w:szCs w:val="24"/>
        </w:rPr>
        <w:t xml:space="preserve"> can utilize either formate or </w:t>
      </w:r>
      <w:r w:rsidR="00787F23" w:rsidRPr="00E73560">
        <w:rPr>
          <w:rFonts w:ascii="Times" w:hAnsi="Times"/>
          <w:sz w:val="24"/>
          <w:szCs w:val="24"/>
        </w:rPr>
        <w:t>H</w:t>
      </w:r>
      <w:r w:rsidR="00787F23" w:rsidRPr="00E73560">
        <w:rPr>
          <w:rFonts w:ascii="Times" w:hAnsi="Times"/>
          <w:sz w:val="24"/>
          <w:szCs w:val="24"/>
          <w:vertAlign w:val="subscript"/>
        </w:rPr>
        <w:t>2</w:t>
      </w:r>
      <w:r w:rsidR="00594714" w:rsidRPr="00E73560">
        <w:rPr>
          <w:rFonts w:ascii="Times" w:hAnsi="Times"/>
          <w:sz w:val="24"/>
          <w:szCs w:val="24"/>
        </w:rPr>
        <w:t xml:space="preserve"> as their sole </w:t>
      </w:r>
      <w:r w:rsidR="00BA2CC9" w:rsidRPr="00E73560">
        <w:rPr>
          <w:rFonts w:ascii="Times" w:hAnsi="Times"/>
          <w:sz w:val="24"/>
          <w:szCs w:val="24"/>
        </w:rPr>
        <w:t xml:space="preserve">source of </w:t>
      </w:r>
      <w:r w:rsidR="00594714" w:rsidRPr="00E73560">
        <w:rPr>
          <w:rFonts w:ascii="Times" w:hAnsi="Times"/>
          <w:sz w:val="24"/>
          <w:szCs w:val="24"/>
        </w:rPr>
        <w:t>electron</w:t>
      </w:r>
      <w:r w:rsidR="00BA2CC9" w:rsidRPr="00E73560">
        <w:rPr>
          <w:rFonts w:ascii="Times" w:hAnsi="Times"/>
          <w:sz w:val="24"/>
          <w:szCs w:val="24"/>
        </w:rPr>
        <w:t>s</w:t>
      </w:r>
      <w:r w:rsidR="00594714" w:rsidRPr="00E73560">
        <w:rPr>
          <w:rFonts w:ascii="Times" w:hAnsi="Times"/>
          <w:sz w:val="24"/>
          <w:szCs w:val="24"/>
        </w:rPr>
        <w:t xml:space="preserve">. </w:t>
      </w:r>
      <w:proofErr w:type="spellStart"/>
      <w:r w:rsidR="00FB2E55">
        <w:rPr>
          <w:rFonts w:ascii="Times" w:hAnsi="Times"/>
          <w:sz w:val="24"/>
          <w:szCs w:val="24"/>
        </w:rPr>
        <w:t>Mbh</w:t>
      </w:r>
      <w:proofErr w:type="spellEnd"/>
      <w:r w:rsidR="00FB2E55">
        <w:rPr>
          <w:rFonts w:ascii="Times" w:hAnsi="Times"/>
          <w:sz w:val="24"/>
          <w:szCs w:val="24"/>
        </w:rPr>
        <w:t xml:space="preserve"> has also been identified in a formate-consuming methanogen from the </w:t>
      </w:r>
      <w:proofErr w:type="spellStart"/>
      <w:r w:rsidR="00FB2E55">
        <w:rPr>
          <w:rFonts w:ascii="Times" w:hAnsi="Times"/>
          <w:sz w:val="24"/>
          <w:szCs w:val="24"/>
        </w:rPr>
        <w:t>Samail</w:t>
      </w:r>
      <w:proofErr w:type="spellEnd"/>
      <w:r w:rsidR="00FB2E55">
        <w:rPr>
          <w:rFonts w:ascii="Times" w:hAnsi="Times"/>
          <w:sz w:val="24"/>
          <w:szCs w:val="24"/>
        </w:rPr>
        <w:t xml:space="preserve"> Ophiolite, where it is proposed to be involved in the oxidation or reduction of ferredoxin </w:t>
      </w:r>
      <w:r w:rsidR="00FB2E55">
        <w:rPr>
          <w:rFonts w:ascii="Times" w:hAnsi="Times"/>
          <w:sz w:val="24"/>
          <w:szCs w:val="24"/>
        </w:rPr>
        <w:fldChar w:fldCharType="begin"/>
      </w:r>
      <w:r w:rsidR="004E09D1">
        <w:rPr>
          <w:rFonts w:ascii="Times" w:hAnsi="Times"/>
          <w:sz w:val="24"/>
          <w:szCs w:val="24"/>
        </w:rPr>
        <w:instrText xml:space="preserve"> ADDIN ZOTERO_ITEM CSL_CITATION {"citationID":"a2lupfm3iro","properties":{"formattedCitation":"(37)","plainCitation":"(37)","noteIndex":0},"citationItems":[{"id":1987,"uris":["http://zotero.org/users/5768648/items/C833HJE6"],"itemData":{"id":1987,"type":"article-journal","abstract":"Metagenome assembled genomes (MAGs) and single amplified genomes (SAGs) affiliated with two distinct Methanobacterium lineages were recovered from subsurface fracture waters of the Samail Ophiolite, Sultanate of Oman. Lineage Type I was abundant in waters with circumneutral pH, whereas lineage Type II was abundant in hydrogen rich, hyperalkaline waters. Type I encoded proteins to couple hydrogen oxidation to CO2 reduction, typical of hydrogenotrophic methanogens. Surprisingly, Type II, which branched from the Type I lineage, lacked homologs of two key oxidative [NiFe]-hydrogenases. These functions were presumably replaced by formate dehydrogenases that oxidize formate to yield reductant and cytoplasmic CO2 via a pathway that was unique among characterized Methanobacteria, allowing cells to overcome CO2/oxidant limitation in high pH waters. This prediction was supported by microcosm-based radiotracer experiments that showed significant biological methane generation from formate, but not bicarbonate, in waters where the Type II lineage was detected in highest relative abundance. Phylogenetic analyses and variability in gene content suggested that recent and ongoing diversification of the Type II lineage was enabled by gene transfer, loss, and transposition. These data indicate that selection imposed by CO2/oxidant availability drove recent methanogen diversification into hyperalkaline waters that are heavily impacted by serpentinization.","container-title":"The ISME Journal","DOI":"10.1038/s41396-020-00838-1","ISSN":"1751-7370","issue":"4","journalAbbreviation":"ISME J","language":"en","note":"Bandiera_abtest: a\nCc_license_type: cc_by\nCg_type: Nature Research Journals\nnumber: 4\nPrimary_atype: Research\npublisher: Nature Publishing Group\nSubject_term: Ecology;Evolution\nSubject_term_id: ecology;evolution","page":"1121-1135","source":"www.nature.com","title":"Diversification of methanogens into hyperalkaline serpentinizing environments through adaptations to minimize oxidant limitation","volume":"15","author":[{"family":"Fones","given":"Elizabeth M."},{"family":"Colman","given":"Daniel R."},{"family":"Kraus","given":"Emily A."},{"family":"Stepanauskas","given":"Ramunas"},{"family":"Templeton","given":"Alexis S."},{"family":"Spear","given":"John R."},{"family":"Boyd","given":"Eric S."}],"issued":{"date-parts":[["2021",4]]}}}],"schema":"https://github.com/citation-style-language/schema/raw/master/csl-citation.json"} </w:instrText>
      </w:r>
      <w:r w:rsidR="00FB2E55">
        <w:rPr>
          <w:rFonts w:ascii="Times" w:hAnsi="Times"/>
          <w:sz w:val="24"/>
          <w:szCs w:val="24"/>
        </w:rPr>
        <w:fldChar w:fldCharType="separate"/>
      </w:r>
      <w:r w:rsidR="004E09D1">
        <w:rPr>
          <w:rFonts w:ascii="Times" w:hAnsi="Times" w:cs="Times New Roman"/>
          <w:sz w:val="24"/>
        </w:rPr>
        <w:t>(37)</w:t>
      </w:r>
      <w:r w:rsidR="00FB2E55">
        <w:rPr>
          <w:rFonts w:ascii="Times" w:hAnsi="Times"/>
          <w:sz w:val="24"/>
          <w:szCs w:val="24"/>
        </w:rPr>
        <w:fldChar w:fldCharType="end"/>
      </w:r>
      <w:r w:rsidR="00FB2E55">
        <w:rPr>
          <w:rFonts w:ascii="Times" w:hAnsi="Times"/>
          <w:sz w:val="24"/>
          <w:szCs w:val="24"/>
        </w:rPr>
        <w:t xml:space="preserve">. </w:t>
      </w:r>
      <w:r w:rsidRPr="00E73560">
        <w:rPr>
          <w:rFonts w:ascii="Times" w:hAnsi="Times"/>
          <w:sz w:val="24"/>
          <w:szCs w:val="24"/>
        </w:rPr>
        <w:t>In H</w:t>
      </w:r>
      <w:r w:rsidRPr="00E73560">
        <w:rPr>
          <w:rFonts w:ascii="Times" w:hAnsi="Times"/>
          <w:sz w:val="24"/>
          <w:szCs w:val="24"/>
          <w:vertAlign w:val="subscript"/>
        </w:rPr>
        <w:t>2</w:t>
      </w:r>
      <w:r w:rsidRPr="00E73560">
        <w:rPr>
          <w:rFonts w:ascii="Times" w:hAnsi="Times"/>
          <w:sz w:val="24"/>
          <w:szCs w:val="24"/>
        </w:rPr>
        <w:t>-saturated Lost City fluids, biological production of additional H</w:t>
      </w:r>
      <w:r w:rsidRPr="00E73560">
        <w:rPr>
          <w:rFonts w:ascii="Times" w:hAnsi="Times"/>
          <w:sz w:val="24"/>
          <w:szCs w:val="24"/>
          <w:vertAlign w:val="subscript"/>
        </w:rPr>
        <w:t>2</w:t>
      </w:r>
      <w:r w:rsidRPr="00E73560">
        <w:rPr>
          <w:rFonts w:ascii="Times" w:hAnsi="Times"/>
          <w:sz w:val="24"/>
          <w:szCs w:val="24"/>
        </w:rPr>
        <w:t xml:space="preserve"> seems highly unfavorable, and t</w:t>
      </w:r>
      <w:r w:rsidR="00594714" w:rsidRPr="00E73560">
        <w:rPr>
          <w:rFonts w:ascii="Times" w:hAnsi="Times"/>
          <w:sz w:val="24"/>
          <w:szCs w:val="24"/>
        </w:rPr>
        <w:t xml:space="preserve">he sequence divergence between </w:t>
      </w:r>
      <w:r w:rsidR="00610444" w:rsidRPr="00E73560">
        <w:rPr>
          <w:rFonts w:ascii="Times" w:hAnsi="Times"/>
          <w:sz w:val="24"/>
          <w:szCs w:val="24"/>
        </w:rPr>
        <w:t xml:space="preserve">the Lost City sequences and </w:t>
      </w:r>
      <w:r w:rsidRPr="00E73560">
        <w:rPr>
          <w:rFonts w:ascii="Times" w:hAnsi="Times"/>
          <w:sz w:val="24"/>
          <w:szCs w:val="24"/>
        </w:rPr>
        <w:t xml:space="preserve">these </w:t>
      </w:r>
      <w:r w:rsidR="00594714" w:rsidRPr="00E73560">
        <w:rPr>
          <w:rFonts w:ascii="Times" w:hAnsi="Times"/>
          <w:sz w:val="24"/>
          <w:szCs w:val="24"/>
        </w:rPr>
        <w:t xml:space="preserve">previously characterized </w:t>
      </w:r>
      <w:proofErr w:type="spellStart"/>
      <w:r w:rsidR="00594714" w:rsidRPr="00E73560">
        <w:rPr>
          <w:rFonts w:ascii="Times" w:hAnsi="Times"/>
          <w:sz w:val="24"/>
          <w:szCs w:val="24"/>
        </w:rPr>
        <w:t>Mbh</w:t>
      </w:r>
      <w:proofErr w:type="spellEnd"/>
      <w:r w:rsidR="00594714" w:rsidRPr="00E73560">
        <w:rPr>
          <w:rFonts w:ascii="Times" w:hAnsi="Times"/>
          <w:sz w:val="24"/>
          <w:szCs w:val="24"/>
        </w:rPr>
        <w:t xml:space="preserve"> </w:t>
      </w:r>
      <w:r w:rsidRPr="00E73560">
        <w:rPr>
          <w:rFonts w:ascii="Times" w:hAnsi="Times"/>
          <w:sz w:val="24"/>
          <w:szCs w:val="24"/>
        </w:rPr>
        <w:t>prevents any firm conclusions on whether they are more likely to catalyze the consumption or production of H</w:t>
      </w:r>
      <w:r w:rsidRPr="00E73560">
        <w:rPr>
          <w:rFonts w:ascii="Times" w:hAnsi="Times"/>
          <w:sz w:val="24"/>
          <w:szCs w:val="24"/>
          <w:vertAlign w:val="subscript"/>
        </w:rPr>
        <w:t>2</w:t>
      </w:r>
      <w:r w:rsidRPr="00E73560">
        <w:rPr>
          <w:rFonts w:ascii="Times" w:hAnsi="Times"/>
          <w:sz w:val="24"/>
          <w:szCs w:val="24"/>
        </w:rPr>
        <w:t>.</w:t>
      </w:r>
      <w:r w:rsidR="0056767C">
        <w:rPr>
          <w:rFonts w:ascii="Times" w:hAnsi="Times"/>
          <w:sz w:val="24"/>
          <w:szCs w:val="24"/>
        </w:rPr>
        <w:t xml:space="preserve"> Future metagenomic studies of other environments where these clades of </w:t>
      </w:r>
      <w:r w:rsidR="0056767C" w:rsidRPr="004E09D1">
        <w:rPr>
          <w:rFonts w:ascii="Times" w:hAnsi="Times"/>
          <w:i/>
          <w:iCs/>
          <w:sz w:val="24"/>
          <w:szCs w:val="24"/>
        </w:rPr>
        <w:t>Methanosarcina</w:t>
      </w:r>
      <w:r w:rsidR="0056767C">
        <w:rPr>
          <w:rFonts w:ascii="Times" w:hAnsi="Times"/>
          <w:i/>
          <w:iCs/>
          <w:sz w:val="24"/>
          <w:szCs w:val="24"/>
        </w:rPr>
        <w:t>ceae</w:t>
      </w:r>
      <w:r w:rsidR="0056767C">
        <w:rPr>
          <w:rFonts w:ascii="Times" w:hAnsi="Times"/>
          <w:sz w:val="24"/>
          <w:szCs w:val="24"/>
        </w:rPr>
        <w:t xml:space="preserve">, ANME-1, and Bipolaricaulota occur </w:t>
      </w:r>
      <w:r w:rsidR="0056767C">
        <w:rPr>
          <w:rFonts w:ascii="Times" w:hAnsi="Times"/>
          <w:sz w:val="24"/>
          <w:szCs w:val="24"/>
        </w:rPr>
        <w:fldChar w:fldCharType="begin"/>
      </w:r>
      <w:r w:rsidR="004E09D1">
        <w:rPr>
          <w:rFonts w:ascii="Times" w:hAnsi="Times"/>
          <w:sz w:val="24"/>
          <w:szCs w:val="24"/>
        </w:rPr>
        <w:instrText xml:space="preserve"> ADDIN ZOTERO_ITEM CSL_CITATION {"citationID":"a2k2fnri0ni","properties":{"formattedCitation":"(21, 22, 49)","plainCitation":"(21, 22, 49)","noteIndex":0},"citationItems":[{"id":1603,"uris":["http://zotero.org/users/5768648/items/XL6U8GFD"],"itemData":{"id":1603,"type":"article-journal","abstract":"Water from The Cedars springs that discharge from serpentinized ultramafic rocks feature highly basic (pH=~12), highly reducing (Eh&lt;−550</w:instrText>
      </w:r>
      <w:r w:rsidR="004E09D1">
        <w:rPr>
          <w:rFonts w:ascii="Times New Roman" w:hAnsi="Times New Roman" w:cs="Times New Roman"/>
          <w:sz w:val="24"/>
          <w:szCs w:val="24"/>
        </w:rPr>
        <w:instrText> </w:instrText>
      </w:r>
      <w:r w:rsidR="004E09D1">
        <w:rPr>
          <w:rFonts w:ascii="Times" w:hAnsi="Times"/>
          <w:sz w:val="24"/>
          <w:szCs w:val="24"/>
        </w:rPr>
        <w:instrText xml:space="preserve">mV) conditions with low ionic concentrations. These conditions make the springs exceptionally challenging for life. Here, we report the metagenomic data and recovered draft genomes from two different springs, GPS1 and BS5. GPS1, which was fed solely by a deep groundwater source within the serpentinizing system, was dominated by several bacterial taxa from the phyla OD1 (‘Parcubacteria’) and Chloroflexi. Members of the GPS1 community had, for the most part, the smallest genomes reported for their respective taxa, and encoded only archaeal (A-type) ATP synthases or no ATP synthases at all. Furthermore, none of the members encoded respiration-related genes and some of the members also did not encode key biosynthesis-related genes. In contrast, BS5, fed by shallow water, appears to have a community driven by hydrogen metabolism and was dominated by a diverse group of Proteobacteria similar to those seen in many terrestrial serpentinization sites. Our findings indicated that the harsh ultrabasic geological setting supported unexpectedly diverse microbial metabolic strategies and that the deep-water-fed springs supported a community that was remarkable in its unusual metagenomic and genomic constitution.","container-title":"The ISME Journal","DOI":"10.1038/ismej.2017.111","ISSN":"1751-7370","issue":"11","journalAbbreviation":"ISME J","language":"en","note":"Bandiera_abtest: a\nCg_type: Nature Research Journals\nnumber: 11\nPrimary_atype: Research\npublisher: Nature Publishing Group\nSubject_term: Biodiversity;Biogeochemistry\nSubject_term_id: biodiversity;biogeochemistry","page":"2584-2598","source":"www.nature.com","title":"Unusual metabolic diversity of hyperalkaliphilic microbial communities associated with subterranean serpentinization at The Cedars","volume":"11","author":[{"family":"Suzuki","given":"Shino"},{"family":"Ishii","given":"Shun'ichi"},{"family":"Hoshino","given":"Tatsuhiko"},{"family":"Rietze","given":"Amanda"},{"family":"Tenney","given":"Aaron"},{"family":"Morrill","given":"Penny L."},{"family":"Inagaki","given":"Fumio"},{"family":"Kuenen","given":"J. Gijs"},{"family":"Nealson","given":"Kenneth H."}],"issued":{"date-parts":[["2017",11]]}}},{"id":2122,"uris":["http://zotero.org/users/5768648/items/FVJZ63X8"],"itemData":{"id":2122,"type":"article-journal","abstract":"The Bay of Prony, South of New Caledonia, represents a unique serpentinite-hosted hydrothermal field due to its coastal situation. It harbors both submarine and intertidal active sites, discharging hydrogen- and methane-rich alkaline fluids of low salinity and mild temperature through porous carbonate edifices. In this study, we have extensively investigated the bacterial and archaeal communities inhabiting the hydrothermal chimneys from one intertidal and three submarine sites by 16S rRNA gene amplicon sequencing. We show that the bacterial community of the intertidal site is clearly distinct from that of the submarine sites with species distribution patterns driven by only a few abundant populations, affiliated to the Chloroflexi and Proteobacteria phyla. In contrast, the distribution of archaeal taxa seems less site-dependent, as exemplified by the co-occurrence, in both submarine and intertidal sites, of two dominant phylotypes of Methanosarcinales previously thought to be restricted to serpentinizing systems, either marine (Lost City Hydrothermal Field) or terrestrial (The Cedars ultrabasic springs). Over 70% of the phylotypes were rare and included, among others, all those affiliated to candidate divisions. We finally compared the distribution of bacterial and archaeal phylotypes of Prony Hydrothermal Field with those of five previously studied serpentinizing systems of geographically distant sites. Although sensu stricto no core microbial community was identified, a few uncultivated lineages, notably within the archaeal order Methanosarcinales and the bacterial class Dehalococcoidia (the candidate division MSBL5) were exclusively found in a few serpentinizing systems while other operational taxonomic units belonging to the orders Clostridiales, Thermoanaerobacterales, or the genus Hydrogenophaga, were abundantly distributed in several sites. These lineages may represent taxonomic signatures of serpentinizing ecosystems. These findings extend our current knowledge of the microbial diversity inhabiting serpentinizing systems and their biogeography.","container-title":"Frontiers in Microbiology","ISSN":"1664-302X","source":"Frontiers","title":"Diversity of Rare and Abundant Prokaryotic Phylotypes in the Prony Hydrothermal Field and Comparison with Other Serpentinite-Hosted Ecosystems","URL":"https://www.frontiersin.org/article/10.3389/fmicb.2018.00102","volume":"9","author":[{"family":"Frouin","given":"Eléonore"},{"family":"Bes","given":"Méline"},{"family":"Ollivier","given":"Bernard"},{"family":"Quéméneur","given":"Marianne"},{"family":"Postec","given":"Anne"},{"family":"Debroas","given":"Didier"},{"family":"Armougom","given":"Fabrice"},{"family":"Erauso","given":"Gaël"}],"accessed":{"date-parts":[["2022",4,20]]},"issued":{"date-parts":[["2018"]]}}},{"id":2118,"uris":["http://zotero.org/users/5768648/items/GVE2VYLU"],"itemData":{"id":2118,"type":"article-journal","abstract":"Lost City (mid-Atlantic ridge) is a unique oceanic hydrothermal field where carbonate-brucite chimneys are colonized by a single phylotype of archaeal Methanosarcinales, as well as sulfur- and methane-metabolizing bacteria. So far, only one submarine analog of Lost City has been characterized, the Prony Bay hydrothermal field (New Caledonia), which nonetheless shows more microbiological similarities with ecosystems associated with continental ophiolites. This study presents the microbial ecology of the ‘Lost City’-type Old City hydrothermal field, recently discovered along the southwest Indian ridge. Five carbonate-brucite chimneys were sampled and subjected to mineralogical and geochemical analyses, microimaging, as well as 16S rRNA-encoding gene and metagenomic sequencing. Dominant taxa and metabolisms vary between chimneys, in conjunction with the predicted redox state, while potential formate- and CO-metabolizing microorganisms as well as sulfur-metabolizing bacteria are always abundant. We hypothesize that the variable environmental conditions resulting from the slow and diffuse hydrothermal fluid discharge that currently characterizes Old City could lead to different microbial populations between chimneys that utilize CO and formate differently as carbon or electron sources. Old City discovery and this first description of its microbial ecology opens up attractive perspectives for understanding environmental factors shaping communities and metabolisms in oceanic serpentinite-hosted ecosystems.","container-title":"The ISME Journal","DOI":"10.1038/s41396-020-00816-7","ISSN":"1751-7370","issue":"3","journalAbbreviation":"ISME J","language":"en","note":"number: 3\npublisher: Nature Publishing Group","page":"818-832","source":"www.nature.com","title":"Microbial ecology of the newly discovered serpentinite-hosted Old City hydrothermal field (southwest Indian ridge)","volume":"15","author":[{"family":"Lecoeuvre","given":"Aurélien"},{"family":"Ménez","given":"Bénédicte"},{"family":"Cannat","given":"Mathilde"},{"family":"Chavagnac","given":"Valérie"},{"family":"Gérard","given":"Emmanuelle"}],"issued":{"date-parts":[["2021",3]]}}}],"schema":"https://github.com/citation-style-language/schema/raw/master/csl-citation.json"} </w:instrText>
      </w:r>
      <w:r w:rsidR="0056767C">
        <w:rPr>
          <w:rFonts w:ascii="Times" w:hAnsi="Times"/>
          <w:sz w:val="24"/>
          <w:szCs w:val="24"/>
        </w:rPr>
        <w:fldChar w:fldCharType="separate"/>
      </w:r>
      <w:r w:rsidR="004E09D1">
        <w:rPr>
          <w:rFonts w:ascii="Times" w:hAnsi="Times" w:cs="Times New Roman"/>
          <w:sz w:val="24"/>
        </w:rPr>
        <w:t>(21, 22, 49)</w:t>
      </w:r>
      <w:r w:rsidR="0056767C">
        <w:rPr>
          <w:rFonts w:ascii="Times" w:hAnsi="Times"/>
          <w:sz w:val="24"/>
          <w:szCs w:val="24"/>
        </w:rPr>
        <w:fldChar w:fldCharType="end"/>
      </w:r>
      <w:r w:rsidR="0056767C">
        <w:rPr>
          <w:rFonts w:ascii="Times" w:hAnsi="Times"/>
          <w:sz w:val="24"/>
          <w:szCs w:val="24"/>
        </w:rPr>
        <w:t xml:space="preserve"> would help to test whether these genes are uniquely adapted to the conditions of serpentinizing environments.</w:t>
      </w:r>
    </w:p>
    <w:p w14:paraId="401338F9" w14:textId="3C7D7675" w:rsidR="00227A5E" w:rsidRPr="00E73560" w:rsidRDefault="00227A5E" w:rsidP="0096470C">
      <w:pPr>
        <w:adjustRightInd w:val="0"/>
        <w:snapToGrid w:val="0"/>
        <w:spacing w:line="480" w:lineRule="auto"/>
        <w:rPr>
          <w:rFonts w:ascii="Times" w:hAnsi="Times"/>
          <w:sz w:val="24"/>
          <w:szCs w:val="24"/>
        </w:rPr>
      </w:pPr>
    </w:p>
    <w:p w14:paraId="35DEC759" w14:textId="40D11E73" w:rsidR="00AA7438" w:rsidRPr="00E73560" w:rsidRDefault="00390158" w:rsidP="0096470C">
      <w:pPr>
        <w:adjustRightInd w:val="0"/>
        <w:snapToGrid w:val="0"/>
        <w:spacing w:line="480" w:lineRule="auto"/>
        <w:rPr>
          <w:rFonts w:ascii="Times" w:hAnsi="Times"/>
          <w:b/>
          <w:bCs/>
          <w:sz w:val="24"/>
          <w:szCs w:val="24"/>
        </w:rPr>
      </w:pPr>
      <w:r w:rsidRPr="00E73560">
        <w:rPr>
          <w:rFonts w:ascii="Times" w:hAnsi="Times"/>
          <w:b/>
          <w:bCs/>
          <w:sz w:val="24"/>
          <w:szCs w:val="24"/>
        </w:rPr>
        <w:t xml:space="preserve">Formate metabolism may operate via unknown mechanisms in the </w:t>
      </w:r>
      <w:r w:rsidR="00AA47DA" w:rsidRPr="00E73560">
        <w:rPr>
          <w:rFonts w:ascii="Times" w:hAnsi="Times"/>
          <w:b/>
          <w:bCs/>
          <w:sz w:val="24"/>
          <w:szCs w:val="24"/>
        </w:rPr>
        <w:t>subseafloor</w:t>
      </w:r>
    </w:p>
    <w:p w14:paraId="7F8B0398" w14:textId="5AED1437" w:rsidR="009A7DA8" w:rsidRPr="00E73560" w:rsidRDefault="00BB6A8C" w:rsidP="0096470C">
      <w:pPr>
        <w:adjustRightInd w:val="0"/>
        <w:snapToGrid w:val="0"/>
        <w:spacing w:line="480" w:lineRule="auto"/>
        <w:rPr>
          <w:rFonts w:ascii="Times" w:hAnsi="Times"/>
          <w:sz w:val="24"/>
          <w:szCs w:val="24"/>
        </w:rPr>
      </w:pPr>
      <w:r w:rsidRPr="00E73560">
        <w:rPr>
          <w:rFonts w:ascii="Times" w:hAnsi="Times"/>
          <w:sz w:val="24"/>
          <w:szCs w:val="24"/>
        </w:rPr>
        <w:t xml:space="preserve">Formate </w:t>
      </w:r>
      <w:r w:rsidR="007A1E84" w:rsidRPr="00E73560">
        <w:rPr>
          <w:rFonts w:ascii="Times" w:hAnsi="Times"/>
          <w:sz w:val="24"/>
          <w:szCs w:val="24"/>
        </w:rPr>
        <w:t>forms abiotically</w:t>
      </w:r>
      <w:r w:rsidR="0037612B" w:rsidRPr="00E73560">
        <w:rPr>
          <w:rFonts w:ascii="Times" w:hAnsi="Times"/>
          <w:sz w:val="24"/>
          <w:szCs w:val="24"/>
        </w:rPr>
        <w:t xml:space="preserve"> in the high-pH, reducing conditions of serpentinizing fluids, and it is the second-most abundant form of carbon</w:t>
      </w:r>
      <w:r w:rsidR="007A1E84" w:rsidRPr="00E73560">
        <w:rPr>
          <w:rFonts w:ascii="Times" w:hAnsi="Times"/>
          <w:sz w:val="24"/>
          <w:szCs w:val="24"/>
        </w:rPr>
        <w:t xml:space="preserve"> in Lost City fluids</w:t>
      </w:r>
      <w:r w:rsidR="0037612B" w:rsidRPr="00E73560">
        <w:rPr>
          <w:rFonts w:ascii="Times" w:hAnsi="Times"/>
          <w:sz w:val="24"/>
          <w:szCs w:val="24"/>
        </w:rPr>
        <w:t xml:space="preserve"> after methane and the second-most </w:t>
      </w:r>
      <w:r w:rsidR="008324D0">
        <w:rPr>
          <w:rFonts w:ascii="Times" w:hAnsi="Times"/>
          <w:sz w:val="24"/>
          <w:szCs w:val="24"/>
        </w:rPr>
        <w:t>available reductant</w:t>
      </w:r>
      <w:r w:rsidR="0037612B" w:rsidRPr="00E73560">
        <w:rPr>
          <w:rFonts w:ascii="Times" w:hAnsi="Times"/>
          <w:sz w:val="24"/>
          <w:szCs w:val="24"/>
        </w:rPr>
        <w:t xml:space="preserve"> after</w:t>
      </w:r>
      <w:r w:rsidR="007A1E84" w:rsidRPr="00E73560">
        <w:rPr>
          <w:rFonts w:ascii="Times" w:hAnsi="Times"/>
          <w:sz w:val="24"/>
          <w:szCs w:val="24"/>
        </w:rPr>
        <w:t xml:space="preserve"> dissolved</w:t>
      </w:r>
      <w:r w:rsidR="0037612B" w:rsidRPr="00E73560">
        <w:rPr>
          <w:rFonts w:ascii="Times" w:hAnsi="Times"/>
          <w:sz w:val="24"/>
          <w:szCs w:val="24"/>
        </w:rPr>
        <w:t xml:space="preserve"> H</w:t>
      </w:r>
      <w:r w:rsidR="0037612B" w:rsidRPr="00E73560">
        <w:rPr>
          <w:rFonts w:ascii="Times" w:hAnsi="Times"/>
          <w:sz w:val="24"/>
          <w:szCs w:val="24"/>
          <w:vertAlign w:val="subscript"/>
        </w:rPr>
        <w:t>2</w:t>
      </w:r>
      <w:r w:rsidR="0037612B" w:rsidRPr="00E73560">
        <w:rPr>
          <w:rFonts w:ascii="Times" w:hAnsi="Times"/>
          <w:sz w:val="24"/>
          <w:szCs w:val="24"/>
        </w:rPr>
        <w:t xml:space="preserve"> </w:t>
      </w:r>
      <w:r w:rsidR="00C8181A" w:rsidRPr="00E73560">
        <w:rPr>
          <w:rFonts w:ascii="Times" w:hAnsi="Times"/>
          <w:sz w:val="24"/>
          <w:szCs w:val="24"/>
        </w:rPr>
        <w:fldChar w:fldCharType="begin"/>
      </w:r>
      <w:r w:rsidR="00800BDE">
        <w:rPr>
          <w:rFonts w:ascii="Times" w:hAnsi="Times"/>
          <w:sz w:val="24"/>
          <w:szCs w:val="24"/>
        </w:rPr>
        <w:instrText xml:space="preserve"> ADDIN ZOTERO_ITEM CSL_CITATION {"citationID":"a1vs9nclosd","properties":{"formattedCitation":"(4)","plainCitation":"(4)","noteIndex":0},"citationItems":[{"id":499,"uris":["http://zotero.org/users/5768648/items/VS3QAKL8"],"itemData":{"id":499,"type":"article-journal","abstract":"The Lost City hydrothermal field is a dramatic example of the biological potential of serpentinization. Microbial life is prevalent throughout the Lost City chimneys, powered by the hydrogen gas and organic molecules produced by serpentinization and its associated geochemical reactions. Microbial life in the serpentinite subsurface below the Lost City chimneys, however, is unlikely to be as dense or active. The marine serpentinite subsurface poses serious challenges for microbial activity, including low porosities, the combination of stressors of elevated temperature, high pH and a lack of bioavailable ∑CO\n              2\n              . A better understanding of the biological opportunities and challenges in serpentinizing systems would provide important insights into the total habitable volume of Earth's crust and for the potential of the origin and persistence of life in Earth's subsurface environments. Furthermore, the limitations to life in serpentinizing subsurface environments on Earth have significant implications for the habitability of subsurface environments on ocean worlds such as Europa and Enceladus. Here, we review the requirements and limitations of life in serpentinizing systems, informed by our research at the Lost City and the underwater mountain on which it resides, the Atlantis Massif.\n            \n            This article is part of a discussion meeting issue ‘Serpentinite in the Earth System’.","container-title":"Philosophical Transactions of the Royal Society A: Mathematical, Physical and Engineering Sciences","DOI":"10.1098/rsta.2018.0429","ISSN":"1364-503X, 1471-2962","issue":"2165","journalAbbreviation":"Phil. Trans. R. Soc. A","language":"en","page":"20180429","source":"DOI.org (Crossref)","title":"Habitability of the marine serpentinite subsurface: a case study of the Lost City hydrothermal field","title-short":"Habitability of the marine serpentinite subsurface","volume":"378","author":[{"family":"Lang","given":"Susan Q."},{"family":"Brazelton","given":"William J."}],"issued":{"date-parts":[["2020",2,21]]}}}],"schema":"https://github.com/citation-style-language/schema/raw/master/csl-citation.json"} </w:instrText>
      </w:r>
      <w:r w:rsidR="00C8181A" w:rsidRPr="00E73560">
        <w:rPr>
          <w:rFonts w:ascii="Times" w:hAnsi="Times"/>
          <w:sz w:val="24"/>
          <w:szCs w:val="24"/>
        </w:rPr>
        <w:fldChar w:fldCharType="separate"/>
      </w:r>
      <w:r w:rsidR="00800BDE">
        <w:rPr>
          <w:rFonts w:ascii="Times" w:hAnsi="Times"/>
          <w:sz w:val="24"/>
          <w:szCs w:val="24"/>
        </w:rPr>
        <w:t>(4)</w:t>
      </w:r>
      <w:r w:rsidR="00C8181A" w:rsidRPr="00E73560">
        <w:rPr>
          <w:rFonts w:ascii="Times" w:hAnsi="Times"/>
          <w:sz w:val="24"/>
          <w:szCs w:val="24"/>
        </w:rPr>
        <w:fldChar w:fldCharType="end"/>
      </w:r>
      <w:r w:rsidR="0037612B" w:rsidRPr="00E73560">
        <w:rPr>
          <w:rFonts w:ascii="Times" w:hAnsi="Times"/>
          <w:sz w:val="24"/>
          <w:szCs w:val="24"/>
        </w:rPr>
        <w:t xml:space="preserve">. </w:t>
      </w:r>
      <w:r w:rsidR="003027F4" w:rsidRPr="00E73560">
        <w:rPr>
          <w:rFonts w:ascii="Times" w:hAnsi="Times"/>
          <w:sz w:val="24"/>
          <w:szCs w:val="24"/>
        </w:rPr>
        <w:t>M</w:t>
      </w:r>
      <w:r w:rsidR="0037612B" w:rsidRPr="00E73560">
        <w:rPr>
          <w:rFonts w:ascii="Times" w:hAnsi="Times"/>
          <w:sz w:val="24"/>
          <w:szCs w:val="24"/>
        </w:rPr>
        <w:t xml:space="preserve">uch of the biomass in Lost City chimneys is </w:t>
      </w:r>
      <w:r w:rsidR="005216E3">
        <w:rPr>
          <w:rFonts w:ascii="Times" w:hAnsi="Times"/>
          <w:sz w:val="24"/>
          <w:szCs w:val="24"/>
        </w:rPr>
        <w:t xml:space="preserve">derived from carbon that originated in Earth’s mantle </w:t>
      </w:r>
      <w:r w:rsidR="005216E3">
        <w:rPr>
          <w:rFonts w:ascii="Times" w:hAnsi="Times"/>
          <w:sz w:val="24"/>
          <w:szCs w:val="24"/>
        </w:rPr>
        <w:fldChar w:fldCharType="begin"/>
      </w:r>
      <w:r w:rsidR="00800BDE">
        <w:rPr>
          <w:rFonts w:ascii="Times" w:hAnsi="Times"/>
          <w:sz w:val="24"/>
          <w:szCs w:val="24"/>
        </w:rPr>
        <w:instrText xml:space="preserve"> ADDIN ZOTERO_ITEM CSL_CITATION {"citationID":"a2qbnkcbmed","properties":{"formattedCitation":"(9)","plainCitation":"(9)","noteIndex":0},"citationItems":[{"id":109,"uris":["http://zotero.org/users/5768648/items/FIUTLE5V"],"itemData":{"id":109,"type":"article-journal","container-title":"Geochimica et Cosmochimica Acta","page":"82–99","source":"Google Scholar","title":"Microbial utilization of abiogenic carbon and hydrogen in a serpentinite-hosted system","volume":"92","author":[{"family":"Lang","given":"Susan Q."},{"family":"Früh-Green","given":"Gretchen L."},{"family":"Bernasconi","given":"Stefano M."},{"family":"Lilley","given":"Marvin D."},{"family":"Proskurowski","given":"Giora"},{"family":"Méhay","given":"Sabine"},{"family":"Butterfield","given":"David A."}],"issued":{"date-parts":[["2012"]]}}}],"schema":"https://github.com/citation-style-language/schema/raw/master/csl-citation.json"} </w:instrText>
      </w:r>
      <w:r w:rsidR="005216E3">
        <w:rPr>
          <w:rFonts w:ascii="Times" w:hAnsi="Times"/>
          <w:sz w:val="24"/>
          <w:szCs w:val="24"/>
        </w:rPr>
        <w:fldChar w:fldCharType="separate"/>
      </w:r>
      <w:r w:rsidR="00800BDE">
        <w:rPr>
          <w:rFonts w:ascii="Times" w:hAnsi="Times" w:cs="Times New Roman"/>
          <w:sz w:val="24"/>
        </w:rPr>
        <w:t>(9)</w:t>
      </w:r>
      <w:r w:rsidR="005216E3">
        <w:rPr>
          <w:rFonts w:ascii="Times" w:hAnsi="Times"/>
          <w:sz w:val="24"/>
          <w:szCs w:val="24"/>
        </w:rPr>
        <w:fldChar w:fldCharType="end"/>
      </w:r>
      <w:r w:rsidR="005216E3">
        <w:rPr>
          <w:rFonts w:ascii="Times" w:hAnsi="Times"/>
          <w:sz w:val="24"/>
          <w:szCs w:val="24"/>
        </w:rPr>
        <w:t xml:space="preserve">, most likely in the form of formate </w:t>
      </w:r>
      <w:r w:rsidR="00C8181A" w:rsidRPr="00E73560">
        <w:rPr>
          <w:rFonts w:ascii="Times" w:hAnsi="Times"/>
          <w:sz w:val="24"/>
          <w:szCs w:val="24"/>
        </w:rPr>
        <w:fldChar w:fldCharType="begin"/>
      </w:r>
      <w:r w:rsidR="00800BDE">
        <w:rPr>
          <w:rFonts w:ascii="Times" w:hAnsi="Times"/>
          <w:sz w:val="24"/>
          <w:szCs w:val="24"/>
        </w:rPr>
        <w:instrText xml:space="preserve"> ADDIN ZOTERO_ITEM CSL_CITATION {"citationID":"a281kovmftq","properties":{"formattedCitation":"(10)","plainCitation":"(10)","noteIndex":0},"citationItems":[{"id":501,"uris":["http://zotero.org/users/5768648/items/DSAE9LAW"],"itemData":{"id":501,"type":"article-journal","container-title":"Scientific Reports","DOI":"10.1038/s41598-017-19002-5","ISSN":"2045-2322","issue":"1","journalAbbreviation":"Sci Rep","language":"en","page":"755","source":"DOI.org (Crossref)","title":"Deeply-sourced formate fuels sulfate reducers but not methanogens at Lost City hydrothermal field","volume":"8","author":[{"family":"Lang","given":"Susan Q."},{"family":"Früh-Green","given":"Gretchen L."},{"family":"Bernasconi","given":"Stefano M."},{"family":"Brazelton","given":"William J."},{"family":"Schrenk","given":"Matthew O."},{"family":"McGonigle","given":"Julia M."}],"issued":{"date-parts":[["2018",12]]}}}],"schema":"https://github.com/citation-style-language/schema/raw/master/csl-citation.json"} </w:instrText>
      </w:r>
      <w:r w:rsidR="00C8181A" w:rsidRPr="00E73560">
        <w:rPr>
          <w:rFonts w:ascii="Times" w:hAnsi="Times"/>
          <w:sz w:val="24"/>
          <w:szCs w:val="24"/>
        </w:rPr>
        <w:fldChar w:fldCharType="separate"/>
      </w:r>
      <w:r w:rsidR="00800BDE">
        <w:rPr>
          <w:rFonts w:ascii="Times" w:hAnsi="Times" w:cs="Times New Roman"/>
          <w:sz w:val="24"/>
        </w:rPr>
        <w:t>(10)</w:t>
      </w:r>
      <w:r w:rsidR="00C8181A" w:rsidRPr="00E73560">
        <w:rPr>
          <w:rFonts w:ascii="Times" w:hAnsi="Times"/>
          <w:sz w:val="24"/>
          <w:szCs w:val="24"/>
        </w:rPr>
        <w:fldChar w:fldCharType="end"/>
      </w:r>
      <w:r w:rsidR="0037612B" w:rsidRPr="00E73560">
        <w:rPr>
          <w:rFonts w:ascii="Times" w:hAnsi="Times"/>
          <w:sz w:val="24"/>
          <w:szCs w:val="24"/>
        </w:rPr>
        <w:t xml:space="preserve">. </w:t>
      </w:r>
      <w:r w:rsidR="007F5457">
        <w:rPr>
          <w:rFonts w:ascii="Times" w:hAnsi="Times"/>
          <w:sz w:val="24"/>
          <w:szCs w:val="24"/>
        </w:rPr>
        <w:t>Formate is the preferred substrate for m</w:t>
      </w:r>
      <w:r w:rsidR="008324D0">
        <w:rPr>
          <w:rFonts w:ascii="Times" w:hAnsi="Times"/>
          <w:sz w:val="24"/>
          <w:szCs w:val="24"/>
        </w:rPr>
        <w:t xml:space="preserve">ethanogens </w:t>
      </w:r>
      <w:r w:rsidR="007F5457">
        <w:rPr>
          <w:rFonts w:ascii="Times" w:hAnsi="Times"/>
          <w:sz w:val="24"/>
          <w:szCs w:val="24"/>
        </w:rPr>
        <w:t>in at least one other site of serpentinization</w:t>
      </w:r>
      <w:r w:rsidR="007901BE">
        <w:rPr>
          <w:rFonts w:ascii="Times" w:hAnsi="Times"/>
          <w:sz w:val="24"/>
          <w:szCs w:val="24"/>
        </w:rPr>
        <w:t xml:space="preserve"> </w:t>
      </w:r>
      <w:r w:rsidR="008324D0">
        <w:rPr>
          <w:rFonts w:ascii="Times" w:hAnsi="Times"/>
          <w:sz w:val="24"/>
          <w:szCs w:val="24"/>
        </w:rPr>
        <w:t>where carbon dioxide is limiting</w:t>
      </w:r>
      <w:r w:rsidR="00E74F7C">
        <w:rPr>
          <w:rFonts w:ascii="Times" w:hAnsi="Times"/>
          <w:sz w:val="24"/>
          <w:szCs w:val="24"/>
        </w:rPr>
        <w:t xml:space="preserve"> </w:t>
      </w:r>
      <w:r w:rsidR="00E74F7C">
        <w:rPr>
          <w:rFonts w:ascii="Times" w:hAnsi="Times"/>
          <w:sz w:val="24"/>
          <w:szCs w:val="24"/>
        </w:rPr>
        <w:fldChar w:fldCharType="begin"/>
      </w:r>
      <w:r w:rsidR="004E09D1">
        <w:rPr>
          <w:rFonts w:ascii="Times" w:hAnsi="Times"/>
          <w:sz w:val="24"/>
          <w:szCs w:val="24"/>
        </w:rPr>
        <w:instrText xml:space="preserve"> ADDIN ZOTERO_ITEM CSL_CITATION {"citationID":"av509963cf","properties":{"formattedCitation":"(37)","plainCitation":"(37)","noteIndex":0},"citationItems":[{"id":1987,"uris":["http://zotero.org/users/5768648/items/C833HJE6"],"itemData":{"id":1987,"type":"article-journal","abstract":"Metagenome assembled genomes (MAGs) and single amplified genomes (SAGs) affiliated with two distinct Methanobacterium lineages were recovered from subsurface fracture waters of the Samail Ophiolite, Sultanate of Oman. Lineage Type I was abundant in waters with circumneutral pH, whereas lineage Type II was abundant in hydrogen rich, hyperalkaline waters. Type I encoded proteins to couple hydrogen oxidation to CO2 reduction, typical of hydrogenotrophic methanogens. Surprisingly, Type II, which branched from the Type I lineage, lacked homologs of two key oxidative [NiFe]-hydrogenases. These functions were presumably replaced by formate dehydrogenases that oxidize formate to yield reductant and cytoplasmic CO2 via a pathway that was unique among characterized Methanobacteria, allowing cells to overcome CO2/oxidant limitation in high pH waters. This prediction was supported by microcosm-based radiotracer experiments that showed significant biological methane generation from formate, but not bicarbonate, in waters where the Type II lineage was detected in highest relative abundance. Phylogenetic analyses and variability in gene content suggested that recent and ongoing diversification of the Type II lineage was enabled by gene transfer, loss, and transposition. These data indicate that selection imposed by CO2/oxidant availability drove recent methanogen diversification into hyperalkaline waters that are heavily impacted by serpentinization.","container-title":"The ISME Journal","DOI":"10.1038/s41396-020-00838-1","ISSN":"1751-7370","issue":"4","journalAbbreviation":"ISME J","language":"en","note":"Bandiera_abtest: a\nCc_license_type: cc_by\nCg_type: Nature Research Journals\nnumber: 4\nPrimary_atype: Research\npublisher: Nature Publishing Group\nSubject_term: Ecology;Evolution\nSubject_term_id: ecology;evolution","page":"1121-1135","source":"www.nature.com","title":"Diversification of methanogens into hyperalkaline serpentinizing environments through adaptations to minimize oxidant limitation","volume":"15","author":[{"family":"Fones","given":"Elizabeth M."},{"family":"Colman","given":"Daniel R."},{"family":"Kraus","given":"Emily A."},{"family":"Stepanauskas","given":"Ramunas"},{"family":"Templeton","given":"Alexis S."},{"family":"Spear","given":"John R."},{"family":"Boyd","given":"Eric S."}],"issued":{"date-parts":[["2021",4]]}}}],"schema":"https://github.com/citation-style-language/schema/raw/master/csl-citation.json"} </w:instrText>
      </w:r>
      <w:r w:rsidR="00E74F7C">
        <w:rPr>
          <w:rFonts w:ascii="Times" w:hAnsi="Times"/>
          <w:sz w:val="24"/>
          <w:szCs w:val="24"/>
        </w:rPr>
        <w:fldChar w:fldCharType="separate"/>
      </w:r>
      <w:r w:rsidR="004E09D1">
        <w:rPr>
          <w:rFonts w:ascii="Times" w:hAnsi="Times" w:cs="Times New Roman"/>
          <w:sz w:val="24"/>
        </w:rPr>
        <w:t>(37)</w:t>
      </w:r>
      <w:r w:rsidR="00E74F7C">
        <w:rPr>
          <w:rFonts w:ascii="Times" w:hAnsi="Times"/>
          <w:sz w:val="24"/>
          <w:szCs w:val="24"/>
        </w:rPr>
        <w:fldChar w:fldCharType="end"/>
      </w:r>
      <w:r w:rsidR="008324D0">
        <w:rPr>
          <w:rFonts w:ascii="Times" w:hAnsi="Times"/>
          <w:sz w:val="24"/>
          <w:szCs w:val="24"/>
        </w:rPr>
        <w:t xml:space="preserve">. </w:t>
      </w:r>
      <w:r w:rsidR="007C06A5" w:rsidRPr="00E73560">
        <w:rPr>
          <w:rFonts w:ascii="Times" w:hAnsi="Times"/>
          <w:sz w:val="24"/>
          <w:szCs w:val="24"/>
        </w:rPr>
        <w:t xml:space="preserve">However, </w:t>
      </w:r>
      <w:r w:rsidR="003027F4" w:rsidRPr="00E73560">
        <w:rPr>
          <w:rFonts w:ascii="Times" w:hAnsi="Times"/>
          <w:sz w:val="24"/>
          <w:szCs w:val="24"/>
        </w:rPr>
        <w:t xml:space="preserve">none of the taxa highlighted by this study contain any known formate transporters, and surprisingly few encode formate dehydrogenase (FDH), the enzyme that catalyzes the oxidation of formate. </w:t>
      </w:r>
      <w:r w:rsidR="009A7DA8" w:rsidRPr="00E73560">
        <w:rPr>
          <w:rFonts w:ascii="Times" w:hAnsi="Times"/>
          <w:sz w:val="24"/>
          <w:szCs w:val="24"/>
        </w:rPr>
        <w:t xml:space="preserve">A remarkable exception is </w:t>
      </w:r>
      <w:r w:rsidR="009A7DA8" w:rsidRPr="00E73560">
        <w:rPr>
          <w:rFonts w:ascii="Times" w:hAnsi="Times"/>
          <w:i/>
          <w:iCs/>
          <w:sz w:val="24"/>
          <w:szCs w:val="24"/>
        </w:rPr>
        <w:t>Thermodesulfovibrionales</w:t>
      </w:r>
      <w:r w:rsidR="009A7DA8" w:rsidRPr="00E73560">
        <w:rPr>
          <w:rFonts w:ascii="Times" w:hAnsi="Times"/>
          <w:sz w:val="24"/>
          <w:szCs w:val="24"/>
        </w:rPr>
        <w:t>, which encodes three distinct forms of FDH.</w:t>
      </w:r>
    </w:p>
    <w:p w14:paraId="294BB2F5" w14:textId="5D3AC2EA" w:rsidR="005A5D27" w:rsidRPr="00E73560" w:rsidRDefault="005A5D27" w:rsidP="0096470C">
      <w:pPr>
        <w:adjustRightInd w:val="0"/>
        <w:snapToGrid w:val="0"/>
        <w:spacing w:line="480" w:lineRule="auto"/>
        <w:rPr>
          <w:rFonts w:ascii="Times" w:hAnsi="Times"/>
          <w:sz w:val="24"/>
          <w:szCs w:val="24"/>
        </w:rPr>
      </w:pPr>
    </w:p>
    <w:p w14:paraId="4FB6134F" w14:textId="00F3050A" w:rsidR="009A7DA8" w:rsidRPr="00E73560" w:rsidRDefault="00154EA8" w:rsidP="0096470C">
      <w:pPr>
        <w:adjustRightInd w:val="0"/>
        <w:snapToGrid w:val="0"/>
        <w:spacing w:line="480" w:lineRule="auto"/>
        <w:rPr>
          <w:rFonts w:ascii="Times" w:hAnsi="Times"/>
          <w:sz w:val="24"/>
          <w:szCs w:val="24"/>
        </w:rPr>
      </w:pPr>
      <w:r w:rsidRPr="00E73560">
        <w:rPr>
          <w:rFonts w:ascii="Times" w:hAnsi="Times"/>
          <w:sz w:val="24"/>
          <w:szCs w:val="24"/>
        </w:rPr>
        <w:lastRenderedPageBreak/>
        <w:t>A</w:t>
      </w:r>
      <w:r w:rsidR="009A7DA8" w:rsidRPr="00E73560">
        <w:rPr>
          <w:rFonts w:ascii="Times" w:hAnsi="Times"/>
          <w:sz w:val="24"/>
          <w:szCs w:val="24"/>
        </w:rPr>
        <w:t xml:space="preserve"> divergent, FDH-like sequence </w:t>
      </w:r>
      <w:r w:rsidR="00A354D0" w:rsidRPr="00E73560">
        <w:rPr>
          <w:rFonts w:ascii="Times" w:hAnsi="Times"/>
          <w:sz w:val="24"/>
          <w:szCs w:val="24"/>
        </w:rPr>
        <w:t xml:space="preserve">with unknown function </w:t>
      </w:r>
      <w:r w:rsidR="009A7DA8" w:rsidRPr="00E73560">
        <w:rPr>
          <w:rFonts w:ascii="Times" w:hAnsi="Times"/>
          <w:sz w:val="24"/>
          <w:szCs w:val="24"/>
        </w:rPr>
        <w:t>was shared by four of the key taxa in this study (</w:t>
      </w:r>
      <w:r w:rsidR="009A7DA8" w:rsidRPr="00E73560">
        <w:rPr>
          <w:rFonts w:ascii="Times" w:hAnsi="Times"/>
          <w:i/>
          <w:iCs/>
          <w:sz w:val="24"/>
          <w:szCs w:val="24"/>
        </w:rPr>
        <w:t xml:space="preserve">Thermodesulfovibrionales, </w:t>
      </w:r>
      <w:proofErr w:type="spellStart"/>
      <w:r w:rsidR="009A7DA8" w:rsidRPr="00E73560">
        <w:rPr>
          <w:rFonts w:ascii="Times" w:hAnsi="Times"/>
          <w:i/>
          <w:iCs/>
          <w:sz w:val="24"/>
          <w:szCs w:val="24"/>
        </w:rPr>
        <w:t>Methanosarcinacae</w:t>
      </w:r>
      <w:proofErr w:type="spellEnd"/>
      <w:r w:rsidR="009A7DA8" w:rsidRPr="00E73560">
        <w:rPr>
          <w:rFonts w:ascii="Times" w:hAnsi="Times"/>
          <w:i/>
          <w:iCs/>
          <w:sz w:val="24"/>
          <w:szCs w:val="24"/>
        </w:rPr>
        <w:t xml:space="preserve">, </w:t>
      </w:r>
      <w:r w:rsidR="009A7DA8" w:rsidRPr="00E73560">
        <w:rPr>
          <w:rFonts w:ascii="Times" w:hAnsi="Times"/>
          <w:sz w:val="24"/>
          <w:szCs w:val="24"/>
        </w:rPr>
        <w:t>ANME-1, and Bipolaricaulota). These sequences form a distinct clade that includes sequences from continental serpentinite springs, suggesting that this gene represents a shared</w:t>
      </w:r>
      <w:r w:rsidRPr="00E73560">
        <w:rPr>
          <w:rFonts w:ascii="Times" w:hAnsi="Times"/>
          <w:sz w:val="24"/>
          <w:szCs w:val="24"/>
        </w:rPr>
        <w:t>, unknown</w:t>
      </w:r>
      <w:r w:rsidR="009A7DA8" w:rsidRPr="00E73560">
        <w:rPr>
          <w:rFonts w:ascii="Times" w:hAnsi="Times"/>
          <w:sz w:val="24"/>
          <w:szCs w:val="24"/>
        </w:rPr>
        <w:t xml:space="preserve"> </w:t>
      </w:r>
      <w:r w:rsidR="00A354D0" w:rsidRPr="00E73560">
        <w:rPr>
          <w:rFonts w:ascii="Times" w:hAnsi="Times"/>
          <w:sz w:val="24"/>
          <w:szCs w:val="24"/>
        </w:rPr>
        <w:t xml:space="preserve">metabolic </w:t>
      </w:r>
      <w:r w:rsidR="009A7DA8" w:rsidRPr="00E73560">
        <w:rPr>
          <w:rFonts w:ascii="Times" w:hAnsi="Times"/>
          <w:sz w:val="24"/>
          <w:szCs w:val="24"/>
        </w:rPr>
        <w:t xml:space="preserve">strategy </w:t>
      </w:r>
      <w:r w:rsidR="00A354D0" w:rsidRPr="00E73560">
        <w:rPr>
          <w:rFonts w:ascii="Times" w:hAnsi="Times"/>
          <w:sz w:val="24"/>
          <w:szCs w:val="24"/>
        </w:rPr>
        <w:t>in</w:t>
      </w:r>
      <w:r w:rsidR="009A7DA8" w:rsidRPr="00E73560">
        <w:rPr>
          <w:rFonts w:ascii="Times" w:hAnsi="Times"/>
          <w:sz w:val="24"/>
          <w:szCs w:val="24"/>
        </w:rPr>
        <w:t xml:space="preserve"> serpentini</w:t>
      </w:r>
      <w:r w:rsidR="00A354D0" w:rsidRPr="00E73560">
        <w:rPr>
          <w:rFonts w:ascii="Times" w:hAnsi="Times"/>
          <w:sz w:val="24"/>
          <w:szCs w:val="24"/>
        </w:rPr>
        <w:t>zing fluids (</w:t>
      </w:r>
      <w:r w:rsidR="00A354D0" w:rsidRPr="00E73560">
        <w:rPr>
          <w:rFonts w:ascii="Times" w:hAnsi="Times"/>
          <w:b/>
          <w:bCs/>
          <w:sz w:val="24"/>
          <w:szCs w:val="24"/>
        </w:rPr>
        <w:t>Figure 6</w:t>
      </w:r>
      <w:r w:rsidR="00A354D0" w:rsidRPr="00E73560">
        <w:rPr>
          <w:rFonts w:ascii="Times" w:hAnsi="Times"/>
          <w:sz w:val="24"/>
          <w:szCs w:val="24"/>
        </w:rPr>
        <w:t>)</w:t>
      </w:r>
      <w:r w:rsidR="009A7DA8" w:rsidRPr="00E73560">
        <w:rPr>
          <w:rFonts w:ascii="Times" w:hAnsi="Times"/>
          <w:sz w:val="24"/>
          <w:szCs w:val="24"/>
        </w:rPr>
        <w:t xml:space="preserve">. </w:t>
      </w:r>
      <w:r w:rsidR="00605DE6">
        <w:rPr>
          <w:rFonts w:ascii="Times" w:hAnsi="Times"/>
          <w:sz w:val="24"/>
          <w:szCs w:val="24"/>
        </w:rPr>
        <w:t>At present</w:t>
      </w:r>
      <w:r w:rsidR="00511B3F">
        <w:rPr>
          <w:rFonts w:ascii="Times" w:hAnsi="Times"/>
          <w:sz w:val="24"/>
          <w:szCs w:val="24"/>
        </w:rPr>
        <w:t xml:space="preserve">, this phylogeny is sparse and lacks </w:t>
      </w:r>
      <w:r w:rsidR="00605DE6">
        <w:rPr>
          <w:rFonts w:ascii="Times" w:hAnsi="Times"/>
          <w:sz w:val="24"/>
          <w:szCs w:val="24"/>
        </w:rPr>
        <w:t xml:space="preserve">representatives of </w:t>
      </w:r>
      <w:r w:rsidR="00605DE6" w:rsidRPr="004E09D1">
        <w:rPr>
          <w:rFonts w:ascii="Times" w:hAnsi="Times"/>
          <w:i/>
          <w:iCs/>
          <w:sz w:val="24"/>
          <w:szCs w:val="24"/>
        </w:rPr>
        <w:t>Thermodesulfovibrionales</w:t>
      </w:r>
      <w:r w:rsidR="00605DE6">
        <w:rPr>
          <w:rFonts w:ascii="Times" w:hAnsi="Times"/>
          <w:sz w:val="24"/>
          <w:szCs w:val="24"/>
        </w:rPr>
        <w:t xml:space="preserve"> and </w:t>
      </w:r>
      <w:proofErr w:type="spellStart"/>
      <w:r w:rsidR="00605DE6" w:rsidRPr="004E09D1">
        <w:rPr>
          <w:rFonts w:ascii="Times" w:hAnsi="Times"/>
          <w:i/>
          <w:iCs/>
          <w:sz w:val="24"/>
          <w:szCs w:val="24"/>
        </w:rPr>
        <w:t>Methanosarcincaceae</w:t>
      </w:r>
      <w:proofErr w:type="spellEnd"/>
      <w:r w:rsidR="00605DE6">
        <w:rPr>
          <w:rFonts w:ascii="Times" w:hAnsi="Times"/>
          <w:sz w:val="24"/>
          <w:szCs w:val="24"/>
        </w:rPr>
        <w:t xml:space="preserve"> from other sites of serpentinization where those taxa are abundant </w:t>
      </w:r>
      <w:r w:rsidR="00605DE6">
        <w:rPr>
          <w:rFonts w:ascii="Times" w:hAnsi="Times"/>
          <w:sz w:val="24"/>
          <w:szCs w:val="24"/>
        </w:rPr>
        <w:fldChar w:fldCharType="begin"/>
      </w:r>
      <w:r w:rsidR="004E09D1">
        <w:rPr>
          <w:rFonts w:ascii="Times" w:hAnsi="Times"/>
          <w:sz w:val="24"/>
          <w:szCs w:val="24"/>
        </w:rPr>
        <w:instrText xml:space="preserve"> ADDIN ZOTERO_ITEM CSL_CITATION {"citationID":"a2dc96ln464","properties":{"formattedCitation":"(5, 21, 22, 74)","plainCitation":"(5, 21, 22, 74)","noteIndex":0},"citationItems":[{"id":2128,"uris":["http://zotero.org/users/5768648/items/RMNUKD93"],"itemData":{"id":2128,"type":"article-journal","container-title":"Proceedings of the National Academy of Sciences","DOI":"10.1073/pnas.1302426110","issue":"38","note":"publisher: Proceedings of the National Academy of Sciences","page":"15336-15341","source":"pnas.org (Atypon)","title":"Microbial diversity in The Cedars, an ultrabasic, ultrareducing, and low salinity serpentinizing ecosystem","volume":"110","author":[{"family":"Suzuki","given":"Shino"},{"family":"Ishii","given":"Shun’ichi"},{"family":"Wu","given":"Angela"},{"family":"Cheung","given":"Andrea"},{"family":"Tenney","given":"Aaron"},{"family":"Wanger","given":"Greg"},{"family":"Kuenen","given":"J. Gijs"},{"family":"Nealson","given":"Kenneth H."}],"issued":{"date-parts":[["2013",9,17]]}}},{"id":2122,"uris":["http://zotero.org/users/5768648/items/FVJZ63X8"],"itemData":{"id":2122,"type":"article-journal","abstract":"The Bay of Prony, South of New Caledonia, represents a unique serpentinite-hosted hydrothermal field due to its coastal situation. It harbors both submarine and intertidal active sites, discharging hydrogen- and methane-rich alkaline fluids of low salinity and mild temperature through porous carbonate edifices. In this study, we have extensively investigated the bacterial and archaeal communities inhabiting the hydrothermal chimneys from one intertidal and three submarine sites by 16S rRNA gene amplicon sequencing. We show that the bacterial community of the intertidal site is clearly distinct from that of the submarine sites with species distribution patterns driven by only a few abundant populations, affiliated to the Chloroflexi and Proteobacteria phyla. In contrast, the distribution of archaeal taxa seems less site-dependent, as exemplified by the co-occurrence, in both submarine and intertidal sites, of two dominant phylotypes of Methanosarcinales previously thought to be restricted to serpentinizing systems, either marine (Lost City Hydrothermal Field) or terrestrial (The Cedars ultrabasic springs). Over 70% of the phylotypes were rare and included, among others, all those affiliated to candidate divisions. We finally compared the distribution of bacterial and archaeal phylotypes of Prony Hydrothermal Field with those of five previously studied serpentinizing systems of geographically distant sites. Although sensu stricto no core microbial community was identified, a few uncultivated lineages, notably within the archaeal order Methanosarcinales and the bacterial class Dehalococcoidia (the candidate division MSBL5) were exclusively found in a few serpentinizing systems while other operational taxonomic units belonging to the orders Clostridiales, Thermoanaerobacterales, or the genus Hydrogenophaga, were abundantly distributed in several sites. These lineages may represent taxonomic signatures of serpentinizing ecosystems. These findings extend our current knowledge of the microbial diversity inhabiting serpentinizing systems and their biogeography.","container-title":"Frontiers in Microbiology","ISSN":"1664-302X","source":"Frontiers","title":"Diversity of Rare and Abundant Prokaryotic Phylotypes in the Prony Hydrothermal Field and Comparison with Other Serpentinite-Hosted Ecosystems","URL":"https://www.frontiersin.org/article/10.3389/fmicb.2018.00102","volume":"9","author":[{"family":"Frouin","given":"Eléonore"},{"family":"Bes","given":"Méline"},{"family":"Ollivier","given":"Bernard"},{"family":"Quéméneur","given":"Marianne"},{"family":"Postec","given":"Anne"},{"family":"Debroas","given":"Didier"},{"family":"Armougom","given":"Fabrice"},{"family":"Erauso","given":"Gaël"}],"accessed":{"date-parts":[["2022",4,20]]},"issued":{"date-parts":[["2018"]]}}},{"id":2108,"uris":["http://zotero.org/users/5768648/items/HH8494LA"],"itemData":{"id":2108,"type":"article-journal","abstract":"The Oman Drilling Project established an “Active Alteration” multi-borehole observatory in peridotites undergoing low-temperature serpentinization in the Samail Ophiolite. The highly serpentinized rocks are in contact with strongly reducing fluids. Distinct hydrological regimes, governed by differences in rock porosity and fracture density, give rise to steep redox (Eh +200 to −750 mV) and pH (pH range 8.5–11.2) gradients within the 300–400 m deep boreholes. The serpentinites and fluids host an active subsurface ecosystem. Microbial cell abundances in serpentinite vary at least six orders of magnitude, from ≤3.5 × 101 to 2.9 × 107 cells/g. Low levels of biological sulfate reduction (2–1,000 fmol/cm3/day) can be detected in rock cores, particularly in rocks in contact with reduced groundwaters with pH &lt; 10.5. Thermodesulfovibrio is the predominant sulfate reducer identified via metagenomic sequencing of adjacent groundwater communities. We infer that transport and reaction of microbially generated sulfide with the serpentine and brucite assemblages gives rise to optical darkening and sulfide overprinting, including the formation of tochilinite-vallerite group minerals, potentially serving as an indicator that this system is inhabited by microbial life. Olivine mesh-cores replaced with ferroan brucite and minor awaruite, abundant veins containing hydroandradite garnet and polyhedral serpentine, and late-stage carbonate veins are suggested as targets for future spatially resolved life-detection investigations. The high-quality whole-round core samples that have been preserved can be further probed to define how life distributes itself and functions within a system where chemical disequilibria are sustained by low-temperature water/rock interaction, and how biosignatures of in situ microbial activity are generated.","container-title":"Journal of Geophysical Research: Biogeosciences","DOI":"10.1029/2021JG006315","ISSN":"2169-8961","issue":"10","language":"en","note":"_eprint: https://onlinelibrary.wiley.com/doi/pdf/10.1029/2021JG006315","page":"e2021JG006315","source":"Wiley Online Library","title":"Accessing the Subsurface Biosphere Within Rocks Undergoing Active Low-Temperature Serpentinization in the Samail Ophiolite (Oman Drilling Project)","volume":"126","author":[{"family":"Templeton","given":"Alexis S."},{"family":"Ellison","given":"Eric T."},{"family":"Glombitza","given":"Clemens"},{"family":"Morono","given":"Yuki"},{"family":"Rempfert","given":"Kaitlin R."},{"family":"Hoehler","given":"Tori M."},{"family":"Zeigler","given":"Spencer D."},{"family":"Kraus","given":"Emily A."},{"family":"Spear","given":"John R."},{"family":"Nothaft","given":"Daniel B."},{"family":"Fones","given":"Elizabeth M."},{"family":"Boyd","given":"Eric S."},{"family":"Munro-Ehrlich","given":"Mason"},{"family":"Mayhew","given":"Lisa E."},{"family":"Cardace","given":"Dawn"},{"family":"Matter","given":"Juerg M."},{"family":"Kelemen","given":"Peter B."},{"family":"Party","given":"the Oman Drilling Project Science"}],"issued":{"date-parts":[["2021"]]}}},{"id":2118,"uris":["http://zotero.org/users/5768648/items/GVE2VYLU"],"itemData":{"id":2118,"type":"article-journal","abstract":"Lost City (mid-Atlantic ridge) is a unique oceanic hydrothermal field where carbonate-brucite chimneys are colonized by a single phylotype of archaeal Methanosarcinales, as well as sulfur- and methane-metabolizing bacteria. So far, only one submarine analog of Lost City has been characterized, the Prony Bay hydrothermal field (New Caledonia), which nonetheless shows more microbiological similarities with ecosystems associated with continental ophiolites. This study presents the microbial ecology of the ‘Lost City’-type Old City hydrothermal field, recently discovered along the southwest Indian ridge. Five carbonate-brucite chimneys were sampled and subjected to mineralogical and geochemical analyses, microimaging, as well as 16S rRNA-encoding gene and metagenomic sequencing. Dominant taxa and metabolisms vary between chimneys, in conjunction with the predicted redox state, while potential formate- and CO-metabolizing microorganisms as well as sulfur-metabolizing bacteria are always abundant. We hypothesize that the variable environmental conditions resulting from the slow and diffuse hydrothermal fluid discharge that currently characterizes Old City could lead to different microbial populations between chimneys that utilize CO and formate differently as carbon or electron sources. Old City discovery and this first description of its microbial ecology opens up attractive perspectives for understanding environmental factors shaping communities and metabolisms in oceanic serpentinite-hosted ecosystems.","container-title":"The ISME Journal","DOI":"10.1038/s41396-020-00816-7","ISSN":"1751-7370","issue":"3","journalAbbreviation":"ISME J","language":"en","note":"number: 3\npublisher: Nature Publishing Group","page":"818-832","source":"www.nature.com","title":"Microbial ecology of the newly discovered serpentinite-hosted Old City hydrothermal field (southwest Indian ridge)","volume":"15","author":[{"family":"Lecoeuvre","given":"Aurélien"},{"family":"Ménez","given":"Bénédicte"},{"family":"Cannat","given":"Mathilde"},{"family":"Chavagnac","given":"Valérie"},{"family":"Gérard","given":"Emmanuelle"}],"issued":{"date-parts":[["2021",3]]}}}],"schema":"https://github.com/citation-style-language/schema/raw/master/csl-citation.json"} </w:instrText>
      </w:r>
      <w:r w:rsidR="00605DE6">
        <w:rPr>
          <w:rFonts w:ascii="Times" w:hAnsi="Times"/>
          <w:sz w:val="24"/>
          <w:szCs w:val="24"/>
        </w:rPr>
        <w:fldChar w:fldCharType="separate"/>
      </w:r>
      <w:r w:rsidR="004E09D1">
        <w:rPr>
          <w:rFonts w:ascii="Times" w:hAnsi="Times" w:cs="Times New Roman"/>
          <w:sz w:val="24"/>
        </w:rPr>
        <w:t>(5, 21, 22, 74)</w:t>
      </w:r>
      <w:r w:rsidR="00605DE6">
        <w:rPr>
          <w:rFonts w:ascii="Times" w:hAnsi="Times"/>
          <w:sz w:val="24"/>
          <w:szCs w:val="24"/>
        </w:rPr>
        <w:fldChar w:fldCharType="end"/>
      </w:r>
      <w:r w:rsidR="00605DE6">
        <w:rPr>
          <w:rFonts w:ascii="Times" w:hAnsi="Times"/>
          <w:sz w:val="24"/>
          <w:szCs w:val="24"/>
        </w:rPr>
        <w:t xml:space="preserve">. For example, no </w:t>
      </w:r>
      <w:r w:rsidR="00605DE6" w:rsidRPr="004E09D1">
        <w:rPr>
          <w:rFonts w:ascii="Times" w:hAnsi="Times"/>
          <w:i/>
          <w:iCs/>
          <w:sz w:val="24"/>
          <w:szCs w:val="24"/>
        </w:rPr>
        <w:t>Methanosarcinaceae</w:t>
      </w:r>
      <w:r w:rsidR="00605DE6">
        <w:rPr>
          <w:rFonts w:ascii="Times" w:hAnsi="Times"/>
          <w:sz w:val="24"/>
          <w:szCs w:val="24"/>
        </w:rPr>
        <w:t xml:space="preserve"> MAGs from other </w:t>
      </w:r>
      <w:r w:rsidR="002D62EB">
        <w:rPr>
          <w:rFonts w:ascii="Times" w:hAnsi="Times"/>
          <w:sz w:val="24"/>
          <w:szCs w:val="24"/>
        </w:rPr>
        <w:t xml:space="preserve">serpentinizing </w:t>
      </w:r>
      <w:r w:rsidR="00605DE6">
        <w:rPr>
          <w:rFonts w:ascii="Times" w:hAnsi="Times"/>
          <w:sz w:val="24"/>
          <w:szCs w:val="24"/>
        </w:rPr>
        <w:t xml:space="preserve">environments have yet been reported. Therefore, </w:t>
      </w:r>
      <w:proofErr w:type="gramStart"/>
      <w:r w:rsidR="00605DE6">
        <w:rPr>
          <w:rFonts w:ascii="Times" w:hAnsi="Times"/>
          <w:sz w:val="24"/>
          <w:szCs w:val="24"/>
        </w:rPr>
        <w:t>ongoing</w:t>
      </w:r>
      <w:proofErr w:type="gramEnd"/>
      <w:r w:rsidR="00605DE6">
        <w:rPr>
          <w:rFonts w:ascii="Times" w:hAnsi="Times"/>
          <w:sz w:val="24"/>
          <w:szCs w:val="24"/>
        </w:rPr>
        <w:t xml:space="preserve"> and future metagenomic studies of these environments will soon reveal whether the divergent form of FDH reported here is widespread among taxa and environments associated with serpentinization. </w:t>
      </w:r>
    </w:p>
    <w:p w14:paraId="363E2864" w14:textId="26AD4D37" w:rsidR="004837B6" w:rsidRPr="00E73560" w:rsidRDefault="004837B6" w:rsidP="0096470C">
      <w:pPr>
        <w:adjustRightInd w:val="0"/>
        <w:snapToGrid w:val="0"/>
        <w:spacing w:line="480" w:lineRule="auto"/>
        <w:rPr>
          <w:rFonts w:ascii="Times" w:hAnsi="Times"/>
          <w:sz w:val="24"/>
          <w:szCs w:val="24"/>
        </w:rPr>
      </w:pPr>
    </w:p>
    <w:p w14:paraId="76D939C4" w14:textId="46C54360" w:rsidR="00C12106" w:rsidRPr="00E73560" w:rsidRDefault="007B1660" w:rsidP="0096470C">
      <w:pPr>
        <w:adjustRightInd w:val="0"/>
        <w:snapToGrid w:val="0"/>
        <w:spacing w:line="480" w:lineRule="auto"/>
        <w:rPr>
          <w:rFonts w:ascii="Times" w:hAnsi="Times"/>
          <w:bCs/>
          <w:sz w:val="24"/>
          <w:szCs w:val="24"/>
        </w:rPr>
      </w:pPr>
      <w:r w:rsidRPr="00E73560">
        <w:rPr>
          <w:rFonts w:ascii="Times" w:hAnsi="Times"/>
          <w:sz w:val="24"/>
          <w:szCs w:val="24"/>
        </w:rPr>
        <w:t xml:space="preserve">In the highly reducing conditions of </w:t>
      </w:r>
      <w:r w:rsidR="00B9485E" w:rsidRPr="00E73560">
        <w:rPr>
          <w:rFonts w:ascii="Times" w:hAnsi="Times"/>
          <w:sz w:val="24"/>
          <w:szCs w:val="24"/>
        </w:rPr>
        <w:t>Lost City</w:t>
      </w:r>
      <w:r w:rsidR="008E718C" w:rsidRPr="00E73560">
        <w:rPr>
          <w:rFonts w:ascii="Times" w:hAnsi="Times"/>
          <w:sz w:val="24"/>
          <w:szCs w:val="24"/>
        </w:rPr>
        <w:t xml:space="preserve"> fluids</w:t>
      </w:r>
      <w:r w:rsidRPr="00E73560">
        <w:rPr>
          <w:rFonts w:ascii="Times" w:hAnsi="Times"/>
          <w:sz w:val="24"/>
          <w:szCs w:val="24"/>
        </w:rPr>
        <w:t xml:space="preserve">, </w:t>
      </w:r>
      <w:r w:rsidR="00B9485E" w:rsidRPr="00E73560">
        <w:rPr>
          <w:rFonts w:ascii="Times" w:hAnsi="Times"/>
          <w:sz w:val="24"/>
          <w:szCs w:val="24"/>
        </w:rPr>
        <w:t xml:space="preserve">biosynthetic pathways are more energetically favorable than in typical environments, and </w:t>
      </w:r>
      <w:r w:rsidR="0057083F" w:rsidRPr="00E73560">
        <w:rPr>
          <w:rFonts w:ascii="Times" w:hAnsi="Times"/>
          <w:sz w:val="24"/>
          <w:szCs w:val="24"/>
        </w:rPr>
        <w:t>the synthesis of some biomolecules</w:t>
      </w:r>
      <w:r w:rsidR="00B9485E" w:rsidRPr="00E73560">
        <w:rPr>
          <w:rFonts w:ascii="Times" w:hAnsi="Times"/>
          <w:sz w:val="24"/>
          <w:szCs w:val="24"/>
        </w:rPr>
        <w:t xml:space="preserve"> can even be energy-yielding </w:t>
      </w:r>
      <w:r w:rsidR="00B9485E" w:rsidRPr="00E73560">
        <w:rPr>
          <w:rFonts w:ascii="Times" w:hAnsi="Times"/>
          <w:sz w:val="24"/>
          <w:szCs w:val="24"/>
        </w:rPr>
        <w:fldChar w:fldCharType="begin"/>
      </w:r>
      <w:r w:rsidR="004E09D1">
        <w:rPr>
          <w:rFonts w:ascii="Times" w:hAnsi="Times"/>
          <w:sz w:val="24"/>
          <w:szCs w:val="24"/>
        </w:rPr>
        <w:instrText xml:space="preserve"> ADDIN ZOTERO_ITEM CSL_CITATION {"citationID":"a22tag1rd45","properties":{"formattedCitation":"(58, 75)","plainCitation":"(58, 75)","noteIndex":0},"citationItems":[{"id":2027,"uris":["http://zotero.org/users/5768648/items/GL5T3J85"],"itemData":{"id":2027,"type":"article-journal","abstract":"Active deep-sea hydrothermal vents are hosted by a range of different rock types, including basalt, peridotite, and felsic rocks. The associated hydrothermal fluids exhibit substantial chemical variability, which is largely attributable to compositional differences among the underlying host rocks. Numerical models were used to evaluate the energetics of seven inorganic redox reactions (potential catabolisms of chemolithoautotrophs) and numerous biomolecule synthesis reactions (anabolism) in a representative sampling of these systems, where chemical gradients are established by mixing hydrothermal fluid with seawater. The wide ranging fluid compositions dictate demonstrable differences in Gibbs energies (ΔGr) of these catabolic and anabolic reactions in three peridotite-hosted, six basalt-hosted, one troctolite-basalt hybrid, and two felsic rock-hosted systems. In peridotite-hosted systems at low to moderate temperatures (&lt;</w:instrText>
      </w:r>
      <w:r w:rsidR="004E09D1">
        <w:rPr>
          <w:rFonts w:ascii="Cambria Math" w:hAnsi="Cambria Math" w:cs="Cambria Math"/>
          <w:sz w:val="24"/>
          <w:szCs w:val="24"/>
        </w:rPr>
        <w:instrText>∼</w:instrText>
      </w:r>
      <w:r w:rsidR="004E09D1">
        <w:rPr>
          <w:rFonts w:ascii="Times" w:hAnsi="Times"/>
          <w:sz w:val="24"/>
          <w:szCs w:val="24"/>
        </w:rPr>
        <w:instrText>45°C) and high seawater:hydrothermal fluid (SW:HF) mixing ratios (&gt;10), hydrogen oxidation yields the most catabolic energy, but the oxidation of methane, ferrous iron, and sulfide can also be moderately exergonic. At higher temperatures, and consequent SW:HF mixing ratios &lt;10, anaerobic processes dominate the energy landscape; sulfate reduction and methanogenesis are more exergonic than any of the aerobic respiration reactions. By comparison, in the basalt-hosted and felsic rock-hosted systems, sulfide oxidation was the predominant catabolic energy source at all temperatures (and SW:HF ratios) considered. The energetics of catabolism at the troctolite-basalt hybrid system were intermediate to these extremes. Reaction energetics for anabolism in chemolithoautotrophs—represented here by the synthesis of amino acids, nucleotides, fatty acids, saccharides, and amines—were generally most favorable at moderate temperatures (22–32°C) and corresponding SW:HF mixing ratios (</w:instrText>
      </w:r>
      <w:r w:rsidR="004E09D1">
        <w:rPr>
          <w:rFonts w:ascii="Cambria Math" w:hAnsi="Cambria Math" w:cs="Cambria Math"/>
          <w:sz w:val="24"/>
          <w:szCs w:val="24"/>
        </w:rPr>
        <w:instrText>∼</w:instrText>
      </w:r>
      <w:r w:rsidR="004E09D1">
        <w:rPr>
          <w:rFonts w:ascii="Times" w:hAnsi="Times"/>
          <w:sz w:val="24"/>
          <w:szCs w:val="24"/>
        </w:rPr>
        <w:instrText xml:space="preserve">15). In peridotite-hosted and the troctolite-basalt hybrid systems, ΔGr for primary biomass synthesis yielded up to </w:instrText>
      </w:r>
      <w:r w:rsidR="004E09D1">
        <w:rPr>
          <w:rFonts w:ascii="Cambria Math" w:hAnsi="Cambria Math" w:cs="Cambria Math"/>
          <w:sz w:val="24"/>
          <w:szCs w:val="24"/>
        </w:rPr>
        <w:instrText>∼</w:instrText>
      </w:r>
      <w:r w:rsidR="004E09D1">
        <w:rPr>
          <w:rFonts w:ascii="Times" w:hAnsi="Times"/>
          <w:sz w:val="24"/>
          <w:szCs w:val="24"/>
        </w:rPr>
        <w:instrText xml:space="preserve">900J per g dry cell mass. The energetics of anabolism in basalt- and felsic rock-hosted systems were far less favorable. The results suggest that in peridotite-hosted (and troctolite-basalt hybrid) systems, compared with their basalt (and felsic rock) counterparts, microbial catabolic strategies—and consequently variations in microbial phylotypes—may be far more diverse and some biomass synthesis may yield energy rather than imposing a high energetic cost.","container-title":"Geochimica et Cosmochimica Acta","DOI":"10.1016/j.gca.2011.07.041","ISSN":"0016-7037","issue":"19","journalAbbreviation":"Geochimica et Cosmochimica Acta","language":"en","page":"5736-5748","source":"ScienceDirect","title":"Catabolic and anabolic energy for chemolithoautotrophs in deep-sea hydrothermal systems hosted in different rock types","volume":"75","author":[{"family":"Amend","given":"Jan P."},{"family":"McCollom","given":"Thomas M."},{"family":"Hentscher","given":"Michael"},{"family":"Bach","given":"Wolfgang"}],"issued":{"date-parts":[["2011",10,1]]}}},{"id":2054,"uris":["http://zotero.org/users/5768648/items/GPJDKNPB"],"itemData":{"id":2054,"type":"article-journal","abstract":"There are fundamental geochemical reasons why environments surrounding submarine hydrothermal systems are primary productivity hotspots compared with the majority of the seafloor, or with conditions deep in seafloor sediments. As reduced hydrothermal fluids mix with oxidized seawater, elements in incompatible oxidation states are brought together. The resulting rich supplies of disequilibria can be dissipated by primary productivity over wide ranges of temperature and pressure. Synthesis of many amino acids is an energy-releasing process as fluids from submarine ultramafic-hosted hydrothermal systems mix with seawater, raising questions about the overall energetics of protein synthesis. Here we show that protein synthesis is also an energy-releasing process in seawater-hydrothermal fluid mixtures in ultramafic-hosted systems, and consider some implications for microbial metabolism, biogeochemical cycles, hydrothermal ecosystem dynamics, and the emergence of life at submarine hydrothermal systems.","container-title":"Journal of Geophysical Research: Biogeosciences","DOI":"10.1029/2021JG006436","ISSN":"2169-8961","issue":"11","language":"en","note":"_eprint: https://agupubs.onlinelibrary.wiley.com/doi/pdf/10.1029/2021JG006436","page":"e2021JG006436","source":"Wiley Online Library","title":"The Release of Energy During Protein Synthesis at Ultramafic-Hosted Submarine Hydrothermal Ecosystems","volume":"126","author":[{"family":"Dick","given":"Jeffrey M."},{"family":"Shock","given":"Everett L."}],"issued":{"date-parts":[["2021"]]}}}],"schema":"https://github.com/citation-style-language/schema/raw/master/csl-citation.json"} </w:instrText>
      </w:r>
      <w:r w:rsidR="00B9485E" w:rsidRPr="00E73560">
        <w:rPr>
          <w:rFonts w:ascii="Times" w:hAnsi="Times"/>
          <w:sz w:val="24"/>
          <w:szCs w:val="24"/>
        </w:rPr>
        <w:fldChar w:fldCharType="separate"/>
      </w:r>
      <w:r w:rsidR="004E09D1">
        <w:rPr>
          <w:rFonts w:ascii="Times" w:hAnsi="Times"/>
          <w:sz w:val="24"/>
          <w:szCs w:val="24"/>
        </w:rPr>
        <w:t>(58, 75)</w:t>
      </w:r>
      <w:r w:rsidR="00B9485E" w:rsidRPr="00E73560">
        <w:rPr>
          <w:rFonts w:ascii="Times" w:hAnsi="Times"/>
          <w:sz w:val="24"/>
          <w:szCs w:val="24"/>
        </w:rPr>
        <w:fldChar w:fldCharType="end"/>
      </w:r>
      <w:r w:rsidR="0077543D" w:rsidRPr="00E73560">
        <w:rPr>
          <w:rFonts w:ascii="Times" w:hAnsi="Times"/>
          <w:sz w:val="24"/>
          <w:szCs w:val="24"/>
        </w:rPr>
        <w:t xml:space="preserve">. </w:t>
      </w:r>
      <w:r w:rsidR="0022644D" w:rsidRPr="00E73560">
        <w:rPr>
          <w:rFonts w:ascii="Times" w:hAnsi="Times"/>
          <w:bCs/>
          <w:sz w:val="24"/>
          <w:szCs w:val="24"/>
        </w:rPr>
        <w:t xml:space="preserve">Therefore, </w:t>
      </w:r>
      <w:r w:rsidR="008E718C" w:rsidRPr="00E73560">
        <w:rPr>
          <w:rFonts w:ascii="Times" w:hAnsi="Times"/>
          <w:bCs/>
          <w:sz w:val="24"/>
          <w:szCs w:val="24"/>
        </w:rPr>
        <w:t>the ability to incorporate</w:t>
      </w:r>
      <w:r w:rsidR="0022644D" w:rsidRPr="00E73560">
        <w:rPr>
          <w:rFonts w:ascii="Times" w:hAnsi="Times"/>
          <w:bCs/>
          <w:sz w:val="24"/>
          <w:szCs w:val="24"/>
        </w:rPr>
        <w:t xml:space="preserve"> formate directly into </w:t>
      </w:r>
      <w:r w:rsidR="00796371" w:rsidRPr="00E73560">
        <w:rPr>
          <w:rFonts w:ascii="Times" w:hAnsi="Times"/>
          <w:bCs/>
          <w:sz w:val="24"/>
          <w:szCs w:val="24"/>
        </w:rPr>
        <w:t>metabolic</w:t>
      </w:r>
      <w:r w:rsidR="0022644D" w:rsidRPr="00E73560">
        <w:rPr>
          <w:rFonts w:ascii="Times" w:hAnsi="Times"/>
          <w:bCs/>
          <w:sz w:val="24"/>
          <w:szCs w:val="24"/>
        </w:rPr>
        <w:t xml:space="preserve"> pathways, rather than </w:t>
      </w:r>
      <w:r w:rsidR="008E718C" w:rsidRPr="00E73560">
        <w:rPr>
          <w:rFonts w:ascii="Times" w:hAnsi="Times"/>
          <w:bCs/>
          <w:sz w:val="24"/>
          <w:szCs w:val="24"/>
        </w:rPr>
        <w:t xml:space="preserve">first </w:t>
      </w:r>
      <w:r w:rsidR="0077543D" w:rsidRPr="00E73560">
        <w:rPr>
          <w:rFonts w:ascii="Times" w:hAnsi="Times"/>
          <w:bCs/>
          <w:sz w:val="24"/>
          <w:szCs w:val="24"/>
        </w:rPr>
        <w:t>oxidizing</w:t>
      </w:r>
      <w:r w:rsidR="0022644D" w:rsidRPr="00E73560">
        <w:rPr>
          <w:rFonts w:ascii="Times" w:hAnsi="Times"/>
          <w:bCs/>
          <w:sz w:val="24"/>
          <w:szCs w:val="24"/>
        </w:rPr>
        <w:t xml:space="preserve"> it to </w:t>
      </w:r>
      <w:r w:rsidR="0062373A" w:rsidRPr="00E73560">
        <w:rPr>
          <w:rFonts w:ascii="Times" w:hAnsi="Times"/>
          <w:bCs/>
          <w:sz w:val="24"/>
          <w:szCs w:val="24"/>
        </w:rPr>
        <w:t>carbon dioxide</w:t>
      </w:r>
      <w:r w:rsidR="0022644D" w:rsidRPr="00E73560">
        <w:rPr>
          <w:rFonts w:ascii="Times" w:hAnsi="Times"/>
          <w:bCs/>
          <w:sz w:val="24"/>
          <w:szCs w:val="24"/>
        </w:rPr>
        <w:t xml:space="preserve">, could be a </w:t>
      </w:r>
      <w:r w:rsidR="008E718C" w:rsidRPr="00E73560">
        <w:rPr>
          <w:rFonts w:ascii="Times" w:hAnsi="Times"/>
          <w:bCs/>
          <w:sz w:val="24"/>
          <w:szCs w:val="24"/>
        </w:rPr>
        <w:t xml:space="preserve">competitive advantage in Lost City’s </w:t>
      </w:r>
      <w:r w:rsidR="007B196B" w:rsidRPr="00E73560">
        <w:rPr>
          <w:rFonts w:ascii="Times" w:hAnsi="Times"/>
          <w:bCs/>
          <w:sz w:val="24"/>
          <w:szCs w:val="24"/>
        </w:rPr>
        <w:t>basement</w:t>
      </w:r>
      <w:r w:rsidR="00CC5A52" w:rsidRPr="00E73560">
        <w:rPr>
          <w:rFonts w:ascii="Times" w:hAnsi="Times"/>
          <w:bCs/>
          <w:sz w:val="24"/>
          <w:szCs w:val="24"/>
        </w:rPr>
        <w:t>, where formate is 100-1,000 times more abundant than carbon dioxide</w:t>
      </w:r>
      <w:r w:rsidR="002419B8" w:rsidRPr="00E73560">
        <w:rPr>
          <w:rFonts w:ascii="Times" w:hAnsi="Times"/>
          <w:bCs/>
          <w:sz w:val="24"/>
          <w:szCs w:val="24"/>
        </w:rPr>
        <w:t xml:space="preserve"> </w:t>
      </w:r>
      <w:r w:rsidR="002419B8" w:rsidRPr="00E73560">
        <w:rPr>
          <w:rFonts w:ascii="Times" w:hAnsi="Times"/>
          <w:bCs/>
          <w:sz w:val="24"/>
          <w:szCs w:val="24"/>
        </w:rPr>
        <w:fldChar w:fldCharType="begin"/>
      </w:r>
      <w:r w:rsidR="00800BDE">
        <w:rPr>
          <w:rFonts w:ascii="Times" w:hAnsi="Times"/>
          <w:bCs/>
          <w:sz w:val="24"/>
          <w:szCs w:val="24"/>
        </w:rPr>
        <w:instrText xml:space="preserve"> ADDIN ZOTERO_ITEM CSL_CITATION {"citationID":"a2bm1717bc7","properties":{"formattedCitation":"(4)","plainCitation":"(4)","noteIndex":0},"citationItems":[{"id":499,"uris":["http://zotero.org/users/5768648/items/VS3QAKL8"],"itemData":{"id":499,"type":"article-journal","abstract":"The Lost City hydrothermal field is a dramatic example of the biological potential of serpentinization. Microbial life is prevalent throughout the Lost City chimneys, powered by the hydrogen gas and organic molecules produced by serpentinization and its associated geochemical reactions. Microbial life in the serpentinite subsurface below the Lost City chimneys, however, is unlikely to be as dense or active. The marine serpentinite subsurface poses serious challenges for microbial activity, including low porosities, the combination of stressors of elevated temperature, high pH and a lack of bioavailable ∑CO\n              2\n              . A better understanding of the biological opportunities and challenges in serpentinizing systems would provide important insights into the total habitable volume of Earth's crust and for the potential of the origin and persistence of life in Earth's subsurface environments. Furthermore, the limitations to life in serpentinizing subsurface environments on Earth have significant implications for the habitability of subsurface environments on ocean worlds such as Europa and Enceladus. Here, we review the requirements and limitations of life in serpentinizing systems, informed by our research at the Lost City and the underwater mountain on which it resides, the Atlantis Massif.\n            \n            This article is part of a discussion meeting issue ‘Serpentinite in the Earth System’.","container-title":"Philosophical Transactions of the Royal Society A: Mathematical, Physical and Engineering Sciences","DOI":"10.1098/rsta.2018.0429","ISSN":"1364-503X, 1471-2962","issue":"2165","journalAbbreviation":"Phil. Trans. R. Soc. A","language":"en","page":"20180429","source":"DOI.org (Crossref)","title":"Habitability of the marine serpentinite subsurface: a case study of the Lost City hydrothermal field","title-short":"Habitability of the marine serpentinite subsurface","volume":"378","author":[{"family":"Lang","given":"Susan Q."},{"family":"Brazelton","given":"William J."}],"issued":{"date-parts":[["2020",2,21]]}}}],"schema":"https://github.com/citation-style-language/schema/raw/master/csl-citation.json"} </w:instrText>
      </w:r>
      <w:r w:rsidR="002419B8" w:rsidRPr="00E73560">
        <w:rPr>
          <w:rFonts w:ascii="Times" w:hAnsi="Times"/>
          <w:bCs/>
          <w:sz w:val="24"/>
          <w:szCs w:val="24"/>
        </w:rPr>
        <w:fldChar w:fldCharType="separate"/>
      </w:r>
      <w:r w:rsidR="00800BDE">
        <w:rPr>
          <w:rFonts w:ascii="Times" w:hAnsi="Times"/>
          <w:sz w:val="24"/>
          <w:szCs w:val="24"/>
        </w:rPr>
        <w:t>(4)</w:t>
      </w:r>
      <w:r w:rsidR="002419B8" w:rsidRPr="00E73560">
        <w:rPr>
          <w:rFonts w:ascii="Times" w:hAnsi="Times"/>
          <w:bCs/>
          <w:sz w:val="24"/>
          <w:szCs w:val="24"/>
        </w:rPr>
        <w:fldChar w:fldCharType="end"/>
      </w:r>
      <w:r w:rsidR="00CC5A52" w:rsidRPr="00E73560">
        <w:rPr>
          <w:rFonts w:ascii="Times" w:hAnsi="Times"/>
          <w:bCs/>
          <w:sz w:val="24"/>
          <w:szCs w:val="24"/>
        </w:rPr>
        <w:t xml:space="preserve">. Potential evidence for this hypothesis is </w:t>
      </w:r>
      <w:r w:rsidR="008E718C" w:rsidRPr="00E73560">
        <w:rPr>
          <w:rFonts w:ascii="Times" w:hAnsi="Times"/>
          <w:bCs/>
          <w:sz w:val="24"/>
          <w:szCs w:val="24"/>
        </w:rPr>
        <w:t xml:space="preserve">the prevalence of partial and complete Wood-Ljungdahl pathways among </w:t>
      </w:r>
      <w:r w:rsidR="002419B8" w:rsidRPr="00E73560">
        <w:rPr>
          <w:rFonts w:ascii="Times" w:hAnsi="Times"/>
          <w:bCs/>
          <w:sz w:val="24"/>
          <w:szCs w:val="24"/>
        </w:rPr>
        <w:t>Lost City</w:t>
      </w:r>
      <w:r w:rsidR="008E718C" w:rsidRPr="00E73560">
        <w:rPr>
          <w:rFonts w:ascii="Times" w:hAnsi="Times"/>
          <w:bCs/>
          <w:sz w:val="24"/>
          <w:szCs w:val="24"/>
        </w:rPr>
        <w:t xml:space="preserve"> </w:t>
      </w:r>
      <w:r w:rsidR="0077543D" w:rsidRPr="00E73560">
        <w:rPr>
          <w:rFonts w:ascii="Times" w:hAnsi="Times"/>
          <w:bCs/>
          <w:sz w:val="24"/>
          <w:szCs w:val="24"/>
        </w:rPr>
        <w:t>bacteria</w:t>
      </w:r>
      <w:r w:rsidR="00E015F5" w:rsidRPr="00E73560">
        <w:rPr>
          <w:rFonts w:ascii="Times" w:hAnsi="Times"/>
          <w:bCs/>
          <w:sz w:val="24"/>
          <w:szCs w:val="24"/>
        </w:rPr>
        <w:t xml:space="preserve"> (</w:t>
      </w:r>
      <w:r w:rsidR="00E015F5" w:rsidRPr="00E73560">
        <w:rPr>
          <w:rFonts w:ascii="Times" w:hAnsi="Times"/>
          <w:b/>
          <w:sz w:val="24"/>
          <w:szCs w:val="24"/>
        </w:rPr>
        <w:t>Supplemental Table S5</w:t>
      </w:r>
      <w:r w:rsidR="00E015F5" w:rsidRPr="00E73560">
        <w:rPr>
          <w:rFonts w:ascii="Times" w:hAnsi="Times"/>
          <w:bCs/>
          <w:sz w:val="24"/>
          <w:szCs w:val="24"/>
        </w:rPr>
        <w:t>)</w:t>
      </w:r>
      <w:r w:rsidR="008E718C" w:rsidRPr="00E73560">
        <w:rPr>
          <w:rFonts w:ascii="Times" w:hAnsi="Times"/>
          <w:bCs/>
          <w:sz w:val="24"/>
          <w:szCs w:val="24"/>
        </w:rPr>
        <w:t xml:space="preserve">. Eight of these </w:t>
      </w:r>
      <w:r w:rsidR="0077543D" w:rsidRPr="00E73560">
        <w:rPr>
          <w:rFonts w:ascii="Times" w:hAnsi="Times"/>
          <w:bCs/>
          <w:sz w:val="24"/>
          <w:szCs w:val="24"/>
        </w:rPr>
        <w:t xml:space="preserve">genomes </w:t>
      </w:r>
      <w:r w:rsidR="008E718C" w:rsidRPr="00E73560">
        <w:rPr>
          <w:rFonts w:ascii="Times" w:hAnsi="Times"/>
          <w:bCs/>
          <w:sz w:val="24"/>
          <w:szCs w:val="24"/>
        </w:rPr>
        <w:t>do not encode</w:t>
      </w:r>
      <w:r w:rsidR="00154314" w:rsidRPr="00E73560">
        <w:rPr>
          <w:rFonts w:ascii="Times" w:hAnsi="Times"/>
          <w:bCs/>
          <w:sz w:val="24"/>
          <w:szCs w:val="24"/>
        </w:rPr>
        <w:t xml:space="preserve"> a known</w:t>
      </w:r>
      <w:r w:rsidR="008E718C" w:rsidRPr="00E73560">
        <w:rPr>
          <w:rFonts w:ascii="Times" w:hAnsi="Times"/>
          <w:bCs/>
          <w:sz w:val="24"/>
          <w:szCs w:val="24"/>
        </w:rPr>
        <w:t xml:space="preserve"> FDH, suggesting that they may be able to use formate, rather than carbon dioxide, as the substrate for carbon fixation and perhaps acetogenesis.</w:t>
      </w:r>
      <w:r w:rsidR="00FB19C6" w:rsidRPr="00E73560">
        <w:rPr>
          <w:rFonts w:ascii="Times" w:hAnsi="Times"/>
          <w:bCs/>
          <w:sz w:val="24"/>
          <w:szCs w:val="24"/>
        </w:rPr>
        <w:t xml:space="preserve"> S</w:t>
      </w:r>
      <w:r w:rsidR="0077543D" w:rsidRPr="00E73560">
        <w:rPr>
          <w:rFonts w:ascii="Times" w:hAnsi="Times"/>
          <w:bCs/>
          <w:sz w:val="24"/>
          <w:szCs w:val="24"/>
        </w:rPr>
        <w:t>ome acetogens can use f</w:t>
      </w:r>
      <w:r w:rsidR="00002A18" w:rsidRPr="00E73560">
        <w:rPr>
          <w:rFonts w:ascii="Times" w:hAnsi="Times"/>
          <w:bCs/>
          <w:sz w:val="24"/>
          <w:szCs w:val="24"/>
        </w:rPr>
        <w:t>ormate</w:t>
      </w:r>
      <w:r w:rsidR="0077543D" w:rsidRPr="00E73560">
        <w:rPr>
          <w:rFonts w:ascii="Times" w:hAnsi="Times"/>
          <w:bCs/>
          <w:sz w:val="24"/>
          <w:szCs w:val="24"/>
        </w:rPr>
        <w:t xml:space="preserve"> as their sole source of energy and carbon, although </w:t>
      </w:r>
      <w:r w:rsidR="00FB19C6" w:rsidRPr="00E73560">
        <w:rPr>
          <w:rFonts w:ascii="Times" w:hAnsi="Times"/>
          <w:bCs/>
          <w:sz w:val="24"/>
          <w:szCs w:val="24"/>
        </w:rPr>
        <w:t xml:space="preserve">FDH may be still required to supply </w:t>
      </w:r>
      <w:r w:rsidR="0077543D" w:rsidRPr="00E73560">
        <w:rPr>
          <w:rFonts w:ascii="Times" w:hAnsi="Times"/>
          <w:bCs/>
          <w:sz w:val="24"/>
          <w:szCs w:val="24"/>
        </w:rPr>
        <w:t>carbon dioxide</w:t>
      </w:r>
      <w:r w:rsidR="00FB19C6" w:rsidRPr="00E73560">
        <w:rPr>
          <w:rFonts w:ascii="Times" w:hAnsi="Times"/>
          <w:bCs/>
          <w:sz w:val="24"/>
          <w:szCs w:val="24"/>
        </w:rPr>
        <w:t xml:space="preserve"> </w:t>
      </w:r>
      <w:r w:rsidR="0077543D" w:rsidRPr="00E73560">
        <w:rPr>
          <w:rFonts w:ascii="Times" w:hAnsi="Times"/>
          <w:bCs/>
          <w:sz w:val="24"/>
          <w:szCs w:val="24"/>
        </w:rPr>
        <w:t>as an electron acceptor</w:t>
      </w:r>
      <w:r w:rsidR="00174B59" w:rsidRPr="00E73560">
        <w:rPr>
          <w:rFonts w:ascii="Times" w:hAnsi="Times"/>
          <w:bCs/>
          <w:sz w:val="24"/>
          <w:szCs w:val="24"/>
        </w:rPr>
        <w:t xml:space="preserve"> </w:t>
      </w:r>
      <w:r w:rsidR="002419B8" w:rsidRPr="00E73560">
        <w:rPr>
          <w:rFonts w:ascii="Times" w:hAnsi="Times"/>
          <w:bCs/>
          <w:sz w:val="24"/>
          <w:szCs w:val="24"/>
        </w:rPr>
        <w:fldChar w:fldCharType="begin"/>
      </w:r>
      <w:r w:rsidR="004E09D1">
        <w:rPr>
          <w:rFonts w:ascii="Times" w:hAnsi="Times"/>
          <w:bCs/>
          <w:sz w:val="24"/>
          <w:szCs w:val="24"/>
        </w:rPr>
        <w:instrText xml:space="preserve"> ADDIN ZOTERO_ITEM CSL_CITATION {"citationID":"a25m31bf2p9","properties":{"formattedCitation":"(76)","plainCitation":"(76)","noteIndex":0},"citationItems":[{"id":1624,"uris":["http://zotero.org/users/5768648/items/LAAHE3HK"],"itemData":{"id":1624,"type":"article-journal","abstract":"The hydrogen-dependent carbon dioxide reductase is a soluble enzyme complex that directly utilizes hydrogen (H2) for the reduction of carbon dioxide (CO2) to formate in the first step of the acetyl-coenzyme A- or Wood-Ljungdahl pathway (WLP). HDCR consists of 2 catalytic subunits, a hydrogenase and a formate dehydrogenase (FDH) and two small subunits carrying iron-sulfur clusters. The enzyme complex has been purified and characterized from two acetogenic bacteria, from the mesophile Acetobacterium woodii and, recently, from the thermophile Thermoanaerobacter kivui. Physiological studies toward the importance of the HDCR for growth and formate metabolism in acetogens have not been carried out yet, due to the lack of genetic tools. Here, we deleted the genes encoding HDCR in T. kivui taking advantage of the recently developed genetic system. As expected, the deletion mutant (strain TKV_MB013) did not grow with formate as single substrate or under autotrophic conditions with H2 + CO2. Surprisingly, the strain did also not grow on any other substrate (sugars, mannitol or pyruvate), except for when formate was added. Concentrated cell suspensions quickly consumed formate in the presence of glucose only. In conclusion, HDCR provides formate which was essential for growth of the T. kivui mutant. Alternatively, extracellularly added formate served as terminal electron acceptor in addition to CO2, complementing the growth deficiency. The results show a tight coupling of multi-carbon substrate oxidation to the WLP. The metabolism in the mutant can be viewed as a coupled formate + CO2 respiration, which may be an ancient metabolic trait.","container-title":"Frontiers in Microbiology","DOI":"10.3389/fmicb.2020.00059","ISSN":"1664-302X","page":"59","source":"Frontiers","title":"Formate Is Required for Growth of the Thermophilic Acetogenic Bacterium Thermoanaerobacter kivui Lacking Hydrogen-Dependent Carbon Dioxide Reductase (HDCR)","volume":"11","author":[{"family":"Jain","given":"Surbhi"},{"family":"Dietrich","given":"Helge M."},{"family":"Müller","given":"Volker"},{"family":"Basen","given":"Mirko"}],"issued":{"date-parts":[["2020"]]}}}],"schema":"https://github.com/citation-style-language/schema/raw/master/csl-citation.json"} </w:instrText>
      </w:r>
      <w:r w:rsidR="002419B8" w:rsidRPr="00E73560">
        <w:rPr>
          <w:rFonts w:ascii="Times" w:hAnsi="Times"/>
          <w:bCs/>
          <w:sz w:val="24"/>
          <w:szCs w:val="24"/>
        </w:rPr>
        <w:fldChar w:fldCharType="separate"/>
      </w:r>
      <w:r w:rsidR="004E09D1">
        <w:rPr>
          <w:rFonts w:ascii="Times" w:hAnsi="Times"/>
          <w:sz w:val="24"/>
          <w:szCs w:val="24"/>
        </w:rPr>
        <w:t>(76)</w:t>
      </w:r>
      <w:r w:rsidR="002419B8" w:rsidRPr="00E73560">
        <w:rPr>
          <w:rFonts w:ascii="Times" w:hAnsi="Times"/>
          <w:bCs/>
          <w:sz w:val="24"/>
          <w:szCs w:val="24"/>
        </w:rPr>
        <w:fldChar w:fldCharType="end"/>
      </w:r>
      <w:r w:rsidR="00002A18" w:rsidRPr="00E73560">
        <w:rPr>
          <w:rFonts w:ascii="Times" w:hAnsi="Times"/>
          <w:bCs/>
          <w:sz w:val="24"/>
          <w:szCs w:val="24"/>
        </w:rPr>
        <w:t>.</w:t>
      </w:r>
      <w:r w:rsidR="00183A3C" w:rsidRPr="00E73560">
        <w:rPr>
          <w:rFonts w:ascii="Times" w:hAnsi="Times"/>
          <w:bCs/>
          <w:sz w:val="24"/>
          <w:szCs w:val="24"/>
        </w:rPr>
        <w:t xml:space="preserve"> </w:t>
      </w:r>
    </w:p>
    <w:p w14:paraId="7829E386" w14:textId="77777777" w:rsidR="00C12106" w:rsidRPr="00E73560" w:rsidRDefault="00C12106" w:rsidP="0096470C">
      <w:pPr>
        <w:adjustRightInd w:val="0"/>
        <w:snapToGrid w:val="0"/>
        <w:spacing w:line="480" w:lineRule="auto"/>
        <w:rPr>
          <w:rFonts w:ascii="Times" w:hAnsi="Times"/>
          <w:bCs/>
          <w:sz w:val="24"/>
          <w:szCs w:val="24"/>
        </w:rPr>
      </w:pPr>
    </w:p>
    <w:p w14:paraId="7E064F72" w14:textId="65A737B7" w:rsidR="00C12106" w:rsidRPr="00E73560" w:rsidRDefault="00FB19C6" w:rsidP="0096470C">
      <w:pPr>
        <w:adjustRightInd w:val="0"/>
        <w:snapToGrid w:val="0"/>
        <w:spacing w:line="480" w:lineRule="auto"/>
        <w:rPr>
          <w:rFonts w:ascii="Times" w:hAnsi="Times"/>
          <w:bCs/>
          <w:sz w:val="24"/>
          <w:szCs w:val="24"/>
        </w:rPr>
      </w:pPr>
      <w:r w:rsidRPr="00E73560">
        <w:rPr>
          <w:rFonts w:ascii="Times" w:hAnsi="Times"/>
          <w:bCs/>
          <w:sz w:val="24"/>
          <w:szCs w:val="24"/>
        </w:rPr>
        <w:lastRenderedPageBreak/>
        <w:t xml:space="preserve">In the absence of FDH, </w:t>
      </w:r>
      <w:r w:rsidR="00183A3C" w:rsidRPr="00E73560">
        <w:rPr>
          <w:rFonts w:ascii="Times" w:hAnsi="Times"/>
          <w:bCs/>
          <w:sz w:val="24"/>
          <w:szCs w:val="24"/>
        </w:rPr>
        <w:t>pyruvate formate lyase (</w:t>
      </w:r>
      <w:proofErr w:type="spellStart"/>
      <w:r w:rsidR="00183A3C" w:rsidRPr="00E73560">
        <w:rPr>
          <w:rFonts w:ascii="Times" w:hAnsi="Times"/>
          <w:bCs/>
          <w:sz w:val="24"/>
          <w:szCs w:val="24"/>
        </w:rPr>
        <w:t>PflD</w:t>
      </w:r>
      <w:proofErr w:type="spellEnd"/>
      <w:r w:rsidR="00183A3C" w:rsidRPr="00E73560">
        <w:rPr>
          <w:rFonts w:ascii="Times" w:hAnsi="Times"/>
          <w:bCs/>
          <w:sz w:val="24"/>
          <w:szCs w:val="24"/>
        </w:rPr>
        <w:t>)</w:t>
      </w:r>
      <w:r w:rsidRPr="00E73560">
        <w:rPr>
          <w:rFonts w:ascii="Times" w:hAnsi="Times"/>
          <w:bCs/>
          <w:sz w:val="24"/>
          <w:szCs w:val="24"/>
        </w:rPr>
        <w:t>, which is encoded by</w:t>
      </w:r>
      <w:r w:rsidR="00183A3C" w:rsidRPr="00E73560">
        <w:rPr>
          <w:rFonts w:ascii="Times" w:hAnsi="Times"/>
          <w:bCs/>
          <w:sz w:val="24"/>
          <w:szCs w:val="24"/>
        </w:rPr>
        <w:t xml:space="preserve"> some of the same </w:t>
      </w:r>
      <w:r w:rsidRPr="00E73560">
        <w:rPr>
          <w:rFonts w:ascii="Times" w:hAnsi="Times"/>
          <w:bCs/>
          <w:sz w:val="24"/>
          <w:szCs w:val="24"/>
        </w:rPr>
        <w:t>genomes</w:t>
      </w:r>
      <w:r w:rsidR="00183A3C" w:rsidRPr="00E73560">
        <w:rPr>
          <w:rFonts w:ascii="Times" w:hAnsi="Times"/>
          <w:bCs/>
          <w:sz w:val="24"/>
          <w:szCs w:val="24"/>
        </w:rPr>
        <w:t xml:space="preserve"> </w:t>
      </w:r>
      <w:r w:rsidRPr="00E73560">
        <w:rPr>
          <w:rFonts w:ascii="Times" w:hAnsi="Times"/>
          <w:bCs/>
          <w:sz w:val="24"/>
          <w:szCs w:val="24"/>
        </w:rPr>
        <w:t>with</w:t>
      </w:r>
      <w:r w:rsidR="00183A3C" w:rsidRPr="00E73560">
        <w:rPr>
          <w:rFonts w:ascii="Times" w:hAnsi="Times"/>
          <w:bCs/>
          <w:sz w:val="24"/>
          <w:szCs w:val="24"/>
        </w:rPr>
        <w:t xml:space="preserve"> partial Wood-Ljungdahl pathways (Bipolaricaulota, NPL-UPA2, </w:t>
      </w:r>
      <w:r w:rsidR="007B5F68" w:rsidRPr="00E73560">
        <w:rPr>
          <w:rFonts w:ascii="Times" w:hAnsi="Times"/>
          <w:bCs/>
          <w:sz w:val="24"/>
          <w:szCs w:val="24"/>
        </w:rPr>
        <w:t xml:space="preserve">and </w:t>
      </w:r>
      <w:r w:rsidR="007B5F68" w:rsidRPr="00E73560">
        <w:rPr>
          <w:rFonts w:ascii="Times" w:hAnsi="Times"/>
          <w:bCs/>
          <w:i/>
          <w:iCs/>
          <w:sz w:val="24"/>
          <w:szCs w:val="24"/>
        </w:rPr>
        <w:t>Dehalococcoidia</w:t>
      </w:r>
      <w:r w:rsidR="00183A3C" w:rsidRPr="00E73560">
        <w:rPr>
          <w:rFonts w:ascii="Times" w:hAnsi="Times"/>
          <w:bCs/>
          <w:sz w:val="24"/>
          <w:szCs w:val="24"/>
        </w:rPr>
        <w:t>)</w:t>
      </w:r>
      <w:r w:rsidR="007B5F68" w:rsidRPr="00E73560">
        <w:rPr>
          <w:rFonts w:ascii="Times" w:hAnsi="Times"/>
          <w:bCs/>
          <w:sz w:val="24"/>
          <w:szCs w:val="24"/>
        </w:rPr>
        <w:t xml:space="preserve">, </w:t>
      </w:r>
      <w:r w:rsidRPr="00E73560">
        <w:rPr>
          <w:rFonts w:ascii="Times" w:hAnsi="Times"/>
          <w:bCs/>
          <w:sz w:val="24"/>
          <w:szCs w:val="24"/>
        </w:rPr>
        <w:t>might</w:t>
      </w:r>
      <w:r w:rsidR="007B5F68" w:rsidRPr="00E73560">
        <w:rPr>
          <w:rFonts w:ascii="Times" w:hAnsi="Times"/>
          <w:bCs/>
          <w:sz w:val="24"/>
          <w:szCs w:val="24"/>
        </w:rPr>
        <w:t xml:space="preserve"> catalyze the reduction of formate</w:t>
      </w:r>
      <w:r w:rsidRPr="00E73560">
        <w:rPr>
          <w:rFonts w:ascii="Times" w:hAnsi="Times"/>
          <w:bCs/>
          <w:sz w:val="24"/>
          <w:szCs w:val="24"/>
        </w:rPr>
        <w:t xml:space="preserve"> directly</w:t>
      </w:r>
      <w:r w:rsidR="007B5F68" w:rsidRPr="00E73560">
        <w:rPr>
          <w:rFonts w:ascii="Times" w:hAnsi="Times"/>
          <w:bCs/>
          <w:sz w:val="24"/>
          <w:szCs w:val="24"/>
        </w:rPr>
        <w:t xml:space="preserve"> into acetyl-CoA and pyruvate </w:t>
      </w:r>
      <w:r w:rsidR="002419B8" w:rsidRPr="00E73560">
        <w:rPr>
          <w:rFonts w:ascii="Times" w:hAnsi="Times"/>
          <w:bCs/>
          <w:sz w:val="24"/>
          <w:szCs w:val="24"/>
        </w:rPr>
        <w:fldChar w:fldCharType="begin"/>
      </w:r>
      <w:r w:rsidR="004E09D1">
        <w:rPr>
          <w:rFonts w:ascii="Times" w:hAnsi="Times"/>
          <w:bCs/>
          <w:sz w:val="24"/>
          <w:szCs w:val="24"/>
        </w:rPr>
        <w:instrText xml:space="preserve"> ADDIN ZOTERO_ITEM CSL_CITATION {"citationID":"a2dbpt1o8pk","properties":{"formattedCitation":"(77)","plainCitation":"(77)","noteIndex":0},"citationItems":[{"id":1675,"uris":["http://zotero.org/users/5768648/items/SFQU7DUH"],"itemData":{"id":1675,"type":"article-journal","abstract":"Pyruvate formate-lyase (PFL) is a ubiquitous enzyme that supports increased ATP yield during sugar fermentation. While the PFL reaction is known to be reversible in vitro, the ability of PFL to support microbial growth by condensing acetyl-CoA and formate in vivo has never been directly tested. Here, we employ Escherichia coli mutant strains that cannot assimilate acetate via the glyoxylate shunt and use carbon labeling experiments to unequivocally demonstrate PFL-dependent co-assimilation of acetate and formate. Moreover, PFL-dependent growth is faster than growth on acetate using the glyoxylate shunt. Hence, growth via the reverse activity of PFL could have substantial ecological and biotechnological significance.","container-title":"Biochemistry","DOI":"10.1021/acs.biochem.6b00184","ISSN":"1520-4995","issue":"17","journalAbbreviation":"Biochemistry","language":"eng","note":"PMID: 27093333","page":"2423-2426","source":"PubMed","title":"Pyruvate Formate-Lyase Enables Efficient Growth of Escherichia coli on Acetate and Formate","volume":"55","author":[{"family":"Zelcbuch","given":"Lior"},{"family":"Lindner","given":"Steffen N."},{"family":"Zegman","given":"Yonatan"},{"family":"Vainberg Slutskin","given":"Ilya"},{"family":"Antonovsky","given":"Niv"},{"family":"Gleizer","given":"Shmuel"},{"family":"Milo","given":"Ron"},{"family":"Bar-Even","given":"Arren"}],"issued":{"date-parts":[["2016",5,3]]}}}],"schema":"https://github.com/citation-style-language/schema/raw/master/csl-citation.json"} </w:instrText>
      </w:r>
      <w:r w:rsidR="002419B8" w:rsidRPr="00E73560">
        <w:rPr>
          <w:rFonts w:ascii="Times" w:hAnsi="Times"/>
          <w:bCs/>
          <w:sz w:val="24"/>
          <w:szCs w:val="24"/>
        </w:rPr>
        <w:fldChar w:fldCharType="separate"/>
      </w:r>
      <w:r w:rsidR="004E09D1">
        <w:rPr>
          <w:rFonts w:ascii="Times" w:hAnsi="Times"/>
          <w:sz w:val="24"/>
          <w:szCs w:val="24"/>
        </w:rPr>
        <w:t>(77)</w:t>
      </w:r>
      <w:r w:rsidR="002419B8" w:rsidRPr="00E73560">
        <w:rPr>
          <w:rFonts w:ascii="Times" w:hAnsi="Times"/>
          <w:bCs/>
          <w:sz w:val="24"/>
          <w:szCs w:val="24"/>
        </w:rPr>
        <w:fldChar w:fldCharType="end"/>
      </w:r>
      <w:r w:rsidR="007B5F68" w:rsidRPr="00E73560">
        <w:rPr>
          <w:rFonts w:ascii="Times" w:hAnsi="Times"/>
          <w:bCs/>
          <w:sz w:val="24"/>
          <w:szCs w:val="24"/>
        </w:rPr>
        <w:t xml:space="preserve">. </w:t>
      </w:r>
      <w:r w:rsidR="00D82EAA" w:rsidRPr="00E73560">
        <w:rPr>
          <w:rFonts w:ascii="Times" w:hAnsi="Times"/>
          <w:bCs/>
          <w:sz w:val="24"/>
          <w:szCs w:val="24"/>
        </w:rPr>
        <w:t xml:space="preserve">However, this activity has only been demonstrated in </w:t>
      </w:r>
      <w:r w:rsidR="00D82EAA" w:rsidRPr="00E73560">
        <w:rPr>
          <w:rFonts w:ascii="Times" w:hAnsi="Times"/>
          <w:bCs/>
          <w:i/>
          <w:iCs/>
          <w:sz w:val="24"/>
          <w:szCs w:val="24"/>
        </w:rPr>
        <w:t>E. coli</w:t>
      </w:r>
      <w:r w:rsidR="00D82EAA" w:rsidRPr="00E73560">
        <w:rPr>
          <w:rFonts w:ascii="Times" w:hAnsi="Times"/>
          <w:bCs/>
          <w:sz w:val="24"/>
          <w:szCs w:val="24"/>
        </w:rPr>
        <w:t xml:space="preserve">, and its relevance to these taxa in the unusual environmental conditions of Lost City requires further </w:t>
      </w:r>
      <w:r w:rsidR="007B196B" w:rsidRPr="00E73560">
        <w:rPr>
          <w:rFonts w:ascii="Times" w:hAnsi="Times"/>
          <w:bCs/>
          <w:sz w:val="24"/>
          <w:szCs w:val="24"/>
        </w:rPr>
        <w:t>research</w:t>
      </w:r>
      <w:r w:rsidR="00D82EAA" w:rsidRPr="00E73560">
        <w:rPr>
          <w:rFonts w:ascii="Times" w:hAnsi="Times"/>
          <w:bCs/>
          <w:sz w:val="24"/>
          <w:szCs w:val="24"/>
        </w:rPr>
        <w:t>.</w:t>
      </w:r>
    </w:p>
    <w:p w14:paraId="6FFE3048" w14:textId="77777777" w:rsidR="00776668" w:rsidRPr="00E73560" w:rsidRDefault="00776668" w:rsidP="0096470C">
      <w:pPr>
        <w:adjustRightInd w:val="0"/>
        <w:snapToGrid w:val="0"/>
        <w:spacing w:line="480" w:lineRule="auto"/>
        <w:rPr>
          <w:rFonts w:ascii="Times" w:hAnsi="Times"/>
          <w:b/>
          <w:bCs/>
          <w:sz w:val="24"/>
          <w:szCs w:val="24"/>
        </w:rPr>
      </w:pPr>
    </w:p>
    <w:p w14:paraId="74017854" w14:textId="77FCC42E" w:rsidR="00B16F49" w:rsidRPr="00E73560" w:rsidRDefault="00B16F49" w:rsidP="0096470C">
      <w:pPr>
        <w:adjustRightInd w:val="0"/>
        <w:snapToGrid w:val="0"/>
        <w:spacing w:line="480" w:lineRule="auto"/>
        <w:rPr>
          <w:rFonts w:ascii="Times" w:hAnsi="Times"/>
          <w:b/>
          <w:bCs/>
          <w:sz w:val="24"/>
          <w:szCs w:val="24"/>
        </w:rPr>
      </w:pPr>
      <w:r w:rsidRPr="00E73560">
        <w:rPr>
          <w:rFonts w:ascii="Times" w:hAnsi="Times"/>
          <w:b/>
          <w:bCs/>
          <w:sz w:val="24"/>
          <w:szCs w:val="24"/>
        </w:rPr>
        <w:t>Conclusions</w:t>
      </w:r>
    </w:p>
    <w:p w14:paraId="0FA8A0AD" w14:textId="379A1D01" w:rsidR="005F69F0" w:rsidRPr="00E73560" w:rsidRDefault="00B37A7B" w:rsidP="0096470C">
      <w:pPr>
        <w:adjustRightInd w:val="0"/>
        <w:snapToGrid w:val="0"/>
        <w:spacing w:line="480" w:lineRule="auto"/>
        <w:rPr>
          <w:rFonts w:ascii="Times" w:hAnsi="Times"/>
          <w:sz w:val="24"/>
          <w:szCs w:val="24"/>
        </w:rPr>
      </w:pPr>
      <w:r w:rsidRPr="00E73560">
        <w:rPr>
          <w:rFonts w:ascii="Times" w:hAnsi="Times"/>
          <w:sz w:val="24"/>
          <w:szCs w:val="24"/>
        </w:rPr>
        <w:t xml:space="preserve">This study has highlighted </w:t>
      </w:r>
      <w:r w:rsidR="00723BDC" w:rsidRPr="00E73560">
        <w:rPr>
          <w:rFonts w:ascii="Times" w:hAnsi="Times"/>
          <w:sz w:val="24"/>
          <w:szCs w:val="24"/>
        </w:rPr>
        <w:t>multiple</w:t>
      </w:r>
      <w:r w:rsidRPr="00E73560">
        <w:rPr>
          <w:rFonts w:ascii="Times" w:hAnsi="Times"/>
          <w:sz w:val="24"/>
          <w:szCs w:val="24"/>
        </w:rPr>
        <w:t xml:space="preserve"> examples of </w:t>
      </w:r>
      <w:r w:rsidR="001F26DD" w:rsidRPr="00E73560">
        <w:rPr>
          <w:rFonts w:ascii="Times" w:hAnsi="Times"/>
          <w:sz w:val="24"/>
          <w:szCs w:val="24"/>
        </w:rPr>
        <w:t xml:space="preserve">metabolic strategies shared among the archaea and bacteria most likely to inhabit subsurface habitats underlying the Lost City hydrothermal field. These shared strategies appear to be advantageous for life in environments </w:t>
      </w:r>
      <w:r w:rsidRPr="00E73560">
        <w:rPr>
          <w:rFonts w:ascii="Times" w:hAnsi="Times"/>
          <w:sz w:val="24"/>
          <w:szCs w:val="24"/>
        </w:rPr>
        <w:t>that are rich in H</w:t>
      </w:r>
      <w:r w:rsidRPr="00E73560">
        <w:rPr>
          <w:rFonts w:ascii="Times" w:hAnsi="Times"/>
          <w:sz w:val="24"/>
          <w:szCs w:val="24"/>
          <w:vertAlign w:val="subscript"/>
        </w:rPr>
        <w:t>2</w:t>
      </w:r>
      <w:r w:rsidRPr="00E73560">
        <w:rPr>
          <w:rFonts w:ascii="Times" w:hAnsi="Times"/>
          <w:sz w:val="24"/>
          <w:szCs w:val="24"/>
        </w:rPr>
        <w:t xml:space="preserve"> (</w:t>
      </w:r>
      <w:r w:rsidR="00E52B22" w:rsidRPr="00E73560">
        <w:rPr>
          <w:rFonts w:ascii="Times" w:hAnsi="Times"/>
          <w:sz w:val="24"/>
          <w:szCs w:val="24"/>
        </w:rPr>
        <w:t>e.g.</w:t>
      </w:r>
      <w:r w:rsidR="00F049B4" w:rsidRPr="00E73560">
        <w:rPr>
          <w:rFonts w:ascii="Times" w:hAnsi="Times"/>
          <w:sz w:val="24"/>
          <w:szCs w:val="24"/>
        </w:rPr>
        <w:t>,</w:t>
      </w:r>
      <w:r w:rsidR="00E52B22" w:rsidRPr="00E73560">
        <w:rPr>
          <w:rFonts w:ascii="Times" w:hAnsi="Times"/>
          <w:sz w:val="24"/>
          <w:szCs w:val="24"/>
        </w:rPr>
        <w:t xml:space="preserve"> </w:t>
      </w:r>
      <w:r w:rsidRPr="00E73560">
        <w:rPr>
          <w:rFonts w:ascii="Times" w:hAnsi="Times"/>
          <w:sz w:val="24"/>
          <w:szCs w:val="24"/>
        </w:rPr>
        <w:t>hydrogenase</w:t>
      </w:r>
      <w:r w:rsidR="00E52B22" w:rsidRPr="00E73560">
        <w:rPr>
          <w:rFonts w:ascii="Times" w:hAnsi="Times"/>
          <w:sz w:val="24"/>
          <w:szCs w:val="24"/>
        </w:rPr>
        <w:t>s</w:t>
      </w:r>
      <w:r w:rsidRPr="00E73560">
        <w:rPr>
          <w:rFonts w:ascii="Times" w:hAnsi="Times"/>
          <w:sz w:val="24"/>
          <w:szCs w:val="24"/>
        </w:rPr>
        <w:t>),</w:t>
      </w:r>
      <w:r w:rsidR="00E52B22" w:rsidRPr="00E73560">
        <w:rPr>
          <w:rFonts w:ascii="Times" w:hAnsi="Times"/>
          <w:sz w:val="24"/>
          <w:szCs w:val="24"/>
        </w:rPr>
        <w:t xml:space="preserve"> provide a steady supply of simple organic molecules</w:t>
      </w:r>
      <w:r w:rsidRPr="00E73560">
        <w:rPr>
          <w:rFonts w:ascii="Times" w:hAnsi="Times"/>
          <w:sz w:val="24"/>
          <w:szCs w:val="24"/>
        </w:rPr>
        <w:t xml:space="preserve"> (</w:t>
      </w:r>
      <w:r w:rsidR="00E52B22" w:rsidRPr="00E73560">
        <w:rPr>
          <w:rFonts w:ascii="Times" w:hAnsi="Times"/>
          <w:sz w:val="24"/>
          <w:szCs w:val="24"/>
        </w:rPr>
        <w:t>e.g.</w:t>
      </w:r>
      <w:r w:rsidR="00F049B4" w:rsidRPr="00E73560">
        <w:rPr>
          <w:rFonts w:ascii="Times" w:hAnsi="Times"/>
          <w:sz w:val="24"/>
          <w:szCs w:val="24"/>
        </w:rPr>
        <w:t>,</w:t>
      </w:r>
      <w:r w:rsidR="00E52B22" w:rsidRPr="00E73560">
        <w:rPr>
          <w:rFonts w:ascii="Times" w:hAnsi="Times"/>
          <w:sz w:val="24"/>
          <w:szCs w:val="24"/>
        </w:rPr>
        <w:t xml:space="preserve"> </w:t>
      </w:r>
      <w:r w:rsidRPr="00E73560">
        <w:rPr>
          <w:rFonts w:ascii="Times" w:hAnsi="Times"/>
          <w:sz w:val="24"/>
          <w:szCs w:val="24"/>
        </w:rPr>
        <w:t>formate dehydrogenase</w:t>
      </w:r>
      <w:r w:rsidR="00723BDC" w:rsidRPr="00E73560">
        <w:rPr>
          <w:rFonts w:ascii="Times" w:hAnsi="Times"/>
          <w:sz w:val="24"/>
          <w:szCs w:val="24"/>
        </w:rPr>
        <w:t>, pyruvate formate lyase,</w:t>
      </w:r>
      <w:r w:rsidR="00E52B22" w:rsidRPr="00E73560">
        <w:rPr>
          <w:rFonts w:ascii="Times" w:hAnsi="Times"/>
          <w:sz w:val="24"/>
          <w:szCs w:val="24"/>
        </w:rPr>
        <w:t xml:space="preserve"> and glycine reductase</w:t>
      </w:r>
      <w:r w:rsidRPr="00E73560">
        <w:rPr>
          <w:rFonts w:ascii="Times" w:hAnsi="Times"/>
          <w:sz w:val="24"/>
          <w:szCs w:val="24"/>
        </w:rPr>
        <w:t>),</w:t>
      </w:r>
      <w:r w:rsidR="00E52B22" w:rsidRPr="00E73560">
        <w:rPr>
          <w:rFonts w:ascii="Times" w:hAnsi="Times"/>
          <w:sz w:val="24"/>
          <w:szCs w:val="24"/>
        </w:rPr>
        <w:t xml:space="preserve"> </w:t>
      </w:r>
      <w:r w:rsidR="001F26DD" w:rsidRPr="00E73560">
        <w:rPr>
          <w:rFonts w:ascii="Times" w:hAnsi="Times"/>
          <w:sz w:val="24"/>
          <w:szCs w:val="24"/>
        </w:rPr>
        <w:t xml:space="preserve">lack carbon dioxide </w:t>
      </w:r>
      <w:r w:rsidR="00E52B22" w:rsidRPr="00E73560">
        <w:rPr>
          <w:rFonts w:ascii="Times" w:hAnsi="Times"/>
          <w:sz w:val="24"/>
          <w:szCs w:val="24"/>
        </w:rPr>
        <w:t>(e.g.</w:t>
      </w:r>
      <w:r w:rsidR="00F049B4" w:rsidRPr="00E73560">
        <w:rPr>
          <w:rFonts w:ascii="Times" w:hAnsi="Times"/>
          <w:sz w:val="24"/>
          <w:szCs w:val="24"/>
        </w:rPr>
        <w:t>,</w:t>
      </w:r>
      <w:r w:rsidR="00E52B22" w:rsidRPr="00E73560">
        <w:rPr>
          <w:rFonts w:ascii="Times" w:hAnsi="Times"/>
          <w:sz w:val="24"/>
          <w:szCs w:val="24"/>
        </w:rPr>
        <w:t xml:space="preserve"> carbonic anhydrase)</w:t>
      </w:r>
      <w:r w:rsidR="001F26DD" w:rsidRPr="00E73560">
        <w:rPr>
          <w:rFonts w:ascii="Times" w:hAnsi="Times"/>
          <w:sz w:val="24"/>
          <w:szCs w:val="24"/>
        </w:rPr>
        <w:t>, and make typical ATP synthesis too difficult or unnecessary</w:t>
      </w:r>
      <w:r w:rsidR="00CB0B74">
        <w:rPr>
          <w:rFonts w:ascii="Times" w:hAnsi="Times"/>
          <w:sz w:val="24"/>
          <w:szCs w:val="24"/>
        </w:rPr>
        <w:t xml:space="preserve"> (e.g., the absence of ATP synthase in some MAGs)</w:t>
      </w:r>
      <w:r w:rsidR="001F26DD" w:rsidRPr="00E73560">
        <w:rPr>
          <w:rFonts w:ascii="Times" w:hAnsi="Times"/>
          <w:sz w:val="24"/>
          <w:szCs w:val="24"/>
        </w:rPr>
        <w:t xml:space="preserve">. </w:t>
      </w:r>
    </w:p>
    <w:p w14:paraId="05F7241C" w14:textId="11C4D33A" w:rsidR="001F26DD" w:rsidRPr="00E73560" w:rsidRDefault="001F26DD" w:rsidP="0096470C">
      <w:pPr>
        <w:adjustRightInd w:val="0"/>
        <w:snapToGrid w:val="0"/>
        <w:spacing w:line="480" w:lineRule="auto"/>
        <w:rPr>
          <w:rFonts w:ascii="Times" w:hAnsi="Times"/>
          <w:sz w:val="24"/>
          <w:szCs w:val="24"/>
        </w:rPr>
      </w:pPr>
    </w:p>
    <w:p w14:paraId="7826756D" w14:textId="226F3C1C" w:rsidR="00723BDC" w:rsidRPr="00E73560" w:rsidRDefault="001F26DD" w:rsidP="0096470C">
      <w:pPr>
        <w:adjustRightInd w:val="0"/>
        <w:snapToGrid w:val="0"/>
        <w:spacing w:line="480" w:lineRule="auto"/>
        <w:rPr>
          <w:rFonts w:ascii="Times" w:hAnsi="Times"/>
          <w:sz w:val="24"/>
          <w:szCs w:val="24"/>
        </w:rPr>
      </w:pPr>
      <w:r w:rsidRPr="00E73560">
        <w:rPr>
          <w:rFonts w:ascii="Times" w:hAnsi="Times"/>
          <w:sz w:val="24"/>
          <w:szCs w:val="24"/>
        </w:rPr>
        <w:t>Many of the predicted proteins associated with these metabolic strategies are not closely related to any previously characterized enzymes</w:t>
      </w:r>
      <w:r w:rsidR="00CB275A" w:rsidRPr="00E73560">
        <w:rPr>
          <w:rFonts w:ascii="Times" w:hAnsi="Times"/>
          <w:sz w:val="24"/>
          <w:szCs w:val="24"/>
        </w:rPr>
        <w:t>, but they are shared by</w:t>
      </w:r>
      <w:r w:rsidR="008D77C1" w:rsidRPr="00E73560">
        <w:rPr>
          <w:rFonts w:ascii="Times" w:hAnsi="Times"/>
          <w:sz w:val="24"/>
          <w:szCs w:val="24"/>
        </w:rPr>
        <w:t xml:space="preserve"> </w:t>
      </w:r>
      <w:r w:rsidR="00723BDC" w:rsidRPr="00E73560">
        <w:rPr>
          <w:rFonts w:ascii="Times" w:hAnsi="Times"/>
          <w:sz w:val="24"/>
          <w:szCs w:val="24"/>
        </w:rPr>
        <w:t xml:space="preserve">diverse archaea and bacteria in Lost City and other </w:t>
      </w:r>
      <w:r w:rsidR="00CB275A" w:rsidRPr="00E73560">
        <w:rPr>
          <w:rFonts w:ascii="Times" w:hAnsi="Times"/>
          <w:sz w:val="24"/>
          <w:szCs w:val="24"/>
        </w:rPr>
        <w:t>sites of serpentinization</w:t>
      </w:r>
      <w:r w:rsidR="00723BDC" w:rsidRPr="00E73560">
        <w:rPr>
          <w:rFonts w:ascii="Times" w:hAnsi="Times"/>
          <w:sz w:val="24"/>
          <w:szCs w:val="24"/>
        </w:rPr>
        <w:t xml:space="preserve"> (e.g.</w:t>
      </w:r>
      <w:r w:rsidR="00F049B4" w:rsidRPr="00E73560">
        <w:rPr>
          <w:rFonts w:ascii="Times" w:hAnsi="Times"/>
          <w:sz w:val="24"/>
          <w:szCs w:val="24"/>
        </w:rPr>
        <w:t>,</w:t>
      </w:r>
      <w:r w:rsidR="00723BDC" w:rsidRPr="00E73560">
        <w:rPr>
          <w:rFonts w:ascii="Times" w:hAnsi="Times"/>
          <w:sz w:val="24"/>
          <w:szCs w:val="24"/>
        </w:rPr>
        <w:t xml:space="preserve"> </w:t>
      </w:r>
      <w:r w:rsidR="009822F9">
        <w:rPr>
          <w:rFonts w:ascii="Times" w:hAnsi="Times"/>
          <w:sz w:val="24"/>
          <w:szCs w:val="24"/>
        </w:rPr>
        <w:t xml:space="preserve">Old City, </w:t>
      </w:r>
      <w:r w:rsidR="00723BDC" w:rsidRPr="00E73560">
        <w:rPr>
          <w:rFonts w:ascii="Times" w:hAnsi="Times"/>
          <w:sz w:val="24"/>
          <w:szCs w:val="24"/>
        </w:rPr>
        <w:t xml:space="preserve">Prony Bay, The Cedars, </w:t>
      </w:r>
      <w:proofErr w:type="spellStart"/>
      <w:r w:rsidR="009822F9">
        <w:rPr>
          <w:rFonts w:ascii="Times" w:hAnsi="Times"/>
          <w:sz w:val="24"/>
          <w:szCs w:val="24"/>
        </w:rPr>
        <w:t>Samail</w:t>
      </w:r>
      <w:proofErr w:type="spellEnd"/>
      <w:r w:rsidR="009822F9">
        <w:rPr>
          <w:rFonts w:ascii="Times" w:hAnsi="Times"/>
          <w:sz w:val="24"/>
          <w:szCs w:val="24"/>
        </w:rPr>
        <w:t xml:space="preserve"> Ophiolite, Coast Range Ophiolite, </w:t>
      </w:r>
      <w:proofErr w:type="spellStart"/>
      <w:r w:rsidR="00723BDC" w:rsidRPr="00E73560">
        <w:rPr>
          <w:rFonts w:ascii="Times" w:hAnsi="Times"/>
          <w:sz w:val="24"/>
          <w:szCs w:val="24"/>
        </w:rPr>
        <w:t>Hakuba</w:t>
      </w:r>
      <w:proofErr w:type="spellEnd"/>
      <w:r w:rsidR="00723BDC" w:rsidRPr="00E73560">
        <w:rPr>
          <w:rFonts w:ascii="Times" w:hAnsi="Times"/>
          <w:sz w:val="24"/>
          <w:szCs w:val="24"/>
        </w:rPr>
        <w:t xml:space="preserve"> </w:t>
      </w:r>
      <w:proofErr w:type="spellStart"/>
      <w:r w:rsidR="00723BDC" w:rsidRPr="00E73560">
        <w:rPr>
          <w:rFonts w:ascii="Times" w:hAnsi="Times"/>
          <w:sz w:val="24"/>
          <w:szCs w:val="24"/>
        </w:rPr>
        <w:t>Happo</w:t>
      </w:r>
      <w:proofErr w:type="spellEnd"/>
      <w:r w:rsidR="00723BDC" w:rsidRPr="00E73560">
        <w:rPr>
          <w:rFonts w:ascii="Times" w:hAnsi="Times"/>
          <w:sz w:val="24"/>
          <w:szCs w:val="24"/>
        </w:rPr>
        <w:t xml:space="preserve">, and </w:t>
      </w:r>
      <w:proofErr w:type="spellStart"/>
      <w:r w:rsidR="00723BDC" w:rsidRPr="00E73560">
        <w:rPr>
          <w:rFonts w:ascii="Times" w:hAnsi="Times"/>
          <w:sz w:val="24"/>
          <w:szCs w:val="24"/>
        </w:rPr>
        <w:t>Voltri</w:t>
      </w:r>
      <w:proofErr w:type="spellEnd"/>
      <w:r w:rsidR="00723BDC" w:rsidRPr="00E73560">
        <w:rPr>
          <w:rFonts w:ascii="Times" w:hAnsi="Times"/>
          <w:sz w:val="24"/>
          <w:szCs w:val="24"/>
        </w:rPr>
        <w:t xml:space="preserve"> Massif)</w:t>
      </w:r>
      <w:r w:rsidR="00CB275A" w:rsidRPr="00E73560">
        <w:rPr>
          <w:rFonts w:ascii="Times" w:hAnsi="Times"/>
          <w:sz w:val="24"/>
          <w:szCs w:val="24"/>
        </w:rPr>
        <w:t xml:space="preserve">, </w:t>
      </w:r>
      <w:r w:rsidR="008D77C1" w:rsidRPr="00E73560">
        <w:rPr>
          <w:rFonts w:ascii="Times" w:hAnsi="Times"/>
          <w:sz w:val="24"/>
          <w:szCs w:val="24"/>
        </w:rPr>
        <w:t>strongly suggest</w:t>
      </w:r>
      <w:r w:rsidR="00CB275A" w:rsidRPr="00E73560">
        <w:rPr>
          <w:rFonts w:ascii="Times" w:hAnsi="Times"/>
          <w:sz w:val="24"/>
          <w:szCs w:val="24"/>
        </w:rPr>
        <w:t>ing</w:t>
      </w:r>
      <w:r w:rsidR="008D77C1" w:rsidRPr="00E73560">
        <w:rPr>
          <w:rFonts w:ascii="Times" w:hAnsi="Times"/>
          <w:sz w:val="24"/>
          <w:szCs w:val="24"/>
        </w:rPr>
        <w:t xml:space="preserve"> </w:t>
      </w:r>
      <w:r w:rsidR="00CB275A" w:rsidRPr="00E73560">
        <w:rPr>
          <w:rFonts w:ascii="Times" w:hAnsi="Times"/>
          <w:sz w:val="24"/>
          <w:szCs w:val="24"/>
        </w:rPr>
        <w:t>the influence of</w:t>
      </w:r>
      <w:r w:rsidR="008D77C1" w:rsidRPr="00E73560">
        <w:rPr>
          <w:rFonts w:ascii="Times" w:hAnsi="Times"/>
          <w:sz w:val="24"/>
          <w:szCs w:val="24"/>
        </w:rPr>
        <w:t xml:space="preserve"> horizontal </w:t>
      </w:r>
      <w:r w:rsidR="00CB275A" w:rsidRPr="00E73560">
        <w:rPr>
          <w:rFonts w:ascii="Times" w:hAnsi="Times"/>
          <w:sz w:val="24"/>
          <w:szCs w:val="24"/>
        </w:rPr>
        <w:t xml:space="preserve">gene </w:t>
      </w:r>
      <w:r w:rsidR="008D77C1" w:rsidRPr="00E73560">
        <w:rPr>
          <w:rFonts w:ascii="Times" w:hAnsi="Times"/>
          <w:sz w:val="24"/>
          <w:szCs w:val="24"/>
        </w:rPr>
        <w:t xml:space="preserve">transfer </w:t>
      </w:r>
      <w:r w:rsidR="00CB275A" w:rsidRPr="00E73560">
        <w:rPr>
          <w:rFonts w:ascii="Times" w:hAnsi="Times"/>
          <w:sz w:val="24"/>
          <w:szCs w:val="24"/>
        </w:rPr>
        <w:t>among these systems</w:t>
      </w:r>
      <w:r w:rsidR="008D77C1" w:rsidRPr="00E73560">
        <w:rPr>
          <w:rFonts w:ascii="Times" w:hAnsi="Times"/>
          <w:sz w:val="24"/>
          <w:szCs w:val="24"/>
        </w:rPr>
        <w:t>. The functions of these proteins are mostly unknown and require further study, but the results presented here indicate that they are likely to be important clues for understanding the ecology, physiology, and evolution of microbes adapted to these conditions.</w:t>
      </w:r>
    </w:p>
    <w:p w14:paraId="308C6B65" w14:textId="0C423116" w:rsidR="00E52B22" w:rsidRPr="00E73560" w:rsidRDefault="00E52B22" w:rsidP="0096470C">
      <w:pPr>
        <w:adjustRightInd w:val="0"/>
        <w:snapToGrid w:val="0"/>
        <w:spacing w:line="480" w:lineRule="auto"/>
        <w:rPr>
          <w:rFonts w:ascii="Times" w:hAnsi="Times"/>
          <w:sz w:val="24"/>
          <w:szCs w:val="24"/>
        </w:rPr>
      </w:pPr>
    </w:p>
    <w:p w14:paraId="299FCD40" w14:textId="4BE860AC" w:rsidR="00A33DCC" w:rsidRPr="00E73560" w:rsidRDefault="00551C6C" w:rsidP="0096470C">
      <w:pPr>
        <w:adjustRightInd w:val="0"/>
        <w:snapToGrid w:val="0"/>
        <w:spacing w:line="480" w:lineRule="auto"/>
        <w:rPr>
          <w:rFonts w:ascii="Times" w:hAnsi="Times"/>
          <w:sz w:val="24"/>
          <w:szCs w:val="24"/>
        </w:rPr>
      </w:pPr>
      <w:r w:rsidRPr="00E73560">
        <w:rPr>
          <w:rFonts w:ascii="Times" w:hAnsi="Times"/>
          <w:sz w:val="24"/>
          <w:szCs w:val="24"/>
        </w:rPr>
        <w:t xml:space="preserve">If potential extraterrestrial habitats are evaluated </w:t>
      </w:r>
      <w:r w:rsidR="00CC7C39" w:rsidRPr="00E73560">
        <w:rPr>
          <w:rFonts w:ascii="Times" w:hAnsi="Times"/>
          <w:sz w:val="24"/>
          <w:szCs w:val="24"/>
        </w:rPr>
        <w:t>for</w:t>
      </w:r>
      <w:r w:rsidRPr="00E73560">
        <w:rPr>
          <w:rFonts w:ascii="Times" w:hAnsi="Times"/>
          <w:sz w:val="24"/>
          <w:szCs w:val="24"/>
        </w:rPr>
        <w:t xml:space="preserve"> their ability to support a robust ecosystem over geological time scales</w:t>
      </w:r>
      <w:r w:rsidR="00A33DCC" w:rsidRPr="00E73560">
        <w:rPr>
          <w:rFonts w:ascii="Times" w:hAnsi="Times"/>
          <w:sz w:val="24"/>
          <w:szCs w:val="24"/>
        </w:rPr>
        <w:t xml:space="preserve"> </w:t>
      </w:r>
      <w:r w:rsidR="00A33DCC" w:rsidRPr="00E73560">
        <w:rPr>
          <w:rFonts w:ascii="Times" w:hAnsi="Times"/>
          <w:sz w:val="24"/>
          <w:szCs w:val="24"/>
        </w:rPr>
        <w:fldChar w:fldCharType="begin"/>
      </w:r>
      <w:r w:rsidR="004E09D1">
        <w:rPr>
          <w:rFonts w:ascii="Times" w:hAnsi="Times"/>
          <w:sz w:val="24"/>
          <w:szCs w:val="24"/>
        </w:rPr>
        <w:instrText xml:space="preserve"> ADDIN ZOTERO_ITEM CSL_CITATION {"citationID":"a1h84ki4hip","properties":{"formattedCitation":"(78)","plainCitation":"(78)","noteIndex":0},"citationItems":[{"id":1999,"uris":["http://zotero.org/users/5768648/items/B762G2LN"],"itemData":{"id":1999,"type":"article-journal","abstract":"Earth's biological and environmental evolution are intertwined and inseparable. This coevolution has become a fundamental concept in astrobiology and is key to the search for life beyond our planet. In the case of Mars, whether a coevolution took place is unknown, but analyzing the factors at play shows the uniqueness of each planetary experiment regardless of similarities. Early Earth and early Mars shared traits. However, biological processes on Mars, if any, would have had to proceed within the distinctive context of an irreversible atmospheric collapse, greater climate variability, and specific planetary characteristics. In that, Mars is an important test bed for comparing the effects of a unique set of spatiotemporal changes on an Earth-like, yet different, planet. Many questions remain unanswered about Mars' early environment. Nevertheless, existing data sets provide a foundation for an intellectual framework where notional coevolution models can be explored. In this framework, the focus is shifted from planetary-scale habitability to the prospect of habitats, microbial ecotones, pathways to biological dispersal, biomass repositories, and their meaning for exploration. Critically, as we search for biosignatures, this focus demonstrates the importance of starting to think of early Mars as a biosphere and vigorously integrating an ecosystem approach to landing site selection and exploration. Key Words: Astrobiology—Biosignatures—Coevolution of Earth and life—Mars. Astrobiology 18, 1–27.","container-title":"Astrobiology","DOI":"10.1089/ast.2017.1756","ISSN":"1531-1074","issue":"1","note":"publisher: Mary Ann Liebert, Inc., publishers","page":"1-27","source":"liebertpub.com (Atypon)","title":"The Coevolution of Life and Environment on Mars: An Ecosystem Perspective on the Robotic Exploration of Biosignatures","title-short":"The Coevolution of Life and Environment on Mars","volume":"18","author":[{"family":"Cabrol","given":"Nathalie A."}],"issued":{"date-parts":[["2018",1,1]]}}}],"schema":"https://github.com/citation-style-language/schema/raw/master/csl-citation.json"} </w:instrText>
      </w:r>
      <w:r w:rsidR="00A33DCC" w:rsidRPr="00E73560">
        <w:rPr>
          <w:rFonts w:ascii="Times" w:hAnsi="Times"/>
          <w:sz w:val="24"/>
          <w:szCs w:val="24"/>
        </w:rPr>
        <w:fldChar w:fldCharType="separate"/>
      </w:r>
      <w:r w:rsidR="004E09D1">
        <w:rPr>
          <w:rFonts w:ascii="Times" w:hAnsi="Times"/>
          <w:sz w:val="24"/>
          <w:szCs w:val="24"/>
        </w:rPr>
        <w:t>(78)</w:t>
      </w:r>
      <w:r w:rsidR="00A33DCC" w:rsidRPr="00E73560">
        <w:rPr>
          <w:rFonts w:ascii="Times" w:hAnsi="Times"/>
          <w:sz w:val="24"/>
          <w:szCs w:val="24"/>
        </w:rPr>
        <w:fldChar w:fldCharType="end"/>
      </w:r>
      <w:r w:rsidRPr="00E73560">
        <w:rPr>
          <w:rFonts w:ascii="Times" w:hAnsi="Times"/>
          <w:sz w:val="24"/>
          <w:szCs w:val="24"/>
        </w:rPr>
        <w:t xml:space="preserve">, </w:t>
      </w:r>
      <w:r w:rsidR="00A33DCC" w:rsidRPr="00E73560">
        <w:rPr>
          <w:rFonts w:ascii="Times" w:hAnsi="Times"/>
          <w:sz w:val="24"/>
          <w:szCs w:val="24"/>
        </w:rPr>
        <w:t xml:space="preserve">then it is critical to identify and understand the metabolic pathways of key organisms that form the foundations of ecosystems that are potentially relevant for astrobiology. All ecosystems on the surface of the Earth are based on autotrophs that rely on the availability of sunlight and carbon dioxide. </w:t>
      </w:r>
      <w:r w:rsidR="00EE1670" w:rsidRPr="00E73560">
        <w:rPr>
          <w:rFonts w:ascii="Times" w:hAnsi="Times"/>
          <w:sz w:val="24"/>
          <w:szCs w:val="24"/>
        </w:rPr>
        <w:t>The most promising extraterrestrial habitats in our solar system</w:t>
      </w:r>
      <w:r w:rsidR="00E125EF" w:rsidRPr="00E73560">
        <w:rPr>
          <w:rFonts w:ascii="Times" w:hAnsi="Times"/>
          <w:sz w:val="24"/>
          <w:szCs w:val="24"/>
        </w:rPr>
        <w:t xml:space="preserve"> </w:t>
      </w:r>
      <w:r w:rsidR="00E125EF" w:rsidRPr="00E73560">
        <w:rPr>
          <w:rFonts w:ascii="Times" w:hAnsi="Times"/>
          <w:sz w:val="24"/>
          <w:szCs w:val="24"/>
        </w:rPr>
        <w:fldChar w:fldCharType="begin"/>
      </w:r>
      <w:r w:rsidR="004E09D1">
        <w:rPr>
          <w:rFonts w:ascii="Times" w:hAnsi="Times"/>
          <w:sz w:val="24"/>
          <w:szCs w:val="24"/>
        </w:rPr>
        <w:instrText xml:space="preserve"> ADDIN ZOTERO_ITEM CSL_CITATION {"citationID":"a1or2su8hs0","properties":{"formattedCitation":"(79\\uc0\\u8211{}82)","plainCitation":"(79–82)","noteIndex":0},"citationItems":[{"id":2006,"uris":["http://zotero.org/users/5768648/items/UIDPNZVV"],"itemData":{"id":2006,"type":"article-journal","abstract":"Ophiolites, sections of ocean crust tectonically displaced onto land, offer significant potential to support chemolithoautotrophic life through the provision of energy and reducing power during aqueous alteration of their highly reduced mineralogies. There is substantial chemical disequilibrium between the primary olivine and pyroxene mineralogy of these ophiolites and the fluids circulating through them. This disequilibrium represents a potential source of chemical energy that could sustain life. Moreover, Eh–pH conditions resulting from rock– water interactions in ultrabasic rocks are conducive to important abiotic processes antecedent to the origin of life. Serpentinization—the reaction of olivine- and pyroxene-rich rocks with water—produces magnetite, hydroxide, and serpentine minerals, and liberates molecular hydrogen, a source of energy and electrons that can be readily utilized by a broad array of chemosynthetic organisms. These systems are viewed as important analogs for potential early ecosystems on both Earth and Mars, where highly reducing mineralogy was likely widespread in an undifferentiated crust. Secondary phases precipitated during serpentinization have the capability to preserve organic or mineral biosignatures. We describe the petrology and mineral chemistry of an ophiolite-hosted cold spring in northern California and propose criteria to aid in the identification of serpentinizing terranes on Mars that have the potential to harbor chemosynthetic life.","container-title":"Astrobiology","DOI":"10.1089/ast.2006.6.364","ISSN":"1531-1074","issue":"2","note":"publisher: Mary Ann Liebert, Inc., publishers","page":"364-376","source":"liebertpub.com (Atypon)","title":"Serpentinization and Its Implications for Life on the Early Earth and Mars","volume":"6","author":[{"family":"Schulte","given":"Mitch"},{"family":"Blake","given":"David"},{"family":"Hoehler","given":"Tori"},{"family":"McCollom","given":"Thomas"}],"issued":{"date-parts":[["2006",4,1]]}}},{"id":379,"uris":["http://zotero.org/users/5768648/items/CAJBQ2NK"],"itemData":{"id":379,"type":"article-journal","container-title":"Science","DOI":"10.1126/science.aai8703","ISSN":"0036-8075, 1095-9203","issue":"6334","journalAbbreviation":"Science","language":"en","page":"155-159","source":"DOI.org (Crossref)","title":"Cassini finds molecular hydrogen in the Enceladus plume: Evidence for hydrothermal processes","title-short":"Cassini finds molecular hydrogen in the Enceladus plume","volume":"356","author":[{"family":"Waite","given":"J. Hunter"},{"family":"Glein","given":"Christopher R."},{"family":"Perryman","given":"Rebecca S."},{"family":"Teolis","given":"Ben D."},{"family":"Magee","given":"Brian A."},{"family":"Miller","given":"Greg"},{"family":"Grimes","given":"Jacob"},{"family":"Perry","given":"Mark E."},{"family":"Miller","given":"Kelly E."},{"family":"Bouquet","given":"Alexis"},{"family":"Lunine","given":"Jonathan I."},{"family":"Brockwell","given":"Tim"},{"family":"Bolton","given":"Scott J."}],"issued":{"date-parts":[["2017",4,14]]}}},{"id":2007,"uris":["http://zotero.org/users/5768648/items/H65L7HN7"],"itemData":{"id":2007,"type":"article-journal","abstract":"Earth’s subsurface is often isolated from phototrophic energy sources and characterized by chemotrophic modes of life. These environments are often oligotrophic and limited in electron donors or electron acceptors, and include continental crust, subseafloor oceanic crust, and marine sediment as well as subglacial lakes and the subsurface of polar desert soils. These low energy subsurface environments are therefore uniquely positioned for examining minimum energetic requirements and adaptations for chemotrophic life. Current targets for astrobiology investigations of extant life are planetary bodies with largely inhospitable surfaces, such as Mars, Europa, and Enceladus. Subsurface environments on Earth thus serve as analogs to explore possibilities of subsurface life on extraterrestrial bodies. The purpose of this review is to provide an overview of subsurface environments as potential analogs, and the features of microbial communities existing in these low energy environments, with particular emphasis on how they inform the study of energetic limits required for life. The thermodynamic energetic calculations presented here suggest that free energy yields of reactions and energy density of some metabolic redox reactions on Mars, Europa, Enceladus, and Titan could be comparable to analog environments in Earth’s low energy subsurface habitats.","container-title":"Frontiers in Microbiology","DOI":"10.3389/fmicb.2018.01605","ISSN":"1664-302X","page":"1605","source":"Frontiers","title":"Low Energy Subsurface Environments as Extraterrestrial Analogs","volume":"9","author":[{"family":"Jones","given":"Rose M."},{"family":"Goordial","given":"Jacqueline M."},{"family":"Orcutt","given":"Beth N."}],"issued":{"date-parts":[["2018"]]}}},{"id":2001,"uris":["http://zotero.org/users/5768648/items/TGTZ59I4"],"itemData":{"id":2001,"type":"article-journal","abstract":"Few traces of Earth’s geologic record are preserved from the time of life’s emergence, over 3,800 million years ago. Consequently, what little we understand about abiogenesis — the origin of life on Earth — is based primarily on laboratory experiments and theory. The best geological lens for understanding early Earth might actually come from Mars, a planet with a crust that’s overall far more ancient than our own. On Earth, surface sedimentary environments are thought to best preserve evidence of ancient life, but this is mostly because our planet has been dominated by high photosynthetic biomass production at the surface for the last ~2,500 million years or more. By the time oxygenic photosynthesis evolved on Earth, Mars had been a hyperarid, frozen desert with a surface bombarded by high-energy solar and cosmic radiation for more than a billion years, and as a result, photosynthetic surface life may never have occurred on Mars. Therefore, one must question whether searching for evidence of life in Martian surface sediments is the best strategy. This Perspective explores the possibility that the abundant hydrothermal environments on Mars might provide more valuable insights into life’s origins.","container-title":"Nature Geoscience","DOI":"10.1038/s41561-017-0015-2","ISSN":"1752-0908","issue":"1","journalAbbreviation":"Nature Geosci","language":"en","note":"Bandiera_abtest: a\nCg_type: Nature Research Journals\nnumber: 1\nPrimary_atype: Reviews\npublisher: Nature Publishing Group\nSubject_term: Astrobiology;Early solar system;Inner planets;Precambrian geology;Sedimentology\nSubject_term_id: astrobiology;early-solar-system;inner-planets;precambrian-geology;sedimentology","page":"21-26","source":"www.nature.com","title":"The Martian subsurface as a potential window into the origin of life","volume":"11","author":[{"family":"Michalski","given":"Joseph R."},{"family":"Onstott","given":"Tullis C."},{"family":"Mojzsis","given":"Stephen J."},{"family":"Mustard","given":"John"},{"family":"Chan","given":"Queenie H. S."},{"family":"Niles","given":"Paul B."},{"family":"Johnson","given":"Sarah Stewart"}],"issued":{"date-parts":[["2018",1]]}}}],"schema":"https://github.com/citation-style-language/schema/raw/master/csl-citation.json"} </w:instrText>
      </w:r>
      <w:r w:rsidR="00E125EF" w:rsidRPr="00E73560">
        <w:rPr>
          <w:rFonts w:ascii="Times" w:hAnsi="Times"/>
          <w:sz w:val="24"/>
          <w:szCs w:val="24"/>
        </w:rPr>
        <w:fldChar w:fldCharType="separate"/>
      </w:r>
      <w:r w:rsidR="004E09D1" w:rsidRPr="004E09D1">
        <w:rPr>
          <w:rFonts w:ascii="Times" w:hAnsi="Times" w:cs="Times New Roman"/>
          <w:sz w:val="24"/>
        </w:rPr>
        <w:t>(79–82)</w:t>
      </w:r>
      <w:r w:rsidR="00E125EF" w:rsidRPr="00E73560">
        <w:rPr>
          <w:rFonts w:ascii="Times" w:hAnsi="Times"/>
          <w:sz w:val="24"/>
          <w:szCs w:val="24"/>
        </w:rPr>
        <w:fldChar w:fldCharType="end"/>
      </w:r>
      <w:r w:rsidR="00EE1670" w:rsidRPr="00E73560">
        <w:rPr>
          <w:rFonts w:ascii="Times" w:hAnsi="Times"/>
          <w:sz w:val="24"/>
          <w:szCs w:val="24"/>
        </w:rPr>
        <w:t xml:space="preserve">, however, are dark, rock-hosted environments where simple organic molecules may be more biologically available than carbon dioxide. The organisms and metabolic pathways highlighted by this study can help us to understand </w:t>
      </w:r>
      <w:r w:rsidR="00154EA8" w:rsidRPr="00E73560">
        <w:rPr>
          <w:rFonts w:ascii="Times" w:hAnsi="Times"/>
          <w:sz w:val="24"/>
          <w:szCs w:val="24"/>
        </w:rPr>
        <w:t xml:space="preserve">the biological advantages and limitations of such conditions. </w:t>
      </w:r>
    </w:p>
    <w:p w14:paraId="186F8A16" w14:textId="1F43158B" w:rsidR="008C136F" w:rsidRPr="00E73560" w:rsidRDefault="008C136F" w:rsidP="0096470C">
      <w:pPr>
        <w:adjustRightInd w:val="0"/>
        <w:snapToGrid w:val="0"/>
        <w:spacing w:line="480" w:lineRule="auto"/>
        <w:rPr>
          <w:rFonts w:ascii="Times" w:hAnsi="Times"/>
          <w:sz w:val="24"/>
          <w:szCs w:val="24"/>
        </w:rPr>
      </w:pPr>
    </w:p>
    <w:p w14:paraId="6B9E34A9" w14:textId="79223987" w:rsidR="00A84DAD" w:rsidRPr="00E73560" w:rsidRDefault="00A84DAD" w:rsidP="0096470C">
      <w:pPr>
        <w:adjustRightInd w:val="0"/>
        <w:snapToGrid w:val="0"/>
        <w:spacing w:line="480" w:lineRule="auto"/>
        <w:rPr>
          <w:rFonts w:ascii="Times" w:hAnsi="Times"/>
          <w:b/>
          <w:bCs/>
          <w:sz w:val="24"/>
          <w:szCs w:val="24"/>
        </w:rPr>
      </w:pPr>
      <w:r w:rsidRPr="00E73560">
        <w:rPr>
          <w:rFonts w:ascii="Times" w:hAnsi="Times"/>
          <w:b/>
          <w:bCs/>
          <w:sz w:val="24"/>
          <w:szCs w:val="24"/>
        </w:rPr>
        <w:t>METHODS</w:t>
      </w:r>
    </w:p>
    <w:p w14:paraId="4A37E592" w14:textId="77777777" w:rsidR="00A84DAD" w:rsidRPr="00E73560" w:rsidRDefault="00A84DAD" w:rsidP="0096470C">
      <w:pPr>
        <w:adjustRightInd w:val="0"/>
        <w:snapToGrid w:val="0"/>
        <w:spacing w:line="480" w:lineRule="auto"/>
        <w:rPr>
          <w:rFonts w:ascii="Times" w:hAnsi="Times"/>
          <w:b/>
          <w:sz w:val="24"/>
          <w:szCs w:val="24"/>
        </w:rPr>
      </w:pPr>
      <w:r w:rsidRPr="00E73560">
        <w:rPr>
          <w:rFonts w:ascii="Times" w:hAnsi="Times"/>
          <w:b/>
          <w:sz w:val="24"/>
          <w:szCs w:val="24"/>
        </w:rPr>
        <w:t>Collection of hydrothermal fluid samples</w:t>
      </w:r>
    </w:p>
    <w:p w14:paraId="206B6EB3" w14:textId="13966AC0" w:rsidR="00A84DAD" w:rsidRPr="00E73560" w:rsidRDefault="00A84DAD" w:rsidP="0096470C">
      <w:pPr>
        <w:adjustRightInd w:val="0"/>
        <w:snapToGrid w:val="0"/>
        <w:spacing w:line="480" w:lineRule="auto"/>
        <w:rPr>
          <w:rFonts w:ascii="Times" w:hAnsi="Times"/>
          <w:sz w:val="24"/>
          <w:szCs w:val="24"/>
        </w:rPr>
      </w:pPr>
      <w:r w:rsidRPr="00E73560">
        <w:rPr>
          <w:rFonts w:ascii="Times" w:hAnsi="Times"/>
          <w:sz w:val="24"/>
          <w:szCs w:val="24"/>
        </w:rPr>
        <w:t>Hydrothermal fluid samples were collected from actively venting chimneys at the Lost City hydrothermal field (</w:t>
      </w:r>
      <w:r w:rsidRPr="00E73560">
        <w:rPr>
          <w:rFonts w:ascii="Times" w:hAnsi="Times"/>
          <w:b/>
          <w:bCs/>
          <w:sz w:val="24"/>
          <w:szCs w:val="24"/>
        </w:rPr>
        <w:t>Figure 1</w:t>
      </w:r>
      <w:r w:rsidRPr="00E73560">
        <w:rPr>
          <w:rFonts w:ascii="Times" w:hAnsi="Times"/>
          <w:sz w:val="24"/>
          <w:szCs w:val="24"/>
        </w:rPr>
        <w:t xml:space="preserve">) using ROV </w:t>
      </w:r>
      <w:r w:rsidRPr="00E73560">
        <w:rPr>
          <w:rFonts w:ascii="Times" w:hAnsi="Times"/>
          <w:i/>
          <w:sz w:val="24"/>
          <w:szCs w:val="24"/>
        </w:rPr>
        <w:t>Jason</w:t>
      </w:r>
      <w:r w:rsidRPr="00E73560">
        <w:rPr>
          <w:rFonts w:ascii="Times" w:hAnsi="Times"/>
          <w:sz w:val="24"/>
          <w:szCs w:val="24"/>
        </w:rPr>
        <w:t xml:space="preserve"> during the 2018 Lost City expedition aboard R/V </w:t>
      </w:r>
      <w:r w:rsidRPr="00E73560">
        <w:rPr>
          <w:rFonts w:ascii="Times" w:hAnsi="Times"/>
          <w:i/>
          <w:sz w:val="24"/>
          <w:szCs w:val="24"/>
        </w:rPr>
        <w:t>Atlantis</w:t>
      </w:r>
      <w:r w:rsidRPr="00E73560">
        <w:rPr>
          <w:rFonts w:ascii="Times" w:hAnsi="Times"/>
          <w:sz w:val="24"/>
          <w:szCs w:val="24"/>
        </w:rPr>
        <w:t xml:space="preserve"> (AT42-01). On the seafloor, venting fluids were slowly pumped through 0.2 </w:t>
      </w:r>
      <w:proofErr w:type="spellStart"/>
      <w:r w:rsidRPr="00E73560">
        <w:rPr>
          <w:rFonts w:ascii="Times" w:hAnsi="Times"/>
          <w:sz w:val="24"/>
          <w:szCs w:val="24"/>
        </w:rPr>
        <w:t>μm</w:t>
      </w:r>
      <w:proofErr w:type="spellEnd"/>
      <w:r w:rsidRPr="00E73560">
        <w:rPr>
          <w:rFonts w:ascii="Times" w:hAnsi="Times"/>
          <w:sz w:val="24"/>
          <w:szCs w:val="24"/>
        </w:rPr>
        <w:t xml:space="preserve"> Millipore </w:t>
      </w:r>
      <w:proofErr w:type="spellStart"/>
      <w:r w:rsidRPr="00E73560">
        <w:rPr>
          <w:rFonts w:ascii="Times" w:hAnsi="Times"/>
          <w:sz w:val="24"/>
          <w:szCs w:val="24"/>
        </w:rPr>
        <w:t>Sterivex</w:t>
      </w:r>
      <w:proofErr w:type="spellEnd"/>
      <w:r w:rsidRPr="00E73560">
        <w:rPr>
          <w:rFonts w:ascii="Times" w:hAnsi="Times"/>
          <w:sz w:val="24"/>
          <w:szCs w:val="24"/>
        </w:rPr>
        <w:t xml:space="preserve"> cartridge filters or into acid-washed Kynar bags with the HOG sampler </w:t>
      </w:r>
      <w:r w:rsidRPr="00E73560">
        <w:rPr>
          <w:rFonts w:ascii="Times" w:hAnsi="Times"/>
          <w:sz w:val="24"/>
          <w:szCs w:val="24"/>
        </w:rPr>
        <w:fldChar w:fldCharType="begin"/>
      </w:r>
      <w:r w:rsidR="004E09D1">
        <w:rPr>
          <w:rFonts w:ascii="Times" w:hAnsi="Times"/>
          <w:sz w:val="24"/>
          <w:szCs w:val="24"/>
        </w:rPr>
        <w:instrText xml:space="preserve"> ADDIN ZOTERO_ITEM CSL_CITATION {"citationID":"aou22fk6rh","properties":{"formattedCitation":"(83)","plainCitation":"(83)","noteIndex":0},"citationItems":[{"id":1509,"uris":["http://zotero.org/users/5768648/items/KATJY44L"],"itemData":{"id":1509,"type":"article-journal","abstract":"The fate of carbon while passing through the rocky subseafloor of the ocean has direct implications on the global carbon cycle now and over geologic time, as well as the abundance and distribution of subseafloor life. Many organic geochemical studies require larger volumes of fluids than traditional hydrothermal samplers can provide, and also require rigorous steps to be taken to prevent contamination. The Hydrothermal Organic Geochemistry (HOG) sampler is designed to collect large volume (2–9 L) fluid samples with minimal introduction of organic or microbial contamination, and to be powered and deployed in real time from a submersible. Additional design constraints include utilizing materials appropriate for sampling fluids with elevated temperatures, fitting the sampler into the space available on the submersible, and minimizing the time needed to remove samples and prepare the sampler for re-deployment between dives. It utilizes two inlets, one devoted to natural abundance geochemistry and one that can be used for samples pre-dosed with isotopic labels or preservatives. Temperature probes providing real-time data are incorporated into each inlet to facilitate positioning the intake in areas of the hottest fluid flow, thereby minimizing entrainment of ambient bottom seawater while sampling. Fluids are shunted through two main conduits by a large volume pump. Smaller ports stemming off the main conduit connect to positive displacement fluid sample chambers and in situ filters. The outlets of these chambers and filter holders are connected to a 24-port valve, which in turn is connected to a small volume pump. The HOG sampler has successfully collected over 100 high purity fluid samples and 50 in situ filters during two expeditions to deep sea hydrothermal fields.","container-title":"Deep Sea Research Part I: Oceanographic Research Papers","DOI":"10.1016/j.dsr.2021.103529","ISSN":"0967-0637","journalAbbreviation":"Deep Sea Research Part I: Oceanographic Research Papers","language":"en","page":"103529","source":"ScienceDirect","title":"Hydrothermal Organic Geochemistry (HOG) sampler for deployment on deep-sea submersibles","volume":"173","author":[{"family":"Lang","given":"Susan Q."},{"family":"Benitez-Nelson","given":"Bryan"}],"issued":{"date-parts":[["2021",7,1]]}}}],"schema":"https://github.com/citation-style-language/schema/raw/master/csl-citation.json"} </w:instrText>
      </w:r>
      <w:r w:rsidRPr="00E73560">
        <w:rPr>
          <w:rFonts w:ascii="Times" w:hAnsi="Times"/>
          <w:sz w:val="24"/>
          <w:szCs w:val="24"/>
        </w:rPr>
        <w:fldChar w:fldCharType="separate"/>
      </w:r>
      <w:r w:rsidR="004E09D1">
        <w:rPr>
          <w:rFonts w:ascii="Times" w:hAnsi="Times"/>
          <w:sz w:val="24"/>
          <w:szCs w:val="24"/>
        </w:rPr>
        <w:t>(83)</w:t>
      </w:r>
      <w:r w:rsidRPr="00E73560">
        <w:rPr>
          <w:rFonts w:ascii="Times" w:hAnsi="Times"/>
          <w:sz w:val="24"/>
          <w:szCs w:val="24"/>
        </w:rPr>
        <w:fldChar w:fldCharType="end"/>
      </w:r>
      <w:r w:rsidRPr="00E73560">
        <w:rPr>
          <w:rFonts w:ascii="Times" w:hAnsi="Times"/>
          <w:sz w:val="24"/>
          <w:szCs w:val="24"/>
        </w:rPr>
        <w:t>. Samples intended for RNA extractions were collected into 2 L Kynar bags containing 67 mL of a stop solution (</w:t>
      </w:r>
      <w:r w:rsidRPr="00E73560">
        <w:rPr>
          <w:rFonts w:ascii="Times" w:hAnsi="Times"/>
          <w:sz w:val="24"/>
          <w:szCs w:val="24"/>
          <w:lang w:val="en-US"/>
        </w:rPr>
        <w:t xml:space="preserve">97.5% 200 proof ethanol, 2.5% </w:t>
      </w:r>
      <w:proofErr w:type="spellStart"/>
      <w:r w:rsidRPr="00E73560">
        <w:rPr>
          <w:rFonts w:ascii="Times" w:hAnsi="Times"/>
          <w:sz w:val="24"/>
          <w:szCs w:val="24"/>
          <w:lang w:val="en-US"/>
        </w:rPr>
        <w:t>Trizol</w:t>
      </w:r>
      <w:proofErr w:type="spellEnd"/>
      <w:r w:rsidRPr="00E73560">
        <w:rPr>
          <w:rFonts w:ascii="Times" w:hAnsi="Times"/>
          <w:sz w:val="24"/>
          <w:szCs w:val="24"/>
          <w:lang w:val="en-US"/>
        </w:rPr>
        <w:t xml:space="preserve"> LS; </w:t>
      </w:r>
      <w:proofErr w:type="spellStart"/>
      <w:r w:rsidRPr="00E73560">
        <w:rPr>
          <w:rFonts w:ascii="Times" w:hAnsi="Times"/>
          <w:sz w:val="24"/>
          <w:szCs w:val="24"/>
          <w:lang w:val="en-US"/>
        </w:rPr>
        <w:t>Thermo</w:t>
      </w:r>
      <w:proofErr w:type="spellEnd"/>
      <w:r w:rsidRPr="00E73560">
        <w:rPr>
          <w:rFonts w:ascii="Times" w:hAnsi="Times"/>
          <w:sz w:val="24"/>
          <w:szCs w:val="24"/>
          <w:lang w:val="en-US"/>
        </w:rPr>
        <w:t xml:space="preserve"> Fisher). </w:t>
      </w:r>
      <w:r w:rsidRPr="00E73560">
        <w:rPr>
          <w:rFonts w:ascii="Times" w:hAnsi="Times"/>
          <w:sz w:val="24"/>
          <w:szCs w:val="24"/>
        </w:rPr>
        <w:t xml:space="preserve">Fluid temperatures were monitored in real-time during sampling with a probe embedded into the sampler intake. </w:t>
      </w:r>
      <w:r w:rsidR="005228FB" w:rsidRPr="005228FB">
        <w:rPr>
          <w:rFonts w:ascii="Times" w:hAnsi="Times"/>
          <w:sz w:val="24"/>
          <w:szCs w:val="24"/>
        </w:rPr>
        <w:t xml:space="preserve">Immediately upon shipboard recovery of ROV </w:t>
      </w:r>
      <w:r w:rsidR="005228FB" w:rsidRPr="005228FB">
        <w:rPr>
          <w:rFonts w:ascii="Times" w:hAnsi="Times"/>
          <w:i/>
          <w:iCs/>
          <w:sz w:val="24"/>
          <w:szCs w:val="24"/>
        </w:rPr>
        <w:t>Jason</w:t>
      </w:r>
      <w:r w:rsidR="005228FB" w:rsidRPr="005228FB">
        <w:rPr>
          <w:rFonts w:ascii="Times" w:hAnsi="Times"/>
          <w:sz w:val="24"/>
          <w:szCs w:val="24"/>
        </w:rPr>
        <w:t xml:space="preserve">, all </w:t>
      </w:r>
      <w:proofErr w:type="spellStart"/>
      <w:r w:rsidR="005228FB" w:rsidRPr="005228FB">
        <w:rPr>
          <w:rFonts w:ascii="Times" w:hAnsi="Times"/>
          <w:sz w:val="24"/>
          <w:szCs w:val="24"/>
        </w:rPr>
        <w:t>Sterivex</w:t>
      </w:r>
      <w:proofErr w:type="spellEnd"/>
      <w:r w:rsidR="005228FB" w:rsidRPr="005228FB">
        <w:rPr>
          <w:rFonts w:ascii="Times" w:hAnsi="Times"/>
          <w:sz w:val="24"/>
          <w:szCs w:val="24"/>
        </w:rPr>
        <w:t xml:space="preserve"> filters were stored at -80 ºC. Kynar bags were subsampled for shipboard aqueous chemistry measurements (pH, magnesium, sulfate, and </w:t>
      </w:r>
      <w:r w:rsidR="005228FB">
        <w:rPr>
          <w:rFonts w:ascii="Times" w:hAnsi="Times"/>
          <w:sz w:val="24"/>
          <w:szCs w:val="24"/>
        </w:rPr>
        <w:t xml:space="preserve">hydrogen </w:t>
      </w:r>
      <w:r w:rsidR="005228FB" w:rsidRPr="005228FB">
        <w:rPr>
          <w:rFonts w:ascii="Times" w:hAnsi="Times"/>
          <w:sz w:val="24"/>
          <w:szCs w:val="24"/>
        </w:rPr>
        <w:t>sulfide)</w:t>
      </w:r>
      <w:r w:rsidR="00AB1F0B">
        <w:rPr>
          <w:rFonts w:ascii="Times" w:hAnsi="Times"/>
          <w:sz w:val="24"/>
          <w:szCs w:val="24"/>
        </w:rPr>
        <w:t xml:space="preserve"> </w:t>
      </w:r>
      <w:r w:rsidR="00AB1F0B" w:rsidRPr="00E73560">
        <w:rPr>
          <w:rFonts w:ascii="Times" w:hAnsi="Times"/>
          <w:sz w:val="24"/>
          <w:szCs w:val="24"/>
        </w:rPr>
        <w:t xml:space="preserve">according to standard methods </w:t>
      </w:r>
      <w:r w:rsidR="00AB1F0B" w:rsidRPr="00E73560">
        <w:rPr>
          <w:rFonts w:ascii="Times" w:hAnsi="Times"/>
          <w:sz w:val="24"/>
          <w:szCs w:val="24"/>
        </w:rPr>
        <w:fldChar w:fldCharType="begin"/>
      </w:r>
      <w:r w:rsidR="004E09D1">
        <w:rPr>
          <w:rFonts w:ascii="Times" w:hAnsi="Times"/>
          <w:sz w:val="24"/>
          <w:szCs w:val="24"/>
        </w:rPr>
        <w:instrText xml:space="preserve"> ADDIN ZOTERO_ITEM CSL_CITATION {"citationID":"QdX2zbkr","properties":{"formattedCitation":"(84)","plainCitation":"(84)","noteIndex":0},"citationItems":[{"id":"wBzKlRt5/kuT2shWZ","uris":["http://www.mendeley.com/documents/?uuid=3193cb84-2712-4c32-8ded-9606a147ab32"],"itemData":{"DOI":"10.1029/93JB02798","ISSN":"01480227","abstract":"Hydrothermal vent fluids from the North Cleft segment of the Juan de Fuca Ridge between 44°54</w:instrText>
      </w:r>
      <w:r w:rsidR="004E09D1">
        <w:rPr>
          <w:rFonts w:ascii="Times New Roman" w:hAnsi="Times New Roman" w:cs="Times New Roman"/>
          <w:sz w:val="24"/>
          <w:szCs w:val="24"/>
        </w:rPr>
        <w:instrText>′</w:instrText>
      </w:r>
      <w:r w:rsidR="004E09D1">
        <w:rPr>
          <w:rFonts w:ascii="Times" w:hAnsi="Times"/>
          <w:sz w:val="24"/>
          <w:szCs w:val="24"/>
        </w:rPr>
        <w:instrText xml:space="preserve"> and 45°00</w:instrText>
      </w:r>
      <w:r w:rsidR="004E09D1">
        <w:rPr>
          <w:rFonts w:ascii="Times New Roman" w:hAnsi="Times New Roman" w:cs="Times New Roman"/>
          <w:sz w:val="24"/>
          <w:szCs w:val="24"/>
        </w:rPr>
        <w:instrText>′</w:instrText>
      </w:r>
      <w:r w:rsidR="004E09D1">
        <w:rPr>
          <w:rFonts w:ascii="Times" w:hAnsi="Times"/>
          <w:sz w:val="24"/>
          <w:szCs w:val="24"/>
        </w:rPr>
        <w:instrText xml:space="preserve">N were sampled in 1988, 1990, 1991, and 1992. In 1988, chloride-depleted (relative to seawater) diffuse fluids with low dissolved metal concentrations were sampled over a distance of ~10 km along axis. In 1990 and 1991, both high-temperature (&gt;200°C) and diffuse vents were consistently metal- and chloride-enriched. There were small but significant correlated changes in diffuse and high-temperature composition from 1990 to 1991. It is possible that a volcanic event along the North Cleft segment prior to 1987 initially caused a boiling event which resulted in the preferential venting of vapor-enriched fluids through 1988, followed by a transition to brine-enriched fluids by 1990. The absence of chloride-depleted fluids from 1990 onward, and the systematics of lithium, boron, and manganese with chloride in the high-temperature fluids from North CLeft suggest that the evolution toward lower chlorinity at Monolith vent from 1990 to 1992 is caused by progressive dilution of a brine with hydrothermal seawater. -from Authors","author":[{"dropping-particle":"","family":"Butterfield","given":"D. A.","non-dropping-particle":"","parse-names":false,"suffix":""},{"dropping-particle":"","family":"Massoth","given":"G. J.","non-dropping-particle":"","parse-names":false,"suffix":""}],"container-title":"Journal of Geophysical Research","id":"L9rHkpb7/drapvvzw","issue":"B3","issued":{"date-parts":[["1994"]]},"page":"4951-4968","title":"Geochemistry of north Cleft segment vent fluids: temporal changes in chlorinity and their possible relation to recent volcanism","type":"article-journal","volume":"99"}}],"schema":"https://github.com/citation-style-language/schema/raw/master/csl-citation.json"} </w:instrText>
      </w:r>
      <w:r w:rsidR="00AB1F0B" w:rsidRPr="00E73560">
        <w:rPr>
          <w:rFonts w:ascii="Times" w:hAnsi="Times"/>
          <w:sz w:val="24"/>
          <w:szCs w:val="24"/>
        </w:rPr>
        <w:fldChar w:fldCharType="separate"/>
      </w:r>
      <w:r w:rsidR="004E09D1">
        <w:rPr>
          <w:rFonts w:ascii="Times" w:hAnsi="Times"/>
          <w:noProof/>
          <w:sz w:val="24"/>
          <w:szCs w:val="24"/>
        </w:rPr>
        <w:t>(84)</w:t>
      </w:r>
      <w:r w:rsidR="00AB1F0B" w:rsidRPr="00E73560">
        <w:rPr>
          <w:rFonts w:ascii="Times" w:hAnsi="Times"/>
          <w:sz w:val="24"/>
          <w:szCs w:val="24"/>
        </w:rPr>
        <w:fldChar w:fldCharType="end"/>
      </w:r>
      <w:r w:rsidR="005228FB" w:rsidRPr="005228FB">
        <w:rPr>
          <w:rFonts w:ascii="Times" w:hAnsi="Times"/>
          <w:sz w:val="24"/>
          <w:szCs w:val="24"/>
        </w:rPr>
        <w:t xml:space="preserve"> and filtered through </w:t>
      </w:r>
      <w:proofErr w:type="spellStart"/>
      <w:r w:rsidR="005228FB" w:rsidRPr="005228FB">
        <w:rPr>
          <w:rFonts w:ascii="Times" w:hAnsi="Times"/>
          <w:sz w:val="24"/>
          <w:szCs w:val="24"/>
        </w:rPr>
        <w:t>Sterivex</w:t>
      </w:r>
      <w:proofErr w:type="spellEnd"/>
      <w:r w:rsidR="005228FB" w:rsidRPr="005228FB">
        <w:rPr>
          <w:rFonts w:ascii="Times" w:hAnsi="Times"/>
          <w:sz w:val="24"/>
          <w:szCs w:val="24"/>
        </w:rPr>
        <w:t xml:space="preserve"> </w:t>
      </w:r>
      <w:r w:rsidR="005228FB" w:rsidRPr="005228FB">
        <w:rPr>
          <w:rFonts w:ascii="Times" w:hAnsi="Times"/>
          <w:sz w:val="24"/>
          <w:szCs w:val="24"/>
        </w:rPr>
        <w:lastRenderedPageBreak/>
        <w:t xml:space="preserve">filters, which were subsequently frozen at -80 ºC. </w:t>
      </w:r>
      <w:r w:rsidR="00AB1F0B">
        <w:rPr>
          <w:rFonts w:ascii="Times" w:hAnsi="Times"/>
          <w:sz w:val="24"/>
          <w:szCs w:val="24"/>
        </w:rPr>
        <w:t xml:space="preserve"> </w:t>
      </w:r>
      <w:r w:rsidR="005228FB" w:rsidRPr="005228FB">
        <w:rPr>
          <w:rFonts w:ascii="Times" w:hAnsi="Times"/>
          <w:sz w:val="24"/>
          <w:szCs w:val="24"/>
          <w:lang w:val="en-US"/>
        </w:rPr>
        <w:t>The estimated precision of the analyses is 3% for magnesium, 2% for sulfate, and 4% for hydrogen sulfide (all as relative standard deviation).</w:t>
      </w:r>
      <w:r w:rsidR="005228FB" w:rsidRPr="005228FB">
        <w:rPr>
          <w:rFonts w:ascii="Times" w:hAnsi="Times"/>
          <w:sz w:val="24"/>
          <w:szCs w:val="24"/>
        </w:rPr>
        <w:t xml:space="preserve"> All frozen filters were shipped overnight to the University of Utah on dry ice or in liquid nitrogen vapor shippers. </w:t>
      </w:r>
    </w:p>
    <w:p w14:paraId="4C5D1418" w14:textId="3FF369B5" w:rsidR="00A84DAD" w:rsidRDefault="00A84DAD" w:rsidP="0096470C">
      <w:pPr>
        <w:adjustRightInd w:val="0"/>
        <w:snapToGrid w:val="0"/>
        <w:spacing w:line="480" w:lineRule="auto"/>
        <w:rPr>
          <w:rFonts w:ascii="Times" w:hAnsi="Times"/>
          <w:sz w:val="24"/>
          <w:szCs w:val="24"/>
        </w:rPr>
      </w:pPr>
    </w:p>
    <w:p w14:paraId="392B9904" w14:textId="77777777" w:rsidR="00AB1F0B" w:rsidRPr="00AB1F0B" w:rsidRDefault="00AB1F0B" w:rsidP="00AB1F0B">
      <w:pPr>
        <w:adjustRightInd w:val="0"/>
        <w:snapToGrid w:val="0"/>
        <w:spacing w:line="480" w:lineRule="auto"/>
        <w:rPr>
          <w:rFonts w:ascii="Times" w:hAnsi="Times"/>
          <w:b/>
          <w:sz w:val="24"/>
          <w:szCs w:val="24"/>
        </w:rPr>
      </w:pPr>
      <w:r w:rsidRPr="00AB1F0B">
        <w:rPr>
          <w:rFonts w:ascii="Times" w:hAnsi="Times"/>
          <w:b/>
          <w:sz w:val="24"/>
          <w:szCs w:val="24"/>
        </w:rPr>
        <w:t>Cell counts</w:t>
      </w:r>
    </w:p>
    <w:p w14:paraId="5899FC27" w14:textId="25217E8A" w:rsidR="00AB1F0B" w:rsidRDefault="00AB1F0B" w:rsidP="00AB1F0B">
      <w:pPr>
        <w:adjustRightInd w:val="0"/>
        <w:snapToGrid w:val="0"/>
        <w:spacing w:line="480" w:lineRule="auto"/>
        <w:rPr>
          <w:rFonts w:ascii="Times" w:hAnsi="Times"/>
          <w:sz w:val="24"/>
          <w:szCs w:val="24"/>
        </w:rPr>
      </w:pPr>
      <w:r w:rsidRPr="00AB1F0B">
        <w:rPr>
          <w:rFonts w:ascii="Times" w:hAnsi="Times"/>
          <w:sz w:val="24"/>
          <w:szCs w:val="24"/>
        </w:rPr>
        <w:t xml:space="preserve">Aliquots of all fluid samples were preserved in 3.7% formaldehyde and stored at 4 ºC. In the Anderson lab (Carleton College), preserved fluids were filtered onto 0.22 </w:t>
      </w:r>
      <w:r w:rsidRPr="00AB1F0B">
        <w:rPr>
          <w:rFonts w:ascii="Times" w:hAnsi="Times"/>
          <w:sz w:val="24"/>
          <w:szCs w:val="24"/>
        </w:rPr>
        <w:sym w:font="Symbol" w:char="F06D"/>
      </w:r>
      <w:r w:rsidRPr="00AB1F0B">
        <w:rPr>
          <w:rFonts w:ascii="Times" w:hAnsi="Times"/>
          <w:sz w:val="24"/>
          <w:szCs w:val="24"/>
        </w:rPr>
        <w:t xml:space="preserve">m </w:t>
      </w:r>
      <w:r w:rsidR="00DD546A">
        <w:rPr>
          <w:rFonts w:ascii="Times" w:hAnsi="Times"/>
          <w:sz w:val="24"/>
          <w:szCs w:val="24"/>
        </w:rPr>
        <w:t xml:space="preserve">black polycarbonate filters </w:t>
      </w:r>
      <w:r w:rsidRPr="00AB1F0B">
        <w:rPr>
          <w:rFonts w:ascii="Times" w:hAnsi="Times"/>
          <w:sz w:val="24"/>
          <w:szCs w:val="24"/>
        </w:rPr>
        <w:t xml:space="preserve">and stained with DAPI </w:t>
      </w:r>
      <w:r w:rsidRPr="00AB1F0B">
        <w:rPr>
          <w:rFonts w:ascii="Times" w:hAnsi="Times"/>
          <w:sz w:val="24"/>
          <w:szCs w:val="24"/>
        </w:rPr>
        <w:fldChar w:fldCharType="begin"/>
      </w:r>
      <w:r w:rsidR="004E09D1">
        <w:rPr>
          <w:rFonts w:ascii="Times" w:hAnsi="Times"/>
          <w:sz w:val="24"/>
          <w:szCs w:val="24"/>
        </w:rPr>
        <w:instrText xml:space="preserve"> ADDIN ZOTERO_ITEM CSL_CITATION {"citationID":"jn6VfYRT","properties":{"formattedCitation":"(85)","plainCitation":"(85)","noteIndex":0},"citationItems":[{"id":2058,"uris":["http://zotero.org/users/5768648/items/JXGVKJ4R"],"itemData":{"id":2058,"type":"article-journal","abstract":"A highly specific and sensitive fluorescing DNA stain, 4</w:instrText>
      </w:r>
      <w:r w:rsidR="004E09D1">
        <w:rPr>
          <w:rFonts w:ascii="Times New Roman" w:hAnsi="Times New Roman" w:cs="Times New Roman"/>
          <w:sz w:val="24"/>
          <w:szCs w:val="24"/>
        </w:rPr>
        <w:instrText>′</w:instrText>
      </w:r>
      <w:r w:rsidR="004E09D1">
        <w:rPr>
          <w:rFonts w:ascii="Times" w:hAnsi="Times"/>
          <w:sz w:val="24"/>
          <w:szCs w:val="24"/>
        </w:rPr>
        <w:instrText xml:space="preserve">6-diamidino-2-phenylindole (DAPI) was compared with acridine orange (AO) for counting aquatic microflora. Use of DAPI improved visualization and counting of &lt;1-µm bacteria and blue-green algae in seston-rich samples and extended sample storage to at least 24 weeks.","container-title":"Limnology and Oceanography","DOI":"10.4319/lo.1980.25.5.0943","ISSN":"1939-5590","issue":"5","language":"en","note":"_eprint: https://onlinelibrary.wiley.com/doi/pdf/10.4319/lo.1980.25.5.0943","page":"943-948","source":"Wiley Online Library","title":"The use of DAPI for identifying and counting aquatic microflora1","volume":"25","author":[{"family":"Porter","given":"Karen G."},{"family":"Feig","given":"Yvette S."}],"issued":{"date-parts":[["1980"]]}}}],"schema":"https://github.com/citation-style-language/schema/raw/master/csl-citation.json"} </w:instrText>
      </w:r>
      <w:r w:rsidRPr="00AB1F0B">
        <w:rPr>
          <w:rFonts w:ascii="Times" w:hAnsi="Times"/>
          <w:sz w:val="24"/>
          <w:szCs w:val="24"/>
        </w:rPr>
        <w:fldChar w:fldCharType="separate"/>
      </w:r>
      <w:r w:rsidR="004E09D1">
        <w:rPr>
          <w:rFonts w:ascii="Times" w:hAnsi="Times"/>
          <w:sz w:val="24"/>
          <w:szCs w:val="24"/>
        </w:rPr>
        <w:t>(85)</w:t>
      </w:r>
      <w:r w:rsidRPr="00AB1F0B">
        <w:rPr>
          <w:rFonts w:ascii="Times" w:hAnsi="Times"/>
          <w:sz w:val="24"/>
          <w:szCs w:val="24"/>
        </w:rPr>
        <w:fldChar w:fldCharType="end"/>
      </w:r>
      <w:r w:rsidRPr="00AB1F0B">
        <w:rPr>
          <w:rFonts w:ascii="Times" w:hAnsi="Times"/>
          <w:sz w:val="24"/>
          <w:szCs w:val="24"/>
        </w:rPr>
        <w:t xml:space="preserve">. Cells were enumerated directly with an epifluorescence microscope, and a minimum of 20 fields of view were counted per sample. The median number of cells per field of view was recorded as the result for that sample, and the median value among all replicates is reported as the value for each location in </w:t>
      </w:r>
      <w:r w:rsidRPr="00AB1F0B">
        <w:rPr>
          <w:rFonts w:ascii="Times" w:hAnsi="Times"/>
          <w:b/>
          <w:bCs/>
          <w:sz w:val="24"/>
          <w:szCs w:val="24"/>
        </w:rPr>
        <w:t>Table 1</w:t>
      </w:r>
      <w:r w:rsidRPr="00AB1F0B">
        <w:rPr>
          <w:rFonts w:ascii="Times" w:hAnsi="Times"/>
          <w:sz w:val="24"/>
          <w:szCs w:val="24"/>
        </w:rPr>
        <w:t xml:space="preserve">. </w:t>
      </w:r>
    </w:p>
    <w:p w14:paraId="06A6DC42" w14:textId="590C3F4F" w:rsidR="00AB1F0B" w:rsidRDefault="00AB1F0B" w:rsidP="00AB1F0B">
      <w:pPr>
        <w:adjustRightInd w:val="0"/>
        <w:snapToGrid w:val="0"/>
        <w:spacing w:line="480" w:lineRule="auto"/>
        <w:rPr>
          <w:rFonts w:ascii="Times" w:hAnsi="Times"/>
          <w:sz w:val="24"/>
          <w:szCs w:val="24"/>
        </w:rPr>
      </w:pPr>
    </w:p>
    <w:p w14:paraId="72C12F8D" w14:textId="77777777" w:rsidR="00AB1F0B" w:rsidRPr="00AB1F0B" w:rsidRDefault="00AB1F0B" w:rsidP="00AB1F0B">
      <w:pPr>
        <w:adjustRightInd w:val="0"/>
        <w:snapToGrid w:val="0"/>
        <w:spacing w:line="480" w:lineRule="auto"/>
        <w:rPr>
          <w:rFonts w:ascii="Times" w:hAnsi="Times"/>
          <w:b/>
          <w:bCs/>
          <w:sz w:val="24"/>
          <w:szCs w:val="24"/>
        </w:rPr>
      </w:pPr>
      <w:r w:rsidRPr="00AB1F0B">
        <w:rPr>
          <w:rFonts w:ascii="Times" w:hAnsi="Times"/>
          <w:b/>
          <w:bCs/>
          <w:sz w:val="24"/>
          <w:szCs w:val="24"/>
        </w:rPr>
        <w:t>Bags supplemented with formate or methane</w:t>
      </w:r>
    </w:p>
    <w:p w14:paraId="45E59A48" w14:textId="526497E4" w:rsidR="00AB1F0B" w:rsidRPr="004E09D1" w:rsidRDefault="00AB1F0B" w:rsidP="00AB1F0B">
      <w:pPr>
        <w:adjustRightInd w:val="0"/>
        <w:snapToGrid w:val="0"/>
        <w:spacing w:line="480" w:lineRule="auto"/>
        <w:rPr>
          <w:rFonts w:ascii="Times" w:hAnsi="Times"/>
          <w:sz w:val="24"/>
          <w:szCs w:val="24"/>
          <w:lang w:val="en-US"/>
        </w:rPr>
      </w:pPr>
      <w:r w:rsidRPr="00AB1F0B">
        <w:rPr>
          <w:rFonts w:ascii="Times" w:hAnsi="Times"/>
          <w:sz w:val="24"/>
          <w:szCs w:val="24"/>
        </w:rPr>
        <w:t xml:space="preserve">On each dive, some of the 2 L Kynar bags were supplemented with </w:t>
      </w:r>
      <w:r w:rsidRPr="004E09D1">
        <w:rPr>
          <w:rFonts w:ascii="Times" w:hAnsi="Times"/>
          <w:sz w:val="24"/>
          <w:szCs w:val="24"/>
          <w:vertAlign w:val="superscript"/>
        </w:rPr>
        <w:t>13</w:t>
      </w:r>
      <w:r w:rsidRPr="00AB1F0B">
        <w:rPr>
          <w:rFonts w:ascii="Times" w:hAnsi="Times"/>
          <w:sz w:val="24"/>
          <w:szCs w:val="24"/>
        </w:rPr>
        <w:t>C-enriched bicarbonate, formate, or methane (</w:t>
      </w:r>
      <w:proofErr w:type="spellStart"/>
      <w:r w:rsidRPr="00AB1F0B">
        <w:rPr>
          <w:rFonts w:ascii="Times" w:hAnsi="Times"/>
          <w:sz w:val="24"/>
          <w:szCs w:val="24"/>
        </w:rPr>
        <w:t>Cambrige</w:t>
      </w:r>
      <w:proofErr w:type="spellEnd"/>
      <w:r w:rsidRPr="00AB1F0B">
        <w:rPr>
          <w:rFonts w:ascii="Times" w:hAnsi="Times"/>
          <w:sz w:val="24"/>
          <w:szCs w:val="24"/>
        </w:rPr>
        <w:t xml:space="preserve"> Isotope Laboratories) to test for conversion of these compounds into dissolved inorganic carbon (DIC) or methane inside the Kynar bags. Thus, these Kynar bags served as seafloor incubation experiments. In addition, each bag contained 0.2 g of dithiothreitol, intended as a redox buffer. Upon shipboard recovery, the bags were subsampled and processed for DNA sequencing as described above, and additional aliquots of the fluid sample were collected for analysis of </w:t>
      </w:r>
      <w:r w:rsidRPr="00AB1F0B">
        <w:rPr>
          <w:rFonts w:ascii="Times" w:hAnsi="Times"/>
          <w:sz w:val="24"/>
          <w:szCs w:val="24"/>
          <w:vertAlign w:val="superscript"/>
        </w:rPr>
        <w:t>13</w:t>
      </w:r>
      <w:r w:rsidRPr="00AB1F0B">
        <w:rPr>
          <w:rFonts w:ascii="Times" w:hAnsi="Times"/>
          <w:sz w:val="24"/>
          <w:szCs w:val="24"/>
        </w:rPr>
        <w:t xml:space="preserve">C enrichment of methane and DIC. In the Lang lab (U. South Carolina), the ratio of </w:t>
      </w:r>
      <w:r w:rsidRPr="00AB1F0B">
        <w:rPr>
          <w:rFonts w:ascii="Times" w:hAnsi="Times"/>
          <w:sz w:val="24"/>
          <w:szCs w:val="24"/>
          <w:vertAlign w:val="superscript"/>
        </w:rPr>
        <w:t>13</w:t>
      </w:r>
      <w:r w:rsidRPr="00AB1F0B">
        <w:rPr>
          <w:rFonts w:ascii="Times" w:hAnsi="Times"/>
          <w:sz w:val="24"/>
          <w:szCs w:val="24"/>
        </w:rPr>
        <w:t>C/</w:t>
      </w:r>
      <w:r w:rsidRPr="00AB1F0B">
        <w:rPr>
          <w:rFonts w:ascii="Times" w:hAnsi="Times"/>
          <w:sz w:val="24"/>
          <w:szCs w:val="24"/>
          <w:vertAlign w:val="superscript"/>
        </w:rPr>
        <w:t>12</w:t>
      </w:r>
      <w:r w:rsidRPr="00AB1F0B">
        <w:rPr>
          <w:rFonts w:ascii="Times" w:hAnsi="Times"/>
          <w:sz w:val="24"/>
          <w:szCs w:val="24"/>
        </w:rPr>
        <w:t>C of headspace CO</w:t>
      </w:r>
      <w:r w:rsidRPr="00AB1F0B">
        <w:rPr>
          <w:rFonts w:ascii="Times" w:hAnsi="Times"/>
          <w:sz w:val="24"/>
          <w:szCs w:val="24"/>
          <w:vertAlign w:val="subscript"/>
        </w:rPr>
        <w:t>2</w:t>
      </w:r>
      <w:r w:rsidRPr="00AB1F0B">
        <w:rPr>
          <w:rFonts w:ascii="Times" w:hAnsi="Times"/>
          <w:sz w:val="24"/>
          <w:szCs w:val="24"/>
        </w:rPr>
        <w:t xml:space="preserve"> was analyzed using a </w:t>
      </w:r>
      <w:proofErr w:type="spellStart"/>
      <w:r w:rsidRPr="00AB1F0B">
        <w:rPr>
          <w:rFonts w:ascii="Times" w:hAnsi="Times"/>
          <w:sz w:val="24"/>
          <w:szCs w:val="24"/>
        </w:rPr>
        <w:t>Thermo</w:t>
      </w:r>
      <w:proofErr w:type="spellEnd"/>
      <w:r w:rsidRPr="00AB1F0B">
        <w:rPr>
          <w:rFonts w:ascii="Times" w:hAnsi="Times"/>
          <w:sz w:val="24"/>
          <w:szCs w:val="24"/>
        </w:rPr>
        <w:t xml:space="preserve"> Scientific </w:t>
      </w:r>
      <w:proofErr w:type="spellStart"/>
      <w:r w:rsidRPr="00AB1F0B">
        <w:rPr>
          <w:rFonts w:ascii="Times" w:hAnsi="Times"/>
          <w:sz w:val="24"/>
          <w:szCs w:val="24"/>
        </w:rPr>
        <w:t>GasBench</w:t>
      </w:r>
      <w:proofErr w:type="spellEnd"/>
      <w:r w:rsidRPr="00AB1F0B">
        <w:rPr>
          <w:rFonts w:ascii="Times" w:hAnsi="Times"/>
          <w:sz w:val="24"/>
          <w:szCs w:val="24"/>
        </w:rPr>
        <w:t>-Delta V Plus Isotope Ratio Mass Spectrometer (IRMS).  The </w:t>
      </w:r>
      <w:r w:rsidRPr="00AB1F0B">
        <w:rPr>
          <w:rFonts w:ascii="Times" w:hAnsi="Times"/>
          <w:sz w:val="24"/>
          <w:szCs w:val="24"/>
          <w:vertAlign w:val="superscript"/>
          <w:lang w:val="en-US"/>
        </w:rPr>
        <w:t>13</w:t>
      </w:r>
      <w:r w:rsidRPr="00AB1F0B">
        <w:rPr>
          <w:rFonts w:ascii="Times" w:hAnsi="Times"/>
          <w:sz w:val="24"/>
          <w:szCs w:val="24"/>
          <w:lang w:val="en-US"/>
        </w:rPr>
        <w:t>C/</w:t>
      </w:r>
      <w:r w:rsidRPr="00AB1F0B">
        <w:rPr>
          <w:rFonts w:ascii="Times" w:hAnsi="Times"/>
          <w:sz w:val="24"/>
          <w:szCs w:val="24"/>
          <w:vertAlign w:val="superscript"/>
          <w:lang w:val="en-US"/>
        </w:rPr>
        <w:t>12</w:t>
      </w:r>
      <w:r w:rsidRPr="00AB1F0B">
        <w:rPr>
          <w:rFonts w:ascii="Times" w:hAnsi="Times"/>
          <w:sz w:val="24"/>
          <w:szCs w:val="24"/>
          <w:lang w:val="en-US"/>
        </w:rPr>
        <w:t>C of CH</w:t>
      </w:r>
      <w:r w:rsidRPr="00AB1F0B">
        <w:rPr>
          <w:rFonts w:ascii="Times" w:hAnsi="Times"/>
          <w:sz w:val="24"/>
          <w:szCs w:val="24"/>
          <w:vertAlign w:val="subscript"/>
          <w:lang w:val="en-US"/>
        </w:rPr>
        <w:t>4</w:t>
      </w:r>
      <w:r w:rsidRPr="00AB1F0B">
        <w:rPr>
          <w:rFonts w:ascii="Times" w:hAnsi="Times"/>
          <w:sz w:val="24"/>
          <w:szCs w:val="24"/>
          <w:lang w:val="en-US"/>
        </w:rPr>
        <w:t xml:space="preserve"> was </w:t>
      </w:r>
      <w:r w:rsidRPr="00AB1F0B">
        <w:rPr>
          <w:rFonts w:ascii="Times" w:hAnsi="Times"/>
          <w:sz w:val="24"/>
          <w:szCs w:val="24"/>
          <w:lang w:val="en-US"/>
        </w:rPr>
        <w:lastRenderedPageBreak/>
        <w:t xml:space="preserve">analyzed with a </w:t>
      </w:r>
      <w:proofErr w:type="spellStart"/>
      <w:r w:rsidRPr="00AB1F0B">
        <w:rPr>
          <w:rFonts w:ascii="Times" w:hAnsi="Times"/>
          <w:sz w:val="24"/>
          <w:szCs w:val="24"/>
          <w:lang w:val="en-US"/>
        </w:rPr>
        <w:t>Thermo</w:t>
      </w:r>
      <w:proofErr w:type="spellEnd"/>
      <w:r w:rsidRPr="00AB1F0B">
        <w:rPr>
          <w:rFonts w:ascii="Times" w:hAnsi="Times"/>
          <w:sz w:val="24"/>
          <w:szCs w:val="24"/>
          <w:lang w:val="en-US"/>
        </w:rPr>
        <w:t xml:space="preserve"> Scientific Gas Chromatograph-</w:t>
      </w:r>
      <w:proofErr w:type="spellStart"/>
      <w:r w:rsidRPr="00AB1F0B">
        <w:rPr>
          <w:rFonts w:ascii="Times" w:hAnsi="Times"/>
          <w:sz w:val="24"/>
          <w:szCs w:val="24"/>
          <w:lang w:val="en-US"/>
        </w:rPr>
        <w:t>IsolinkII</w:t>
      </w:r>
      <w:proofErr w:type="spellEnd"/>
      <w:r w:rsidRPr="00AB1F0B">
        <w:rPr>
          <w:rFonts w:ascii="Times" w:hAnsi="Times"/>
          <w:sz w:val="24"/>
          <w:szCs w:val="24"/>
          <w:lang w:val="en-US"/>
        </w:rPr>
        <w:t xml:space="preserve">-IRMS equipped with an Agilent GS - </w:t>
      </w:r>
      <w:proofErr w:type="spellStart"/>
      <w:r w:rsidRPr="00AB1F0B">
        <w:rPr>
          <w:rFonts w:ascii="Times" w:hAnsi="Times"/>
          <w:sz w:val="24"/>
          <w:szCs w:val="24"/>
          <w:lang w:val="en-US"/>
        </w:rPr>
        <w:t>CarbonPlot</w:t>
      </w:r>
      <w:proofErr w:type="spellEnd"/>
      <w:r w:rsidRPr="00AB1F0B">
        <w:rPr>
          <w:rFonts w:ascii="Times" w:hAnsi="Times"/>
          <w:sz w:val="24"/>
          <w:szCs w:val="24"/>
          <w:lang w:val="en-US"/>
        </w:rPr>
        <w:t xml:space="preserve"> column (30 m x 0.320 mm </w:t>
      </w:r>
      <w:proofErr w:type="spellStart"/>
      <w:r w:rsidRPr="00AB1F0B">
        <w:rPr>
          <w:rFonts w:ascii="Times" w:hAnsi="Times"/>
          <w:sz w:val="24"/>
          <w:szCs w:val="24"/>
          <w:lang w:val="en-US"/>
        </w:rPr>
        <w:t>i.d.</w:t>
      </w:r>
      <w:proofErr w:type="spellEnd"/>
      <w:r w:rsidRPr="00AB1F0B">
        <w:rPr>
          <w:rFonts w:ascii="Times" w:hAnsi="Times"/>
          <w:sz w:val="24"/>
          <w:szCs w:val="24"/>
          <w:lang w:val="en-US"/>
        </w:rPr>
        <w:t>, 1.50 um film thickness). </w:t>
      </w:r>
      <w:r w:rsidRPr="00AB1F0B">
        <w:rPr>
          <w:rFonts w:ascii="Times" w:hAnsi="Times"/>
          <w:sz w:val="24"/>
          <w:szCs w:val="24"/>
        </w:rPr>
        <w:t xml:space="preserve">Amplicon sequencing was conducted on each fluid sample separately, and no consistent differences in microbial community composition were detected among fluids collected in incubation bags compared to </w:t>
      </w:r>
      <w:r w:rsidRPr="00AB1F0B">
        <w:rPr>
          <w:rFonts w:ascii="Times" w:hAnsi="Times"/>
          <w:i/>
          <w:iCs/>
          <w:sz w:val="24"/>
          <w:szCs w:val="24"/>
        </w:rPr>
        <w:t xml:space="preserve">in </w:t>
      </w:r>
      <w:proofErr w:type="gramStart"/>
      <w:r w:rsidRPr="00AB1F0B">
        <w:rPr>
          <w:rFonts w:ascii="Times" w:hAnsi="Times"/>
          <w:i/>
          <w:iCs/>
          <w:sz w:val="24"/>
          <w:szCs w:val="24"/>
        </w:rPr>
        <w:t>situ</w:t>
      </w:r>
      <w:r w:rsidRPr="00AB1F0B">
        <w:rPr>
          <w:rFonts w:ascii="Times" w:hAnsi="Times"/>
          <w:sz w:val="24"/>
          <w:szCs w:val="24"/>
        </w:rPr>
        <w:t>-filtered</w:t>
      </w:r>
      <w:proofErr w:type="gramEnd"/>
      <w:r w:rsidRPr="00AB1F0B">
        <w:rPr>
          <w:rFonts w:ascii="Times" w:hAnsi="Times"/>
          <w:sz w:val="24"/>
          <w:szCs w:val="24"/>
        </w:rPr>
        <w:t xml:space="preserve"> </w:t>
      </w:r>
      <w:proofErr w:type="spellStart"/>
      <w:r w:rsidRPr="00AB1F0B">
        <w:rPr>
          <w:rFonts w:ascii="Times" w:hAnsi="Times"/>
          <w:sz w:val="24"/>
          <w:szCs w:val="24"/>
        </w:rPr>
        <w:t>Sterivex</w:t>
      </w:r>
      <w:proofErr w:type="spellEnd"/>
      <w:r w:rsidRPr="00AB1F0B">
        <w:rPr>
          <w:rFonts w:ascii="Times" w:hAnsi="Times"/>
          <w:sz w:val="24"/>
          <w:szCs w:val="24"/>
        </w:rPr>
        <w:t xml:space="preserve"> filters (</w:t>
      </w:r>
      <w:r w:rsidRPr="00AB1F0B">
        <w:rPr>
          <w:rFonts w:ascii="Times" w:hAnsi="Times"/>
          <w:b/>
          <w:bCs/>
          <w:sz w:val="24"/>
          <w:szCs w:val="24"/>
        </w:rPr>
        <w:t>Supplemental Table S2</w:t>
      </w:r>
      <w:r w:rsidRPr="00AB1F0B">
        <w:rPr>
          <w:rFonts w:ascii="Times" w:hAnsi="Times"/>
          <w:sz w:val="24"/>
          <w:szCs w:val="24"/>
        </w:rPr>
        <w:t xml:space="preserve">). Nevertheless, separate metagenome libraries were constructed with DNA prepared from </w:t>
      </w:r>
      <w:r w:rsidRPr="00AB1F0B">
        <w:rPr>
          <w:rFonts w:ascii="Times" w:hAnsi="Times"/>
          <w:i/>
          <w:iCs/>
          <w:sz w:val="24"/>
          <w:szCs w:val="24"/>
        </w:rPr>
        <w:t xml:space="preserve">in </w:t>
      </w:r>
      <w:proofErr w:type="gramStart"/>
      <w:r w:rsidRPr="00AB1F0B">
        <w:rPr>
          <w:rFonts w:ascii="Times" w:hAnsi="Times"/>
          <w:i/>
          <w:iCs/>
          <w:sz w:val="24"/>
          <w:szCs w:val="24"/>
        </w:rPr>
        <w:t>situ</w:t>
      </w:r>
      <w:r w:rsidRPr="00AB1F0B">
        <w:rPr>
          <w:rFonts w:ascii="Times" w:hAnsi="Times"/>
          <w:sz w:val="24"/>
          <w:szCs w:val="24"/>
        </w:rPr>
        <w:t>-filtered</w:t>
      </w:r>
      <w:proofErr w:type="gramEnd"/>
      <w:r w:rsidRPr="00AB1F0B">
        <w:rPr>
          <w:rFonts w:ascii="Times" w:hAnsi="Times"/>
          <w:sz w:val="24"/>
          <w:szCs w:val="24"/>
        </w:rPr>
        <w:t xml:space="preserve"> </w:t>
      </w:r>
      <w:proofErr w:type="spellStart"/>
      <w:r w:rsidRPr="00AB1F0B">
        <w:rPr>
          <w:rFonts w:ascii="Times" w:hAnsi="Times"/>
          <w:sz w:val="24"/>
          <w:szCs w:val="24"/>
        </w:rPr>
        <w:t>Sterivex</w:t>
      </w:r>
      <w:proofErr w:type="spellEnd"/>
      <w:r w:rsidRPr="00AB1F0B">
        <w:rPr>
          <w:rFonts w:ascii="Times" w:hAnsi="Times"/>
          <w:sz w:val="24"/>
          <w:szCs w:val="24"/>
        </w:rPr>
        <w:t xml:space="preserve"> filters and from incubation bags (</w:t>
      </w:r>
      <w:r w:rsidRPr="00AB1F0B">
        <w:rPr>
          <w:rFonts w:ascii="Times" w:hAnsi="Times"/>
          <w:b/>
          <w:bCs/>
          <w:sz w:val="24"/>
          <w:szCs w:val="24"/>
        </w:rPr>
        <w:t>Supplemental Table S1</w:t>
      </w:r>
      <w:r w:rsidRPr="00AB1F0B">
        <w:rPr>
          <w:rFonts w:ascii="Times" w:hAnsi="Times"/>
          <w:sz w:val="24"/>
          <w:szCs w:val="24"/>
        </w:rPr>
        <w:t xml:space="preserve">).  </w:t>
      </w:r>
    </w:p>
    <w:p w14:paraId="782B1E5D" w14:textId="77777777" w:rsidR="00AB1F0B" w:rsidRPr="00E73560" w:rsidRDefault="00AB1F0B" w:rsidP="0096470C">
      <w:pPr>
        <w:adjustRightInd w:val="0"/>
        <w:snapToGrid w:val="0"/>
        <w:spacing w:line="480" w:lineRule="auto"/>
        <w:rPr>
          <w:rFonts w:ascii="Times" w:hAnsi="Times"/>
          <w:sz w:val="24"/>
          <w:szCs w:val="24"/>
        </w:rPr>
      </w:pPr>
    </w:p>
    <w:p w14:paraId="1224BF2A" w14:textId="4D7D26F7" w:rsidR="003A3641" w:rsidRDefault="003A3641" w:rsidP="0096470C">
      <w:pPr>
        <w:adjustRightInd w:val="0"/>
        <w:snapToGrid w:val="0"/>
        <w:spacing w:line="480" w:lineRule="auto"/>
        <w:rPr>
          <w:rFonts w:ascii="Times" w:hAnsi="Times"/>
          <w:sz w:val="24"/>
          <w:szCs w:val="24"/>
        </w:rPr>
      </w:pPr>
      <w:r w:rsidRPr="003A3641">
        <w:rPr>
          <w:rFonts w:ascii="Times" w:hAnsi="Times"/>
          <w:b/>
          <w:bCs/>
          <w:sz w:val="24"/>
          <w:szCs w:val="24"/>
        </w:rPr>
        <w:t>Analysis of 16S rRNA ASVs</w:t>
      </w:r>
    </w:p>
    <w:p w14:paraId="4FC1B714" w14:textId="79DD2DDA" w:rsidR="003A3641" w:rsidRPr="004E09D1" w:rsidRDefault="00A84DAD" w:rsidP="003A3641">
      <w:pPr>
        <w:adjustRightInd w:val="0"/>
        <w:snapToGrid w:val="0"/>
        <w:spacing w:line="480" w:lineRule="auto"/>
        <w:rPr>
          <w:rFonts w:ascii="Times" w:hAnsi="Times"/>
          <w:b/>
          <w:bCs/>
          <w:sz w:val="24"/>
          <w:szCs w:val="24"/>
        </w:rPr>
      </w:pPr>
      <w:r w:rsidRPr="00E73560">
        <w:rPr>
          <w:rFonts w:ascii="Times" w:hAnsi="Times"/>
          <w:sz w:val="24"/>
          <w:szCs w:val="24"/>
        </w:rPr>
        <w:t xml:space="preserve">Sequencing of amplicons generated from 16S rRNA genes and cDNA was performed at the Genomics Core Facility at Michigan State University on an Illumina </w:t>
      </w:r>
      <w:proofErr w:type="spellStart"/>
      <w:r w:rsidRPr="00E73560">
        <w:rPr>
          <w:rFonts w:ascii="Times" w:hAnsi="Times"/>
          <w:sz w:val="24"/>
          <w:szCs w:val="24"/>
        </w:rPr>
        <w:t>MiSeq</w:t>
      </w:r>
      <w:proofErr w:type="spellEnd"/>
      <w:r w:rsidRPr="00E73560">
        <w:rPr>
          <w:rFonts w:ascii="Times" w:hAnsi="Times"/>
          <w:sz w:val="24"/>
          <w:szCs w:val="24"/>
        </w:rPr>
        <w:t xml:space="preserve"> instrument using dual-indexed Illumina fusion primers targeting the V4 region of the 16S rRNA gene </w:t>
      </w:r>
      <w:r w:rsidRPr="00E73560">
        <w:rPr>
          <w:rFonts w:ascii="Times" w:hAnsi="Times"/>
          <w:sz w:val="24"/>
          <w:szCs w:val="24"/>
        </w:rPr>
        <w:fldChar w:fldCharType="begin"/>
      </w:r>
      <w:r w:rsidR="004E09D1">
        <w:rPr>
          <w:rFonts w:ascii="Times" w:hAnsi="Times"/>
          <w:sz w:val="24"/>
          <w:szCs w:val="24"/>
        </w:rPr>
        <w:instrText xml:space="preserve"> ADDIN ZOTERO_ITEM CSL_CITATION {"citationID":"a1u60l7sshb","properties":{"formattedCitation":"(86)","plainCitation":"(86)","noteIndex":0},"citationItems":[{"id":1685,"uris":["http://zotero.org/users/5768648/items/6DN8CZL4"],"itemData":{"id":1685,"type":"article-journal","container-title":"Applied and Environmental Microbiology","DOI":"10.1128/AEM.01043-13","issue":"17","note":"publisher: American Society for Microbiology","page":"5112-5120","source":"journals.asm.org (Atypon)","title":"Development of a Dual-Index Sequencing Strategy and Curation Pipeline for Analyzing Amplicon Sequence Data on the MiSeq Illumina Sequencing Platform","volume":"79","author":[{"family":"Kozich","given":"James J."},{"family":"Westcott","given":"Sarah L."},{"family":"Baxter","given":"Nielson T."},{"family":"Highlander","given":"Sarah K."},{"family":"Schloss","given":"Patrick D."}],"issued":{"date-parts":[["2013",9,1]]}}}],"schema":"https://github.com/citation-style-language/schema/raw/master/csl-citation.json"} </w:instrText>
      </w:r>
      <w:r w:rsidRPr="00E73560">
        <w:rPr>
          <w:rFonts w:ascii="Times" w:hAnsi="Times"/>
          <w:sz w:val="24"/>
          <w:szCs w:val="24"/>
        </w:rPr>
        <w:fldChar w:fldCharType="separate"/>
      </w:r>
      <w:r w:rsidR="004E09D1">
        <w:rPr>
          <w:rFonts w:ascii="Times" w:hAnsi="Times"/>
          <w:sz w:val="24"/>
          <w:szCs w:val="24"/>
        </w:rPr>
        <w:t>(86)</w:t>
      </w:r>
      <w:r w:rsidRPr="00E73560">
        <w:rPr>
          <w:rFonts w:ascii="Times" w:hAnsi="Times"/>
          <w:sz w:val="24"/>
          <w:szCs w:val="24"/>
        </w:rPr>
        <w:fldChar w:fldCharType="end"/>
      </w:r>
      <w:r w:rsidRPr="00E73560">
        <w:rPr>
          <w:rFonts w:ascii="Times" w:hAnsi="Times"/>
          <w:sz w:val="24"/>
          <w:szCs w:val="24"/>
        </w:rPr>
        <w:t xml:space="preserve">. </w:t>
      </w:r>
      <w:r w:rsidR="003A3641" w:rsidRPr="003A3641">
        <w:rPr>
          <w:rFonts w:ascii="Times" w:hAnsi="Times"/>
          <w:sz w:val="24"/>
          <w:szCs w:val="24"/>
          <w:lang w:val="en-US"/>
        </w:rPr>
        <w:t xml:space="preserve">Amplicon sequence variants (ASVs) were inferred from 16S rRNA amplicon sequences with DADA2 v. 1.10.1 </w:t>
      </w:r>
      <w:r w:rsidR="003A3641" w:rsidRPr="003A3641">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{"citationID":"Njze8WZe","properties":{"formattedCitation":"(87)","plainCitation":"(87)","noteIndex":0},"citationItems":[{"id":"wBzKlRt5/siyBOLoL","uris":["http://zotero.org/users/6035443/items/JN9RI6JL"],"itemData":{"id":77,"type":"article-journal","title":"DADA2: High-resolution sample inference from Illumina amplicon data","container-title":"Nature Methods","page":"581-583","volume":"13","issue":"7","source":"www.nature.com","abstract":"We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variants.","DOI":"10.1038/nmeth.3869","ISSN":"1548-7105","title-short":"DADA2","language":"en","author":[{"family":"Callahan","given":"Benjamin J."},{"family":"McMurdie","given":"Paul J."},{"family":"Rosen","given":"Michael J."},{"family":"Han","given":"Andrew W."},{"family":"Johnson","given":"Amy Jo A."},{"family":"Holmes","given":"Susan P."}],"issued":{"date-parts":[["2016",7]]}}}],"schema":"https://github.com/citation-style-language/schema/raw/master/csl-citation.json"} </w:instrText>
      </w:r>
      <w:r w:rsidR="003A3641" w:rsidRPr="003A3641">
        <w:rPr>
          <w:rFonts w:ascii="Times" w:hAnsi="Times"/>
          <w:sz w:val="24"/>
          <w:szCs w:val="24"/>
          <w:lang w:val="en-US"/>
        </w:rPr>
        <w:fldChar w:fldCharType="separate"/>
      </w:r>
      <w:r w:rsidR="004E09D1">
        <w:rPr>
          <w:rFonts w:ascii="Times" w:hAnsi="Times"/>
          <w:sz w:val="24"/>
          <w:szCs w:val="24"/>
          <w:lang w:val="en-US"/>
        </w:rPr>
        <w:t>(87)</w:t>
      </w:r>
      <w:r w:rsidR="003A3641" w:rsidRPr="003A3641">
        <w:rPr>
          <w:rFonts w:ascii="Times" w:hAnsi="Times"/>
          <w:sz w:val="24"/>
          <w:szCs w:val="24"/>
        </w:rPr>
        <w:fldChar w:fldCharType="end"/>
      </w:r>
      <w:r w:rsidR="003A3641" w:rsidRPr="003A3641">
        <w:rPr>
          <w:rFonts w:ascii="Times" w:hAnsi="Times"/>
          <w:sz w:val="24"/>
          <w:szCs w:val="24"/>
        </w:rPr>
        <w:t xml:space="preserve"> </w:t>
      </w:r>
      <w:r w:rsidR="003A3641" w:rsidRPr="003A3641">
        <w:rPr>
          <w:rFonts w:ascii="Times" w:hAnsi="Times"/>
          <w:sz w:val="24"/>
          <w:szCs w:val="24"/>
          <w:lang w:val="en-US"/>
        </w:rPr>
        <w:t xml:space="preserve">after removal of primer sequences with </w:t>
      </w:r>
      <w:proofErr w:type="spellStart"/>
      <w:r w:rsidR="003A3641" w:rsidRPr="003A3641">
        <w:rPr>
          <w:rFonts w:ascii="Times" w:hAnsi="Times"/>
          <w:sz w:val="24"/>
          <w:szCs w:val="24"/>
          <w:lang w:val="en-US"/>
        </w:rPr>
        <w:t>cutadapt</w:t>
      </w:r>
      <w:proofErr w:type="spellEnd"/>
      <w:r w:rsidR="003A3641" w:rsidRPr="003A3641">
        <w:rPr>
          <w:rFonts w:ascii="Times" w:hAnsi="Times"/>
          <w:sz w:val="24"/>
          <w:szCs w:val="24"/>
          <w:lang w:val="en-US"/>
        </w:rPr>
        <w:t xml:space="preserve"> v. 1.15 </w:t>
      </w:r>
      <w:r w:rsidR="003A3641" w:rsidRPr="003A3641">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{"citationID":"avv03a5ut2","properties":{"formattedCitation":"(88)","plainCitation":"(88)","noteIndex":0},"citationItems":[{"id":1688,"uris":["http://zotero.org/users/5768648/items/IWB6WP8N"],"itemData":{"id":1688,"type":"article-journal","abstract":"When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http://code.google.com/p/cutadapt/","container-title":"EMBnet.journal","DOI":"10.14806/ej.17.1.200","ISSN":"2226-6089","issue":"1","language":"en","note":"number: 1","page":"10-12","source":"journal.embnet.org","title":"Cutadapt removes adapter sequences from high-throughput sequencing reads","volume":"17","author":[{"family":"Martin","given":"Marcel"}],"issued":{"date-parts":[["2011",5,2]]}}}],"schema":"https://github.com/citation-style-language/schema/raw/master/csl-citation.json"} </w:instrText>
      </w:r>
      <w:r w:rsidR="003A3641" w:rsidRPr="003A3641">
        <w:rPr>
          <w:rFonts w:ascii="Times" w:hAnsi="Times"/>
          <w:sz w:val="24"/>
          <w:szCs w:val="24"/>
          <w:lang w:val="en-US"/>
        </w:rPr>
        <w:fldChar w:fldCharType="separate"/>
      </w:r>
      <w:r w:rsidR="004E09D1">
        <w:rPr>
          <w:rFonts w:ascii="Times" w:hAnsi="Times"/>
          <w:sz w:val="24"/>
          <w:szCs w:val="24"/>
        </w:rPr>
        <w:t>(88)</w:t>
      </w:r>
      <w:r w:rsidR="003A3641" w:rsidRPr="003A3641">
        <w:rPr>
          <w:rFonts w:ascii="Times" w:hAnsi="Times"/>
          <w:sz w:val="24"/>
          <w:szCs w:val="24"/>
        </w:rPr>
        <w:fldChar w:fldCharType="end"/>
      </w:r>
      <w:r w:rsidR="003A3641" w:rsidRPr="003A3641">
        <w:rPr>
          <w:rFonts w:ascii="Times" w:hAnsi="Times"/>
          <w:sz w:val="24"/>
          <w:szCs w:val="24"/>
          <w:lang w:val="en-US"/>
        </w:rPr>
        <w:t xml:space="preserve">. Sequences from different sequencing runs were processed with DADA2 separately, and then the resulting ASVs from all sequencing runs were merged to form a final, non-redundant count table of ASVs. Potential contaminants were removed with the </w:t>
      </w:r>
      <w:proofErr w:type="spellStart"/>
      <w:r w:rsidR="003A3641" w:rsidRPr="003A3641">
        <w:rPr>
          <w:rFonts w:ascii="Times" w:hAnsi="Times"/>
          <w:sz w:val="24"/>
          <w:szCs w:val="24"/>
          <w:lang w:val="en-US"/>
        </w:rPr>
        <w:t>decontam</w:t>
      </w:r>
      <w:proofErr w:type="spellEnd"/>
      <w:r w:rsidR="003A3641" w:rsidRPr="003A3641">
        <w:rPr>
          <w:rFonts w:ascii="Times" w:hAnsi="Times"/>
          <w:sz w:val="24"/>
          <w:szCs w:val="24"/>
          <w:lang w:val="en-US"/>
        </w:rPr>
        <w:t xml:space="preserve"> package </w:t>
      </w:r>
      <w:r w:rsidR="003A3641" w:rsidRPr="003A3641">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{"citationID":"a2d1vpipvqo","properties":{"formattedCitation":"(89)","plainCitation":"(89)","noteIndex":0},"citationItems":[{"id":1690,"uris":["http://zotero.org/users/5768648/items/2PQ9P2IS"],"itemData":{"id":1690,"type":"article-journal","abstract":"The accuracy of microbial community surveys based on marker-gene and metagenomic sequencing (MGS) suffers from the presence of contaminants—DNA sequences not truly present in the sample. Contaminants come from various sources, including reagents. Appropriate laboratory practices can reduce contamination, but do not eliminate it. Here we introduce decontam (https://github.com/benjjneb/decontam), an open-source R package that implements a statistical classification procedure that identifies contaminants in MGS data based on two widely reproduced patterns: contaminants appear at higher frequencies in low-concentration samples and are often found in negative controls.","container-title":"Microbiome","DOI":"10.1186/s40168-018-0605-2","ISSN":"2049-2618","issue":"1","journalAbbreviation":"Microbiome","language":"en","page":"226","source":"Springer Link","title":"Simple statistical identification and removal of contaminant sequences in marker-gene and metagenomics data","volume":"6","author":[{"family":"Davis","given":"Nicole M."},{"family":"Proctor","given":"Diana M."},{"family":"Holmes","given":"Susan P."},{"family":"Relman","given":"David A."},{"family":"Callahan","given":"Benjamin J."}],"issued":{"date-parts":[["2018",12,17]]}}}],"schema":"https://github.com/citation-style-language/schema/raw/master/csl-citation.json"} </w:instrText>
      </w:r>
      <w:r w:rsidR="003A3641" w:rsidRPr="003A3641">
        <w:rPr>
          <w:rFonts w:ascii="Times" w:hAnsi="Times"/>
          <w:sz w:val="24"/>
          <w:szCs w:val="24"/>
          <w:lang w:val="en-US"/>
        </w:rPr>
        <w:fldChar w:fldCharType="separate"/>
      </w:r>
      <w:r w:rsidR="004E09D1">
        <w:rPr>
          <w:rFonts w:ascii="Times" w:hAnsi="Times"/>
          <w:sz w:val="24"/>
          <w:szCs w:val="24"/>
        </w:rPr>
        <w:t>(89)</w:t>
      </w:r>
      <w:r w:rsidR="003A3641" w:rsidRPr="003A3641">
        <w:rPr>
          <w:rFonts w:ascii="Times" w:hAnsi="Times"/>
          <w:sz w:val="24"/>
          <w:szCs w:val="24"/>
        </w:rPr>
        <w:fldChar w:fldCharType="end"/>
      </w:r>
      <w:r w:rsidR="003A3641" w:rsidRPr="003A3641">
        <w:rPr>
          <w:rFonts w:ascii="Times" w:hAnsi="Times"/>
          <w:sz w:val="24"/>
          <w:szCs w:val="24"/>
          <w:lang w:val="en-US"/>
        </w:rPr>
        <w:t xml:space="preserve"> using both the “frequency” and “prevalence” modes. In “frequency” mode, ASVs were removed if their counts were significantly correlated (p &lt; 0.02) with DNA concentration (as measured by Qubit fluorometric quantification, </w:t>
      </w:r>
      <w:proofErr w:type="spellStart"/>
      <w:r w:rsidR="003A3641" w:rsidRPr="003A3641">
        <w:rPr>
          <w:rFonts w:ascii="Times" w:hAnsi="Times"/>
          <w:sz w:val="24"/>
          <w:szCs w:val="24"/>
          <w:lang w:val="en-US"/>
        </w:rPr>
        <w:t>Thermo</w:t>
      </w:r>
      <w:proofErr w:type="spellEnd"/>
      <w:r w:rsidR="003A3641" w:rsidRPr="003A3641">
        <w:rPr>
          <w:rFonts w:ascii="Times" w:hAnsi="Times"/>
          <w:sz w:val="24"/>
          <w:szCs w:val="24"/>
          <w:lang w:val="en-US"/>
        </w:rPr>
        <w:t xml:space="preserve"> Fisher). In “prevalence” mode, ASVs were removed if they were significantly more likely (p &lt; 0.02) to be present in one of three likely contamination sources (ambient lab air, surface seawater, or DNA extraction blanks) than in any sample of hydrothermal fluid. Samples of ambient air in the R/V </w:t>
      </w:r>
      <w:r w:rsidR="003A3641" w:rsidRPr="003A3641">
        <w:rPr>
          <w:rFonts w:ascii="Times" w:hAnsi="Times"/>
          <w:i/>
          <w:iCs/>
          <w:sz w:val="24"/>
          <w:szCs w:val="24"/>
          <w:lang w:val="en-US"/>
        </w:rPr>
        <w:t>Atlantis</w:t>
      </w:r>
      <w:r w:rsidR="003A3641" w:rsidRPr="003A3641">
        <w:rPr>
          <w:rFonts w:ascii="Times" w:hAnsi="Times"/>
          <w:sz w:val="24"/>
          <w:szCs w:val="24"/>
          <w:lang w:val="en-US"/>
        </w:rPr>
        <w:t xml:space="preserve"> shipboard laboratory and our </w:t>
      </w:r>
      <w:r w:rsidR="003A3641" w:rsidRPr="003A3641">
        <w:rPr>
          <w:rFonts w:ascii="Times" w:hAnsi="Times"/>
          <w:sz w:val="24"/>
          <w:szCs w:val="24"/>
          <w:lang w:val="en-US"/>
        </w:rPr>
        <w:lastRenderedPageBreak/>
        <w:t xml:space="preserve">laboratory at the University of Utah were obtained as previously described </w:t>
      </w:r>
      <w:r w:rsidR="003A3641" w:rsidRPr="003A3641">
        <w:rPr>
          <w:rFonts w:ascii="Times" w:hAnsi="Times"/>
          <w:sz w:val="24"/>
          <w:szCs w:val="24"/>
          <w:lang w:val="en-US"/>
        </w:rPr>
        <w:fldChar w:fldCharType="begin"/>
      </w:r>
      <w:r w:rsidR="00800BDE">
        <w:rPr>
          <w:rFonts w:ascii="Times" w:hAnsi="Times"/>
          <w:sz w:val="24"/>
          <w:szCs w:val="24"/>
          <w:lang w:val="en-US"/>
        </w:rPr>
        <w:instrText xml:space="preserve"> ADDIN ZOTERO_ITEM CSL_CITATION {"citationID":"abn7m01lp0","properties":{"formattedCitation":"(14)","plainCitation":"(14)","noteIndex":0},"citationItems":[{"id":1505,"uris":["http://zotero.org/users/5768648/items/5S7HYCA2"],"itemData":{"id":1505,"type":"article-journal","container-title":"Applied and Environmental Microbiology","DOI":"10.1128/AEM.00356-20","issue":"11","note":"publisher: American Society for Microbiology","page":"e00356-20","source":"journals.asm.org (Atypon)","title":"Microbial Residents of the Atlantis Massif’s Shallow Serpentinite Subsurface","volume":"86","author":[{"family":"Motamedi","given":"Shahrzad"},{"family":"Orcutt","given":"Beth N."},{"family":"Früh-Green","given":"Gretchen L."},{"family":"Twing","given":"Katrina I."},{"family":"Pendleton","given":"H. Lizethe"},{"family":"Brazelton","given":"William J."}],"issued":{"date-parts":[["2020"]]}}}],"schema":"https://github.com/citation-style-language/schema/raw/master/csl-citation.json"} </w:instrText>
      </w:r>
      <w:r w:rsidR="003A3641" w:rsidRPr="003A3641">
        <w:rPr>
          <w:rFonts w:ascii="Times" w:hAnsi="Times"/>
          <w:sz w:val="24"/>
          <w:szCs w:val="24"/>
          <w:lang w:val="en-US"/>
        </w:rPr>
        <w:fldChar w:fldCharType="separate"/>
      </w:r>
      <w:r w:rsidR="00800BDE">
        <w:rPr>
          <w:rFonts w:ascii="Times" w:hAnsi="Times"/>
          <w:sz w:val="24"/>
          <w:szCs w:val="24"/>
        </w:rPr>
        <w:t>(14)</w:t>
      </w:r>
      <w:r w:rsidR="003A3641" w:rsidRPr="003A3641">
        <w:rPr>
          <w:rFonts w:ascii="Times" w:hAnsi="Times"/>
          <w:sz w:val="24"/>
          <w:szCs w:val="24"/>
        </w:rPr>
        <w:fldChar w:fldCharType="end"/>
      </w:r>
      <w:r w:rsidR="003A3641" w:rsidRPr="003A3641">
        <w:rPr>
          <w:rFonts w:ascii="Times" w:hAnsi="Times"/>
          <w:sz w:val="24"/>
          <w:szCs w:val="24"/>
          <w:lang w:val="en-US"/>
        </w:rPr>
        <w:t xml:space="preserve">. Samples of surface seawater were obtained during a previous study at the same location above the Atlantis Massif </w:t>
      </w:r>
      <w:r w:rsidR="003A3641" w:rsidRPr="003A3641">
        <w:rPr>
          <w:rFonts w:ascii="Times" w:hAnsi="Times"/>
          <w:sz w:val="24"/>
          <w:szCs w:val="24"/>
          <w:lang w:val="en-US"/>
        </w:rPr>
        <w:fldChar w:fldCharType="begin"/>
      </w:r>
      <w:r w:rsidR="00800BDE">
        <w:rPr>
          <w:rFonts w:ascii="Times" w:hAnsi="Times"/>
          <w:sz w:val="24"/>
          <w:szCs w:val="24"/>
          <w:lang w:val="en-US"/>
        </w:rPr>
        <w:instrText xml:space="preserve"> ADDIN ZOTERO_ITEM CSL_CITATION {"citationID":"a2ijpl024eh","properties":{"formattedCitation":"(14)","plainCitation":"(14)","noteIndex":0},"citationItems":[{"id":1505,"uris":["http://zotero.org/users/5768648/items/5S7HYCA2"],"itemData":{"id":1505,"type":"article-journal","container-title":"Applied and Environmental Microbiology","DOI":"10.1128/AEM.00356-20","issue":"11","note":"publisher: American Society for Microbiology","page":"e00356-20","source":"journals.asm.org (Atypon)","title":"Microbial Residents of the Atlantis Massif’s Shallow Serpentinite Subsurface","volume":"86","author":[{"family":"Motamedi","given":"Shahrzad"},{"family":"Orcutt","given":"Beth N."},{"family":"Früh-Green","given":"Gretchen L."},{"family":"Twing","given":"Katrina I."},{"family":"Pendleton","given":"H. Lizethe"},{"family":"Brazelton","given":"William J."}],"issued":{"date-parts":[["2020"]]}}}],"schema":"https://github.com/citation-style-language/schema/raw/master/csl-citation.json"} </w:instrText>
      </w:r>
      <w:r w:rsidR="003A3641" w:rsidRPr="003A3641">
        <w:rPr>
          <w:rFonts w:ascii="Times" w:hAnsi="Times"/>
          <w:sz w:val="24"/>
          <w:szCs w:val="24"/>
          <w:lang w:val="en-US"/>
        </w:rPr>
        <w:fldChar w:fldCharType="separate"/>
      </w:r>
      <w:r w:rsidR="00800BDE">
        <w:rPr>
          <w:rFonts w:ascii="Times" w:hAnsi="Times"/>
          <w:sz w:val="24"/>
          <w:szCs w:val="24"/>
        </w:rPr>
        <w:t>(14)</w:t>
      </w:r>
      <w:r w:rsidR="003A3641" w:rsidRPr="003A3641">
        <w:rPr>
          <w:rFonts w:ascii="Times" w:hAnsi="Times"/>
          <w:sz w:val="24"/>
          <w:szCs w:val="24"/>
        </w:rPr>
        <w:fldChar w:fldCharType="end"/>
      </w:r>
      <w:r w:rsidR="003A3641" w:rsidRPr="003A3641">
        <w:rPr>
          <w:rFonts w:ascii="Times" w:hAnsi="Times"/>
          <w:sz w:val="24"/>
          <w:szCs w:val="24"/>
          <w:lang w:val="en-US"/>
        </w:rPr>
        <w:t xml:space="preserve"> and also from the shipboard laboratory “tap” water produced from surface seawater by the R/V </w:t>
      </w:r>
      <w:r w:rsidR="003A3641" w:rsidRPr="003A3641">
        <w:rPr>
          <w:rFonts w:ascii="Times" w:hAnsi="Times"/>
          <w:i/>
          <w:iCs/>
          <w:sz w:val="24"/>
          <w:szCs w:val="24"/>
          <w:lang w:val="en-US"/>
        </w:rPr>
        <w:t>Atlantis</w:t>
      </w:r>
      <w:r w:rsidR="003A3641" w:rsidRPr="003A3641">
        <w:rPr>
          <w:rFonts w:ascii="Times" w:hAnsi="Times"/>
          <w:sz w:val="24"/>
          <w:szCs w:val="24"/>
          <w:lang w:val="en-US"/>
        </w:rPr>
        <w:t xml:space="preserve">. DNA extraction blanks were obtained by </w:t>
      </w:r>
      <w:proofErr w:type="spellStart"/>
      <w:r w:rsidR="003A3641" w:rsidRPr="003A3641">
        <w:rPr>
          <w:rFonts w:ascii="Times" w:hAnsi="Times"/>
          <w:sz w:val="24"/>
          <w:szCs w:val="24"/>
          <w:lang w:val="en-US"/>
        </w:rPr>
        <w:t>Motamedi</w:t>
      </w:r>
      <w:proofErr w:type="spellEnd"/>
      <w:r w:rsidR="003A3641" w:rsidRPr="003A3641">
        <w:rPr>
          <w:rFonts w:ascii="Times" w:hAnsi="Times"/>
          <w:sz w:val="24"/>
          <w:szCs w:val="24"/>
          <w:lang w:val="en-US"/>
        </w:rPr>
        <w:t xml:space="preserve"> et al. by subjecting sterile </w:t>
      </w:r>
      <w:proofErr w:type="spellStart"/>
      <w:r w:rsidR="003A3641" w:rsidRPr="003A3641">
        <w:rPr>
          <w:rFonts w:ascii="Times" w:hAnsi="Times"/>
          <w:sz w:val="24"/>
          <w:szCs w:val="24"/>
          <w:lang w:val="en-US"/>
        </w:rPr>
        <w:t>Sterivex</w:t>
      </w:r>
      <w:proofErr w:type="spellEnd"/>
      <w:r w:rsidR="003A3641" w:rsidRPr="003A3641">
        <w:rPr>
          <w:rFonts w:ascii="Times" w:hAnsi="Times"/>
          <w:sz w:val="24"/>
          <w:szCs w:val="24"/>
          <w:lang w:val="en-US"/>
        </w:rPr>
        <w:t xml:space="preserve"> filters to the DNA extraction protocol described above. All contamination control samples were sequenced on the same sequencing runs as described above for the hydrothermal fluid samples. A total of 1,823 ASVs (9% of all ASVs) representing 109,824 sequence counts (2% of all sequence counts) were removed from downstream analyses by </w:t>
      </w:r>
      <w:proofErr w:type="spellStart"/>
      <w:r w:rsidR="003A3641" w:rsidRPr="003A3641">
        <w:rPr>
          <w:rFonts w:ascii="Times" w:hAnsi="Times"/>
          <w:sz w:val="24"/>
          <w:szCs w:val="24"/>
          <w:lang w:val="en-US"/>
        </w:rPr>
        <w:t>decontam</w:t>
      </w:r>
      <w:proofErr w:type="spellEnd"/>
      <w:r w:rsidR="003A3641" w:rsidRPr="003A3641">
        <w:rPr>
          <w:rFonts w:ascii="Times" w:hAnsi="Times"/>
          <w:sz w:val="24"/>
          <w:szCs w:val="24"/>
          <w:lang w:val="en-US"/>
        </w:rPr>
        <w:t xml:space="preserve">. These removed ASVs are provided in </w:t>
      </w:r>
      <w:r w:rsidR="003A3641" w:rsidRPr="003A3641">
        <w:rPr>
          <w:rFonts w:ascii="Times" w:hAnsi="Times"/>
          <w:b/>
          <w:bCs/>
          <w:sz w:val="24"/>
          <w:szCs w:val="24"/>
          <w:lang w:val="en-US"/>
        </w:rPr>
        <w:t>Supplemental Table S2</w:t>
      </w:r>
      <w:r w:rsidR="003A3641" w:rsidRPr="003A3641">
        <w:rPr>
          <w:rFonts w:ascii="Times" w:hAnsi="Times"/>
          <w:sz w:val="24"/>
          <w:szCs w:val="24"/>
          <w:lang w:val="en-US"/>
        </w:rPr>
        <w:t>.</w:t>
      </w:r>
    </w:p>
    <w:p w14:paraId="559954C8" w14:textId="77777777" w:rsidR="003A3641" w:rsidRPr="003A3641" w:rsidRDefault="003A3641" w:rsidP="003A3641">
      <w:pPr>
        <w:adjustRightInd w:val="0"/>
        <w:snapToGrid w:val="0"/>
        <w:spacing w:line="480" w:lineRule="auto"/>
        <w:rPr>
          <w:rFonts w:ascii="Times" w:hAnsi="Times"/>
          <w:sz w:val="24"/>
          <w:szCs w:val="24"/>
          <w:lang w:val="en-US"/>
        </w:rPr>
      </w:pPr>
    </w:p>
    <w:p w14:paraId="76565751" w14:textId="40722D25" w:rsidR="003A3641" w:rsidRPr="003A3641" w:rsidRDefault="003A3641" w:rsidP="003A3641">
      <w:pPr>
        <w:adjustRightInd w:val="0"/>
        <w:snapToGrid w:val="0"/>
        <w:spacing w:line="480" w:lineRule="auto"/>
        <w:rPr>
          <w:rFonts w:ascii="Times" w:hAnsi="Times"/>
          <w:sz w:val="24"/>
          <w:szCs w:val="24"/>
          <w:lang w:val="en-US"/>
        </w:rPr>
      </w:pPr>
      <w:r w:rsidRPr="003A3641">
        <w:rPr>
          <w:rFonts w:ascii="Times" w:hAnsi="Times"/>
          <w:sz w:val="24"/>
          <w:szCs w:val="24"/>
          <w:lang w:val="en-US"/>
        </w:rPr>
        <w:t xml:space="preserve">Taxonomic classification of all ASVs was performed with DADA2 using the SILVA reference alignment (SSURefv132) and taxonomy outline </w:t>
      </w:r>
      <w:r w:rsidRPr="003A3641">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{"citationID":"a23ldp1ddti","properties":{"formattedCitation":"(90, 91)","plainCitation":"(90, 91)","noteIndex":0},"citationItems":[{"id":531,"uris":["http://zotero.org/users/5768648/items/VL78M7N5"],"itemData":{"id":531,"type":"article-journal","abstract":"SILVA (from Latin silva, forest, http://www.arb-silva.de) is a comprehensive web resource for up to date, quality-controlled databases of aligned ribosomal RNA (rRNA) gene sequences from the Bacteria, Archaea and Eukaryota domains and supplementary online services. The referred database release 111 (July 2012) contains 3194 778 small subunit and 288717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 © The Author(s) 2012.","container-title":"Nucleic Acids Research","DOI":"10.1093/nar/gks1219","ISSN":"03051048","issue":"D1","note":"PMID: 23193283","page":"590–596","title":"The SILVA ribosomal RNA gene database project: Improved data processing and web-based tools","volume":"41","author":[{"family":"Quast","given":"Christian"},{"family":"Pruesse","given":"Elmar"},{"family":"Yilmaz","given":"Pelin"},{"family":"Gerken","given":"Jan"},{"family":"Schweer","given":"Timmy"},{"family":"Yarza","given":"Pablo"},{"family":"Peplies","given":"Jörg"},{"family":"Glöckner","given":"Frank Oliver"}],"issued":{"date-parts":[["2013"]]}}},{"id":1693,"uris":["http://zotero.org/users/5768648/items/7M6NYX34"],"itemData":{"id":1693,"type":"article-journal","abstract":"SILVA (from Latin silva, forest, http://www.arb-silva.de) is a comprehensive resource for up-to-date quality-controlled databases of aligned ribosomal RNA (rRNA) gene sequences from the Bacteria, Archaea and Eukaryota domains and supplementary online services. SILVA provides a manually curated taxonomy for all three domains of life, based on representative phylogenetic trees for the small- and large-subunit rRNA genes. This article describes the improvements the SILVA taxonomy has undergone in the last 3 years. Specifically we are focusing on the curation process, the various resources used for curation and the comparison of the SILVA taxonomy with Greengenes and RDP-II taxonomies. Our comparisons not only revealed a reasonable overlap between the taxa names, but also points to significant differences in both names and numbers of taxa between the three resources.","container-title":"Nucleic Acids Research","DOI":"10.1093/nar/gkt1209","ISSN":"0305-1048","issue":"D1","journalAbbreviation":"Nucleic Acids Research","page":"D643-D648","source":"Silverchair","title":"The SILVA and “All-species Living Tree Project (LTP)” taxonomic frameworks","volume":"42","author":[{"family":"Yilmaz","given":"Pelin"},{"family":"Parfrey","given":"Laura Wegener"},{"family":"Yarza","given":"Pablo"},{"family":"Gerken","given":"Jan"},{"family":"Pruesse","given":"Elmar"},{"family":"Quast","given":"Christian"},{"family":"Schweer","given":"Timmy"},{"family":"Peplies","given":"Jörg"},{"family":"Ludwig","given":"Wolfgang"},{"family":"Glöckner","given":"Frank Oliver"}],"issued":{"date-parts":[["2014",1,1]]}}}],"schema":"https://github.com/citation-style-language/schema/raw/master/csl-citation.json"} </w:instrText>
      </w:r>
      <w:r w:rsidRPr="003A3641">
        <w:rPr>
          <w:rFonts w:ascii="Times" w:hAnsi="Times"/>
          <w:sz w:val="24"/>
          <w:szCs w:val="24"/>
          <w:lang w:val="en-US"/>
        </w:rPr>
        <w:fldChar w:fldCharType="separate"/>
      </w:r>
      <w:r w:rsidR="004E09D1">
        <w:rPr>
          <w:rFonts w:ascii="Times" w:hAnsi="Times"/>
          <w:sz w:val="24"/>
          <w:szCs w:val="24"/>
        </w:rPr>
        <w:t>(90, 91)</w:t>
      </w:r>
      <w:r w:rsidRPr="003A3641">
        <w:rPr>
          <w:rFonts w:ascii="Times" w:hAnsi="Times"/>
          <w:sz w:val="24"/>
          <w:szCs w:val="24"/>
        </w:rPr>
        <w:fldChar w:fldCharType="end"/>
      </w:r>
      <w:r w:rsidRPr="003A3641">
        <w:rPr>
          <w:rFonts w:ascii="Times" w:hAnsi="Times"/>
          <w:sz w:val="24"/>
          <w:szCs w:val="24"/>
          <w:lang w:val="en-US"/>
        </w:rPr>
        <w:t xml:space="preserve">. Bubble plots of ASVs were drawn with ggplot2 using proportional abundances. The ordination plot was generated with </w:t>
      </w:r>
      <w:proofErr w:type="spellStart"/>
      <w:r w:rsidRPr="003A3641">
        <w:rPr>
          <w:rFonts w:ascii="Times" w:hAnsi="Times"/>
          <w:sz w:val="24"/>
          <w:szCs w:val="24"/>
          <w:lang w:val="en-US"/>
        </w:rPr>
        <w:t>phyloseq</w:t>
      </w:r>
      <w:proofErr w:type="spellEnd"/>
      <w:r w:rsidRPr="003A3641">
        <w:rPr>
          <w:rFonts w:ascii="Times" w:hAnsi="Times"/>
          <w:sz w:val="24"/>
          <w:szCs w:val="24"/>
          <w:lang w:val="en-US"/>
        </w:rPr>
        <w:t xml:space="preserve"> v1.26.1 </w:t>
      </w:r>
      <w:r w:rsidRPr="003A3641">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{"citationID":"ams94tjdmb","properties":{"formattedCitation":"(92)","plainCitation":"(92)","noteIndex":0},"citationItems":[{"id":534,"uris":["http://zotero.org/users/5768648/items/AH9DQQNC"],"itemData":{"id":534,"type":"article-journal","abstract":"Background:The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Holmes.","container-title":"PLoS ONE","DOI":"10.1371/journal.pone.0061217","ISSN":"19326203","issue":"4","title":"Phyloseq: An R Package for Reproducible Interactive Analysis and Graphics of Microbiome Census Data","volume":"8","author":[{"family":"McMurdie","given":"Paul J."},{"family":"Holmes","given":"Susan"}],"issued":{"date-parts":[["2013"]]}}}],"schema":"https://github.com/citation-style-language/schema/raw/master/csl-citation.json"} </w:instrText>
      </w:r>
      <w:r w:rsidRPr="003A3641">
        <w:rPr>
          <w:rFonts w:ascii="Times" w:hAnsi="Times"/>
          <w:sz w:val="24"/>
          <w:szCs w:val="24"/>
          <w:lang w:val="en-US"/>
        </w:rPr>
        <w:fldChar w:fldCharType="separate"/>
      </w:r>
      <w:r w:rsidR="004E09D1">
        <w:rPr>
          <w:rFonts w:ascii="Times" w:hAnsi="Times"/>
          <w:sz w:val="24"/>
          <w:szCs w:val="24"/>
        </w:rPr>
        <w:t>(92)</w:t>
      </w:r>
      <w:r w:rsidRPr="003A3641">
        <w:rPr>
          <w:rFonts w:ascii="Times" w:hAnsi="Times"/>
          <w:sz w:val="24"/>
          <w:szCs w:val="24"/>
        </w:rPr>
        <w:fldChar w:fldCharType="end"/>
      </w:r>
      <w:r w:rsidRPr="003A3641">
        <w:rPr>
          <w:rFonts w:ascii="Times" w:hAnsi="Times"/>
          <w:sz w:val="24"/>
          <w:szCs w:val="24"/>
          <w:lang w:val="en-US"/>
        </w:rPr>
        <w:t xml:space="preserve"> using an unconstrained NMDS ordination of </w:t>
      </w:r>
      <w:proofErr w:type="spellStart"/>
      <w:r w:rsidRPr="003A3641">
        <w:rPr>
          <w:rFonts w:ascii="Times" w:hAnsi="Times"/>
          <w:sz w:val="24"/>
          <w:szCs w:val="24"/>
          <w:lang w:val="en-US"/>
        </w:rPr>
        <w:t>Morisita</w:t>
      </w:r>
      <w:proofErr w:type="spellEnd"/>
      <w:r w:rsidRPr="003A3641">
        <w:rPr>
          <w:rFonts w:ascii="Times" w:hAnsi="Times"/>
          <w:sz w:val="24"/>
          <w:szCs w:val="24"/>
          <w:lang w:val="en-US"/>
        </w:rPr>
        <w:t xml:space="preserve">-Horn </w:t>
      </w:r>
      <w:proofErr w:type="spellStart"/>
      <w:r w:rsidRPr="003A3641">
        <w:rPr>
          <w:rFonts w:ascii="Times" w:hAnsi="Times"/>
          <w:sz w:val="24"/>
          <w:szCs w:val="24"/>
          <w:lang w:val="en-US"/>
        </w:rPr>
        <w:t>dissimiliarity</w:t>
      </w:r>
      <w:proofErr w:type="spellEnd"/>
      <w:r w:rsidRPr="003A3641">
        <w:rPr>
          <w:rFonts w:ascii="Times" w:hAnsi="Times"/>
          <w:sz w:val="24"/>
          <w:szCs w:val="24"/>
          <w:lang w:val="en-US"/>
        </w:rPr>
        <w:t xml:space="preserve"> values. The stress of the fit to two dimensions was 0.05 after 20 tries without a convergent solution. Very similar results were produced with MDS and CCA ordinations and with Bray-</w:t>
      </w:r>
      <w:proofErr w:type="gramStart"/>
      <w:r w:rsidRPr="003A3641">
        <w:rPr>
          <w:rFonts w:ascii="Times" w:hAnsi="Times"/>
          <w:sz w:val="24"/>
          <w:szCs w:val="24"/>
          <w:lang w:val="en-US"/>
        </w:rPr>
        <w:t>Curtis</w:t>
      </w:r>
      <w:proofErr w:type="gramEnd"/>
      <w:r w:rsidRPr="003A3641">
        <w:rPr>
          <w:rFonts w:ascii="Times" w:hAnsi="Times"/>
          <w:sz w:val="24"/>
          <w:szCs w:val="24"/>
          <w:lang w:val="en-US"/>
        </w:rPr>
        <w:t xml:space="preserve"> dissimilarity values. </w:t>
      </w:r>
    </w:p>
    <w:p w14:paraId="6960B662" w14:textId="77777777" w:rsidR="003A3641" w:rsidRPr="003A3641" w:rsidRDefault="003A3641" w:rsidP="003A3641">
      <w:pPr>
        <w:adjustRightInd w:val="0"/>
        <w:snapToGrid w:val="0"/>
        <w:spacing w:line="480" w:lineRule="auto"/>
        <w:rPr>
          <w:rFonts w:ascii="Times" w:hAnsi="Times"/>
          <w:sz w:val="24"/>
          <w:szCs w:val="24"/>
          <w:lang w:val="en-US"/>
        </w:rPr>
      </w:pPr>
    </w:p>
    <w:p w14:paraId="3E41C676" w14:textId="5DD74625" w:rsidR="003A3641" w:rsidRDefault="003A3641" w:rsidP="003A3641">
      <w:pPr>
        <w:adjustRightInd w:val="0"/>
        <w:snapToGrid w:val="0"/>
        <w:spacing w:line="480" w:lineRule="auto"/>
        <w:rPr>
          <w:rFonts w:ascii="Times" w:hAnsi="Times"/>
          <w:sz w:val="24"/>
          <w:szCs w:val="24"/>
          <w:lang w:val="en-US"/>
        </w:rPr>
      </w:pPr>
      <w:r w:rsidRPr="003A3641">
        <w:rPr>
          <w:rFonts w:ascii="Times" w:hAnsi="Times"/>
          <w:sz w:val="24"/>
          <w:szCs w:val="24"/>
          <w:lang w:val="en-US"/>
        </w:rPr>
        <w:t xml:space="preserve">Differential abundances of ASVs between the Marker 3 and Camel Humps locations were calculated with DESeq2 </w:t>
      </w:r>
      <w:r w:rsidRPr="003A3641">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{"citationID":"aqd687s1b6","properties":{"formattedCitation":"(93)","plainCitation":"(93)","noteIndex":0},"citationItems":[{"id":1957,"uris":["http://zotero.org/users/5768648/items/HDIXR93R"],"itemData":{"id":1957,"type":"article-journal","abstract":"In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I."},{"family":"Huber","given":"Wolfgang"},{"family":"Anders","given":"Simon"}],"issued":{"date-parts":[["2014",12,5]]}}}],"schema":"https://github.com/citation-style-language/schema/raw/master/csl-citation.json"} </w:instrText>
      </w:r>
      <w:r w:rsidRPr="003A3641">
        <w:rPr>
          <w:rFonts w:ascii="Times" w:hAnsi="Times"/>
          <w:sz w:val="24"/>
          <w:szCs w:val="24"/>
          <w:lang w:val="en-US"/>
        </w:rPr>
        <w:fldChar w:fldCharType="separate"/>
      </w:r>
      <w:r w:rsidR="004E09D1">
        <w:rPr>
          <w:rFonts w:ascii="Times" w:hAnsi="Times"/>
          <w:sz w:val="24"/>
          <w:szCs w:val="24"/>
        </w:rPr>
        <w:t>(93)</w:t>
      </w:r>
      <w:r w:rsidRPr="003A3641">
        <w:rPr>
          <w:rFonts w:ascii="Times" w:hAnsi="Times"/>
          <w:sz w:val="24"/>
          <w:szCs w:val="24"/>
        </w:rPr>
        <w:fldChar w:fldCharType="end"/>
      </w:r>
      <w:r w:rsidRPr="003A3641">
        <w:rPr>
          <w:rFonts w:ascii="Times" w:hAnsi="Times"/>
          <w:sz w:val="24"/>
          <w:szCs w:val="24"/>
          <w:lang w:val="en-US"/>
        </w:rPr>
        <w:t xml:space="preserve"> as implemented by </w:t>
      </w:r>
      <w:proofErr w:type="spellStart"/>
      <w:r w:rsidRPr="003A3641">
        <w:rPr>
          <w:rFonts w:ascii="Times" w:hAnsi="Times"/>
          <w:sz w:val="24"/>
          <w:szCs w:val="24"/>
          <w:lang w:val="en-US"/>
        </w:rPr>
        <w:t>phyloseq</w:t>
      </w:r>
      <w:proofErr w:type="spellEnd"/>
      <w:r w:rsidRPr="003A3641">
        <w:rPr>
          <w:rFonts w:ascii="Times" w:hAnsi="Times"/>
          <w:sz w:val="24"/>
          <w:szCs w:val="24"/>
          <w:lang w:val="en-US"/>
        </w:rPr>
        <w:t xml:space="preserve"> </w:t>
      </w:r>
      <w:r w:rsidRPr="003A3641">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{"citationID":"a1q73gka7o8","properties":{"formattedCitation":"(92)","plainCitation":"(92)","noteIndex":0},"citationItems":[{"id":534,"uris":["http://zotero.org/users/5768648/items/AH9DQQNC"],"itemData":{"id":534,"type":"article-journal","abstract":"Background:The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Holmes.","container-title":"PLoS ONE","DOI":"10.1371/journal.pone.0061217","ISSN":"19326203","issue":"4","title":"Phyloseq: An R Package for Reproducible Interactive Analysis and Graphics of Microbiome Census Data","volume":"8","author":[{"family":"McMurdie","given":"Paul J."},{"family":"Holmes","given":"Susan"}],"issued":{"date-parts":[["2013"]]}}}],"schema":"https://github.com/citation-style-language/schema/raw/master/csl-citation.json"} </w:instrText>
      </w:r>
      <w:r w:rsidRPr="003A3641">
        <w:rPr>
          <w:rFonts w:ascii="Times" w:hAnsi="Times"/>
          <w:sz w:val="24"/>
          <w:szCs w:val="24"/>
          <w:lang w:val="en-US"/>
        </w:rPr>
        <w:fldChar w:fldCharType="separate"/>
      </w:r>
      <w:r w:rsidR="004E09D1">
        <w:rPr>
          <w:rFonts w:ascii="Times" w:hAnsi="Times"/>
          <w:sz w:val="24"/>
          <w:szCs w:val="24"/>
        </w:rPr>
        <w:t>(92)</w:t>
      </w:r>
      <w:r w:rsidRPr="003A3641">
        <w:rPr>
          <w:rFonts w:ascii="Times" w:hAnsi="Times"/>
          <w:sz w:val="24"/>
          <w:szCs w:val="24"/>
        </w:rPr>
        <w:fldChar w:fldCharType="end"/>
      </w:r>
      <w:r w:rsidRPr="003A3641">
        <w:rPr>
          <w:rFonts w:ascii="Times" w:hAnsi="Times"/>
          <w:sz w:val="24"/>
          <w:szCs w:val="24"/>
          <w:lang w:val="en-US"/>
        </w:rPr>
        <w:t>. ASVs with variance &lt;10</w:t>
      </w:r>
      <w:r w:rsidRPr="003A3641">
        <w:rPr>
          <w:rFonts w:ascii="Times" w:hAnsi="Times"/>
          <w:sz w:val="24"/>
          <w:szCs w:val="24"/>
          <w:vertAlign w:val="superscript"/>
          <w:lang w:val="en-US"/>
        </w:rPr>
        <w:t>-5</w:t>
      </w:r>
      <w:r w:rsidRPr="003A3641">
        <w:rPr>
          <w:rFonts w:ascii="Times" w:hAnsi="Times"/>
          <w:sz w:val="24"/>
          <w:szCs w:val="24"/>
          <w:lang w:val="en-US"/>
        </w:rPr>
        <w:t xml:space="preserve"> were filtered out prior to the test, and those ASVs with an adjusted p-value &lt;0.05 </w:t>
      </w:r>
      <w:proofErr w:type="gramStart"/>
      <w:r w:rsidRPr="003A3641">
        <w:rPr>
          <w:rFonts w:ascii="Times" w:hAnsi="Times"/>
          <w:sz w:val="24"/>
          <w:szCs w:val="24"/>
          <w:lang w:val="en-US"/>
        </w:rPr>
        <w:t>were considered to be</w:t>
      </w:r>
      <w:proofErr w:type="gramEnd"/>
      <w:r w:rsidRPr="003A3641">
        <w:rPr>
          <w:rFonts w:ascii="Times" w:hAnsi="Times"/>
          <w:sz w:val="24"/>
          <w:szCs w:val="24"/>
          <w:lang w:val="en-US"/>
        </w:rPr>
        <w:t xml:space="preserve"> differentially abundant. </w:t>
      </w:r>
    </w:p>
    <w:p w14:paraId="1886D4DC" w14:textId="399C89B9" w:rsidR="003A3641" w:rsidRDefault="003A3641" w:rsidP="003A3641">
      <w:pPr>
        <w:adjustRightInd w:val="0"/>
        <w:snapToGrid w:val="0"/>
        <w:spacing w:line="480" w:lineRule="auto"/>
        <w:rPr>
          <w:rFonts w:ascii="Times" w:hAnsi="Times"/>
          <w:sz w:val="24"/>
          <w:szCs w:val="24"/>
          <w:lang w:val="en-US"/>
        </w:rPr>
      </w:pPr>
    </w:p>
    <w:p w14:paraId="300C34DC" w14:textId="77777777" w:rsidR="003A3641" w:rsidRPr="003A3641" w:rsidRDefault="003A3641" w:rsidP="003A3641">
      <w:pPr>
        <w:adjustRightInd w:val="0"/>
        <w:snapToGrid w:val="0"/>
        <w:spacing w:line="480" w:lineRule="auto"/>
        <w:rPr>
          <w:rFonts w:ascii="Times" w:hAnsi="Times"/>
          <w:b/>
          <w:bCs/>
          <w:sz w:val="24"/>
          <w:szCs w:val="24"/>
        </w:rPr>
      </w:pPr>
      <w:r w:rsidRPr="003A3641">
        <w:rPr>
          <w:rFonts w:ascii="Times" w:hAnsi="Times"/>
          <w:b/>
          <w:bCs/>
          <w:sz w:val="24"/>
          <w:szCs w:val="24"/>
        </w:rPr>
        <w:t>Sequencing of metagenome libraries</w:t>
      </w:r>
    </w:p>
    <w:p w14:paraId="5F549AC9" w14:textId="523667FC" w:rsidR="003A3641" w:rsidRPr="003A3641" w:rsidRDefault="003A3641" w:rsidP="003A3641">
      <w:pPr>
        <w:adjustRightInd w:val="0"/>
        <w:snapToGrid w:val="0"/>
        <w:spacing w:line="480" w:lineRule="auto"/>
        <w:rPr>
          <w:rFonts w:ascii="Times" w:hAnsi="Times"/>
          <w:sz w:val="24"/>
          <w:szCs w:val="24"/>
        </w:rPr>
      </w:pPr>
      <w:r w:rsidRPr="003A3641">
        <w:rPr>
          <w:rFonts w:ascii="Times" w:hAnsi="Times"/>
          <w:sz w:val="24"/>
          <w:szCs w:val="24"/>
        </w:rPr>
        <w:lastRenderedPageBreak/>
        <w:t xml:space="preserve">Metagenome libraries were constructed with size-selected, sonicated DNA fragments of 500-700 bp with the </w:t>
      </w:r>
      <w:proofErr w:type="spellStart"/>
      <w:r w:rsidRPr="003A3641">
        <w:rPr>
          <w:rFonts w:ascii="Times" w:hAnsi="Times"/>
          <w:sz w:val="24"/>
          <w:szCs w:val="24"/>
        </w:rPr>
        <w:t>NEBnext</w:t>
      </w:r>
      <w:proofErr w:type="spellEnd"/>
      <w:r w:rsidRPr="003A3641">
        <w:rPr>
          <w:rFonts w:ascii="Times" w:hAnsi="Times"/>
          <w:sz w:val="24"/>
          <w:szCs w:val="24"/>
        </w:rPr>
        <w:t xml:space="preserve"> Ultra DNA II library kit for Illumina (</w:t>
      </w:r>
      <w:r w:rsidRPr="003A3641">
        <w:rPr>
          <w:rFonts w:ascii="Times" w:hAnsi="Times"/>
          <w:sz w:val="24"/>
          <w:szCs w:val="24"/>
          <w:lang w:val="en-US"/>
        </w:rPr>
        <w:t>E7645S)</w:t>
      </w:r>
      <w:r w:rsidRPr="003A3641">
        <w:rPr>
          <w:rFonts w:ascii="Times" w:hAnsi="Times"/>
          <w:sz w:val="24"/>
          <w:szCs w:val="24"/>
        </w:rPr>
        <w:t xml:space="preserve">, as previously described </w:t>
      </w:r>
      <w:r w:rsidRPr="003A3641">
        <w:rPr>
          <w:rFonts w:ascii="Times" w:hAnsi="Times"/>
          <w:sz w:val="24"/>
          <w:szCs w:val="24"/>
        </w:rPr>
        <w:fldChar w:fldCharType="begin"/>
      </w:r>
      <w:r w:rsidR="004E09D1">
        <w:rPr>
          <w:rFonts w:ascii="Times" w:hAnsi="Times"/>
          <w:sz w:val="24"/>
          <w:szCs w:val="24"/>
        </w:rPr>
        <w:instrText xml:space="preserve"> ADDIN ZOTERO_ITEM CSL_CITATION {"citationID":"a28i0t6hbf0","properties":{"formattedCitation":"(94)","plainCitation":"(94)","noteIndex":0},"citationItems":[{"id":1681,"uris":["http://zotero.org/users/5768648/items/KMNNN5FE"],"itemData":{"id":1681,"type":"article-journal","abstract":"Wastewater treatment is an essential tool for maintaining water quality in urban environments. While the treatment of wastewater can remove most bacterial cells, some will inevitably survive treatment to be released into natural environments. Previous studies have investigated antibiotic resistance within wastewater treatment plants, but few studies have explored how a river’s complete set of antibiotic resistance genes (the “resistome\") is affected by the release of treated effluent into surface waters.Here we used high-throughput, deep metagenomic sequencing to investigate the effect of treated wastewater effluent on the resistome of an urban river and the downstream distribution of effluent-associated antibiotic resistance genes and mobile genetic elements. Treated effluent release was found to be associated with increased abundance and diversity of antibiotic resistance genes and mobile genetic elements. The impact of wastewater discharge on the river’s resistome diminished with increasing distance from effluent discharge points. The resistome at river locations that were not immediately downstream from any wastewater discharge points was dominated by a single integron carrying genes associated with resistance to sulfonamides and quaternary ammonium compounds.Our study documents variations in the resistome of an urban watershed from headwaters to a major confluence in an urban center. Greater abundances and diversity of antibiotic resistance genes are associated with human fecal contamination in river surface water, but the fecal contamination effect seems to be localized, with little measurable effect in downstream waters. The diverse composition of antibiotic resistance genes throughout the watershed suggests the influence of multiple environmental and biological factors.","container-title":"GigaScience","DOI":"10.1093/gigascience/giaa125","ISSN":"2047-217X","issue":"11","journalAbbreviation":"GigaScience","source":"Silverchair","title":"Localized effect of treated wastewater effluent on the resistome of an urban watershed","URL":"https://doi.org/10.1093/gigascience/giaa125","volume":"9","author":[{"family":"Thornton","given":"Christopher N"},{"family":"Tanner","given":"Windy D"},{"family":"VanDerslice","given":"James A"},{"family":"Brazelton","given":"William J"}],"accessed":{"date-parts":[["2021",11,9]]},"issued":{"date-parts":[["2020",11,10]]}}}],"schema":"https://github.com/citation-style-language/schema/raw/master/csl-citation.json"}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(94)</w:t>
      </w:r>
      <w:r w:rsidRPr="003A3641">
        <w:rPr>
          <w:rFonts w:ascii="Times" w:hAnsi="Times"/>
          <w:sz w:val="24"/>
          <w:szCs w:val="24"/>
          <w:lang w:val="en-US"/>
        </w:rPr>
        <w:fldChar w:fldCharType="end"/>
      </w:r>
      <w:r w:rsidRPr="003A3641">
        <w:rPr>
          <w:rFonts w:ascii="Times" w:hAnsi="Times"/>
          <w:sz w:val="24"/>
          <w:szCs w:val="24"/>
        </w:rPr>
        <w:t xml:space="preserve">. Paired-end sequencing (2 x 125 bp) of metagenomic libraries was conducted at the University of Utah High-Throughput Genomics Core Facility at the Huntsman Cancer Institute with an Illumina HiSeq2500 platform. Sequencing libraries (25 </w:t>
      </w:r>
      <w:proofErr w:type="spellStart"/>
      <w:r w:rsidRPr="003A3641">
        <w:rPr>
          <w:rFonts w:ascii="Times" w:hAnsi="Times"/>
          <w:sz w:val="24"/>
          <w:szCs w:val="24"/>
        </w:rPr>
        <w:t>pM</w:t>
      </w:r>
      <w:proofErr w:type="spellEnd"/>
      <w:r w:rsidRPr="003A3641">
        <w:rPr>
          <w:rFonts w:ascii="Times" w:hAnsi="Times"/>
          <w:sz w:val="24"/>
          <w:szCs w:val="24"/>
        </w:rPr>
        <w:t xml:space="preserve">) were chemically denatured and applied to an Illumina </w:t>
      </w:r>
      <w:proofErr w:type="spellStart"/>
      <w:r w:rsidRPr="003A3641">
        <w:rPr>
          <w:rFonts w:ascii="Times" w:hAnsi="Times"/>
          <w:sz w:val="24"/>
          <w:szCs w:val="24"/>
        </w:rPr>
        <w:t>HiSeq</w:t>
      </w:r>
      <w:proofErr w:type="spellEnd"/>
      <w:r w:rsidRPr="003A3641">
        <w:rPr>
          <w:rFonts w:ascii="Times" w:hAnsi="Times"/>
          <w:sz w:val="24"/>
          <w:szCs w:val="24"/>
        </w:rPr>
        <w:t xml:space="preserve"> v4 paired end flow cell using an Illumina </w:t>
      </w:r>
      <w:proofErr w:type="spellStart"/>
      <w:r w:rsidRPr="003A3641">
        <w:rPr>
          <w:rFonts w:ascii="Times" w:hAnsi="Times"/>
          <w:sz w:val="24"/>
          <w:szCs w:val="24"/>
        </w:rPr>
        <w:t>cBot</w:t>
      </w:r>
      <w:proofErr w:type="spellEnd"/>
      <w:r w:rsidRPr="003A3641">
        <w:rPr>
          <w:rFonts w:ascii="Times" w:hAnsi="Times"/>
          <w:sz w:val="24"/>
          <w:szCs w:val="24"/>
        </w:rPr>
        <w:t xml:space="preserve">.  Hybridized molecules were clonally amplified and annealed to sequencing primers with reagents from an Illumina </w:t>
      </w:r>
      <w:proofErr w:type="spellStart"/>
      <w:r w:rsidRPr="003A3641">
        <w:rPr>
          <w:rFonts w:ascii="Times" w:hAnsi="Times"/>
          <w:sz w:val="24"/>
          <w:szCs w:val="24"/>
        </w:rPr>
        <w:t>HiSeq</w:t>
      </w:r>
      <w:proofErr w:type="spellEnd"/>
      <w:r w:rsidRPr="003A3641">
        <w:rPr>
          <w:rFonts w:ascii="Times" w:hAnsi="Times"/>
          <w:sz w:val="24"/>
          <w:szCs w:val="24"/>
        </w:rPr>
        <w:t xml:space="preserve"> PE Cluster Kit v4-cBot. Following transfer of the </w:t>
      </w:r>
      <w:proofErr w:type="spellStart"/>
      <w:r w:rsidRPr="003A3641">
        <w:rPr>
          <w:rFonts w:ascii="Times" w:hAnsi="Times"/>
          <w:sz w:val="24"/>
          <w:szCs w:val="24"/>
        </w:rPr>
        <w:t>flowcell</w:t>
      </w:r>
      <w:proofErr w:type="spellEnd"/>
      <w:r w:rsidRPr="003A3641">
        <w:rPr>
          <w:rFonts w:ascii="Times" w:hAnsi="Times"/>
          <w:sz w:val="24"/>
          <w:szCs w:val="24"/>
        </w:rPr>
        <w:t xml:space="preserve"> to an Illumina </w:t>
      </w:r>
      <w:proofErr w:type="spellStart"/>
      <w:r w:rsidRPr="003A3641">
        <w:rPr>
          <w:rFonts w:ascii="Times" w:hAnsi="Times"/>
          <w:sz w:val="24"/>
          <w:szCs w:val="24"/>
        </w:rPr>
        <w:t>HiSeq</w:t>
      </w:r>
      <w:proofErr w:type="spellEnd"/>
      <w:r w:rsidRPr="003A3641">
        <w:rPr>
          <w:rFonts w:ascii="Times" w:hAnsi="Times"/>
          <w:sz w:val="24"/>
          <w:szCs w:val="24"/>
        </w:rPr>
        <w:t xml:space="preserve"> 2500 instrument (HCS v2.2.38 and RTA v1.18.61), a </w:t>
      </w:r>
      <w:proofErr w:type="gramStart"/>
      <w:r w:rsidRPr="003A3641">
        <w:rPr>
          <w:rFonts w:ascii="Times" w:hAnsi="Times"/>
          <w:sz w:val="24"/>
          <w:szCs w:val="24"/>
        </w:rPr>
        <w:t>125 cycle</w:t>
      </w:r>
      <w:proofErr w:type="gramEnd"/>
      <w:r w:rsidRPr="003A3641">
        <w:rPr>
          <w:rFonts w:ascii="Times" w:hAnsi="Times"/>
          <w:sz w:val="24"/>
          <w:szCs w:val="24"/>
        </w:rPr>
        <w:t xml:space="preserve"> paired-end sequence run was performed using </w:t>
      </w:r>
      <w:proofErr w:type="spellStart"/>
      <w:r w:rsidRPr="003A3641">
        <w:rPr>
          <w:rFonts w:ascii="Times" w:hAnsi="Times"/>
          <w:sz w:val="24"/>
          <w:szCs w:val="24"/>
        </w:rPr>
        <w:t>HiSeq</w:t>
      </w:r>
      <w:proofErr w:type="spellEnd"/>
      <w:r w:rsidRPr="003A3641">
        <w:rPr>
          <w:rFonts w:ascii="Times" w:hAnsi="Times"/>
          <w:sz w:val="24"/>
          <w:szCs w:val="24"/>
        </w:rPr>
        <w:t xml:space="preserve"> SBS Kit v4 sequencing reagents (FC-401-4003). </w:t>
      </w:r>
    </w:p>
    <w:p w14:paraId="4BC2FA12" w14:textId="77777777" w:rsidR="003A3641" w:rsidRPr="003A3641" w:rsidRDefault="003A3641" w:rsidP="003A3641">
      <w:pPr>
        <w:adjustRightInd w:val="0"/>
        <w:snapToGrid w:val="0"/>
        <w:spacing w:line="480" w:lineRule="auto"/>
        <w:rPr>
          <w:rFonts w:ascii="Times" w:hAnsi="Times"/>
          <w:sz w:val="24"/>
          <w:szCs w:val="24"/>
        </w:rPr>
      </w:pPr>
    </w:p>
    <w:p w14:paraId="12005158" w14:textId="77777777" w:rsidR="003A3641" w:rsidRPr="003A3641" w:rsidRDefault="003A3641" w:rsidP="003A3641">
      <w:pPr>
        <w:adjustRightInd w:val="0"/>
        <w:snapToGrid w:val="0"/>
        <w:spacing w:line="480" w:lineRule="auto"/>
        <w:rPr>
          <w:rFonts w:ascii="Times" w:hAnsi="Times"/>
          <w:b/>
          <w:bCs/>
          <w:sz w:val="24"/>
          <w:szCs w:val="24"/>
        </w:rPr>
      </w:pPr>
      <w:r w:rsidRPr="003A3641">
        <w:rPr>
          <w:rFonts w:ascii="Times" w:hAnsi="Times"/>
          <w:b/>
          <w:bCs/>
          <w:sz w:val="24"/>
          <w:szCs w:val="24"/>
        </w:rPr>
        <w:t>Sequencing of metatranscriptome libraries</w:t>
      </w:r>
    </w:p>
    <w:p w14:paraId="313D576A" w14:textId="77777777" w:rsidR="003A3641" w:rsidRPr="003A3641" w:rsidRDefault="003A3641" w:rsidP="003A3641">
      <w:pPr>
        <w:adjustRightInd w:val="0"/>
        <w:snapToGrid w:val="0"/>
        <w:spacing w:line="480" w:lineRule="auto"/>
        <w:rPr>
          <w:rFonts w:ascii="Times" w:hAnsi="Times"/>
          <w:sz w:val="24"/>
          <w:szCs w:val="24"/>
        </w:rPr>
      </w:pPr>
      <w:r w:rsidRPr="003A3641">
        <w:rPr>
          <w:rFonts w:ascii="Times" w:hAnsi="Times"/>
          <w:sz w:val="24"/>
          <w:szCs w:val="24"/>
        </w:rPr>
        <w:t xml:space="preserve">Only two samples (one from Marker 2 and one from Sombrero) contained sufficient total RNA to attempt metatranscriptome sequencing. The two metatranscriptome libraries were constructed and sequenced by the University of Utah High-Throughput Genomics Core Facility at the Huntsman Cancer Institute. Total RNA was hybridized with </w:t>
      </w:r>
      <w:proofErr w:type="spellStart"/>
      <w:r w:rsidRPr="003A3641">
        <w:rPr>
          <w:rFonts w:ascii="Times" w:hAnsi="Times"/>
          <w:sz w:val="24"/>
          <w:szCs w:val="24"/>
        </w:rPr>
        <w:t>NEBNext</w:t>
      </w:r>
      <w:proofErr w:type="spellEnd"/>
      <w:r w:rsidRPr="003A3641">
        <w:rPr>
          <w:rFonts w:ascii="Times" w:hAnsi="Times"/>
          <w:sz w:val="24"/>
          <w:szCs w:val="24"/>
        </w:rPr>
        <w:t xml:space="preserve"> rRNA Depletion Solution Bacteria (E7850L) to substantially diminish rRNA from the samples. Stranded RNA sequencing libraries were prepared using the </w:t>
      </w:r>
      <w:proofErr w:type="spellStart"/>
      <w:r w:rsidRPr="003A3641">
        <w:rPr>
          <w:rFonts w:ascii="Times" w:hAnsi="Times"/>
          <w:sz w:val="24"/>
          <w:szCs w:val="24"/>
        </w:rPr>
        <w:t>NEBNext</w:t>
      </w:r>
      <w:proofErr w:type="spellEnd"/>
      <w:r w:rsidRPr="003A3641">
        <w:rPr>
          <w:rFonts w:ascii="Times" w:hAnsi="Times"/>
          <w:sz w:val="24"/>
          <w:szCs w:val="24"/>
        </w:rPr>
        <w:t xml:space="preserve"> Ultra II RNA Library Prep Kit for Illumina (E7770L). Purified libraries were qualified on an Agilent Technologies 2200 </w:t>
      </w:r>
      <w:proofErr w:type="spellStart"/>
      <w:r w:rsidRPr="003A3641">
        <w:rPr>
          <w:rFonts w:ascii="Times" w:hAnsi="Times"/>
          <w:sz w:val="24"/>
          <w:szCs w:val="24"/>
        </w:rPr>
        <w:t>TapeStation</w:t>
      </w:r>
      <w:proofErr w:type="spellEnd"/>
      <w:r w:rsidRPr="003A3641">
        <w:rPr>
          <w:rFonts w:ascii="Times" w:hAnsi="Times"/>
          <w:sz w:val="24"/>
          <w:szCs w:val="24"/>
        </w:rPr>
        <w:t xml:space="preserve"> using a D1000 </w:t>
      </w:r>
      <w:proofErr w:type="spellStart"/>
      <w:r w:rsidRPr="003A3641">
        <w:rPr>
          <w:rFonts w:ascii="Times" w:hAnsi="Times"/>
          <w:sz w:val="24"/>
          <w:szCs w:val="24"/>
        </w:rPr>
        <w:t>ScreenTape</w:t>
      </w:r>
      <w:proofErr w:type="spellEnd"/>
      <w:r w:rsidRPr="003A3641">
        <w:rPr>
          <w:rFonts w:ascii="Times" w:hAnsi="Times"/>
          <w:sz w:val="24"/>
          <w:szCs w:val="24"/>
        </w:rPr>
        <w:t xml:space="preserve"> assay. The molarity of adapter-modified molecules was defined by quantitative PCR using the Kapa Biosystems Kapa Library Quant Kit. Individual libraries were normalized to 10 </w:t>
      </w:r>
      <w:proofErr w:type="spellStart"/>
      <w:r w:rsidRPr="003A3641">
        <w:rPr>
          <w:rFonts w:ascii="Times" w:hAnsi="Times"/>
          <w:sz w:val="24"/>
          <w:szCs w:val="24"/>
        </w:rPr>
        <w:t>nM</w:t>
      </w:r>
      <w:proofErr w:type="spellEnd"/>
      <w:r w:rsidRPr="003A3641">
        <w:rPr>
          <w:rFonts w:ascii="Times" w:hAnsi="Times"/>
          <w:sz w:val="24"/>
          <w:szCs w:val="24"/>
        </w:rPr>
        <w:t xml:space="preserve">, and equal volumes were pooled. Sequencing libraries were chemically denatured and applied to an Illumina </w:t>
      </w:r>
      <w:proofErr w:type="spellStart"/>
      <w:r w:rsidRPr="003A3641">
        <w:rPr>
          <w:rFonts w:ascii="Times" w:hAnsi="Times"/>
          <w:sz w:val="24"/>
          <w:szCs w:val="24"/>
        </w:rPr>
        <w:t>NovaSeq</w:t>
      </w:r>
      <w:proofErr w:type="spellEnd"/>
      <w:r w:rsidRPr="003A3641">
        <w:rPr>
          <w:rFonts w:ascii="Times" w:hAnsi="Times"/>
          <w:sz w:val="24"/>
          <w:szCs w:val="24"/>
        </w:rPr>
        <w:t xml:space="preserve"> flow cell using the </w:t>
      </w:r>
      <w:proofErr w:type="spellStart"/>
      <w:r w:rsidRPr="003A3641">
        <w:rPr>
          <w:rFonts w:ascii="Times" w:hAnsi="Times"/>
          <w:sz w:val="24"/>
          <w:szCs w:val="24"/>
        </w:rPr>
        <w:t>NovaSeq</w:t>
      </w:r>
      <w:proofErr w:type="spellEnd"/>
      <w:r w:rsidRPr="003A3641">
        <w:rPr>
          <w:rFonts w:ascii="Times" w:hAnsi="Times"/>
          <w:sz w:val="24"/>
          <w:szCs w:val="24"/>
        </w:rPr>
        <w:t xml:space="preserve"> XP workflow </w:t>
      </w:r>
      <w:r w:rsidRPr="003A3641">
        <w:rPr>
          <w:rFonts w:ascii="Times" w:hAnsi="Times"/>
          <w:sz w:val="24"/>
          <w:szCs w:val="24"/>
        </w:rPr>
        <w:lastRenderedPageBreak/>
        <w:t xml:space="preserve">(20043131). Following the transfer of the </w:t>
      </w:r>
      <w:proofErr w:type="spellStart"/>
      <w:r w:rsidRPr="003A3641">
        <w:rPr>
          <w:rFonts w:ascii="Times" w:hAnsi="Times"/>
          <w:sz w:val="24"/>
          <w:szCs w:val="24"/>
        </w:rPr>
        <w:t>flowcell</w:t>
      </w:r>
      <w:proofErr w:type="spellEnd"/>
      <w:r w:rsidRPr="003A3641">
        <w:rPr>
          <w:rFonts w:ascii="Times" w:hAnsi="Times"/>
          <w:sz w:val="24"/>
          <w:szCs w:val="24"/>
        </w:rPr>
        <w:t xml:space="preserve"> to an Illumina </w:t>
      </w:r>
      <w:proofErr w:type="spellStart"/>
      <w:r w:rsidRPr="003A3641">
        <w:rPr>
          <w:rFonts w:ascii="Times" w:hAnsi="Times"/>
          <w:sz w:val="24"/>
          <w:szCs w:val="24"/>
        </w:rPr>
        <w:t>NovaSeq</w:t>
      </w:r>
      <w:proofErr w:type="spellEnd"/>
      <w:r w:rsidRPr="003A3641">
        <w:rPr>
          <w:rFonts w:ascii="Times" w:hAnsi="Times"/>
          <w:sz w:val="24"/>
          <w:szCs w:val="24"/>
        </w:rPr>
        <w:t xml:space="preserve"> 6000 instrument, a </w:t>
      </w:r>
      <w:proofErr w:type="gramStart"/>
      <w:r w:rsidRPr="003A3641">
        <w:rPr>
          <w:rFonts w:ascii="Times" w:hAnsi="Times"/>
          <w:sz w:val="24"/>
          <w:szCs w:val="24"/>
        </w:rPr>
        <w:t>150 cycle</w:t>
      </w:r>
      <w:proofErr w:type="gramEnd"/>
      <w:r w:rsidRPr="003A3641">
        <w:rPr>
          <w:rFonts w:ascii="Times" w:hAnsi="Times"/>
          <w:sz w:val="24"/>
          <w:szCs w:val="24"/>
        </w:rPr>
        <w:t xml:space="preserve"> paired-end sequence run was performed using a </w:t>
      </w:r>
      <w:proofErr w:type="spellStart"/>
      <w:r w:rsidRPr="003A3641">
        <w:rPr>
          <w:rFonts w:ascii="Times" w:hAnsi="Times"/>
          <w:sz w:val="24"/>
          <w:szCs w:val="24"/>
        </w:rPr>
        <w:t>NovaSeq</w:t>
      </w:r>
      <w:proofErr w:type="spellEnd"/>
      <w:r w:rsidRPr="003A3641">
        <w:rPr>
          <w:rFonts w:ascii="Times" w:hAnsi="Times"/>
          <w:sz w:val="24"/>
          <w:szCs w:val="24"/>
        </w:rPr>
        <w:t xml:space="preserve"> 6000 S4 reagent Kit v1.5 (20028312).</w:t>
      </w:r>
    </w:p>
    <w:p w14:paraId="194F4B10" w14:textId="77777777" w:rsidR="003A3641" w:rsidRPr="003A3641" w:rsidRDefault="003A3641" w:rsidP="003A3641">
      <w:pPr>
        <w:adjustRightInd w:val="0"/>
        <w:snapToGrid w:val="0"/>
        <w:spacing w:line="480" w:lineRule="auto"/>
        <w:rPr>
          <w:rFonts w:ascii="Times" w:hAnsi="Times"/>
          <w:sz w:val="24"/>
          <w:szCs w:val="24"/>
        </w:rPr>
      </w:pPr>
    </w:p>
    <w:p w14:paraId="11FF5837" w14:textId="77777777" w:rsidR="003A3641" w:rsidRPr="003A3641" w:rsidRDefault="003A3641" w:rsidP="003A3641">
      <w:pPr>
        <w:adjustRightInd w:val="0"/>
        <w:snapToGrid w:val="0"/>
        <w:spacing w:line="480" w:lineRule="auto"/>
        <w:rPr>
          <w:rFonts w:ascii="Times" w:hAnsi="Times"/>
          <w:b/>
          <w:sz w:val="24"/>
          <w:szCs w:val="24"/>
        </w:rPr>
      </w:pPr>
      <w:r w:rsidRPr="003A3641">
        <w:rPr>
          <w:rFonts w:ascii="Times" w:hAnsi="Times"/>
          <w:b/>
          <w:sz w:val="24"/>
          <w:szCs w:val="24"/>
        </w:rPr>
        <w:t>Quality control and taxonomic classification of metagenome and metatranscriptome sequences</w:t>
      </w:r>
    </w:p>
    <w:p w14:paraId="0BE800B0" w14:textId="32554041" w:rsidR="003A3641" w:rsidRPr="003A3641" w:rsidRDefault="003A3641" w:rsidP="003A3641">
      <w:pPr>
        <w:adjustRightInd w:val="0"/>
        <w:snapToGrid w:val="0"/>
        <w:spacing w:line="480" w:lineRule="auto"/>
        <w:rPr>
          <w:rFonts w:ascii="Times" w:hAnsi="Times"/>
          <w:sz w:val="24"/>
          <w:szCs w:val="24"/>
          <w:lang w:val="en-US"/>
        </w:rPr>
      </w:pPr>
      <w:r w:rsidRPr="003A3641">
        <w:rPr>
          <w:rFonts w:ascii="Times" w:hAnsi="Times"/>
          <w:sz w:val="24"/>
          <w:szCs w:val="24"/>
        </w:rPr>
        <w:t xml:space="preserve">Demultiplexing and conversion of the raw sequencing base-call data were performed through the CASAVA v1.8 pipeline. </w:t>
      </w:r>
      <w:r w:rsidRPr="003A3641">
        <w:rPr>
          <w:rFonts w:ascii="Times" w:hAnsi="Times"/>
          <w:sz w:val="24"/>
          <w:szCs w:val="24"/>
          <w:lang w:val="en-US"/>
        </w:rPr>
        <w:t xml:space="preserve">Adapter sequences and </w:t>
      </w:r>
      <w:proofErr w:type="spellStart"/>
      <w:r w:rsidRPr="003A3641">
        <w:rPr>
          <w:rFonts w:ascii="Times" w:hAnsi="Times"/>
          <w:sz w:val="24"/>
          <w:szCs w:val="24"/>
          <w:lang w:val="en-US"/>
        </w:rPr>
        <w:t>PhiX</w:t>
      </w:r>
      <w:proofErr w:type="spellEnd"/>
      <w:r w:rsidRPr="003A3641">
        <w:rPr>
          <w:rFonts w:ascii="Times" w:hAnsi="Times"/>
          <w:sz w:val="24"/>
          <w:szCs w:val="24"/>
          <w:lang w:val="en-US"/>
        </w:rPr>
        <w:t xml:space="preserve"> were removed from all reads with </w:t>
      </w:r>
      <w:proofErr w:type="spellStart"/>
      <w:r w:rsidRPr="003A3641">
        <w:rPr>
          <w:rFonts w:ascii="Times" w:hAnsi="Times"/>
          <w:sz w:val="24"/>
          <w:szCs w:val="24"/>
          <w:lang w:val="en-US"/>
        </w:rPr>
        <w:t>BBDuk</w:t>
      </w:r>
      <w:proofErr w:type="spellEnd"/>
      <w:r w:rsidRPr="003A3641">
        <w:rPr>
          <w:rFonts w:ascii="Times" w:hAnsi="Times"/>
          <w:sz w:val="24"/>
          <w:szCs w:val="24"/>
          <w:lang w:val="en-US"/>
        </w:rPr>
        <w:t xml:space="preserve"> (part of the </w:t>
      </w:r>
      <w:proofErr w:type="spellStart"/>
      <w:r w:rsidRPr="003A3641">
        <w:rPr>
          <w:rFonts w:ascii="Times" w:hAnsi="Times"/>
          <w:sz w:val="24"/>
          <w:szCs w:val="24"/>
          <w:lang w:val="en-US"/>
        </w:rPr>
        <w:t>BBTools</w:t>
      </w:r>
      <w:proofErr w:type="spellEnd"/>
      <w:r w:rsidRPr="003A3641">
        <w:rPr>
          <w:rFonts w:ascii="Times" w:hAnsi="Times"/>
          <w:sz w:val="24"/>
          <w:szCs w:val="24"/>
          <w:lang w:val="en-US"/>
        </w:rPr>
        <w:t xml:space="preserve"> suite, v35.85 </w:t>
      </w:r>
      <w:r w:rsidRPr="003A3641">
        <w:rPr>
          <w:rFonts w:ascii="Times" w:hAnsi="Times"/>
          <w:sz w:val="24"/>
          <w:szCs w:val="24"/>
          <w:lang w:val="en-US"/>
        </w:rPr>
        <w:fldChar w:fldCharType="begin" w:fldLock="1"/>
      </w:r>
      <w:r w:rsidR="004E09D1">
        <w:rPr>
          <w:rFonts w:ascii="Times" w:hAnsi="Times"/>
          <w:sz w:val="24"/>
          <w:szCs w:val="24"/>
          <w:lang w:val="en-US"/>
        </w:rPr>
        <w:instrText xml:space="preserve"> ADDIN ZOTERO_ITEM CSL_CITATION {"citationID":"QinFAaeA","properties":{"formattedCitation":"(95)","plainCitation":"(95)","noteIndex":0},"citationItems":[{"id":"wBzKlRt5/j2blMBSI","uris":["http://www.mendeley.com/documents/?uuid=6ac8888c-bbdd-4490-aca0-b9bde97e0a99"],"itemData":{"DOI":"10.1371/journal.pone.0185056","ISBN":"1111111111","ISSN":"19326203","PMID":"29073143","abstract":"Merging paired-end shotgun reads generated on high-throughput sequencing platforms can substantially improve various subsequent bioinformatics processes, including genome assembly, binning, mapping, annotation, and clustering for taxonomic analysis. With the inexorable growth of sequence data volume and CPU core counts, the speed and scalability of read-processing tools becomes ever-more important. The accuracy of shotgun read merging is crucial as well, as errors introduced by incorrect merging percolate through to reduce the quality of downstream analysis. Thus, we designed a new tool to maximize accuracy and minimize processing time, allowing the use of read merging on larger datasets, and in analyses highly sensitive to errors. We present BBMerge, a new merging tool for paired-end shotgun sequence data. We benchmark BBMerge by comparison with eight other widely used merging tools, assessing speed, accuracy and scalability. Evaluations of both synthetic and real-world datasets demonstrate that BBMerge produces merged shotgun reads with greater accuracy and at higher speed than any existing merging tool examined. BBMerge also provides the ability to merge non-overlapping shotgun read pairs by using k-mer frequency information to assemble the unsequenced gap between reads, achieving a significantly higher merge rate while maintaining or increasing accuracy.","author":[{"dropping-particle":"","family":"Bushnell","given":"Brian","non-dropping-particle":"","parse-names":false,"suffix":""},{"dropping-particle":"","family":"Rood","given":"Jonathan","non-dropping-particle":"","parse-names":false,"suffix":""},{"dropping-particle":"","family":"Singer","given":"Esther","non-dropping-particle":"","parse-names":false,"suffix":""}],"container-title":"PLoS ONE","id":"ITEM-1","issue":"10","issued":{"date-parts":[["2017"]]},"page":"1-15","title":"BBMerge – Accurate paired shotgun read merging via overlap","type":"article-journal","volume":"12"}}],"schema":"https://github.com/citation-style-language/schema/raw/master/csl-citation.json"} </w:instrText>
      </w:r>
      <w:r w:rsidRPr="003A3641">
        <w:rPr>
          <w:rFonts w:ascii="Times" w:hAnsi="Times"/>
          <w:sz w:val="24"/>
          <w:szCs w:val="24"/>
          <w:lang w:val="en-US"/>
        </w:rPr>
        <w:fldChar w:fldCharType="separate"/>
      </w:r>
      <w:r w:rsidR="004E09D1">
        <w:rPr>
          <w:rFonts w:ascii="Times" w:hAnsi="Times"/>
          <w:sz w:val="24"/>
          <w:szCs w:val="24"/>
          <w:lang w:val="en-US"/>
        </w:rPr>
        <w:t>(95)</w:t>
      </w:r>
      <w:r w:rsidRPr="003A3641">
        <w:rPr>
          <w:rFonts w:ascii="Times" w:hAnsi="Times"/>
          <w:sz w:val="24"/>
          <w:szCs w:val="24"/>
          <w:lang w:val="en-US"/>
        </w:rPr>
        <w:fldChar w:fldCharType="end"/>
      </w:r>
      <w:r w:rsidRPr="003A3641">
        <w:rPr>
          <w:rFonts w:ascii="Times" w:hAnsi="Times"/>
          <w:sz w:val="24"/>
          <w:szCs w:val="24"/>
          <w:lang w:val="en-US"/>
        </w:rPr>
        <w:t xml:space="preserve">). Quality trimming was performed with our seq-qc package (https://github.com/Brazelton-Lab/seq-qc) as previously described </w:t>
      </w:r>
      <w:r w:rsidRPr="003A3641">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{"citationID":"a2erlmnmqde","properties":{"formattedCitation":"(94)","plainCitation":"(94)","noteIndex":0},"citationItems":[{"id":1681,"uris":["http://zotero.org/users/5768648/items/KMNNN5FE"],"itemData":{"id":1681,"type":"article-journal","abstract":"Wastewater treatment is an essential tool for maintaining water quality in urban environments. While the treatment of wastewater can remove most bacterial cells, some will inevitably survive treatment to be released into natural environments. Previous studies have investigated antibiotic resistance within wastewater treatment plants, but few studies have explored how a river’s complete set of antibiotic resistance genes (the “resistome\") is affected by the release of treated effluent into surface waters.Here we used high-throughput, deep metagenomic sequencing to investigate the effect of treated wastewater effluent on the resistome of an urban river and the downstream distribution of effluent-associated antibiotic resistance genes and mobile genetic elements. Treated effluent release was found to be associated with increased abundance and diversity of antibiotic resistance genes and mobile genetic elements. The impact of wastewater discharge on the river’s resistome diminished with increasing distance from effluent discharge points. The resistome at river locations that were not immediately downstream from any wastewater discharge points was dominated by a single integron carrying genes associated with resistance to sulfonamides and quaternary ammonium compounds.Our study documents variations in the resistome of an urban watershed from headwaters to a major confluence in an urban center. Greater abundances and diversity of antibiotic resistance genes are associated with human fecal contamination in river surface water, but the fecal contamination effect seems to be localized, with little measurable effect in downstream waters. The diverse composition of antibiotic resistance genes throughout the watershed suggests the influence of multiple environmental and biological factors.","container-title":"GigaScience","DOI":"10.1093/gigascience/giaa125","ISSN":"2047-217X","issue":"11","journalAbbreviation":"GigaScience","source":"Silverchair","title":"Localized effect of treated wastewater effluent on the resistome of an urban watershed","URL":"https://doi.org/10.1093/gigascience/giaa125","volume":"9","author":[{"family":"Thornton","given":"Christopher N"},{"family":"Tanner","given":"Windy D"},{"family":"VanDerslice","given":"James A"},{"family":"Brazelton","given":"William J"}],"accessed":{"date-parts":[["2021",11,9]]},"issued":{"date-parts":[["2020",11,10]]}}}],"schema":"https://github.com/citation-style-language/schema/raw/master/csl-citation.json"} </w:instrText>
      </w:r>
      <w:r w:rsidRPr="003A3641">
        <w:rPr>
          <w:rFonts w:ascii="Times" w:hAnsi="Times"/>
          <w:sz w:val="24"/>
          <w:szCs w:val="24"/>
          <w:lang w:val="en-US"/>
        </w:rPr>
        <w:fldChar w:fldCharType="separate"/>
      </w:r>
      <w:r w:rsidR="004E09D1">
        <w:rPr>
          <w:rFonts w:ascii="Times" w:hAnsi="Times"/>
          <w:sz w:val="24"/>
          <w:szCs w:val="24"/>
        </w:rPr>
        <w:t>(94)</w:t>
      </w:r>
      <w:r w:rsidRPr="003A3641">
        <w:rPr>
          <w:rFonts w:ascii="Times" w:hAnsi="Times"/>
          <w:sz w:val="24"/>
          <w:szCs w:val="24"/>
          <w:lang w:val="en-US"/>
        </w:rPr>
        <w:fldChar w:fldCharType="end"/>
      </w:r>
      <w:r w:rsidRPr="003A3641">
        <w:rPr>
          <w:rFonts w:ascii="Times" w:hAnsi="Times"/>
          <w:sz w:val="24"/>
          <w:szCs w:val="24"/>
          <w:lang w:val="en-US"/>
        </w:rPr>
        <w:t xml:space="preserve">. </w:t>
      </w:r>
      <w:r w:rsidRPr="003A3641">
        <w:rPr>
          <w:rFonts w:ascii="Times" w:hAnsi="Times"/>
          <w:sz w:val="24"/>
          <w:szCs w:val="24"/>
        </w:rPr>
        <w:t>Each library yielded 22-192 million reads</w:t>
      </w:r>
      <w:r w:rsidRPr="003A3641">
        <w:rPr>
          <w:rFonts w:ascii="Times" w:hAnsi="Times"/>
          <w:sz w:val="24"/>
          <w:szCs w:val="24"/>
          <w:lang w:val="en-US"/>
        </w:rPr>
        <w:t xml:space="preserve"> (for a total of 1.4 billion reads among all metagenome libraries) after these quality control steps, representing 58-82% of the number of raw reads. The two metatranscriptome libraries yielded 249 million reads (Marker 2) and 467 million reads (Sombrero) after quality filtering, representing 82% and 88%, respectively, of the original raw reads. </w:t>
      </w:r>
      <w:r w:rsidRPr="003A3641">
        <w:rPr>
          <w:rFonts w:ascii="Times" w:hAnsi="Times"/>
          <w:sz w:val="24"/>
          <w:szCs w:val="24"/>
        </w:rPr>
        <w:t xml:space="preserve">Ribosomal RNA sequences were identified in the two </w:t>
      </w:r>
      <w:proofErr w:type="spellStart"/>
      <w:r w:rsidRPr="003A3641">
        <w:rPr>
          <w:rFonts w:ascii="Times" w:hAnsi="Times"/>
          <w:sz w:val="24"/>
          <w:szCs w:val="24"/>
        </w:rPr>
        <w:t>metatranscriptomes</w:t>
      </w:r>
      <w:proofErr w:type="spellEnd"/>
      <w:r w:rsidRPr="003A3641">
        <w:rPr>
          <w:rFonts w:ascii="Times" w:hAnsi="Times"/>
          <w:sz w:val="24"/>
          <w:szCs w:val="24"/>
        </w:rPr>
        <w:t xml:space="preserve"> with </w:t>
      </w:r>
      <w:proofErr w:type="spellStart"/>
      <w:r w:rsidRPr="003A3641">
        <w:rPr>
          <w:rFonts w:ascii="Times" w:hAnsi="Times"/>
          <w:sz w:val="24"/>
          <w:szCs w:val="24"/>
        </w:rPr>
        <w:t>SortMeRNA</w:t>
      </w:r>
      <w:proofErr w:type="spellEnd"/>
      <w:r w:rsidRPr="003A3641">
        <w:rPr>
          <w:rFonts w:ascii="Times" w:hAnsi="Times"/>
          <w:sz w:val="24"/>
          <w:szCs w:val="24"/>
        </w:rPr>
        <w:t xml:space="preserve"> </w:t>
      </w:r>
      <w:r w:rsidRPr="003A3641">
        <w:rPr>
          <w:rFonts w:ascii="Times" w:hAnsi="Times"/>
          <w:sz w:val="24"/>
          <w:szCs w:val="24"/>
        </w:rPr>
        <w:fldChar w:fldCharType="begin"/>
      </w:r>
      <w:r w:rsidR="004E09D1">
        <w:rPr>
          <w:rFonts w:ascii="Times" w:hAnsi="Times"/>
          <w:sz w:val="24"/>
          <w:szCs w:val="24"/>
        </w:rPr>
        <w:instrText xml:space="preserve"> ADDIN ZOTERO_ITEM CSL_CITATION {"citationID":"aqcv5agvg0","properties":{"formattedCitation":"(96)","plainCitation":"(96)","noteIndex":0},"citationItems":[{"id":1697,"uris":["http://zotero.org/users/5768648/items/AUM66L62"],"itemData":{"id":1697,"type":"article-journal","abstract":"Motivation: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time.Availability:http://bioinfo.lifl.fr/RNA/sortmernaContact:evguenia.kopylova@lifl.frSupplementary information:Supplementary data are available at Bioinformatics online.","container-title":"Bioinformatics","DOI":"10.1093/bioinformatics/bts611","ISSN":"1367-4803","issue":"24","journalAbbreviation":"Bioinformatics","page":"3211-3217","source":"Silverchair","title":"SortMeRNA: fast and accurate filtering of ribosomal RNAs in metatranscriptomic data","title-short":"SortMeRNA","volume":"28","author":[{"family":"Kopylova","given":"Evguenia"},{"family":"Noé","given":"Laurent"},{"family":"Touzet","given":"Hélène"}],"issued":{"date-parts":[["2012",12,1]]}}}],"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(96)</w:t>
      </w:r>
      <w:r w:rsidRPr="003A3641">
        <w:rPr>
          <w:rFonts w:ascii="Times" w:hAnsi="Times"/>
          <w:sz w:val="24"/>
          <w:szCs w:val="24"/>
          <w:lang w:val="en-US"/>
        </w:rPr>
        <w:fldChar w:fldCharType="end"/>
      </w:r>
      <w:r w:rsidRPr="003A3641">
        <w:rPr>
          <w:rFonts w:ascii="Times" w:hAnsi="Times"/>
          <w:sz w:val="24"/>
          <w:szCs w:val="24"/>
        </w:rPr>
        <w:t xml:space="preserve">, resulting in the removal of 77% of reads from the Marker 2 metatranscriptome and 90% of reads from the Sombrero metatranscriptome. </w:t>
      </w:r>
      <w:r w:rsidRPr="003A3641">
        <w:rPr>
          <w:rFonts w:ascii="Times" w:hAnsi="Times"/>
          <w:sz w:val="24"/>
          <w:szCs w:val="24"/>
          <w:lang w:val="en-US"/>
        </w:rPr>
        <w:t xml:space="preserve">Quality-filtered, unassembled reads were assigned taxonomy with Kaiju and the NCBI </w:t>
      </w:r>
      <w:proofErr w:type="spellStart"/>
      <w:r w:rsidRPr="003A3641">
        <w:rPr>
          <w:rFonts w:ascii="Times" w:hAnsi="Times"/>
          <w:sz w:val="24"/>
          <w:szCs w:val="24"/>
          <w:lang w:val="en-US"/>
        </w:rPr>
        <w:t>nr+euk</w:t>
      </w:r>
      <w:proofErr w:type="spellEnd"/>
      <w:r w:rsidRPr="003A3641">
        <w:rPr>
          <w:rFonts w:ascii="Times" w:hAnsi="Times"/>
          <w:sz w:val="24"/>
          <w:szCs w:val="24"/>
          <w:lang w:val="en-US"/>
        </w:rPr>
        <w:t xml:space="preserve"> database </w:t>
      </w:r>
      <w:r w:rsidRPr="003A3641">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{"citationID":"au1uurkev6","properties":{"formattedCitation":"(97)","plainCitation":"(97)","noteIndex":0},"citationItems":[{"id":1701,"uris":["http://zotero.org/users/5768648/items/4RLBCZXX"],"itemData":{"id":1701,"type":"article-journal","abstract":"Metagenomics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Commun","language":"en","note":"Bandiera_abtest: a\nCc_license_type: cc_by\nCg_type: Nature Research Journals\nnumber: 1\nPrimary_atype: Research\npublisher: Nature Publishing Group\nSubject_term: Classification and taxonomy;Metagenomics\nSubject_term_id: classification-and-taxonomy;metagenomics","page":"11257","source":"www.nature.com","title":"Fast and sensitive taxonomic classification for metagenomics with Kaiju","volume":"7","author":[{"family":"Menzel","given":"Peter"},{"family":"Ng","given":"Kim Lee"},{"family":"Krogh","given":"Anders"}],"issued":{"date-parts":[["2016",4,13]]}}}],"schema":"https://github.com/citation-style-language/schema/raw/master/csl-citation.json"} </w:instrText>
      </w:r>
      <w:r w:rsidRPr="003A3641">
        <w:rPr>
          <w:rFonts w:ascii="Times" w:hAnsi="Times"/>
          <w:sz w:val="24"/>
          <w:szCs w:val="24"/>
          <w:lang w:val="en-US"/>
        </w:rPr>
        <w:fldChar w:fldCharType="separate"/>
      </w:r>
      <w:r w:rsidR="004E09D1">
        <w:rPr>
          <w:rFonts w:ascii="Times" w:hAnsi="Times"/>
          <w:sz w:val="24"/>
          <w:szCs w:val="24"/>
        </w:rPr>
        <w:t>(97)</w:t>
      </w:r>
      <w:r w:rsidRPr="003A3641">
        <w:rPr>
          <w:rFonts w:ascii="Times" w:hAnsi="Times"/>
          <w:sz w:val="24"/>
          <w:szCs w:val="24"/>
          <w:lang w:val="en-US"/>
        </w:rPr>
        <w:fldChar w:fldCharType="end"/>
      </w:r>
      <w:r w:rsidRPr="003A3641">
        <w:rPr>
          <w:rFonts w:ascii="Times" w:hAnsi="Times"/>
          <w:sz w:val="24"/>
          <w:szCs w:val="24"/>
          <w:lang w:val="en-US"/>
        </w:rPr>
        <w:t xml:space="preserve">. Kaiju was unable to classify </w:t>
      </w:r>
      <w:r w:rsidRPr="003A3641">
        <w:rPr>
          <w:rFonts w:ascii="Times" w:hAnsi="Times"/>
          <w:sz w:val="24"/>
          <w:szCs w:val="24"/>
        </w:rPr>
        <w:t xml:space="preserve">46-86% of reads, with the lowest percentage of unclassified reads in </w:t>
      </w:r>
      <w:proofErr w:type="spellStart"/>
      <w:r w:rsidRPr="003A3641">
        <w:rPr>
          <w:rFonts w:ascii="Times" w:hAnsi="Times"/>
          <w:sz w:val="24"/>
          <w:szCs w:val="24"/>
        </w:rPr>
        <w:t>metatranscriptomes</w:t>
      </w:r>
      <w:proofErr w:type="spellEnd"/>
      <w:r w:rsidRPr="003A3641">
        <w:rPr>
          <w:rFonts w:ascii="Times" w:hAnsi="Times"/>
          <w:sz w:val="24"/>
          <w:szCs w:val="24"/>
        </w:rPr>
        <w:t xml:space="preserve"> and the highest percentage of unclassified reads in the two Marker 3 metagenomes and one Sombrero metagenome (</w:t>
      </w:r>
      <w:r w:rsidRPr="003A3641">
        <w:rPr>
          <w:rFonts w:ascii="Times" w:hAnsi="Times"/>
          <w:b/>
          <w:bCs/>
          <w:sz w:val="24"/>
          <w:szCs w:val="24"/>
        </w:rPr>
        <w:t>Supplemental Table S3</w:t>
      </w:r>
      <w:r w:rsidRPr="003A3641">
        <w:rPr>
          <w:rFonts w:ascii="Times" w:hAnsi="Times"/>
          <w:sz w:val="24"/>
          <w:szCs w:val="24"/>
        </w:rPr>
        <w:t xml:space="preserve">). An interactive Krona plot is provided in the </w:t>
      </w:r>
      <w:proofErr w:type="spellStart"/>
      <w:r w:rsidRPr="003A3641">
        <w:rPr>
          <w:rFonts w:ascii="Times" w:hAnsi="Times"/>
          <w:sz w:val="24"/>
          <w:szCs w:val="24"/>
        </w:rPr>
        <w:t>Zenodo</w:t>
      </w:r>
      <w:proofErr w:type="spellEnd"/>
      <w:r w:rsidRPr="003A3641">
        <w:rPr>
          <w:rFonts w:ascii="Times" w:hAnsi="Times"/>
          <w:sz w:val="24"/>
          <w:szCs w:val="24"/>
        </w:rPr>
        <w:t xml:space="preserve">-archived GitHub repository (DOI: </w:t>
      </w:r>
      <w:r w:rsidRPr="003A3641">
        <w:rPr>
          <w:rFonts w:ascii="Times" w:hAnsi="Times"/>
          <w:sz w:val="24"/>
          <w:szCs w:val="24"/>
          <w:lang w:val="en-US"/>
        </w:rPr>
        <w:t>10.5281/zenodo.5798015)</w:t>
      </w:r>
      <w:r w:rsidRPr="003A3641">
        <w:rPr>
          <w:rFonts w:ascii="Times" w:hAnsi="Times"/>
          <w:sz w:val="24"/>
          <w:szCs w:val="24"/>
        </w:rPr>
        <w:t xml:space="preserve">. </w:t>
      </w:r>
    </w:p>
    <w:p w14:paraId="5E6F1715" w14:textId="77777777" w:rsidR="003A3641" w:rsidRPr="003A3641" w:rsidRDefault="003A3641" w:rsidP="003A3641">
      <w:pPr>
        <w:adjustRightInd w:val="0"/>
        <w:snapToGrid w:val="0"/>
        <w:spacing w:line="480" w:lineRule="auto"/>
        <w:rPr>
          <w:rFonts w:ascii="Times" w:hAnsi="Times"/>
          <w:sz w:val="24"/>
          <w:szCs w:val="24"/>
        </w:rPr>
      </w:pPr>
    </w:p>
    <w:p w14:paraId="66D574D7" w14:textId="77777777" w:rsidR="003A3641" w:rsidRPr="003A3641" w:rsidRDefault="003A3641" w:rsidP="003A3641">
      <w:pPr>
        <w:adjustRightInd w:val="0"/>
        <w:snapToGrid w:val="0"/>
        <w:spacing w:line="480" w:lineRule="auto"/>
        <w:rPr>
          <w:rFonts w:ascii="Times" w:hAnsi="Times"/>
          <w:b/>
          <w:bCs/>
          <w:sz w:val="24"/>
          <w:szCs w:val="24"/>
        </w:rPr>
      </w:pPr>
      <w:r w:rsidRPr="003A3641">
        <w:rPr>
          <w:rFonts w:ascii="Times" w:hAnsi="Times"/>
          <w:b/>
          <w:bCs/>
          <w:sz w:val="24"/>
          <w:szCs w:val="24"/>
        </w:rPr>
        <w:lastRenderedPageBreak/>
        <w:t>Metagenomic assembly</w:t>
      </w:r>
    </w:p>
    <w:p w14:paraId="25F051BF" w14:textId="40CF52EA" w:rsidR="003A3641" w:rsidRPr="003A3641" w:rsidRDefault="003A3641" w:rsidP="003A3641">
      <w:pPr>
        <w:adjustRightInd w:val="0"/>
        <w:snapToGrid w:val="0"/>
        <w:spacing w:line="480" w:lineRule="auto"/>
        <w:rPr>
          <w:rFonts w:ascii="Times" w:hAnsi="Times"/>
          <w:sz w:val="24"/>
          <w:szCs w:val="24"/>
          <w:lang w:val="en-US"/>
        </w:rPr>
      </w:pPr>
      <w:r w:rsidRPr="003A3641">
        <w:rPr>
          <w:rFonts w:ascii="Times" w:hAnsi="Times"/>
          <w:sz w:val="24"/>
          <w:szCs w:val="24"/>
          <w:lang w:val="en-US"/>
        </w:rPr>
        <w:t xml:space="preserve">Sequences from metagenomic libraries were assembled with Megahit v1.1.1 </w:t>
      </w:r>
      <w:r w:rsidRPr="003A3641">
        <w:rPr>
          <w:rFonts w:ascii="Times" w:hAnsi="Times"/>
          <w:sz w:val="24"/>
          <w:szCs w:val="24"/>
          <w:lang w:val="en-US"/>
        </w:rPr>
        <w:fldChar w:fldCharType="begin" w:fldLock="1"/>
      </w:r>
      <w:r w:rsidR="004E09D1">
        <w:rPr>
          <w:rFonts w:ascii="Times" w:hAnsi="Times"/>
          <w:sz w:val="24"/>
          <w:szCs w:val="24"/>
          <w:lang w:val="en-US"/>
        </w:rPr>
        <w:instrText xml:space="preserve"> ADDIN ZOTERO_ITEM CSL_CITATION {"citationID":"uT4IWvoD","properties":{"formattedCitation":"(98)","plainCitation":"(98)","noteIndex":0},"citationItems":[{"id":"wBzKlRt5/NbFRBwii","uris":["http://www.mendeley.com/documents/?uuid=262aefb9-2ca3-44ba-90d7-468a92186d66"],"itemData":{"DOI":"10.1016/j.ymeth.2016.02.020","ISSN":"10959130","PMID":"27012178","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GPU).In this paper we first describe the details of the core algorithms in MEGAHIT v0.1, and then we show the new modules to upgrade MEGAHIT to version v1.0, which gives better assembly quality, runs faster and uses less memory. For the Iowa Prairie Soil dataset (252 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 h, reducing the running time of v0.1 by at least 25% and memory usage by up to 50%. MEGAHIT v1.0, exhibiting a smaller memory footprint, can process even larger datasets. The Kansas Prairie Soil sample (484 Gbp), the largest publicly available dataset, can now be assembled using no more than 500 GB of memory in 7.5 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 Man","non-dropping-particle":"","parse-names":false,"suffix":""},{"dropping-particle":"","family":"Leung","given":"Chi Ming","non-dropping-particle":"","parse-names":false,"suffix":""},{"dropping-particle":"","family":"Ting","given":"Hing Fung","non-dropping-particle":"","parse-names":false,"suffix":""},{"dropping-particle":"","family":"Sadakane","given":"Kunihiko","non-dropping-particle":"","parse-names":false,"suffix":""},{"dropping-particle":"","family":"Yamashita","given":"Hiroshi","non-dropping-particle":"","parse-names":false,"suffix":""},{"dropping-particle":"","family":"Lam","given":"Tak Wah","non-dropping-particle":"","parse-names":false,"suffix":""}],"container-title":"Methods","id":"ITEM-1","issued":{"date-parts":[["2016"]]},"page":"3-11","publisher":"Elsevier Inc.","title":"MEGAHIT v1.0: A fast and scalable metagenome assembler driven by advanced methodologies and community practices","type":"article-journal","volume":"102"}}],"schema":"https://github.com/citation-style-language/schema/raw/master/csl-citation.json"} </w:instrText>
      </w:r>
      <w:r w:rsidRPr="003A3641">
        <w:rPr>
          <w:rFonts w:ascii="Times" w:hAnsi="Times"/>
          <w:sz w:val="24"/>
          <w:szCs w:val="24"/>
          <w:lang w:val="en-US"/>
        </w:rPr>
        <w:fldChar w:fldCharType="separate"/>
      </w:r>
      <w:r w:rsidR="004E09D1">
        <w:rPr>
          <w:rFonts w:ascii="Times" w:hAnsi="Times"/>
          <w:sz w:val="24"/>
          <w:szCs w:val="24"/>
          <w:lang w:val="en-US"/>
        </w:rPr>
        <w:t>(98)</w:t>
      </w:r>
      <w:r w:rsidRPr="003A3641">
        <w:rPr>
          <w:rFonts w:ascii="Times" w:hAnsi="Times"/>
          <w:sz w:val="24"/>
          <w:szCs w:val="24"/>
          <w:lang w:val="en-US"/>
        </w:rPr>
        <w:fldChar w:fldCharType="end"/>
      </w:r>
      <w:r w:rsidRPr="003A3641">
        <w:rPr>
          <w:rFonts w:ascii="Times" w:hAnsi="Times"/>
          <w:sz w:val="24"/>
          <w:szCs w:val="24"/>
          <w:lang w:val="en-US"/>
        </w:rPr>
        <w:t xml:space="preserve">, using </w:t>
      </w:r>
      <w:proofErr w:type="spellStart"/>
      <w:r w:rsidRPr="003A3641">
        <w:rPr>
          <w:rFonts w:ascii="Times" w:hAnsi="Times"/>
          <w:sz w:val="24"/>
          <w:szCs w:val="24"/>
          <w:lang w:val="en-US"/>
        </w:rPr>
        <w:t>kmers</w:t>
      </w:r>
      <w:proofErr w:type="spellEnd"/>
      <w:r w:rsidRPr="003A3641">
        <w:rPr>
          <w:rFonts w:ascii="Times" w:hAnsi="Times"/>
          <w:sz w:val="24"/>
          <w:szCs w:val="24"/>
          <w:lang w:val="en-US"/>
        </w:rPr>
        <w:t xml:space="preserve"> of 27 to 127. A pooled, “all fluids” Megahit assembly was performed with metagenomic reads from all 13 libraries (representing 37 fluid samples collected in </w:t>
      </w:r>
      <w:proofErr w:type="spellStart"/>
      <w:r w:rsidRPr="003A3641">
        <w:rPr>
          <w:rFonts w:ascii="Times" w:hAnsi="Times"/>
          <w:sz w:val="24"/>
          <w:szCs w:val="24"/>
          <w:lang w:val="en-US"/>
        </w:rPr>
        <w:t>Sterivex</w:t>
      </w:r>
      <w:proofErr w:type="spellEnd"/>
      <w:r w:rsidRPr="003A3641">
        <w:rPr>
          <w:rFonts w:ascii="Times" w:hAnsi="Times"/>
          <w:sz w:val="24"/>
          <w:szCs w:val="24"/>
          <w:lang w:val="en-US"/>
        </w:rPr>
        <w:t xml:space="preserve"> filters and Kynar bags; see </w:t>
      </w:r>
      <w:r w:rsidRPr="003A3641">
        <w:rPr>
          <w:rFonts w:ascii="Times" w:hAnsi="Times"/>
          <w:b/>
          <w:bCs/>
          <w:sz w:val="24"/>
          <w:szCs w:val="24"/>
          <w:lang w:val="en-US"/>
        </w:rPr>
        <w:t>Supplemental Table S1</w:t>
      </w:r>
      <w:r w:rsidRPr="003A3641">
        <w:rPr>
          <w:rFonts w:ascii="Times" w:hAnsi="Times"/>
          <w:sz w:val="24"/>
          <w:szCs w:val="24"/>
          <w:lang w:val="en-US"/>
        </w:rPr>
        <w:t xml:space="preserve">). Genes were predicted with Prodigal v2.6.3 </w:t>
      </w:r>
      <w:r w:rsidRPr="003A3641">
        <w:rPr>
          <w:rFonts w:ascii="Times" w:hAnsi="Times"/>
          <w:sz w:val="24"/>
          <w:szCs w:val="24"/>
          <w:lang w:val="en-US"/>
        </w:rPr>
        <w:fldChar w:fldCharType="begin" w:fldLock="1"/>
      </w:r>
      <w:r w:rsidR="004E09D1">
        <w:rPr>
          <w:rFonts w:ascii="Times" w:hAnsi="Times"/>
          <w:sz w:val="24"/>
          <w:szCs w:val="24"/>
          <w:lang w:val="en-US"/>
        </w:rPr>
        <w:instrText xml:space="preserve"> ADDIN ZOTERO_ITEM CSL_CITATION {"citationID":"4n5pIO1m","properties":{"formattedCitation":"(99)","plainCitation":"(99)","noteIndex":0},"citationItems":[{"id":"wBzKlRt5/7p0oLGl0","uris":["http://www.mendeley.com/documents/?uuid=a744ed3d-5da6-42aa-a144-a6951daf9afc"],"itemData":{"DOI":"10.1186/1471-2105-11-119","ISSN":"1471-2105","abstract":"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author":[{"dropping-particle":"","family":"Hyatt","given":"Doug","non-dropping-particle":"","parse-names":false,"suffix":""},{"dropping-particle":"","family":"Chen","given":"Gwo-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Bioinformatics","id":"ITEM-1","issue":"1","issued":{"date-parts":[["2010"]]},"page":"119","title":"Prodigal: prokaryotic gene recognition and translation initiation site identification","type":"article-journal","volume":"11"}}],"schema":"https://github.com/citation-style-language/schema/raw/master/csl-citation.json"} </w:instrText>
      </w:r>
      <w:r w:rsidRPr="003A3641">
        <w:rPr>
          <w:rFonts w:ascii="Times" w:hAnsi="Times"/>
          <w:sz w:val="24"/>
          <w:szCs w:val="24"/>
          <w:lang w:val="en-US"/>
        </w:rPr>
        <w:fldChar w:fldCharType="separate"/>
      </w:r>
      <w:r w:rsidR="004E09D1">
        <w:rPr>
          <w:rFonts w:ascii="Times" w:hAnsi="Times"/>
          <w:sz w:val="24"/>
          <w:szCs w:val="24"/>
          <w:lang w:val="en-US"/>
        </w:rPr>
        <w:t>(99)</w:t>
      </w:r>
      <w:r w:rsidRPr="003A3641">
        <w:rPr>
          <w:rFonts w:ascii="Times" w:hAnsi="Times"/>
          <w:sz w:val="24"/>
          <w:szCs w:val="24"/>
          <w:lang w:val="en-US"/>
        </w:rPr>
        <w:fldChar w:fldCharType="end"/>
      </w:r>
      <w:r w:rsidRPr="003A3641">
        <w:rPr>
          <w:rFonts w:ascii="Times" w:hAnsi="Times"/>
          <w:sz w:val="24"/>
          <w:szCs w:val="24"/>
          <w:lang w:val="en-US"/>
        </w:rPr>
        <w:t xml:space="preserve"> in meta mode. Predicted protein sequences were queried against the KEGG release 83.2 prokaryotes database with Diamond v0.9.14 </w:t>
      </w:r>
      <w:r w:rsidRPr="003A3641">
        <w:rPr>
          <w:rFonts w:ascii="Times" w:hAnsi="Times"/>
          <w:sz w:val="24"/>
          <w:szCs w:val="24"/>
          <w:lang w:val="en-US"/>
        </w:rPr>
        <w:fldChar w:fldCharType="begin" w:fldLock="1"/>
      </w:r>
      <w:r w:rsidR="004E09D1">
        <w:rPr>
          <w:rFonts w:ascii="Times" w:hAnsi="Times"/>
          <w:sz w:val="24"/>
          <w:szCs w:val="24"/>
          <w:lang w:val="en-US"/>
        </w:rPr>
        <w:instrText xml:space="preserve"> ADDIN ZOTERO_ITEM CSL_CITATION {"citationID":"7vJd44P9","properties":{"formattedCitation":"(100)","plainCitation":"(100)","noteIndex":0},"citationItems":[{"id":"wBzKlRt5/4ne9MTRr","uris":["http://www.mendeley.com/documents/?uuid=7c862ebc-6129-4e23-afee-97873fa59306"],"itemData":{"DOI":"10.1038/s41592-021-01101-x","ISBN":"4159202101","ISSN":"15487105","PMID":"33828273","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author":[{"dropping-particle":"","family":"Buchfink","given":"Benjamin","non-dropping-particle":"","parse-names":false,"suffix":""},{"dropping-particle":"","family":"Reuter","given":"Klaus","non-dropping-particle":"","parse-names":false,"suffix":""},{"dropping-particle":"","family":"Drost","given":"Hajk Georg","non-dropping-particle":"","parse-names":false,"suffix":""}],"container-title":"Nature Methods","id":"ITEM-1","issue":"4","issued":{"date-parts":[["2021"]]},"page":"366-368","publisher":"Springer US","title":"Sensitive protein alignments at tree-of-life scale using DIAMOND","type":"article-journal","volume":"18"}}],"schema":"https://github.com/citation-style-language/schema/raw/master/csl-citation.json"} </w:instrText>
      </w:r>
      <w:r w:rsidRPr="003A3641">
        <w:rPr>
          <w:rFonts w:ascii="Times" w:hAnsi="Times"/>
          <w:sz w:val="24"/>
          <w:szCs w:val="24"/>
          <w:lang w:val="en-US"/>
        </w:rPr>
        <w:fldChar w:fldCharType="separate"/>
      </w:r>
      <w:r w:rsidR="004E09D1">
        <w:rPr>
          <w:rFonts w:ascii="Times" w:hAnsi="Times"/>
          <w:sz w:val="24"/>
          <w:szCs w:val="24"/>
          <w:lang w:val="en-US"/>
        </w:rPr>
        <w:t>(100)</w:t>
      </w:r>
      <w:r w:rsidRPr="003A3641">
        <w:rPr>
          <w:rFonts w:ascii="Times" w:hAnsi="Times"/>
          <w:sz w:val="24"/>
          <w:szCs w:val="24"/>
          <w:lang w:val="en-US"/>
        </w:rPr>
        <w:fldChar w:fldCharType="end"/>
      </w:r>
      <w:r w:rsidRPr="003A3641">
        <w:rPr>
          <w:rFonts w:ascii="Times" w:hAnsi="Times"/>
          <w:sz w:val="24"/>
          <w:szCs w:val="24"/>
        </w:rPr>
        <w:t>.</w:t>
      </w:r>
      <w:r w:rsidRPr="003A3641">
        <w:rPr>
          <w:rFonts w:ascii="Times" w:hAnsi="Times"/>
          <w:sz w:val="24"/>
          <w:szCs w:val="24"/>
          <w:lang w:val="en-US"/>
        </w:rPr>
        <w:t xml:space="preserve"> </w:t>
      </w:r>
    </w:p>
    <w:p w14:paraId="0F7CC69C" w14:textId="77777777" w:rsidR="003A3641" w:rsidRPr="003A3641" w:rsidRDefault="003A3641" w:rsidP="003A3641">
      <w:pPr>
        <w:adjustRightInd w:val="0"/>
        <w:snapToGrid w:val="0"/>
        <w:spacing w:line="480" w:lineRule="auto"/>
        <w:rPr>
          <w:rFonts w:ascii="Times" w:hAnsi="Times"/>
          <w:sz w:val="24"/>
          <w:szCs w:val="24"/>
          <w:lang w:val="en-US"/>
        </w:rPr>
      </w:pPr>
    </w:p>
    <w:p w14:paraId="40DC0751" w14:textId="2EDBC5B2" w:rsidR="003A3641" w:rsidRPr="003A3641" w:rsidRDefault="003A3641" w:rsidP="003A3641">
      <w:pPr>
        <w:adjustRightInd w:val="0"/>
        <w:snapToGrid w:val="0"/>
        <w:spacing w:line="480" w:lineRule="auto"/>
        <w:rPr>
          <w:rFonts w:ascii="Times" w:hAnsi="Times"/>
          <w:sz w:val="24"/>
          <w:szCs w:val="24"/>
        </w:rPr>
      </w:pPr>
      <w:r w:rsidRPr="003A3641">
        <w:rPr>
          <w:rFonts w:ascii="Times" w:hAnsi="Times"/>
          <w:sz w:val="24"/>
          <w:szCs w:val="24"/>
        </w:rPr>
        <w:t xml:space="preserve">In addition to the “all fluids” Megahit assembly, chimney-specific assemblies were conducted with </w:t>
      </w:r>
      <w:proofErr w:type="spellStart"/>
      <w:r w:rsidRPr="003A3641">
        <w:rPr>
          <w:rFonts w:ascii="Times" w:hAnsi="Times"/>
          <w:sz w:val="24"/>
          <w:szCs w:val="24"/>
        </w:rPr>
        <w:t>metaSPAdes</w:t>
      </w:r>
      <w:proofErr w:type="spellEnd"/>
      <w:r w:rsidRPr="003A3641">
        <w:rPr>
          <w:rFonts w:ascii="Times" w:hAnsi="Times"/>
          <w:sz w:val="24"/>
          <w:szCs w:val="24"/>
        </w:rPr>
        <w:t xml:space="preserve"> v3.13.0 </w:t>
      </w:r>
      <w:r w:rsidRPr="003A3641">
        <w:rPr>
          <w:rFonts w:ascii="Times" w:hAnsi="Times"/>
          <w:sz w:val="24"/>
          <w:szCs w:val="24"/>
        </w:rPr>
        <w:fldChar w:fldCharType="begin"/>
      </w:r>
      <w:r w:rsidR="004E09D1">
        <w:rPr>
          <w:rFonts w:ascii="Times" w:hAnsi="Times"/>
          <w:sz w:val="24"/>
          <w:szCs w:val="24"/>
        </w:rPr>
        <w:instrText xml:space="preserve"> ADDIN ZOTERO_ITEM CSL_CITATION {"citationID":"a181rmdlp9u","properties":{"formattedCitation":"(101)","plainCitation":"(101)","noteIndex":0},"citationItems":[{"id":160,"uris":["http://zotero.org/users/5768648/items/2KIU5L5N"],"itemData":{"id":160,"type":"article-journal","abstract":"While metagenomics has emerged as a technology of choice for analyzing bacterial populations, the assembly of metagenomic data remains challenging, thus stifling biological discoveries. Moreover, recent studies revealed that complex bacterial populations may be composed from dozens of related strains, thus further amplifying the challenge of metagenomic assembly. metaSPAdes addresses various challenges of metagenomic assembly by capitalizing on computational ideas that proved to be useful in assemblies of single cells and highly polymorphic diploid genomes. We benchmark metaSPAdes against other state-of-the-art metagenome assemblers and demonstrate that it results in high-quality assemblies across diverse data sets.","container-title":"Genome Research","DOI":"10.1101/gr.213959.116","ISSN":"1549-5469","issue":"5","journalAbbreviation":"Genome Res.","language":"eng","note":"PMID: 28298430\nPMCID: PMC5411777","page":"824-834","source":"PubMed","title":"metaSPAdes: a new versatile metagenomic assembler","title-short":"metaSPAdes","volume":"27","author":[{"family":"Nurk","given":"Sergey"},{"family":"Meleshko","given":"Dmitry"},{"family":"Korobeynikov","given":"Anton"},{"family":"Pevzner","given":"Pavel A."}],"issued":{"date-parts":[["2017"]]}}}],"schema":"https://github.com/citation-style-language/schema/raw/master/csl-citation.json"}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(101)</w:t>
      </w:r>
      <w:r w:rsidRPr="003A3641">
        <w:rPr>
          <w:rFonts w:ascii="Times" w:hAnsi="Times"/>
          <w:sz w:val="24"/>
          <w:szCs w:val="24"/>
          <w:lang w:val="en-US"/>
        </w:rPr>
        <w:fldChar w:fldCharType="end"/>
      </w:r>
      <w:r w:rsidRPr="003A3641">
        <w:rPr>
          <w:rFonts w:ascii="Times" w:hAnsi="Times"/>
          <w:sz w:val="24"/>
          <w:szCs w:val="24"/>
        </w:rPr>
        <w:t xml:space="preserve"> as implemented by the </w:t>
      </w:r>
      <w:proofErr w:type="spellStart"/>
      <w:r w:rsidRPr="003A3641">
        <w:rPr>
          <w:rFonts w:ascii="Times" w:hAnsi="Times"/>
          <w:sz w:val="24"/>
          <w:szCs w:val="24"/>
        </w:rPr>
        <w:t>KBase</w:t>
      </w:r>
      <w:proofErr w:type="spellEnd"/>
      <w:r w:rsidRPr="003A3641">
        <w:rPr>
          <w:rFonts w:ascii="Times" w:hAnsi="Times"/>
          <w:sz w:val="24"/>
          <w:szCs w:val="24"/>
        </w:rPr>
        <w:t xml:space="preserve"> platform (</w:t>
      </w:r>
      <w:proofErr w:type="spellStart"/>
      <w:r w:rsidRPr="003A3641">
        <w:rPr>
          <w:rFonts w:ascii="Times" w:hAnsi="Times"/>
          <w:sz w:val="24"/>
          <w:szCs w:val="24"/>
        </w:rPr>
        <w:t>kb_SPAdes</w:t>
      </w:r>
      <w:proofErr w:type="spellEnd"/>
      <w:r w:rsidRPr="003A3641">
        <w:rPr>
          <w:rFonts w:ascii="Times" w:hAnsi="Times"/>
          <w:sz w:val="24"/>
          <w:szCs w:val="24"/>
        </w:rPr>
        <w:t xml:space="preserve"> v.1.2.4) </w:t>
      </w:r>
      <w:r w:rsidRPr="003A3641">
        <w:rPr>
          <w:rFonts w:ascii="Times" w:hAnsi="Times"/>
          <w:sz w:val="24"/>
          <w:szCs w:val="24"/>
        </w:rPr>
        <w:fldChar w:fldCharType="begin"/>
      </w:r>
      <w:r w:rsidR="004E09D1">
        <w:rPr>
          <w:rFonts w:ascii="Times" w:hAnsi="Times"/>
          <w:sz w:val="24"/>
          <w:szCs w:val="24"/>
        </w:rPr>
        <w:instrText xml:space="preserve"> ADDIN ZOTERO_ITEM CSL_CITATION {"citationID":"a1cdjrh5uj1","properties":{"formattedCitation":"(102)","plainCitation":"(102)","noteIndex":0},"citationItems":[{"id":1705,"uris":["http://zotero.org/users/5768648/items/QDXM2BIW"],"itemData":{"id":1705,"type":"article-journal","container-title":"Nature Biotechnology","DOI":"10.1038/nbt.4163","ISSN":"1546-1696","issue":"7","journalAbbreviation":"Nat Biotechnol","language":"en","note":"Bandiera_abtest: a\nCc_license_type: cc_by\nCg_type: Nature Research Journals\nnumber: 7\nPrimary_atype: Correspondence\npublisher: Nature Publishing Group\nSubject_term: Computational platforms and environments;Data integration;Databases;Software\nSubject_term_id: computational-platforms-and-environments;data-integration;databases;software","page":"566-569","source":"www.nature.com","title":"KBase: The United States Department of Energy Systems Biology Knowledgebase","title-short":"KBase","volume":"36","author":[{"family":"Arkin","given":"Adam P."},{"family":"Cottingham","given":"Robert W."},{"family":"Henry","given":"Christopher S."},{"family":"Harris","given":"Nomi L."},{"family":"Stevens","given":"Rick L."},{"family":"Maslov","given":"Sergei"},{"family":"Dehal","given":"Paramvir"},{"family":"Ware","given":"Doreen"},{"family":"Perez","given":"Fernando"},{"family":"Canon","given":"Shane"},{"family":"Sneddon","given":"Michael W."},{"family":"Henderson","given":"Matthew L."},{"family":"Riehl","given":"William J."},{"family":"Murphy-Olson","given":"Dan"},{"family":"Chan","given":"Stephen Y."},{"family":"Kamimura","given":"Roy T."},{"family":"Kumari","given":"Sunita"},{"family":"Drake","given":"Meghan M."},{"family":"Brettin","given":"Thomas S."},{"family":"Glass","given":"Elizabeth M."},{"family":"Chivian","given":"Dylan"},{"family":"Gunter","given":"Dan"},{"family":"Weston","given":"David J."},{"family":"Allen","given":"Benjamin H."},{"family":"Baumohl","given":"Jason"},{"family":"Best","given":"Aaron A."},{"family":"Bowen","given":"Ben"},{"family":"Brenner","given":"Steven E."},{"family":"Bun","given":"Christopher C."},{"family":"Chandonia","given":"John-Marc"},{"family":"Chia","given":"Jer-Ming"},{"family":"Colasanti","given":"Ric"},{"family":"Conrad","given":"Neal"},{"family":"Davis","given":"James J."},{"family":"Davison","given":"Brian H."},{"family":"DeJongh","given":"Matthew"},{"family":"Devoid","given":"Scott"},{"family":"Dietrich","given":"Emily"},{"family":"Dubchak","given":"Inna"},{"family":"Edirisinghe","given":"Janaka N."},{"family":"Fang","given":"Gang"},{"family":"Faria","given":"José P."},{"family":"Frybarger","given":"Paul M."},{"family":"Gerlach","given":"Wolfgang"},{"family":"Gerstein","given":"Mark"},{"family":"Greiner","given":"Annette"},{"family":"Gurtowski","given":"James"},{"family":"Haun","given":"Holly L."},{"family":"He","given":"Fei"},{"family":"Jain","given":"Rashmi"},{"family":"Joachimiak","given":"Marcin P."},{"family":"Keegan","given":"Kevin P."},{"family":"Kondo","given":"Shinnosuke"},{"family":"Kumar","given":"Vivek"},{"family":"Land","given":"Miriam L."},{"family":"Meyer","given":"Folker"},{"family":"Mills","given":"Marissa"},{"family":"Novichkov","given":"Pavel S."},{"family":"Oh","given":"Taeyun"},{"family":"Olsen","given":"Gary J."},{"family":"Olson","given":"Robert"},{"family":"Parrello","given":"Bruce"},{"family":"Pasternak","given":"Shiran"},{"family":"Pearson","given":"Erik"},{"family":"Poon","given":"Sarah S."},{"family":"Price","given":"Gavin A."},{"family":"Ramakrishnan","given":"Srividya"},{"family":"Ranjan","given":"Priya"},{"family":"Ronald","given":"Pamela C."},{"family":"Schatz","given":"Michael C."},{"family":"Seaver","given":"Samuel M. D."},{"family":"Shukla","given":"Maulik"},{"family":"Sutormin","given":"Roman A."},{"family":"Syed","given":"Mustafa H."},{"family":"Thomason","given":"James"},{"family":"Tintle","given":"Nathan L."},{"family":"Wang","given":"Daifeng"},{"family":"Xia","given":"Fangfang"},{"family":"Yoo","given":"Hyunseung"},{"family":"Yoo","given":"Shinjae"},{"family":"Yu","given":"Dantong"}],"issued":{"date-parts":[["2018",8]]}}}],"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(102)</w:t>
      </w:r>
      <w:r w:rsidRPr="003A3641">
        <w:rPr>
          <w:rFonts w:ascii="Times" w:hAnsi="Times"/>
          <w:sz w:val="24"/>
          <w:szCs w:val="24"/>
          <w:lang w:val="en-US"/>
        </w:rPr>
        <w:fldChar w:fldCharType="end"/>
      </w:r>
      <w:r w:rsidRPr="003A3641">
        <w:rPr>
          <w:rFonts w:ascii="Times" w:hAnsi="Times"/>
          <w:sz w:val="24"/>
          <w:szCs w:val="24"/>
        </w:rPr>
        <w:t xml:space="preserve">. A chimney-specific assembly with reads obtained from Marker 3 was performed with Megahit v1.1.1 because </w:t>
      </w:r>
      <w:proofErr w:type="spellStart"/>
      <w:r w:rsidRPr="003A3641">
        <w:rPr>
          <w:rFonts w:ascii="Times" w:hAnsi="Times"/>
          <w:sz w:val="24"/>
          <w:szCs w:val="24"/>
        </w:rPr>
        <w:t>metaSPAdes</w:t>
      </w:r>
      <w:proofErr w:type="spellEnd"/>
      <w:r w:rsidRPr="003A3641">
        <w:rPr>
          <w:rFonts w:ascii="Times" w:hAnsi="Times"/>
          <w:sz w:val="24"/>
          <w:szCs w:val="24"/>
        </w:rPr>
        <w:t xml:space="preserve"> repeatedly failed when it attempted to assemble Marker 3 reads. An overview of the metagenomic analysis workflow is illustrated in </w:t>
      </w:r>
      <w:r w:rsidRPr="003A3641">
        <w:rPr>
          <w:rFonts w:ascii="Times" w:hAnsi="Times"/>
          <w:b/>
          <w:bCs/>
          <w:sz w:val="24"/>
          <w:szCs w:val="24"/>
        </w:rPr>
        <w:t>Supplemental Figure S3</w:t>
      </w:r>
      <w:r w:rsidRPr="003A3641">
        <w:rPr>
          <w:rFonts w:ascii="Times" w:hAnsi="Times"/>
          <w:sz w:val="24"/>
          <w:szCs w:val="24"/>
        </w:rPr>
        <w:t>.</w:t>
      </w:r>
    </w:p>
    <w:p w14:paraId="5411948D" w14:textId="77777777" w:rsidR="003A3641" w:rsidRPr="003A3641" w:rsidRDefault="003A3641" w:rsidP="003A3641">
      <w:pPr>
        <w:adjustRightInd w:val="0"/>
        <w:snapToGrid w:val="0"/>
        <w:spacing w:line="480" w:lineRule="auto"/>
        <w:rPr>
          <w:rFonts w:ascii="Times" w:hAnsi="Times"/>
          <w:sz w:val="24"/>
          <w:szCs w:val="24"/>
          <w:lang w:val="en-US"/>
        </w:rPr>
      </w:pPr>
    </w:p>
    <w:p w14:paraId="417CD52A" w14:textId="77777777" w:rsidR="003A3641" w:rsidRPr="003A3641" w:rsidRDefault="003A3641" w:rsidP="003A3641">
      <w:pPr>
        <w:adjustRightInd w:val="0"/>
        <w:snapToGrid w:val="0"/>
        <w:spacing w:line="480" w:lineRule="auto"/>
        <w:rPr>
          <w:rFonts w:ascii="Times" w:hAnsi="Times"/>
          <w:b/>
          <w:bCs/>
          <w:sz w:val="24"/>
          <w:szCs w:val="24"/>
        </w:rPr>
      </w:pPr>
      <w:r w:rsidRPr="003A3641">
        <w:rPr>
          <w:rFonts w:ascii="Times" w:hAnsi="Times"/>
          <w:b/>
          <w:bCs/>
          <w:sz w:val="24"/>
          <w:szCs w:val="24"/>
        </w:rPr>
        <w:t>Binning of Metagenome-Assembled Genomes (MAGs)</w:t>
      </w:r>
    </w:p>
    <w:p w14:paraId="6D0A9455" w14:textId="325B9F09" w:rsidR="003A3641" w:rsidRPr="003A3641" w:rsidRDefault="003A3641" w:rsidP="003A3641">
      <w:pPr>
        <w:adjustRightInd w:val="0"/>
        <w:snapToGrid w:val="0"/>
        <w:spacing w:line="480" w:lineRule="auto"/>
        <w:rPr>
          <w:rFonts w:ascii="Times" w:hAnsi="Times"/>
          <w:sz w:val="24"/>
          <w:szCs w:val="24"/>
        </w:rPr>
      </w:pPr>
      <w:r w:rsidRPr="003A3641">
        <w:rPr>
          <w:rFonts w:ascii="Times" w:hAnsi="Times"/>
          <w:sz w:val="24"/>
          <w:szCs w:val="24"/>
        </w:rPr>
        <w:t xml:space="preserve">Binning of metagenome-assembled genomes (MAGs) from the “all fluids” and Marker 3 Megahit assemblies was conducted with </w:t>
      </w:r>
      <w:proofErr w:type="spellStart"/>
      <w:r w:rsidRPr="003A3641">
        <w:rPr>
          <w:rFonts w:ascii="Times" w:hAnsi="Times"/>
          <w:sz w:val="24"/>
          <w:szCs w:val="24"/>
        </w:rPr>
        <w:t>BinSanity</w:t>
      </w:r>
      <w:proofErr w:type="spellEnd"/>
      <w:r w:rsidRPr="003A3641">
        <w:rPr>
          <w:rFonts w:ascii="Times" w:hAnsi="Times"/>
          <w:sz w:val="24"/>
          <w:szCs w:val="24"/>
        </w:rPr>
        <w:t xml:space="preserve"> using the </w:t>
      </w:r>
      <w:proofErr w:type="spellStart"/>
      <w:r w:rsidRPr="003A3641">
        <w:rPr>
          <w:rFonts w:ascii="Times" w:hAnsi="Times"/>
          <w:sz w:val="24"/>
          <w:szCs w:val="24"/>
        </w:rPr>
        <w:t>Binsanity</w:t>
      </w:r>
      <w:proofErr w:type="spellEnd"/>
      <w:r w:rsidRPr="003A3641">
        <w:rPr>
          <w:rFonts w:ascii="Times" w:hAnsi="Times"/>
          <w:sz w:val="24"/>
          <w:szCs w:val="24"/>
        </w:rPr>
        <w:t xml:space="preserve">-lc workflow v0.2.6.2 and a minimum contig size of 3 kb </w:t>
      </w:r>
      <w:r w:rsidRPr="003A3641">
        <w:rPr>
          <w:rFonts w:ascii="Times" w:hAnsi="Times"/>
          <w:sz w:val="24"/>
          <w:szCs w:val="24"/>
        </w:rPr>
        <w:fldChar w:fldCharType="begin"/>
      </w:r>
      <w:r w:rsidR="004E09D1">
        <w:rPr>
          <w:rFonts w:ascii="Times" w:hAnsi="Times"/>
          <w:sz w:val="24"/>
          <w:szCs w:val="24"/>
        </w:rPr>
        <w:instrText xml:space="preserve"> ADDIN ZOTERO_ITEM CSL_CITATION {"citationID":"ahv2f788ut","properties":{"formattedCitation":"(103)","plainCitation":"(103)","noteIndex":0},"citationItems":[{"id":1709,"uris":["http://zotero.org/users/5768648/items/9CHBCUTU"],"itemData":{"id":1709,"type":"article-journal","abstract":"Metagenomics has become an integral part of defining microbial diversity in various environments. Many ecosystems have characteristically low biomass and few cultured representatives. Linking potential metabolisms to phylogeny in environmental microorganisms is important for interpreting microbial community functions and the impacts these communities have on geochemical cycles. However, with metagenomic studies there is the computational hurdle of ‘binning’ contigs into phylogenetically related units or putative genomes. Binning methods have been implemented with varying approaches such as k-means clustering, Gaussian mixture models, hierarchical clustering, neural networks, and two-way clustering; however, many of these suffer from biases against low coverage/abundance organisms and closely related taxa/strains. We are introducing a new binning method, BinSanity, that utilizes the clustering algorithm affinity propagation (AP), to cluster assemblies using coverage with compositional based refinement (tetranucleotide frequency and percent GC content) to optimize bins containing multiple source organisms. This separation of composition and coverage based clustering reduces bias for closely related taxa. BinSanity was developed and tested on artificial metagenomes varying in size and complexity. Results indicate that BinSanity has a higher precision, recall, and Adjusted Rand Index compared to five commonly implemented methods. When tested on a previously published environmental metagenome, BinSanity generated high completion and low redundancy bins corresponding with the published metagenome-assembled genomes.","container-title":"PeerJ","DOI":"10.7717/peerj.3035","ISSN":"2167-8359","journalAbbreviation":"PeerJ","language":"en","note":"publisher: PeerJ Inc.","page":"e3035","source":"peerj.com","title":"BinSanity: unsupervised clustering of environmental microbial assemblies using coverage and affinity propagation","title-short":"BinSanity","volume":"5","author":[{"family":"Graham","given":"Elaina D."},{"family":"Heidelberg","given":"John F."},{"family":"Tully","given":"Benjamin J."}],"issued":{"date-parts":[["2017",3,8]]}}}],"schema":"https://github.com/citation-style-language/schema/raw/master/csl-citation.json"}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(103)</w:t>
      </w:r>
      <w:r w:rsidRPr="003A3641">
        <w:rPr>
          <w:rFonts w:ascii="Times" w:hAnsi="Times"/>
          <w:sz w:val="24"/>
          <w:szCs w:val="24"/>
          <w:lang w:val="en-US"/>
        </w:rPr>
        <w:fldChar w:fldCharType="end"/>
      </w:r>
      <w:r w:rsidRPr="003A3641">
        <w:rPr>
          <w:rFonts w:ascii="Times" w:hAnsi="Times"/>
          <w:sz w:val="24"/>
          <w:szCs w:val="24"/>
        </w:rPr>
        <w:t xml:space="preserve">. Binning of MAGs from the chimney-specific </w:t>
      </w:r>
      <w:proofErr w:type="spellStart"/>
      <w:r w:rsidRPr="003A3641">
        <w:rPr>
          <w:rFonts w:ascii="Times" w:hAnsi="Times"/>
          <w:sz w:val="24"/>
          <w:szCs w:val="24"/>
        </w:rPr>
        <w:t>metaSPAdes</w:t>
      </w:r>
      <w:proofErr w:type="spellEnd"/>
      <w:r w:rsidRPr="003A3641">
        <w:rPr>
          <w:rFonts w:ascii="Times" w:hAnsi="Times"/>
          <w:sz w:val="24"/>
          <w:szCs w:val="24"/>
        </w:rPr>
        <w:t xml:space="preserve"> assemblies was conducted with MaxBin2 v2.2.4 (</w:t>
      </w:r>
      <w:proofErr w:type="spellStart"/>
      <w:r w:rsidRPr="003A3641">
        <w:rPr>
          <w:rFonts w:ascii="Times" w:hAnsi="Times"/>
          <w:sz w:val="24"/>
          <w:szCs w:val="24"/>
        </w:rPr>
        <w:t>kb_maxbin</w:t>
      </w:r>
      <w:proofErr w:type="spellEnd"/>
      <w:r w:rsidRPr="003A3641">
        <w:rPr>
          <w:rFonts w:ascii="Times" w:hAnsi="Times"/>
          <w:sz w:val="24"/>
          <w:szCs w:val="24"/>
        </w:rPr>
        <w:t xml:space="preserve"> v.1.1.1) </w:t>
      </w:r>
      <w:r w:rsidRPr="003A3641">
        <w:rPr>
          <w:rFonts w:ascii="Times" w:hAnsi="Times"/>
          <w:sz w:val="24"/>
          <w:szCs w:val="24"/>
        </w:rPr>
        <w:fldChar w:fldCharType="begin"/>
      </w:r>
      <w:r w:rsidR="004E09D1">
        <w:rPr>
          <w:rFonts w:ascii="Times" w:hAnsi="Times"/>
          <w:sz w:val="24"/>
          <w:szCs w:val="24"/>
        </w:rPr>
        <w:instrText xml:space="preserve"> ADDIN ZOTERO_ITEM CSL_CITATION {"citationID":"a72fipgvsq","properties":{"formattedCitation":"(104)","plainCitation":"(104)","noteIndex":0},"citationItems":[{"id":1713,"uris":["http://zotero.org/users/5768648/items/M8SMQT3D"],"itemData":{"id":1713,"type":"article-journal","abstract":"Summary: The recovery of genomes from metagenomic datasets is a critical step to defining the functional roles of the underlying uncultivated populations. We previously developed MaxBin, an automated binning approach for high-throughput recovery of microbial genomes from metagenomes. Here we present an expanded binning algorithm, MaxBin 2.0, which recovers genomes from co-assembly of a collection of metagenomic datasets. Tests on simulated datasets revealed that MaxBin 2.0 is highly accurate in recovering individual genomes, and the application of MaxBin 2.0 to several metagenomes from environmental samples demonstrated that it could achieve two complementary goals: recovering more bacterial genomes compared to binning a single sample as well as comparing the microbial community composition between different sampling environments.Availability and implementation: MaxBin 2.0 is freely available at http://sourceforge.net/projects/maxbin/ under BSD license.Contact:  ywwei@lbl.govSupplementary information:  Supplementary data are available at Bioinformatics online.","container-title":"Bioinformatics","DOI":"10.1093/bioinformatics/btv638","ISSN":"1367-4803","issue":"4","journalAbbreviation":"Bioinformatics","page":"605-607","source":"Silverchair","title":"MaxBin 2.0: an automated binning algorithm to recover genomes from multiple metagenomic datasets","title-short":"MaxBin 2.0","volume":"32","author":[{"family":"Wu","given":"Yu-Wei"},{"family":"Simmons","given":"Blake A."},{"family":"Singer","given":"Steven W."}],"issued":{"date-parts":[["2016",2,15]]}}}],"schema":"https://github.com/citation-style-language/schema/raw/master/csl-citation.json"}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(104)</w:t>
      </w:r>
      <w:r w:rsidRPr="003A3641">
        <w:rPr>
          <w:rFonts w:ascii="Times" w:hAnsi="Times"/>
          <w:sz w:val="24"/>
          <w:szCs w:val="24"/>
          <w:lang w:val="en-US"/>
        </w:rPr>
        <w:fldChar w:fldCharType="end"/>
      </w:r>
      <w:r w:rsidRPr="003A3641">
        <w:rPr>
          <w:rFonts w:ascii="Times" w:hAnsi="Times"/>
          <w:sz w:val="24"/>
          <w:szCs w:val="24"/>
        </w:rPr>
        <w:t>, MetaBAT2 v2.2 (</w:t>
      </w:r>
      <w:proofErr w:type="spellStart"/>
      <w:r w:rsidRPr="003A3641">
        <w:rPr>
          <w:rFonts w:ascii="Times" w:hAnsi="Times"/>
          <w:sz w:val="24"/>
          <w:szCs w:val="24"/>
        </w:rPr>
        <w:t>kb_metabat</w:t>
      </w:r>
      <w:proofErr w:type="spellEnd"/>
      <w:r w:rsidRPr="003A3641">
        <w:rPr>
          <w:rFonts w:ascii="Times" w:hAnsi="Times"/>
          <w:sz w:val="24"/>
          <w:szCs w:val="24"/>
        </w:rPr>
        <w:t xml:space="preserve"> v.2.3.0) </w:t>
      </w:r>
      <w:r w:rsidRPr="003A3641">
        <w:rPr>
          <w:rFonts w:ascii="Times" w:hAnsi="Times"/>
          <w:sz w:val="24"/>
          <w:szCs w:val="24"/>
        </w:rPr>
        <w:fldChar w:fldCharType="begin"/>
      </w:r>
      <w:r w:rsidR="004E09D1">
        <w:rPr>
          <w:rFonts w:ascii="Times" w:hAnsi="Times"/>
          <w:sz w:val="24"/>
          <w:szCs w:val="24"/>
        </w:rPr>
        <w:instrText xml:space="preserve"> ADDIN ZOTERO_ITEM CSL_CITATION {"citationID":"a2mnkc77rdo","properties":{"formattedCitation":"(105)","plainCitation":"(105)","noteIndex":0},"citationItems":[{"id":1716,"uris":["http://zotero.org/users/5768648/items/R4FTX24P"],"itemData":{"id":1716,"type":"article-journal","abstract":"We previously reported on MetaBAT, an automated metagenome binning software tool to reconstruct single genomes from microbial communities for subsequent analyses of uncultivated microbial species. MetaBAT has become one of the most popular binning tools largely due to its computational efficiency and ease of use, especially in binning experiments with a large number of samples and a large assembly. MetaBAT requires users to choose parameters to fine-tune its sensitivity and specificity. If those parameters are not chosen properly, binning accuracy can suffer, especially on assemblies of poor quality. Here, we developed MetaBAT 2 to overcome this problem. MetaBAT 2 uses a new adaptive binning algorithm to eliminate manual parameter tuning. We also performed extensive software engineering optimization to increase both computational and memory efficiency. Comparing MetaBAT 2 to alternative software tools on over 100 real world metagenome assemblies shows superior accuracy and computing speed. Binning a typical metagenome assembly takes only a few minutes on a single commodity workstation. We therefore recommend the community adopts MetaBAT 2 for their metagenome binning experiments. MetaBAT 2 is open source software and available at https://bitbucket.org/berkeleylab/metabat.","container-title":"PeerJ","DOI":"10.7717/peerj.7359","ISSN":"2167-8359","journalAbbreviation":"PeerJ","language":"en","note":"publisher: PeerJ Inc.","page":"e7359","source":"peerj.com","title":"MetaBAT 2: an adaptive binning algorithm for robust and efficient genome reconstruction from metagenome assemblies","title-short":"MetaBAT 2","volume":"7","author":[{"family":"Kang","given":"Dongwan D."},{"family":"Li","given":"Feng"},{"family":"Kirton","given":"Edward"},{"family":"Thomas","given":"Ashleigh"},{"family":"Egan","given":"Rob"},{"family":"An","given":"Hong"},{"family":"Wang","given":"Zhong"}],"issued":{"date-parts":[["2019",7,26]]}}}],"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(105)</w:t>
      </w:r>
      <w:r w:rsidRPr="003A3641">
        <w:rPr>
          <w:rFonts w:ascii="Times" w:hAnsi="Times"/>
          <w:sz w:val="24"/>
          <w:szCs w:val="24"/>
          <w:lang w:val="en-US"/>
        </w:rPr>
        <w:fldChar w:fldCharType="end"/>
      </w:r>
      <w:r w:rsidRPr="003A3641">
        <w:rPr>
          <w:rFonts w:ascii="Times" w:hAnsi="Times"/>
          <w:sz w:val="24"/>
          <w:szCs w:val="24"/>
        </w:rPr>
        <w:t>, and DAS Tool v1.1.2 (</w:t>
      </w:r>
      <w:proofErr w:type="spellStart"/>
      <w:r w:rsidRPr="003A3641">
        <w:rPr>
          <w:rFonts w:ascii="Times" w:hAnsi="Times"/>
          <w:sz w:val="24"/>
          <w:szCs w:val="24"/>
        </w:rPr>
        <w:t>kb_das_tool</w:t>
      </w:r>
      <w:proofErr w:type="spellEnd"/>
      <w:r w:rsidRPr="003A3641">
        <w:rPr>
          <w:rFonts w:ascii="Times" w:hAnsi="Times"/>
          <w:sz w:val="24"/>
          <w:szCs w:val="24"/>
        </w:rPr>
        <w:t xml:space="preserve"> v.1.0.6) </w:t>
      </w:r>
      <w:r w:rsidRPr="003A3641">
        <w:rPr>
          <w:rFonts w:ascii="Times" w:hAnsi="Times"/>
          <w:sz w:val="24"/>
          <w:szCs w:val="24"/>
        </w:rPr>
        <w:fldChar w:fldCharType="begin"/>
      </w:r>
      <w:r w:rsidR="004E09D1">
        <w:rPr>
          <w:rFonts w:ascii="Times" w:hAnsi="Times"/>
          <w:sz w:val="24"/>
          <w:szCs w:val="24"/>
        </w:rPr>
        <w:instrText xml:space="preserve"> ADDIN ZOTERO_ITEM CSL_CITATION {"citationID":"a1nmb4na37s","properties":{"formattedCitation":"(106)","plainCitation":"(106)","noteIndex":0},"citationItems":[{"id":1721,"uris":["http://zotero.org/users/5768648/items/RHQ8G3JB"],"itemData":{"id":1721,"type":"article-journal","abstract":"Microbial communities are critical to ecosystem function. A key objective of metagenomic studies is to analyse organism-specific metabolic pathways and reconstruct community interaction networks. This requires accurate assignment of assembled genome fragments to genomes. Existing binning methods often fail to reconstruct a reasonable number of genomes and report many bins of low quality and completeness. Furthermore, the performance of existing algorithms varies between samples and biotopes. Here, we present a dereplication, aggregation and scoring strategy, DAS Tool, that combines the strengths of a flexible set of established binning algorithms. DAS Tool applied to a constructed community generated more accurate bins than any automated method. Indeed, when applied to environmental and host-associated samples of different complexity, DAS Tool recovered substantially more near-complete genomes, including previously unreported lineages, than any single binning method alone. The ability to reconstruct many near-complete genomes from metagenomics data will greatly advance genome-centric analyses of ecosystems.","container-title":"Nature Microbiology","DOI":"10.1038/s41564-018-0171-1","ISSN":"2058-5276","issue":"7","journalAbbreviation":"Nat Microbiol","language":"eng","note":"PMID: 29807988\nPMCID: PMC6786971","page":"836-843","source":"PubMed","title":"Recovery of genomes from metagenomes via a dereplication, aggregation and scoring strategy","volume":"3","author":[{"family":"Sieber","given":"Christian M. K."},{"family":"Probst","given":"Alexander J."},{"family":"Sharrar","given":"Allison"},{"family":"Thomas","given":"Brian C."},{"family":"Hess","given":"Matthias"},{"family":"Tringe","given":"Susannah G."},{"family":"Banfield","given":"Jillian F."}],"issued":{"date-parts":[["2018",7]]}}}],"schema":"https://github.com/citation-style-language/schema/raw/master/csl-citation.json"}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(106)</w:t>
      </w:r>
      <w:r w:rsidRPr="003A3641">
        <w:rPr>
          <w:rFonts w:ascii="Times" w:hAnsi="Times"/>
          <w:sz w:val="24"/>
          <w:szCs w:val="24"/>
          <w:lang w:val="en-US"/>
        </w:rPr>
        <w:fldChar w:fldCharType="end"/>
      </w:r>
      <w:r w:rsidRPr="003A3641">
        <w:rPr>
          <w:rFonts w:ascii="Times" w:hAnsi="Times"/>
          <w:sz w:val="24"/>
          <w:szCs w:val="24"/>
        </w:rPr>
        <w:t xml:space="preserve">. </w:t>
      </w:r>
      <w:r w:rsidRPr="003A3641">
        <w:rPr>
          <w:rFonts w:ascii="Times" w:hAnsi="Times"/>
          <w:bCs/>
          <w:sz w:val="24"/>
          <w:szCs w:val="24"/>
        </w:rPr>
        <w:t xml:space="preserve">The ANME-1 MAG was reconstructed from a Megahit assembly of Calypso reads with </w:t>
      </w:r>
      <w:r w:rsidRPr="003A3641">
        <w:rPr>
          <w:rFonts w:ascii="Times" w:hAnsi="Times"/>
          <w:sz w:val="24"/>
          <w:szCs w:val="24"/>
        </w:rPr>
        <w:t xml:space="preserve">MetaBAT2 and DAS Tool. MAGs were assigned taxonomic classifications with GTDB-Tk v1.5.1 (reference data </w:t>
      </w:r>
      <w:r w:rsidRPr="003A3641">
        <w:rPr>
          <w:rFonts w:ascii="Times" w:hAnsi="Times"/>
          <w:sz w:val="24"/>
          <w:szCs w:val="24"/>
        </w:rPr>
        <w:lastRenderedPageBreak/>
        <w:t>version r202;</w:t>
      </w:r>
      <w:r w:rsidRPr="003A3641">
        <w:rPr>
          <w:rFonts w:ascii="Times" w:hAnsi="Times"/>
          <w:sz w:val="24"/>
          <w:szCs w:val="24"/>
        </w:rPr>
        <w:fldChar w:fldCharType="begin"/>
      </w:r>
      <w:r w:rsidR="004E09D1">
        <w:rPr>
          <w:rFonts w:ascii="Times" w:hAnsi="Times"/>
          <w:sz w:val="24"/>
          <w:szCs w:val="24"/>
        </w:rPr>
        <w:instrText xml:space="preserve"> ADDIN ZOTERO_ITEM CSL_CITATION {"citationID":"ahran1vt9f","properties":{"formattedCitation":"(107)","plainCitation":"(107)","noteIndex":0},"citationItems":[{"id":1725,"uris":["http://zotero.org/users/5768648/items/8BZZ9WYZ"],"itemData":{"id":1725,"type":"article-journal","abstract":"The Genome Taxonomy Database Toolkit (GTDB-Tk) provides objective taxonomic assignments for bacterial and archaeal genomes based on the GTDB. GTDB-Tk is computationally efficient and able to classify thousands of draft genomes in parallel. Here we demonstrate the accuracy of the GTDB-Tk taxonomic assignments by evaluating its performance on a phylogenetically diverse set of 10</w:instrText>
      </w:r>
      <w:r w:rsidR="004E09D1">
        <w:rPr>
          <w:rFonts w:ascii="Times New Roman" w:hAnsi="Times New Roman" w:cs="Times New Roman"/>
          <w:sz w:val="24"/>
          <w:szCs w:val="24"/>
        </w:rPr>
        <w:instrText> </w:instrText>
      </w:r>
      <w:r w:rsidR="004E09D1">
        <w:rPr>
          <w:rFonts w:ascii="Times" w:hAnsi="Times"/>
          <w:sz w:val="24"/>
          <w:szCs w:val="24"/>
        </w:rPr>
        <w:instrText xml:space="preserve">156 bacterial and archaeal metagenome-assembled genomes.GTDB-Tk is implemented in Python and licenced under the GNU General Public Licence v3.0. Source code and documentation are available at: https://github.com/ecogenomics/gtdbtk.Supplementary data are available at Bioinformatics online.","container-title":"Bioinformatics","DOI":"10.1093/bioinformatics/btz848","ISSN":"1367-4803","issue":"6","journalAbbreviation":"Bioinformatics","page":"1925-1927","source":"Silverchair","title":"GTDB-Tk: a toolkit to classify genomes with the Genome Taxonomy Database","title-short":"GTDB-Tk","volume":"36","author":[{"family":"Chaumeil","given":"Pierre-Alain"},{"family":"Mussig","given":"Aaron J"},{"family":"Hugenholtz","given":"Philip"},{"family":"Parks","given":"Donovan H"}],"issued":{"date-parts":[["2020",3,1]]}}}],"schema":"https://github.com/citation-style-language/schema/raw/master/csl-citation.json"}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(107)</w:t>
      </w:r>
      <w:r w:rsidRPr="003A3641">
        <w:rPr>
          <w:rFonts w:ascii="Times" w:hAnsi="Times"/>
          <w:sz w:val="24"/>
          <w:szCs w:val="24"/>
          <w:lang w:val="en-US"/>
        </w:rPr>
        <w:fldChar w:fldCharType="end"/>
      </w:r>
      <w:r w:rsidRPr="003A3641">
        <w:rPr>
          <w:rFonts w:ascii="Times" w:hAnsi="Times"/>
          <w:sz w:val="24"/>
          <w:szCs w:val="24"/>
        </w:rPr>
        <w:t xml:space="preserve">). Individual contigs were assigned taxonomic classifications with MMseqs2 </w:t>
      </w:r>
      <w:r w:rsidRPr="003A3641">
        <w:rPr>
          <w:rFonts w:ascii="Times" w:hAnsi="Times"/>
          <w:sz w:val="24"/>
          <w:szCs w:val="24"/>
        </w:rPr>
        <w:fldChar w:fldCharType="begin"/>
      </w:r>
      <w:r w:rsidR="004E09D1">
        <w:rPr>
          <w:rFonts w:ascii="Times" w:hAnsi="Times"/>
          <w:sz w:val="24"/>
          <w:szCs w:val="24"/>
        </w:rPr>
        <w:instrText xml:space="preserve"> ADDIN ZOTERO_ITEM CSL_CITATION {"citationID":"a2fqm45gb9m","properties":{"formattedCitation":"(108)","plainCitation":"(108)","noteIndex":0},"citationItems":[{"id":1635,"uris":["http://zotero.org/users/5768648/items/FQM5X5ZY"],"itemData":{"id":1635,"type":"article-journal","abstract":"MMseqs2 taxonomy is a new tool to assign taxonomic labels to metagenomic contigs. It extracts all possible protein fragments from each contig, quickly retains those that can contribute to taxonomic annotation, assigns them with robust labels and determines the contig’s taxonomic identity by weighted voting. Its fragment extraction step is suitable for the analysis of all domains of life. MMseqs2 taxonomy is 2–18× faster than state-of-the-art tools and also contains new modules for creating and manipulating taxonomic reference databases as well as reporting and visualizing taxonomic assignments.MMseqs2 taxonomy is part of the MMseqs2 free open-source software package available for Linux, macOS and Windows at https://mmseqs.com.Supplementary data are available at Bioinformatics online.","container-title":"Bioinformatics","DOI":"10.1093/bioinformatics/btab184","ISSN":"1367-4803","issue":"18","journalAbbreviation":"Bioinformatics","page":"3029-3031","source":"Silverchair","title":"Fast and sensitive taxonomic assignment to metagenomic contigs","volume":"37","author":[{"family":"Mirdita","given":"M"},{"family":"Steinegger","given":"M"},{"family":"Breitwieser","given":"F"},{"family":"Söding","given":"J"},{"family":"Levy Karin","given":"E"}],"issued":{"date-parts":[["2021",9,15]]}}}],"schema":"https://github.com/citation-style-language/schema/raw/master/csl-citation.json"}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(108)</w:t>
      </w:r>
      <w:r w:rsidRPr="003A3641">
        <w:rPr>
          <w:rFonts w:ascii="Times" w:hAnsi="Times"/>
          <w:sz w:val="24"/>
          <w:szCs w:val="24"/>
          <w:lang w:val="en-US"/>
        </w:rPr>
        <w:fldChar w:fldCharType="end"/>
      </w:r>
      <w:r w:rsidRPr="003A3641">
        <w:rPr>
          <w:rFonts w:ascii="Times" w:hAnsi="Times"/>
          <w:sz w:val="24"/>
          <w:szCs w:val="24"/>
        </w:rPr>
        <w:t xml:space="preserve">. Gene products were predicted by annotation with </w:t>
      </w:r>
      <w:proofErr w:type="spellStart"/>
      <w:r w:rsidRPr="003A3641">
        <w:rPr>
          <w:rFonts w:ascii="Times" w:hAnsi="Times"/>
          <w:sz w:val="24"/>
          <w:szCs w:val="24"/>
        </w:rPr>
        <w:t>Prokka</w:t>
      </w:r>
      <w:proofErr w:type="spellEnd"/>
      <w:r w:rsidRPr="003A3641">
        <w:rPr>
          <w:rFonts w:ascii="Times" w:hAnsi="Times"/>
          <w:sz w:val="24"/>
          <w:szCs w:val="24"/>
        </w:rPr>
        <w:t xml:space="preserve"> v1.14.5 and its default databases </w:t>
      </w:r>
      <w:r w:rsidRPr="003A3641">
        <w:rPr>
          <w:rFonts w:ascii="Times" w:hAnsi="Times"/>
          <w:sz w:val="24"/>
          <w:szCs w:val="24"/>
        </w:rPr>
        <w:fldChar w:fldCharType="begin"/>
      </w:r>
      <w:r w:rsidR="004E09D1">
        <w:rPr>
          <w:rFonts w:ascii="Times" w:hAnsi="Times"/>
          <w:sz w:val="24"/>
          <w:szCs w:val="24"/>
        </w:rPr>
        <w:instrText xml:space="preserve"> ADDIN ZOTERO_ITEM CSL_CITATION {"citationID":"a1p5v4bmccd","properties":{"formattedCitation":"(109)","plainCitation":"(109)","noteIndex":0},"citationItems":[{"id":1733,"uris":["http://zotero.org/users/5768648/items/SCIEBQGC"],"itemData":{"id":1733,"type":"article-journal","abstract":"The multiplex capability and high yield of current day DNA-sequencing instruments has made bacterial whole genome sequencing a routine affair. The subsequent de novo assembly of reads into contigs has been well addressed. The final step of annotating all relevant genomic features on those contigs can be achieved slowly using existing web- and email-based systems, but these are not applicable for sensitive data or integrating into computational pipelines. Here we introduce Prokka, a command line software tool to fully annotate a draft bacterial genome in about 10 min on a typical desktop computer. It produces standards-compliant output files for further analysis or viewing in genome browsers.\nAVAILABILITY AND IMPLEMENTATION: Prokka is implemented in Perl and is freely available under an open source GPLv2 license from http://vicbioinformatics.com/.","container-title":"Bioinformatics (Oxford, England)","DOI":"10.1093/bioinformatics/btu153","ISSN":"1367-4811","issue":"14","journalAbbreviation":"Bioinformatics","language":"eng","note":"PMID: 24642063","page":"2068-2069","source":"PubMed","title":"Prokka: rapid prokaryotic genome annotation","title-short":"Prokka","volume":"30","author":[{"family":"Seemann","given":"Torsten"}],"issued":{"date-parts":[["2014",7,15]]}}}],"schema":"https://github.com/citation-style-language/schema/raw/master/csl-citation.json"}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(109)</w:t>
      </w:r>
      <w:r w:rsidRPr="003A3641">
        <w:rPr>
          <w:rFonts w:ascii="Times" w:hAnsi="Times"/>
          <w:sz w:val="24"/>
          <w:szCs w:val="24"/>
          <w:lang w:val="en-US"/>
        </w:rPr>
        <w:fldChar w:fldCharType="end"/>
      </w:r>
      <w:r w:rsidRPr="003A3641">
        <w:rPr>
          <w:rFonts w:ascii="Times" w:hAnsi="Times"/>
          <w:sz w:val="24"/>
          <w:szCs w:val="24"/>
        </w:rPr>
        <w:t xml:space="preserve"> with further function prediction provided by </w:t>
      </w:r>
      <w:proofErr w:type="spellStart"/>
      <w:r w:rsidRPr="003A3641">
        <w:rPr>
          <w:rFonts w:ascii="Times" w:hAnsi="Times"/>
          <w:sz w:val="24"/>
          <w:szCs w:val="24"/>
        </w:rPr>
        <w:t>GhostKOALA</w:t>
      </w:r>
      <w:proofErr w:type="spellEnd"/>
      <w:r w:rsidRPr="003A3641">
        <w:rPr>
          <w:rFonts w:ascii="Times" w:hAnsi="Times"/>
          <w:sz w:val="24"/>
          <w:szCs w:val="24"/>
        </w:rPr>
        <w:t xml:space="preserve"> v2.2 </w:t>
      </w:r>
      <w:r w:rsidRPr="003A3641">
        <w:rPr>
          <w:rFonts w:ascii="Times" w:hAnsi="Times"/>
          <w:sz w:val="24"/>
          <w:szCs w:val="24"/>
        </w:rPr>
        <w:fldChar w:fldCharType="begin"/>
      </w:r>
      <w:r w:rsidR="004E09D1">
        <w:rPr>
          <w:rFonts w:ascii="Times" w:hAnsi="Times"/>
          <w:sz w:val="24"/>
          <w:szCs w:val="24"/>
        </w:rPr>
        <w:instrText xml:space="preserve"> ADDIN ZOTERO_ITEM CSL_CITATION {"citationID":"a18af4k39hn","properties":{"formattedCitation":"(110)","plainCitation":"(110)","noteIndex":0},"citationItems":[{"id":481,"uris":["http://zotero.org/users/5768648/items/N3TDZQZL"],"itemData":{"id":481,"type":"article-journal","abstract":"BlastKOALA and GhostKOALA are automatic annotation servers for genome and metagenome sequences, which perform KO (KEGG Orthology) assignments to characterize individual gene functions and reconstruct KEGG pathways, BRITE hierarchies and KEGG modules to infer high-level functions of the organism or the ecosystem. Both servers are made freely available at the KEGG Web site (http://www.kegg.jp/blastkoala/). In BlastKOALA, the KO assignment is performed by a modified version of the internally used KOALA algorithm after the BLAST search against a non-redundant dataset of pangenome sequences at the species, genus or family level, which is generated from the KEGG GENES database by retaining the KO content of each taxonomic category. In GhostKOALA, which utilizes more rapid GHOSTX for database search and is suitable for metagenome annotation, the pangenome dataset is supplemented with Cd-hit clusters including those for viral genes. The result files may be downloaded and manipulated for further KEGG Mapper analysis, such as comparative pathway analysis using multiple BlastKOALA results.","container-title":"Journal of Molecular Biology","DOI":"10.1016/j.jmb.2015.11.006","ISSN":"1089-8638","issue":"4","journalAbbreviation":"J. Mol. Biol.","language":"eng","note":"PMID: 26585406","page":"726-731","source":"PubMed","title":"BlastKOALA and GhostKOALA: KEGG Tools for Functional Characterization of Genome and Metagenome Sequences","title-short":"BlastKOALA and GhostKOALA","volume":"428","author":[{"family":"Kanehisa","given":"Minoru"},{"family":"Sato","given":"Yoko"},{"family":"Morishima","given":"Kanae"}],"issued":{"date-parts":[["2016",2,22]]}}}],"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(110)</w:t>
      </w:r>
      <w:r w:rsidRPr="003A3641">
        <w:rPr>
          <w:rFonts w:ascii="Times" w:hAnsi="Times"/>
          <w:sz w:val="24"/>
          <w:szCs w:val="24"/>
          <w:lang w:val="en-US"/>
        </w:rPr>
        <w:fldChar w:fldCharType="end"/>
      </w:r>
      <w:r w:rsidRPr="003A3641">
        <w:rPr>
          <w:rFonts w:ascii="Times" w:hAnsi="Times"/>
          <w:sz w:val="24"/>
          <w:szCs w:val="24"/>
        </w:rPr>
        <w:t xml:space="preserve">. Protein identifications and predicted functions were supplemented by results from </w:t>
      </w:r>
      <w:proofErr w:type="spellStart"/>
      <w:r w:rsidRPr="003A3641">
        <w:rPr>
          <w:rFonts w:ascii="Times" w:hAnsi="Times"/>
          <w:sz w:val="24"/>
          <w:szCs w:val="24"/>
        </w:rPr>
        <w:t>InterProscan</w:t>
      </w:r>
      <w:proofErr w:type="spellEnd"/>
      <w:r w:rsidRPr="003A3641">
        <w:rPr>
          <w:rFonts w:ascii="Times" w:hAnsi="Times"/>
          <w:sz w:val="24"/>
          <w:szCs w:val="24"/>
        </w:rPr>
        <w:t xml:space="preserve"> 5 (v5.52-86.0) </w:t>
      </w:r>
      <w:r w:rsidRPr="003A3641">
        <w:rPr>
          <w:rFonts w:ascii="Times" w:hAnsi="Times"/>
          <w:sz w:val="24"/>
          <w:szCs w:val="24"/>
        </w:rPr>
        <w:fldChar w:fldCharType="begin"/>
      </w:r>
      <w:r w:rsidR="004E09D1">
        <w:rPr>
          <w:rFonts w:ascii="Times" w:hAnsi="Times"/>
          <w:sz w:val="24"/>
          <w:szCs w:val="24"/>
        </w:rPr>
        <w:instrText xml:space="preserve"> ADDIN ZOTERO_ITEM CSL_CITATION {"citationID":"a1to86tmdri","properties":{"formattedCitation":"(111)","plainCitation":"(111)","noteIndex":0},"citationItems":[{"id":1736,"uris":["http://zotero.org/users/5768648/items/UR9VRPHK"],"itemData":{"id":1736,"type":"article-journal","abstract":"Motivation: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Code.Availability and implementation: InterProScan is distributed via FTP at ftp://ftp.ebi.ac.uk/pub/software/unix/iprscan/5/ and the source code is available from http://code.google.com/p/interproscan/.Contact:http://www.ebi.ac.uk/support or interhelp@ebi.ac.uk or mitchell@ebi.ac.uk","container-title":"Bioinformatics","DOI":"10.1093/bioinformatics/btu031","ISSN":"1367-4803","issue":"9","journalAbbreviation":"Bioinformatics","page":"1236-1240","source":"Silverchair","title":"InterProScan 5: genome-scale protein function classification","title-short":"InterProScan 5","volume":"30","author":[{"family":"Jones","given":"Philip"},{"family":"Binns","given":"David"},{"family":"Chang","given":"Hsin-Yu"},{"family":"Fraser","given":"Matthew"},{"family":"Li","given":"Weizhong"},{"family":"McAnulla","given":"Craig"},{"family":"McWilliam","given":"Hamish"},{"family":"Maslen","given":"John"},{"family":"Mitchell","given":"Alex"},{"family":"Nuka","given":"Gift"},{"family":"Pesseat","given":"Sebastien"},{"family":"Quinn","given":"Antony F."},{"family":"Sangrador-Vegas","given":"Amaia"},{"family":"Scheremetjew","given":"Maxim"},{"family":"Yong","given":"Siew-Yit"},{"family":"Lopez","given":"Rodrigo"},{"family":"Hunter","given":"Sarah"}],"issued":{"date-parts":[["2014",5,1]]}}}],"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(111)</w:t>
      </w:r>
      <w:r w:rsidRPr="003A3641">
        <w:rPr>
          <w:rFonts w:ascii="Times" w:hAnsi="Times"/>
          <w:sz w:val="24"/>
          <w:szCs w:val="24"/>
          <w:lang w:val="en-US"/>
        </w:rPr>
        <w:fldChar w:fldCharType="end"/>
      </w:r>
      <w:r w:rsidRPr="003A3641">
        <w:rPr>
          <w:rFonts w:ascii="Times" w:hAnsi="Times"/>
          <w:sz w:val="24"/>
          <w:szCs w:val="24"/>
        </w:rPr>
        <w:t xml:space="preserve">, </w:t>
      </w:r>
      <w:proofErr w:type="spellStart"/>
      <w:r w:rsidR="00BB1AF5">
        <w:rPr>
          <w:rFonts w:ascii="Times" w:hAnsi="Times"/>
          <w:sz w:val="24"/>
          <w:szCs w:val="24"/>
        </w:rPr>
        <w:t>HydDB</w:t>
      </w:r>
      <w:proofErr w:type="spellEnd"/>
      <w:r w:rsidR="00BB1AF5">
        <w:rPr>
          <w:rFonts w:ascii="Times" w:hAnsi="Times"/>
          <w:sz w:val="24"/>
          <w:szCs w:val="24"/>
        </w:rPr>
        <w:t xml:space="preserve"> </w:t>
      </w:r>
      <w:r w:rsidR="00BB1AF5">
        <w:rPr>
          <w:rFonts w:ascii="Times" w:hAnsi="Times"/>
          <w:sz w:val="24"/>
          <w:szCs w:val="24"/>
        </w:rPr>
        <w:fldChar w:fldCharType="begin"/>
      </w:r>
      <w:r w:rsidR="004E09D1">
        <w:rPr>
          <w:rFonts w:ascii="Times" w:hAnsi="Times"/>
          <w:sz w:val="24"/>
          <w:szCs w:val="24"/>
        </w:rPr>
        <w:instrText xml:space="preserve"> ADDIN ZOTERO_ITEM CSL_CITATION {"citationID":"ads2j1mont","properties":{"formattedCitation":"(112)","plainCitation":"(112)","noteIndex":0},"citationItems":[{"id":1542,"uris":["http://zotero.org/users/5768648/items/AIG45IEI"],"itemData":{"id":1542,"type":"article-journal","abstract":"H2 metabolism is proposed to be the most ancient and diverse mechanism of energy-conservation. The metalloenzymes mediating this metabolism, hydrogenases, are encoded by over 60 microbial phyla and are present in all major ecosystems. We developed a classification system and web tool, HydDB, for the structural and functional analysis of these enzymes. We show that hydrogenase function can be predicted by primary sequence alone using an expanded classification scheme (comprising 29 [NiFe], 8 [FeFe] and 1 [Fe] hydrogenase classes) that defines 11 new classes with distinct biological functions. Using this scheme, we built a web tool that rapidly and reliably classifies hydrogenase primary sequences using a combination of k-nearest neighbors’ algorithms and CDD referencing. Demonstrating its capacity, the tool reliably predicted hydrogenase content and function in 12 newly-sequenced bacteria, archaea and eukaryotes. HydDB provides the capacity to browse the amino acid sequences of 3248 annotated hydrogenase catalytic subunits and also contains a detailed repository of physiological, biochemical and structural information about the 38 hydrogenase classes defined here. The database and classifier are freely and publicly available at http://services.birc.au.dk/hyddb/","container-title":"Scientific Reports","DOI":"10.1038/srep34212","ISSN":"2045-2322","issue":"1","journalAbbreviation":"Sci Rep","language":"en","note":"Bandiera_abtest: a\nCc_license_type: cc_by\nCg_type: Nature Research Journals\nnumber: 1\nPrimary_atype: Research\npublisher: Nature Publishing Group\nSubject_term: Machine learning;Microbiology;Oxidoreductases\nSubject_term_id: machine-learning;microbiology;oxidoreductases","page":"34212","source":"www.nature.com","title":"HydDB: A web tool for hydrogenase classification and analysis","title-short":"HydDB","volume":"6","author":[{"family":"Søndergaard","given":"Dan"},{"family":"Pedersen","given":"Christian N. S."},{"family":"Greening","given":"Chris"}],"issued":{"date-parts":[["2016",9,27]]}}}],"schema":"https://github.com/citation-style-language/schema/raw/master/csl-citation.json"} </w:instrText>
      </w:r>
      <w:r w:rsidR="00BB1AF5">
        <w:rPr>
          <w:rFonts w:ascii="Times" w:hAnsi="Times"/>
          <w:sz w:val="24"/>
          <w:szCs w:val="24"/>
        </w:rPr>
        <w:fldChar w:fldCharType="separate"/>
      </w:r>
      <w:r w:rsidR="004E09D1" w:rsidRPr="004E09D1">
        <w:rPr>
          <w:rFonts w:ascii="Times" w:hAnsi="Times" w:cs="Times New Roman"/>
          <w:sz w:val="24"/>
        </w:rPr>
        <w:t>(112)</w:t>
      </w:r>
      <w:r w:rsidR="00BB1AF5">
        <w:rPr>
          <w:rFonts w:ascii="Times" w:hAnsi="Times"/>
          <w:sz w:val="24"/>
          <w:szCs w:val="24"/>
        </w:rPr>
        <w:fldChar w:fldCharType="end"/>
      </w:r>
      <w:r w:rsidR="00BB1AF5">
        <w:rPr>
          <w:rFonts w:ascii="Times" w:hAnsi="Times"/>
          <w:sz w:val="24"/>
          <w:szCs w:val="24"/>
        </w:rPr>
        <w:t xml:space="preserve">, </w:t>
      </w:r>
      <w:proofErr w:type="spellStart"/>
      <w:r w:rsidRPr="003A3641">
        <w:rPr>
          <w:rFonts w:ascii="Times" w:hAnsi="Times"/>
          <w:sz w:val="24"/>
          <w:szCs w:val="24"/>
        </w:rPr>
        <w:t>FeGenie</w:t>
      </w:r>
      <w:proofErr w:type="spellEnd"/>
      <w:r w:rsidRPr="003A3641">
        <w:rPr>
          <w:rFonts w:ascii="Times" w:hAnsi="Times"/>
          <w:sz w:val="24"/>
          <w:szCs w:val="24"/>
        </w:rPr>
        <w:t xml:space="preserve"> </w:t>
      </w:r>
      <w:r w:rsidRPr="003A3641">
        <w:rPr>
          <w:rFonts w:ascii="Times" w:hAnsi="Times"/>
          <w:sz w:val="24"/>
          <w:szCs w:val="24"/>
        </w:rPr>
        <w:fldChar w:fldCharType="begin"/>
      </w:r>
      <w:r w:rsidR="00162DDD">
        <w:rPr>
          <w:rFonts w:ascii="Times" w:hAnsi="Times"/>
          <w:sz w:val="24"/>
          <w:szCs w:val="24"/>
        </w:rPr>
        <w:instrText xml:space="preserve"> ADDIN ZOTERO_ITEM CSL_CITATION {"citationID":"a1kvm6jjccr","properties":{"formattedCitation":"(113)","plainCitation":"(113)","noteIndex":0},"citationItems":[{"id":1665,"uris":["http://zotero.org/users/5768648/items/E6LII9X5"],"itemData":{"id":1665,"type":"article-journal","abstract":"Iron is a micronutrient for nearly all life on Earth. It can be used as an electron donor and electron acceptor by iron-oxidizing and iron-reducing microorganisms and is used in a variety of biological processes, including photosynthesis and respiration. While it is the fourth most abundant metal in the Earth’s crust, iron is often limiting for growth in oxic environments because it is readily oxidized and precipitated. Much of our understanding of how microorganisms compete for and utilize iron is based on laboratory experiments. However, the advent of next-generation sequencing and surge in publicly available sequence data has made it possible to probe the structure and function of microbial communities in the environment. To bridge the gap between our understanding of iron acquisition, iron redox cycling, iron storage, and magnetosome formation in model microorganisms and the plethora of sequence data available from environmental studies, we have created a comprehensive database of hidden Markov models (HMMs) based on genes related to iron acquisition, storage, and reduction/oxidation in Bacteria and Archaea. Along with this database, we present FeGenie, a bioinformatics tool that accepts genome and metagenome assemblies as input and uses our comprehensive HMM database to annotate provided datasets with respect to iron-related genes and gene neighborhood. An important contribution of this tool is the efficient identification of genes involved in iron oxidation and dissimilatory iron reduction, which have been largely overlooked by standard annotation pipelines. We validated FeGenie against a selected set of 28 isolate genomes and showcase its utility in exploring iron genes present in 27 metagenomes, 4 isolate genomes from human oral biofilms, and 17 genomes from candidate organisms, including members of the candidate phyla radiation. We show that FeGenie accurately identifies iron genes in isolates. Furthermore, analysis of metagenomes using FeGenie demonstrates that the iron gene repertoire and abundance of each environment is correlated with iron richness. While this tool will not replace the reliability of culture-dependent analyses of microbial physiology, it provides reliable predictions derived from the most up-to-date genetic markers. FeGenie’s database will be maintained and continually updated as new genes are discovered. FeGenie is freely available: https://github.com/Arkadiy-Garber/FeGenie.","container-title":"Frontiers in Microbiology","DOI":"10.3389/fmicb.2020.00037","ISSN":"1664-302X","page":"37","source":"Frontiers","title":"FeGenie: A Comprehensive Tool for the Identification of Iron Genes and Iron Gene Neighborhoods in Genome and Metagenome Assemblies","title-short":"FeGenie","volume":"11","author":[{"family":"Garber","given":"Arkadiy I."},{"family":"Nealson","given":"Kenneth H."},{"family":"Okamoto","given":"Akihiro"},{"family":"McAllister","given":"Sean M."},{"family":"Chan","given":"Clara S."},{"family":"Barco","given":"Roman A."},{"family":"Merino","given":"Nancy"}],"issued":{"date-parts":[["2020"]]}}}],"schema":"https://github.com/citation-style-language/schema/raw/master/csl-citation.json"} </w:instrText>
      </w:r>
      <w:r w:rsidRPr="003A3641">
        <w:rPr>
          <w:rFonts w:ascii="Times" w:hAnsi="Times"/>
          <w:sz w:val="24"/>
          <w:szCs w:val="24"/>
        </w:rPr>
        <w:fldChar w:fldCharType="separate"/>
      </w:r>
      <w:r w:rsidR="00162DDD">
        <w:rPr>
          <w:rFonts w:ascii="Times" w:hAnsi="Times"/>
          <w:sz w:val="24"/>
          <w:szCs w:val="24"/>
        </w:rPr>
        <w:t>(113)</w:t>
      </w:r>
      <w:r w:rsidRPr="003A3641">
        <w:rPr>
          <w:rFonts w:ascii="Times" w:hAnsi="Times"/>
          <w:sz w:val="24"/>
          <w:szCs w:val="24"/>
          <w:lang w:val="en-US"/>
        </w:rPr>
        <w:fldChar w:fldCharType="end"/>
      </w:r>
      <w:r w:rsidRPr="003A3641">
        <w:rPr>
          <w:rFonts w:ascii="Times" w:hAnsi="Times"/>
          <w:sz w:val="24"/>
          <w:szCs w:val="24"/>
        </w:rPr>
        <w:t xml:space="preserve">, and dbCAN2 </w:t>
      </w:r>
      <w:r w:rsidRPr="003A3641">
        <w:rPr>
          <w:rFonts w:ascii="Times" w:hAnsi="Times"/>
          <w:sz w:val="24"/>
          <w:szCs w:val="24"/>
        </w:rPr>
        <w:fldChar w:fldCharType="begin"/>
      </w:r>
      <w:r w:rsidR="00162DDD">
        <w:rPr>
          <w:rFonts w:ascii="Times" w:hAnsi="Times"/>
          <w:sz w:val="24"/>
          <w:szCs w:val="24"/>
        </w:rPr>
        <w:instrText xml:space="preserve"> ADDIN ZOTERO_ITEM CSL_CITATION {"citationID":"aq7rs2k1fc","properties":{"formattedCitation":"(114)","plainCitation":"(114)","noteIndex":0},"citationItems":[{"id":1661,"uris":["http://zotero.org/users/5768648/items/Q9J4VZRH"],"itemData":{"id":1661,"type":"article-journal","abstract":"Complex carbohydrates of plants are the main food sources of animals and microbes, and serve as promising renewable feedstock for biofuel and biomaterial production. Carbohydrate active enzymes (CAZymes) are the most important enzymes for complex carbohydrate metabolism. With an increasing number of plant and plant-associated microbial genomes and metagenomes being sequenced, there is an urgent need of automatic tools for genomic data mining of CAZymes. We developed the dbCAN web server in 2012 to provide a public service for automated CAZyme annotation for newly sequenced genomes. Here, dbCAN2 (http://cys.bios.niu.edu/dbCAN2) is presented as an updated meta server, which integrates three state-of-the-art tools for CAZome (all CAZymes of a genome) annotation: (i) HMMER search against the dbCAN HMM (hidden Markov model) database; (ii) DIAMOND search against the CAZy pre-annotated CAZyme sequence database and (iii) Hotpep search against the conserved CAZyme short peptide database. Combining the three outputs and removing CAZymes found by only one tool can significantly improve the CAZome annotation accuracy. In addition, dbCAN2 now also accepts nucleotide sequence submission, and offers the service to predict physically linked CAZyme gene clusters (CGCs), which will be a very useful online tool for identifying putative polysaccharide utilization loci (PULs) in microbial genomes or metagenomes.","container-title":"Nucleic Acids Research","DOI":"10.1093/nar/gky418","ISSN":"0305-1048","issue":"W1","journalAbbreviation":"Nucleic Acids Research","page":"W95-W101","source":"Silverchair","title":"dbCAN2: a meta server for automated carbohydrate-active enzyme annotation","title-short":"dbCAN2","volume":"46","author":[{"family":"Zhang","given":"Han"},{"family":"Yohe","given":"Tanner"},{"family":"Huang","given":"Le"},{"family":"Entwistle","given":"Sarah"},{"family":"Wu","given":"Peizhi"},{"family":"Yang","given":"Zhenglu"},{"family":"Busk","given":"Peter K"},{"family":"Xu","given":"Ying"},{"family":"Yin","given":"Yanbin"}],"issued":{"date-parts":[["2018",7,2]]}}}],"schema":"https://github.com/citation-style-language/schema/raw/master/csl-citation.json"} </w:instrText>
      </w:r>
      <w:r w:rsidRPr="003A3641">
        <w:rPr>
          <w:rFonts w:ascii="Times" w:hAnsi="Times"/>
          <w:sz w:val="24"/>
          <w:szCs w:val="24"/>
        </w:rPr>
        <w:fldChar w:fldCharType="separate"/>
      </w:r>
      <w:r w:rsidR="00162DDD">
        <w:rPr>
          <w:rFonts w:ascii="Times" w:hAnsi="Times"/>
          <w:sz w:val="24"/>
          <w:szCs w:val="24"/>
        </w:rPr>
        <w:t>(114)</w:t>
      </w:r>
      <w:r w:rsidRPr="003A3641">
        <w:rPr>
          <w:rFonts w:ascii="Times" w:hAnsi="Times"/>
          <w:sz w:val="24"/>
          <w:szCs w:val="24"/>
          <w:lang w:val="en-US"/>
        </w:rPr>
        <w:fldChar w:fldCharType="end"/>
      </w:r>
      <w:r w:rsidRPr="003A3641">
        <w:rPr>
          <w:rFonts w:ascii="Times" w:hAnsi="Times"/>
          <w:sz w:val="24"/>
          <w:szCs w:val="24"/>
        </w:rPr>
        <w:t xml:space="preserve">. Completeness and contamination of initial automated MAGs were estimated with </w:t>
      </w:r>
      <w:proofErr w:type="spellStart"/>
      <w:r w:rsidRPr="003A3641">
        <w:rPr>
          <w:rFonts w:ascii="Times" w:hAnsi="Times"/>
          <w:sz w:val="24"/>
          <w:szCs w:val="24"/>
        </w:rPr>
        <w:t>CheckM</w:t>
      </w:r>
      <w:proofErr w:type="spellEnd"/>
      <w:r w:rsidRPr="003A3641">
        <w:rPr>
          <w:rFonts w:ascii="Times" w:hAnsi="Times"/>
          <w:sz w:val="24"/>
          <w:szCs w:val="24"/>
        </w:rPr>
        <w:t xml:space="preserve"> v1.0.5 </w:t>
      </w:r>
      <w:r w:rsidRPr="003A3641">
        <w:rPr>
          <w:rFonts w:ascii="Times" w:hAnsi="Times"/>
          <w:sz w:val="24"/>
          <w:szCs w:val="24"/>
        </w:rPr>
        <w:fldChar w:fldCharType="begin"/>
      </w:r>
      <w:r w:rsidR="00162DDD">
        <w:rPr>
          <w:rFonts w:ascii="Times" w:hAnsi="Times"/>
          <w:sz w:val="24"/>
          <w:szCs w:val="24"/>
        </w:rPr>
        <w:instrText xml:space="preserve"> ADDIN ZOTERO_ITEM CSL_CITATION {"citationID":"acfps26nke","properties":{"formattedCitation":"(115)","plainCitation":"(115)","noteIndex":0},"citationItems":[{"id":1740,"uris":["http://zotero.org/users/5768648/items/U4JXNBWK"],"itemData":{"id":1740,"type":"article-journal","abstract":"Large-scale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communities.","container-title":"Genome Research","DOI":"10.1101/gr.186072.114","ISSN":"1088-9051, 1549-5469","issue":"7","journalAbbreviation":"Genome Res.","language":"en","note":"Company: Cold Spring Harbor Laboratory Press\nDistributor: Cold Spring Harbor Laboratory Press\nInstitution: Cold Spring Harbor Laboratory Press\nLabel: Cold Spring Harbor Laboratory Press\npublisher: Cold Spring Harbor Lab\nPMID: 25977477","page":"1043-1055","source":"genome.cshlp.org","title":"CheckM: assessing the quality of microbial genomes recovered from isolates, single cells, and metagenomes","title-short":"CheckM","volume":"25","author":[{"family":"Parks","given":"Donovan H."},{"family":"Imelfort","given":"Michael"},{"family":"Skennerton","given":"Connor T."},{"family":"Hugenholtz","given":"Philip"},{"family":"Tyson","given":"Gene W."}],"issued":{"date-parts":[["2015",7,1]]}}}],"schema":"https://github.com/citation-style-language/schema/raw/master/csl-citation.json"} </w:instrText>
      </w:r>
      <w:r w:rsidRPr="003A3641">
        <w:rPr>
          <w:rFonts w:ascii="Times" w:hAnsi="Times"/>
          <w:sz w:val="24"/>
          <w:szCs w:val="24"/>
        </w:rPr>
        <w:fldChar w:fldCharType="separate"/>
      </w:r>
      <w:r w:rsidR="00162DDD">
        <w:rPr>
          <w:rFonts w:ascii="Times" w:hAnsi="Times"/>
          <w:sz w:val="24"/>
          <w:szCs w:val="24"/>
        </w:rPr>
        <w:t>(115)</w:t>
      </w:r>
      <w:r w:rsidRPr="003A3641">
        <w:rPr>
          <w:rFonts w:ascii="Times" w:hAnsi="Times"/>
          <w:sz w:val="24"/>
          <w:szCs w:val="24"/>
          <w:lang w:val="en-US"/>
        </w:rPr>
        <w:fldChar w:fldCharType="end"/>
      </w:r>
      <w:r w:rsidRPr="003A3641">
        <w:rPr>
          <w:rFonts w:ascii="Times" w:hAnsi="Times"/>
          <w:sz w:val="24"/>
          <w:szCs w:val="24"/>
        </w:rPr>
        <w:t xml:space="preserve">, and the completeness and redundancy of the final refined MAGs were estimated with </w:t>
      </w:r>
      <w:proofErr w:type="spellStart"/>
      <w:r w:rsidRPr="003A3641">
        <w:rPr>
          <w:rFonts w:ascii="Times" w:hAnsi="Times"/>
          <w:sz w:val="24"/>
          <w:szCs w:val="24"/>
        </w:rPr>
        <w:t>anvi’o</w:t>
      </w:r>
      <w:proofErr w:type="spellEnd"/>
      <w:r w:rsidRPr="003A3641">
        <w:rPr>
          <w:rFonts w:ascii="Times" w:hAnsi="Times"/>
          <w:sz w:val="24"/>
          <w:szCs w:val="24"/>
        </w:rPr>
        <w:t xml:space="preserve"> v7 </w:t>
      </w:r>
      <w:r w:rsidRPr="003A3641">
        <w:rPr>
          <w:rFonts w:ascii="Times" w:hAnsi="Times"/>
          <w:sz w:val="24"/>
          <w:szCs w:val="24"/>
        </w:rPr>
        <w:fldChar w:fldCharType="begin"/>
      </w:r>
      <w:r w:rsidR="00162DDD">
        <w:rPr>
          <w:rFonts w:ascii="Times" w:hAnsi="Times"/>
          <w:sz w:val="24"/>
          <w:szCs w:val="24"/>
        </w:rPr>
        <w:instrText xml:space="preserve"> ADDIN ZOTERO_ITEM CSL_CITATION {"citationID":"a1m78vddlnq","properties":{"formattedCitation":"(116)","plainCitation":"(116)","noteIndex":0},"citationItems":[{"id":1745,"uris":["http://zotero.org/users/5768648/items/2SZ988Q8"],"itemData":{"id":1745,"type":"article-journal","abstract":"Big data abound in microbiology, but the workflows designed to enable researchers to interpret data can constrain the biological questions that can be asked. Five years after anvi’o was first published, this community-led multi-omics platform is maturing into an open software ecosystem that reduces constraints in ‘omics data analyses.","container-title":"Nature Microbiology","DOI":"10.1038/s41564-020-00834-3","ISSN":"2058-5276","issue":"1","journalAbbreviation":"Nat Microbiol","language":"en","note":"Bandiera_abtest: a\nCg_type: Nature Research Journals\nnumber: 1\nPrimary_atype: Comments &amp; Opinion\npublisher: Nature Publishing Group\nSubject_term: Computational biology and bioinformatics;Microbiology\nSubject_term_id: computational-biology-and-bioinformatics;microbiology","page":"3-6","source":"www.nature.com","title":"Community-led, integrated, reproducible multi-omics with anvi’o","volume":"6","author":[{"family":"Eren","given":"A. Murat"},{"family":"Kiefl","given":"Evan"},{"family":"Shaiber","given":"Alon"},{"family":"Veseli","given":"Iva"},{"family":"Miller","given":"Samuel E."},{"family":"Schechter","given":"Matthew S."},{"family":"Fink","given":"Isaac"},{"family":"Pan","given":"Jessica N."},{"family":"Yousef","given":"Mahmoud"},{"family":"Fogarty","given":"Emily C."},{"family":"Trigodet","given":"Florian"},{"family":"Watson","given":"Andrea R."},{"family":"Esen","given":"Özcan C."},{"family":"Moore","given":"Ryan M."},{"family":"Clayssen","given":"Quentin"},{"family":"Lee","given":"Michael D."},{"family":"Kivenson","given":"Veronika"},{"family":"Graham","given":"Elaina D."},{"family":"Merrill","given":"Bryan D."},{"family":"Karkman","given":"Antti"},{"family":"Blankenberg","given":"Daniel"},{"family":"Eppley","given":"John M."},{"family":"Sjödin","given":"Andreas"},{"family":"Scott","given":"Jarrod J."},{"family":"Vázquez-Campos","given":"Xabier"},{"family":"McKay","given":"Luke J."},{"family":"McDaniel","given":"Elizabeth A."},{"family":"Stevens","given":"Sarah L. R."},{"family":"Anderson","given":"Rika E."},{"family":"Fuessel","given":"Jessika"},{"family":"Fernandez-Guerra","given":"Antonio"},{"family":"Maignien","given":"Lois"},{"family":"Delmont","given":"Tom O."},{"family":"Willis","given":"Amy D."}],"issued":{"date-parts":[["2021",1]]}}}],"schema":"https://github.com/citation-style-language/schema/raw/master/csl-citation.json"} </w:instrText>
      </w:r>
      <w:r w:rsidRPr="003A3641">
        <w:rPr>
          <w:rFonts w:ascii="Times" w:hAnsi="Times"/>
          <w:sz w:val="24"/>
          <w:szCs w:val="24"/>
        </w:rPr>
        <w:fldChar w:fldCharType="separate"/>
      </w:r>
      <w:r w:rsidR="00162DDD">
        <w:rPr>
          <w:rFonts w:ascii="Times" w:hAnsi="Times"/>
          <w:sz w:val="24"/>
          <w:szCs w:val="24"/>
        </w:rPr>
        <w:t>(116)</w:t>
      </w:r>
      <w:r w:rsidRPr="003A3641">
        <w:rPr>
          <w:rFonts w:ascii="Times" w:hAnsi="Times"/>
          <w:sz w:val="24"/>
          <w:szCs w:val="24"/>
          <w:lang w:val="en-US"/>
        </w:rPr>
        <w:fldChar w:fldCharType="end"/>
      </w:r>
      <w:r w:rsidRPr="003A3641">
        <w:rPr>
          <w:rFonts w:ascii="Times" w:hAnsi="Times"/>
          <w:sz w:val="24"/>
          <w:szCs w:val="24"/>
        </w:rPr>
        <w:t xml:space="preserve">. Selected MAGs were refined by re-assembly with </w:t>
      </w:r>
      <w:proofErr w:type="spellStart"/>
      <w:r w:rsidRPr="003A3641">
        <w:rPr>
          <w:rFonts w:ascii="Times" w:hAnsi="Times"/>
          <w:sz w:val="24"/>
          <w:szCs w:val="24"/>
        </w:rPr>
        <w:t>metaSPAdes</w:t>
      </w:r>
      <w:proofErr w:type="spellEnd"/>
      <w:r w:rsidRPr="003A3641">
        <w:rPr>
          <w:rFonts w:ascii="Times" w:hAnsi="Times"/>
          <w:sz w:val="24"/>
          <w:szCs w:val="24"/>
        </w:rPr>
        <w:t xml:space="preserve"> v3.11.1 using reads mapped to MAGs and contigs with matching taxonomic classifications, followed by manual curation in </w:t>
      </w:r>
      <w:proofErr w:type="spellStart"/>
      <w:r w:rsidRPr="003A3641">
        <w:rPr>
          <w:rFonts w:ascii="Times" w:hAnsi="Times"/>
          <w:sz w:val="24"/>
          <w:szCs w:val="24"/>
        </w:rPr>
        <w:t>anvi'o</w:t>
      </w:r>
      <w:proofErr w:type="spellEnd"/>
      <w:r w:rsidRPr="003A3641">
        <w:rPr>
          <w:rFonts w:ascii="Times" w:hAnsi="Times"/>
          <w:sz w:val="24"/>
          <w:szCs w:val="24"/>
        </w:rPr>
        <w:t xml:space="preserve"> v7 </w:t>
      </w:r>
      <w:r w:rsidRPr="003A3641">
        <w:rPr>
          <w:rFonts w:ascii="Times" w:hAnsi="Times"/>
          <w:sz w:val="24"/>
          <w:szCs w:val="24"/>
        </w:rPr>
        <w:fldChar w:fldCharType="begin"/>
      </w:r>
      <w:r w:rsidR="00162DDD">
        <w:rPr>
          <w:rFonts w:ascii="Times" w:hAnsi="Times"/>
          <w:sz w:val="24"/>
          <w:szCs w:val="24"/>
        </w:rPr>
        <w:instrText xml:space="preserve"> ADDIN ZOTERO_ITEM CSL_CITATION {"citationID":"a1gg6tsnl3","properties":{"formattedCitation":"(117)","plainCitation":"(117)","noteIndex":0},"citationItems":[{"id":1749,"uris":["http://zotero.org/users/5768648/items/2THQVS6L"],"itemData":{"id":1749,"type":"article-journal","abstract":"Advances in high-throughput sequencing and ‘omics technologies are revolutionizing studies of naturally occurring microbial communities. Comprehensive investigations of microbial lifestyles require the ability to interactively organize and visualize genetic information and to incorporate subtle differences that enable greater resolution of complex data. Here we introduce anvi’o, an advanced analysis and visualization platform that offers automated and human-guided characterization of microbial genomes in metagenomic assemblies, with interactive interfaces that can link ‘omics data from multiple sources into a single, intuitive display. Its extensible visualization approach distills multiple dimensions of information about each contig, offering a dynamic and unified work environment for data exploration, manipulation, and reporting. Using anvi’o, we re-analyzed publicly available datasets and explored temporal genomic changes within naturally occurring microbial populations through de novo characterization of single nucleotide variations, and linked cultivar and single-cell genomes with metagenomic and metatranscriptomic data. Anvi’o is an open-source platform that empowers researchers without extensive bioinformatics skills to perform and communicate in-depth analyses on large ‘omics datasets.","container-title":"PeerJ","DOI":"10.7717/peerj.1319","ISSN":"2167-8359","journalAbbreviation":"PeerJ","language":"en","note":"publisher: PeerJ Inc.","page":"e1319","source":"peerj.com","title":"Anvi’o: an advanced analysis and visualization platform for ‘omics data","title-short":"Anvi’o","volume":"3","author":[{"family":"Eren","given":"A. Murat"},{"family":"Esen","given":"Özcan C."},{"family":"Quince","given":"Christopher"},{"family":"Vineis","given":"Joseph H."},{"family":"Morrison","given":"Hilary G."},{"family":"Sogin","given":"Mitchell L."},{"family":"Delmont","given":"Tom O."}],"issued":{"date-parts":[["2015",10,8]]}}}],"schema":"https://github.com/citation-style-language/schema/raw/master/csl-citation.json"} </w:instrText>
      </w:r>
      <w:r w:rsidRPr="003A3641">
        <w:rPr>
          <w:rFonts w:ascii="Times" w:hAnsi="Times"/>
          <w:sz w:val="24"/>
          <w:szCs w:val="24"/>
        </w:rPr>
        <w:fldChar w:fldCharType="separate"/>
      </w:r>
      <w:r w:rsidR="00162DDD">
        <w:rPr>
          <w:rFonts w:ascii="Times" w:hAnsi="Times"/>
          <w:sz w:val="24"/>
          <w:szCs w:val="24"/>
        </w:rPr>
        <w:t>(117)</w:t>
      </w:r>
      <w:r w:rsidRPr="003A3641">
        <w:rPr>
          <w:rFonts w:ascii="Times" w:hAnsi="Times"/>
          <w:sz w:val="24"/>
          <w:szCs w:val="24"/>
          <w:lang w:val="en-US"/>
        </w:rPr>
        <w:fldChar w:fldCharType="end"/>
      </w:r>
      <w:r w:rsidRPr="003A3641">
        <w:rPr>
          <w:rFonts w:ascii="Times" w:hAnsi="Times"/>
          <w:sz w:val="24"/>
          <w:szCs w:val="24"/>
        </w:rPr>
        <w:t xml:space="preserve"> according to the differential coverage of contigs among samples.</w:t>
      </w:r>
      <w:r w:rsidRPr="003A3641">
        <w:rPr>
          <w:rFonts w:ascii="Times" w:hAnsi="Times"/>
          <w:bCs/>
          <w:sz w:val="24"/>
          <w:szCs w:val="24"/>
        </w:rPr>
        <w:t xml:space="preserve"> </w:t>
      </w:r>
    </w:p>
    <w:p w14:paraId="49E9662F" w14:textId="77777777" w:rsidR="003A3641" w:rsidRPr="003A3641" w:rsidRDefault="003A3641" w:rsidP="003A3641">
      <w:pPr>
        <w:adjustRightInd w:val="0"/>
        <w:snapToGrid w:val="0"/>
        <w:spacing w:line="480" w:lineRule="auto"/>
        <w:rPr>
          <w:rFonts w:ascii="Times" w:hAnsi="Times"/>
          <w:sz w:val="24"/>
          <w:szCs w:val="24"/>
        </w:rPr>
      </w:pPr>
    </w:p>
    <w:p w14:paraId="1A01E2BB" w14:textId="77777777" w:rsidR="003A3641" w:rsidRPr="003A3641" w:rsidRDefault="003A3641" w:rsidP="003A3641">
      <w:pPr>
        <w:adjustRightInd w:val="0"/>
        <w:snapToGrid w:val="0"/>
        <w:spacing w:line="480" w:lineRule="auto"/>
        <w:rPr>
          <w:rFonts w:ascii="Times" w:hAnsi="Times"/>
          <w:b/>
          <w:sz w:val="24"/>
          <w:szCs w:val="24"/>
        </w:rPr>
      </w:pPr>
      <w:r w:rsidRPr="003A3641">
        <w:rPr>
          <w:rFonts w:ascii="Times" w:hAnsi="Times"/>
          <w:b/>
          <w:sz w:val="24"/>
          <w:szCs w:val="24"/>
        </w:rPr>
        <w:t>Coverages of genes, contigs, and MAGs</w:t>
      </w:r>
    </w:p>
    <w:p w14:paraId="5563E89D" w14:textId="1761A5FD" w:rsidR="003A3641" w:rsidRPr="003A3641" w:rsidRDefault="003A3641" w:rsidP="003A3641">
      <w:pPr>
        <w:adjustRightInd w:val="0"/>
        <w:snapToGrid w:val="0"/>
        <w:spacing w:line="480" w:lineRule="auto"/>
        <w:rPr>
          <w:rFonts w:ascii="Times" w:hAnsi="Times"/>
          <w:sz w:val="24"/>
          <w:szCs w:val="24"/>
        </w:rPr>
      </w:pPr>
      <w:r w:rsidRPr="003A3641">
        <w:rPr>
          <w:rFonts w:ascii="Times" w:hAnsi="Times"/>
          <w:sz w:val="24"/>
          <w:szCs w:val="24"/>
        </w:rPr>
        <w:t xml:space="preserve">Quality-filtered metagenome and metatranscriptome sequences were mapped to the “all fluids” Megahit assembly with Bowtie2 v2.3.2 </w:t>
      </w:r>
      <w:r w:rsidRPr="003A3641">
        <w:rPr>
          <w:rFonts w:ascii="Times" w:hAnsi="Times"/>
          <w:sz w:val="24"/>
          <w:szCs w:val="24"/>
        </w:rPr>
        <w:fldChar w:fldCharType="begin"/>
      </w:r>
      <w:r w:rsidR="00162DDD">
        <w:rPr>
          <w:rFonts w:ascii="Times" w:hAnsi="Times"/>
          <w:sz w:val="24"/>
          <w:szCs w:val="24"/>
        </w:rPr>
        <w:instrText xml:space="preserve"> ADDIN ZOTERO_ITEM CSL_CITATION {"citationID":"a1t4hegjnqo","properties":{"formattedCitation":"(118)","plainCitation":"(118)","noteIndex":0},"citationItems":[{"id":1753,"uris":["http://zotero.org/users/5768648/items/4AIMMVDA"],"itemData":{"id":1753,"type":"article-journal","abstract":"The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 Methods","language":"en","note":"Bandiera_abtest: a\nCg_type: Nature Research Journals\nnumber: 4\nPrimary_atype: Research\npublisher: Nature Publishing Group\nSubject_term: Bioinformatics;Genomics;Sequencing\nSubject_term_id: bioinformatics;genomics;sequencing","page":"357-359","source":"www.nature.com","title":"Fast gapped-read alignment with Bowtie 2","volume":"9","author":[{"family":"Langmead","given":"Ben"},{"family":"Salzberg","given":"Steven L."}],"issued":{"date-parts":[["2012",4]]}}}],"schema":"https://github.com/citation-style-language/schema/raw/master/csl-citation.json"} </w:instrText>
      </w:r>
      <w:r w:rsidRPr="003A3641">
        <w:rPr>
          <w:rFonts w:ascii="Times" w:hAnsi="Times"/>
          <w:sz w:val="24"/>
          <w:szCs w:val="24"/>
        </w:rPr>
        <w:fldChar w:fldCharType="separate"/>
      </w:r>
      <w:r w:rsidR="00162DDD">
        <w:rPr>
          <w:rFonts w:ascii="Times" w:hAnsi="Times"/>
          <w:sz w:val="24"/>
          <w:szCs w:val="24"/>
        </w:rPr>
        <w:t>(118)</w:t>
      </w:r>
      <w:r w:rsidRPr="003A3641">
        <w:rPr>
          <w:rFonts w:ascii="Times" w:hAnsi="Times"/>
          <w:sz w:val="24"/>
          <w:szCs w:val="24"/>
          <w:lang w:val="en-US"/>
        </w:rPr>
        <w:fldChar w:fldCharType="end"/>
      </w:r>
      <w:r w:rsidRPr="003A3641">
        <w:rPr>
          <w:rFonts w:ascii="Times" w:hAnsi="Times"/>
          <w:sz w:val="24"/>
          <w:szCs w:val="24"/>
        </w:rPr>
        <w:t xml:space="preserve">. Bowtie2 mapping rates to the “all fluids” assembly were 67-71% for Camel Humps, 82-89% for Sombrero1, 60-71% for Sombrero2, 95% for Marker 3, 67-74% for Calypso, and 56-60% for Marker 2. Bowtie2 mapping rates to the “all fluids” assembly were 21% before rRNA removal and 14% after rRNA removal for the Marker 2 metatranscriptome and 83% before rRNA removal and 74% after rRNA removal for the Sombrero1 metatranscriptome. Artificial duplicates were removed from the bam files using the </w:t>
      </w:r>
      <w:proofErr w:type="spellStart"/>
      <w:r w:rsidRPr="003A3641">
        <w:rPr>
          <w:rFonts w:ascii="Times" w:hAnsi="Times"/>
          <w:sz w:val="24"/>
          <w:szCs w:val="24"/>
        </w:rPr>
        <w:t>MarkDuplicates</w:t>
      </w:r>
      <w:proofErr w:type="spellEnd"/>
      <w:r w:rsidRPr="003A3641">
        <w:rPr>
          <w:rFonts w:ascii="Times" w:hAnsi="Times"/>
          <w:sz w:val="24"/>
          <w:szCs w:val="24"/>
        </w:rPr>
        <w:t xml:space="preserve"> function of Picard Tools v2.17.8 </w:t>
      </w:r>
      <w:r w:rsidRPr="003A3641">
        <w:rPr>
          <w:rFonts w:ascii="Times" w:hAnsi="Times"/>
          <w:sz w:val="24"/>
          <w:szCs w:val="24"/>
        </w:rPr>
        <w:fldChar w:fldCharType="begin"/>
      </w:r>
      <w:r w:rsidR="00162DDD">
        <w:rPr>
          <w:rFonts w:ascii="Times" w:hAnsi="Times"/>
          <w:sz w:val="24"/>
          <w:szCs w:val="24"/>
        </w:rPr>
        <w:instrText xml:space="preserve"> ADDIN ZOTERO_ITEM CSL_CITATION {"citationID":"a2dgqplqp5e","properties":{"formattedCitation":"(119)","plainCitation":"(119)","noteIndex":0},"citationItems":[{"id":1756,"uris":["http://zotero.org/users/5768648/items/KCUXSGFZ"],"itemData":{"id":1756,"type":"article-journal","abstract":"A set of command line tools (in Java) for manipulating high-throughput sequencing (HTS) data and formats such as SAM/BAM/CRAM and VCF.","archive_location":"RRID:SCR_006525","container-title":"https://github.com/broadinstitute/picard","journalAbbreviation":"https://github.com/broadinstitute/picard","note":"original-date: 2014-03-28T20:43:35Z","source":"GitHub","title":"Picard Toolkit","URL":"https://github.com/broadinstitute/picard","author":[{"family":"Institute","given":"Broad"}],"accessed":{"date-parts":[["2021",11,9]]},"issued":{"date-parts":[["2019"]]}}}],"schema":"https://github.com/citation-style-language/schema/raw/master/csl-citation.json"} </w:instrText>
      </w:r>
      <w:r w:rsidRPr="003A3641">
        <w:rPr>
          <w:rFonts w:ascii="Times" w:hAnsi="Times"/>
          <w:sz w:val="24"/>
          <w:szCs w:val="24"/>
        </w:rPr>
        <w:fldChar w:fldCharType="separate"/>
      </w:r>
      <w:r w:rsidR="00162DDD">
        <w:rPr>
          <w:rFonts w:ascii="Times" w:hAnsi="Times"/>
          <w:sz w:val="24"/>
          <w:szCs w:val="24"/>
        </w:rPr>
        <w:t>(119)</w:t>
      </w:r>
      <w:r w:rsidRPr="003A3641">
        <w:rPr>
          <w:rFonts w:ascii="Times" w:hAnsi="Times"/>
          <w:sz w:val="24"/>
          <w:szCs w:val="24"/>
          <w:lang w:val="en-US"/>
        </w:rPr>
        <w:fldChar w:fldCharType="end"/>
      </w:r>
      <w:r w:rsidRPr="003A3641">
        <w:rPr>
          <w:rFonts w:ascii="Times" w:hAnsi="Times"/>
          <w:sz w:val="24"/>
          <w:szCs w:val="24"/>
        </w:rPr>
        <w:t xml:space="preserve">. </w:t>
      </w:r>
    </w:p>
    <w:p w14:paraId="74DFB037" w14:textId="77777777" w:rsidR="003A3641" w:rsidRPr="003A3641" w:rsidRDefault="003A3641" w:rsidP="003A3641">
      <w:pPr>
        <w:adjustRightInd w:val="0"/>
        <w:snapToGrid w:val="0"/>
        <w:spacing w:line="480" w:lineRule="auto"/>
        <w:rPr>
          <w:rFonts w:ascii="Times" w:hAnsi="Times"/>
          <w:sz w:val="24"/>
          <w:szCs w:val="24"/>
        </w:rPr>
      </w:pPr>
    </w:p>
    <w:p w14:paraId="44781E5F" w14:textId="74B4950B" w:rsidR="003A3641" w:rsidRPr="003A3641" w:rsidRDefault="003A3641" w:rsidP="003A3641">
      <w:pPr>
        <w:adjustRightInd w:val="0"/>
        <w:snapToGrid w:val="0"/>
        <w:spacing w:line="480" w:lineRule="auto"/>
        <w:rPr>
          <w:rFonts w:ascii="Times" w:hAnsi="Times"/>
          <w:sz w:val="24"/>
          <w:szCs w:val="24"/>
        </w:rPr>
      </w:pPr>
      <w:r w:rsidRPr="003A3641">
        <w:rPr>
          <w:rFonts w:ascii="Times" w:hAnsi="Times"/>
          <w:sz w:val="24"/>
          <w:szCs w:val="24"/>
        </w:rPr>
        <w:t xml:space="preserve">The coverage for each predicted protein was calculated as transcripts (or fragments) per million (TPM) with </w:t>
      </w:r>
      <w:proofErr w:type="spellStart"/>
      <w:r w:rsidRPr="003A3641">
        <w:rPr>
          <w:rFonts w:ascii="Times" w:hAnsi="Times"/>
          <w:sz w:val="24"/>
          <w:szCs w:val="24"/>
        </w:rPr>
        <w:t>count_features</w:t>
      </w:r>
      <w:proofErr w:type="spellEnd"/>
      <w:r w:rsidRPr="003A3641">
        <w:rPr>
          <w:rFonts w:ascii="Times" w:hAnsi="Times"/>
          <w:sz w:val="24"/>
          <w:szCs w:val="24"/>
        </w:rPr>
        <w:t xml:space="preserve"> v1.3.0, part of our seq-</w:t>
      </w:r>
      <w:proofErr w:type="spellStart"/>
      <w:r w:rsidRPr="003A3641">
        <w:rPr>
          <w:rFonts w:ascii="Times" w:hAnsi="Times"/>
          <w:sz w:val="24"/>
          <w:szCs w:val="24"/>
        </w:rPr>
        <w:t>annot</w:t>
      </w:r>
      <w:proofErr w:type="spellEnd"/>
      <w:r w:rsidRPr="003A3641">
        <w:rPr>
          <w:rFonts w:ascii="Times" w:hAnsi="Times"/>
          <w:sz w:val="24"/>
          <w:szCs w:val="24"/>
        </w:rPr>
        <w:t xml:space="preserve"> package </w:t>
      </w:r>
      <w:r w:rsidRPr="003A3641">
        <w:rPr>
          <w:rFonts w:ascii="Times" w:hAnsi="Times"/>
          <w:sz w:val="24"/>
          <w:szCs w:val="24"/>
        </w:rPr>
        <w:fldChar w:fldCharType="begin"/>
      </w:r>
      <w:r w:rsidR="004E09D1">
        <w:rPr>
          <w:rFonts w:ascii="Times" w:hAnsi="Times"/>
          <w:sz w:val="24"/>
          <w:szCs w:val="24"/>
        </w:rPr>
        <w:instrText xml:space="preserve"> ADDIN ZOTERO_ITEM CSL_CITATION {"citationID":"a99o2140dm","properties":{"formattedCitation":"(94)","plainCitation":"(94)","noteIndex":0},"citationItems":[{"id":1681,"uris":["http://zotero.org/users/5768648/items/KMNNN5FE"],"itemData":{"id":1681,"type":"article-journal","abstract":"Wastewater treatment is an essential tool for maintaining water quality in urban environments. While the treatment of wastewater can remove most bacterial cells, some will inevitably survive treatment to be released into natural environments. Previous studies have investigated antibiotic resistance within wastewater treatment plants, but few studies have explored how a river’s complete set of antibiotic resistance genes (the “resistome\") is affected by the release of treated effluent into surface waters.Here we used high-throughput, deep metagenomic sequencing to investigate the effect of treated wastewater effluent on the resistome of an urban river and the downstream distribution of effluent-associated antibiotic resistance genes and mobile genetic elements. Treated effluent release was found to be associated with increased abundance and diversity of antibiotic resistance genes and mobile genetic elements. The impact of wastewater discharge on the river’s resistome diminished with increasing distance from effluent discharge points. The resistome at river locations that were not immediately downstream from any wastewater discharge points was dominated by a single integron carrying genes associated with resistance to sulfonamides and quaternary ammonium compounds.Our study documents variations in the resistome of an urban watershed from headwaters to a major confluence in an urban center. Greater abundances and diversity of antibiotic resistance genes are associated with human fecal contamination in river surface water, but the fecal contamination effect seems to be localized, with little measurable effect in downstream waters. The diverse composition of antibiotic resistance genes throughout the watershed suggests the influence of multiple environmental and biological factors.","container-title":"GigaScience","DOI":"10.1093/gigascience/giaa125","ISSN":"2047-217X","issue":"11","journalAbbreviation":"GigaScience","source":"Silverchair","title":"Localized effect of treated wastewater effluent on the resistome of an urban watershed","URL":"https://doi.org/10.1093/gigascience/giaa125","volume":"9","author":[{"family":"Thornton","given":"Christopher N"},{"family":"Tanner","given":"Windy D"},{"family":"VanDerslice","given":"James A"},{"family":"Brazelton","given":"William J"}],"accessed":{"date-parts":[["2021",11,9]]},"issued":{"date-parts":[["2020",11,10]]}}}],"schema":"https://github.com/citation-style-language/schema/raw/master/csl-citation.json"}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(94)</w:t>
      </w:r>
      <w:r w:rsidRPr="003A3641">
        <w:rPr>
          <w:rFonts w:ascii="Times" w:hAnsi="Times"/>
          <w:sz w:val="24"/>
          <w:szCs w:val="24"/>
          <w:lang w:val="en-US"/>
        </w:rPr>
        <w:fldChar w:fldCharType="end"/>
      </w:r>
      <w:r w:rsidRPr="003A3641">
        <w:rPr>
          <w:rFonts w:ascii="Times" w:hAnsi="Times"/>
          <w:sz w:val="24"/>
          <w:szCs w:val="24"/>
        </w:rPr>
        <w:t xml:space="preserve">. TPM is a proportional </w:t>
      </w:r>
      <w:r w:rsidRPr="003A3641">
        <w:rPr>
          <w:rFonts w:ascii="Times" w:hAnsi="Times"/>
          <w:sz w:val="24"/>
          <w:szCs w:val="24"/>
        </w:rPr>
        <w:lastRenderedPageBreak/>
        <w:t xml:space="preserve">unit (multiplied by one million for convenience) that is normalized to the length of each predicted protein sequence as well as to the total library size. Coverages of both metagenomes and </w:t>
      </w:r>
      <w:proofErr w:type="spellStart"/>
      <w:r w:rsidRPr="003A3641">
        <w:rPr>
          <w:rFonts w:ascii="Times" w:hAnsi="Times"/>
          <w:sz w:val="24"/>
          <w:szCs w:val="24"/>
        </w:rPr>
        <w:t>metatranscriptomes</w:t>
      </w:r>
      <w:proofErr w:type="spellEnd"/>
      <w:r w:rsidRPr="003A3641">
        <w:rPr>
          <w:rFonts w:ascii="Times" w:hAnsi="Times"/>
          <w:sz w:val="24"/>
          <w:szCs w:val="24"/>
        </w:rPr>
        <w:t xml:space="preserve"> were calculated in the same way and reported in the same units (TPM), although the metagenomic coverages reflect fragments instead of transcripts </w:t>
      </w:r>
      <w:r w:rsidRPr="003A3641">
        <w:rPr>
          <w:rFonts w:ascii="Times" w:hAnsi="Times"/>
          <w:sz w:val="24"/>
          <w:szCs w:val="24"/>
        </w:rPr>
        <w:fldChar w:fldCharType="begin"/>
      </w:r>
      <w:r w:rsidR="004E09D1">
        <w:rPr>
          <w:rFonts w:ascii="Times" w:hAnsi="Times"/>
          <w:sz w:val="24"/>
          <w:szCs w:val="24"/>
        </w:rPr>
        <w:instrText xml:space="preserve"> ADDIN ZOTERO_ITEM CSL_CITATION {"citationID":"a1c0ap5420i","properties":{"formattedCitation":"(94)","plainCitation":"(94)","noteIndex":0},"citationItems":[{"id":1681,"uris":["http://zotero.org/users/5768648/items/KMNNN5FE"],"itemData":{"id":1681,"type":"article-journal","abstract":"Wastewater treatment is an essential tool for maintaining water quality in urban environments. While the treatment of wastewater can remove most bacterial cells, some will inevitably survive treatment to be released into natural environments. Previous studies have investigated antibiotic resistance within wastewater treatment plants, but few studies have explored how a river’s complete set of antibiotic resistance genes (the “resistome\") is affected by the release of treated effluent into surface waters.Here we used high-throughput, deep metagenomic sequencing to investigate the effect of treated wastewater effluent on the resistome of an urban river and the downstream distribution of effluent-associated antibiotic resistance genes and mobile genetic elements. Treated effluent release was found to be associated with increased abundance and diversity of antibiotic resistance genes and mobile genetic elements. The impact of wastewater discharge on the river’s resistome diminished with increasing distance from effluent discharge points. The resistome at river locations that were not immediately downstream from any wastewater discharge points was dominated by a single integron carrying genes associated with resistance to sulfonamides and quaternary ammonium compounds.Our study documents variations in the resistome of an urban watershed from headwaters to a major confluence in an urban center. Greater abundances and diversity of antibiotic resistance genes are associated with human fecal contamination in river surface water, but the fecal contamination effect seems to be localized, with little measurable effect in downstream waters. The diverse composition of antibiotic resistance genes throughout the watershed suggests the influence of multiple environmental and biological factors.","container-title":"GigaScience","DOI":"10.1093/gigascience/giaa125","ISSN":"2047-217X","issue":"11","journalAbbreviation":"GigaScience","source":"Silverchair","title":"Localized effect of treated wastewater effluent on the resistome of an urban watershed","URL":"https://doi.org/10.1093/gigascience/giaa125","volume":"9","author":[{"family":"Thornton","given":"Christopher N"},{"family":"Tanner","given":"Windy D"},{"family":"VanDerslice","given":"James A"},{"family":"Brazelton","given":"William J"}],"accessed":{"date-parts":[["2021",11,9]]},"issued":{"date-parts":[["2020",11,10]]}}}],"schema":"https://github.com/citation-style-language/schema/raw/master/csl-citation.json"} </w:instrText>
      </w:r>
      <w:r w:rsidRPr="003A3641">
        <w:rPr>
          <w:rFonts w:ascii="Times" w:hAnsi="Times"/>
          <w:sz w:val="24"/>
          <w:szCs w:val="24"/>
        </w:rPr>
        <w:fldChar w:fldCharType="separate"/>
      </w:r>
      <w:r w:rsidR="004E09D1">
        <w:rPr>
          <w:rFonts w:ascii="Times" w:hAnsi="Times"/>
          <w:sz w:val="24"/>
          <w:szCs w:val="24"/>
        </w:rPr>
        <w:t>(94)</w:t>
      </w:r>
      <w:r w:rsidRPr="003A3641">
        <w:rPr>
          <w:rFonts w:ascii="Times" w:hAnsi="Times"/>
          <w:sz w:val="24"/>
          <w:szCs w:val="24"/>
          <w:lang w:val="en-US"/>
        </w:rPr>
        <w:fldChar w:fldCharType="end"/>
      </w:r>
      <w:r w:rsidRPr="003A3641">
        <w:rPr>
          <w:rFonts w:ascii="Times" w:hAnsi="Times"/>
          <w:sz w:val="24"/>
          <w:szCs w:val="24"/>
        </w:rPr>
        <w:t>.</w:t>
      </w:r>
    </w:p>
    <w:p w14:paraId="4F320E09" w14:textId="77777777" w:rsidR="003A3641" w:rsidRPr="003A3641" w:rsidRDefault="003A3641" w:rsidP="003A3641">
      <w:pPr>
        <w:adjustRightInd w:val="0"/>
        <w:snapToGrid w:val="0"/>
        <w:spacing w:line="480" w:lineRule="auto"/>
        <w:rPr>
          <w:rFonts w:ascii="Times" w:hAnsi="Times"/>
          <w:sz w:val="24"/>
          <w:szCs w:val="24"/>
        </w:rPr>
      </w:pPr>
    </w:p>
    <w:p w14:paraId="4E513BD8" w14:textId="34923538" w:rsidR="003A3641" w:rsidRPr="003A3641" w:rsidRDefault="003A3641" w:rsidP="003A3641">
      <w:pPr>
        <w:adjustRightInd w:val="0"/>
        <w:snapToGrid w:val="0"/>
        <w:spacing w:line="480" w:lineRule="auto"/>
        <w:rPr>
          <w:rFonts w:ascii="Times" w:hAnsi="Times"/>
          <w:sz w:val="24"/>
          <w:szCs w:val="24"/>
        </w:rPr>
      </w:pPr>
      <w:r w:rsidRPr="003A3641">
        <w:rPr>
          <w:rFonts w:ascii="Times" w:hAnsi="Times"/>
          <w:sz w:val="24"/>
          <w:szCs w:val="24"/>
        </w:rPr>
        <w:t xml:space="preserve">The coverage of each MAG was calculated as the weighted sum of the normalized, proportional coverages (in TPM) of its member contigs. The contig coverages were obtained by mapping all unassembled reads against the re-assembled, refined MAGs with Bowtie2 and then calculating the average coverage per position of each contig with the </w:t>
      </w:r>
      <w:proofErr w:type="spellStart"/>
      <w:r w:rsidRPr="003A3641">
        <w:rPr>
          <w:rFonts w:ascii="Times" w:hAnsi="Times"/>
          <w:sz w:val="24"/>
          <w:szCs w:val="24"/>
        </w:rPr>
        <w:t>genomecov</w:t>
      </w:r>
      <w:proofErr w:type="spellEnd"/>
      <w:r w:rsidRPr="003A3641">
        <w:rPr>
          <w:rFonts w:ascii="Times" w:hAnsi="Times"/>
          <w:sz w:val="24"/>
          <w:szCs w:val="24"/>
        </w:rPr>
        <w:t xml:space="preserve"> command (with the option -pc) in </w:t>
      </w:r>
      <w:proofErr w:type="spellStart"/>
      <w:r w:rsidRPr="003A3641">
        <w:rPr>
          <w:rFonts w:ascii="Times" w:hAnsi="Times"/>
          <w:sz w:val="24"/>
          <w:szCs w:val="24"/>
        </w:rPr>
        <w:t>bedtools</w:t>
      </w:r>
      <w:proofErr w:type="spellEnd"/>
      <w:r w:rsidRPr="003A3641">
        <w:rPr>
          <w:rFonts w:ascii="Times" w:hAnsi="Times"/>
          <w:sz w:val="24"/>
          <w:szCs w:val="24"/>
        </w:rPr>
        <w:t xml:space="preserve"> v2.30.0 </w:t>
      </w:r>
      <w:r w:rsidRPr="003A3641">
        <w:rPr>
          <w:rFonts w:ascii="Times" w:hAnsi="Times"/>
          <w:sz w:val="24"/>
          <w:szCs w:val="24"/>
        </w:rPr>
        <w:fldChar w:fldCharType="begin"/>
      </w:r>
      <w:r w:rsidR="00162DDD">
        <w:rPr>
          <w:rFonts w:ascii="Times" w:hAnsi="Times"/>
          <w:sz w:val="24"/>
          <w:szCs w:val="24"/>
        </w:rPr>
        <w:instrText xml:space="preserve"> ADDIN ZOTERO_ITEM CSL_CITATION {"citationID":"a2i4l1u9jvr","properties":{"formattedCitation":"(120)","plainCitation":"(120)","noteIndex":0},"citationItems":[{"id":1757,"uris":["http://zotero.org/users/5768648/items/LXJUK8RT"],"itemData":{"id":1757,"type":"article-journal","abstract":"Motivation: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datasets.Availability and implementation: BEDTools was written in C++. Source code and a comprehensive user manual are freely available at http://code.google.com/p/bedtoolsContact:aaronquinlan@gmail.com; imh4y@virginia.eduSupplementary information:Supplementary data are available at Bioinformatics online.","container-title":"Bioinformatics","DOI":"10.1093/bioinformatics/btq033","ISSN":"1367-4803","issue":"6","journalAbbreviation":"Bioinformatics","page":"841-842","source":"Silverchair","title":"BEDTools: a flexible suite of utilities for comparing genomic features","title-short":"BEDTools","volume":"26","author":[{"family":"Quinlan","given":"Aaron R."},{"family":"Hall","given":"Ira M."}],"issued":{"date-parts":[["2010",3,15]]}}}],"schema":"https://github.com/citation-style-language/schema/raw/master/csl-citation.json"} </w:instrText>
      </w:r>
      <w:r w:rsidRPr="003A3641">
        <w:rPr>
          <w:rFonts w:ascii="Times" w:hAnsi="Times"/>
          <w:sz w:val="24"/>
          <w:szCs w:val="24"/>
        </w:rPr>
        <w:fldChar w:fldCharType="separate"/>
      </w:r>
      <w:r w:rsidR="00162DDD">
        <w:rPr>
          <w:rFonts w:ascii="Times" w:hAnsi="Times"/>
          <w:sz w:val="24"/>
          <w:szCs w:val="24"/>
        </w:rPr>
        <w:t>(120)</w:t>
      </w:r>
      <w:r w:rsidRPr="003A3641">
        <w:rPr>
          <w:rFonts w:ascii="Times" w:hAnsi="Times"/>
          <w:sz w:val="24"/>
          <w:szCs w:val="24"/>
          <w:lang w:val="en-US"/>
        </w:rPr>
        <w:fldChar w:fldCharType="end"/>
      </w:r>
      <w:r w:rsidRPr="003A3641">
        <w:rPr>
          <w:rFonts w:ascii="Times" w:hAnsi="Times"/>
          <w:sz w:val="24"/>
          <w:szCs w:val="24"/>
        </w:rPr>
        <w:t xml:space="preserve">. Normalized coverages in units of TPM were calculated by dividing the average coverage per position by the total number of read pairs for that library. </w:t>
      </w:r>
    </w:p>
    <w:p w14:paraId="1D71BFBD" w14:textId="77777777" w:rsidR="003A3641" w:rsidRPr="003A3641" w:rsidRDefault="003A3641" w:rsidP="003A3641">
      <w:pPr>
        <w:adjustRightInd w:val="0"/>
        <w:snapToGrid w:val="0"/>
        <w:spacing w:line="480" w:lineRule="auto"/>
        <w:rPr>
          <w:rFonts w:ascii="Times" w:hAnsi="Times"/>
          <w:sz w:val="24"/>
          <w:szCs w:val="24"/>
        </w:rPr>
      </w:pPr>
    </w:p>
    <w:p w14:paraId="2FD56936" w14:textId="77777777" w:rsidR="003A3641" w:rsidRPr="003A3641" w:rsidRDefault="003A3641" w:rsidP="003A3641">
      <w:pPr>
        <w:adjustRightInd w:val="0"/>
        <w:snapToGrid w:val="0"/>
        <w:spacing w:line="480" w:lineRule="auto"/>
        <w:rPr>
          <w:rFonts w:ascii="Times" w:hAnsi="Times"/>
          <w:b/>
          <w:bCs/>
          <w:sz w:val="24"/>
          <w:szCs w:val="24"/>
        </w:rPr>
      </w:pPr>
      <w:r w:rsidRPr="003A3641">
        <w:rPr>
          <w:rFonts w:ascii="Times" w:hAnsi="Times"/>
          <w:b/>
          <w:bCs/>
          <w:sz w:val="24"/>
          <w:szCs w:val="24"/>
        </w:rPr>
        <w:t>Phylogenetic Analyses</w:t>
      </w:r>
    </w:p>
    <w:p w14:paraId="3105E53B" w14:textId="0F4E2C9E" w:rsidR="00A84DAD" w:rsidRPr="00E73560" w:rsidRDefault="003A3641" w:rsidP="0096470C">
      <w:pPr>
        <w:adjustRightInd w:val="0"/>
        <w:snapToGrid w:val="0"/>
        <w:spacing w:line="480" w:lineRule="auto"/>
        <w:rPr>
          <w:rFonts w:ascii="Times" w:hAnsi="Times"/>
          <w:sz w:val="24"/>
          <w:szCs w:val="24"/>
        </w:rPr>
      </w:pPr>
      <w:r w:rsidRPr="003A3641">
        <w:rPr>
          <w:rFonts w:ascii="Times" w:hAnsi="Times"/>
          <w:sz w:val="24"/>
          <w:szCs w:val="24"/>
          <w:lang w:val="en-US"/>
        </w:rPr>
        <w:t xml:space="preserve">Phylogenetic trees of 16S rRNA genes were constructed with alignments obtained from the SILVA alignment server </w:t>
      </w:r>
      <w:r w:rsidRPr="003A3641">
        <w:rPr>
          <w:rFonts w:ascii="Times" w:hAnsi="Times"/>
          <w:sz w:val="24"/>
          <w:szCs w:val="24"/>
          <w:lang w:val="en-US"/>
        </w:rPr>
        <w:fldChar w:fldCharType="begin"/>
      </w:r>
      <w:r w:rsidR="00162DDD">
        <w:rPr>
          <w:rFonts w:ascii="Times" w:hAnsi="Times"/>
          <w:sz w:val="24"/>
          <w:szCs w:val="24"/>
          <w:lang w:val="en-US"/>
        </w:rPr>
        <w:instrText xml:space="preserve"> ADDIN ZOTERO_ITEM CSL_CITATION {"citationID":"a1uoodjclvk","properties":{"formattedCitation":"(121)","plainCitation":"(121)","noteIndex":0},"citationItems":[{"id":1643,"uris":["http://zotero.org/users/5768648/items/GH2L8P3M"],"itemData":{"id":1643,"type":"article-journal","abstract":"Motivation: In the analysis of homologous sequences, computation of multiple sequence alignments (MSAs) has become a bottleneck. This is especially troublesome for marker genes like the ribosomal RNA (rRNA) where already millions of sequences are publicly available and individual studies can easily produce hundreds of thousands of new sequences. Methods have been developed to cope with such numbers, but further improvements are needed to meet accuracy requirements.Results: In this study, we present the SILVA Incremental Aligner (SINA) used to align the rRNA gene databases provided by the SILVA ribosomal RNA project. SINA uses a combination of k-mer searching and partial order alignment (POA) to maintain very high alignment accuracy while satisfying high throughput performance demands.SINA was evaluated in comparison with the commonly used high throughput MSA programs PyNAST and mothur. The three BRAliBase III benchmark MSAs could be reproduced with 99.3, 97.6 and 96.1 accuracy. A larger benchmark MSA comprising 38 772 sequences could be reproduced with 98.9 and 99.3% accuracy using reference MSAs comprising 1000 and 5000 sequences. SINA was able to achieve higher accuracy than PyNAST and mothur in all performed benchmarks.Availability: Alignment of up to 500 sequences using the latest SILVA SSU/LSU Ref datasets as reference MSA is offered at http://www.arb-silva.de/aligner. This page also links to Linux binaries, user manual and tutorial. SINA is made available under a personal use license.Contact:epruesse@mpi-bremen.deSupplementary information:Supplementary data are available at Bioinformatics online.","container-title":"Bioinformatics","DOI":"10.1093/bioinformatics/bts252","ISSN":"1367-4803","issue":"14","journalAbbreviation":"Bioinformatics","page":"1823-1829","source":"Silverchair","title":"SINA: Accurate high-throughput multiple sequence alignment of ribosomal RNA genes","title-short":"SINA","volume":"28","author":[{"family":"Pruesse","given":"Elmar"},{"family":"Peplies","given":"Jörg"},{"family":"Glöckner","given":"Frank Oliver"}],"issued":{"date-parts":[["2012",7,15]]}}}],"schema":"https://github.com/citation-style-language/schema/raw/master/csl-citation.json"} </w:instrText>
      </w:r>
      <w:r w:rsidRPr="003A3641">
        <w:rPr>
          <w:rFonts w:ascii="Times" w:hAnsi="Times"/>
          <w:sz w:val="24"/>
          <w:szCs w:val="24"/>
          <w:lang w:val="en-US"/>
        </w:rPr>
        <w:fldChar w:fldCharType="separate"/>
      </w:r>
      <w:r w:rsidR="00162DDD">
        <w:rPr>
          <w:rFonts w:ascii="Times" w:hAnsi="Times"/>
          <w:sz w:val="24"/>
          <w:szCs w:val="24"/>
        </w:rPr>
        <w:t>(121)</w:t>
      </w:r>
      <w:r w:rsidRPr="003A3641">
        <w:rPr>
          <w:rFonts w:ascii="Times" w:hAnsi="Times"/>
          <w:sz w:val="24"/>
          <w:szCs w:val="24"/>
          <w:lang w:val="en-US"/>
        </w:rPr>
        <w:fldChar w:fldCharType="end"/>
      </w:r>
      <w:r w:rsidRPr="003A3641">
        <w:rPr>
          <w:rFonts w:ascii="Times" w:hAnsi="Times"/>
          <w:sz w:val="24"/>
          <w:szCs w:val="24"/>
          <w:lang w:val="en-US"/>
        </w:rPr>
        <w:t xml:space="preserve"> and </w:t>
      </w:r>
      <w:proofErr w:type="spellStart"/>
      <w:r w:rsidRPr="003A3641">
        <w:rPr>
          <w:rFonts w:ascii="Times" w:hAnsi="Times"/>
          <w:sz w:val="24"/>
          <w:szCs w:val="24"/>
          <w:lang w:val="en-US"/>
        </w:rPr>
        <w:t>RAxML</w:t>
      </w:r>
      <w:proofErr w:type="spellEnd"/>
      <w:r w:rsidRPr="003A3641">
        <w:rPr>
          <w:rFonts w:ascii="Times" w:hAnsi="Times"/>
          <w:sz w:val="24"/>
          <w:szCs w:val="24"/>
          <w:lang w:val="en-US"/>
        </w:rPr>
        <w:t xml:space="preserve"> v8.2.11 </w:t>
      </w:r>
      <w:r w:rsidRPr="003A3641">
        <w:rPr>
          <w:rFonts w:ascii="Times" w:hAnsi="Times"/>
          <w:sz w:val="24"/>
          <w:szCs w:val="24"/>
          <w:lang w:val="en-US"/>
        </w:rPr>
        <w:fldChar w:fldCharType="begin"/>
      </w:r>
      <w:r w:rsidR="00162DDD">
        <w:rPr>
          <w:rFonts w:ascii="Times" w:hAnsi="Times"/>
          <w:sz w:val="24"/>
          <w:szCs w:val="24"/>
          <w:lang w:val="en-US"/>
        </w:rPr>
        <w:instrText xml:space="preserve"> ADDIN ZOTERO_ITEM CSL_CITATION {"citationID":"a27jn541cig","properties":{"formattedCitation":"(122)","plainCitation":"(122)","noteIndex":0},"citationItems":[{"id":1647,"uris":["http://zotero.org/users/5768648/items/E49SC2WZ"],"itemData":{"id":1647,"type":"article-journal","abstract":"Motivation: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available.Availability and implementation: The code is available under GNU GPL at https://github.com/stamatak/standard-RAxML.Contact:alexandros.stamatakis@h-its.orgSupplementary information:Supplementary data are available at Bioinformatics online.","container-title":"Bioinformatics","DOI":"10.1093/bioinformatics/btu033","ISSN":"1367-4803","issue":"9","journalAbbreviation":"Bioinformatics","page":"1312-1313","source":"Silverchair","title":"RAxML version 8: a tool for phylogenetic analysis and post-analysis of large phylogenies","title-short":"RAxML version 8","volume":"30","author":[{"family":"Stamatakis","given":"Alexandros"}],"issued":{"date-parts":[["2014",5,1]]}}}],"schema":"https://github.com/citation-style-language/schema/raw/master/csl-citation.json"} </w:instrText>
      </w:r>
      <w:r w:rsidRPr="003A3641">
        <w:rPr>
          <w:rFonts w:ascii="Times" w:hAnsi="Times"/>
          <w:sz w:val="24"/>
          <w:szCs w:val="24"/>
          <w:lang w:val="en-US"/>
        </w:rPr>
        <w:fldChar w:fldCharType="separate"/>
      </w:r>
      <w:r w:rsidR="00162DDD">
        <w:rPr>
          <w:rFonts w:ascii="Times" w:hAnsi="Times"/>
          <w:sz w:val="24"/>
          <w:szCs w:val="24"/>
        </w:rPr>
        <w:t>(122)</w:t>
      </w:r>
      <w:r w:rsidRPr="003A3641">
        <w:rPr>
          <w:rFonts w:ascii="Times" w:hAnsi="Times"/>
          <w:sz w:val="24"/>
          <w:szCs w:val="24"/>
          <w:lang w:val="en-US"/>
        </w:rPr>
        <w:fldChar w:fldCharType="end"/>
      </w:r>
      <w:r w:rsidRPr="003A3641">
        <w:rPr>
          <w:rFonts w:ascii="Times" w:hAnsi="Times"/>
          <w:sz w:val="24"/>
          <w:szCs w:val="24"/>
          <w:lang w:val="en-US"/>
        </w:rPr>
        <w:t xml:space="preserve"> using the gamma model of rate heterogeneity and the “-f a” option to construct 100 rapid bootstrap searches and 20 maximum likelihood searches. The </w:t>
      </w:r>
      <w:r w:rsidRPr="003A3641">
        <w:rPr>
          <w:rFonts w:ascii="Times" w:hAnsi="Times"/>
          <w:i/>
          <w:iCs/>
          <w:sz w:val="24"/>
          <w:szCs w:val="24"/>
          <w:lang w:val="en-US"/>
        </w:rPr>
        <w:t>Thermodesulfovibrionales</w:t>
      </w:r>
      <w:r w:rsidRPr="003A3641">
        <w:rPr>
          <w:rFonts w:ascii="Times" w:hAnsi="Times"/>
          <w:sz w:val="24"/>
          <w:szCs w:val="24"/>
          <w:lang w:val="en-US"/>
        </w:rPr>
        <w:t xml:space="preserve"> ASV from the </w:t>
      </w:r>
      <w:proofErr w:type="spellStart"/>
      <w:r w:rsidRPr="003A3641">
        <w:rPr>
          <w:rFonts w:ascii="Times" w:hAnsi="Times"/>
          <w:sz w:val="24"/>
          <w:szCs w:val="24"/>
          <w:lang w:val="en-US"/>
        </w:rPr>
        <w:t>Samail</w:t>
      </w:r>
      <w:proofErr w:type="spellEnd"/>
      <w:r w:rsidRPr="003A3641">
        <w:rPr>
          <w:rFonts w:ascii="Times" w:hAnsi="Times"/>
          <w:sz w:val="24"/>
          <w:szCs w:val="24"/>
          <w:lang w:val="en-US"/>
        </w:rPr>
        <w:t xml:space="preserve"> Ophiolite, Oman </w:t>
      </w:r>
      <w:r w:rsidRPr="003A3641">
        <w:rPr>
          <w:rFonts w:ascii="Times" w:hAnsi="Times"/>
          <w:sz w:val="24"/>
          <w:szCs w:val="24"/>
          <w:lang w:val="en-US"/>
        </w:rPr>
        <w:fldChar w:fldCharType="begin"/>
      </w:r>
      <w:r w:rsidR="004E09D1">
        <w:rPr>
          <w:rFonts w:ascii="Times" w:hAnsi="Times"/>
          <w:sz w:val="24"/>
          <w:szCs w:val="24"/>
          <w:lang w:val="en-US"/>
        </w:rPr>
        <w:instrText xml:space="preserve"> ADDIN ZOTERO_ITEM CSL_CITATION {"citationID":"ekVksR0r","properties":{"formattedCitation":"(65)","plainCitation":"(65)","noteIndex":0},"citationItems":[{"id":2019,"uris":["http://zotero.org/users/5768648/items/YT4PB8EZ"],"itemData":{"id":2019,"type":"article-journal","abstract":"Microbial abundance and diversity in deep subsurface environments is dependent upon the availability of energy and carbon. However, supplies of oxidants and reductants capable of sustaining life within mafic and ultramafic continental aquifers undergoing low-temperature water-rock reaction are relatively unknown. We conducted an extensive analysis of the geochemistry and microbial communities recovered from fluids sampled from boreholes hosted in peridotite and gabbro in the Tayin block of the Samail Ophiolite in the Sultanate of Oman. The geochemical compositions of subsurface fluids in the ophiolite are highly variable, reflecting differences in host rock composition and the extent of fluid-rock interaction. Principal component analysis of fluid geochemistry and geologic context indicate the presence of at least four fluid types in the Samail Ophiolite (“gabbro,” “alkaline peridotite,” “hyperalkaline peridotite,” and “gabbro/peridotite contact”) that vary strongly in pH and the concentrations of H2, CH4, Ca2+, Mg2+, NO3-, SO42-, trace metals, and DIC. Geochemistry of fluids is strongly correlated with microbial community composition; similar microbial assemblages group according to fluid type. Hyperalkaline fluids exhibit low diversity and are dominated by taxa related to the Deinococcus-Thermus genus Meiothermus, candidate phyla OP1, and the family Thermodesulfovibrionaceae. Gabbro- and alkaline peridotite- aquifers harbor more diverse communities and contain abundant microbial taxa affiliated with Nitrospira, Nitrosospharaceae, OP3, Parvarcheota, and OP1 order Acetothermales. Wells that sit at the contact between gabbro and peridotite host microbial communities distinct from all other fluid types, with an enrichment in betaproteobacterial taxa. Together the taxonomic information and geochemical data suggest that several metabolisms may be operative in subsurface fluids, including methanogenesis, acetogenesis, and fermentation, as well as the oxidation of methane, hydrogen and small molecular weight organic acids utilizing nitrate and sulfate as electron acceptors. Dynamic nitrogen cycling may be especially prevalent in gabbro and alkaline peridotite fluids. These data suggest water-rock reaction, as controlled by lithology and hydrogeology, constrains the distribution of life in terrestrial ophiolites.","container-title":"Frontiers in Microbiology","DOI":"10.3389/fmicb.2017.00056","ISSN":"1664-302X","page":"56","source":"Frontiers","title":"Geological and Geochemical Controls on Subsurface Microbial Life in the Samail Ophiolite, Oman","volume":"8","author":[{"family":"Rempfert","given":"Kaitlin R."},{"family":"Miller","given":"Hannah M."},{"family":"Bompard","given":"Nicolas"},{"family":"Nothaft","given":"Daniel"},{"family":"Matter","given":"Juerg M."},{"family":"Kelemen","given":"Peter"},{"family":"Fierer","given":"Noah"},{"family":"Templeton","given":"Alexis S."}],"issued":{"date-parts":[["2017"]]}}}],"schema":"https://github.com/citation-style-language/schema/raw/master/csl-citation.json"} </w:instrText>
      </w:r>
      <w:r w:rsidRPr="003A3641">
        <w:rPr>
          <w:rFonts w:ascii="Times" w:hAnsi="Times"/>
          <w:sz w:val="24"/>
          <w:szCs w:val="24"/>
          <w:lang w:val="en-US"/>
        </w:rPr>
        <w:fldChar w:fldCharType="separate"/>
      </w:r>
      <w:r w:rsidR="004E09D1">
        <w:rPr>
          <w:rFonts w:ascii="Times" w:hAnsi="Times"/>
          <w:sz w:val="24"/>
          <w:szCs w:val="24"/>
          <w:lang w:val="en-US"/>
        </w:rPr>
        <w:t>(65)</w:t>
      </w:r>
      <w:r w:rsidRPr="003A3641">
        <w:rPr>
          <w:rFonts w:ascii="Times" w:hAnsi="Times"/>
          <w:sz w:val="24"/>
          <w:szCs w:val="24"/>
          <w:lang w:val="en-US"/>
        </w:rPr>
        <w:fldChar w:fldCharType="end"/>
      </w:r>
      <w:r w:rsidRPr="003A3641">
        <w:rPr>
          <w:rFonts w:ascii="Times" w:hAnsi="Times"/>
          <w:sz w:val="24"/>
          <w:szCs w:val="24"/>
          <w:lang w:val="en-US"/>
        </w:rPr>
        <w:t xml:space="preserve"> was generated with DADA2 as described above with reads accessed via SRA accession SRR5000240. Phylogenies of </w:t>
      </w:r>
      <w:proofErr w:type="spellStart"/>
      <w:r w:rsidRPr="003A3641">
        <w:rPr>
          <w:rFonts w:ascii="Times" w:hAnsi="Times"/>
          <w:sz w:val="24"/>
          <w:szCs w:val="24"/>
          <w:lang w:val="en-US"/>
        </w:rPr>
        <w:t>McrA</w:t>
      </w:r>
      <w:proofErr w:type="spellEnd"/>
      <w:r w:rsidRPr="003A3641">
        <w:rPr>
          <w:rFonts w:ascii="Times" w:hAnsi="Times"/>
          <w:sz w:val="24"/>
          <w:szCs w:val="24"/>
          <w:lang w:val="en-US"/>
        </w:rPr>
        <w:t xml:space="preserve">, </w:t>
      </w:r>
      <w:proofErr w:type="spellStart"/>
      <w:r w:rsidRPr="003A3641">
        <w:rPr>
          <w:rFonts w:ascii="Times" w:hAnsi="Times"/>
          <w:sz w:val="24"/>
          <w:szCs w:val="24"/>
          <w:lang w:val="en-US"/>
        </w:rPr>
        <w:t>GrdB</w:t>
      </w:r>
      <w:proofErr w:type="spellEnd"/>
      <w:r w:rsidRPr="003A3641">
        <w:rPr>
          <w:rFonts w:ascii="Times" w:hAnsi="Times"/>
          <w:sz w:val="24"/>
          <w:szCs w:val="24"/>
          <w:lang w:val="en-US"/>
        </w:rPr>
        <w:t xml:space="preserve">, and carbonic anhydrase were constructed with </w:t>
      </w:r>
      <w:proofErr w:type="spellStart"/>
      <w:r w:rsidRPr="003A3641">
        <w:rPr>
          <w:rFonts w:ascii="Times" w:hAnsi="Times"/>
          <w:sz w:val="24"/>
          <w:szCs w:val="24"/>
          <w:lang w:val="en-US"/>
        </w:rPr>
        <w:t>Clustal</w:t>
      </w:r>
      <w:proofErr w:type="spellEnd"/>
      <w:r w:rsidRPr="003A3641">
        <w:rPr>
          <w:rFonts w:ascii="Times" w:hAnsi="Times"/>
          <w:sz w:val="24"/>
          <w:szCs w:val="24"/>
          <w:lang w:val="en-US"/>
        </w:rPr>
        <w:t xml:space="preserve"> Omega alignments </w:t>
      </w:r>
      <w:r w:rsidRPr="003A3641">
        <w:rPr>
          <w:rFonts w:ascii="Times" w:hAnsi="Times"/>
          <w:sz w:val="24"/>
          <w:szCs w:val="24"/>
          <w:lang w:val="en-US"/>
        </w:rPr>
        <w:fldChar w:fldCharType="begin"/>
      </w:r>
      <w:r w:rsidR="00162DDD">
        <w:rPr>
          <w:rFonts w:ascii="Times" w:hAnsi="Times"/>
          <w:sz w:val="24"/>
          <w:szCs w:val="24"/>
          <w:lang w:val="en-US"/>
        </w:rPr>
        <w:instrText xml:space="preserve"> ADDIN ZOTERO_ITEM CSL_CITATION {"citationID":"a27eotls8qt","properties":{"formattedCitation":"(123)","plainCitation":"(123)","noteIndex":0},"citationItems":[{"id":1650,"uris":["http://zotero.org/users/5768648/items/USTC3HGV"],"itemData":{"id":1650,"type":"article-journal","abstract":"The EMBL-EBI provides free access to popular bioinformatics sequence analysis applications as well as to a full-featured text search engine with powerful cross-referencing and data retrieval capabilities. Access to these services is provided via user-friendly web interfaces and via established RESTful and SOAP Web Services APIs (https://www.ebi.ac.uk/seqdb/confluence/display/JDSAT/EMBL-EBI+Web+Services+APIs+-+Data+Retrieval). Both systems have been developed with the same core principles that allow them to integrate an ever-increasing volume of biological data, making them an integral part of many popular data resources provided at the EMBL-EBI. Here, we describe the latest improvements made to the frameworks which enhance the interconnectivity between public EMBL-EBI resources and ultimately enhance biological data discoverability, accessibility, interoperability and reusability.","container-title":"Nucleic acids research","DOI":"10.1093/nar/gkz268","ISSN":"1362-4962","issue":"W1","journalAbbreviation":"Nucleic Acids Res","language":"eng","note":"PMID: 30976793\nPMCID: PMC6602479","page":"W636-W641","source":"Europe PMC","title":"The EMBL-EBI search and sequence analysis tools APIs in 2019","volume":"47","author":[{"family":"Madeira","given":"Fábio"},{"family":"Park","given":"Young Mi"},{"family":"Lee","given":"Joon"},{"family":"Buso","given":"Nicola"},{"family":"Gur","given":"Tamer"},{"family":"Madhusoodanan","given":"Nandana"},{"family":"Basutkar","given":"Prasad"},{"family":"Tivey","given":"Adrian R N"},{"family":"Potter","given":"Simon C"},{"family":"Finn","given":"Robert D"},{"family":"Lopez","given":"Rodrigo"}],"issued":{"date-parts":[["2019",7,1]]}}}],"schema":"https://github.com/citation-style-language/schema/raw/master/csl-citation.json"} </w:instrText>
      </w:r>
      <w:r w:rsidRPr="003A3641">
        <w:rPr>
          <w:rFonts w:ascii="Times" w:hAnsi="Times"/>
          <w:sz w:val="24"/>
          <w:szCs w:val="24"/>
          <w:lang w:val="en-US"/>
        </w:rPr>
        <w:fldChar w:fldCharType="separate"/>
      </w:r>
      <w:r w:rsidR="00162DDD">
        <w:rPr>
          <w:rFonts w:ascii="Times" w:hAnsi="Times"/>
          <w:sz w:val="24"/>
          <w:szCs w:val="24"/>
        </w:rPr>
        <w:t>(123)</w:t>
      </w:r>
      <w:r w:rsidRPr="003A3641">
        <w:rPr>
          <w:rFonts w:ascii="Times" w:hAnsi="Times"/>
          <w:sz w:val="24"/>
          <w:szCs w:val="24"/>
          <w:lang w:val="en-US"/>
        </w:rPr>
        <w:fldChar w:fldCharType="end"/>
      </w:r>
      <w:r w:rsidRPr="003A3641">
        <w:rPr>
          <w:rFonts w:ascii="Times" w:hAnsi="Times"/>
          <w:sz w:val="24"/>
          <w:szCs w:val="24"/>
          <w:lang w:val="en-US"/>
        </w:rPr>
        <w:t xml:space="preserve"> and </w:t>
      </w:r>
      <w:proofErr w:type="spellStart"/>
      <w:r w:rsidRPr="003A3641">
        <w:rPr>
          <w:rFonts w:ascii="Times" w:hAnsi="Times"/>
          <w:sz w:val="24"/>
          <w:szCs w:val="24"/>
          <w:lang w:val="en-US"/>
        </w:rPr>
        <w:t>RAxML</w:t>
      </w:r>
      <w:proofErr w:type="spellEnd"/>
      <w:r w:rsidRPr="003A3641">
        <w:rPr>
          <w:rFonts w:ascii="Times" w:hAnsi="Times"/>
          <w:sz w:val="24"/>
          <w:szCs w:val="24"/>
          <w:lang w:val="en-US"/>
        </w:rPr>
        <w:t xml:space="preserve"> as described above but with automated selection of the rate model. All sequences and accessions are provided in the </w:t>
      </w:r>
      <w:proofErr w:type="spellStart"/>
      <w:r w:rsidRPr="003A3641">
        <w:rPr>
          <w:rFonts w:ascii="Times" w:hAnsi="Times"/>
          <w:sz w:val="24"/>
          <w:szCs w:val="24"/>
        </w:rPr>
        <w:t>Zenodo</w:t>
      </w:r>
      <w:proofErr w:type="spellEnd"/>
      <w:r w:rsidRPr="003A3641">
        <w:rPr>
          <w:rFonts w:ascii="Times" w:hAnsi="Times"/>
          <w:sz w:val="24"/>
          <w:szCs w:val="24"/>
        </w:rPr>
        <w:t xml:space="preserve">-archived GitHub repository accessible via DOI: </w:t>
      </w:r>
      <w:r w:rsidRPr="003A3641">
        <w:rPr>
          <w:rFonts w:ascii="Times" w:hAnsi="Times"/>
          <w:sz w:val="24"/>
          <w:szCs w:val="24"/>
          <w:lang w:val="en-US"/>
        </w:rPr>
        <w:t>10.5281/zenodo.5798015.</w:t>
      </w:r>
    </w:p>
    <w:p w14:paraId="3AF21479" w14:textId="77777777" w:rsidR="00A84DAD" w:rsidRPr="00E73560" w:rsidRDefault="00A84DAD" w:rsidP="0096470C">
      <w:pPr>
        <w:adjustRightInd w:val="0"/>
        <w:snapToGrid w:val="0"/>
        <w:spacing w:line="480" w:lineRule="auto"/>
        <w:rPr>
          <w:rFonts w:ascii="Times" w:hAnsi="Times"/>
          <w:sz w:val="24"/>
          <w:szCs w:val="24"/>
        </w:rPr>
      </w:pPr>
    </w:p>
    <w:p w14:paraId="5234FEED" w14:textId="77777777" w:rsidR="000A2D92" w:rsidRPr="00E73560" w:rsidRDefault="000A2D92" w:rsidP="0096470C">
      <w:pPr>
        <w:adjustRightInd w:val="0"/>
        <w:snapToGrid w:val="0"/>
        <w:spacing w:line="480" w:lineRule="auto"/>
        <w:rPr>
          <w:rFonts w:ascii="Times" w:hAnsi="Times"/>
          <w:b/>
          <w:sz w:val="24"/>
          <w:szCs w:val="24"/>
        </w:rPr>
      </w:pPr>
      <w:r w:rsidRPr="00E73560">
        <w:rPr>
          <w:rFonts w:ascii="Times" w:hAnsi="Times"/>
          <w:b/>
          <w:sz w:val="24"/>
          <w:szCs w:val="24"/>
        </w:rPr>
        <w:lastRenderedPageBreak/>
        <w:t>Data Availability</w:t>
      </w:r>
    </w:p>
    <w:p w14:paraId="5624AF79" w14:textId="4140D0FA" w:rsidR="000A2D92" w:rsidRPr="00E73560" w:rsidRDefault="00852A92" w:rsidP="0096470C">
      <w:pPr>
        <w:spacing w:line="480" w:lineRule="auto"/>
        <w:rPr>
          <w:rFonts w:ascii="Times" w:hAnsi="Times"/>
          <w:bCs/>
          <w:sz w:val="24"/>
          <w:szCs w:val="24"/>
          <w:lang w:val="en-US"/>
        </w:rPr>
      </w:pPr>
      <w:r w:rsidRPr="00E73560">
        <w:rPr>
          <w:rFonts w:ascii="Times" w:hAnsi="Times"/>
          <w:bCs/>
          <w:sz w:val="24"/>
          <w:szCs w:val="24"/>
        </w:rPr>
        <w:t xml:space="preserve">Amplicon sequences are </w:t>
      </w:r>
      <w:r w:rsidR="00F3036E" w:rsidRPr="00E73560">
        <w:rPr>
          <w:rFonts w:ascii="Times" w:hAnsi="Times"/>
          <w:bCs/>
          <w:sz w:val="24"/>
          <w:szCs w:val="24"/>
        </w:rPr>
        <w:t xml:space="preserve">available via NCBI </w:t>
      </w:r>
      <w:proofErr w:type="spellStart"/>
      <w:r w:rsidR="00F3036E" w:rsidRPr="00E73560">
        <w:rPr>
          <w:rFonts w:ascii="Times" w:hAnsi="Times"/>
          <w:bCs/>
          <w:sz w:val="24"/>
          <w:szCs w:val="24"/>
        </w:rPr>
        <w:t>BioProject</w:t>
      </w:r>
      <w:proofErr w:type="spellEnd"/>
      <w:r w:rsidR="00F3036E" w:rsidRPr="00E73560">
        <w:rPr>
          <w:rFonts w:ascii="Times" w:hAnsi="Times"/>
          <w:bCs/>
          <w:sz w:val="24"/>
          <w:szCs w:val="24"/>
        </w:rPr>
        <w:t xml:space="preserve"> </w:t>
      </w:r>
      <w:r w:rsidR="00F3036E" w:rsidRPr="00E73560">
        <w:rPr>
          <w:rFonts w:ascii="Times" w:hAnsi="Times"/>
          <w:bCs/>
          <w:sz w:val="24"/>
          <w:szCs w:val="24"/>
          <w:lang w:val="en-US"/>
        </w:rPr>
        <w:t xml:space="preserve">PRJNA672129, and metagenome and metatranscriptome sequences are available via </w:t>
      </w:r>
      <w:proofErr w:type="spellStart"/>
      <w:r w:rsidR="00F3036E" w:rsidRPr="00E73560">
        <w:rPr>
          <w:rFonts w:ascii="Times" w:hAnsi="Times"/>
          <w:bCs/>
          <w:sz w:val="24"/>
          <w:szCs w:val="24"/>
          <w:lang w:val="en-US"/>
        </w:rPr>
        <w:t>BioProject</w:t>
      </w:r>
      <w:proofErr w:type="spellEnd"/>
      <w:r w:rsidR="00F3036E" w:rsidRPr="00E73560">
        <w:rPr>
          <w:rFonts w:ascii="Times" w:hAnsi="Times"/>
          <w:bCs/>
          <w:sz w:val="24"/>
          <w:szCs w:val="24"/>
          <w:lang w:val="en-US"/>
        </w:rPr>
        <w:t xml:space="preserve"> PRJNA779602. MAGs are associated with the same </w:t>
      </w:r>
      <w:proofErr w:type="spellStart"/>
      <w:r w:rsidR="00F3036E" w:rsidRPr="00E73560">
        <w:rPr>
          <w:rFonts w:ascii="Times" w:hAnsi="Times"/>
          <w:bCs/>
          <w:sz w:val="24"/>
          <w:szCs w:val="24"/>
          <w:lang w:val="en-US"/>
        </w:rPr>
        <w:t>BioProject</w:t>
      </w:r>
      <w:proofErr w:type="spellEnd"/>
      <w:r w:rsidR="00F3036E" w:rsidRPr="00E73560">
        <w:rPr>
          <w:rFonts w:ascii="Times" w:hAnsi="Times"/>
          <w:bCs/>
          <w:sz w:val="24"/>
          <w:szCs w:val="24"/>
          <w:lang w:val="en-US"/>
        </w:rPr>
        <w:t xml:space="preserve"> and are individually accessible via </w:t>
      </w:r>
      <w:proofErr w:type="spellStart"/>
      <w:r w:rsidR="00F3036E" w:rsidRPr="00E73560">
        <w:rPr>
          <w:rFonts w:ascii="Times" w:hAnsi="Times"/>
          <w:bCs/>
          <w:sz w:val="24"/>
          <w:szCs w:val="24"/>
          <w:lang w:val="en-US"/>
        </w:rPr>
        <w:t>BioSamples</w:t>
      </w:r>
      <w:proofErr w:type="spellEnd"/>
      <w:r w:rsidR="00F3036E" w:rsidRPr="00E73560">
        <w:rPr>
          <w:rFonts w:ascii="Times" w:hAnsi="Times"/>
          <w:bCs/>
          <w:sz w:val="24"/>
          <w:szCs w:val="24"/>
          <w:lang w:val="en-US"/>
        </w:rPr>
        <w:t xml:space="preserve"> SAMN23474158 - SAMN23474187. In addition, </w:t>
      </w:r>
      <w:r w:rsidRPr="00E73560">
        <w:rPr>
          <w:rFonts w:ascii="Times" w:hAnsi="Times"/>
          <w:bCs/>
          <w:sz w:val="24"/>
          <w:szCs w:val="24"/>
        </w:rPr>
        <w:t xml:space="preserve">GenBank accessions </w:t>
      </w:r>
      <w:r w:rsidRPr="00E73560">
        <w:rPr>
          <w:rFonts w:ascii="Times" w:eastAsia="Times New Roman" w:hAnsi="Times"/>
          <w:color w:val="000000"/>
          <w:sz w:val="24"/>
          <w:szCs w:val="24"/>
          <w:lang w:val="en-US"/>
        </w:rPr>
        <w:t>are listed</w:t>
      </w:r>
      <w:r w:rsidR="00F3036E" w:rsidRPr="00E73560">
        <w:rPr>
          <w:rFonts w:ascii="Times" w:eastAsia="Times New Roman" w:hAnsi="Times"/>
          <w:color w:val="000000"/>
          <w:sz w:val="24"/>
          <w:szCs w:val="24"/>
          <w:lang w:val="en-US"/>
        </w:rPr>
        <w:t xml:space="preserve"> for each MAG</w:t>
      </w:r>
      <w:r w:rsidRPr="00E73560">
        <w:rPr>
          <w:rFonts w:ascii="Times" w:eastAsia="Times New Roman" w:hAnsi="Times"/>
          <w:color w:val="000000"/>
          <w:sz w:val="24"/>
          <w:szCs w:val="24"/>
          <w:lang w:val="en-US"/>
        </w:rPr>
        <w:t xml:space="preserve"> in </w:t>
      </w:r>
      <w:r w:rsidRPr="00E73560">
        <w:rPr>
          <w:rFonts w:ascii="Times" w:eastAsia="Times New Roman" w:hAnsi="Times"/>
          <w:b/>
          <w:bCs/>
          <w:color w:val="000000"/>
          <w:sz w:val="24"/>
          <w:szCs w:val="24"/>
          <w:lang w:val="en-US"/>
        </w:rPr>
        <w:t>Supplemental Table S4</w:t>
      </w:r>
      <w:r w:rsidRPr="00E73560">
        <w:rPr>
          <w:rFonts w:ascii="Times" w:eastAsia="Times New Roman" w:hAnsi="Times"/>
          <w:color w:val="000000"/>
          <w:sz w:val="24"/>
          <w:szCs w:val="24"/>
          <w:lang w:val="en-US"/>
        </w:rPr>
        <w:t>.</w:t>
      </w:r>
      <w:r w:rsidR="00F3036E" w:rsidRPr="00E73560">
        <w:rPr>
          <w:rFonts w:ascii="Times" w:hAnsi="Times"/>
          <w:bCs/>
          <w:sz w:val="24"/>
          <w:szCs w:val="24"/>
          <w:lang w:val="en-US"/>
        </w:rPr>
        <w:t xml:space="preserve"> </w:t>
      </w:r>
      <w:r w:rsidR="0067747E" w:rsidRPr="00E73560">
        <w:rPr>
          <w:rFonts w:ascii="Times" w:hAnsi="Times"/>
          <w:bCs/>
          <w:sz w:val="24"/>
          <w:szCs w:val="24"/>
        </w:rPr>
        <w:t>Protocols</w:t>
      </w:r>
      <w:r w:rsidR="00F3036E" w:rsidRPr="00E73560">
        <w:rPr>
          <w:rFonts w:ascii="Times" w:hAnsi="Times"/>
          <w:bCs/>
          <w:sz w:val="24"/>
          <w:szCs w:val="24"/>
        </w:rPr>
        <w:t xml:space="preserve">, metadata, and additional data are provided in a </w:t>
      </w:r>
      <w:proofErr w:type="spellStart"/>
      <w:r w:rsidR="00F3036E" w:rsidRPr="00E73560">
        <w:rPr>
          <w:rFonts w:ascii="Times" w:hAnsi="Times"/>
          <w:bCs/>
          <w:sz w:val="24"/>
          <w:szCs w:val="24"/>
        </w:rPr>
        <w:t>Zenodo</w:t>
      </w:r>
      <w:proofErr w:type="spellEnd"/>
      <w:r w:rsidR="00F3036E" w:rsidRPr="00E73560">
        <w:rPr>
          <w:rFonts w:ascii="Times" w:hAnsi="Times"/>
          <w:bCs/>
          <w:sz w:val="24"/>
          <w:szCs w:val="24"/>
        </w:rPr>
        <w:t>-</w:t>
      </w:r>
      <w:r w:rsidR="00F3036E" w:rsidRPr="00AA5F72">
        <w:rPr>
          <w:rFonts w:ascii="Times" w:hAnsi="Times"/>
          <w:bCs/>
          <w:sz w:val="24"/>
          <w:szCs w:val="24"/>
        </w:rPr>
        <w:t>archived GitHub repository accessible via DO</w:t>
      </w:r>
      <w:r w:rsidR="00AA5F72">
        <w:rPr>
          <w:rFonts w:ascii="Times" w:hAnsi="Times"/>
          <w:bCs/>
          <w:sz w:val="24"/>
          <w:szCs w:val="24"/>
        </w:rPr>
        <w:t xml:space="preserve">I: </w:t>
      </w:r>
      <w:r w:rsidR="00AA5F72" w:rsidRPr="00AA5F72">
        <w:rPr>
          <w:rFonts w:ascii="Times" w:hAnsi="Times"/>
          <w:bCs/>
          <w:sz w:val="24"/>
          <w:szCs w:val="24"/>
          <w:lang w:val="en-US"/>
        </w:rPr>
        <w:t>10.5281/zenodo.5798015</w:t>
      </w:r>
      <w:r w:rsidR="00AA5F72">
        <w:rPr>
          <w:rFonts w:ascii="Times" w:hAnsi="Times"/>
          <w:bCs/>
          <w:sz w:val="24"/>
          <w:szCs w:val="24"/>
          <w:lang w:val="en-US"/>
        </w:rPr>
        <w:t>,</w:t>
      </w:r>
      <w:r w:rsidR="000A2D92" w:rsidRPr="00AA5F72">
        <w:rPr>
          <w:rFonts w:ascii="Times" w:hAnsi="Times"/>
          <w:bCs/>
          <w:sz w:val="24"/>
          <w:szCs w:val="24"/>
        </w:rPr>
        <w:t xml:space="preserve"> </w:t>
      </w:r>
      <w:r w:rsidR="001A0C0D" w:rsidRPr="00AA5F72">
        <w:rPr>
          <w:rFonts w:ascii="Times" w:hAnsi="Times"/>
          <w:bCs/>
          <w:sz w:val="24"/>
          <w:szCs w:val="24"/>
        </w:rPr>
        <w:t>and on the BCO-DMO page</w:t>
      </w:r>
      <w:r w:rsidR="00AA5F72" w:rsidRPr="00AA5F72">
        <w:rPr>
          <w:rFonts w:ascii="Times" w:hAnsi="Times"/>
          <w:bCs/>
          <w:sz w:val="24"/>
          <w:szCs w:val="24"/>
        </w:rPr>
        <w:t xml:space="preserve"> for project 658604</w:t>
      </w:r>
      <w:r w:rsidR="001A0C0D" w:rsidRPr="00AA5F72">
        <w:rPr>
          <w:rFonts w:ascii="Times" w:hAnsi="Times"/>
          <w:bCs/>
          <w:sz w:val="24"/>
          <w:szCs w:val="24"/>
        </w:rPr>
        <w:t>: https://www.bco-dmo.org/award/6586</w:t>
      </w:r>
      <w:r w:rsidR="00AA5F72" w:rsidRPr="00AA5F72">
        <w:rPr>
          <w:rFonts w:ascii="Times" w:hAnsi="Times"/>
          <w:bCs/>
          <w:sz w:val="24"/>
          <w:szCs w:val="24"/>
        </w:rPr>
        <w:t>0</w:t>
      </w:r>
      <w:r w:rsidR="001A0C0D" w:rsidRPr="00AA5F72">
        <w:rPr>
          <w:rFonts w:ascii="Times" w:hAnsi="Times"/>
          <w:bCs/>
          <w:sz w:val="24"/>
          <w:szCs w:val="24"/>
        </w:rPr>
        <w:t>4.</w:t>
      </w:r>
    </w:p>
    <w:p w14:paraId="5C8DA757" w14:textId="77777777" w:rsidR="008164F0" w:rsidRPr="00E73560" w:rsidRDefault="008164F0" w:rsidP="0096470C">
      <w:pPr>
        <w:adjustRightInd w:val="0"/>
        <w:snapToGrid w:val="0"/>
        <w:spacing w:line="480" w:lineRule="auto"/>
        <w:rPr>
          <w:rFonts w:ascii="Times" w:hAnsi="Times"/>
          <w:sz w:val="24"/>
          <w:szCs w:val="24"/>
        </w:rPr>
      </w:pPr>
    </w:p>
    <w:p w14:paraId="4159A23A" w14:textId="77777777" w:rsidR="008164F0" w:rsidRPr="00E73560" w:rsidRDefault="00AD410B" w:rsidP="0096470C">
      <w:pPr>
        <w:adjustRightInd w:val="0"/>
        <w:snapToGrid w:val="0"/>
        <w:spacing w:line="480" w:lineRule="auto"/>
        <w:rPr>
          <w:rFonts w:ascii="Times" w:hAnsi="Times"/>
          <w:b/>
          <w:sz w:val="24"/>
          <w:szCs w:val="24"/>
        </w:rPr>
      </w:pPr>
      <w:r w:rsidRPr="00E73560">
        <w:rPr>
          <w:rFonts w:ascii="Times" w:hAnsi="Times"/>
          <w:b/>
          <w:sz w:val="24"/>
          <w:szCs w:val="24"/>
        </w:rPr>
        <w:t>Acknowledgements</w:t>
      </w:r>
    </w:p>
    <w:p w14:paraId="7CFAC183" w14:textId="5B81C34A" w:rsidR="008164F0" w:rsidRPr="00E73560" w:rsidRDefault="004E727A" w:rsidP="0096470C">
      <w:pPr>
        <w:adjustRightInd w:val="0"/>
        <w:snapToGrid w:val="0"/>
        <w:spacing w:line="480" w:lineRule="auto"/>
        <w:rPr>
          <w:rFonts w:ascii="Times" w:hAnsi="Times"/>
          <w:sz w:val="24"/>
          <w:szCs w:val="24"/>
        </w:rPr>
      </w:pPr>
      <w:r w:rsidRPr="00E73560">
        <w:rPr>
          <w:rFonts w:ascii="Times" w:hAnsi="Times"/>
          <w:sz w:val="24"/>
          <w:szCs w:val="24"/>
        </w:rPr>
        <w:t xml:space="preserve">We thank the Scientific Party of the 2018 Lost City expedition (AT42-01), including the crews of R/V </w:t>
      </w:r>
      <w:r w:rsidRPr="00E73560">
        <w:rPr>
          <w:rFonts w:ascii="Times" w:hAnsi="Times"/>
          <w:i/>
          <w:iCs/>
          <w:sz w:val="24"/>
          <w:szCs w:val="24"/>
        </w:rPr>
        <w:t>Atlantis</w:t>
      </w:r>
      <w:r w:rsidRPr="00E73560">
        <w:rPr>
          <w:rFonts w:ascii="Times" w:hAnsi="Times"/>
          <w:sz w:val="24"/>
          <w:szCs w:val="24"/>
        </w:rPr>
        <w:t xml:space="preserve"> and ROV </w:t>
      </w:r>
      <w:r w:rsidRPr="00E73560">
        <w:rPr>
          <w:rFonts w:ascii="Times" w:hAnsi="Times"/>
          <w:i/>
          <w:iCs/>
          <w:sz w:val="24"/>
          <w:szCs w:val="24"/>
        </w:rPr>
        <w:t>Jason</w:t>
      </w:r>
      <w:r w:rsidRPr="00E73560">
        <w:rPr>
          <w:rFonts w:ascii="Times" w:hAnsi="Times"/>
          <w:sz w:val="24"/>
          <w:szCs w:val="24"/>
        </w:rPr>
        <w:t xml:space="preserve">. </w:t>
      </w:r>
      <w:r w:rsidR="00E81D06" w:rsidRPr="00E73560">
        <w:rPr>
          <w:rFonts w:ascii="Times" w:hAnsi="Times"/>
          <w:sz w:val="24"/>
          <w:szCs w:val="24"/>
        </w:rPr>
        <w:t xml:space="preserve">In addition, we gratefully acknowledge invaluable mentorship for many years </w:t>
      </w:r>
      <w:r w:rsidR="00373465" w:rsidRPr="00E73560">
        <w:rPr>
          <w:rFonts w:ascii="Times" w:hAnsi="Times"/>
          <w:sz w:val="24"/>
          <w:szCs w:val="24"/>
        </w:rPr>
        <w:t xml:space="preserve">from John </w:t>
      </w:r>
      <w:proofErr w:type="spellStart"/>
      <w:r w:rsidR="00373465" w:rsidRPr="00E73560">
        <w:rPr>
          <w:rFonts w:ascii="Times" w:hAnsi="Times"/>
          <w:sz w:val="24"/>
          <w:szCs w:val="24"/>
        </w:rPr>
        <w:t>Baross</w:t>
      </w:r>
      <w:proofErr w:type="spellEnd"/>
      <w:r w:rsidR="00373465" w:rsidRPr="00E73560">
        <w:rPr>
          <w:rFonts w:ascii="Times" w:hAnsi="Times"/>
          <w:sz w:val="24"/>
          <w:szCs w:val="24"/>
        </w:rPr>
        <w:t xml:space="preserve"> and Deborah Kelley. </w:t>
      </w:r>
      <w:r w:rsidR="00E81D06" w:rsidRPr="00E73560">
        <w:rPr>
          <w:rFonts w:ascii="Times" w:hAnsi="Times"/>
          <w:sz w:val="24"/>
          <w:szCs w:val="24"/>
        </w:rPr>
        <w:t xml:space="preserve">Mitch </w:t>
      </w:r>
      <w:proofErr w:type="spellStart"/>
      <w:r w:rsidR="00E81D06" w:rsidRPr="00E73560">
        <w:rPr>
          <w:rFonts w:ascii="Times" w:hAnsi="Times"/>
          <w:sz w:val="24"/>
          <w:szCs w:val="24"/>
        </w:rPr>
        <w:t>Elend</w:t>
      </w:r>
      <w:proofErr w:type="spellEnd"/>
      <w:r w:rsidR="00E81D06" w:rsidRPr="00E73560">
        <w:rPr>
          <w:rFonts w:ascii="Times" w:hAnsi="Times"/>
          <w:sz w:val="24"/>
          <w:szCs w:val="24"/>
        </w:rPr>
        <w:t xml:space="preserve">, Christopher Thornton, and Alex </w:t>
      </w:r>
      <w:proofErr w:type="spellStart"/>
      <w:r w:rsidR="00E81D06" w:rsidRPr="00E73560">
        <w:rPr>
          <w:rFonts w:ascii="Times" w:hAnsi="Times"/>
          <w:sz w:val="24"/>
          <w:szCs w:val="24"/>
        </w:rPr>
        <w:t>Hyer</w:t>
      </w:r>
      <w:proofErr w:type="spellEnd"/>
      <w:r w:rsidR="00E81D06" w:rsidRPr="00E73560">
        <w:rPr>
          <w:rFonts w:ascii="Times" w:hAnsi="Times"/>
          <w:sz w:val="24"/>
          <w:szCs w:val="24"/>
        </w:rPr>
        <w:t xml:space="preserve"> provided critical technical support before, during, and after the expedition. University of Utah students enrolled in </w:t>
      </w:r>
      <w:r w:rsidR="00AD410B" w:rsidRPr="00E73560">
        <w:rPr>
          <w:rFonts w:ascii="Times" w:hAnsi="Times"/>
          <w:sz w:val="24"/>
          <w:szCs w:val="24"/>
        </w:rPr>
        <w:t xml:space="preserve">BIOL 3270 / 5270 </w:t>
      </w:r>
      <w:r w:rsidR="00E81D06" w:rsidRPr="00E73560">
        <w:rPr>
          <w:rFonts w:ascii="Times" w:hAnsi="Times"/>
          <w:sz w:val="24"/>
          <w:szCs w:val="24"/>
        </w:rPr>
        <w:t>assisted</w:t>
      </w:r>
      <w:r w:rsidR="00AD410B" w:rsidRPr="00E73560">
        <w:rPr>
          <w:rFonts w:ascii="Times" w:hAnsi="Times"/>
          <w:sz w:val="24"/>
          <w:szCs w:val="24"/>
        </w:rPr>
        <w:t xml:space="preserve"> in </w:t>
      </w:r>
      <w:r w:rsidR="00E81D06" w:rsidRPr="00E73560">
        <w:rPr>
          <w:rFonts w:ascii="Times" w:hAnsi="Times"/>
          <w:sz w:val="24"/>
          <w:szCs w:val="24"/>
        </w:rPr>
        <w:t>the analysis of</w:t>
      </w:r>
      <w:r w:rsidR="00AD410B" w:rsidRPr="00E73560">
        <w:rPr>
          <w:rFonts w:ascii="Times" w:hAnsi="Times"/>
          <w:sz w:val="24"/>
          <w:szCs w:val="24"/>
        </w:rPr>
        <w:t xml:space="preserve"> </w:t>
      </w:r>
      <w:r w:rsidR="00E81D06" w:rsidRPr="00E73560">
        <w:rPr>
          <w:rFonts w:ascii="Times" w:hAnsi="Times"/>
          <w:sz w:val="24"/>
          <w:szCs w:val="24"/>
        </w:rPr>
        <w:t xml:space="preserve">metagenomic data. </w:t>
      </w:r>
    </w:p>
    <w:p w14:paraId="1C2DE612" w14:textId="27E00181" w:rsidR="00E81D06" w:rsidRPr="00E73560" w:rsidRDefault="00E81D06" w:rsidP="0096470C">
      <w:pPr>
        <w:adjustRightInd w:val="0"/>
        <w:snapToGrid w:val="0"/>
        <w:spacing w:line="480" w:lineRule="auto"/>
        <w:rPr>
          <w:rFonts w:ascii="Times" w:hAnsi="Times"/>
          <w:sz w:val="24"/>
          <w:szCs w:val="24"/>
        </w:rPr>
      </w:pPr>
    </w:p>
    <w:p w14:paraId="3ADEC95C" w14:textId="017755D2" w:rsidR="008164F0" w:rsidRDefault="00E81D06" w:rsidP="00241AA4">
      <w:pPr>
        <w:adjustRightInd w:val="0"/>
        <w:snapToGrid w:val="0"/>
        <w:spacing w:line="480" w:lineRule="auto"/>
        <w:rPr>
          <w:rFonts w:ascii="Times" w:hAnsi="Times"/>
          <w:sz w:val="24"/>
          <w:szCs w:val="24"/>
        </w:rPr>
      </w:pPr>
      <w:r w:rsidRPr="00E73560">
        <w:rPr>
          <w:rFonts w:ascii="Times" w:hAnsi="Times"/>
          <w:sz w:val="24"/>
          <w:szCs w:val="24"/>
        </w:rPr>
        <w:t xml:space="preserve">This work was supported by NSF </w:t>
      </w:r>
      <w:r w:rsidR="000E3193" w:rsidRPr="00E73560">
        <w:rPr>
          <w:rFonts w:ascii="Times" w:hAnsi="Times"/>
          <w:sz w:val="24"/>
          <w:szCs w:val="24"/>
        </w:rPr>
        <w:t>awards to Brazelton and Lang (OCE-</w:t>
      </w:r>
      <w:r w:rsidR="00A666AD" w:rsidRPr="00E73560">
        <w:rPr>
          <w:rFonts w:ascii="Times" w:hAnsi="Times"/>
          <w:sz w:val="24"/>
          <w:szCs w:val="24"/>
        </w:rPr>
        <w:t xml:space="preserve">1536702/1536405), the </w:t>
      </w:r>
      <w:r w:rsidR="00777D19" w:rsidRPr="00E73560">
        <w:rPr>
          <w:rFonts w:ascii="Times" w:hAnsi="Times"/>
          <w:sz w:val="24"/>
          <w:szCs w:val="24"/>
        </w:rPr>
        <w:t>NASA Astrobiology Institute Rock-Powered Life team</w:t>
      </w:r>
      <w:r w:rsidR="00A666AD" w:rsidRPr="00E73560">
        <w:rPr>
          <w:rFonts w:ascii="Times" w:hAnsi="Times"/>
          <w:sz w:val="24"/>
          <w:szCs w:val="24"/>
        </w:rPr>
        <w:t xml:space="preserve">, a </w:t>
      </w:r>
      <w:r w:rsidR="00777D19" w:rsidRPr="00E73560">
        <w:rPr>
          <w:rFonts w:ascii="Times" w:hAnsi="Times"/>
          <w:sz w:val="24"/>
          <w:szCs w:val="24"/>
        </w:rPr>
        <w:t xml:space="preserve">NASA Postdoctoral fellowship to </w:t>
      </w:r>
      <w:r w:rsidR="00741F9F" w:rsidRPr="00E73560">
        <w:rPr>
          <w:rFonts w:ascii="Times" w:hAnsi="Times"/>
          <w:sz w:val="24"/>
          <w:szCs w:val="24"/>
        </w:rPr>
        <w:t>McGonigle, the S</w:t>
      </w:r>
      <w:r w:rsidR="009513CB" w:rsidRPr="00E73560">
        <w:rPr>
          <w:rFonts w:ascii="Times" w:hAnsi="Times"/>
          <w:sz w:val="24"/>
          <w:szCs w:val="24"/>
        </w:rPr>
        <w:t>wiss National Science Foundation</w:t>
      </w:r>
      <w:r w:rsidR="00741F9F" w:rsidRPr="00E73560">
        <w:rPr>
          <w:rFonts w:ascii="Times" w:hAnsi="Times"/>
          <w:sz w:val="24"/>
          <w:szCs w:val="24"/>
        </w:rPr>
        <w:t xml:space="preserve">, and the </w:t>
      </w:r>
      <w:r w:rsidR="002F015D" w:rsidRPr="00E73560">
        <w:rPr>
          <w:rFonts w:ascii="Times" w:hAnsi="Times"/>
          <w:sz w:val="24"/>
          <w:szCs w:val="24"/>
        </w:rPr>
        <w:t>Deep Carbon Observatory</w:t>
      </w:r>
      <w:r w:rsidR="00741F9F" w:rsidRPr="00E73560">
        <w:rPr>
          <w:rFonts w:ascii="Times" w:hAnsi="Times"/>
          <w:sz w:val="24"/>
          <w:szCs w:val="24"/>
        </w:rPr>
        <w:t>.</w:t>
      </w:r>
    </w:p>
    <w:p w14:paraId="5A240D37" w14:textId="77777777" w:rsidR="00241AA4" w:rsidRPr="00E73560" w:rsidRDefault="00241AA4" w:rsidP="00241AA4">
      <w:pPr>
        <w:adjustRightInd w:val="0"/>
        <w:snapToGrid w:val="0"/>
        <w:spacing w:line="480" w:lineRule="auto"/>
        <w:rPr>
          <w:rFonts w:ascii="Times" w:hAnsi="Times"/>
          <w:sz w:val="24"/>
          <w:szCs w:val="24"/>
        </w:rPr>
      </w:pPr>
    </w:p>
    <w:p w14:paraId="106987F6" w14:textId="6E04571F" w:rsidR="00524827" w:rsidRPr="00E73560" w:rsidRDefault="00524827" w:rsidP="00241AA4">
      <w:pPr>
        <w:adjustRightInd w:val="0"/>
        <w:snapToGrid w:val="0"/>
        <w:spacing w:line="480" w:lineRule="auto"/>
        <w:rPr>
          <w:rFonts w:ascii="Times" w:hAnsi="Times"/>
          <w:b/>
          <w:bCs/>
          <w:sz w:val="24"/>
          <w:szCs w:val="24"/>
        </w:rPr>
      </w:pPr>
      <w:r w:rsidRPr="00E73560">
        <w:rPr>
          <w:rFonts w:ascii="Times" w:hAnsi="Times"/>
          <w:b/>
          <w:bCs/>
          <w:sz w:val="24"/>
          <w:szCs w:val="24"/>
        </w:rPr>
        <w:t>References</w:t>
      </w:r>
    </w:p>
    <w:p w14:paraId="396B170C" w14:textId="77777777" w:rsidR="004E09D1" w:rsidRPr="004E09D1" w:rsidRDefault="00802111" w:rsidP="004E09D1">
      <w:pPr>
        <w:pStyle w:val="Bibliography"/>
      </w:pPr>
      <w:r w:rsidRPr="00E73560">
        <w:rPr>
          <w:rFonts w:ascii="Times" w:hAnsi="Times"/>
          <w:b/>
          <w:bCs/>
          <w:sz w:val="24"/>
          <w:szCs w:val="24"/>
        </w:rPr>
        <w:fldChar w:fldCharType="begin"/>
      </w:r>
      <w:r w:rsidR="004E09D1">
        <w:rPr>
          <w:rFonts w:ascii="Times" w:hAnsi="Times"/>
          <w:b/>
          <w:bCs/>
          <w:sz w:val="24"/>
          <w:szCs w:val="24"/>
        </w:rPr>
        <w:instrText xml:space="preserve"> ADDIN ZOTERO_BIBL {"uncited":[],"omitted":[],"custom":[]} CSL_BIBLIOGRAPHY </w:instrText>
      </w:r>
      <w:r w:rsidRPr="00E73560">
        <w:rPr>
          <w:rFonts w:ascii="Times" w:hAnsi="Times"/>
          <w:b/>
          <w:bCs/>
          <w:sz w:val="24"/>
          <w:szCs w:val="24"/>
        </w:rPr>
        <w:fldChar w:fldCharType="separate"/>
      </w:r>
      <w:r w:rsidR="004E09D1" w:rsidRPr="004E09D1">
        <w:t xml:space="preserve">1. </w:t>
      </w:r>
      <w:r w:rsidR="004E09D1" w:rsidRPr="004E09D1">
        <w:tab/>
        <w:t>McCollom TM, Seewald JS. 2007. Abiotic Synthesis of Organic Compounds in Deep-Sea Hydrothermal Environments. Chem Rev 107:382–401.</w:t>
      </w:r>
    </w:p>
    <w:p w14:paraId="5C5FECF7" w14:textId="77777777" w:rsidR="004E09D1" w:rsidRPr="004E09D1" w:rsidRDefault="004E09D1" w:rsidP="004E09D1">
      <w:pPr>
        <w:pStyle w:val="Bibliography"/>
      </w:pPr>
      <w:r w:rsidRPr="004E09D1">
        <w:lastRenderedPageBreak/>
        <w:t xml:space="preserve">2. </w:t>
      </w:r>
      <w:r w:rsidRPr="004E09D1">
        <w:tab/>
        <w:t>Martin W, Baross J, Kelley D, Russell MJ. 2008. Hydrothermal vents and the origin of life. Nat Rev Microbiol 6:805–814.</w:t>
      </w:r>
    </w:p>
    <w:p w14:paraId="6712B61D" w14:textId="77777777" w:rsidR="004E09D1" w:rsidRPr="004E09D1" w:rsidRDefault="004E09D1" w:rsidP="004E09D1">
      <w:pPr>
        <w:pStyle w:val="Bibliography"/>
      </w:pPr>
      <w:r w:rsidRPr="004E09D1">
        <w:t xml:space="preserve">3. </w:t>
      </w:r>
      <w:r w:rsidRPr="004E09D1">
        <w:tab/>
        <w:t>Schrenk MO, Brazelton WJ, Lang SQ. 2013. Serpentinization, Carbon, and Deep Life. Reviews in Mineralogy and Geochemistry 75:575–606.</w:t>
      </w:r>
    </w:p>
    <w:p w14:paraId="53E17670" w14:textId="77777777" w:rsidR="004E09D1" w:rsidRPr="004E09D1" w:rsidRDefault="004E09D1" w:rsidP="004E09D1">
      <w:pPr>
        <w:pStyle w:val="Bibliography"/>
      </w:pPr>
      <w:r w:rsidRPr="004E09D1">
        <w:t xml:space="preserve">4. </w:t>
      </w:r>
      <w:r w:rsidRPr="004E09D1">
        <w:tab/>
        <w:t>Lang SQ, Brazelton WJ. 2020. Habitability of the marine serpentinite subsurface: a case study of the Lost City hydrothermal field. Phil Trans R Soc A 378:20180429.</w:t>
      </w:r>
    </w:p>
    <w:p w14:paraId="0B8982DA" w14:textId="77777777" w:rsidR="004E09D1" w:rsidRPr="004E09D1" w:rsidRDefault="004E09D1" w:rsidP="004E09D1">
      <w:pPr>
        <w:pStyle w:val="Bibliography"/>
      </w:pPr>
      <w:r w:rsidRPr="004E09D1">
        <w:t xml:space="preserve">5. </w:t>
      </w:r>
      <w:r w:rsidRPr="004E09D1">
        <w:tab/>
        <w:t>Templeton AS, Ellison ET, Glombitza C, Morono Y, Rempfert KR, Hoehler TM, Zeigler SD, Kraus EA, Spear JR, Nothaft DB, Fones EM, Boyd ES, Munro-Ehrlich M, Mayhew LE, Cardace D, Matter JM, Kelemen PB, Party  the ODPS. 2021. Accessing the Subsurface Biosphere Within Rocks Undergoing Active Low-Temperature Serpentinization in the Samail Ophiolite (Oman Drilling Project). Journal of Geophysical Research: Biogeosciences 126:e2021JG006315.</w:t>
      </w:r>
    </w:p>
    <w:p w14:paraId="356DA8B5" w14:textId="77777777" w:rsidR="004E09D1" w:rsidRPr="004E09D1" w:rsidRDefault="004E09D1" w:rsidP="004E09D1">
      <w:pPr>
        <w:pStyle w:val="Bibliography"/>
      </w:pPr>
      <w:r w:rsidRPr="004E09D1">
        <w:t xml:space="preserve">6. </w:t>
      </w:r>
      <w:r w:rsidRPr="004E09D1">
        <w:tab/>
        <w:t>Kelley DS, Karson JA, Früh-Green GL, Yoerger DR, Shank TM, Butterfield DA, Hayes JM, Schrenk MO, Olson EJ, Proskurowski G, Jakuba M, Bradley A, Larson B, Ludwig K, Glickson D, Buckman K, Bradley AS, Brazelton WJ, Roe K, Elend MJ, Delacour A, Bernasconi SM, Lilley MD, Baross JA, Summons RE, Sylva SP. 2005. A Serpentinite-Hosted Ecosystem: The Lost City Hydrothermal Field. Science 307:1428–1434.</w:t>
      </w:r>
    </w:p>
    <w:p w14:paraId="4AEDF47B" w14:textId="77777777" w:rsidR="004E09D1" w:rsidRPr="004E09D1" w:rsidRDefault="004E09D1" w:rsidP="004E09D1">
      <w:pPr>
        <w:pStyle w:val="Bibliography"/>
      </w:pPr>
      <w:r w:rsidRPr="004E09D1">
        <w:t xml:space="preserve">7. </w:t>
      </w:r>
      <w:r w:rsidRPr="004E09D1">
        <w:tab/>
        <w:t>Karson JA, Früh-Green GL, Kelley DS, Williams EA, Yoerger DR, Jakuba M. 2006. Detachment shear zone of the Atlantis Massif core complex, Mid-Atlantic Ridge, 30°N. Geochemistry, Geophysics, Geosystems 7.</w:t>
      </w:r>
    </w:p>
    <w:p w14:paraId="25C8EC86" w14:textId="77777777" w:rsidR="004E09D1" w:rsidRPr="004E09D1" w:rsidRDefault="004E09D1" w:rsidP="004E09D1">
      <w:pPr>
        <w:pStyle w:val="Bibliography"/>
      </w:pPr>
      <w:r w:rsidRPr="004E09D1">
        <w:t xml:space="preserve">8. </w:t>
      </w:r>
      <w:r w:rsidRPr="004E09D1">
        <w:tab/>
        <w:t>Früh-Green GL, Orcutt BN, Rouméjon S, Lilley MD, Morono Y, Cotterill C, Green S, Escartin J, John BE, McCaig AM. 2018. Magmatism, serpentinization and life: Insights through drilling the Atlantis Massif (IODP Expedition 357). Lithos 323:137–155.</w:t>
      </w:r>
    </w:p>
    <w:p w14:paraId="2826A25A" w14:textId="77777777" w:rsidR="004E09D1" w:rsidRPr="004E09D1" w:rsidRDefault="004E09D1" w:rsidP="004E09D1">
      <w:pPr>
        <w:pStyle w:val="Bibliography"/>
      </w:pPr>
      <w:r w:rsidRPr="004E09D1">
        <w:lastRenderedPageBreak/>
        <w:t xml:space="preserve">9. </w:t>
      </w:r>
      <w:r w:rsidRPr="004E09D1">
        <w:tab/>
        <w:t>Lang SQ, Früh-Green GL, Bernasconi SM, Lilley MD, Proskurowski G, Méhay S, Butterfield DA. 2012. Microbial utilization of abiogenic carbon and hydrogen in a serpentinite-hosted system. Geochimica et Cosmochimica Acta 92:82–99.</w:t>
      </w:r>
    </w:p>
    <w:p w14:paraId="6D2F3015" w14:textId="77777777" w:rsidR="004E09D1" w:rsidRPr="004E09D1" w:rsidRDefault="004E09D1" w:rsidP="004E09D1">
      <w:pPr>
        <w:pStyle w:val="Bibliography"/>
      </w:pPr>
      <w:r w:rsidRPr="004E09D1">
        <w:t xml:space="preserve">10. </w:t>
      </w:r>
      <w:r w:rsidRPr="004E09D1">
        <w:tab/>
        <w:t>Lang SQ, Früh-Green GL, Bernasconi SM, Brazelton WJ, Schrenk MO, McGonigle JM. 2018. Deeply-sourced formate fuels sulfate reducers but not methanogens at Lost City hydrothermal field. Sci Rep 8:755.</w:t>
      </w:r>
    </w:p>
    <w:p w14:paraId="46548A38" w14:textId="77777777" w:rsidR="004E09D1" w:rsidRPr="004E09D1" w:rsidRDefault="004E09D1" w:rsidP="004E09D1">
      <w:pPr>
        <w:pStyle w:val="Bibliography"/>
      </w:pPr>
      <w:r w:rsidRPr="004E09D1">
        <w:t xml:space="preserve">11. </w:t>
      </w:r>
      <w:r w:rsidRPr="004E09D1">
        <w:tab/>
        <w:t>Proskurowski G, Lilley MD, Seewald JS, Fru h-Green GL, Olson EJ, Lupton JE, Sylva SP, Kelley DS. 2008. Abiogenic Hydrocarbon Production at Lost City Hydrothermal Field. Science 319:604–607.</w:t>
      </w:r>
    </w:p>
    <w:p w14:paraId="34475219" w14:textId="77777777" w:rsidR="004E09D1" w:rsidRPr="004E09D1" w:rsidRDefault="004E09D1" w:rsidP="004E09D1">
      <w:pPr>
        <w:pStyle w:val="Bibliography"/>
      </w:pPr>
      <w:r w:rsidRPr="004E09D1">
        <w:t xml:space="preserve">12. </w:t>
      </w:r>
      <w:r w:rsidRPr="004E09D1">
        <w:tab/>
        <w:t>Ternieten L, Früh-Green GL, Bernasconi SM. 2021. Distribution and Sources of Carbon in Serpentinized Mantle Peridotites at the Atlantis Massif (IODP Expedition 357). Journal of Geophysical Research: Solid Earth 126:e2021JB021973.</w:t>
      </w:r>
    </w:p>
    <w:p w14:paraId="2F255510" w14:textId="77777777" w:rsidR="004E09D1" w:rsidRPr="004E09D1" w:rsidRDefault="004E09D1" w:rsidP="004E09D1">
      <w:pPr>
        <w:pStyle w:val="Bibliography"/>
      </w:pPr>
      <w:r w:rsidRPr="004E09D1">
        <w:t xml:space="preserve">13. </w:t>
      </w:r>
      <w:r w:rsidRPr="004E09D1">
        <w:tab/>
        <w:t xml:space="preserve">McGonigle JM, Lang SQ, Brazelton WJ. 2020. Genomic Evidence for Formate Metabolism by </w:t>
      </w:r>
      <w:r w:rsidRPr="004E09D1">
        <w:rPr>
          <w:i/>
          <w:iCs/>
        </w:rPr>
        <w:t>Chloroflexi</w:t>
      </w:r>
      <w:r w:rsidRPr="004E09D1">
        <w:t xml:space="preserve"> as the Key to Unlocking Deep Carbon in Lost City Microbial Ecosystems. Appl Environ Microbiol 86:e02583-19.</w:t>
      </w:r>
    </w:p>
    <w:p w14:paraId="463D0155" w14:textId="77777777" w:rsidR="004E09D1" w:rsidRPr="004E09D1" w:rsidRDefault="004E09D1" w:rsidP="004E09D1">
      <w:pPr>
        <w:pStyle w:val="Bibliography"/>
      </w:pPr>
      <w:r w:rsidRPr="004E09D1">
        <w:t xml:space="preserve">14. </w:t>
      </w:r>
      <w:r w:rsidRPr="004E09D1">
        <w:tab/>
        <w:t>Motamedi S, Orcutt BN, Früh-Green GL, Twing KI, Pendleton HL, Brazelton WJ. 2020. Microbial Residents of the Atlantis Massif’s Shallow Serpentinite Subsurface. Applied and Environmental Microbiology 86:e00356-20.</w:t>
      </w:r>
    </w:p>
    <w:p w14:paraId="2D68EE66" w14:textId="77777777" w:rsidR="004E09D1" w:rsidRPr="004E09D1" w:rsidRDefault="004E09D1" w:rsidP="004E09D1">
      <w:pPr>
        <w:pStyle w:val="Bibliography"/>
      </w:pPr>
      <w:r w:rsidRPr="004E09D1">
        <w:t xml:space="preserve">15. </w:t>
      </w:r>
      <w:r w:rsidRPr="004E09D1">
        <w:tab/>
        <w:t>Brazelton WJ, Schrenk MO, Kelley DS, Baross JA. 2006. Methane- and Sulfur-Metabolizing Microbial Communities Dominate the Lost City Hydrothermal Field Ecosystem. Appl Environ Microbiol 72:6257–6270.</w:t>
      </w:r>
    </w:p>
    <w:p w14:paraId="2D8E94B3" w14:textId="77777777" w:rsidR="004E09D1" w:rsidRPr="004E09D1" w:rsidRDefault="004E09D1" w:rsidP="004E09D1">
      <w:pPr>
        <w:pStyle w:val="Bibliography"/>
      </w:pPr>
      <w:r w:rsidRPr="004E09D1">
        <w:lastRenderedPageBreak/>
        <w:t xml:space="preserve">16. </w:t>
      </w:r>
      <w:r w:rsidRPr="004E09D1">
        <w:tab/>
        <w:t>Brazelton WJ, Ludwig KA, Sogin ML, Andreishcheva EN, Kelley DS, Shen C-C, Edwards RL, Baross JA. 2010. Archaea and bacteria with surprising microdiversity show shifts in dominance over 1,000-year time scales in hydrothermal chimneys. Proceedings of the National Academy of Sciences 107:1612–1617.</w:t>
      </w:r>
    </w:p>
    <w:p w14:paraId="51EB621B" w14:textId="77777777" w:rsidR="004E09D1" w:rsidRPr="004E09D1" w:rsidRDefault="004E09D1" w:rsidP="004E09D1">
      <w:pPr>
        <w:pStyle w:val="Bibliography"/>
      </w:pPr>
      <w:r w:rsidRPr="004E09D1">
        <w:t xml:space="preserve">17. </w:t>
      </w:r>
      <w:r w:rsidRPr="004E09D1">
        <w:tab/>
        <w:t>Brazelton WJ, Mehta MP, Kelley DS, Baross JA. 2011. Physiological Differentiation within a Single-Species Biofilm Fueled by Serpentinization. mBio 2:e00127-11.</w:t>
      </w:r>
    </w:p>
    <w:p w14:paraId="4E1F7FCC" w14:textId="77777777" w:rsidR="004E09D1" w:rsidRPr="004E09D1" w:rsidRDefault="004E09D1" w:rsidP="004E09D1">
      <w:pPr>
        <w:pStyle w:val="Bibliography"/>
      </w:pPr>
      <w:r w:rsidRPr="004E09D1">
        <w:t xml:space="preserve">18. </w:t>
      </w:r>
      <w:r w:rsidRPr="004E09D1">
        <w:tab/>
        <w:t>Lang SQ, Lilley MD, Baumberger T, Früh-Green GL, Walker SL, Brazelton WJ, Kelley DS, Elend M, Butterfield DA, Mau AJ. 2021. Extensive decentralized hydrogen export from the Atlantis Massif. Geology 49.</w:t>
      </w:r>
    </w:p>
    <w:p w14:paraId="297694B8" w14:textId="77777777" w:rsidR="004E09D1" w:rsidRPr="004E09D1" w:rsidRDefault="004E09D1" w:rsidP="004E09D1">
      <w:pPr>
        <w:pStyle w:val="Bibliography"/>
      </w:pPr>
      <w:r w:rsidRPr="004E09D1">
        <w:t xml:space="preserve">19. </w:t>
      </w:r>
      <w:r w:rsidRPr="004E09D1">
        <w:tab/>
        <w:t>Schrenk MO, Kelley DS, Bolton SA, Baross JA. 2004. Low archaeal diversity linked to subseafloor geochemical processes at the Lost City Hydrothermal Field, Mid-Atlantic Ridge. Environ Microbiol 6:1086–1095.</w:t>
      </w:r>
    </w:p>
    <w:p w14:paraId="453427FE" w14:textId="77777777" w:rsidR="004E09D1" w:rsidRPr="004E09D1" w:rsidRDefault="004E09D1" w:rsidP="004E09D1">
      <w:pPr>
        <w:pStyle w:val="Bibliography"/>
      </w:pPr>
      <w:r w:rsidRPr="004E09D1">
        <w:t xml:space="preserve">20. </w:t>
      </w:r>
      <w:r w:rsidRPr="004E09D1">
        <w:tab/>
        <w:t>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Murat Eren A, Schriml L, Banfield JF, Hugenholtz P, Woyke T. 2017. Minimum information about a single amplified genome (MISAG) and a metagenome-assembled genome (MIMAG) of bacteria and archaea. Nat Biotechnol 35:725–731.</w:t>
      </w:r>
    </w:p>
    <w:p w14:paraId="7CEF0A3F" w14:textId="77777777" w:rsidR="004E09D1" w:rsidRPr="004E09D1" w:rsidRDefault="004E09D1" w:rsidP="004E09D1">
      <w:pPr>
        <w:pStyle w:val="Bibliography"/>
      </w:pPr>
      <w:r w:rsidRPr="004E09D1">
        <w:lastRenderedPageBreak/>
        <w:t xml:space="preserve">21. </w:t>
      </w:r>
      <w:r w:rsidRPr="004E09D1">
        <w:tab/>
        <w:t>Frouin E, Bes M, Ollivier B, Quéméneur M, Postec A, Debroas D, Armougom F, Erauso G. 2018. Diversity of Rare and Abundant Prokaryotic Phylotypes in the Prony Hydrothermal Field and Comparison with Other Serpentinite-Hosted Ecosystems. Frontiers in Microbiology 9.</w:t>
      </w:r>
    </w:p>
    <w:p w14:paraId="7968FDF5" w14:textId="77777777" w:rsidR="004E09D1" w:rsidRPr="004E09D1" w:rsidRDefault="004E09D1" w:rsidP="004E09D1">
      <w:pPr>
        <w:pStyle w:val="Bibliography"/>
      </w:pPr>
      <w:r w:rsidRPr="004E09D1">
        <w:t xml:space="preserve">22. </w:t>
      </w:r>
      <w:r w:rsidRPr="004E09D1">
        <w:tab/>
        <w:t>Lecoeuvre A, Ménez B, Cannat M, Chavagnac V, Gérard E. 2021. Microbial ecology of the newly discovered serpentinite-hosted Old City hydrothermal field (southwest Indian ridge). 3. ISME J 15:818–832.</w:t>
      </w:r>
    </w:p>
    <w:p w14:paraId="4BE38F92" w14:textId="77777777" w:rsidR="004E09D1" w:rsidRPr="004E09D1" w:rsidRDefault="004E09D1" w:rsidP="004E09D1">
      <w:pPr>
        <w:pStyle w:val="Bibliography"/>
      </w:pPr>
      <w:r w:rsidRPr="004E09D1">
        <w:t xml:space="preserve">23. </w:t>
      </w:r>
      <w:r w:rsidRPr="004E09D1">
        <w:tab/>
        <w:t>Costa KC, Lie TJ, Xia Q, Leigh JA. 2013. VhuD Facilitates Electron Flow from H2 or Formate to Heterodisulfide Reductase in Methanococcus maripaludis. J Bacteriol 195:5160–5165.</w:t>
      </w:r>
    </w:p>
    <w:p w14:paraId="7407BFB5" w14:textId="77777777" w:rsidR="004E09D1" w:rsidRPr="004E09D1" w:rsidRDefault="004E09D1" w:rsidP="004E09D1">
      <w:pPr>
        <w:pStyle w:val="Bibliography"/>
      </w:pPr>
      <w:r w:rsidRPr="004E09D1">
        <w:t xml:space="preserve">24. </w:t>
      </w:r>
      <w:r w:rsidRPr="004E09D1">
        <w:tab/>
        <w:t xml:space="preserve">Thauer RK, Kaster A-K, Goenrich M, Schick M, Hiromoto T, Shima S. 2010. Hydrogenases from Methanogenic Archaea, Nickel, a Novel Cofactor, and H </w:t>
      </w:r>
      <w:r w:rsidRPr="004E09D1">
        <w:rPr>
          <w:vertAlign w:val="subscript"/>
        </w:rPr>
        <w:t>2</w:t>
      </w:r>
      <w:r w:rsidRPr="004E09D1">
        <w:t xml:space="preserve"> Storage. Annu Rev Biochem 79:507–536.</w:t>
      </w:r>
    </w:p>
    <w:p w14:paraId="685283A1" w14:textId="77777777" w:rsidR="004E09D1" w:rsidRPr="004E09D1" w:rsidRDefault="004E09D1" w:rsidP="004E09D1">
      <w:pPr>
        <w:pStyle w:val="Bibliography"/>
      </w:pPr>
      <w:r w:rsidRPr="004E09D1">
        <w:t xml:space="preserve">25. </w:t>
      </w:r>
      <w:r w:rsidRPr="004E09D1">
        <w:tab/>
        <w:t>Zhou Z, Liu Y, Pan J, Cron BR, Toner BM, Anantharaman K, Breier JA, Dick GJ, Li M. 2020. Gammaproteobacteria mediating utilization of methyl-, sulfur- and petroleum organic compounds in deep ocean hydrothermal plumes. ISME J 14:3136–3148.</w:t>
      </w:r>
    </w:p>
    <w:p w14:paraId="4090A183" w14:textId="77777777" w:rsidR="004E09D1" w:rsidRPr="004E09D1" w:rsidRDefault="004E09D1" w:rsidP="004E09D1">
      <w:pPr>
        <w:pStyle w:val="Bibliography"/>
      </w:pPr>
      <w:r w:rsidRPr="004E09D1">
        <w:t xml:space="preserve">26. </w:t>
      </w:r>
      <w:r w:rsidRPr="004E09D1">
        <w:tab/>
        <w:t>Dombrowski N, Teske AP, Baker BJ. 2018. Expansive microbial metabolic versatility and biodiversity in dynamic Guaymas Basin hydrothermal sediments. Nat Commun 9:4999.</w:t>
      </w:r>
    </w:p>
    <w:p w14:paraId="0790F942" w14:textId="77777777" w:rsidR="004E09D1" w:rsidRPr="004E09D1" w:rsidRDefault="004E09D1" w:rsidP="004E09D1">
      <w:pPr>
        <w:pStyle w:val="Bibliography"/>
      </w:pPr>
      <w:r w:rsidRPr="004E09D1">
        <w:t xml:space="preserve">27. </w:t>
      </w:r>
      <w:r w:rsidRPr="004E09D1">
        <w:tab/>
        <w:t>Brazelton WJ, Baross JA. 2010. Metagenomic Comparison of Two Thiomicrospira Lineages Inhabiting Contrasting Deep-Sea Hydrothermal Environments. PLoS ONE 5:e13530.</w:t>
      </w:r>
    </w:p>
    <w:p w14:paraId="5FB70435" w14:textId="77777777" w:rsidR="004E09D1" w:rsidRPr="004E09D1" w:rsidRDefault="004E09D1" w:rsidP="004E09D1">
      <w:pPr>
        <w:pStyle w:val="Bibliography"/>
      </w:pPr>
      <w:r w:rsidRPr="004E09D1">
        <w:lastRenderedPageBreak/>
        <w:t xml:space="preserve">28. </w:t>
      </w:r>
      <w:r w:rsidRPr="004E09D1">
        <w:tab/>
        <w:t>Brazelton WJ, Nelson B, Schrenk MO. 2012. Metagenomic Evidence for H2 Oxidation and H2 Production by Serpentinite-Hosted Subsurface Microbial Communities. Front Microbio 2:268.</w:t>
      </w:r>
    </w:p>
    <w:p w14:paraId="0B295E0B" w14:textId="77777777" w:rsidR="004E09D1" w:rsidRPr="004E09D1" w:rsidRDefault="004E09D1" w:rsidP="004E09D1">
      <w:pPr>
        <w:pStyle w:val="Bibliography"/>
      </w:pPr>
      <w:r w:rsidRPr="004E09D1">
        <w:t xml:space="preserve">29. </w:t>
      </w:r>
      <w:r w:rsidRPr="004E09D1">
        <w:tab/>
        <w:t xml:space="preserve">Scott KM, Williams J, Porter CMB, Russel S, Harmer TL, Paul JH, Antonen KM, Bridges MK, Camper GJ, Campla CK, Casella LG, Chase E, Conrad JW, Cruz MC, Dunlap DS, Duran L, Fahsbender EM, Goldsmith DB, Keeley RF, Kondoff MR, Kussy BI, Lane MK, Lawler S, Leigh BA, Lewis C, Lostal LM, Marking D, Mancera PA, McClenthan EC, McIntyre EA, Mine JA, Modi S, Moore BD, Morgan WA, Nelson KM, Nguyen KN, Ogburn N, Parrino DG, Pedapudi AD, Pelham RP, Preece AM, Rampersad EA, Richardson JC, Rodgers CM, Schaffer BL, Sheridan NE, Solone MR, Staley ZR, Tabuchi M, Waide RJ, Wanjugi PW, Young S, Clum A, Daum C, Huntemann M, Ivanova N, Kyrpides N, Mikhailova N, Palaniappan K, Pillay M, Reddy TBK, Shapiro N, Stamatis D, Varghese N, Woyke T, Boden R, Freyermuth SK, Kerfeld CA. 2018. Genomes of ubiquitous marine and hypersaline </w:t>
      </w:r>
      <w:r w:rsidRPr="004E09D1">
        <w:rPr>
          <w:i/>
          <w:iCs/>
        </w:rPr>
        <w:t>Hydrogenovibrio</w:t>
      </w:r>
      <w:r w:rsidRPr="004E09D1">
        <w:t xml:space="preserve"> , </w:t>
      </w:r>
      <w:r w:rsidRPr="004E09D1">
        <w:rPr>
          <w:i/>
          <w:iCs/>
        </w:rPr>
        <w:t>Thiomicrorhabdus</w:t>
      </w:r>
      <w:r w:rsidRPr="004E09D1">
        <w:t xml:space="preserve"> and </w:t>
      </w:r>
      <w:r w:rsidRPr="004E09D1">
        <w:rPr>
          <w:i/>
          <w:iCs/>
        </w:rPr>
        <w:t>Thiomicrospira</w:t>
      </w:r>
      <w:r w:rsidRPr="004E09D1">
        <w:t xml:space="preserve"> spp. encode a diversity of mechanisms to sustain chemolithoautotrophy in heterogeneous environments: Hydrogenovibrio, Thiomicrorhabdus, Thiomicrospira. Environ Microbiol 20:2686–2708.</w:t>
      </w:r>
    </w:p>
    <w:p w14:paraId="4D0977FB" w14:textId="77777777" w:rsidR="004E09D1" w:rsidRPr="004E09D1" w:rsidRDefault="004E09D1" w:rsidP="004E09D1">
      <w:pPr>
        <w:pStyle w:val="Bibliography"/>
      </w:pPr>
      <w:r w:rsidRPr="004E09D1">
        <w:t xml:space="preserve">30. </w:t>
      </w:r>
      <w:r w:rsidRPr="004E09D1">
        <w:tab/>
        <w:t>Kpebe A, Benvenuti M, Guendon C, Rebai A, Fernandez V, Le Laz S, Etienne E, Guigliarelli B, García-Molina G, de Lacey AL, Baffert C, Brugna M. 2018. A new mechanistic model for an O2-protected electron-bifurcating hydrogenase, Hnd from Desulfovibrio fructosovorans. Biochimica et Biophysica Acta (BBA) - Bioenergetics 1859:1302–1312.</w:t>
      </w:r>
    </w:p>
    <w:p w14:paraId="7F4CA38F" w14:textId="77777777" w:rsidR="004E09D1" w:rsidRPr="004E09D1" w:rsidRDefault="004E09D1" w:rsidP="004E09D1">
      <w:pPr>
        <w:pStyle w:val="Bibliography"/>
      </w:pPr>
      <w:r w:rsidRPr="004E09D1">
        <w:t xml:space="preserve">31. </w:t>
      </w:r>
      <w:r w:rsidRPr="004E09D1">
        <w:tab/>
        <w:t>Maia LB, Moura JJG, Moura I. 2015. Molybdenum and tungsten-dependent formate dehydrogenases. J Biol Inorg Chem 20:287–309.</w:t>
      </w:r>
    </w:p>
    <w:p w14:paraId="3A2B9AD0" w14:textId="77777777" w:rsidR="004E09D1" w:rsidRPr="004E09D1" w:rsidRDefault="004E09D1" w:rsidP="004E09D1">
      <w:pPr>
        <w:pStyle w:val="Bibliography"/>
      </w:pPr>
      <w:r w:rsidRPr="004E09D1">
        <w:lastRenderedPageBreak/>
        <w:t xml:space="preserve">32. </w:t>
      </w:r>
      <w:r w:rsidRPr="004E09D1">
        <w:tab/>
        <w:t>Brazelton WJ, Thornton CN, Hyer A, Twing KI, Longino AA, Lang SQ, Lilley MD, Früh-Green GL, Schrenk MO. 2017. Metagenomic identification of active methanogens and methanotrophs in serpentinite springs of the Voltri Massif, Italy. PeerJ 5:e2945.</w:t>
      </w:r>
    </w:p>
    <w:p w14:paraId="35DEECC3" w14:textId="77777777" w:rsidR="004E09D1" w:rsidRPr="004E09D1" w:rsidRDefault="004E09D1" w:rsidP="004E09D1">
      <w:pPr>
        <w:pStyle w:val="Bibliography"/>
      </w:pPr>
      <w:r w:rsidRPr="004E09D1">
        <w:t xml:space="preserve">33. </w:t>
      </w:r>
      <w:r w:rsidRPr="004E09D1">
        <w:tab/>
        <w:t>Suzuki S, Nealson KH, Ishii S. 2018. Genomic and in-situ Transcriptomic Characterization of the Candidate Phylum NPL-UPL2 From Highly Alkaline Highly Reducing Serpentinized Groundwater. Frontiers in Microbiology 9:3141.</w:t>
      </w:r>
    </w:p>
    <w:p w14:paraId="442DCE74" w14:textId="77777777" w:rsidR="004E09D1" w:rsidRPr="004E09D1" w:rsidRDefault="004E09D1" w:rsidP="004E09D1">
      <w:pPr>
        <w:pStyle w:val="Bibliography"/>
      </w:pPr>
      <w:r w:rsidRPr="004E09D1">
        <w:t xml:space="preserve">34. </w:t>
      </w:r>
      <w:r w:rsidRPr="004E09D1">
        <w:tab/>
        <w:t>Merino N, Kawai M, Boyd ES, Colman DR, McGlynn SE, Nealson KH, Kurokawa K, Hongoh Y. 2020. Single-Cell Genomics of Novel Actinobacteria With the Wood–Ljungdahl Pathway Discovered in a Serpentinizing System. Frontiers in Microbiology 11:1031.</w:t>
      </w:r>
    </w:p>
    <w:p w14:paraId="2C561B46" w14:textId="77777777" w:rsidR="004E09D1" w:rsidRPr="004E09D1" w:rsidRDefault="004E09D1" w:rsidP="004E09D1">
      <w:pPr>
        <w:pStyle w:val="Bibliography"/>
      </w:pPr>
      <w:r w:rsidRPr="004E09D1">
        <w:t xml:space="preserve">35. </w:t>
      </w:r>
      <w:r w:rsidRPr="004E09D1">
        <w:tab/>
        <w:t>Sorokin DYu, Tourova TP, Mußmann M, Muyzer G. 2008. Dethiobacter alkaliphilus  gen. nov. sp. nov., and Desulfurivibrio alkaliphilus gen. nov. sp. nov.: two novel representatives of reductive sulfur cycle from soda lakes. Extremophiles 12:431–439.</w:t>
      </w:r>
    </w:p>
    <w:p w14:paraId="7E610BD1" w14:textId="77777777" w:rsidR="004E09D1" w:rsidRPr="004E09D1" w:rsidRDefault="004E09D1" w:rsidP="004E09D1">
      <w:pPr>
        <w:pStyle w:val="Bibliography"/>
      </w:pPr>
      <w:r w:rsidRPr="004E09D1">
        <w:t xml:space="preserve">36. </w:t>
      </w:r>
      <w:r w:rsidRPr="004E09D1">
        <w:tab/>
        <w:t>Kaster A-K, Goenrich M, Seedorf H, Liesegang H, Wollherr A, Gottschalk G, Thauer RK. 2011. More Than 200 Genes Required for Methane Formation from H2 and CO2 and Energy Conservation Are Present in Methanothermobacter marburgensis and Methanothermobacter thermautotrophicus. Archaea 2011:e973848.</w:t>
      </w:r>
    </w:p>
    <w:p w14:paraId="6C0F4463" w14:textId="77777777" w:rsidR="004E09D1" w:rsidRPr="004E09D1" w:rsidRDefault="004E09D1" w:rsidP="004E09D1">
      <w:pPr>
        <w:pStyle w:val="Bibliography"/>
      </w:pPr>
      <w:r w:rsidRPr="004E09D1">
        <w:t xml:space="preserve">37. </w:t>
      </w:r>
      <w:r w:rsidRPr="004E09D1">
        <w:tab/>
        <w:t>Fones EM, Colman DR, Kraus EA, Stepanauskas R, Templeton AS, Spear JR, Boyd ES. 2021. Diversification of methanogens into hyperalkaline serpentinizing environments through adaptations to minimize oxidant limitation. ISME J 15:1121–1135.</w:t>
      </w:r>
    </w:p>
    <w:p w14:paraId="20BF86B9" w14:textId="77777777" w:rsidR="004E09D1" w:rsidRPr="004E09D1" w:rsidRDefault="004E09D1" w:rsidP="004E09D1">
      <w:pPr>
        <w:pStyle w:val="Bibliography"/>
      </w:pPr>
      <w:r w:rsidRPr="004E09D1">
        <w:t xml:space="preserve">38. </w:t>
      </w:r>
      <w:r w:rsidRPr="004E09D1">
        <w:tab/>
        <w:t>Gerasimchuk AL, Shatalov AA, Novikov AL, Butorova OP, Pimenov NV, Lein AYu, Yanenko AS, Karnachuk OV. 2010. The search for sulfate-reducing bacteria in mat samples from the lost city hydrothermal field by molecular cloning. Microbiology 79:96–105.</w:t>
      </w:r>
    </w:p>
    <w:p w14:paraId="6EA02B50" w14:textId="77777777" w:rsidR="004E09D1" w:rsidRPr="004E09D1" w:rsidRDefault="004E09D1" w:rsidP="004E09D1">
      <w:pPr>
        <w:pStyle w:val="Bibliography"/>
      </w:pPr>
      <w:r w:rsidRPr="004E09D1">
        <w:lastRenderedPageBreak/>
        <w:t xml:space="preserve">39. </w:t>
      </w:r>
      <w:r w:rsidRPr="004E09D1">
        <w:tab/>
        <w:t>Imachi H, Sekiguchi Y, Kamagata Y, Loy A, Qiu Y-L, Hugenholtz P, Kimura N, Wagner M, Ohashi A, Harada H. 2006. Non-Sulfate-Reducing, Syntrophic Bacteria Affiliated with Desulfotomaculum Cluster I Are Widely Distributed in Methanogenic Environments. Applied and Environmental Microbiology 72:2080–2091.</w:t>
      </w:r>
    </w:p>
    <w:p w14:paraId="11AAA08A" w14:textId="77777777" w:rsidR="004E09D1" w:rsidRPr="004E09D1" w:rsidRDefault="004E09D1" w:rsidP="004E09D1">
      <w:pPr>
        <w:pStyle w:val="Bibliography"/>
      </w:pPr>
      <w:r w:rsidRPr="004E09D1">
        <w:t xml:space="preserve">40. </w:t>
      </w:r>
      <w:r w:rsidRPr="004E09D1">
        <w:tab/>
        <w:t>Aquino KA, Früh-Green GL, Rickli J, Bernasconi SM, Lang SQ, Lilley MD, Butterfield DA. In Revision. Multi-stage evolution of the Lost City hydrothermal vent fluids. Geochimica et Cosmochimica Acta.</w:t>
      </w:r>
    </w:p>
    <w:p w14:paraId="59DD8701" w14:textId="77777777" w:rsidR="004E09D1" w:rsidRPr="004E09D1" w:rsidRDefault="004E09D1" w:rsidP="004E09D1">
      <w:pPr>
        <w:pStyle w:val="Bibliography"/>
      </w:pPr>
      <w:r w:rsidRPr="004E09D1">
        <w:t xml:space="preserve">41. </w:t>
      </w:r>
      <w:r w:rsidRPr="004E09D1">
        <w:tab/>
        <w:t>Kelley DS, Früh-Green GL. 1999. Abiogenic methane in deep-seated mid-ocean ridge environments: Insights from stable isotope analyses. Journal of Geophysical Research: Solid Earth 104:10439–10460.</w:t>
      </w:r>
    </w:p>
    <w:p w14:paraId="22910609" w14:textId="77777777" w:rsidR="004E09D1" w:rsidRPr="004E09D1" w:rsidRDefault="004E09D1" w:rsidP="004E09D1">
      <w:pPr>
        <w:pStyle w:val="Bibliography"/>
      </w:pPr>
      <w:r w:rsidRPr="004E09D1">
        <w:t xml:space="preserve">42. </w:t>
      </w:r>
      <w:r w:rsidRPr="004E09D1">
        <w:tab/>
        <w:t>Wang DT, Reeves EP, McDermott JM, Seewald JS, Ono S. 2018. Clumped isotopologue constraints on the origin of methane at seafloor hot springs. Geochimica et Cosmochimica Acta 223:141–158.</w:t>
      </w:r>
    </w:p>
    <w:p w14:paraId="30A1447D" w14:textId="77777777" w:rsidR="004E09D1" w:rsidRPr="004E09D1" w:rsidRDefault="004E09D1" w:rsidP="004E09D1">
      <w:pPr>
        <w:pStyle w:val="Bibliography"/>
      </w:pPr>
      <w:r w:rsidRPr="004E09D1">
        <w:t xml:space="preserve">43. </w:t>
      </w:r>
      <w:r w:rsidRPr="004E09D1">
        <w:tab/>
        <w:t>Klein F, Grozeva NG, Seewald JS. 2019. Abiotic methane synthesis and serpentinization in olivine-hosted fluid inclusions. PNAS 116:17666–17672.</w:t>
      </w:r>
    </w:p>
    <w:p w14:paraId="35CD323F" w14:textId="77777777" w:rsidR="004E09D1" w:rsidRPr="004E09D1" w:rsidRDefault="004E09D1" w:rsidP="004E09D1">
      <w:pPr>
        <w:pStyle w:val="Bibliography"/>
      </w:pPr>
      <w:r w:rsidRPr="004E09D1">
        <w:t xml:space="preserve">44. </w:t>
      </w:r>
      <w:r w:rsidRPr="004E09D1">
        <w:tab/>
        <w:t>Labidi J, Young ED, Giunta T, Kohl IE, Seewald J, Tang H, Lilley MD, Früh-Green GL. 2020. Methane thermometry in deep-sea hydrothermal systems: Evidence for re-ordering of doubly-substituted isotopologues during fluid cooling. Geochimica et Cosmochimica Acta 288:248–261.</w:t>
      </w:r>
    </w:p>
    <w:p w14:paraId="1C0D75A1" w14:textId="77777777" w:rsidR="004E09D1" w:rsidRPr="004E09D1" w:rsidRDefault="004E09D1" w:rsidP="004E09D1">
      <w:pPr>
        <w:pStyle w:val="Bibliography"/>
      </w:pPr>
      <w:r w:rsidRPr="004E09D1">
        <w:t xml:space="preserve">45. </w:t>
      </w:r>
      <w:r w:rsidRPr="004E09D1">
        <w:tab/>
        <w:t>Beulig F, Røy H, McGlynn SE, Jørgensen BB. 2019. Cryptic CH4 cycling in the sulfate–methane transition of marine sediments apparently mediated by ANME-1 archaea. ISME J 13:250–262.</w:t>
      </w:r>
    </w:p>
    <w:p w14:paraId="4B6653B1" w14:textId="77777777" w:rsidR="004E09D1" w:rsidRPr="004E09D1" w:rsidRDefault="004E09D1" w:rsidP="004E09D1">
      <w:pPr>
        <w:pStyle w:val="Bibliography"/>
      </w:pPr>
      <w:r w:rsidRPr="004E09D1">
        <w:lastRenderedPageBreak/>
        <w:t xml:space="preserve">46. </w:t>
      </w:r>
      <w:r w:rsidRPr="004E09D1">
        <w:tab/>
        <w:t>Chadwick GL, Skennerton CT, Laso-Pérez R, Leu AO, Speth DR, Yu H, Morgan-Lang C, Hatzenpichler R, Goudeau D, Malmstrom R, Brazelton WJ, Woyke T, Hallam SJ, Tyson GW, Wegener G, Boetius A, Orphan VJ. 2022. Comparative genomics reveals electron transfer and syntrophic mechanisms differentiating methanotrophic and methanogenic archaea. PLOS Biology 20:e3001508.</w:t>
      </w:r>
    </w:p>
    <w:p w14:paraId="2FA57B9A" w14:textId="77777777" w:rsidR="004E09D1" w:rsidRPr="004E09D1" w:rsidRDefault="004E09D1" w:rsidP="004E09D1">
      <w:pPr>
        <w:pStyle w:val="Bibliography"/>
      </w:pPr>
      <w:r w:rsidRPr="004E09D1">
        <w:t xml:space="preserve">47. </w:t>
      </w:r>
      <w:r w:rsidRPr="004E09D1">
        <w:tab/>
        <w:t>Vekeman B, Kerckhof F-M, Cremers G, de Vos P, Vandamme P, Boon N, Op den Camp HJM, Heylen K. 2016. New Methyloceanibacter diversity from North Sea sediments includes methanotroph containing solely the soluble methane monooxygenase. Environmental Microbiology 18:4523–4536.</w:t>
      </w:r>
    </w:p>
    <w:p w14:paraId="7A8395AA" w14:textId="77777777" w:rsidR="004E09D1" w:rsidRPr="004E09D1" w:rsidRDefault="004E09D1" w:rsidP="004E09D1">
      <w:pPr>
        <w:pStyle w:val="Bibliography"/>
      </w:pPr>
      <w:r w:rsidRPr="004E09D1">
        <w:t xml:space="preserve">48. </w:t>
      </w:r>
      <w:r w:rsidRPr="004E09D1">
        <w:tab/>
        <w:t>Suzuki S, Kuenen JG, Schipper K, van der Velde S, Ishii S, Wu A, Sorokin DY, Tenney A, Meng X, Morrill PL, Kamagata Y, Muyzer G, Nealson KH. 2014. Physiological and genomic features of highly alkaliphilic hydrogen-utilizing Betaproteobacteria from a continental serpentinizing site. Nat Commun 5:3900.</w:t>
      </w:r>
    </w:p>
    <w:p w14:paraId="251188FB" w14:textId="77777777" w:rsidR="004E09D1" w:rsidRPr="004E09D1" w:rsidRDefault="004E09D1" w:rsidP="004E09D1">
      <w:pPr>
        <w:pStyle w:val="Bibliography"/>
      </w:pPr>
      <w:r w:rsidRPr="004E09D1">
        <w:t xml:space="preserve">49. </w:t>
      </w:r>
      <w:r w:rsidRPr="004E09D1">
        <w:tab/>
        <w:t>Suzuki S, Ishii S, Hoshino T, Rietze A, Tenney A, Morrill PL, Inagaki F, Kuenen JG, Nealson KH. 2017. Unusual metabolic diversity of hyperalkaliphilic microbial communities associated with subterranean serpentinization at The Cedars. ISME J 11:2584–2598.</w:t>
      </w:r>
    </w:p>
    <w:p w14:paraId="2CC0C027" w14:textId="77777777" w:rsidR="004E09D1" w:rsidRPr="004E09D1" w:rsidRDefault="004E09D1" w:rsidP="004E09D1">
      <w:pPr>
        <w:pStyle w:val="Bibliography"/>
      </w:pPr>
      <w:r w:rsidRPr="004E09D1">
        <w:t xml:space="preserve">50. </w:t>
      </w:r>
      <w:r w:rsidRPr="004E09D1">
        <w:tab/>
        <w:t>Kohl L, Cumming E, Cox A, Rietze A, Morrissey L, Lang SQ, Richter A, Suzuki S, Nealson KH, Morrill PL. 2016. Exploring the metabolic potential of microbial communities in ultra-basic, reducing springs at The Cedars, CA, USA: Experimental evidence of microbial methanogenesis and heterotrophic acetogenesis. Journal of Geophysical Research: Biogeosciences 121:1203–1220.</w:t>
      </w:r>
    </w:p>
    <w:p w14:paraId="79987021" w14:textId="77777777" w:rsidR="004E09D1" w:rsidRPr="004E09D1" w:rsidRDefault="004E09D1" w:rsidP="004E09D1">
      <w:pPr>
        <w:pStyle w:val="Bibliography"/>
      </w:pPr>
      <w:r w:rsidRPr="004E09D1">
        <w:lastRenderedPageBreak/>
        <w:t xml:space="preserve">51. </w:t>
      </w:r>
      <w:r w:rsidRPr="004E09D1">
        <w:tab/>
        <w:t>Miller HM, Chaudhry N, Conrad ME, Bill M, Kopf SH, Templeton AS. 2018. Large carbon isotope variability during methanogenesis under alkaline conditions. Geochimica et Cosmochimica Acta 237:18–31.</w:t>
      </w:r>
    </w:p>
    <w:p w14:paraId="6812ABA1" w14:textId="77777777" w:rsidR="004E09D1" w:rsidRPr="004E09D1" w:rsidRDefault="004E09D1" w:rsidP="004E09D1">
      <w:pPr>
        <w:pStyle w:val="Bibliography"/>
      </w:pPr>
      <w:r w:rsidRPr="004E09D1">
        <w:t xml:space="preserve">52. </w:t>
      </w:r>
      <w:r w:rsidRPr="004E09D1">
        <w:tab/>
        <w:t>Kraus EA, Nothaft D, Stamps BW, Rempfert KR, Ellison ET, Matter JM, Templeton AS, Boyd ES, Spear JR. 2021. Molecular Evidence for an Active Microbial Methane Cycle in Subsurface Serpentinite-Hosted Groundwaters in the Samail Ophiolite, Oman. Applied and Environmental Microbiology 87:e02068-20.</w:t>
      </w:r>
    </w:p>
    <w:p w14:paraId="2F4F3341" w14:textId="77777777" w:rsidR="004E09D1" w:rsidRPr="004E09D1" w:rsidRDefault="004E09D1" w:rsidP="004E09D1">
      <w:pPr>
        <w:pStyle w:val="Bibliography"/>
      </w:pPr>
      <w:r w:rsidRPr="004E09D1">
        <w:t xml:space="preserve">53. </w:t>
      </w:r>
      <w:r w:rsidRPr="004E09D1">
        <w:tab/>
        <w:t>Nobu MK, Nakai R, Tamazawa S, Mori H, Toyoda A, Ijiri A, Suzuki S, Kurokawa K, Kamagata Y, Tamaki H. 2021. Unique metabolic strategies in Hadean analogues reveal hints for primordial physiology.</w:t>
      </w:r>
    </w:p>
    <w:p w14:paraId="0C6E1072" w14:textId="77777777" w:rsidR="004E09D1" w:rsidRPr="004E09D1" w:rsidRDefault="004E09D1" w:rsidP="004E09D1">
      <w:pPr>
        <w:pStyle w:val="Bibliography"/>
      </w:pPr>
      <w:r w:rsidRPr="004E09D1">
        <w:t xml:space="preserve">54. </w:t>
      </w:r>
      <w:r w:rsidRPr="004E09D1">
        <w:tab/>
        <w:t>Smith KS, Ferry JG. 2000. Prokaryotic carbonic anhydrases. FEMS Microbiology Reviews 24:335–366.</w:t>
      </w:r>
    </w:p>
    <w:p w14:paraId="757991FE" w14:textId="77777777" w:rsidR="004E09D1" w:rsidRPr="004E09D1" w:rsidRDefault="004E09D1" w:rsidP="004E09D1">
      <w:pPr>
        <w:pStyle w:val="Bibliography"/>
      </w:pPr>
      <w:r w:rsidRPr="004E09D1">
        <w:t xml:space="preserve">55. </w:t>
      </w:r>
      <w:r w:rsidRPr="004E09D1">
        <w:tab/>
        <w:t>Amend JP, Shock EL. 1998. Energetics of Amino Acid Synthesis in Hydrothermal Ecosystems. Science 281:1659–1662.</w:t>
      </w:r>
    </w:p>
    <w:p w14:paraId="53E2C066" w14:textId="77777777" w:rsidR="004E09D1" w:rsidRPr="004E09D1" w:rsidRDefault="004E09D1" w:rsidP="004E09D1">
      <w:pPr>
        <w:pStyle w:val="Bibliography"/>
      </w:pPr>
      <w:r w:rsidRPr="004E09D1">
        <w:t xml:space="preserve">56. </w:t>
      </w:r>
      <w:r w:rsidRPr="004E09D1">
        <w:tab/>
        <w:t>Aubrey AD, Cleaves HJ, Bada JL. 2009. The role of submarine hydrothermal systems in the synthesis of amino acids. Origins of Life and Evolution of Biospheres 39:91–108.</w:t>
      </w:r>
    </w:p>
    <w:p w14:paraId="3CFBDE19" w14:textId="77777777" w:rsidR="004E09D1" w:rsidRPr="004E09D1" w:rsidRDefault="004E09D1" w:rsidP="004E09D1">
      <w:pPr>
        <w:pStyle w:val="Bibliography"/>
      </w:pPr>
      <w:r w:rsidRPr="004E09D1">
        <w:t xml:space="preserve">57. </w:t>
      </w:r>
      <w:r w:rsidRPr="004E09D1">
        <w:tab/>
        <w:t>Lang SQ, Früh-Green GL, Bernasconi SM, Butterfield DA. 2013. Sources of organic nitrogen at the serpentinite-hosted Lost City hydrothermal field. Geobiology 11:154–169.</w:t>
      </w:r>
    </w:p>
    <w:p w14:paraId="25844524" w14:textId="77777777" w:rsidR="004E09D1" w:rsidRPr="004E09D1" w:rsidRDefault="004E09D1" w:rsidP="004E09D1">
      <w:pPr>
        <w:pStyle w:val="Bibliography"/>
      </w:pPr>
      <w:r w:rsidRPr="004E09D1">
        <w:t xml:space="preserve">58. </w:t>
      </w:r>
      <w:r w:rsidRPr="004E09D1">
        <w:tab/>
        <w:t>Dick JM, Shock EL. 2021. The Release of Energy During Protein Synthesis at Ultramafic-Hosted Submarine Hydrothermal Ecosystems. Journal of Geophysical Research: Biogeosciences 126:e2021JG006436.</w:t>
      </w:r>
    </w:p>
    <w:p w14:paraId="5E5D4AAC" w14:textId="77777777" w:rsidR="004E09D1" w:rsidRPr="004E09D1" w:rsidRDefault="004E09D1" w:rsidP="004E09D1">
      <w:pPr>
        <w:pStyle w:val="Bibliography"/>
      </w:pPr>
      <w:r w:rsidRPr="004E09D1">
        <w:lastRenderedPageBreak/>
        <w:t xml:space="preserve">59. </w:t>
      </w:r>
      <w:r w:rsidRPr="004E09D1">
        <w:tab/>
        <w:t>Andreesen JR. 2004. Glycine reductase mechanism. Current Opinion in Chemical Biology 8:454–461.</w:t>
      </w:r>
    </w:p>
    <w:p w14:paraId="3C068519" w14:textId="77777777" w:rsidR="004E09D1" w:rsidRPr="004E09D1" w:rsidRDefault="004E09D1" w:rsidP="004E09D1">
      <w:pPr>
        <w:pStyle w:val="Bibliography"/>
      </w:pPr>
      <w:r w:rsidRPr="004E09D1">
        <w:t xml:space="preserve">60. </w:t>
      </w:r>
      <w:r w:rsidRPr="004E09D1">
        <w:tab/>
        <w:t>Sánchez-Andrea I, Guedes IA, Hornung B, Boeren S, Lawson CE, Sousa DZ, Bar-Even A, Claassens NJ, Stams AJM. 2020. The reductive glycine pathway allows autotrophic growth of Desulfovibrio desulfuricans. Nat Commun 11:5090.</w:t>
      </w:r>
    </w:p>
    <w:p w14:paraId="612CD70A" w14:textId="77777777" w:rsidR="004E09D1" w:rsidRPr="004E09D1" w:rsidRDefault="004E09D1" w:rsidP="004E09D1">
      <w:pPr>
        <w:pStyle w:val="Bibliography"/>
      </w:pPr>
      <w:r w:rsidRPr="004E09D1">
        <w:t xml:space="preserve">61. </w:t>
      </w:r>
      <w:r w:rsidRPr="004E09D1">
        <w:tab/>
        <w:t>Müller V, Grüber G. 2003. ATP synthases: structure, function and evolution of unique energy converters. CMLS, Cell Mol Life Sci 60:474–494.</w:t>
      </w:r>
    </w:p>
    <w:p w14:paraId="10427500" w14:textId="77777777" w:rsidR="004E09D1" w:rsidRPr="004E09D1" w:rsidRDefault="004E09D1" w:rsidP="004E09D1">
      <w:pPr>
        <w:pStyle w:val="Bibliography"/>
      </w:pPr>
      <w:r w:rsidRPr="004E09D1">
        <w:t xml:space="preserve">62. </w:t>
      </w:r>
      <w:r w:rsidRPr="004E09D1">
        <w:tab/>
        <w:t>Mei N, Postec A, Erauso G, Joseph M, Pelletier B, Payri C, Ollivier B, Quéméneur M. 2016. Serpentinicella alkaliphila gen. nov., sp. nov., a novel alkaliphilic anaerobic bacterium isolated from the serpentinite-hosted Prony hydrothermal field, New Caledonia. Int J Syst Evol Microbiol 66:4464–4470.</w:t>
      </w:r>
    </w:p>
    <w:p w14:paraId="608F36B9" w14:textId="77777777" w:rsidR="004E09D1" w:rsidRPr="004E09D1" w:rsidRDefault="004E09D1" w:rsidP="004E09D1">
      <w:pPr>
        <w:pStyle w:val="Bibliography"/>
      </w:pPr>
      <w:r w:rsidRPr="004E09D1">
        <w:t xml:space="preserve">63. </w:t>
      </w:r>
      <w:r w:rsidRPr="004E09D1">
        <w:tab/>
        <w:t>Postec A, Quéméneur M, Lecoeuvre A, Chabert N, Joseph M, Erauso G. 2021. Alkaliphilus serpentinus sp. nov. and Alkaliphilus pronyensis sp. nov., two novel anaerobic alkaliphilic species isolated from the serpentinite-hosted Prony Bay Hydrothermal Field (New Caledonia). Systematic and Applied Microbiology 44:126175.</w:t>
      </w:r>
    </w:p>
    <w:p w14:paraId="71333A1C" w14:textId="77777777" w:rsidR="004E09D1" w:rsidRPr="004E09D1" w:rsidRDefault="004E09D1" w:rsidP="004E09D1">
      <w:pPr>
        <w:pStyle w:val="Bibliography"/>
      </w:pPr>
      <w:r w:rsidRPr="004E09D1">
        <w:t xml:space="preserve">64. </w:t>
      </w:r>
      <w:r w:rsidRPr="004E09D1">
        <w:tab/>
        <w:t>Moore WS, Frankle JD, Benitez-Nelson CR, Früh-Green GL, Lang SQ. 2021. Activities of 223Ra and 226Ra in Fluids From the Lost City Hydrothermal Field Require Short Fluid Residence Times. Journal of Geophysical Research: Oceans 126:e2021JC017886.</w:t>
      </w:r>
    </w:p>
    <w:p w14:paraId="55493B62" w14:textId="77777777" w:rsidR="004E09D1" w:rsidRPr="004E09D1" w:rsidRDefault="004E09D1" w:rsidP="004E09D1">
      <w:pPr>
        <w:pStyle w:val="Bibliography"/>
      </w:pPr>
      <w:r w:rsidRPr="004E09D1">
        <w:t xml:space="preserve">65. </w:t>
      </w:r>
      <w:r w:rsidRPr="004E09D1">
        <w:tab/>
        <w:t>Rempfert KR, Miller HM, Bompard N, Nothaft D, Matter JM, Kelemen P, Fierer N, Templeton AS. 2017. Geological and Geochemical Controls on Subsurface Microbial Life in the Samail Ophiolite, Oman. Frontiers in Microbiology 8:56.</w:t>
      </w:r>
    </w:p>
    <w:p w14:paraId="7577F823" w14:textId="77777777" w:rsidR="004E09D1" w:rsidRPr="004E09D1" w:rsidRDefault="004E09D1" w:rsidP="004E09D1">
      <w:pPr>
        <w:pStyle w:val="Bibliography"/>
      </w:pPr>
      <w:r w:rsidRPr="004E09D1">
        <w:lastRenderedPageBreak/>
        <w:t xml:space="preserve">66. </w:t>
      </w:r>
      <w:r w:rsidRPr="004E09D1">
        <w:tab/>
        <w:t>Nothaft DB, Templeton AS, Boyd ES, Matter JM, Stute M, Paukert Vankeuren AN, Team TODPS. 2021. Aqueous Geochemical and Microbial Variation Across Discrete Depth Intervals in a Peridotite Aquifer Assessed Using a Packer System in the Samail Ophiolite, Oman. Journal of Geophysical Research: Biogeosciences 126:e2021JG006319.</w:t>
      </w:r>
    </w:p>
    <w:p w14:paraId="1677593E" w14:textId="77777777" w:rsidR="004E09D1" w:rsidRPr="004E09D1" w:rsidRDefault="004E09D1" w:rsidP="004E09D1">
      <w:pPr>
        <w:pStyle w:val="Bibliography"/>
      </w:pPr>
      <w:r w:rsidRPr="004E09D1">
        <w:t xml:space="preserve">67. </w:t>
      </w:r>
      <w:r w:rsidRPr="004E09D1">
        <w:tab/>
        <w:t>Sabuda MC, Brazelton WJ, Putman LI, McCollom TM, Hoehler TM, Kubo MDY, Cardace D, Schrenk MO. 2020. A dynamic microbial sulfur cycle in a serpentinizing continental ophiolite. Environ Microbiol 22:2329–2345.</w:t>
      </w:r>
    </w:p>
    <w:p w14:paraId="7BA7632E" w14:textId="77777777" w:rsidR="004E09D1" w:rsidRPr="004E09D1" w:rsidRDefault="004E09D1" w:rsidP="004E09D1">
      <w:pPr>
        <w:pStyle w:val="Bibliography"/>
      </w:pPr>
      <w:r w:rsidRPr="004E09D1">
        <w:t xml:space="preserve">68. </w:t>
      </w:r>
      <w:r w:rsidRPr="004E09D1">
        <w:tab/>
        <w:t>Woycheese KM, Meyer-Dombard DR, Cardace D, Argayosa AM, Arcilla CA. 2015. Out of the dark: transitional subsurface-to-surface microbial diversity in a terrestrial serpentinizing seep (Manleluag, Pangasinan, the Philippines). Frontiers in Microbiology 6.</w:t>
      </w:r>
    </w:p>
    <w:p w14:paraId="5F94DCBC" w14:textId="77777777" w:rsidR="004E09D1" w:rsidRPr="004E09D1" w:rsidRDefault="004E09D1" w:rsidP="004E09D1">
      <w:pPr>
        <w:pStyle w:val="Bibliography"/>
      </w:pPr>
      <w:r w:rsidRPr="004E09D1">
        <w:t xml:space="preserve">69. </w:t>
      </w:r>
      <w:r w:rsidRPr="004E09D1">
        <w:tab/>
        <w:t>Cook MC, Blank JG, Rietze A, Suzuki S, Nealson KH, Morrill PL. 2021. A Geochemical Comparison of Three Terrestrial Sites of Serpentinization: The Tablelands, the Cedars, and Aqua de Ney. Journal of Geophysical Research: Biogeosciences 126:e2021JG006316.</w:t>
      </w:r>
    </w:p>
    <w:p w14:paraId="6CE51068" w14:textId="77777777" w:rsidR="004E09D1" w:rsidRPr="004E09D1" w:rsidRDefault="004E09D1" w:rsidP="004E09D1">
      <w:pPr>
        <w:pStyle w:val="Bibliography"/>
      </w:pPr>
      <w:r w:rsidRPr="004E09D1">
        <w:t xml:space="preserve">70. </w:t>
      </w:r>
      <w:r w:rsidRPr="004E09D1">
        <w:tab/>
        <w:t>Trutschel LR, Chadwick GL, Kruger B, Blank JG, Brazelton WJ, Dart ER, Rowe AR. 2022. Investigation of microbial metabolisms in an extremely high pH marine-like terrestrial serpentinizing system: Ney Springs. Science of The Total Environment 836:155492.</w:t>
      </w:r>
    </w:p>
    <w:p w14:paraId="2AB34624" w14:textId="77777777" w:rsidR="004E09D1" w:rsidRPr="004E09D1" w:rsidRDefault="004E09D1" w:rsidP="004E09D1">
      <w:pPr>
        <w:pStyle w:val="Bibliography"/>
      </w:pPr>
      <w:r w:rsidRPr="004E09D1">
        <w:t xml:space="preserve">71. </w:t>
      </w:r>
      <w:r w:rsidRPr="004E09D1">
        <w:tab/>
        <w:t>Schut GJ, Boyd ES, Peters JW, Adams MWW. 2013. The modular respiratory complexes involved in hydrogen and sulfur metabolism by heterotrophic hyperthermophilic archaea and their evolutionary implications. FEMS Microbiology Reviews 37:182–203.</w:t>
      </w:r>
    </w:p>
    <w:p w14:paraId="3A969D55" w14:textId="77777777" w:rsidR="004E09D1" w:rsidRPr="004E09D1" w:rsidRDefault="004E09D1" w:rsidP="004E09D1">
      <w:pPr>
        <w:pStyle w:val="Bibliography"/>
      </w:pPr>
      <w:r w:rsidRPr="004E09D1">
        <w:lastRenderedPageBreak/>
        <w:t xml:space="preserve">72. </w:t>
      </w:r>
      <w:r w:rsidRPr="004E09D1">
        <w:tab/>
        <w:t>Nobu MK, Narihiro T, Rinke C, Kamagata Y, Tringe SG, Woyke T, Liu W-T. 2015. Microbial dark matter ecogenomics reveals complex synergistic networks in a methanogenic bioreactor. ISME J 9:1710–1722.</w:t>
      </w:r>
    </w:p>
    <w:p w14:paraId="3F1E9FF1" w14:textId="77777777" w:rsidR="004E09D1" w:rsidRPr="004E09D1" w:rsidRDefault="004E09D1" w:rsidP="004E09D1">
      <w:pPr>
        <w:pStyle w:val="Bibliography"/>
      </w:pPr>
      <w:r w:rsidRPr="004E09D1">
        <w:t xml:space="preserve">73. </w:t>
      </w:r>
      <w:r w:rsidRPr="004E09D1">
        <w:tab/>
        <w:t>Youssef NH, Farag IF, Rudy S, Mulliner A, Walker K, Caldwell F, Miller M, Hoff W, Elshahed M. 2019. The Wood–Ljungdahl pathway as a key component of metabolic versatility in candidate phylum Bipolaricaulota (Acetothermia, OP1). Environmental Microbiology Reports 11:538–547.</w:t>
      </w:r>
    </w:p>
    <w:p w14:paraId="14EAC721" w14:textId="77777777" w:rsidR="004E09D1" w:rsidRPr="004E09D1" w:rsidRDefault="004E09D1" w:rsidP="004E09D1">
      <w:pPr>
        <w:pStyle w:val="Bibliography"/>
      </w:pPr>
      <w:r w:rsidRPr="004E09D1">
        <w:t xml:space="preserve">74. </w:t>
      </w:r>
      <w:r w:rsidRPr="004E09D1">
        <w:tab/>
        <w:t>Suzuki S, Ishii S, Wu A, Cheung A, Tenney A, Wanger G, Kuenen JG, Nealson KH. 2013. Microbial diversity in The Cedars, an ultrabasic, ultrareducing, and low salinity serpentinizing ecosystem. Proceedings of the National Academy of Sciences 110:15336–15341.</w:t>
      </w:r>
    </w:p>
    <w:p w14:paraId="0DE60A05" w14:textId="77777777" w:rsidR="004E09D1" w:rsidRPr="004E09D1" w:rsidRDefault="004E09D1" w:rsidP="004E09D1">
      <w:pPr>
        <w:pStyle w:val="Bibliography"/>
      </w:pPr>
      <w:r w:rsidRPr="004E09D1">
        <w:t xml:space="preserve">75. </w:t>
      </w:r>
      <w:r w:rsidRPr="004E09D1">
        <w:tab/>
        <w:t>Amend JP, McCollom TM, Hentscher M, Bach W. 2011. Catabolic and anabolic energy for chemolithoautotrophs in deep-sea hydrothermal systems hosted in different rock types. Geochimica et Cosmochimica Acta 75:5736–5748.</w:t>
      </w:r>
    </w:p>
    <w:p w14:paraId="4D1B0ACD" w14:textId="77777777" w:rsidR="004E09D1" w:rsidRPr="004E09D1" w:rsidRDefault="004E09D1" w:rsidP="004E09D1">
      <w:pPr>
        <w:pStyle w:val="Bibliography"/>
      </w:pPr>
      <w:r w:rsidRPr="004E09D1">
        <w:t xml:space="preserve">76. </w:t>
      </w:r>
      <w:r w:rsidRPr="004E09D1">
        <w:tab/>
        <w:t>Jain S, Dietrich HM, Müller V, Basen M. 2020. Formate Is Required for Growth of the Thermophilic Acetogenic Bacterium Thermoanaerobacter kivui Lacking Hydrogen-Dependent Carbon Dioxide Reductase (HDCR). Frontiers in Microbiology 11:59.</w:t>
      </w:r>
    </w:p>
    <w:p w14:paraId="217A4207" w14:textId="77777777" w:rsidR="004E09D1" w:rsidRPr="004E09D1" w:rsidRDefault="004E09D1" w:rsidP="004E09D1">
      <w:pPr>
        <w:pStyle w:val="Bibliography"/>
      </w:pPr>
      <w:r w:rsidRPr="004E09D1">
        <w:t xml:space="preserve">77. </w:t>
      </w:r>
      <w:r w:rsidRPr="004E09D1">
        <w:tab/>
        <w:t>Zelcbuch L, Lindner SN, Zegman Y, Vainberg Slutskin I, Antonovsky N, Gleizer S, Milo R, Bar-Even A. 2016. Pyruvate Formate-Lyase Enables Efficient Growth of Escherichia coli on Acetate and Formate. Biochemistry 55:2423–2426.</w:t>
      </w:r>
    </w:p>
    <w:p w14:paraId="6A43BB11" w14:textId="77777777" w:rsidR="004E09D1" w:rsidRPr="004E09D1" w:rsidRDefault="004E09D1" w:rsidP="004E09D1">
      <w:pPr>
        <w:pStyle w:val="Bibliography"/>
      </w:pPr>
      <w:r w:rsidRPr="004E09D1">
        <w:t xml:space="preserve">78. </w:t>
      </w:r>
      <w:r w:rsidRPr="004E09D1">
        <w:tab/>
        <w:t>Cabrol NA. 2018. The Coevolution of Life and Environment on Mars: An Ecosystem Perspective on the Robotic Exploration of Biosignatures. Astrobiology 18:1–27.</w:t>
      </w:r>
    </w:p>
    <w:p w14:paraId="436C61AE" w14:textId="77777777" w:rsidR="004E09D1" w:rsidRPr="004E09D1" w:rsidRDefault="004E09D1" w:rsidP="004E09D1">
      <w:pPr>
        <w:pStyle w:val="Bibliography"/>
      </w:pPr>
      <w:r w:rsidRPr="004E09D1">
        <w:lastRenderedPageBreak/>
        <w:t xml:space="preserve">79. </w:t>
      </w:r>
      <w:r w:rsidRPr="004E09D1">
        <w:tab/>
        <w:t>Schulte M, Blake D, Hoehler T, McCollom T. 2006. Serpentinization and Its Implications for Life on the Early Earth and Mars. Astrobiology 6:364–376.</w:t>
      </w:r>
    </w:p>
    <w:p w14:paraId="2FEC1645" w14:textId="77777777" w:rsidR="004E09D1" w:rsidRPr="004E09D1" w:rsidRDefault="004E09D1" w:rsidP="004E09D1">
      <w:pPr>
        <w:pStyle w:val="Bibliography"/>
      </w:pPr>
      <w:r w:rsidRPr="004E09D1">
        <w:t xml:space="preserve">80. </w:t>
      </w:r>
      <w:r w:rsidRPr="004E09D1">
        <w:tab/>
        <w:t>Waite JH, Glein CR, Perryman RS, Teolis BD, Magee BA, Miller G, Grimes J, Perry ME, Miller KE, Bouquet A, Lunine JI, Brockwell T, Bolton SJ. 2017. Cassini finds molecular hydrogen in the Enceladus plume: Evidence for hydrothermal processes. Science 356:155–159.</w:t>
      </w:r>
    </w:p>
    <w:p w14:paraId="0F1F288A" w14:textId="77777777" w:rsidR="004E09D1" w:rsidRPr="004E09D1" w:rsidRDefault="004E09D1" w:rsidP="004E09D1">
      <w:pPr>
        <w:pStyle w:val="Bibliography"/>
      </w:pPr>
      <w:r w:rsidRPr="004E09D1">
        <w:t xml:space="preserve">81. </w:t>
      </w:r>
      <w:r w:rsidRPr="004E09D1">
        <w:tab/>
        <w:t>Jones RM, Goordial JM, Orcutt BN. 2018. Low Energy Subsurface Environments as Extraterrestrial Analogs. Frontiers in Microbiology 9:1605.</w:t>
      </w:r>
    </w:p>
    <w:p w14:paraId="3962F6F2" w14:textId="77777777" w:rsidR="004E09D1" w:rsidRPr="004E09D1" w:rsidRDefault="004E09D1" w:rsidP="004E09D1">
      <w:pPr>
        <w:pStyle w:val="Bibliography"/>
      </w:pPr>
      <w:r w:rsidRPr="004E09D1">
        <w:t xml:space="preserve">82. </w:t>
      </w:r>
      <w:r w:rsidRPr="004E09D1">
        <w:tab/>
        <w:t>Michalski JR, Onstott TC, Mojzsis SJ, Mustard J, Chan QHS, Niles PB, Johnson SS. 2018. The Martian subsurface as a potential window into the origin of life. Nature Geosci 11:21–26.</w:t>
      </w:r>
    </w:p>
    <w:p w14:paraId="24A88053" w14:textId="77777777" w:rsidR="004E09D1" w:rsidRPr="004E09D1" w:rsidRDefault="004E09D1" w:rsidP="004E09D1">
      <w:pPr>
        <w:pStyle w:val="Bibliography"/>
      </w:pPr>
      <w:r w:rsidRPr="004E09D1">
        <w:t xml:space="preserve">83. </w:t>
      </w:r>
      <w:r w:rsidRPr="004E09D1">
        <w:tab/>
        <w:t>Lang SQ, Benitez-Nelson B. 2021. Hydrothermal Organic Geochemistry (HOG) sampler for deployment on deep-sea submersibles. Deep Sea Research Part I: Oceanographic Research Papers 173:103529.</w:t>
      </w:r>
    </w:p>
    <w:p w14:paraId="6F4FC4E5" w14:textId="77777777" w:rsidR="004E09D1" w:rsidRPr="004E09D1" w:rsidRDefault="004E09D1" w:rsidP="004E09D1">
      <w:pPr>
        <w:pStyle w:val="Bibliography"/>
      </w:pPr>
      <w:r w:rsidRPr="004E09D1">
        <w:t xml:space="preserve">84. </w:t>
      </w:r>
      <w:r w:rsidRPr="004E09D1">
        <w:tab/>
        <w:t>Butterfield DA, Massoth GJ. 1994. Geochemistry of north Cleft segment vent fluids: temporal changes in chlorinity and their possible relation to recent volcanism. Journal of Geophysical Research 99:4951–4968.</w:t>
      </w:r>
    </w:p>
    <w:p w14:paraId="62416FBD" w14:textId="77777777" w:rsidR="004E09D1" w:rsidRPr="004E09D1" w:rsidRDefault="004E09D1" w:rsidP="004E09D1">
      <w:pPr>
        <w:pStyle w:val="Bibliography"/>
      </w:pPr>
      <w:r w:rsidRPr="004E09D1">
        <w:t xml:space="preserve">85. </w:t>
      </w:r>
      <w:r w:rsidRPr="004E09D1">
        <w:tab/>
        <w:t>Porter KG, Feig YS. 1980. The use of DAPI for identifying and counting aquatic microflora1. Limnology and Oceanography 25:943–948.</w:t>
      </w:r>
    </w:p>
    <w:p w14:paraId="03688AE4" w14:textId="77777777" w:rsidR="004E09D1" w:rsidRPr="004E09D1" w:rsidRDefault="004E09D1" w:rsidP="004E09D1">
      <w:pPr>
        <w:pStyle w:val="Bibliography"/>
      </w:pPr>
      <w:r w:rsidRPr="004E09D1">
        <w:t xml:space="preserve">86. </w:t>
      </w:r>
      <w:r w:rsidRPr="004E09D1">
        <w:tab/>
        <w:t xml:space="preserve">Kozich JJ, Westcott SL, Baxter NT, Highlander SK, Schloss PD. 2013. Development of a Dual-Index Sequencing Strategy and Curation Pipeline for Analyzing Amplicon Sequence </w:t>
      </w:r>
      <w:r w:rsidRPr="004E09D1">
        <w:lastRenderedPageBreak/>
        <w:t>Data on the MiSeq Illumina Sequencing Platform. Applied and Environmental Microbiology 79:5112–5120.</w:t>
      </w:r>
    </w:p>
    <w:p w14:paraId="5CA50F83" w14:textId="77777777" w:rsidR="004E09D1" w:rsidRPr="004E09D1" w:rsidRDefault="004E09D1" w:rsidP="004E09D1">
      <w:pPr>
        <w:pStyle w:val="Bibliography"/>
      </w:pPr>
      <w:r w:rsidRPr="004E09D1">
        <w:t xml:space="preserve">87. </w:t>
      </w:r>
      <w:r w:rsidRPr="004E09D1">
        <w:tab/>
        <w:t>Callahan BJ, McMurdie PJ, Rosen MJ, Han AW, Johnson AJA, Holmes SP. 2016. DADA2: High-resolution sample inference from Illumina amplicon data. Nature Methods 13:581–583.</w:t>
      </w:r>
    </w:p>
    <w:p w14:paraId="435107C1" w14:textId="77777777" w:rsidR="004E09D1" w:rsidRPr="004E09D1" w:rsidRDefault="004E09D1" w:rsidP="004E09D1">
      <w:pPr>
        <w:pStyle w:val="Bibliography"/>
      </w:pPr>
      <w:r w:rsidRPr="004E09D1">
        <w:t xml:space="preserve">88. </w:t>
      </w:r>
      <w:r w:rsidRPr="004E09D1">
        <w:tab/>
        <w:t>Martin M. 2011. Cutadapt removes adapter sequences from high-throughput sequencing reads. 1. EMBnet.journal 17:10–12.</w:t>
      </w:r>
    </w:p>
    <w:p w14:paraId="16A357EC" w14:textId="77777777" w:rsidR="004E09D1" w:rsidRPr="004E09D1" w:rsidRDefault="004E09D1" w:rsidP="004E09D1">
      <w:pPr>
        <w:pStyle w:val="Bibliography"/>
      </w:pPr>
      <w:r w:rsidRPr="004E09D1">
        <w:t xml:space="preserve">89. </w:t>
      </w:r>
      <w:r w:rsidRPr="004E09D1">
        <w:tab/>
        <w:t>Davis NM, Proctor DM, Holmes SP, Relman DA, Callahan BJ. 2018. Simple statistical identification and removal of contaminant sequences in marker-gene and metagenomics data. Microbiome 6:226.</w:t>
      </w:r>
    </w:p>
    <w:p w14:paraId="1370C64A" w14:textId="77777777" w:rsidR="004E09D1" w:rsidRPr="004E09D1" w:rsidRDefault="004E09D1" w:rsidP="004E09D1">
      <w:pPr>
        <w:pStyle w:val="Bibliography"/>
      </w:pPr>
      <w:r w:rsidRPr="004E09D1">
        <w:t xml:space="preserve">90. </w:t>
      </w:r>
      <w:r w:rsidRPr="004E09D1">
        <w:tab/>
        <w:t>Quast C, Pruesse E, Yilmaz P, Gerken J, Schweer T, Yarza P, Peplies J, Glöckner FO. 2013. The SILVA ribosomal RNA gene database project: Improved data processing and web-based tools. Nucleic Acids Research 41:590–596.</w:t>
      </w:r>
    </w:p>
    <w:p w14:paraId="6873B848" w14:textId="77777777" w:rsidR="004E09D1" w:rsidRPr="004E09D1" w:rsidRDefault="004E09D1" w:rsidP="004E09D1">
      <w:pPr>
        <w:pStyle w:val="Bibliography"/>
      </w:pPr>
      <w:r w:rsidRPr="004E09D1">
        <w:t xml:space="preserve">91. </w:t>
      </w:r>
      <w:r w:rsidRPr="004E09D1">
        <w:tab/>
        <w:t>Yilmaz P, Parfrey LW, Yarza P, Gerken J, Pruesse E, Quast C, Schweer T, Peplies J, Ludwig W, Glöckner FO. 2014. The SILVA and “All-species Living Tree Project (LTP)” taxonomic frameworks. Nucleic Acids Research 42:D643–D648.</w:t>
      </w:r>
    </w:p>
    <w:p w14:paraId="3A719339" w14:textId="77777777" w:rsidR="004E09D1" w:rsidRPr="004E09D1" w:rsidRDefault="004E09D1" w:rsidP="004E09D1">
      <w:pPr>
        <w:pStyle w:val="Bibliography"/>
      </w:pPr>
      <w:r w:rsidRPr="004E09D1">
        <w:t xml:space="preserve">92. </w:t>
      </w:r>
      <w:r w:rsidRPr="004E09D1">
        <w:tab/>
        <w:t>McMurdie PJ, Holmes S. 2013. Phyloseq: An R Package for Reproducible Interactive Analysis and Graphics of Microbiome Census Data. PLoS ONE 8.</w:t>
      </w:r>
    </w:p>
    <w:p w14:paraId="3229CF38" w14:textId="77777777" w:rsidR="004E09D1" w:rsidRPr="004E09D1" w:rsidRDefault="004E09D1" w:rsidP="004E09D1">
      <w:pPr>
        <w:pStyle w:val="Bibliography"/>
      </w:pPr>
      <w:r w:rsidRPr="004E09D1">
        <w:t xml:space="preserve">93. </w:t>
      </w:r>
      <w:r w:rsidRPr="004E09D1">
        <w:tab/>
        <w:t>Love MI, Huber W, Anders S. 2014. Moderated estimation of fold change and dispersion for RNA-seq data with DESeq2. Genome Biology 15:550.</w:t>
      </w:r>
    </w:p>
    <w:p w14:paraId="08FF6533" w14:textId="77777777" w:rsidR="004E09D1" w:rsidRPr="004E09D1" w:rsidRDefault="004E09D1" w:rsidP="004E09D1">
      <w:pPr>
        <w:pStyle w:val="Bibliography"/>
      </w:pPr>
      <w:r w:rsidRPr="004E09D1">
        <w:t xml:space="preserve">94. </w:t>
      </w:r>
      <w:r w:rsidRPr="004E09D1">
        <w:tab/>
        <w:t>Thornton CN, Tanner WD, VanDerslice JA, Brazelton WJ. 2020. Localized effect of treated wastewater effluent on the resistome of an urban watershed. GigaScience 9.</w:t>
      </w:r>
    </w:p>
    <w:p w14:paraId="48D9FE70" w14:textId="77777777" w:rsidR="004E09D1" w:rsidRPr="004E09D1" w:rsidRDefault="004E09D1" w:rsidP="004E09D1">
      <w:pPr>
        <w:pStyle w:val="Bibliography"/>
      </w:pPr>
      <w:r w:rsidRPr="004E09D1">
        <w:lastRenderedPageBreak/>
        <w:t xml:space="preserve">95. </w:t>
      </w:r>
      <w:r w:rsidRPr="004E09D1">
        <w:tab/>
        <w:t>Bushnell B, Rood J, Singer E. 2017. BBMerge – Accurate paired shotgun read merging via overlap. PLoS ONE 12:1–15.</w:t>
      </w:r>
    </w:p>
    <w:p w14:paraId="6E02EF45" w14:textId="77777777" w:rsidR="004E09D1" w:rsidRPr="004E09D1" w:rsidRDefault="004E09D1" w:rsidP="004E09D1">
      <w:pPr>
        <w:pStyle w:val="Bibliography"/>
      </w:pPr>
      <w:r w:rsidRPr="004E09D1">
        <w:t xml:space="preserve">96. </w:t>
      </w:r>
      <w:r w:rsidRPr="004E09D1">
        <w:tab/>
        <w:t>Kopylova E, Noé L, Touzet H. 2012. SortMeRNA: fast and accurate filtering of ribosomal RNAs in metatranscriptomic data. Bioinformatics 28:3211–3217.</w:t>
      </w:r>
    </w:p>
    <w:p w14:paraId="01A20914" w14:textId="77777777" w:rsidR="004E09D1" w:rsidRPr="004E09D1" w:rsidRDefault="004E09D1" w:rsidP="004E09D1">
      <w:pPr>
        <w:pStyle w:val="Bibliography"/>
      </w:pPr>
      <w:r w:rsidRPr="004E09D1">
        <w:t xml:space="preserve">97. </w:t>
      </w:r>
      <w:r w:rsidRPr="004E09D1">
        <w:tab/>
        <w:t>Menzel P, Ng KL, Krogh A. 2016. Fast and sensitive taxonomic classification for metagenomics with Kaiju. Nat Commun 7:11257.</w:t>
      </w:r>
    </w:p>
    <w:p w14:paraId="40430408" w14:textId="77777777" w:rsidR="004E09D1" w:rsidRPr="004E09D1" w:rsidRDefault="004E09D1" w:rsidP="004E09D1">
      <w:pPr>
        <w:pStyle w:val="Bibliography"/>
      </w:pPr>
      <w:r w:rsidRPr="004E09D1">
        <w:t xml:space="preserve">98. </w:t>
      </w:r>
      <w:r w:rsidRPr="004E09D1">
        <w:tab/>
        <w:t>Li D, Luo R, Liu CM, Leung CM, Ting HF, Sadakane K, Yamashita H, Lam TW. 2016. MEGAHIT v1.0: A fast and scalable metagenome assembler driven by advanced methodologies and community practices. Methods 102:3–11.</w:t>
      </w:r>
    </w:p>
    <w:p w14:paraId="65FE707C" w14:textId="77777777" w:rsidR="004E09D1" w:rsidRPr="004E09D1" w:rsidRDefault="004E09D1" w:rsidP="004E09D1">
      <w:pPr>
        <w:pStyle w:val="Bibliography"/>
      </w:pPr>
      <w:r w:rsidRPr="004E09D1">
        <w:t xml:space="preserve">99. </w:t>
      </w:r>
      <w:r w:rsidRPr="004E09D1">
        <w:tab/>
        <w:t>Hyatt D, Chen G-L, LoCascio PF, Land ML, Larimer FW, Hauser LJ. 2010. Prodigal: prokaryotic gene recognition and translation initiation site identification. BMC Bioinformatics 11:119.</w:t>
      </w:r>
    </w:p>
    <w:p w14:paraId="6D2E3895" w14:textId="77777777" w:rsidR="004E09D1" w:rsidRPr="004E09D1" w:rsidRDefault="004E09D1" w:rsidP="004E09D1">
      <w:pPr>
        <w:pStyle w:val="Bibliography"/>
      </w:pPr>
      <w:r w:rsidRPr="004E09D1">
        <w:t xml:space="preserve">100. </w:t>
      </w:r>
      <w:r w:rsidRPr="004E09D1">
        <w:tab/>
        <w:t>Buchfink B, Reuter K, Drost HG. 2021. Sensitive protein alignments at tree-of-life scale using DIAMOND. Nature Methods 18:366–368.</w:t>
      </w:r>
    </w:p>
    <w:p w14:paraId="213DAFC8" w14:textId="77777777" w:rsidR="004E09D1" w:rsidRPr="004E09D1" w:rsidRDefault="004E09D1" w:rsidP="004E09D1">
      <w:pPr>
        <w:pStyle w:val="Bibliography"/>
      </w:pPr>
      <w:r w:rsidRPr="004E09D1">
        <w:t xml:space="preserve">101. </w:t>
      </w:r>
      <w:r w:rsidRPr="004E09D1">
        <w:tab/>
        <w:t>Nurk S, Meleshko D, Korobeynikov A, Pevzner PA. 2017. metaSPAdes: a new versatile metagenomic assembler. Genome Res 27:824–834.</w:t>
      </w:r>
    </w:p>
    <w:p w14:paraId="568D44AD" w14:textId="77777777" w:rsidR="004E09D1" w:rsidRPr="004E09D1" w:rsidRDefault="004E09D1" w:rsidP="004E09D1">
      <w:pPr>
        <w:pStyle w:val="Bibliography"/>
      </w:pPr>
      <w:r w:rsidRPr="004E09D1">
        <w:t xml:space="preserve">102. </w:t>
      </w:r>
      <w:r w:rsidRPr="004E09D1">
        <w:tab/>
        <w:t xml:space="preserve">Arkin AP, Cottingham RW, Henry CS, Harris NL, Stevens RL, Maslov S, Dehal P, Ware D, Perez F, Canon S, Sneddon MW, Henderson ML, Riehl WJ, Murphy-Olson D, Chan SY, Kamimura RT, Kumari S, Drake MM, Brettin TS, Glass EM, Chivian D, Gunter D, Weston DJ, Allen BH, Baumohl J, Best AA, Bowen B, Brenner SE, Bun CC, Chandonia J-M, Chia J-M, Colasanti R, Conrad N, Davis JJ, Davison BH, DeJongh M, Devoid S, Dietrich E, Dubchak I, Edirisinghe JN, Fang G, Faria JP, Frybarger PM, Gerlach W, </w:t>
      </w:r>
      <w:r w:rsidRPr="004E09D1">
        <w:lastRenderedPageBreak/>
        <w:t>Gerstein M, Greiner A, Gurtowski J, Haun HL, He F, Jain R, Joachimiak MP, Keegan KP, Kondo S, Kumar V, Land ML, Meyer F, Mills M, Novichkov PS, Oh T, Olsen GJ, Olson R, Parrello B, Pasternak S, Pearson E, Poon SS, Price GA, Ramakrishnan S, Ranjan P, Ronald PC, Schatz MC, Seaver SMD, Shukla M, Sutormin RA, Syed MH, Thomason J, Tintle NL, Wang D, Xia F, Yoo H, Yoo S, Yu D. 2018. KBase: The United States Department of Energy Systems Biology Knowledgebase. Nat Biotechnol 36:566–569.</w:t>
      </w:r>
    </w:p>
    <w:p w14:paraId="04908375" w14:textId="77777777" w:rsidR="004E09D1" w:rsidRPr="004E09D1" w:rsidRDefault="004E09D1" w:rsidP="004E09D1">
      <w:pPr>
        <w:pStyle w:val="Bibliography"/>
      </w:pPr>
      <w:r w:rsidRPr="004E09D1">
        <w:t xml:space="preserve">103. </w:t>
      </w:r>
      <w:r w:rsidRPr="004E09D1">
        <w:tab/>
        <w:t>Graham ED, Heidelberg JF, Tully BJ. 2017. BinSanity: unsupervised clustering of environmental microbial assemblies using coverage and affinity propagation. PeerJ 5:e3035.</w:t>
      </w:r>
    </w:p>
    <w:p w14:paraId="370FD47B" w14:textId="77777777" w:rsidR="004E09D1" w:rsidRPr="004E09D1" w:rsidRDefault="004E09D1" w:rsidP="004E09D1">
      <w:pPr>
        <w:pStyle w:val="Bibliography"/>
      </w:pPr>
      <w:r w:rsidRPr="004E09D1">
        <w:t xml:space="preserve">104. </w:t>
      </w:r>
      <w:r w:rsidRPr="004E09D1">
        <w:tab/>
        <w:t>Wu Y-W, Simmons BA, Singer SW. 2016. MaxBin 2.0: an automated binning algorithm to recover genomes from multiple metagenomic datasets. Bioinformatics 32:605–607.</w:t>
      </w:r>
    </w:p>
    <w:p w14:paraId="75573644" w14:textId="77777777" w:rsidR="004E09D1" w:rsidRPr="004E09D1" w:rsidRDefault="004E09D1" w:rsidP="004E09D1">
      <w:pPr>
        <w:pStyle w:val="Bibliography"/>
      </w:pPr>
      <w:r w:rsidRPr="004E09D1">
        <w:t xml:space="preserve">105. </w:t>
      </w:r>
      <w:r w:rsidRPr="004E09D1">
        <w:tab/>
        <w:t>Kang DD, Li F, Kirton E, Thomas A, Egan R, An H, Wang Z. 2019. MetaBAT 2: an adaptive binning algorithm for robust and efficient genome reconstruction from metagenome assemblies. PeerJ 7:e7359.</w:t>
      </w:r>
    </w:p>
    <w:p w14:paraId="2DC9C8C3" w14:textId="77777777" w:rsidR="004E09D1" w:rsidRPr="004E09D1" w:rsidRDefault="004E09D1" w:rsidP="004E09D1">
      <w:pPr>
        <w:pStyle w:val="Bibliography"/>
      </w:pPr>
      <w:r w:rsidRPr="004E09D1">
        <w:t xml:space="preserve">106. </w:t>
      </w:r>
      <w:r w:rsidRPr="004E09D1">
        <w:tab/>
        <w:t>Sieber CMK, Probst AJ, Sharrar A, Thomas BC, Hess M, Tringe SG, Banfield JF. 2018. Recovery of genomes from metagenomes via a dereplication, aggregation and scoring strategy. Nat Microbiol 3:836–843.</w:t>
      </w:r>
    </w:p>
    <w:p w14:paraId="3127B6A2" w14:textId="77777777" w:rsidR="004E09D1" w:rsidRPr="004E09D1" w:rsidRDefault="004E09D1" w:rsidP="004E09D1">
      <w:pPr>
        <w:pStyle w:val="Bibliography"/>
      </w:pPr>
      <w:r w:rsidRPr="004E09D1">
        <w:t xml:space="preserve">107. </w:t>
      </w:r>
      <w:r w:rsidRPr="004E09D1">
        <w:tab/>
        <w:t>Chaumeil P-A, Mussig AJ, Hugenholtz P, Parks DH. 2020. GTDB-Tk: a toolkit to classify genomes with the Genome Taxonomy Database. Bioinformatics 36:1925–1927.</w:t>
      </w:r>
    </w:p>
    <w:p w14:paraId="5B963DDD" w14:textId="77777777" w:rsidR="004E09D1" w:rsidRPr="004E09D1" w:rsidRDefault="004E09D1" w:rsidP="004E09D1">
      <w:pPr>
        <w:pStyle w:val="Bibliography"/>
      </w:pPr>
      <w:r w:rsidRPr="004E09D1">
        <w:t xml:space="preserve">108. </w:t>
      </w:r>
      <w:r w:rsidRPr="004E09D1">
        <w:tab/>
        <w:t>Mirdita M, Steinegger M, Breitwieser F, Söding J, Levy Karin E. 2021. Fast and sensitive taxonomic assignment to metagenomic contigs. Bioinformatics 37:3029–3031.</w:t>
      </w:r>
    </w:p>
    <w:p w14:paraId="2DD03F66" w14:textId="77777777" w:rsidR="004E09D1" w:rsidRPr="004E09D1" w:rsidRDefault="004E09D1" w:rsidP="004E09D1">
      <w:pPr>
        <w:pStyle w:val="Bibliography"/>
      </w:pPr>
      <w:r w:rsidRPr="004E09D1">
        <w:lastRenderedPageBreak/>
        <w:t xml:space="preserve">109. </w:t>
      </w:r>
      <w:r w:rsidRPr="004E09D1">
        <w:tab/>
        <w:t>Seemann T. 2014. Prokka: rapid prokaryotic genome annotation. Bioinformatics 30:2068–2069.</w:t>
      </w:r>
    </w:p>
    <w:p w14:paraId="291CE60D" w14:textId="77777777" w:rsidR="004E09D1" w:rsidRPr="004E09D1" w:rsidRDefault="004E09D1" w:rsidP="004E09D1">
      <w:pPr>
        <w:pStyle w:val="Bibliography"/>
      </w:pPr>
      <w:r w:rsidRPr="004E09D1">
        <w:t xml:space="preserve">110. </w:t>
      </w:r>
      <w:r w:rsidRPr="004E09D1">
        <w:tab/>
        <w:t>Kanehisa M, Sato Y, Morishima K. 2016. BlastKOALA and GhostKOALA: KEGG Tools for Functional Characterization of Genome and Metagenome Sequences. J Mol Biol 428:726–731.</w:t>
      </w:r>
    </w:p>
    <w:p w14:paraId="54B24AD3" w14:textId="77777777" w:rsidR="004E09D1" w:rsidRPr="004E09D1" w:rsidRDefault="004E09D1" w:rsidP="004E09D1">
      <w:pPr>
        <w:pStyle w:val="Bibliography"/>
      </w:pPr>
      <w:r w:rsidRPr="004E09D1">
        <w:t xml:space="preserve">111. </w:t>
      </w:r>
      <w:r w:rsidRPr="004E09D1">
        <w:tab/>
        <w:t>Jones P, Binns D, Chang H-Y, Fraser M, Li W, McAnulla C, McWilliam H, Maslen J, Mitchell A, Nuka G, Pesseat S, Quinn AF, Sangrador-Vegas A, Scheremetjew M, Yong S-Y, Lopez R, Hunter S. 2014. InterProScan 5: genome-scale protein function classification. Bioinformatics 30:1236–1240.</w:t>
      </w:r>
    </w:p>
    <w:p w14:paraId="56ED7324" w14:textId="77777777" w:rsidR="004E09D1" w:rsidRPr="004E09D1" w:rsidRDefault="004E09D1" w:rsidP="004E09D1">
      <w:pPr>
        <w:pStyle w:val="Bibliography"/>
      </w:pPr>
      <w:r w:rsidRPr="004E09D1">
        <w:t xml:space="preserve">112. </w:t>
      </w:r>
      <w:r w:rsidRPr="004E09D1">
        <w:tab/>
        <w:t>Søndergaard D, Pedersen CNS, Greening C. 2016. HydDB: A web tool for hydrogenase classification and analysis. Sci Rep 6:34212.</w:t>
      </w:r>
    </w:p>
    <w:p w14:paraId="6E671AE5" w14:textId="77777777" w:rsidR="004E09D1" w:rsidRPr="004E09D1" w:rsidRDefault="004E09D1" w:rsidP="004E09D1">
      <w:pPr>
        <w:pStyle w:val="Bibliography"/>
      </w:pPr>
      <w:r w:rsidRPr="004E09D1">
        <w:t xml:space="preserve">113. </w:t>
      </w:r>
      <w:r w:rsidRPr="004E09D1">
        <w:tab/>
        <w:t>Garber AI, Nealson KH, Okamoto A, McAllister SM, Chan CS, Barco RA, Merino N. 2020. FeGenie: A Comprehensive Tool for the Identification of Iron Genes and Iron Gene Neighborhoods in Genome and Metagenome Assemblies. Frontiers in Microbiology 11:37.</w:t>
      </w:r>
    </w:p>
    <w:p w14:paraId="047FB5D6" w14:textId="77777777" w:rsidR="004E09D1" w:rsidRPr="004E09D1" w:rsidRDefault="004E09D1" w:rsidP="004E09D1">
      <w:pPr>
        <w:pStyle w:val="Bibliography"/>
      </w:pPr>
      <w:r w:rsidRPr="004E09D1">
        <w:t xml:space="preserve">114. </w:t>
      </w:r>
      <w:r w:rsidRPr="004E09D1">
        <w:tab/>
        <w:t>Zhang H, Yohe T, Huang L, Entwistle S, Wu P, Yang Z, Busk PK, Xu Y, Yin Y. 2018. dbCAN2: a meta server for automated carbohydrate-active enzyme annotation. Nucleic Acids Research 46:W95–W101.</w:t>
      </w:r>
    </w:p>
    <w:p w14:paraId="326F82EC" w14:textId="77777777" w:rsidR="004E09D1" w:rsidRPr="004E09D1" w:rsidRDefault="004E09D1" w:rsidP="004E09D1">
      <w:pPr>
        <w:pStyle w:val="Bibliography"/>
      </w:pPr>
      <w:r w:rsidRPr="004E09D1">
        <w:t xml:space="preserve">115. </w:t>
      </w:r>
      <w:r w:rsidRPr="004E09D1">
        <w:tab/>
        <w:t>Parks DH, Imelfort M, Skennerton CT, Hugenholtz P, Tyson GW. 2015. CheckM: assessing the quality of microbial genomes recovered from isolates, single cells, and metagenomes. Genome Res 25:1043–1055.</w:t>
      </w:r>
    </w:p>
    <w:p w14:paraId="7AFE69B4" w14:textId="77777777" w:rsidR="004E09D1" w:rsidRPr="004E09D1" w:rsidRDefault="004E09D1" w:rsidP="004E09D1">
      <w:pPr>
        <w:pStyle w:val="Bibliography"/>
      </w:pPr>
      <w:r w:rsidRPr="004E09D1">
        <w:lastRenderedPageBreak/>
        <w:t xml:space="preserve">116. </w:t>
      </w:r>
      <w:r w:rsidRPr="004E09D1">
        <w:tab/>
        <w:t>Eren AM, Kiefl E, Shaiber A, Veseli I, Miller SE, Schechter MS, Fink I, Pan JN, Yousef M, Fogarty EC, Trigodet F, Watson AR, Esen ÖC, Moore RM, Clayssen Q, Lee MD, Kivenson V, Graham ED, Merrill BD, Karkman A, Blankenberg D, Eppley JM, Sjödin A, Scott JJ, Vázquez-Campos X, McKay LJ, McDaniel EA, Stevens SLR, Anderson RE, Fuessel J, Fernandez-Guerra A, Maignien L, Delmont TO, Willis AD. 2021. Community-led, integrated, reproducible multi-omics with anvi’o. Nat Microbiol 6:3–6.</w:t>
      </w:r>
    </w:p>
    <w:p w14:paraId="0D2A13A8" w14:textId="77777777" w:rsidR="004E09D1" w:rsidRPr="004E09D1" w:rsidRDefault="004E09D1" w:rsidP="004E09D1">
      <w:pPr>
        <w:pStyle w:val="Bibliography"/>
      </w:pPr>
      <w:r w:rsidRPr="004E09D1">
        <w:t xml:space="preserve">117. </w:t>
      </w:r>
      <w:r w:rsidRPr="004E09D1">
        <w:tab/>
        <w:t>Eren AM, Esen ÖC, Quince C, Vineis JH, Morrison HG, Sogin ML, Delmont TO. 2015. Anvi’o: an advanced analysis and visualization platform for ‘omics data. PeerJ 3:e1319.</w:t>
      </w:r>
    </w:p>
    <w:p w14:paraId="2240D1D9" w14:textId="77777777" w:rsidR="004E09D1" w:rsidRPr="004E09D1" w:rsidRDefault="004E09D1" w:rsidP="004E09D1">
      <w:pPr>
        <w:pStyle w:val="Bibliography"/>
      </w:pPr>
      <w:r w:rsidRPr="004E09D1">
        <w:t xml:space="preserve">118. </w:t>
      </w:r>
      <w:r w:rsidRPr="004E09D1">
        <w:tab/>
        <w:t>Langmead B, Salzberg SL. 2012. Fast gapped-read alignment with Bowtie 2. Nat Methods 9:357–359.</w:t>
      </w:r>
    </w:p>
    <w:p w14:paraId="2BBF460E" w14:textId="77777777" w:rsidR="004E09D1" w:rsidRPr="004E09D1" w:rsidRDefault="004E09D1" w:rsidP="004E09D1">
      <w:pPr>
        <w:pStyle w:val="Bibliography"/>
      </w:pPr>
      <w:r w:rsidRPr="004E09D1">
        <w:t xml:space="preserve">119. </w:t>
      </w:r>
      <w:r w:rsidRPr="004E09D1">
        <w:tab/>
        <w:t>Institute B. 2019. Picard Toolkit. https://github.com/broadinstitute/picard.</w:t>
      </w:r>
    </w:p>
    <w:p w14:paraId="63EF40DB" w14:textId="77777777" w:rsidR="004E09D1" w:rsidRPr="004E09D1" w:rsidRDefault="004E09D1" w:rsidP="004E09D1">
      <w:pPr>
        <w:pStyle w:val="Bibliography"/>
      </w:pPr>
      <w:r w:rsidRPr="004E09D1">
        <w:t xml:space="preserve">120. </w:t>
      </w:r>
      <w:r w:rsidRPr="004E09D1">
        <w:tab/>
        <w:t>Quinlan AR, Hall IM. 2010. BEDTools: a flexible suite of utilities for comparing genomic features. Bioinformatics 26:841–842.</w:t>
      </w:r>
    </w:p>
    <w:p w14:paraId="6C97ED1E" w14:textId="77777777" w:rsidR="004E09D1" w:rsidRPr="004E09D1" w:rsidRDefault="004E09D1" w:rsidP="004E09D1">
      <w:pPr>
        <w:pStyle w:val="Bibliography"/>
      </w:pPr>
      <w:r w:rsidRPr="004E09D1">
        <w:t xml:space="preserve">121. </w:t>
      </w:r>
      <w:r w:rsidRPr="004E09D1">
        <w:tab/>
        <w:t>Pruesse E, Peplies J, Glöckner FO. 2012. SINA: Accurate high-throughput multiple sequence alignment of ribosomal RNA genes. Bioinformatics 28:1823–1829.</w:t>
      </w:r>
    </w:p>
    <w:p w14:paraId="1B7096C1" w14:textId="77777777" w:rsidR="004E09D1" w:rsidRPr="004E09D1" w:rsidRDefault="004E09D1" w:rsidP="004E09D1">
      <w:pPr>
        <w:pStyle w:val="Bibliography"/>
      </w:pPr>
      <w:r w:rsidRPr="004E09D1">
        <w:t xml:space="preserve">122. </w:t>
      </w:r>
      <w:r w:rsidRPr="004E09D1">
        <w:tab/>
        <w:t>Stamatakis A. 2014. RAxML version 8: a tool for phylogenetic analysis and post-analysis of large phylogenies. Bioinformatics 30:1312–1313.</w:t>
      </w:r>
    </w:p>
    <w:p w14:paraId="49543185" w14:textId="77777777" w:rsidR="004E09D1" w:rsidRPr="004E09D1" w:rsidRDefault="004E09D1" w:rsidP="004E09D1">
      <w:pPr>
        <w:pStyle w:val="Bibliography"/>
      </w:pPr>
      <w:r w:rsidRPr="004E09D1">
        <w:t xml:space="preserve">123. </w:t>
      </w:r>
      <w:r w:rsidRPr="004E09D1">
        <w:tab/>
        <w:t>Madeira F, Park YM, Lee J, Buso N, Gur T, Madhusoodanan N, Basutkar P, Tivey ARN, Potter SC, Finn RD, Lopez R. 2019. The EMBL-EBI search and sequence analysis tools APIs in 2019. Nucleic Acids Res 47:W636–W641.</w:t>
      </w:r>
    </w:p>
    <w:p w14:paraId="378F3EAB" w14:textId="55AE79A0" w:rsidR="000A33EC" w:rsidRDefault="00802111" w:rsidP="00327D09">
      <w:pPr>
        <w:adjustRightInd w:val="0"/>
        <w:snapToGrid w:val="0"/>
        <w:spacing w:line="240" w:lineRule="auto"/>
        <w:rPr>
          <w:rFonts w:ascii="Times" w:hAnsi="Times"/>
          <w:b/>
          <w:bCs/>
          <w:sz w:val="24"/>
          <w:szCs w:val="24"/>
        </w:rPr>
      </w:pPr>
      <w:r w:rsidRPr="00E73560">
        <w:rPr>
          <w:rFonts w:ascii="Times" w:hAnsi="Times"/>
          <w:b/>
          <w:bCs/>
          <w:sz w:val="24"/>
          <w:szCs w:val="24"/>
        </w:rPr>
        <w:fldChar w:fldCharType="end"/>
      </w:r>
    </w:p>
    <w:p w14:paraId="217CC525" w14:textId="77777777" w:rsidR="000A33EC" w:rsidRDefault="000A33EC">
      <w:pPr>
        <w:rPr>
          <w:rFonts w:ascii="Times" w:hAnsi="Times"/>
          <w:b/>
          <w:bCs/>
          <w:sz w:val="24"/>
          <w:szCs w:val="24"/>
        </w:rPr>
      </w:pPr>
      <w:r>
        <w:rPr>
          <w:rFonts w:ascii="Times" w:hAnsi="Times"/>
          <w:b/>
          <w:bCs/>
          <w:sz w:val="24"/>
          <w:szCs w:val="24"/>
        </w:rPr>
        <w:br w:type="page"/>
      </w:r>
    </w:p>
    <w:p w14:paraId="2CA78DB6" w14:textId="77777777" w:rsidR="000A33EC" w:rsidRPr="004819F5" w:rsidRDefault="000A33EC" w:rsidP="000A33EC">
      <w:pPr>
        <w:adjustRightInd w:val="0"/>
        <w:snapToGrid w:val="0"/>
        <w:spacing w:line="480" w:lineRule="auto"/>
        <w:rPr>
          <w:rFonts w:ascii="Times" w:hAnsi="Times"/>
          <w:b/>
          <w:bCs/>
          <w:sz w:val="24"/>
          <w:szCs w:val="24"/>
        </w:rPr>
      </w:pPr>
      <w:r w:rsidRPr="004819F5">
        <w:rPr>
          <w:rFonts w:ascii="Times" w:hAnsi="Times"/>
          <w:b/>
          <w:bCs/>
          <w:sz w:val="24"/>
          <w:szCs w:val="24"/>
        </w:rPr>
        <w:lastRenderedPageBreak/>
        <w:t>Table and Figure Legends</w:t>
      </w:r>
    </w:p>
    <w:p w14:paraId="32F449F9" w14:textId="77777777" w:rsidR="000A33EC" w:rsidRPr="004819F5" w:rsidRDefault="000A33EC" w:rsidP="000A33EC">
      <w:pPr>
        <w:spacing w:line="480" w:lineRule="auto"/>
        <w:rPr>
          <w:rFonts w:ascii="Times" w:hAnsi="Times"/>
          <w:b/>
          <w:bCs/>
          <w:sz w:val="24"/>
          <w:szCs w:val="24"/>
        </w:rPr>
      </w:pPr>
    </w:p>
    <w:p w14:paraId="60C69A8A" w14:textId="77777777" w:rsidR="000A33EC" w:rsidRPr="004819F5" w:rsidRDefault="000A33EC" w:rsidP="000A33EC">
      <w:pPr>
        <w:spacing w:line="480" w:lineRule="auto"/>
        <w:rPr>
          <w:rFonts w:ascii="Times" w:hAnsi="Times"/>
          <w:b/>
          <w:bCs/>
          <w:sz w:val="24"/>
          <w:szCs w:val="24"/>
        </w:rPr>
      </w:pPr>
      <w:r w:rsidRPr="004819F5">
        <w:rPr>
          <w:rFonts w:ascii="Times" w:hAnsi="Times"/>
          <w:b/>
          <w:bCs/>
          <w:sz w:val="24"/>
          <w:szCs w:val="24"/>
        </w:rPr>
        <w:t xml:space="preserve">Table 1. </w:t>
      </w:r>
      <w:r w:rsidRPr="004819F5">
        <w:rPr>
          <w:rFonts w:ascii="Times" w:hAnsi="Times"/>
          <w:sz w:val="24"/>
          <w:szCs w:val="24"/>
        </w:rPr>
        <w:t xml:space="preserve">Overview of hydrothermal fluid samples collected from Lost City chimneys.  Cell numbers are the median of all samples collected from that location. Temperatures and chemistry values are reported for one representative sample collected from that location, typically the sample for which the most chemistry and/or sequence data was available. </w:t>
      </w:r>
    </w:p>
    <w:p w14:paraId="3E238C1B" w14:textId="77777777" w:rsidR="000A33EC" w:rsidRPr="004819F5" w:rsidRDefault="000A33EC" w:rsidP="000A33EC">
      <w:pPr>
        <w:adjustRightInd w:val="0"/>
        <w:snapToGrid w:val="0"/>
        <w:spacing w:line="480" w:lineRule="auto"/>
        <w:rPr>
          <w:rFonts w:ascii="Times" w:hAnsi="Times"/>
          <w:b/>
          <w:bCs/>
          <w:sz w:val="24"/>
          <w:szCs w:val="24"/>
        </w:rPr>
      </w:pPr>
    </w:p>
    <w:p w14:paraId="74C2B7D4" w14:textId="77777777" w:rsidR="000A33EC" w:rsidRPr="004819F5" w:rsidRDefault="000A33EC" w:rsidP="000A33EC">
      <w:pPr>
        <w:adjustRightInd w:val="0"/>
        <w:snapToGrid w:val="0"/>
        <w:spacing w:line="480" w:lineRule="auto"/>
        <w:rPr>
          <w:rFonts w:ascii="Times" w:hAnsi="Times"/>
          <w:b/>
          <w:bCs/>
          <w:sz w:val="24"/>
          <w:szCs w:val="24"/>
          <w:lang w:val="en-US"/>
        </w:rPr>
      </w:pPr>
      <w:r w:rsidRPr="004819F5">
        <w:rPr>
          <w:rFonts w:ascii="Times" w:hAnsi="Times"/>
          <w:b/>
          <w:bCs/>
          <w:sz w:val="24"/>
          <w:szCs w:val="24"/>
        </w:rPr>
        <w:t xml:space="preserve">Figure 1. </w:t>
      </w:r>
      <w:r w:rsidRPr="004819F5">
        <w:rPr>
          <w:rFonts w:ascii="Times" w:hAnsi="Times"/>
          <w:sz w:val="24"/>
          <w:szCs w:val="24"/>
          <w:lang w:val="en-US"/>
        </w:rPr>
        <w:t xml:space="preserve">The Lost City hydrothermal field is located at 30°N, west of the Mid-Atlantic Ridge, on the southern wall of the Atlantis Massif. Part A shows a three-dimensional view of the field (after Kelley et al., 2005) featuring the massive Poseidon structure, which is composed of several actively venting chimneys. Hypothetical flow paths are informed by the aqueous geochemistry results reported here, by Aquino et al. (in review), and by prior studies referenced in the main text. Part B is a non-metric multidimensional scaling (NMDS) ordination of 16S rRNA amplicon sequence data where each data point represents the microbial community composition of one hydrothermal fluid sample. Sizes of data points are scaled to the measured sulfate concentration of that sample (Table 1). </w:t>
      </w:r>
    </w:p>
    <w:p w14:paraId="6D133FEA" w14:textId="77777777" w:rsidR="000A33EC" w:rsidRPr="004819F5" w:rsidRDefault="000A33EC" w:rsidP="000A33EC">
      <w:pPr>
        <w:adjustRightInd w:val="0"/>
        <w:snapToGrid w:val="0"/>
        <w:spacing w:line="480" w:lineRule="auto"/>
        <w:rPr>
          <w:rFonts w:ascii="Times" w:hAnsi="Times"/>
          <w:b/>
          <w:bCs/>
          <w:sz w:val="24"/>
          <w:szCs w:val="24"/>
        </w:rPr>
      </w:pPr>
    </w:p>
    <w:p w14:paraId="1687F69C" w14:textId="77777777" w:rsidR="000A33EC" w:rsidRPr="004819F5" w:rsidRDefault="000A33EC" w:rsidP="000A33EC">
      <w:pPr>
        <w:spacing w:line="480" w:lineRule="auto"/>
        <w:rPr>
          <w:rFonts w:ascii="Times" w:hAnsi="Times"/>
          <w:sz w:val="24"/>
          <w:szCs w:val="24"/>
        </w:rPr>
      </w:pPr>
      <w:r w:rsidRPr="004819F5">
        <w:rPr>
          <w:rFonts w:ascii="Times" w:hAnsi="Times"/>
          <w:b/>
          <w:bCs/>
          <w:sz w:val="24"/>
          <w:szCs w:val="24"/>
        </w:rPr>
        <w:t>Figure 2. Relative abundances of selected ASVs in Lost City hydrothermal fluid samples.</w:t>
      </w:r>
      <w:r w:rsidRPr="004819F5">
        <w:rPr>
          <w:rFonts w:ascii="Times" w:hAnsi="Times"/>
          <w:sz w:val="24"/>
          <w:szCs w:val="24"/>
        </w:rPr>
        <w:t xml:space="preserve"> Amplicon libraries were generated from both DNA and RNA extractions; bubbles representing relative abundances in RNA libraries are highlighted with black borders. ASVs were selected to highlight the taxa that were the focus of this study, as well as additional taxa that are expected to be associated with hydrothermal environments and provide context for interpreting differences among fluid samples. A full table of ASV counts is provided in </w:t>
      </w:r>
      <w:r w:rsidRPr="004819F5">
        <w:rPr>
          <w:rFonts w:ascii="Times" w:hAnsi="Times"/>
          <w:b/>
          <w:bCs/>
          <w:sz w:val="24"/>
          <w:szCs w:val="24"/>
        </w:rPr>
        <w:t>Supplemental Table S2</w:t>
      </w:r>
      <w:r w:rsidRPr="004819F5">
        <w:rPr>
          <w:rFonts w:ascii="Times" w:hAnsi="Times"/>
          <w:sz w:val="24"/>
          <w:szCs w:val="24"/>
        </w:rPr>
        <w:t xml:space="preserve">. </w:t>
      </w:r>
    </w:p>
    <w:p w14:paraId="790C8939" w14:textId="77777777" w:rsidR="000A33EC" w:rsidRPr="004819F5" w:rsidRDefault="000A33EC" w:rsidP="000A33EC">
      <w:pPr>
        <w:adjustRightInd w:val="0"/>
        <w:snapToGrid w:val="0"/>
        <w:spacing w:line="480" w:lineRule="auto"/>
        <w:rPr>
          <w:rFonts w:ascii="Times" w:hAnsi="Times"/>
          <w:b/>
          <w:bCs/>
          <w:sz w:val="24"/>
          <w:szCs w:val="24"/>
        </w:rPr>
      </w:pPr>
    </w:p>
    <w:p w14:paraId="70F945A4" w14:textId="77777777" w:rsidR="000A33EC" w:rsidRPr="004819F5" w:rsidRDefault="000A33EC" w:rsidP="000A33EC">
      <w:pPr>
        <w:spacing w:line="480" w:lineRule="auto"/>
        <w:rPr>
          <w:rFonts w:ascii="Times" w:hAnsi="Times"/>
          <w:sz w:val="24"/>
          <w:szCs w:val="24"/>
        </w:rPr>
      </w:pPr>
      <w:r w:rsidRPr="004819F5">
        <w:rPr>
          <w:rFonts w:ascii="Times" w:hAnsi="Times"/>
          <w:b/>
          <w:bCs/>
          <w:sz w:val="24"/>
          <w:szCs w:val="24"/>
        </w:rPr>
        <w:t xml:space="preserve">Figure 3. Abundance of refined MAGs in Lost City hydrothermal fluid samples. </w:t>
      </w:r>
      <w:r w:rsidRPr="004819F5">
        <w:rPr>
          <w:rFonts w:ascii="Times" w:hAnsi="Times"/>
          <w:sz w:val="24"/>
          <w:szCs w:val="24"/>
        </w:rPr>
        <w:t xml:space="preserve">Total mapped read coverage was normalized to genome size and to the size of the metagenome or metatranscriptome library. The final normalized coverage is reported as a proportional unit (transcripts/fragments per million; TPM) suitable for cross-sample comparisons. Bubbles representing coverage in </w:t>
      </w:r>
      <w:proofErr w:type="spellStart"/>
      <w:r w:rsidRPr="004819F5">
        <w:rPr>
          <w:rFonts w:ascii="Times" w:hAnsi="Times"/>
          <w:sz w:val="24"/>
          <w:szCs w:val="24"/>
        </w:rPr>
        <w:t>metatranscriptomes</w:t>
      </w:r>
      <w:proofErr w:type="spellEnd"/>
      <w:r w:rsidRPr="004819F5">
        <w:rPr>
          <w:rFonts w:ascii="Times" w:hAnsi="Times"/>
          <w:sz w:val="24"/>
          <w:szCs w:val="24"/>
        </w:rPr>
        <w:t xml:space="preserve"> (MT), rather than metagenomes (MG), are highlighted with black borders. For clarity, not all MAGs are shown; a full coverage table is provided in</w:t>
      </w:r>
      <w:r w:rsidRPr="004819F5">
        <w:rPr>
          <w:rFonts w:ascii="Times" w:hAnsi="Times"/>
          <w:b/>
          <w:bCs/>
          <w:sz w:val="24"/>
          <w:szCs w:val="24"/>
        </w:rPr>
        <w:t xml:space="preserve"> Supplemental Table S4</w:t>
      </w:r>
      <w:r w:rsidRPr="004819F5">
        <w:rPr>
          <w:rFonts w:ascii="Times" w:hAnsi="Times"/>
          <w:sz w:val="24"/>
          <w:szCs w:val="24"/>
        </w:rPr>
        <w:t xml:space="preserve">. </w:t>
      </w:r>
    </w:p>
    <w:p w14:paraId="25F1A130" w14:textId="77777777" w:rsidR="000A33EC" w:rsidRPr="004819F5" w:rsidRDefault="000A33EC" w:rsidP="000A33EC">
      <w:pPr>
        <w:adjustRightInd w:val="0"/>
        <w:snapToGrid w:val="0"/>
        <w:spacing w:line="480" w:lineRule="auto"/>
        <w:rPr>
          <w:rFonts w:ascii="Times" w:hAnsi="Times"/>
          <w:b/>
          <w:bCs/>
          <w:sz w:val="24"/>
          <w:szCs w:val="24"/>
        </w:rPr>
      </w:pPr>
    </w:p>
    <w:p w14:paraId="41C1649C" w14:textId="77777777" w:rsidR="000A33EC" w:rsidRPr="004819F5" w:rsidRDefault="000A33EC" w:rsidP="000A33EC">
      <w:pPr>
        <w:adjustRightInd w:val="0"/>
        <w:snapToGrid w:val="0"/>
        <w:spacing w:line="480" w:lineRule="auto"/>
        <w:rPr>
          <w:rFonts w:ascii="Times" w:hAnsi="Times"/>
          <w:sz w:val="24"/>
          <w:szCs w:val="24"/>
        </w:rPr>
      </w:pPr>
      <w:r w:rsidRPr="004819F5">
        <w:rPr>
          <w:rFonts w:ascii="Times" w:hAnsi="Times"/>
          <w:b/>
          <w:bCs/>
          <w:sz w:val="24"/>
          <w:szCs w:val="24"/>
        </w:rPr>
        <w:t xml:space="preserve">Figure 4. Presence and absence of key genes in refined MAGs. </w:t>
      </w:r>
      <w:r w:rsidRPr="004819F5">
        <w:rPr>
          <w:rFonts w:ascii="Times" w:hAnsi="Times"/>
          <w:sz w:val="24"/>
          <w:szCs w:val="24"/>
        </w:rPr>
        <w:t xml:space="preserve">Genes defined by KEGG Orthology (see </w:t>
      </w:r>
      <w:r w:rsidRPr="004819F5">
        <w:rPr>
          <w:rFonts w:ascii="Times" w:hAnsi="Times"/>
          <w:b/>
          <w:bCs/>
          <w:sz w:val="24"/>
          <w:szCs w:val="24"/>
        </w:rPr>
        <w:t>Supplemental Table S5</w:t>
      </w:r>
      <w:r w:rsidRPr="004819F5">
        <w:rPr>
          <w:rFonts w:ascii="Times" w:hAnsi="Times"/>
          <w:sz w:val="24"/>
          <w:szCs w:val="24"/>
        </w:rPr>
        <w:t>) were selected to highlight potential metabolic capabilities to metabolize hydrogen gas, to reduce sulfate to sulfide (SRB), to fix nitrogen (N</w:t>
      </w:r>
      <w:r w:rsidRPr="004819F5">
        <w:rPr>
          <w:rFonts w:ascii="Times" w:hAnsi="Times"/>
          <w:sz w:val="24"/>
          <w:szCs w:val="24"/>
          <w:vertAlign w:val="subscript"/>
        </w:rPr>
        <w:t>2</w:t>
      </w:r>
      <w:r w:rsidRPr="004819F5">
        <w:rPr>
          <w:rFonts w:ascii="Times" w:hAnsi="Times"/>
          <w:sz w:val="24"/>
          <w:szCs w:val="24"/>
        </w:rPr>
        <w:t xml:space="preserve">) gas, to fix carbon dioxide via the Wood-Ljungdahl pathway (CODH/ACS), and to utilize formate or glycine as carbon sources. Patescibacteria MAGs (including Paceibacteria and Gracilibacteria) are not shown here because they lack </w:t>
      </w:r>
      <w:proofErr w:type="gramStart"/>
      <w:r w:rsidRPr="004819F5">
        <w:rPr>
          <w:rFonts w:ascii="Times" w:hAnsi="Times"/>
          <w:sz w:val="24"/>
          <w:szCs w:val="24"/>
        </w:rPr>
        <w:t>all of</w:t>
      </w:r>
      <w:proofErr w:type="gramEnd"/>
      <w:r w:rsidRPr="004819F5">
        <w:rPr>
          <w:rFonts w:ascii="Times" w:hAnsi="Times"/>
          <w:sz w:val="24"/>
          <w:szCs w:val="24"/>
        </w:rPr>
        <w:t xml:space="preserve"> the gene shown here. </w:t>
      </w:r>
    </w:p>
    <w:p w14:paraId="333D9B06" w14:textId="77777777" w:rsidR="000A33EC" w:rsidRPr="004819F5" w:rsidRDefault="000A33EC" w:rsidP="000A33EC">
      <w:pPr>
        <w:adjustRightInd w:val="0"/>
        <w:snapToGrid w:val="0"/>
        <w:spacing w:line="480" w:lineRule="auto"/>
        <w:rPr>
          <w:rFonts w:ascii="Times" w:hAnsi="Times"/>
          <w:b/>
          <w:bCs/>
          <w:sz w:val="24"/>
          <w:szCs w:val="24"/>
        </w:rPr>
      </w:pPr>
    </w:p>
    <w:p w14:paraId="5D7113AA" w14:textId="77777777" w:rsidR="000A33EC" w:rsidRPr="004819F5" w:rsidRDefault="000A33EC" w:rsidP="000A33EC">
      <w:pPr>
        <w:spacing w:line="480" w:lineRule="auto"/>
        <w:rPr>
          <w:rFonts w:ascii="Times" w:hAnsi="Times"/>
          <w:sz w:val="24"/>
          <w:szCs w:val="24"/>
        </w:rPr>
      </w:pPr>
      <w:r w:rsidRPr="004819F5">
        <w:rPr>
          <w:rFonts w:ascii="Times" w:hAnsi="Times"/>
          <w:b/>
          <w:bCs/>
          <w:sz w:val="24"/>
          <w:szCs w:val="24"/>
        </w:rPr>
        <w:t>Figure 5. Phylogeny of the large catalytic subunit of membrane-bound hydrogenase (</w:t>
      </w:r>
      <w:proofErr w:type="spellStart"/>
      <w:r w:rsidRPr="004819F5">
        <w:rPr>
          <w:rFonts w:ascii="Times" w:hAnsi="Times"/>
          <w:b/>
          <w:bCs/>
          <w:sz w:val="24"/>
          <w:szCs w:val="24"/>
        </w:rPr>
        <w:t>mbhL</w:t>
      </w:r>
      <w:proofErr w:type="spellEnd"/>
      <w:r w:rsidRPr="004819F5">
        <w:rPr>
          <w:rFonts w:ascii="Times" w:hAnsi="Times"/>
          <w:b/>
          <w:bCs/>
          <w:sz w:val="24"/>
          <w:szCs w:val="24"/>
        </w:rPr>
        <w:t xml:space="preserve">). </w:t>
      </w:r>
      <w:r w:rsidRPr="004819F5">
        <w:rPr>
          <w:rFonts w:ascii="Times" w:hAnsi="Times"/>
          <w:sz w:val="24"/>
          <w:szCs w:val="24"/>
        </w:rPr>
        <w:t>Sequences identified in refined MAGs from this study are highlighted in bold font. The two archaeal sequences from Lost City (</w:t>
      </w:r>
      <w:r w:rsidRPr="004819F5">
        <w:rPr>
          <w:rFonts w:ascii="Times" w:hAnsi="Times"/>
          <w:i/>
          <w:iCs/>
          <w:sz w:val="24"/>
          <w:szCs w:val="24"/>
        </w:rPr>
        <w:t>Methanosarcinaceae</w:t>
      </w:r>
      <w:r w:rsidRPr="004819F5">
        <w:rPr>
          <w:rFonts w:ascii="Times" w:hAnsi="Times"/>
          <w:sz w:val="24"/>
          <w:szCs w:val="24"/>
        </w:rPr>
        <w:t xml:space="preserve"> and ANME-1) form their own clade apart from all known </w:t>
      </w:r>
      <w:proofErr w:type="spellStart"/>
      <w:r w:rsidRPr="004819F5">
        <w:rPr>
          <w:rFonts w:ascii="Times" w:hAnsi="Times"/>
          <w:sz w:val="24"/>
          <w:szCs w:val="24"/>
        </w:rPr>
        <w:t>mbhL</w:t>
      </w:r>
      <w:proofErr w:type="spellEnd"/>
      <w:r w:rsidRPr="004819F5">
        <w:rPr>
          <w:rFonts w:ascii="Times" w:hAnsi="Times"/>
          <w:sz w:val="24"/>
          <w:szCs w:val="24"/>
        </w:rPr>
        <w:t xml:space="preserve"> sequences. The </w:t>
      </w:r>
      <w:proofErr w:type="spellStart"/>
      <w:r w:rsidRPr="004819F5">
        <w:rPr>
          <w:rFonts w:ascii="Times" w:hAnsi="Times"/>
          <w:sz w:val="24"/>
          <w:szCs w:val="24"/>
        </w:rPr>
        <w:t>mbhL</w:t>
      </w:r>
      <w:proofErr w:type="spellEnd"/>
      <w:r w:rsidRPr="004819F5">
        <w:rPr>
          <w:rFonts w:ascii="Times" w:hAnsi="Times"/>
          <w:sz w:val="24"/>
          <w:szCs w:val="24"/>
        </w:rPr>
        <w:t xml:space="preserve"> sequence from a Lost City Bipolaricaulota MAG clusters together with Bipolaricaulota MAGs from other hydrothermal environments. Bootstrap support values are shown for each node. An expanded version of this figure including the gene order for the </w:t>
      </w:r>
      <w:proofErr w:type="spellStart"/>
      <w:r w:rsidRPr="004819F5">
        <w:rPr>
          <w:rFonts w:ascii="Times" w:hAnsi="Times"/>
          <w:sz w:val="24"/>
          <w:szCs w:val="24"/>
        </w:rPr>
        <w:t>mbh</w:t>
      </w:r>
      <w:proofErr w:type="spellEnd"/>
      <w:r w:rsidRPr="004819F5">
        <w:rPr>
          <w:rFonts w:ascii="Times" w:hAnsi="Times"/>
          <w:sz w:val="24"/>
          <w:szCs w:val="24"/>
        </w:rPr>
        <w:t xml:space="preserve"> gene cluster is provided as </w:t>
      </w:r>
      <w:r w:rsidRPr="004819F5">
        <w:rPr>
          <w:rFonts w:ascii="Times" w:hAnsi="Times"/>
          <w:b/>
          <w:bCs/>
          <w:sz w:val="24"/>
          <w:szCs w:val="24"/>
        </w:rPr>
        <w:t>Supplemental Figure S8</w:t>
      </w:r>
      <w:r w:rsidRPr="004819F5">
        <w:rPr>
          <w:rFonts w:ascii="Times" w:hAnsi="Times"/>
          <w:sz w:val="24"/>
          <w:szCs w:val="24"/>
        </w:rPr>
        <w:t>.</w:t>
      </w:r>
    </w:p>
    <w:p w14:paraId="560C3C78" w14:textId="77777777" w:rsidR="000A33EC" w:rsidRPr="004819F5" w:rsidRDefault="000A33EC" w:rsidP="000A33EC">
      <w:pPr>
        <w:adjustRightInd w:val="0"/>
        <w:snapToGrid w:val="0"/>
        <w:spacing w:line="480" w:lineRule="auto"/>
        <w:rPr>
          <w:rFonts w:ascii="Times" w:hAnsi="Times"/>
          <w:b/>
          <w:bCs/>
          <w:sz w:val="24"/>
          <w:szCs w:val="24"/>
        </w:rPr>
      </w:pPr>
    </w:p>
    <w:p w14:paraId="2E78AE06" w14:textId="77777777" w:rsidR="000A33EC" w:rsidRPr="004819F5" w:rsidRDefault="000A33EC" w:rsidP="000A33EC">
      <w:pPr>
        <w:spacing w:line="480" w:lineRule="auto"/>
        <w:rPr>
          <w:rFonts w:ascii="Times" w:hAnsi="Times"/>
          <w:sz w:val="24"/>
          <w:szCs w:val="24"/>
        </w:rPr>
      </w:pPr>
      <w:r w:rsidRPr="004819F5">
        <w:rPr>
          <w:rFonts w:ascii="Times" w:hAnsi="Times"/>
          <w:b/>
          <w:bCs/>
          <w:sz w:val="24"/>
          <w:szCs w:val="24"/>
        </w:rPr>
        <w:t xml:space="preserve">Figure 6. Phylogeny of divergent FDH-like sequences. </w:t>
      </w:r>
      <w:r w:rsidRPr="004819F5">
        <w:rPr>
          <w:rFonts w:ascii="Times" w:hAnsi="Times"/>
          <w:sz w:val="24"/>
          <w:szCs w:val="24"/>
        </w:rPr>
        <w:t>Sequences identified in refined MAGs from this study are highlighted in bold font. Their closest matches in the NCBI nr database are from other serpentinite-hosted springs (</w:t>
      </w:r>
      <w:proofErr w:type="spellStart"/>
      <w:r w:rsidRPr="004819F5">
        <w:rPr>
          <w:rFonts w:ascii="Times" w:hAnsi="Times"/>
          <w:sz w:val="24"/>
          <w:szCs w:val="24"/>
        </w:rPr>
        <w:t>Voltri</w:t>
      </w:r>
      <w:proofErr w:type="spellEnd"/>
      <w:r w:rsidRPr="004819F5">
        <w:rPr>
          <w:rFonts w:ascii="Times" w:hAnsi="Times"/>
          <w:sz w:val="24"/>
          <w:szCs w:val="24"/>
        </w:rPr>
        <w:t xml:space="preserve"> Massif, </w:t>
      </w:r>
      <w:proofErr w:type="spellStart"/>
      <w:r w:rsidRPr="004819F5">
        <w:rPr>
          <w:rFonts w:ascii="Times" w:hAnsi="Times"/>
          <w:sz w:val="24"/>
          <w:szCs w:val="24"/>
        </w:rPr>
        <w:t>Hakuba</w:t>
      </w:r>
      <w:proofErr w:type="spellEnd"/>
      <w:r w:rsidRPr="004819F5">
        <w:rPr>
          <w:rFonts w:ascii="Times" w:hAnsi="Times"/>
          <w:sz w:val="24"/>
          <w:szCs w:val="24"/>
        </w:rPr>
        <w:t xml:space="preserve"> </w:t>
      </w:r>
      <w:proofErr w:type="spellStart"/>
      <w:r w:rsidRPr="004819F5">
        <w:rPr>
          <w:rFonts w:ascii="Times" w:hAnsi="Times"/>
          <w:sz w:val="24"/>
          <w:szCs w:val="24"/>
        </w:rPr>
        <w:t>Happo</w:t>
      </w:r>
      <w:proofErr w:type="spellEnd"/>
      <w:r w:rsidRPr="004819F5">
        <w:rPr>
          <w:rFonts w:ascii="Times" w:hAnsi="Times"/>
          <w:sz w:val="24"/>
          <w:szCs w:val="24"/>
        </w:rPr>
        <w:t xml:space="preserve">, and The Cedars). The FDH-like sequences shown here include an iron-sulfur binding domain and a molybdopterin oxidoreductase domain, which are encoded as two separate coding regions in some species and as a fused coding region in others (see </w:t>
      </w:r>
      <w:r w:rsidRPr="004819F5">
        <w:rPr>
          <w:rFonts w:ascii="Times" w:hAnsi="Times"/>
          <w:b/>
          <w:bCs/>
          <w:sz w:val="24"/>
          <w:szCs w:val="24"/>
        </w:rPr>
        <w:t xml:space="preserve">Supplemental Figure S9 for </w:t>
      </w:r>
      <w:r w:rsidRPr="004819F5">
        <w:rPr>
          <w:rFonts w:ascii="Times" w:hAnsi="Times"/>
          <w:sz w:val="24"/>
          <w:szCs w:val="24"/>
        </w:rPr>
        <w:t xml:space="preserve">an expanded version of this figure including genomic context). The phylogeny was constructed from the conserved oxidoreductase domain. Bootstrap support values are shown for each node. The Lost City Bipolaricaulota sequence was identified in multiple </w:t>
      </w:r>
      <w:proofErr w:type="spellStart"/>
      <w:r w:rsidRPr="004819F5">
        <w:rPr>
          <w:rFonts w:ascii="Times" w:hAnsi="Times"/>
          <w:sz w:val="24"/>
          <w:szCs w:val="24"/>
        </w:rPr>
        <w:t>BinSanity</w:t>
      </w:r>
      <w:proofErr w:type="spellEnd"/>
      <w:r w:rsidRPr="004819F5">
        <w:rPr>
          <w:rFonts w:ascii="Times" w:hAnsi="Times"/>
          <w:sz w:val="24"/>
          <w:szCs w:val="24"/>
        </w:rPr>
        <w:t xml:space="preserve"> bins classified as Bipolaricaulota, but it was not included in the final, manually refined MAGs. </w:t>
      </w:r>
    </w:p>
    <w:p w14:paraId="66B8DB44" w14:textId="77777777" w:rsidR="000A33EC" w:rsidRPr="004819F5" w:rsidRDefault="000A33EC" w:rsidP="000A33EC">
      <w:pPr>
        <w:adjustRightInd w:val="0"/>
        <w:snapToGrid w:val="0"/>
        <w:spacing w:line="480" w:lineRule="auto"/>
        <w:rPr>
          <w:rFonts w:ascii="Times" w:hAnsi="Times"/>
          <w:b/>
          <w:bCs/>
          <w:sz w:val="24"/>
          <w:szCs w:val="24"/>
        </w:rPr>
      </w:pPr>
    </w:p>
    <w:p w14:paraId="35C80682" w14:textId="3EDCA36E" w:rsidR="00802111" w:rsidRPr="000A33EC" w:rsidRDefault="000A33EC" w:rsidP="000A33EC">
      <w:pPr>
        <w:spacing w:line="480" w:lineRule="auto"/>
        <w:rPr>
          <w:rFonts w:ascii="Times" w:hAnsi="Times"/>
          <w:sz w:val="24"/>
          <w:szCs w:val="24"/>
        </w:rPr>
      </w:pPr>
      <w:r w:rsidRPr="004819F5">
        <w:rPr>
          <w:rFonts w:ascii="Times" w:hAnsi="Times"/>
          <w:b/>
          <w:bCs/>
          <w:sz w:val="24"/>
          <w:szCs w:val="24"/>
        </w:rPr>
        <w:t xml:space="preserve">Figure 7. Abundance of key genes in Lost City hydrothermal fluid samples. </w:t>
      </w:r>
      <w:r w:rsidRPr="004819F5">
        <w:rPr>
          <w:rFonts w:ascii="Times" w:hAnsi="Times"/>
          <w:sz w:val="24"/>
          <w:szCs w:val="24"/>
        </w:rPr>
        <w:t xml:space="preserve">Metagenomic coverage was normalized to predicted protein length and to the size of the metagenome or metatranscriptome library. The final normalized coverage is reported as a proportional unit (transcripts/fragments per million; TPM) suitable for cross-sample comparisons. Bubbles representing coverage in </w:t>
      </w:r>
      <w:proofErr w:type="spellStart"/>
      <w:r w:rsidRPr="004819F5">
        <w:rPr>
          <w:rFonts w:ascii="Times" w:hAnsi="Times"/>
          <w:sz w:val="24"/>
          <w:szCs w:val="24"/>
        </w:rPr>
        <w:t>metatranscriptomes</w:t>
      </w:r>
      <w:proofErr w:type="spellEnd"/>
      <w:r w:rsidRPr="004819F5">
        <w:rPr>
          <w:rFonts w:ascii="Times" w:hAnsi="Times"/>
          <w:sz w:val="24"/>
          <w:szCs w:val="24"/>
        </w:rPr>
        <w:t xml:space="preserve"> (MT), rather than metagenomes (MG), are highlighted with black borders. Genes are defined with KEGG Orthology; see </w:t>
      </w:r>
      <w:r w:rsidRPr="004819F5">
        <w:rPr>
          <w:rFonts w:ascii="Times" w:hAnsi="Times"/>
          <w:b/>
          <w:bCs/>
          <w:sz w:val="24"/>
          <w:szCs w:val="24"/>
        </w:rPr>
        <w:t>Supplemental Table S5</w:t>
      </w:r>
      <w:r w:rsidRPr="004819F5">
        <w:rPr>
          <w:rFonts w:ascii="Times" w:hAnsi="Times"/>
          <w:sz w:val="24"/>
          <w:szCs w:val="24"/>
        </w:rPr>
        <w:t>.</w:t>
      </w:r>
    </w:p>
    <w:sectPr w:rsidR="00802111" w:rsidRPr="000A33EC" w:rsidSect="00241AA4">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F5A"/>
    <w:multiLevelType w:val="multilevel"/>
    <w:tmpl w:val="EBA6F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70FAB"/>
    <w:multiLevelType w:val="hybridMultilevel"/>
    <w:tmpl w:val="A762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252ED"/>
    <w:multiLevelType w:val="multilevel"/>
    <w:tmpl w:val="2D44F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F92C71"/>
    <w:multiLevelType w:val="multilevel"/>
    <w:tmpl w:val="4F84C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C369A4"/>
    <w:multiLevelType w:val="multilevel"/>
    <w:tmpl w:val="102E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CC6D1D"/>
    <w:multiLevelType w:val="multilevel"/>
    <w:tmpl w:val="617A0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463EF5"/>
    <w:multiLevelType w:val="hybridMultilevel"/>
    <w:tmpl w:val="EF6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43271"/>
    <w:multiLevelType w:val="multilevel"/>
    <w:tmpl w:val="8E444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6C587B"/>
    <w:multiLevelType w:val="multilevel"/>
    <w:tmpl w:val="50320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82178D"/>
    <w:multiLevelType w:val="multilevel"/>
    <w:tmpl w:val="43B04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B53AC1"/>
    <w:multiLevelType w:val="multilevel"/>
    <w:tmpl w:val="61EE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FD0F13"/>
    <w:multiLevelType w:val="multilevel"/>
    <w:tmpl w:val="E56C1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B724F9"/>
    <w:multiLevelType w:val="multilevel"/>
    <w:tmpl w:val="33500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552755"/>
    <w:multiLevelType w:val="multilevel"/>
    <w:tmpl w:val="5E008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F15EB2"/>
    <w:multiLevelType w:val="hybridMultilevel"/>
    <w:tmpl w:val="3E7A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D33C2"/>
    <w:multiLevelType w:val="multilevel"/>
    <w:tmpl w:val="AD809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F75BF2"/>
    <w:multiLevelType w:val="multilevel"/>
    <w:tmpl w:val="5D3EA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995501"/>
    <w:multiLevelType w:val="multilevel"/>
    <w:tmpl w:val="B1848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EE6287"/>
    <w:multiLevelType w:val="hybridMultilevel"/>
    <w:tmpl w:val="2470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A71B7"/>
    <w:multiLevelType w:val="multilevel"/>
    <w:tmpl w:val="8ED29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8F4BD7"/>
    <w:multiLevelType w:val="hybridMultilevel"/>
    <w:tmpl w:val="6220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E10386"/>
    <w:multiLevelType w:val="multilevel"/>
    <w:tmpl w:val="B90A6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337C60"/>
    <w:multiLevelType w:val="multilevel"/>
    <w:tmpl w:val="8A66D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FD55DE"/>
    <w:multiLevelType w:val="multilevel"/>
    <w:tmpl w:val="E1E6C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15C275C"/>
    <w:multiLevelType w:val="hybridMultilevel"/>
    <w:tmpl w:val="4A1EF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55921"/>
    <w:multiLevelType w:val="multilevel"/>
    <w:tmpl w:val="FCD06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501E64"/>
    <w:multiLevelType w:val="multilevel"/>
    <w:tmpl w:val="1504A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543326"/>
    <w:multiLevelType w:val="multilevel"/>
    <w:tmpl w:val="EBB65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5047253">
    <w:abstractNumId w:val="15"/>
  </w:num>
  <w:num w:numId="2" w16cid:durableId="155195524">
    <w:abstractNumId w:val="8"/>
  </w:num>
  <w:num w:numId="3" w16cid:durableId="71435741">
    <w:abstractNumId w:val="3"/>
  </w:num>
  <w:num w:numId="4" w16cid:durableId="1685783390">
    <w:abstractNumId w:val="21"/>
  </w:num>
  <w:num w:numId="5" w16cid:durableId="1928807001">
    <w:abstractNumId w:val="11"/>
  </w:num>
  <w:num w:numId="6" w16cid:durableId="605160085">
    <w:abstractNumId w:val="13"/>
  </w:num>
  <w:num w:numId="7" w16cid:durableId="127629575">
    <w:abstractNumId w:val="23"/>
  </w:num>
  <w:num w:numId="8" w16cid:durableId="1490320474">
    <w:abstractNumId w:val="27"/>
  </w:num>
  <w:num w:numId="9" w16cid:durableId="578517180">
    <w:abstractNumId w:val="16"/>
  </w:num>
  <w:num w:numId="10" w16cid:durableId="1957104883">
    <w:abstractNumId w:val="10"/>
  </w:num>
  <w:num w:numId="11" w16cid:durableId="1985742961">
    <w:abstractNumId w:val="17"/>
  </w:num>
  <w:num w:numId="12" w16cid:durableId="876509825">
    <w:abstractNumId w:val="25"/>
  </w:num>
  <w:num w:numId="13" w16cid:durableId="1389450242">
    <w:abstractNumId w:val="7"/>
  </w:num>
  <w:num w:numId="14" w16cid:durableId="1204440336">
    <w:abstractNumId w:val="9"/>
  </w:num>
  <w:num w:numId="15" w16cid:durableId="1398478688">
    <w:abstractNumId w:val="0"/>
  </w:num>
  <w:num w:numId="16" w16cid:durableId="1259143690">
    <w:abstractNumId w:val="2"/>
  </w:num>
  <w:num w:numId="17" w16cid:durableId="931009391">
    <w:abstractNumId w:val="19"/>
  </w:num>
  <w:num w:numId="18" w16cid:durableId="1658144384">
    <w:abstractNumId w:val="22"/>
  </w:num>
  <w:num w:numId="19" w16cid:durableId="522793010">
    <w:abstractNumId w:val="5"/>
  </w:num>
  <w:num w:numId="20" w16cid:durableId="1155998890">
    <w:abstractNumId w:val="12"/>
  </w:num>
  <w:num w:numId="21" w16cid:durableId="1647472065">
    <w:abstractNumId w:val="4"/>
  </w:num>
  <w:num w:numId="22" w16cid:durableId="911475851">
    <w:abstractNumId w:val="26"/>
  </w:num>
  <w:num w:numId="23" w16cid:durableId="1715425508">
    <w:abstractNumId w:val="14"/>
  </w:num>
  <w:num w:numId="24" w16cid:durableId="1289319286">
    <w:abstractNumId w:val="20"/>
  </w:num>
  <w:num w:numId="25" w16cid:durableId="623003881">
    <w:abstractNumId w:val="6"/>
  </w:num>
  <w:num w:numId="26" w16cid:durableId="1610962859">
    <w:abstractNumId w:val="24"/>
  </w:num>
  <w:num w:numId="27" w16cid:durableId="181436318">
    <w:abstractNumId w:val="1"/>
  </w:num>
  <w:num w:numId="28" w16cid:durableId="5785167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4F0"/>
    <w:rsid w:val="00002A18"/>
    <w:rsid w:val="00003B60"/>
    <w:rsid w:val="000116AC"/>
    <w:rsid w:val="00011AE1"/>
    <w:rsid w:val="00016E0C"/>
    <w:rsid w:val="0001744F"/>
    <w:rsid w:val="00020921"/>
    <w:rsid w:val="000241E8"/>
    <w:rsid w:val="00024394"/>
    <w:rsid w:val="000246B2"/>
    <w:rsid w:val="00027482"/>
    <w:rsid w:val="00030294"/>
    <w:rsid w:val="00030FD8"/>
    <w:rsid w:val="000310D5"/>
    <w:rsid w:val="00033AFE"/>
    <w:rsid w:val="00033BEC"/>
    <w:rsid w:val="00042F70"/>
    <w:rsid w:val="0004321B"/>
    <w:rsid w:val="00051E52"/>
    <w:rsid w:val="00054BE4"/>
    <w:rsid w:val="00055728"/>
    <w:rsid w:val="00056C38"/>
    <w:rsid w:val="00056D64"/>
    <w:rsid w:val="00061782"/>
    <w:rsid w:val="000626A0"/>
    <w:rsid w:val="00065E51"/>
    <w:rsid w:val="0007185A"/>
    <w:rsid w:val="0007210A"/>
    <w:rsid w:val="00072F1B"/>
    <w:rsid w:val="000746A4"/>
    <w:rsid w:val="00074F58"/>
    <w:rsid w:val="000756FB"/>
    <w:rsid w:val="0008067C"/>
    <w:rsid w:val="000807B8"/>
    <w:rsid w:val="000823F7"/>
    <w:rsid w:val="0008336A"/>
    <w:rsid w:val="00083FB3"/>
    <w:rsid w:val="0008795B"/>
    <w:rsid w:val="00092BB4"/>
    <w:rsid w:val="000962AC"/>
    <w:rsid w:val="0009760D"/>
    <w:rsid w:val="000A2D92"/>
    <w:rsid w:val="000A33EC"/>
    <w:rsid w:val="000A38D2"/>
    <w:rsid w:val="000A428A"/>
    <w:rsid w:val="000A4A21"/>
    <w:rsid w:val="000A5305"/>
    <w:rsid w:val="000B0F14"/>
    <w:rsid w:val="000B1121"/>
    <w:rsid w:val="000B1D06"/>
    <w:rsid w:val="000B4063"/>
    <w:rsid w:val="000B4239"/>
    <w:rsid w:val="000B6D64"/>
    <w:rsid w:val="000B7D41"/>
    <w:rsid w:val="000B7DA8"/>
    <w:rsid w:val="000C0750"/>
    <w:rsid w:val="000C588E"/>
    <w:rsid w:val="000C786C"/>
    <w:rsid w:val="000C7922"/>
    <w:rsid w:val="000D00C5"/>
    <w:rsid w:val="000D00E7"/>
    <w:rsid w:val="000D07EA"/>
    <w:rsid w:val="000D1E6D"/>
    <w:rsid w:val="000D41F8"/>
    <w:rsid w:val="000E078A"/>
    <w:rsid w:val="000E0D00"/>
    <w:rsid w:val="000E3193"/>
    <w:rsid w:val="000E42D8"/>
    <w:rsid w:val="000E6B99"/>
    <w:rsid w:val="000F3900"/>
    <w:rsid w:val="000F5429"/>
    <w:rsid w:val="000F5EF4"/>
    <w:rsid w:val="000F6B8C"/>
    <w:rsid w:val="00103BEE"/>
    <w:rsid w:val="00104A35"/>
    <w:rsid w:val="001107BF"/>
    <w:rsid w:val="0011275A"/>
    <w:rsid w:val="001135AE"/>
    <w:rsid w:val="001153F9"/>
    <w:rsid w:val="00130259"/>
    <w:rsid w:val="00131537"/>
    <w:rsid w:val="00132273"/>
    <w:rsid w:val="00134354"/>
    <w:rsid w:val="001367DE"/>
    <w:rsid w:val="0014150A"/>
    <w:rsid w:val="00142C98"/>
    <w:rsid w:val="0014330A"/>
    <w:rsid w:val="00143809"/>
    <w:rsid w:val="0014384E"/>
    <w:rsid w:val="00145CF0"/>
    <w:rsid w:val="00150B9A"/>
    <w:rsid w:val="00150C13"/>
    <w:rsid w:val="0015109D"/>
    <w:rsid w:val="0015115F"/>
    <w:rsid w:val="00151390"/>
    <w:rsid w:val="00152922"/>
    <w:rsid w:val="0015428D"/>
    <w:rsid w:val="00154314"/>
    <w:rsid w:val="00154EA8"/>
    <w:rsid w:val="00162123"/>
    <w:rsid w:val="00162DDD"/>
    <w:rsid w:val="00162EE3"/>
    <w:rsid w:val="0016353A"/>
    <w:rsid w:val="00165BF0"/>
    <w:rsid w:val="00170280"/>
    <w:rsid w:val="00170AC6"/>
    <w:rsid w:val="00171599"/>
    <w:rsid w:val="00172E0E"/>
    <w:rsid w:val="00174B59"/>
    <w:rsid w:val="00175531"/>
    <w:rsid w:val="00181013"/>
    <w:rsid w:val="0018194D"/>
    <w:rsid w:val="001827E8"/>
    <w:rsid w:val="001829BC"/>
    <w:rsid w:val="00183A3C"/>
    <w:rsid w:val="001852BB"/>
    <w:rsid w:val="001868E7"/>
    <w:rsid w:val="00187F50"/>
    <w:rsid w:val="00193A43"/>
    <w:rsid w:val="00193B84"/>
    <w:rsid w:val="00196DF4"/>
    <w:rsid w:val="001A0C0D"/>
    <w:rsid w:val="001A14FD"/>
    <w:rsid w:val="001A46F7"/>
    <w:rsid w:val="001B06D8"/>
    <w:rsid w:val="001B0BB3"/>
    <w:rsid w:val="001B1637"/>
    <w:rsid w:val="001B3BA7"/>
    <w:rsid w:val="001B4DEE"/>
    <w:rsid w:val="001B59CD"/>
    <w:rsid w:val="001B6E60"/>
    <w:rsid w:val="001C40F9"/>
    <w:rsid w:val="001C42A5"/>
    <w:rsid w:val="001C49D2"/>
    <w:rsid w:val="001C59AE"/>
    <w:rsid w:val="001C5FE4"/>
    <w:rsid w:val="001C7CB7"/>
    <w:rsid w:val="001D08D0"/>
    <w:rsid w:val="001D1534"/>
    <w:rsid w:val="001D44A0"/>
    <w:rsid w:val="001D7D6D"/>
    <w:rsid w:val="001D7FDD"/>
    <w:rsid w:val="001E1225"/>
    <w:rsid w:val="001E1BA5"/>
    <w:rsid w:val="001E20B3"/>
    <w:rsid w:val="001E2944"/>
    <w:rsid w:val="001E4611"/>
    <w:rsid w:val="001E4F6A"/>
    <w:rsid w:val="001E6E77"/>
    <w:rsid w:val="001F000E"/>
    <w:rsid w:val="001F0823"/>
    <w:rsid w:val="001F26DD"/>
    <w:rsid w:val="001F392B"/>
    <w:rsid w:val="001F4704"/>
    <w:rsid w:val="001F55C9"/>
    <w:rsid w:val="001F589D"/>
    <w:rsid w:val="001F62BC"/>
    <w:rsid w:val="00200623"/>
    <w:rsid w:val="00202C26"/>
    <w:rsid w:val="00203C9F"/>
    <w:rsid w:val="002106AF"/>
    <w:rsid w:val="00211678"/>
    <w:rsid w:val="00217974"/>
    <w:rsid w:val="0022635C"/>
    <w:rsid w:val="0022644D"/>
    <w:rsid w:val="00227A5E"/>
    <w:rsid w:val="002311BA"/>
    <w:rsid w:val="00232F17"/>
    <w:rsid w:val="00233CD2"/>
    <w:rsid w:val="00236FD2"/>
    <w:rsid w:val="002370EE"/>
    <w:rsid w:val="0024189B"/>
    <w:rsid w:val="002419B8"/>
    <w:rsid w:val="00241AA4"/>
    <w:rsid w:val="002458E1"/>
    <w:rsid w:val="00250F47"/>
    <w:rsid w:val="0025153D"/>
    <w:rsid w:val="002515F5"/>
    <w:rsid w:val="002609E1"/>
    <w:rsid w:val="00267C18"/>
    <w:rsid w:val="00274393"/>
    <w:rsid w:val="00275D85"/>
    <w:rsid w:val="00276A5B"/>
    <w:rsid w:val="00277C41"/>
    <w:rsid w:val="002803B0"/>
    <w:rsid w:val="00283AA6"/>
    <w:rsid w:val="002847C5"/>
    <w:rsid w:val="002856DB"/>
    <w:rsid w:val="0029287D"/>
    <w:rsid w:val="0029787D"/>
    <w:rsid w:val="00297D82"/>
    <w:rsid w:val="00297DF2"/>
    <w:rsid w:val="002A03DE"/>
    <w:rsid w:val="002A0A94"/>
    <w:rsid w:val="002A11AE"/>
    <w:rsid w:val="002B0B6C"/>
    <w:rsid w:val="002B1C4C"/>
    <w:rsid w:val="002B2CB9"/>
    <w:rsid w:val="002B465A"/>
    <w:rsid w:val="002B59E7"/>
    <w:rsid w:val="002B5F26"/>
    <w:rsid w:val="002B6C21"/>
    <w:rsid w:val="002C0B78"/>
    <w:rsid w:val="002C19C0"/>
    <w:rsid w:val="002C6C3C"/>
    <w:rsid w:val="002D127D"/>
    <w:rsid w:val="002D33C3"/>
    <w:rsid w:val="002D3603"/>
    <w:rsid w:val="002D4174"/>
    <w:rsid w:val="002D48FF"/>
    <w:rsid w:val="002D49E6"/>
    <w:rsid w:val="002D5792"/>
    <w:rsid w:val="002D62EB"/>
    <w:rsid w:val="002E09D5"/>
    <w:rsid w:val="002E2031"/>
    <w:rsid w:val="002E5763"/>
    <w:rsid w:val="002E7B14"/>
    <w:rsid w:val="002F015D"/>
    <w:rsid w:val="002F1AEC"/>
    <w:rsid w:val="002F348D"/>
    <w:rsid w:val="002F34AD"/>
    <w:rsid w:val="002F5401"/>
    <w:rsid w:val="002F5E75"/>
    <w:rsid w:val="002F60E1"/>
    <w:rsid w:val="00301AD0"/>
    <w:rsid w:val="00301C03"/>
    <w:rsid w:val="003027F4"/>
    <w:rsid w:val="00302B7A"/>
    <w:rsid w:val="00303AA3"/>
    <w:rsid w:val="00307786"/>
    <w:rsid w:val="00314961"/>
    <w:rsid w:val="00316BA1"/>
    <w:rsid w:val="00317E1F"/>
    <w:rsid w:val="00320C26"/>
    <w:rsid w:val="003215E0"/>
    <w:rsid w:val="003228FA"/>
    <w:rsid w:val="0032307E"/>
    <w:rsid w:val="003257EB"/>
    <w:rsid w:val="003259A3"/>
    <w:rsid w:val="003262EA"/>
    <w:rsid w:val="00327D09"/>
    <w:rsid w:val="00330C19"/>
    <w:rsid w:val="00337A29"/>
    <w:rsid w:val="00344DAE"/>
    <w:rsid w:val="0034667A"/>
    <w:rsid w:val="003500D3"/>
    <w:rsid w:val="0035055E"/>
    <w:rsid w:val="00351667"/>
    <w:rsid w:val="00351E91"/>
    <w:rsid w:val="00354A97"/>
    <w:rsid w:val="00355716"/>
    <w:rsid w:val="00355C15"/>
    <w:rsid w:val="00356676"/>
    <w:rsid w:val="003648C7"/>
    <w:rsid w:val="003654CC"/>
    <w:rsid w:val="00365D21"/>
    <w:rsid w:val="00373465"/>
    <w:rsid w:val="00373C97"/>
    <w:rsid w:val="0037534A"/>
    <w:rsid w:val="0037612B"/>
    <w:rsid w:val="00376E5F"/>
    <w:rsid w:val="00377BDF"/>
    <w:rsid w:val="00380712"/>
    <w:rsid w:val="00380C8E"/>
    <w:rsid w:val="00381FAA"/>
    <w:rsid w:val="003821C0"/>
    <w:rsid w:val="00382FB1"/>
    <w:rsid w:val="00390158"/>
    <w:rsid w:val="003927C2"/>
    <w:rsid w:val="00395598"/>
    <w:rsid w:val="0039597A"/>
    <w:rsid w:val="00396539"/>
    <w:rsid w:val="00397157"/>
    <w:rsid w:val="00397397"/>
    <w:rsid w:val="00397864"/>
    <w:rsid w:val="003A0824"/>
    <w:rsid w:val="003A3641"/>
    <w:rsid w:val="003A3ABC"/>
    <w:rsid w:val="003A5223"/>
    <w:rsid w:val="003A7EC3"/>
    <w:rsid w:val="003B2E35"/>
    <w:rsid w:val="003B49C1"/>
    <w:rsid w:val="003B4EC2"/>
    <w:rsid w:val="003C12F4"/>
    <w:rsid w:val="003C1388"/>
    <w:rsid w:val="003C32DC"/>
    <w:rsid w:val="003C6BC9"/>
    <w:rsid w:val="003D1DF6"/>
    <w:rsid w:val="003D4516"/>
    <w:rsid w:val="003E051E"/>
    <w:rsid w:val="003E2956"/>
    <w:rsid w:val="003E35BF"/>
    <w:rsid w:val="003F0EA2"/>
    <w:rsid w:val="003F3174"/>
    <w:rsid w:val="003F3236"/>
    <w:rsid w:val="003F350C"/>
    <w:rsid w:val="003F509D"/>
    <w:rsid w:val="00407A3A"/>
    <w:rsid w:val="004136B8"/>
    <w:rsid w:val="004149E8"/>
    <w:rsid w:val="0041700B"/>
    <w:rsid w:val="00417DBC"/>
    <w:rsid w:val="00423681"/>
    <w:rsid w:val="00423A17"/>
    <w:rsid w:val="00423CC5"/>
    <w:rsid w:val="00425CBD"/>
    <w:rsid w:val="004324D7"/>
    <w:rsid w:val="00433615"/>
    <w:rsid w:val="004336ED"/>
    <w:rsid w:val="00435B82"/>
    <w:rsid w:val="004423E8"/>
    <w:rsid w:val="0044253F"/>
    <w:rsid w:val="004430EF"/>
    <w:rsid w:val="00443564"/>
    <w:rsid w:val="00443B0B"/>
    <w:rsid w:val="00444047"/>
    <w:rsid w:val="00446444"/>
    <w:rsid w:val="00446596"/>
    <w:rsid w:val="004478AF"/>
    <w:rsid w:val="004510B8"/>
    <w:rsid w:val="00455B3C"/>
    <w:rsid w:val="0045633F"/>
    <w:rsid w:val="004567C8"/>
    <w:rsid w:val="004568D3"/>
    <w:rsid w:val="00460E81"/>
    <w:rsid w:val="0046398F"/>
    <w:rsid w:val="00466939"/>
    <w:rsid w:val="004714B9"/>
    <w:rsid w:val="00471A95"/>
    <w:rsid w:val="004727FA"/>
    <w:rsid w:val="00474072"/>
    <w:rsid w:val="004837B6"/>
    <w:rsid w:val="00483A4F"/>
    <w:rsid w:val="00483E41"/>
    <w:rsid w:val="00486829"/>
    <w:rsid w:val="0049060A"/>
    <w:rsid w:val="0049101D"/>
    <w:rsid w:val="00492FD2"/>
    <w:rsid w:val="004952C4"/>
    <w:rsid w:val="00495CB0"/>
    <w:rsid w:val="004A2BE9"/>
    <w:rsid w:val="004A4886"/>
    <w:rsid w:val="004B030A"/>
    <w:rsid w:val="004B051E"/>
    <w:rsid w:val="004B0A8F"/>
    <w:rsid w:val="004B1042"/>
    <w:rsid w:val="004B40F1"/>
    <w:rsid w:val="004B44EF"/>
    <w:rsid w:val="004B58F4"/>
    <w:rsid w:val="004B7815"/>
    <w:rsid w:val="004C297E"/>
    <w:rsid w:val="004C2D37"/>
    <w:rsid w:val="004C2E81"/>
    <w:rsid w:val="004C4388"/>
    <w:rsid w:val="004C5F06"/>
    <w:rsid w:val="004D28F5"/>
    <w:rsid w:val="004D2E04"/>
    <w:rsid w:val="004D30C3"/>
    <w:rsid w:val="004D51D8"/>
    <w:rsid w:val="004D66A1"/>
    <w:rsid w:val="004D6AC5"/>
    <w:rsid w:val="004E09D1"/>
    <w:rsid w:val="004E0A30"/>
    <w:rsid w:val="004E0A8D"/>
    <w:rsid w:val="004E1B4D"/>
    <w:rsid w:val="004E3614"/>
    <w:rsid w:val="004E727A"/>
    <w:rsid w:val="004E77AD"/>
    <w:rsid w:val="004F0A54"/>
    <w:rsid w:val="004F2FB3"/>
    <w:rsid w:val="004F4C63"/>
    <w:rsid w:val="004F79D4"/>
    <w:rsid w:val="00500B6B"/>
    <w:rsid w:val="00506A3C"/>
    <w:rsid w:val="0051107C"/>
    <w:rsid w:val="00511B3F"/>
    <w:rsid w:val="00513ECA"/>
    <w:rsid w:val="00515960"/>
    <w:rsid w:val="005160E4"/>
    <w:rsid w:val="005216E3"/>
    <w:rsid w:val="005228FB"/>
    <w:rsid w:val="00524827"/>
    <w:rsid w:val="00525BA7"/>
    <w:rsid w:val="00530DA7"/>
    <w:rsid w:val="0053404C"/>
    <w:rsid w:val="00534534"/>
    <w:rsid w:val="00540332"/>
    <w:rsid w:val="0054346D"/>
    <w:rsid w:val="00545AF2"/>
    <w:rsid w:val="00545E63"/>
    <w:rsid w:val="00547EEB"/>
    <w:rsid w:val="00551C6C"/>
    <w:rsid w:val="005536AD"/>
    <w:rsid w:val="00553FC9"/>
    <w:rsid w:val="00554DB2"/>
    <w:rsid w:val="005560CC"/>
    <w:rsid w:val="00556FF8"/>
    <w:rsid w:val="0056005F"/>
    <w:rsid w:val="005606FB"/>
    <w:rsid w:val="00560A2E"/>
    <w:rsid w:val="00561F0B"/>
    <w:rsid w:val="0056236F"/>
    <w:rsid w:val="0056240A"/>
    <w:rsid w:val="005632B3"/>
    <w:rsid w:val="0056767C"/>
    <w:rsid w:val="0057083F"/>
    <w:rsid w:val="0057397E"/>
    <w:rsid w:val="005778C9"/>
    <w:rsid w:val="00577D23"/>
    <w:rsid w:val="0058025E"/>
    <w:rsid w:val="00581092"/>
    <w:rsid w:val="00581C95"/>
    <w:rsid w:val="00581ED4"/>
    <w:rsid w:val="00581EF8"/>
    <w:rsid w:val="00585700"/>
    <w:rsid w:val="005862CE"/>
    <w:rsid w:val="00590D7F"/>
    <w:rsid w:val="005930E4"/>
    <w:rsid w:val="00593D9A"/>
    <w:rsid w:val="00594714"/>
    <w:rsid w:val="00595C07"/>
    <w:rsid w:val="0059698F"/>
    <w:rsid w:val="00597754"/>
    <w:rsid w:val="005A0F90"/>
    <w:rsid w:val="005A2CC7"/>
    <w:rsid w:val="005A3C55"/>
    <w:rsid w:val="005A5977"/>
    <w:rsid w:val="005A5D27"/>
    <w:rsid w:val="005B0F1C"/>
    <w:rsid w:val="005B1515"/>
    <w:rsid w:val="005B3A88"/>
    <w:rsid w:val="005B62A0"/>
    <w:rsid w:val="005B733A"/>
    <w:rsid w:val="005C0C20"/>
    <w:rsid w:val="005C140A"/>
    <w:rsid w:val="005C4F5F"/>
    <w:rsid w:val="005C7079"/>
    <w:rsid w:val="005C7CC3"/>
    <w:rsid w:val="005D27E0"/>
    <w:rsid w:val="005D5070"/>
    <w:rsid w:val="005D5B86"/>
    <w:rsid w:val="005D6307"/>
    <w:rsid w:val="005E17AB"/>
    <w:rsid w:val="005E21DC"/>
    <w:rsid w:val="005E3020"/>
    <w:rsid w:val="005E5C27"/>
    <w:rsid w:val="005E7010"/>
    <w:rsid w:val="005F2481"/>
    <w:rsid w:val="005F4032"/>
    <w:rsid w:val="005F5FD8"/>
    <w:rsid w:val="005F6866"/>
    <w:rsid w:val="005F69F0"/>
    <w:rsid w:val="005F6D02"/>
    <w:rsid w:val="005F6D44"/>
    <w:rsid w:val="00601E9C"/>
    <w:rsid w:val="00602491"/>
    <w:rsid w:val="006041D9"/>
    <w:rsid w:val="00605515"/>
    <w:rsid w:val="00605DE6"/>
    <w:rsid w:val="00610444"/>
    <w:rsid w:val="006107F6"/>
    <w:rsid w:val="00610F43"/>
    <w:rsid w:val="006116CC"/>
    <w:rsid w:val="00612926"/>
    <w:rsid w:val="00612F19"/>
    <w:rsid w:val="00616A90"/>
    <w:rsid w:val="0062373A"/>
    <w:rsid w:val="00627080"/>
    <w:rsid w:val="00627805"/>
    <w:rsid w:val="00630904"/>
    <w:rsid w:val="00630CC9"/>
    <w:rsid w:val="00632A91"/>
    <w:rsid w:val="00633874"/>
    <w:rsid w:val="006376C6"/>
    <w:rsid w:val="0064191A"/>
    <w:rsid w:val="00641C35"/>
    <w:rsid w:val="00641CE7"/>
    <w:rsid w:val="00645912"/>
    <w:rsid w:val="00646BA2"/>
    <w:rsid w:val="00647F78"/>
    <w:rsid w:val="00650641"/>
    <w:rsid w:val="00653624"/>
    <w:rsid w:val="00662089"/>
    <w:rsid w:val="00662E11"/>
    <w:rsid w:val="00664AB7"/>
    <w:rsid w:val="00671A59"/>
    <w:rsid w:val="006746E5"/>
    <w:rsid w:val="00675788"/>
    <w:rsid w:val="0067747E"/>
    <w:rsid w:val="0068166C"/>
    <w:rsid w:val="00682FBC"/>
    <w:rsid w:val="00684687"/>
    <w:rsid w:val="00685BDB"/>
    <w:rsid w:val="00690242"/>
    <w:rsid w:val="00694E14"/>
    <w:rsid w:val="006A3C5A"/>
    <w:rsid w:val="006A722B"/>
    <w:rsid w:val="006B0005"/>
    <w:rsid w:val="006B4C86"/>
    <w:rsid w:val="006C0181"/>
    <w:rsid w:val="006C0D55"/>
    <w:rsid w:val="006C1302"/>
    <w:rsid w:val="006C355A"/>
    <w:rsid w:val="006C51DC"/>
    <w:rsid w:val="006D0A0E"/>
    <w:rsid w:val="006D151E"/>
    <w:rsid w:val="006D15B7"/>
    <w:rsid w:val="006D59F8"/>
    <w:rsid w:val="006D785A"/>
    <w:rsid w:val="006E0E66"/>
    <w:rsid w:val="006E35A1"/>
    <w:rsid w:val="006E4A69"/>
    <w:rsid w:val="006E71CF"/>
    <w:rsid w:val="007030B1"/>
    <w:rsid w:val="007036E0"/>
    <w:rsid w:val="007102BA"/>
    <w:rsid w:val="00711113"/>
    <w:rsid w:val="00711371"/>
    <w:rsid w:val="00713C68"/>
    <w:rsid w:val="00715165"/>
    <w:rsid w:val="00721F29"/>
    <w:rsid w:val="00723BDC"/>
    <w:rsid w:val="00724879"/>
    <w:rsid w:val="00725D50"/>
    <w:rsid w:val="0072622D"/>
    <w:rsid w:val="00726304"/>
    <w:rsid w:val="00726DEE"/>
    <w:rsid w:val="0072784F"/>
    <w:rsid w:val="007306F2"/>
    <w:rsid w:val="00731735"/>
    <w:rsid w:val="00733008"/>
    <w:rsid w:val="0073727E"/>
    <w:rsid w:val="00741F9F"/>
    <w:rsid w:val="00742664"/>
    <w:rsid w:val="007433C1"/>
    <w:rsid w:val="007459B1"/>
    <w:rsid w:val="00747F33"/>
    <w:rsid w:val="00751245"/>
    <w:rsid w:val="00752ED5"/>
    <w:rsid w:val="00754809"/>
    <w:rsid w:val="00754990"/>
    <w:rsid w:val="007551DB"/>
    <w:rsid w:val="00757FF0"/>
    <w:rsid w:val="0076012E"/>
    <w:rsid w:val="007637F7"/>
    <w:rsid w:val="0077147D"/>
    <w:rsid w:val="007734A8"/>
    <w:rsid w:val="00773D7A"/>
    <w:rsid w:val="0077543D"/>
    <w:rsid w:val="00775535"/>
    <w:rsid w:val="0077612E"/>
    <w:rsid w:val="00776668"/>
    <w:rsid w:val="007767DA"/>
    <w:rsid w:val="00777D19"/>
    <w:rsid w:val="00777D91"/>
    <w:rsid w:val="00787F23"/>
    <w:rsid w:val="007901BE"/>
    <w:rsid w:val="00792C71"/>
    <w:rsid w:val="00796371"/>
    <w:rsid w:val="007A1E84"/>
    <w:rsid w:val="007A314D"/>
    <w:rsid w:val="007A6786"/>
    <w:rsid w:val="007B1660"/>
    <w:rsid w:val="007B196B"/>
    <w:rsid w:val="007B1C29"/>
    <w:rsid w:val="007B2516"/>
    <w:rsid w:val="007B28A6"/>
    <w:rsid w:val="007B4E9F"/>
    <w:rsid w:val="007B5F68"/>
    <w:rsid w:val="007B751E"/>
    <w:rsid w:val="007C06A5"/>
    <w:rsid w:val="007C19F0"/>
    <w:rsid w:val="007C24F4"/>
    <w:rsid w:val="007C2E32"/>
    <w:rsid w:val="007C31DE"/>
    <w:rsid w:val="007C3562"/>
    <w:rsid w:val="007C4FAC"/>
    <w:rsid w:val="007C5A67"/>
    <w:rsid w:val="007D094F"/>
    <w:rsid w:val="007D23C5"/>
    <w:rsid w:val="007D2B95"/>
    <w:rsid w:val="007D66CD"/>
    <w:rsid w:val="007D791E"/>
    <w:rsid w:val="007E3A9E"/>
    <w:rsid w:val="007E40D1"/>
    <w:rsid w:val="007F1B92"/>
    <w:rsid w:val="007F4673"/>
    <w:rsid w:val="007F5457"/>
    <w:rsid w:val="00800A65"/>
    <w:rsid w:val="00800BDE"/>
    <w:rsid w:val="00800ECD"/>
    <w:rsid w:val="00802111"/>
    <w:rsid w:val="00804FF2"/>
    <w:rsid w:val="00805E15"/>
    <w:rsid w:val="00806DF7"/>
    <w:rsid w:val="00810A88"/>
    <w:rsid w:val="00814DEC"/>
    <w:rsid w:val="00815117"/>
    <w:rsid w:val="008164F0"/>
    <w:rsid w:val="00817753"/>
    <w:rsid w:val="00817922"/>
    <w:rsid w:val="0082244F"/>
    <w:rsid w:val="0082432E"/>
    <w:rsid w:val="008269A3"/>
    <w:rsid w:val="00827FBA"/>
    <w:rsid w:val="00830F6D"/>
    <w:rsid w:val="008324D0"/>
    <w:rsid w:val="00835E92"/>
    <w:rsid w:val="00842477"/>
    <w:rsid w:val="00843FCD"/>
    <w:rsid w:val="00845033"/>
    <w:rsid w:val="00845C92"/>
    <w:rsid w:val="00846900"/>
    <w:rsid w:val="00846E73"/>
    <w:rsid w:val="00847B54"/>
    <w:rsid w:val="00850A09"/>
    <w:rsid w:val="00851B5C"/>
    <w:rsid w:val="00852A92"/>
    <w:rsid w:val="008575CA"/>
    <w:rsid w:val="00857703"/>
    <w:rsid w:val="0086167F"/>
    <w:rsid w:val="00862926"/>
    <w:rsid w:val="00865B2F"/>
    <w:rsid w:val="00866420"/>
    <w:rsid w:val="00871AD7"/>
    <w:rsid w:val="0087262F"/>
    <w:rsid w:val="00872DE8"/>
    <w:rsid w:val="00872E6B"/>
    <w:rsid w:val="00874D21"/>
    <w:rsid w:val="00874D3F"/>
    <w:rsid w:val="00875FCF"/>
    <w:rsid w:val="008815AC"/>
    <w:rsid w:val="00883228"/>
    <w:rsid w:val="00885EA5"/>
    <w:rsid w:val="00887442"/>
    <w:rsid w:val="00891567"/>
    <w:rsid w:val="008A09DD"/>
    <w:rsid w:val="008A4C4D"/>
    <w:rsid w:val="008A5301"/>
    <w:rsid w:val="008A6DE2"/>
    <w:rsid w:val="008B049E"/>
    <w:rsid w:val="008B37D0"/>
    <w:rsid w:val="008B39A3"/>
    <w:rsid w:val="008B63EF"/>
    <w:rsid w:val="008C027C"/>
    <w:rsid w:val="008C136F"/>
    <w:rsid w:val="008C3A69"/>
    <w:rsid w:val="008D02C8"/>
    <w:rsid w:val="008D0307"/>
    <w:rsid w:val="008D1590"/>
    <w:rsid w:val="008D201F"/>
    <w:rsid w:val="008D47F4"/>
    <w:rsid w:val="008D77C1"/>
    <w:rsid w:val="008E11D6"/>
    <w:rsid w:val="008E4A2A"/>
    <w:rsid w:val="008E51BE"/>
    <w:rsid w:val="008E718C"/>
    <w:rsid w:val="008E7F85"/>
    <w:rsid w:val="008F149E"/>
    <w:rsid w:val="008F1A62"/>
    <w:rsid w:val="008F1BE4"/>
    <w:rsid w:val="008F4084"/>
    <w:rsid w:val="0090091F"/>
    <w:rsid w:val="00901056"/>
    <w:rsid w:val="00901BDF"/>
    <w:rsid w:val="0090464D"/>
    <w:rsid w:val="00905C98"/>
    <w:rsid w:val="00905CAF"/>
    <w:rsid w:val="0091062C"/>
    <w:rsid w:val="00910A11"/>
    <w:rsid w:val="00910B1C"/>
    <w:rsid w:val="00912FC3"/>
    <w:rsid w:val="0091368B"/>
    <w:rsid w:val="00913A40"/>
    <w:rsid w:val="00917FB2"/>
    <w:rsid w:val="009214EF"/>
    <w:rsid w:val="009304A3"/>
    <w:rsid w:val="009322B7"/>
    <w:rsid w:val="00934C3B"/>
    <w:rsid w:val="00934D04"/>
    <w:rsid w:val="00942AD6"/>
    <w:rsid w:val="00945B96"/>
    <w:rsid w:val="0095036F"/>
    <w:rsid w:val="009513CB"/>
    <w:rsid w:val="00955587"/>
    <w:rsid w:val="009556BE"/>
    <w:rsid w:val="00957266"/>
    <w:rsid w:val="00960D51"/>
    <w:rsid w:val="0096277C"/>
    <w:rsid w:val="0096470C"/>
    <w:rsid w:val="00966B71"/>
    <w:rsid w:val="009716F5"/>
    <w:rsid w:val="0097345C"/>
    <w:rsid w:val="00974681"/>
    <w:rsid w:val="00974C12"/>
    <w:rsid w:val="0097534F"/>
    <w:rsid w:val="00976D80"/>
    <w:rsid w:val="009822F9"/>
    <w:rsid w:val="00982D76"/>
    <w:rsid w:val="00984770"/>
    <w:rsid w:val="00992ECF"/>
    <w:rsid w:val="00993214"/>
    <w:rsid w:val="009935A9"/>
    <w:rsid w:val="009942B4"/>
    <w:rsid w:val="00995953"/>
    <w:rsid w:val="00996F37"/>
    <w:rsid w:val="009A0FB7"/>
    <w:rsid w:val="009A7661"/>
    <w:rsid w:val="009A7A1D"/>
    <w:rsid w:val="009A7A95"/>
    <w:rsid w:val="009A7DA8"/>
    <w:rsid w:val="009B2773"/>
    <w:rsid w:val="009B3238"/>
    <w:rsid w:val="009B52D0"/>
    <w:rsid w:val="009B58EC"/>
    <w:rsid w:val="009C2208"/>
    <w:rsid w:val="009C2680"/>
    <w:rsid w:val="009C3D17"/>
    <w:rsid w:val="009C5739"/>
    <w:rsid w:val="009C5C6F"/>
    <w:rsid w:val="009C5FCC"/>
    <w:rsid w:val="009C7E15"/>
    <w:rsid w:val="009D0FE6"/>
    <w:rsid w:val="009D20CC"/>
    <w:rsid w:val="009D22A8"/>
    <w:rsid w:val="009D27D7"/>
    <w:rsid w:val="009D3272"/>
    <w:rsid w:val="009D358B"/>
    <w:rsid w:val="009D3905"/>
    <w:rsid w:val="009D3D1B"/>
    <w:rsid w:val="009D62E6"/>
    <w:rsid w:val="009E2CD0"/>
    <w:rsid w:val="009E2E0C"/>
    <w:rsid w:val="009F4853"/>
    <w:rsid w:val="00A00875"/>
    <w:rsid w:val="00A010A7"/>
    <w:rsid w:val="00A01F2D"/>
    <w:rsid w:val="00A03FC8"/>
    <w:rsid w:val="00A10801"/>
    <w:rsid w:val="00A11166"/>
    <w:rsid w:val="00A112A5"/>
    <w:rsid w:val="00A11427"/>
    <w:rsid w:val="00A11A4C"/>
    <w:rsid w:val="00A11B28"/>
    <w:rsid w:val="00A122D0"/>
    <w:rsid w:val="00A1305E"/>
    <w:rsid w:val="00A134DE"/>
    <w:rsid w:val="00A13C90"/>
    <w:rsid w:val="00A15DD0"/>
    <w:rsid w:val="00A23C84"/>
    <w:rsid w:val="00A24734"/>
    <w:rsid w:val="00A251D9"/>
    <w:rsid w:val="00A25CD2"/>
    <w:rsid w:val="00A33843"/>
    <w:rsid w:val="00A33DCC"/>
    <w:rsid w:val="00A354D0"/>
    <w:rsid w:val="00A35F66"/>
    <w:rsid w:val="00A375D2"/>
    <w:rsid w:val="00A4355E"/>
    <w:rsid w:val="00A568AA"/>
    <w:rsid w:val="00A575BC"/>
    <w:rsid w:val="00A57F06"/>
    <w:rsid w:val="00A610DE"/>
    <w:rsid w:val="00A61D4D"/>
    <w:rsid w:val="00A64AFD"/>
    <w:rsid w:val="00A64CB0"/>
    <w:rsid w:val="00A6543C"/>
    <w:rsid w:val="00A666AD"/>
    <w:rsid w:val="00A677BF"/>
    <w:rsid w:val="00A72506"/>
    <w:rsid w:val="00A728C8"/>
    <w:rsid w:val="00A7424B"/>
    <w:rsid w:val="00A77B52"/>
    <w:rsid w:val="00A81664"/>
    <w:rsid w:val="00A81C1C"/>
    <w:rsid w:val="00A84698"/>
    <w:rsid w:val="00A84DAD"/>
    <w:rsid w:val="00A942A4"/>
    <w:rsid w:val="00A95DEF"/>
    <w:rsid w:val="00AA319D"/>
    <w:rsid w:val="00AA34E7"/>
    <w:rsid w:val="00AA47DA"/>
    <w:rsid w:val="00AA47EC"/>
    <w:rsid w:val="00AA5F72"/>
    <w:rsid w:val="00AA73D3"/>
    <w:rsid w:val="00AA7438"/>
    <w:rsid w:val="00AB1F0B"/>
    <w:rsid w:val="00AB36B1"/>
    <w:rsid w:val="00AB3865"/>
    <w:rsid w:val="00AB3D46"/>
    <w:rsid w:val="00AB3E86"/>
    <w:rsid w:val="00AB7D7C"/>
    <w:rsid w:val="00AC12F4"/>
    <w:rsid w:val="00AC5E09"/>
    <w:rsid w:val="00AD00FF"/>
    <w:rsid w:val="00AD1ED9"/>
    <w:rsid w:val="00AD2039"/>
    <w:rsid w:val="00AD3929"/>
    <w:rsid w:val="00AD410B"/>
    <w:rsid w:val="00AD493B"/>
    <w:rsid w:val="00AD4E33"/>
    <w:rsid w:val="00AE4AD2"/>
    <w:rsid w:val="00AE4B4D"/>
    <w:rsid w:val="00AF1C95"/>
    <w:rsid w:val="00AF41C8"/>
    <w:rsid w:val="00AF4728"/>
    <w:rsid w:val="00AF5978"/>
    <w:rsid w:val="00B004CA"/>
    <w:rsid w:val="00B02013"/>
    <w:rsid w:val="00B02202"/>
    <w:rsid w:val="00B05425"/>
    <w:rsid w:val="00B05A16"/>
    <w:rsid w:val="00B060A6"/>
    <w:rsid w:val="00B1028F"/>
    <w:rsid w:val="00B11412"/>
    <w:rsid w:val="00B14EC8"/>
    <w:rsid w:val="00B16325"/>
    <w:rsid w:val="00B16F49"/>
    <w:rsid w:val="00B17679"/>
    <w:rsid w:val="00B211C1"/>
    <w:rsid w:val="00B23155"/>
    <w:rsid w:val="00B25C1C"/>
    <w:rsid w:val="00B26A2F"/>
    <w:rsid w:val="00B30E81"/>
    <w:rsid w:val="00B31555"/>
    <w:rsid w:val="00B32413"/>
    <w:rsid w:val="00B37A7B"/>
    <w:rsid w:val="00B403C2"/>
    <w:rsid w:val="00B41E97"/>
    <w:rsid w:val="00B43232"/>
    <w:rsid w:val="00B44942"/>
    <w:rsid w:val="00B466C0"/>
    <w:rsid w:val="00B522B5"/>
    <w:rsid w:val="00B554A4"/>
    <w:rsid w:val="00B601BE"/>
    <w:rsid w:val="00B60540"/>
    <w:rsid w:val="00B609C3"/>
    <w:rsid w:val="00B60EA2"/>
    <w:rsid w:val="00B640D6"/>
    <w:rsid w:val="00B72BE8"/>
    <w:rsid w:val="00B74865"/>
    <w:rsid w:val="00B7492B"/>
    <w:rsid w:val="00B754F3"/>
    <w:rsid w:val="00B81C0B"/>
    <w:rsid w:val="00B83B84"/>
    <w:rsid w:val="00B92A8B"/>
    <w:rsid w:val="00B92C89"/>
    <w:rsid w:val="00B9485E"/>
    <w:rsid w:val="00B96C25"/>
    <w:rsid w:val="00BA1CEE"/>
    <w:rsid w:val="00BA2783"/>
    <w:rsid w:val="00BA2CC9"/>
    <w:rsid w:val="00BA5119"/>
    <w:rsid w:val="00BB1301"/>
    <w:rsid w:val="00BB1AF5"/>
    <w:rsid w:val="00BB3590"/>
    <w:rsid w:val="00BB60BB"/>
    <w:rsid w:val="00BB6A8C"/>
    <w:rsid w:val="00BB6DA7"/>
    <w:rsid w:val="00BC1DC2"/>
    <w:rsid w:val="00BC3392"/>
    <w:rsid w:val="00BC33A1"/>
    <w:rsid w:val="00BC4FEB"/>
    <w:rsid w:val="00BD2684"/>
    <w:rsid w:val="00BD3631"/>
    <w:rsid w:val="00BD3C0B"/>
    <w:rsid w:val="00BD6C49"/>
    <w:rsid w:val="00BD78ED"/>
    <w:rsid w:val="00BD79B2"/>
    <w:rsid w:val="00BE258B"/>
    <w:rsid w:val="00BE6A92"/>
    <w:rsid w:val="00BE7A22"/>
    <w:rsid w:val="00BE7D6E"/>
    <w:rsid w:val="00BF00CA"/>
    <w:rsid w:val="00BF28E0"/>
    <w:rsid w:val="00BF570B"/>
    <w:rsid w:val="00BF6A73"/>
    <w:rsid w:val="00C006B8"/>
    <w:rsid w:val="00C03C61"/>
    <w:rsid w:val="00C04129"/>
    <w:rsid w:val="00C12106"/>
    <w:rsid w:val="00C13B1A"/>
    <w:rsid w:val="00C1433C"/>
    <w:rsid w:val="00C20156"/>
    <w:rsid w:val="00C224BE"/>
    <w:rsid w:val="00C22930"/>
    <w:rsid w:val="00C27440"/>
    <w:rsid w:val="00C304EB"/>
    <w:rsid w:val="00C30E69"/>
    <w:rsid w:val="00C3289C"/>
    <w:rsid w:val="00C3421F"/>
    <w:rsid w:val="00C37B8B"/>
    <w:rsid w:val="00C40A5A"/>
    <w:rsid w:val="00C42AAB"/>
    <w:rsid w:val="00C47922"/>
    <w:rsid w:val="00C52527"/>
    <w:rsid w:val="00C52E33"/>
    <w:rsid w:val="00C52EE8"/>
    <w:rsid w:val="00C55419"/>
    <w:rsid w:val="00C56AA5"/>
    <w:rsid w:val="00C609A6"/>
    <w:rsid w:val="00C62985"/>
    <w:rsid w:val="00C6316C"/>
    <w:rsid w:val="00C63F5C"/>
    <w:rsid w:val="00C6628E"/>
    <w:rsid w:val="00C747AF"/>
    <w:rsid w:val="00C774AD"/>
    <w:rsid w:val="00C8181A"/>
    <w:rsid w:val="00C818E3"/>
    <w:rsid w:val="00C81DC4"/>
    <w:rsid w:val="00C82F0F"/>
    <w:rsid w:val="00C85C1A"/>
    <w:rsid w:val="00C87183"/>
    <w:rsid w:val="00C946EA"/>
    <w:rsid w:val="00C947B3"/>
    <w:rsid w:val="00C95114"/>
    <w:rsid w:val="00C958C7"/>
    <w:rsid w:val="00C9648B"/>
    <w:rsid w:val="00C97235"/>
    <w:rsid w:val="00CA3021"/>
    <w:rsid w:val="00CA6452"/>
    <w:rsid w:val="00CB0B74"/>
    <w:rsid w:val="00CB1999"/>
    <w:rsid w:val="00CB253B"/>
    <w:rsid w:val="00CB275A"/>
    <w:rsid w:val="00CB346C"/>
    <w:rsid w:val="00CC2DDA"/>
    <w:rsid w:val="00CC35F3"/>
    <w:rsid w:val="00CC3B15"/>
    <w:rsid w:val="00CC5A52"/>
    <w:rsid w:val="00CC7C39"/>
    <w:rsid w:val="00CD181B"/>
    <w:rsid w:val="00CD5861"/>
    <w:rsid w:val="00CD5DAE"/>
    <w:rsid w:val="00CE61A5"/>
    <w:rsid w:val="00CE680B"/>
    <w:rsid w:val="00CF6E71"/>
    <w:rsid w:val="00CF7C47"/>
    <w:rsid w:val="00CF7DFB"/>
    <w:rsid w:val="00D00940"/>
    <w:rsid w:val="00D02395"/>
    <w:rsid w:val="00D04358"/>
    <w:rsid w:val="00D04C74"/>
    <w:rsid w:val="00D04F34"/>
    <w:rsid w:val="00D14403"/>
    <w:rsid w:val="00D14FA2"/>
    <w:rsid w:val="00D20C0D"/>
    <w:rsid w:val="00D22315"/>
    <w:rsid w:val="00D24A0C"/>
    <w:rsid w:val="00D25CEC"/>
    <w:rsid w:val="00D25EDF"/>
    <w:rsid w:val="00D31944"/>
    <w:rsid w:val="00D3346A"/>
    <w:rsid w:val="00D33FBA"/>
    <w:rsid w:val="00D350F3"/>
    <w:rsid w:val="00D35275"/>
    <w:rsid w:val="00D446FD"/>
    <w:rsid w:val="00D44BFD"/>
    <w:rsid w:val="00D45159"/>
    <w:rsid w:val="00D4605E"/>
    <w:rsid w:val="00D5084D"/>
    <w:rsid w:val="00D50FDF"/>
    <w:rsid w:val="00D55A19"/>
    <w:rsid w:val="00D56FF1"/>
    <w:rsid w:val="00D576A2"/>
    <w:rsid w:val="00D61B7F"/>
    <w:rsid w:val="00D638F9"/>
    <w:rsid w:val="00D64FB2"/>
    <w:rsid w:val="00D65F4B"/>
    <w:rsid w:val="00D726F9"/>
    <w:rsid w:val="00D7462F"/>
    <w:rsid w:val="00D7549C"/>
    <w:rsid w:val="00D82052"/>
    <w:rsid w:val="00D82EAA"/>
    <w:rsid w:val="00D832C5"/>
    <w:rsid w:val="00D8576B"/>
    <w:rsid w:val="00D85B9B"/>
    <w:rsid w:val="00D85BD2"/>
    <w:rsid w:val="00D8721E"/>
    <w:rsid w:val="00D9139C"/>
    <w:rsid w:val="00D95228"/>
    <w:rsid w:val="00D97D4E"/>
    <w:rsid w:val="00DB1F9E"/>
    <w:rsid w:val="00DB26CE"/>
    <w:rsid w:val="00DC2B1D"/>
    <w:rsid w:val="00DC2D8D"/>
    <w:rsid w:val="00DC64F0"/>
    <w:rsid w:val="00DD25BA"/>
    <w:rsid w:val="00DD444F"/>
    <w:rsid w:val="00DD546A"/>
    <w:rsid w:val="00DE2AF4"/>
    <w:rsid w:val="00DE4435"/>
    <w:rsid w:val="00DF2CF6"/>
    <w:rsid w:val="00DF410A"/>
    <w:rsid w:val="00DF4596"/>
    <w:rsid w:val="00DF630B"/>
    <w:rsid w:val="00DF6581"/>
    <w:rsid w:val="00DF6FD6"/>
    <w:rsid w:val="00E005B5"/>
    <w:rsid w:val="00E015F5"/>
    <w:rsid w:val="00E01DEB"/>
    <w:rsid w:val="00E10742"/>
    <w:rsid w:val="00E11D42"/>
    <w:rsid w:val="00E125EF"/>
    <w:rsid w:val="00E12B3C"/>
    <w:rsid w:val="00E14AAB"/>
    <w:rsid w:val="00E21A00"/>
    <w:rsid w:val="00E22EA3"/>
    <w:rsid w:val="00E23A90"/>
    <w:rsid w:val="00E2430A"/>
    <w:rsid w:val="00E27FE7"/>
    <w:rsid w:val="00E3062C"/>
    <w:rsid w:val="00E30CC7"/>
    <w:rsid w:val="00E32651"/>
    <w:rsid w:val="00E3323C"/>
    <w:rsid w:val="00E337CD"/>
    <w:rsid w:val="00E34AC4"/>
    <w:rsid w:val="00E3630D"/>
    <w:rsid w:val="00E416CD"/>
    <w:rsid w:val="00E4392F"/>
    <w:rsid w:val="00E449D6"/>
    <w:rsid w:val="00E50CD3"/>
    <w:rsid w:val="00E521E1"/>
    <w:rsid w:val="00E52B22"/>
    <w:rsid w:val="00E53BCD"/>
    <w:rsid w:val="00E559B2"/>
    <w:rsid w:val="00E60CBC"/>
    <w:rsid w:val="00E637AA"/>
    <w:rsid w:val="00E63FDE"/>
    <w:rsid w:val="00E64E48"/>
    <w:rsid w:val="00E6607D"/>
    <w:rsid w:val="00E73560"/>
    <w:rsid w:val="00E74226"/>
    <w:rsid w:val="00E744F4"/>
    <w:rsid w:val="00E74EBA"/>
    <w:rsid w:val="00E74F7C"/>
    <w:rsid w:val="00E757BC"/>
    <w:rsid w:val="00E817A7"/>
    <w:rsid w:val="00E81D06"/>
    <w:rsid w:val="00E8277E"/>
    <w:rsid w:val="00E8576A"/>
    <w:rsid w:val="00E8646E"/>
    <w:rsid w:val="00E90A40"/>
    <w:rsid w:val="00E97DEB"/>
    <w:rsid w:val="00EA063B"/>
    <w:rsid w:val="00EA066A"/>
    <w:rsid w:val="00EA4290"/>
    <w:rsid w:val="00EA4F9D"/>
    <w:rsid w:val="00EA6149"/>
    <w:rsid w:val="00EA6B00"/>
    <w:rsid w:val="00EA6C67"/>
    <w:rsid w:val="00EA6D4B"/>
    <w:rsid w:val="00EB111E"/>
    <w:rsid w:val="00EB3102"/>
    <w:rsid w:val="00EB45B2"/>
    <w:rsid w:val="00EB542F"/>
    <w:rsid w:val="00EB7181"/>
    <w:rsid w:val="00EC03E6"/>
    <w:rsid w:val="00EC1D97"/>
    <w:rsid w:val="00EC297A"/>
    <w:rsid w:val="00EC560C"/>
    <w:rsid w:val="00EC775F"/>
    <w:rsid w:val="00ED08E4"/>
    <w:rsid w:val="00ED1E27"/>
    <w:rsid w:val="00ED2C52"/>
    <w:rsid w:val="00ED4F52"/>
    <w:rsid w:val="00ED53FC"/>
    <w:rsid w:val="00ED6E00"/>
    <w:rsid w:val="00EE1670"/>
    <w:rsid w:val="00EE2991"/>
    <w:rsid w:val="00EE3D4B"/>
    <w:rsid w:val="00EE6DFA"/>
    <w:rsid w:val="00EF736B"/>
    <w:rsid w:val="00EF7A9C"/>
    <w:rsid w:val="00EF7BC0"/>
    <w:rsid w:val="00F00C53"/>
    <w:rsid w:val="00F01110"/>
    <w:rsid w:val="00F03C24"/>
    <w:rsid w:val="00F04577"/>
    <w:rsid w:val="00F049B4"/>
    <w:rsid w:val="00F04D2E"/>
    <w:rsid w:val="00F1189A"/>
    <w:rsid w:val="00F12345"/>
    <w:rsid w:val="00F1253F"/>
    <w:rsid w:val="00F14B54"/>
    <w:rsid w:val="00F1549E"/>
    <w:rsid w:val="00F16806"/>
    <w:rsid w:val="00F21072"/>
    <w:rsid w:val="00F2167D"/>
    <w:rsid w:val="00F21FCC"/>
    <w:rsid w:val="00F23425"/>
    <w:rsid w:val="00F3036E"/>
    <w:rsid w:val="00F311BE"/>
    <w:rsid w:val="00F3138B"/>
    <w:rsid w:val="00F3172A"/>
    <w:rsid w:val="00F31F71"/>
    <w:rsid w:val="00F36E0B"/>
    <w:rsid w:val="00F413ED"/>
    <w:rsid w:val="00F41F36"/>
    <w:rsid w:val="00F43044"/>
    <w:rsid w:val="00F4357F"/>
    <w:rsid w:val="00F4435A"/>
    <w:rsid w:val="00F448AB"/>
    <w:rsid w:val="00F45BB7"/>
    <w:rsid w:val="00F4704F"/>
    <w:rsid w:val="00F52093"/>
    <w:rsid w:val="00F534EB"/>
    <w:rsid w:val="00F56B9D"/>
    <w:rsid w:val="00F56D8E"/>
    <w:rsid w:val="00F604BC"/>
    <w:rsid w:val="00F605F4"/>
    <w:rsid w:val="00F65F9E"/>
    <w:rsid w:val="00F66BD6"/>
    <w:rsid w:val="00F71EC1"/>
    <w:rsid w:val="00F72300"/>
    <w:rsid w:val="00F737D8"/>
    <w:rsid w:val="00F75E56"/>
    <w:rsid w:val="00F76825"/>
    <w:rsid w:val="00F810E4"/>
    <w:rsid w:val="00F83077"/>
    <w:rsid w:val="00F84261"/>
    <w:rsid w:val="00F87285"/>
    <w:rsid w:val="00F94C9C"/>
    <w:rsid w:val="00F955BF"/>
    <w:rsid w:val="00F9659E"/>
    <w:rsid w:val="00F9709A"/>
    <w:rsid w:val="00FA1400"/>
    <w:rsid w:val="00FA1B09"/>
    <w:rsid w:val="00FA5B78"/>
    <w:rsid w:val="00FA607D"/>
    <w:rsid w:val="00FB1274"/>
    <w:rsid w:val="00FB19C6"/>
    <w:rsid w:val="00FB2E55"/>
    <w:rsid w:val="00FB2E81"/>
    <w:rsid w:val="00FB5B01"/>
    <w:rsid w:val="00FC1095"/>
    <w:rsid w:val="00FC43C9"/>
    <w:rsid w:val="00FC61B8"/>
    <w:rsid w:val="00FD2990"/>
    <w:rsid w:val="00FD2BDA"/>
    <w:rsid w:val="00FD3612"/>
    <w:rsid w:val="00FD5F62"/>
    <w:rsid w:val="00FD66E2"/>
    <w:rsid w:val="00FD6AB4"/>
    <w:rsid w:val="00FE407C"/>
    <w:rsid w:val="00FE5D02"/>
    <w:rsid w:val="00FE6FA2"/>
    <w:rsid w:val="00FE783F"/>
    <w:rsid w:val="00FF001C"/>
    <w:rsid w:val="00FF0F67"/>
    <w:rsid w:val="00FF3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6E05"/>
  <w15:docId w15:val="{20C0DF06-4074-EB42-AC44-0F09BEB5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roduct-infocatalognumber">
    <w:name w:val="product-info__catalognumber"/>
    <w:basedOn w:val="DefaultParagraphFont"/>
    <w:rsid w:val="00CF6E71"/>
  </w:style>
  <w:style w:type="character" w:styleId="Hyperlink">
    <w:name w:val="Hyperlink"/>
    <w:basedOn w:val="DefaultParagraphFont"/>
    <w:uiPriority w:val="99"/>
    <w:unhideWhenUsed/>
    <w:rsid w:val="00E2430A"/>
    <w:rPr>
      <w:color w:val="0000FF" w:themeColor="hyperlink"/>
      <w:u w:val="single"/>
    </w:rPr>
  </w:style>
  <w:style w:type="character" w:styleId="UnresolvedMention">
    <w:name w:val="Unresolved Mention"/>
    <w:basedOn w:val="DefaultParagraphFont"/>
    <w:uiPriority w:val="99"/>
    <w:semiHidden/>
    <w:unhideWhenUsed/>
    <w:rsid w:val="00E2430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4D21"/>
    <w:rPr>
      <w:b/>
      <w:bCs/>
    </w:rPr>
  </w:style>
  <w:style w:type="character" w:customStyle="1" w:styleId="CommentSubjectChar">
    <w:name w:val="Comment Subject Char"/>
    <w:basedOn w:val="CommentTextChar"/>
    <w:link w:val="CommentSubject"/>
    <w:uiPriority w:val="99"/>
    <w:semiHidden/>
    <w:rsid w:val="00874D21"/>
    <w:rPr>
      <w:b/>
      <w:bCs/>
      <w:sz w:val="20"/>
      <w:szCs w:val="20"/>
    </w:rPr>
  </w:style>
  <w:style w:type="paragraph" w:styleId="ListParagraph">
    <w:name w:val="List Paragraph"/>
    <w:basedOn w:val="Normal"/>
    <w:uiPriority w:val="34"/>
    <w:qFormat/>
    <w:rsid w:val="0082244F"/>
    <w:pPr>
      <w:ind w:left="720"/>
      <w:contextualSpacing/>
    </w:pPr>
  </w:style>
  <w:style w:type="table" w:styleId="TableGrid">
    <w:name w:val="Table Grid"/>
    <w:basedOn w:val="TableNormal"/>
    <w:uiPriority w:val="39"/>
    <w:rsid w:val="003516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E680B"/>
    <w:rPr>
      <w:b/>
      <w:bCs/>
    </w:rPr>
  </w:style>
  <w:style w:type="character" w:styleId="Emphasis">
    <w:name w:val="Emphasis"/>
    <w:basedOn w:val="DefaultParagraphFont"/>
    <w:uiPriority w:val="20"/>
    <w:qFormat/>
    <w:rsid w:val="00CE680B"/>
    <w:rPr>
      <w:i/>
      <w:iCs/>
    </w:rPr>
  </w:style>
  <w:style w:type="paragraph" w:styleId="Bibliography">
    <w:name w:val="Bibliography"/>
    <w:basedOn w:val="Normal"/>
    <w:next w:val="Normal"/>
    <w:uiPriority w:val="37"/>
    <w:unhideWhenUsed/>
    <w:rsid w:val="00E01DEB"/>
    <w:pPr>
      <w:tabs>
        <w:tab w:val="left" w:pos="620"/>
      </w:tabs>
      <w:spacing w:after="240" w:line="480" w:lineRule="auto"/>
      <w:ind w:left="624" w:hanging="624"/>
    </w:pPr>
  </w:style>
  <w:style w:type="character" w:styleId="LineNumber">
    <w:name w:val="line number"/>
    <w:basedOn w:val="DefaultParagraphFont"/>
    <w:uiPriority w:val="99"/>
    <w:semiHidden/>
    <w:unhideWhenUsed/>
    <w:rsid w:val="00241AA4"/>
  </w:style>
  <w:style w:type="paragraph" w:styleId="Revision">
    <w:name w:val="Revision"/>
    <w:hidden/>
    <w:uiPriority w:val="99"/>
    <w:semiHidden/>
    <w:rsid w:val="00CE61A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332">
      <w:bodyDiv w:val="1"/>
      <w:marLeft w:val="0"/>
      <w:marRight w:val="0"/>
      <w:marTop w:val="0"/>
      <w:marBottom w:val="0"/>
      <w:divBdr>
        <w:top w:val="none" w:sz="0" w:space="0" w:color="auto"/>
        <w:left w:val="none" w:sz="0" w:space="0" w:color="auto"/>
        <w:bottom w:val="none" w:sz="0" w:space="0" w:color="auto"/>
        <w:right w:val="none" w:sz="0" w:space="0" w:color="auto"/>
      </w:divBdr>
    </w:div>
    <w:div w:id="22171419">
      <w:bodyDiv w:val="1"/>
      <w:marLeft w:val="0"/>
      <w:marRight w:val="0"/>
      <w:marTop w:val="0"/>
      <w:marBottom w:val="0"/>
      <w:divBdr>
        <w:top w:val="none" w:sz="0" w:space="0" w:color="auto"/>
        <w:left w:val="none" w:sz="0" w:space="0" w:color="auto"/>
        <w:bottom w:val="none" w:sz="0" w:space="0" w:color="auto"/>
        <w:right w:val="none" w:sz="0" w:space="0" w:color="auto"/>
      </w:divBdr>
    </w:div>
    <w:div w:id="24723529">
      <w:bodyDiv w:val="1"/>
      <w:marLeft w:val="0"/>
      <w:marRight w:val="0"/>
      <w:marTop w:val="0"/>
      <w:marBottom w:val="0"/>
      <w:divBdr>
        <w:top w:val="none" w:sz="0" w:space="0" w:color="auto"/>
        <w:left w:val="none" w:sz="0" w:space="0" w:color="auto"/>
        <w:bottom w:val="none" w:sz="0" w:space="0" w:color="auto"/>
        <w:right w:val="none" w:sz="0" w:space="0" w:color="auto"/>
      </w:divBdr>
    </w:div>
    <w:div w:id="33964514">
      <w:bodyDiv w:val="1"/>
      <w:marLeft w:val="0"/>
      <w:marRight w:val="0"/>
      <w:marTop w:val="0"/>
      <w:marBottom w:val="0"/>
      <w:divBdr>
        <w:top w:val="none" w:sz="0" w:space="0" w:color="auto"/>
        <w:left w:val="none" w:sz="0" w:space="0" w:color="auto"/>
        <w:bottom w:val="none" w:sz="0" w:space="0" w:color="auto"/>
        <w:right w:val="none" w:sz="0" w:space="0" w:color="auto"/>
      </w:divBdr>
    </w:div>
    <w:div w:id="44987157">
      <w:bodyDiv w:val="1"/>
      <w:marLeft w:val="0"/>
      <w:marRight w:val="0"/>
      <w:marTop w:val="0"/>
      <w:marBottom w:val="0"/>
      <w:divBdr>
        <w:top w:val="none" w:sz="0" w:space="0" w:color="auto"/>
        <w:left w:val="none" w:sz="0" w:space="0" w:color="auto"/>
        <w:bottom w:val="none" w:sz="0" w:space="0" w:color="auto"/>
        <w:right w:val="none" w:sz="0" w:space="0" w:color="auto"/>
      </w:divBdr>
    </w:div>
    <w:div w:id="52824197">
      <w:bodyDiv w:val="1"/>
      <w:marLeft w:val="0"/>
      <w:marRight w:val="0"/>
      <w:marTop w:val="0"/>
      <w:marBottom w:val="0"/>
      <w:divBdr>
        <w:top w:val="none" w:sz="0" w:space="0" w:color="auto"/>
        <w:left w:val="none" w:sz="0" w:space="0" w:color="auto"/>
        <w:bottom w:val="none" w:sz="0" w:space="0" w:color="auto"/>
        <w:right w:val="none" w:sz="0" w:space="0" w:color="auto"/>
      </w:divBdr>
    </w:div>
    <w:div w:id="92896459">
      <w:bodyDiv w:val="1"/>
      <w:marLeft w:val="0"/>
      <w:marRight w:val="0"/>
      <w:marTop w:val="0"/>
      <w:marBottom w:val="0"/>
      <w:divBdr>
        <w:top w:val="none" w:sz="0" w:space="0" w:color="auto"/>
        <w:left w:val="none" w:sz="0" w:space="0" w:color="auto"/>
        <w:bottom w:val="none" w:sz="0" w:space="0" w:color="auto"/>
        <w:right w:val="none" w:sz="0" w:space="0" w:color="auto"/>
      </w:divBdr>
    </w:div>
    <w:div w:id="170533425">
      <w:bodyDiv w:val="1"/>
      <w:marLeft w:val="0"/>
      <w:marRight w:val="0"/>
      <w:marTop w:val="0"/>
      <w:marBottom w:val="0"/>
      <w:divBdr>
        <w:top w:val="none" w:sz="0" w:space="0" w:color="auto"/>
        <w:left w:val="none" w:sz="0" w:space="0" w:color="auto"/>
        <w:bottom w:val="none" w:sz="0" w:space="0" w:color="auto"/>
        <w:right w:val="none" w:sz="0" w:space="0" w:color="auto"/>
      </w:divBdr>
    </w:div>
    <w:div w:id="210658259">
      <w:bodyDiv w:val="1"/>
      <w:marLeft w:val="0"/>
      <w:marRight w:val="0"/>
      <w:marTop w:val="0"/>
      <w:marBottom w:val="0"/>
      <w:divBdr>
        <w:top w:val="none" w:sz="0" w:space="0" w:color="auto"/>
        <w:left w:val="none" w:sz="0" w:space="0" w:color="auto"/>
        <w:bottom w:val="none" w:sz="0" w:space="0" w:color="auto"/>
        <w:right w:val="none" w:sz="0" w:space="0" w:color="auto"/>
      </w:divBdr>
    </w:div>
    <w:div w:id="226233344">
      <w:bodyDiv w:val="1"/>
      <w:marLeft w:val="0"/>
      <w:marRight w:val="0"/>
      <w:marTop w:val="0"/>
      <w:marBottom w:val="0"/>
      <w:divBdr>
        <w:top w:val="none" w:sz="0" w:space="0" w:color="auto"/>
        <w:left w:val="none" w:sz="0" w:space="0" w:color="auto"/>
        <w:bottom w:val="none" w:sz="0" w:space="0" w:color="auto"/>
        <w:right w:val="none" w:sz="0" w:space="0" w:color="auto"/>
      </w:divBdr>
    </w:div>
    <w:div w:id="260798848">
      <w:bodyDiv w:val="1"/>
      <w:marLeft w:val="0"/>
      <w:marRight w:val="0"/>
      <w:marTop w:val="0"/>
      <w:marBottom w:val="0"/>
      <w:divBdr>
        <w:top w:val="none" w:sz="0" w:space="0" w:color="auto"/>
        <w:left w:val="none" w:sz="0" w:space="0" w:color="auto"/>
        <w:bottom w:val="none" w:sz="0" w:space="0" w:color="auto"/>
        <w:right w:val="none" w:sz="0" w:space="0" w:color="auto"/>
      </w:divBdr>
    </w:div>
    <w:div w:id="261229069">
      <w:bodyDiv w:val="1"/>
      <w:marLeft w:val="0"/>
      <w:marRight w:val="0"/>
      <w:marTop w:val="0"/>
      <w:marBottom w:val="0"/>
      <w:divBdr>
        <w:top w:val="none" w:sz="0" w:space="0" w:color="auto"/>
        <w:left w:val="none" w:sz="0" w:space="0" w:color="auto"/>
        <w:bottom w:val="none" w:sz="0" w:space="0" w:color="auto"/>
        <w:right w:val="none" w:sz="0" w:space="0" w:color="auto"/>
      </w:divBdr>
    </w:div>
    <w:div w:id="296952752">
      <w:bodyDiv w:val="1"/>
      <w:marLeft w:val="0"/>
      <w:marRight w:val="0"/>
      <w:marTop w:val="0"/>
      <w:marBottom w:val="0"/>
      <w:divBdr>
        <w:top w:val="none" w:sz="0" w:space="0" w:color="auto"/>
        <w:left w:val="none" w:sz="0" w:space="0" w:color="auto"/>
        <w:bottom w:val="none" w:sz="0" w:space="0" w:color="auto"/>
        <w:right w:val="none" w:sz="0" w:space="0" w:color="auto"/>
      </w:divBdr>
    </w:div>
    <w:div w:id="360669800">
      <w:bodyDiv w:val="1"/>
      <w:marLeft w:val="0"/>
      <w:marRight w:val="0"/>
      <w:marTop w:val="0"/>
      <w:marBottom w:val="0"/>
      <w:divBdr>
        <w:top w:val="none" w:sz="0" w:space="0" w:color="auto"/>
        <w:left w:val="none" w:sz="0" w:space="0" w:color="auto"/>
        <w:bottom w:val="none" w:sz="0" w:space="0" w:color="auto"/>
        <w:right w:val="none" w:sz="0" w:space="0" w:color="auto"/>
      </w:divBdr>
    </w:div>
    <w:div w:id="381291304">
      <w:bodyDiv w:val="1"/>
      <w:marLeft w:val="0"/>
      <w:marRight w:val="0"/>
      <w:marTop w:val="0"/>
      <w:marBottom w:val="0"/>
      <w:divBdr>
        <w:top w:val="none" w:sz="0" w:space="0" w:color="auto"/>
        <w:left w:val="none" w:sz="0" w:space="0" w:color="auto"/>
        <w:bottom w:val="none" w:sz="0" w:space="0" w:color="auto"/>
        <w:right w:val="none" w:sz="0" w:space="0" w:color="auto"/>
      </w:divBdr>
      <w:divsChild>
        <w:div w:id="1831944300">
          <w:marLeft w:val="0"/>
          <w:marRight w:val="0"/>
          <w:marTop w:val="0"/>
          <w:marBottom w:val="0"/>
          <w:divBdr>
            <w:top w:val="none" w:sz="0" w:space="0" w:color="auto"/>
            <w:left w:val="none" w:sz="0" w:space="0" w:color="auto"/>
            <w:bottom w:val="none" w:sz="0" w:space="0" w:color="auto"/>
            <w:right w:val="none" w:sz="0" w:space="0" w:color="auto"/>
          </w:divBdr>
        </w:div>
      </w:divsChild>
    </w:div>
    <w:div w:id="406150397">
      <w:bodyDiv w:val="1"/>
      <w:marLeft w:val="0"/>
      <w:marRight w:val="0"/>
      <w:marTop w:val="0"/>
      <w:marBottom w:val="0"/>
      <w:divBdr>
        <w:top w:val="none" w:sz="0" w:space="0" w:color="auto"/>
        <w:left w:val="none" w:sz="0" w:space="0" w:color="auto"/>
        <w:bottom w:val="none" w:sz="0" w:space="0" w:color="auto"/>
        <w:right w:val="none" w:sz="0" w:space="0" w:color="auto"/>
      </w:divBdr>
    </w:div>
    <w:div w:id="419718841">
      <w:bodyDiv w:val="1"/>
      <w:marLeft w:val="0"/>
      <w:marRight w:val="0"/>
      <w:marTop w:val="0"/>
      <w:marBottom w:val="0"/>
      <w:divBdr>
        <w:top w:val="none" w:sz="0" w:space="0" w:color="auto"/>
        <w:left w:val="none" w:sz="0" w:space="0" w:color="auto"/>
        <w:bottom w:val="none" w:sz="0" w:space="0" w:color="auto"/>
        <w:right w:val="none" w:sz="0" w:space="0" w:color="auto"/>
      </w:divBdr>
    </w:div>
    <w:div w:id="432671189">
      <w:bodyDiv w:val="1"/>
      <w:marLeft w:val="0"/>
      <w:marRight w:val="0"/>
      <w:marTop w:val="0"/>
      <w:marBottom w:val="0"/>
      <w:divBdr>
        <w:top w:val="none" w:sz="0" w:space="0" w:color="auto"/>
        <w:left w:val="none" w:sz="0" w:space="0" w:color="auto"/>
        <w:bottom w:val="none" w:sz="0" w:space="0" w:color="auto"/>
        <w:right w:val="none" w:sz="0" w:space="0" w:color="auto"/>
      </w:divBdr>
    </w:div>
    <w:div w:id="438767854">
      <w:bodyDiv w:val="1"/>
      <w:marLeft w:val="0"/>
      <w:marRight w:val="0"/>
      <w:marTop w:val="0"/>
      <w:marBottom w:val="0"/>
      <w:divBdr>
        <w:top w:val="none" w:sz="0" w:space="0" w:color="auto"/>
        <w:left w:val="none" w:sz="0" w:space="0" w:color="auto"/>
        <w:bottom w:val="none" w:sz="0" w:space="0" w:color="auto"/>
        <w:right w:val="none" w:sz="0" w:space="0" w:color="auto"/>
      </w:divBdr>
    </w:div>
    <w:div w:id="531460058">
      <w:bodyDiv w:val="1"/>
      <w:marLeft w:val="0"/>
      <w:marRight w:val="0"/>
      <w:marTop w:val="0"/>
      <w:marBottom w:val="0"/>
      <w:divBdr>
        <w:top w:val="none" w:sz="0" w:space="0" w:color="auto"/>
        <w:left w:val="none" w:sz="0" w:space="0" w:color="auto"/>
        <w:bottom w:val="none" w:sz="0" w:space="0" w:color="auto"/>
        <w:right w:val="none" w:sz="0" w:space="0" w:color="auto"/>
      </w:divBdr>
    </w:div>
    <w:div w:id="567569673">
      <w:bodyDiv w:val="1"/>
      <w:marLeft w:val="0"/>
      <w:marRight w:val="0"/>
      <w:marTop w:val="0"/>
      <w:marBottom w:val="0"/>
      <w:divBdr>
        <w:top w:val="none" w:sz="0" w:space="0" w:color="auto"/>
        <w:left w:val="none" w:sz="0" w:space="0" w:color="auto"/>
        <w:bottom w:val="none" w:sz="0" w:space="0" w:color="auto"/>
        <w:right w:val="none" w:sz="0" w:space="0" w:color="auto"/>
      </w:divBdr>
    </w:div>
    <w:div w:id="583535803">
      <w:bodyDiv w:val="1"/>
      <w:marLeft w:val="0"/>
      <w:marRight w:val="0"/>
      <w:marTop w:val="0"/>
      <w:marBottom w:val="0"/>
      <w:divBdr>
        <w:top w:val="none" w:sz="0" w:space="0" w:color="auto"/>
        <w:left w:val="none" w:sz="0" w:space="0" w:color="auto"/>
        <w:bottom w:val="none" w:sz="0" w:space="0" w:color="auto"/>
        <w:right w:val="none" w:sz="0" w:space="0" w:color="auto"/>
      </w:divBdr>
      <w:divsChild>
        <w:div w:id="1549027178">
          <w:marLeft w:val="0"/>
          <w:marRight w:val="0"/>
          <w:marTop w:val="0"/>
          <w:marBottom w:val="0"/>
          <w:divBdr>
            <w:top w:val="none" w:sz="0" w:space="0" w:color="auto"/>
            <w:left w:val="none" w:sz="0" w:space="0" w:color="auto"/>
            <w:bottom w:val="none" w:sz="0" w:space="0" w:color="auto"/>
            <w:right w:val="none" w:sz="0" w:space="0" w:color="auto"/>
          </w:divBdr>
        </w:div>
        <w:div w:id="958489196">
          <w:marLeft w:val="0"/>
          <w:marRight w:val="0"/>
          <w:marTop w:val="0"/>
          <w:marBottom w:val="0"/>
          <w:divBdr>
            <w:top w:val="none" w:sz="0" w:space="0" w:color="auto"/>
            <w:left w:val="none" w:sz="0" w:space="0" w:color="auto"/>
            <w:bottom w:val="none" w:sz="0" w:space="0" w:color="auto"/>
            <w:right w:val="none" w:sz="0" w:space="0" w:color="auto"/>
          </w:divBdr>
        </w:div>
        <w:div w:id="1738740565">
          <w:marLeft w:val="0"/>
          <w:marRight w:val="0"/>
          <w:marTop w:val="0"/>
          <w:marBottom w:val="0"/>
          <w:divBdr>
            <w:top w:val="none" w:sz="0" w:space="0" w:color="auto"/>
            <w:left w:val="none" w:sz="0" w:space="0" w:color="auto"/>
            <w:bottom w:val="none" w:sz="0" w:space="0" w:color="auto"/>
            <w:right w:val="none" w:sz="0" w:space="0" w:color="auto"/>
          </w:divBdr>
        </w:div>
      </w:divsChild>
    </w:div>
    <w:div w:id="615908788">
      <w:bodyDiv w:val="1"/>
      <w:marLeft w:val="0"/>
      <w:marRight w:val="0"/>
      <w:marTop w:val="0"/>
      <w:marBottom w:val="0"/>
      <w:divBdr>
        <w:top w:val="none" w:sz="0" w:space="0" w:color="auto"/>
        <w:left w:val="none" w:sz="0" w:space="0" w:color="auto"/>
        <w:bottom w:val="none" w:sz="0" w:space="0" w:color="auto"/>
        <w:right w:val="none" w:sz="0" w:space="0" w:color="auto"/>
      </w:divBdr>
    </w:div>
    <w:div w:id="658771784">
      <w:bodyDiv w:val="1"/>
      <w:marLeft w:val="0"/>
      <w:marRight w:val="0"/>
      <w:marTop w:val="0"/>
      <w:marBottom w:val="0"/>
      <w:divBdr>
        <w:top w:val="none" w:sz="0" w:space="0" w:color="auto"/>
        <w:left w:val="none" w:sz="0" w:space="0" w:color="auto"/>
        <w:bottom w:val="none" w:sz="0" w:space="0" w:color="auto"/>
        <w:right w:val="none" w:sz="0" w:space="0" w:color="auto"/>
      </w:divBdr>
    </w:div>
    <w:div w:id="703404571">
      <w:bodyDiv w:val="1"/>
      <w:marLeft w:val="0"/>
      <w:marRight w:val="0"/>
      <w:marTop w:val="0"/>
      <w:marBottom w:val="0"/>
      <w:divBdr>
        <w:top w:val="none" w:sz="0" w:space="0" w:color="auto"/>
        <w:left w:val="none" w:sz="0" w:space="0" w:color="auto"/>
        <w:bottom w:val="none" w:sz="0" w:space="0" w:color="auto"/>
        <w:right w:val="none" w:sz="0" w:space="0" w:color="auto"/>
      </w:divBdr>
    </w:div>
    <w:div w:id="706561007">
      <w:bodyDiv w:val="1"/>
      <w:marLeft w:val="0"/>
      <w:marRight w:val="0"/>
      <w:marTop w:val="0"/>
      <w:marBottom w:val="0"/>
      <w:divBdr>
        <w:top w:val="none" w:sz="0" w:space="0" w:color="auto"/>
        <w:left w:val="none" w:sz="0" w:space="0" w:color="auto"/>
        <w:bottom w:val="none" w:sz="0" w:space="0" w:color="auto"/>
        <w:right w:val="none" w:sz="0" w:space="0" w:color="auto"/>
      </w:divBdr>
    </w:div>
    <w:div w:id="733891138">
      <w:bodyDiv w:val="1"/>
      <w:marLeft w:val="0"/>
      <w:marRight w:val="0"/>
      <w:marTop w:val="0"/>
      <w:marBottom w:val="0"/>
      <w:divBdr>
        <w:top w:val="none" w:sz="0" w:space="0" w:color="auto"/>
        <w:left w:val="none" w:sz="0" w:space="0" w:color="auto"/>
        <w:bottom w:val="none" w:sz="0" w:space="0" w:color="auto"/>
        <w:right w:val="none" w:sz="0" w:space="0" w:color="auto"/>
      </w:divBdr>
    </w:div>
    <w:div w:id="736591589">
      <w:bodyDiv w:val="1"/>
      <w:marLeft w:val="0"/>
      <w:marRight w:val="0"/>
      <w:marTop w:val="0"/>
      <w:marBottom w:val="0"/>
      <w:divBdr>
        <w:top w:val="none" w:sz="0" w:space="0" w:color="auto"/>
        <w:left w:val="none" w:sz="0" w:space="0" w:color="auto"/>
        <w:bottom w:val="none" w:sz="0" w:space="0" w:color="auto"/>
        <w:right w:val="none" w:sz="0" w:space="0" w:color="auto"/>
      </w:divBdr>
    </w:div>
    <w:div w:id="821433313">
      <w:bodyDiv w:val="1"/>
      <w:marLeft w:val="0"/>
      <w:marRight w:val="0"/>
      <w:marTop w:val="0"/>
      <w:marBottom w:val="0"/>
      <w:divBdr>
        <w:top w:val="none" w:sz="0" w:space="0" w:color="auto"/>
        <w:left w:val="none" w:sz="0" w:space="0" w:color="auto"/>
        <w:bottom w:val="none" w:sz="0" w:space="0" w:color="auto"/>
        <w:right w:val="none" w:sz="0" w:space="0" w:color="auto"/>
      </w:divBdr>
    </w:div>
    <w:div w:id="857427357">
      <w:bodyDiv w:val="1"/>
      <w:marLeft w:val="0"/>
      <w:marRight w:val="0"/>
      <w:marTop w:val="0"/>
      <w:marBottom w:val="0"/>
      <w:divBdr>
        <w:top w:val="none" w:sz="0" w:space="0" w:color="auto"/>
        <w:left w:val="none" w:sz="0" w:space="0" w:color="auto"/>
        <w:bottom w:val="none" w:sz="0" w:space="0" w:color="auto"/>
        <w:right w:val="none" w:sz="0" w:space="0" w:color="auto"/>
      </w:divBdr>
    </w:div>
    <w:div w:id="914053427">
      <w:bodyDiv w:val="1"/>
      <w:marLeft w:val="0"/>
      <w:marRight w:val="0"/>
      <w:marTop w:val="0"/>
      <w:marBottom w:val="0"/>
      <w:divBdr>
        <w:top w:val="none" w:sz="0" w:space="0" w:color="auto"/>
        <w:left w:val="none" w:sz="0" w:space="0" w:color="auto"/>
        <w:bottom w:val="none" w:sz="0" w:space="0" w:color="auto"/>
        <w:right w:val="none" w:sz="0" w:space="0" w:color="auto"/>
      </w:divBdr>
    </w:div>
    <w:div w:id="917791688">
      <w:bodyDiv w:val="1"/>
      <w:marLeft w:val="0"/>
      <w:marRight w:val="0"/>
      <w:marTop w:val="0"/>
      <w:marBottom w:val="0"/>
      <w:divBdr>
        <w:top w:val="none" w:sz="0" w:space="0" w:color="auto"/>
        <w:left w:val="none" w:sz="0" w:space="0" w:color="auto"/>
        <w:bottom w:val="none" w:sz="0" w:space="0" w:color="auto"/>
        <w:right w:val="none" w:sz="0" w:space="0" w:color="auto"/>
      </w:divBdr>
    </w:div>
    <w:div w:id="961231095">
      <w:bodyDiv w:val="1"/>
      <w:marLeft w:val="0"/>
      <w:marRight w:val="0"/>
      <w:marTop w:val="0"/>
      <w:marBottom w:val="0"/>
      <w:divBdr>
        <w:top w:val="none" w:sz="0" w:space="0" w:color="auto"/>
        <w:left w:val="none" w:sz="0" w:space="0" w:color="auto"/>
        <w:bottom w:val="none" w:sz="0" w:space="0" w:color="auto"/>
        <w:right w:val="none" w:sz="0" w:space="0" w:color="auto"/>
      </w:divBdr>
    </w:div>
    <w:div w:id="973602856">
      <w:bodyDiv w:val="1"/>
      <w:marLeft w:val="0"/>
      <w:marRight w:val="0"/>
      <w:marTop w:val="0"/>
      <w:marBottom w:val="0"/>
      <w:divBdr>
        <w:top w:val="none" w:sz="0" w:space="0" w:color="auto"/>
        <w:left w:val="none" w:sz="0" w:space="0" w:color="auto"/>
        <w:bottom w:val="none" w:sz="0" w:space="0" w:color="auto"/>
        <w:right w:val="none" w:sz="0" w:space="0" w:color="auto"/>
      </w:divBdr>
    </w:div>
    <w:div w:id="979960503">
      <w:bodyDiv w:val="1"/>
      <w:marLeft w:val="0"/>
      <w:marRight w:val="0"/>
      <w:marTop w:val="0"/>
      <w:marBottom w:val="0"/>
      <w:divBdr>
        <w:top w:val="none" w:sz="0" w:space="0" w:color="auto"/>
        <w:left w:val="none" w:sz="0" w:space="0" w:color="auto"/>
        <w:bottom w:val="none" w:sz="0" w:space="0" w:color="auto"/>
        <w:right w:val="none" w:sz="0" w:space="0" w:color="auto"/>
      </w:divBdr>
    </w:div>
    <w:div w:id="986712646">
      <w:bodyDiv w:val="1"/>
      <w:marLeft w:val="0"/>
      <w:marRight w:val="0"/>
      <w:marTop w:val="0"/>
      <w:marBottom w:val="0"/>
      <w:divBdr>
        <w:top w:val="none" w:sz="0" w:space="0" w:color="auto"/>
        <w:left w:val="none" w:sz="0" w:space="0" w:color="auto"/>
        <w:bottom w:val="none" w:sz="0" w:space="0" w:color="auto"/>
        <w:right w:val="none" w:sz="0" w:space="0" w:color="auto"/>
      </w:divBdr>
    </w:div>
    <w:div w:id="993876284">
      <w:bodyDiv w:val="1"/>
      <w:marLeft w:val="0"/>
      <w:marRight w:val="0"/>
      <w:marTop w:val="0"/>
      <w:marBottom w:val="0"/>
      <w:divBdr>
        <w:top w:val="none" w:sz="0" w:space="0" w:color="auto"/>
        <w:left w:val="none" w:sz="0" w:space="0" w:color="auto"/>
        <w:bottom w:val="none" w:sz="0" w:space="0" w:color="auto"/>
        <w:right w:val="none" w:sz="0" w:space="0" w:color="auto"/>
      </w:divBdr>
    </w:div>
    <w:div w:id="1026564122">
      <w:bodyDiv w:val="1"/>
      <w:marLeft w:val="0"/>
      <w:marRight w:val="0"/>
      <w:marTop w:val="0"/>
      <w:marBottom w:val="0"/>
      <w:divBdr>
        <w:top w:val="none" w:sz="0" w:space="0" w:color="auto"/>
        <w:left w:val="none" w:sz="0" w:space="0" w:color="auto"/>
        <w:bottom w:val="none" w:sz="0" w:space="0" w:color="auto"/>
        <w:right w:val="none" w:sz="0" w:space="0" w:color="auto"/>
      </w:divBdr>
    </w:div>
    <w:div w:id="1037897713">
      <w:bodyDiv w:val="1"/>
      <w:marLeft w:val="0"/>
      <w:marRight w:val="0"/>
      <w:marTop w:val="0"/>
      <w:marBottom w:val="0"/>
      <w:divBdr>
        <w:top w:val="none" w:sz="0" w:space="0" w:color="auto"/>
        <w:left w:val="none" w:sz="0" w:space="0" w:color="auto"/>
        <w:bottom w:val="none" w:sz="0" w:space="0" w:color="auto"/>
        <w:right w:val="none" w:sz="0" w:space="0" w:color="auto"/>
      </w:divBdr>
    </w:div>
    <w:div w:id="1039358107">
      <w:bodyDiv w:val="1"/>
      <w:marLeft w:val="0"/>
      <w:marRight w:val="0"/>
      <w:marTop w:val="0"/>
      <w:marBottom w:val="0"/>
      <w:divBdr>
        <w:top w:val="none" w:sz="0" w:space="0" w:color="auto"/>
        <w:left w:val="none" w:sz="0" w:space="0" w:color="auto"/>
        <w:bottom w:val="none" w:sz="0" w:space="0" w:color="auto"/>
        <w:right w:val="none" w:sz="0" w:space="0" w:color="auto"/>
      </w:divBdr>
    </w:div>
    <w:div w:id="1048452648">
      <w:bodyDiv w:val="1"/>
      <w:marLeft w:val="0"/>
      <w:marRight w:val="0"/>
      <w:marTop w:val="0"/>
      <w:marBottom w:val="0"/>
      <w:divBdr>
        <w:top w:val="none" w:sz="0" w:space="0" w:color="auto"/>
        <w:left w:val="none" w:sz="0" w:space="0" w:color="auto"/>
        <w:bottom w:val="none" w:sz="0" w:space="0" w:color="auto"/>
        <w:right w:val="none" w:sz="0" w:space="0" w:color="auto"/>
      </w:divBdr>
    </w:div>
    <w:div w:id="1087966501">
      <w:bodyDiv w:val="1"/>
      <w:marLeft w:val="0"/>
      <w:marRight w:val="0"/>
      <w:marTop w:val="0"/>
      <w:marBottom w:val="0"/>
      <w:divBdr>
        <w:top w:val="none" w:sz="0" w:space="0" w:color="auto"/>
        <w:left w:val="none" w:sz="0" w:space="0" w:color="auto"/>
        <w:bottom w:val="none" w:sz="0" w:space="0" w:color="auto"/>
        <w:right w:val="none" w:sz="0" w:space="0" w:color="auto"/>
      </w:divBdr>
      <w:divsChild>
        <w:div w:id="1988435805">
          <w:marLeft w:val="0"/>
          <w:marRight w:val="0"/>
          <w:marTop w:val="0"/>
          <w:marBottom w:val="0"/>
          <w:divBdr>
            <w:top w:val="none" w:sz="0" w:space="0" w:color="auto"/>
            <w:left w:val="none" w:sz="0" w:space="0" w:color="auto"/>
            <w:bottom w:val="none" w:sz="0" w:space="0" w:color="auto"/>
            <w:right w:val="none" w:sz="0" w:space="0" w:color="auto"/>
          </w:divBdr>
        </w:div>
      </w:divsChild>
    </w:div>
    <w:div w:id="1101729519">
      <w:bodyDiv w:val="1"/>
      <w:marLeft w:val="0"/>
      <w:marRight w:val="0"/>
      <w:marTop w:val="0"/>
      <w:marBottom w:val="0"/>
      <w:divBdr>
        <w:top w:val="none" w:sz="0" w:space="0" w:color="auto"/>
        <w:left w:val="none" w:sz="0" w:space="0" w:color="auto"/>
        <w:bottom w:val="none" w:sz="0" w:space="0" w:color="auto"/>
        <w:right w:val="none" w:sz="0" w:space="0" w:color="auto"/>
      </w:divBdr>
      <w:divsChild>
        <w:div w:id="1797332359">
          <w:marLeft w:val="0"/>
          <w:marRight w:val="0"/>
          <w:marTop w:val="0"/>
          <w:marBottom w:val="0"/>
          <w:divBdr>
            <w:top w:val="none" w:sz="0" w:space="0" w:color="auto"/>
            <w:left w:val="none" w:sz="0" w:space="0" w:color="auto"/>
            <w:bottom w:val="none" w:sz="0" w:space="0" w:color="auto"/>
            <w:right w:val="none" w:sz="0" w:space="0" w:color="auto"/>
          </w:divBdr>
        </w:div>
      </w:divsChild>
    </w:div>
    <w:div w:id="1107507933">
      <w:bodyDiv w:val="1"/>
      <w:marLeft w:val="0"/>
      <w:marRight w:val="0"/>
      <w:marTop w:val="0"/>
      <w:marBottom w:val="0"/>
      <w:divBdr>
        <w:top w:val="none" w:sz="0" w:space="0" w:color="auto"/>
        <w:left w:val="none" w:sz="0" w:space="0" w:color="auto"/>
        <w:bottom w:val="none" w:sz="0" w:space="0" w:color="auto"/>
        <w:right w:val="none" w:sz="0" w:space="0" w:color="auto"/>
      </w:divBdr>
      <w:divsChild>
        <w:div w:id="1318919675">
          <w:marLeft w:val="0"/>
          <w:marRight w:val="0"/>
          <w:marTop w:val="0"/>
          <w:marBottom w:val="0"/>
          <w:divBdr>
            <w:top w:val="none" w:sz="0" w:space="0" w:color="auto"/>
            <w:left w:val="none" w:sz="0" w:space="0" w:color="auto"/>
            <w:bottom w:val="none" w:sz="0" w:space="0" w:color="auto"/>
            <w:right w:val="none" w:sz="0" w:space="0" w:color="auto"/>
          </w:divBdr>
        </w:div>
      </w:divsChild>
    </w:div>
    <w:div w:id="1124427310">
      <w:bodyDiv w:val="1"/>
      <w:marLeft w:val="0"/>
      <w:marRight w:val="0"/>
      <w:marTop w:val="0"/>
      <w:marBottom w:val="0"/>
      <w:divBdr>
        <w:top w:val="none" w:sz="0" w:space="0" w:color="auto"/>
        <w:left w:val="none" w:sz="0" w:space="0" w:color="auto"/>
        <w:bottom w:val="none" w:sz="0" w:space="0" w:color="auto"/>
        <w:right w:val="none" w:sz="0" w:space="0" w:color="auto"/>
      </w:divBdr>
      <w:divsChild>
        <w:div w:id="983314243">
          <w:marLeft w:val="0"/>
          <w:marRight w:val="0"/>
          <w:marTop w:val="0"/>
          <w:marBottom w:val="0"/>
          <w:divBdr>
            <w:top w:val="none" w:sz="0" w:space="0" w:color="auto"/>
            <w:left w:val="none" w:sz="0" w:space="0" w:color="auto"/>
            <w:bottom w:val="none" w:sz="0" w:space="0" w:color="auto"/>
            <w:right w:val="none" w:sz="0" w:space="0" w:color="auto"/>
          </w:divBdr>
        </w:div>
      </w:divsChild>
    </w:div>
    <w:div w:id="1129669522">
      <w:bodyDiv w:val="1"/>
      <w:marLeft w:val="0"/>
      <w:marRight w:val="0"/>
      <w:marTop w:val="0"/>
      <w:marBottom w:val="0"/>
      <w:divBdr>
        <w:top w:val="none" w:sz="0" w:space="0" w:color="auto"/>
        <w:left w:val="none" w:sz="0" w:space="0" w:color="auto"/>
        <w:bottom w:val="none" w:sz="0" w:space="0" w:color="auto"/>
        <w:right w:val="none" w:sz="0" w:space="0" w:color="auto"/>
      </w:divBdr>
    </w:div>
    <w:div w:id="1131557492">
      <w:bodyDiv w:val="1"/>
      <w:marLeft w:val="0"/>
      <w:marRight w:val="0"/>
      <w:marTop w:val="0"/>
      <w:marBottom w:val="0"/>
      <w:divBdr>
        <w:top w:val="none" w:sz="0" w:space="0" w:color="auto"/>
        <w:left w:val="none" w:sz="0" w:space="0" w:color="auto"/>
        <w:bottom w:val="none" w:sz="0" w:space="0" w:color="auto"/>
        <w:right w:val="none" w:sz="0" w:space="0" w:color="auto"/>
      </w:divBdr>
    </w:div>
    <w:div w:id="1155104064">
      <w:bodyDiv w:val="1"/>
      <w:marLeft w:val="0"/>
      <w:marRight w:val="0"/>
      <w:marTop w:val="0"/>
      <w:marBottom w:val="0"/>
      <w:divBdr>
        <w:top w:val="none" w:sz="0" w:space="0" w:color="auto"/>
        <w:left w:val="none" w:sz="0" w:space="0" w:color="auto"/>
        <w:bottom w:val="none" w:sz="0" w:space="0" w:color="auto"/>
        <w:right w:val="none" w:sz="0" w:space="0" w:color="auto"/>
      </w:divBdr>
    </w:div>
    <w:div w:id="1208303025">
      <w:bodyDiv w:val="1"/>
      <w:marLeft w:val="0"/>
      <w:marRight w:val="0"/>
      <w:marTop w:val="0"/>
      <w:marBottom w:val="0"/>
      <w:divBdr>
        <w:top w:val="none" w:sz="0" w:space="0" w:color="auto"/>
        <w:left w:val="none" w:sz="0" w:space="0" w:color="auto"/>
        <w:bottom w:val="none" w:sz="0" w:space="0" w:color="auto"/>
        <w:right w:val="none" w:sz="0" w:space="0" w:color="auto"/>
      </w:divBdr>
    </w:div>
    <w:div w:id="1209296457">
      <w:bodyDiv w:val="1"/>
      <w:marLeft w:val="0"/>
      <w:marRight w:val="0"/>
      <w:marTop w:val="0"/>
      <w:marBottom w:val="0"/>
      <w:divBdr>
        <w:top w:val="none" w:sz="0" w:space="0" w:color="auto"/>
        <w:left w:val="none" w:sz="0" w:space="0" w:color="auto"/>
        <w:bottom w:val="none" w:sz="0" w:space="0" w:color="auto"/>
        <w:right w:val="none" w:sz="0" w:space="0" w:color="auto"/>
      </w:divBdr>
    </w:div>
    <w:div w:id="1216819225">
      <w:bodyDiv w:val="1"/>
      <w:marLeft w:val="0"/>
      <w:marRight w:val="0"/>
      <w:marTop w:val="0"/>
      <w:marBottom w:val="0"/>
      <w:divBdr>
        <w:top w:val="none" w:sz="0" w:space="0" w:color="auto"/>
        <w:left w:val="none" w:sz="0" w:space="0" w:color="auto"/>
        <w:bottom w:val="none" w:sz="0" w:space="0" w:color="auto"/>
        <w:right w:val="none" w:sz="0" w:space="0" w:color="auto"/>
      </w:divBdr>
    </w:div>
    <w:div w:id="1239562082">
      <w:bodyDiv w:val="1"/>
      <w:marLeft w:val="0"/>
      <w:marRight w:val="0"/>
      <w:marTop w:val="0"/>
      <w:marBottom w:val="0"/>
      <w:divBdr>
        <w:top w:val="none" w:sz="0" w:space="0" w:color="auto"/>
        <w:left w:val="none" w:sz="0" w:space="0" w:color="auto"/>
        <w:bottom w:val="none" w:sz="0" w:space="0" w:color="auto"/>
        <w:right w:val="none" w:sz="0" w:space="0" w:color="auto"/>
      </w:divBdr>
    </w:div>
    <w:div w:id="1273131670">
      <w:bodyDiv w:val="1"/>
      <w:marLeft w:val="0"/>
      <w:marRight w:val="0"/>
      <w:marTop w:val="0"/>
      <w:marBottom w:val="0"/>
      <w:divBdr>
        <w:top w:val="none" w:sz="0" w:space="0" w:color="auto"/>
        <w:left w:val="none" w:sz="0" w:space="0" w:color="auto"/>
        <w:bottom w:val="none" w:sz="0" w:space="0" w:color="auto"/>
        <w:right w:val="none" w:sz="0" w:space="0" w:color="auto"/>
      </w:divBdr>
      <w:divsChild>
        <w:div w:id="850879696">
          <w:marLeft w:val="0"/>
          <w:marRight w:val="0"/>
          <w:marTop w:val="0"/>
          <w:marBottom w:val="0"/>
          <w:divBdr>
            <w:top w:val="none" w:sz="0" w:space="0" w:color="auto"/>
            <w:left w:val="none" w:sz="0" w:space="0" w:color="auto"/>
            <w:bottom w:val="none" w:sz="0" w:space="0" w:color="auto"/>
            <w:right w:val="none" w:sz="0" w:space="0" w:color="auto"/>
          </w:divBdr>
          <w:divsChild>
            <w:div w:id="3152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4936">
      <w:bodyDiv w:val="1"/>
      <w:marLeft w:val="0"/>
      <w:marRight w:val="0"/>
      <w:marTop w:val="0"/>
      <w:marBottom w:val="0"/>
      <w:divBdr>
        <w:top w:val="none" w:sz="0" w:space="0" w:color="auto"/>
        <w:left w:val="none" w:sz="0" w:space="0" w:color="auto"/>
        <w:bottom w:val="none" w:sz="0" w:space="0" w:color="auto"/>
        <w:right w:val="none" w:sz="0" w:space="0" w:color="auto"/>
      </w:divBdr>
    </w:div>
    <w:div w:id="1316184725">
      <w:bodyDiv w:val="1"/>
      <w:marLeft w:val="0"/>
      <w:marRight w:val="0"/>
      <w:marTop w:val="0"/>
      <w:marBottom w:val="0"/>
      <w:divBdr>
        <w:top w:val="none" w:sz="0" w:space="0" w:color="auto"/>
        <w:left w:val="none" w:sz="0" w:space="0" w:color="auto"/>
        <w:bottom w:val="none" w:sz="0" w:space="0" w:color="auto"/>
        <w:right w:val="none" w:sz="0" w:space="0" w:color="auto"/>
      </w:divBdr>
    </w:div>
    <w:div w:id="1336105387">
      <w:bodyDiv w:val="1"/>
      <w:marLeft w:val="0"/>
      <w:marRight w:val="0"/>
      <w:marTop w:val="0"/>
      <w:marBottom w:val="0"/>
      <w:divBdr>
        <w:top w:val="none" w:sz="0" w:space="0" w:color="auto"/>
        <w:left w:val="none" w:sz="0" w:space="0" w:color="auto"/>
        <w:bottom w:val="none" w:sz="0" w:space="0" w:color="auto"/>
        <w:right w:val="none" w:sz="0" w:space="0" w:color="auto"/>
      </w:divBdr>
    </w:div>
    <w:div w:id="1413889862">
      <w:bodyDiv w:val="1"/>
      <w:marLeft w:val="0"/>
      <w:marRight w:val="0"/>
      <w:marTop w:val="0"/>
      <w:marBottom w:val="0"/>
      <w:divBdr>
        <w:top w:val="none" w:sz="0" w:space="0" w:color="auto"/>
        <w:left w:val="none" w:sz="0" w:space="0" w:color="auto"/>
        <w:bottom w:val="none" w:sz="0" w:space="0" w:color="auto"/>
        <w:right w:val="none" w:sz="0" w:space="0" w:color="auto"/>
      </w:divBdr>
    </w:div>
    <w:div w:id="1431126057">
      <w:bodyDiv w:val="1"/>
      <w:marLeft w:val="0"/>
      <w:marRight w:val="0"/>
      <w:marTop w:val="0"/>
      <w:marBottom w:val="0"/>
      <w:divBdr>
        <w:top w:val="none" w:sz="0" w:space="0" w:color="auto"/>
        <w:left w:val="none" w:sz="0" w:space="0" w:color="auto"/>
        <w:bottom w:val="none" w:sz="0" w:space="0" w:color="auto"/>
        <w:right w:val="none" w:sz="0" w:space="0" w:color="auto"/>
      </w:divBdr>
    </w:div>
    <w:div w:id="1434863163">
      <w:bodyDiv w:val="1"/>
      <w:marLeft w:val="0"/>
      <w:marRight w:val="0"/>
      <w:marTop w:val="0"/>
      <w:marBottom w:val="0"/>
      <w:divBdr>
        <w:top w:val="none" w:sz="0" w:space="0" w:color="auto"/>
        <w:left w:val="none" w:sz="0" w:space="0" w:color="auto"/>
        <w:bottom w:val="none" w:sz="0" w:space="0" w:color="auto"/>
        <w:right w:val="none" w:sz="0" w:space="0" w:color="auto"/>
      </w:divBdr>
    </w:div>
    <w:div w:id="1523591837">
      <w:bodyDiv w:val="1"/>
      <w:marLeft w:val="0"/>
      <w:marRight w:val="0"/>
      <w:marTop w:val="0"/>
      <w:marBottom w:val="0"/>
      <w:divBdr>
        <w:top w:val="none" w:sz="0" w:space="0" w:color="auto"/>
        <w:left w:val="none" w:sz="0" w:space="0" w:color="auto"/>
        <w:bottom w:val="none" w:sz="0" w:space="0" w:color="auto"/>
        <w:right w:val="none" w:sz="0" w:space="0" w:color="auto"/>
      </w:divBdr>
    </w:div>
    <w:div w:id="1541088842">
      <w:bodyDiv w:val="1"/>
      <w:marLeft w:val="0"/>
      <w:marRight w:val="0"/>
      <w:marTop w:val="0"/>
      <w:marBottom w:val="0"/>
      <w:divBdr>
        <w:top w:val="none" w:sz="0" w:space="0" w:color="auto"/>
        <w:left w:val="none" w:sz="0" w:space="0" w:color="auto"/>
        <w:bottom w:val="none" w:sz="0" w:space="0" w:color="auto"/>
        <w:right w:val="none" w:sz="0" w:space="0" w:color="auto"/>
      </w:divBdr>
    </w:div>
    <w:div w:id="1572886704">
      <w:bodyDiv w:val="1"/>
      <w:marLeft w:val="0"/>
      <w:marRight w:val="0"/>
      <w:marTop w:val="0"/>
      <w:marBottom w:val="0"/>
      <w:divBdr>
        <w:top w:val="none" w:sz="0" w:space="0" w:color="auto"/>
        <w:left w:val="none" w:sz="0" w:space="0" w:color="auto"/>
        <w:bottom w:val="none" w:sz="0" w:space="0" w:color="auto"/>
        <w:right w:val="none" w:sz="0" w:space="0" w:color="auto"/>
      </w:divBdr>
      <w:divsChild>
        <w:div w:id="1585649965">
          <w:marLeft w:val="0"/>
          <w:marRight w:val="0"/>
          <w:marTop w:val="0"/>
          <w:marBottom w:val="0"/>
          <w:divBdr>
            <w:top w:val="none" w:sz="0" w:space="0" w:color="auto"/>
            <w:left w:val="none" w:sz="0" w:space="0" w:color="auto"/>
            <w:bottom w:val="none" w:sz="0" w:space="0" w:color="auto"/>
            <w:right w:val="none" w:sz="0" w:space="0" w:color="auto"/>
          </w:divBdr>
          <w:divsChild>
            <w:div w:id="9700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5387">
      <w:bodyDiv w:val="1"/>
      <w:marLeft w:val="0"/>
      <w:marRight w:val="0"/>
      <w:marTop w:val="0"/>
      <w:marBottom w:val="0"/>
      <w:divBdr>
        <w:top w:val="none" w:sz="0" w:space="0" w:color="auto"/>
        <w:left w:val="none" w:sz="0" w:space="0" w:color="auto"/>
        <w:bottom w:val="none" w:sz="0" w:space="0" w:color="auto"/>
        <w:right w:val="none" w:sz="0" w:space="0" w:color="auto"/>
      </w:divBdr>
    </w:div>
    <w:div w:id="1642883341">
      <w:bodyDiv w:val="1"/>
      <w:marLeft w:val="0"/>
      <w:marRight w:val="0"/>
      <w:marTop w:val="0"/>
      <w:marBottom w:val="0"/>
      <w:divBdr>
        <w:top w:val="none" w:sz="0" w:space="0" w:color="auto"/>
        <w:left w:val="none" w:sz="0" w:space="0" w:color="auto"/>
        <w:bottom w:val="none" w:sz="0" w:space="0" w:color="auto"/>
        <w:right w:val="none" w:sz="0" w:space="0" w:color="auto"/>
      </w:divBdr>
    </w:div>
    <w:div w:id="1716348239">
      <w:bodyDiv w:val="1"/>
      <w:marLeft w:val="0"/>
      <w:marRight w:val="0"/>
      <w:marTop w:val="0"/>
      <w:marBottom w:val="0"/>
      <w:divBdr>
        <w:top w:val="none" w:sz="0" w:space="0" w:color="auto"/>
        <w:left w:val="none" w:sz="0" w:space="0" w:color="auto"/>
        <w:bottom w:val="none" w:sz="0" w:space="0" w:color="auto"/>
        <w:right w:val="none" w:sz="0" w:space="0" w:color="auto"/>
      </w:divBdr>
    </w:div>
    <w:div w:id="1758136485">
      <w:bodyDiv w:val="1"/>
      <w:marLeft w:val="0"/>
      <w:marRight w:val="0"/>
      <w:marTop w:val="0"/>
      <w:marBottom w:val="0"/>
      <w:divBdr>
        <w:top w:val="none" w:sz="0" w:space="0" w:color="auto"/>
        <w:left w:val="none" w:sz="0" w:space="0" w:color="auto"/>
        <w:bottom w:val="none" w:sz="0" w:space="0" w:color="auto"/>
        <w:right w:val="none" w:sz="0" w:space="0" w:color="auto"/>
      </w:divBdr>
    </w:div>
    <w:div w:id="1807043359">
      <w:bodyDiv w:val="1"/>
      <w:marLeft w:val="0"/>
      <w:marRight w:val="0"/>
      <w:marTop w:val="0"/>
      <w:marBottom w:val="0"/>
      <w:divBdr>
        <w:top w:val="none" w:sz="0" w:space="0" w:color="auto"/>
        <w:left w:val="none" w:sz="0" w:space="0" w:color="auto"/>
        <w:bottom w:val="none" w:sz="0" w:space="0" w:color="auto"/>
        <w:right w:val="none" w:sz="0" w:space="0" w:color="auto"/>
      </w:divBdr>
      <w:divsChild>
        <w:div w:id="753744706">
          <w:marLeft w:val="0"/>
          <w:marRight w:val="0"/>
          <w:marTop w:val="0"/>
          <w:marBottom w:val="0"/>
          <w:divBdr>
            <w:top w:val="none" w:sz="0" w:space="0" w:color="auto"/>
            <w:left w:val="none" w:sz="0" w:space="0" w:color="auto"/>
            <w:bottom w:val="none" w:sz="0" w:space="0" w:color="auto"/>
            <w:right w:val="none" w:sz="0" w:space="0" w:color="auto"/>
          </w:divBdr>
        </w:div>
      </w:divsChild>
    </w:div>
    <w:div w:id="1818915499">
      <w:bodyDiv w:val="1"/>
      <w:marLeft w:val="0"/>
      <w:marRight w:val="0"/>
      <w:marTop w:val="0"/>
      <w:marBottom w:val="0"/>
      <w:divBdr>
        <w:top w:val="none" w:sz="0" w:space="0" w:color="auto"/>
        <w:left w:val="none" w:sz="0" w:space="0" w:color="auto"/>
        <w:bottom w:val="none" w:sz="0" w:space="0" w:color="auto"/>
        <w:right w:val="none" w:sz="0" w:space="0" w:color="auto"/>
      </w:divBdr>
    </w:div>
    <w:div w:id="1883900329">
      <w:bodyDiv w:val="1"/>
      <w:marLeft w:val="0"/>
      <w:marRight w:val="0"/>
      <w:marTop w:val="0"/>
      <w:marBottom w:val="0"/>
      <w:divBdr>
        <w:top w:val="none" w:sz="0" w:space="0" w:color="auto"/>
        <w:left w:val="none" w:sz="0" w:space="0" w:color="auto"/>
        <w:bottom w:val="none" w:sz="0" w:space="0" w:color="auto"/>
        <w:right w:val="none" w:sz="0" w:space="0" w:color="auto"/>
      </w:divBdr>
      <w:divsChild>
        <w:div w:id="1257253126">
          <w:marLeft w:val="0"/>
          <w:marRight w:val="0"/>
          <w:marTop w:val="0"/>
          <w:marBottom w:val="0"/>
          <w:divBdr>
            <w:top w:val="none" w:sz="0" w:space="0" w:color="auto"/>
            <w:left w:val="none" w:sz="0" w:space="0" w:color="auto"/>
            <w:bottom w:val="none" w:sz="0" w:space="0" w:color="auto"/>
            <w:right w:val="none" w:sz="0" w:space="0" w:color="auto"/>
          </w:divBdr>
        </w:div>
      </w:divsChild>
    </w:div>
    <w:div w:id="1927885062">
      <w:bodyDiv w:val="1"/>
      <w:marLeft w:val="0"/>
      <w:marRight w:val="0"/>
      <w:marTop w:val="0"/>
      <w:marBottom w:val="0"/>
      <w:divBdr>
        <w:top w:val="none" w:sz="0" w:space="0" w:color="auto"/>
        <w:left w:val="none" w:sz="0" w:space="0" w:color="auto"/>
        <w:bottom w:val="none" w:sz="0" w:space="0" w:color="auto"/>
        <w:right w:val="none" w:sz="0" w:space="0" w:color="auto"/>
      </w:divBdr>
    </w:div>
    <w:div w:id="1967276365">
      <w:bodyDiv w:val="1"/>
      <w:marLeft w:val="0"/>
      <w:marRight w:val="0"/>
      <w:marTop w:val="0"/>
      <w:marBottom w:val="0"/>
      <w:divBdr>
        <w:top w:val="none" w:sz="0" w:space="0" w:color="auto"/>
        <w:left w:val="none" w:sz="0" w:space="0" w:color="auto"/>
        <w:bottom w:val="none" w:sz="0" w:space="0" w:color="auto"/>
        <w:right w:val="none" w:sz="0" w:space="0" w:color="auto"/>
      </w:divBdr>
    </w:div>
    <w:div w:id="1996030268">
      <w:bodyDiv w:val="1"/>
      <w:marLeft w:val="0"/>
      <w:marRight w:val="0"/>
      <w:marTop w:val="0"/>
      <w:marBottom w:val="0"/>
      <w:divBdr>
        <w:top w:val="none" w:sz="0" w:space="0" w:color="auto"/>
        <w:left w:val="none" w:sz="0" w:space="0" w:color="auto"/>
        <w:bottom w:val="none" w:sz="0" w:space="0" w:color="auto"/>
        <w:right w:val="none" w:sz="0" w:space="0" w:color="auto"/>
      </w:divBdr>
    </w:div>
    <w:div w:id="1996641802">
      <w:bodyDiv w:val="1"/>
      <w:marLeft w:val="0"/>
      <w:marRight w:val="0"/>
      <w:marTop w:val="0"/>
      <w:marBottom w:val="0"/>
      <w:divBdr>
        <w:top w:val="none" w:sz="0" w:space="0" w:color="auto"/>
        <w:left w:val="none" w:sz="0" w:space="0" w:color="auto"/>
        <w:bottom w:val="none" w:sz="0" w:space="0" w:color="auto"/>
        <w:right w:val="none" w:sz="0" w:space="0" w:color="auto"/>
      </w:divBdr>
    </w:div>
    <w:div w:id="2012029542">
      <w:bodyDiv w:val="1"/>
      <w:marLeft w:val="0"/>
      <w:marRight w:val="0"/>
      <w:marTop w:val="0"/>
      <w:marBottom w:val="0"/>
      <w:divBdr>
        <w:top w:val="none" w:sz="0" w:space="0" w:color="auto"/>
        <w:left w:val="none" w:sz="0" w:space="0" w:color="auto"/>
        <w:bottom w:val="none" w:sz="0" w:space="0" w:color="auto"/>
        <w:right w:val="none" w:sz="0" w:space="0" w:color="auto"/>
      </w:divBdr>
    </w:div>
    <w:div w:id="2034651476">
      <w:bodyDiv w:val="1"/>
      <w:marLeft w:val="0"/>
      <w:marRight w:val="0"/>
      <w:marTop w:val="0"/>
      <w:marBottom w:val="0"/>
      <w:divBdr>
        <w:top w:val="none" w:sz="0" w:space="0" w:color="auto"/>
        <w:left w:val="none" w:sz="0" w:space="0" w:color="auto"/>
        <w:bottom w:val="none" w:sz="0" w:space="0" w:color="auto"/>
        <w:right w:val="none" w:sz="0" w:space="0" w:color="auto"/>
      </w:divBdr>
      <w:divsChild>
        <w:div w:id="865408615">
          <w:marLeft w:val="0"/>
          <w:marRight w:val="0"/>
          <w:marTop w:val="0"/>
          <w:marBottom w:val="0"/>
          <w:divBdr>
            <w:top w:val="none" w:sz="0" w:space="0" w:color="auto"/>
            <w:left w:val="none" w:sz="0" w:space="0" w:color="auto"/>
            <w:bottom w:val="none" w:sz="0" w:space="0" w:color="auto"/>
            <w:right w:val="none" w:sz="0" w:space="0" w:color="auto"/>
          </w:divBdr>
        </w:div>
        <w:div w:id="2063164231">
          <w:marLeft w:val="0"/>
          <w:marRight w:val="0"/>
          <w:marTop w:val="0"/>
          <w:marBottom w:val="0"/>
          <w:divBdr>
            <w:top w:val="none" w:sz="0" w:space="0" w:color="auto"/>
            <w:left w:val="none" w:sz="0" w:space="0" w:color="auto"/>
            <w:bottom w:val="none" w:sz="0" w:space="0" w:color="auto"/>
            <w:right w:val="none" w:sz="0" w:space="0" w:color="auto"/>
          </w:divBdr>
        </w:div>
        <w:div w:id="1130123963">
          <w:marLeft w:val="0"/>
          <w:marRight w:val="0"/>
          <w:marTop w:val="0"/>
          <w:marBottom w:val="0"/>
          <w:divBdr>
            <w:top w:val="none" w:sz="0" w:space="0" w:color="auto"/>
            <w:left w:val="none" w:sz="0" w:space="0" w:color="auto"/>
            <w:bottom w:val="none" w:sz="0" w:space="0" w:color="auto"/>
            <w:right w:val="none" w:sz="0" w:space="0" w:color="auto"/>
          </w:divBdr>
        </w:div>
      </w:divsChild>
    </w:div>
    <w:div w:id="2070302078">
      <w:bodyDiv w:val="1"/>
      <w:marLeft w:val="0"/>
      <w:marRight w:val="0"/>
      <w:marTop w:val="0"/>
      <w:marBottom w:val="0"/>
      <w:divBdr>
        <w:top w:val="none" w:sz="0" w:space="0" w:color="auto"/>
        <w:left w:val="none" w:sz="0" w:space="0" w:color="auto"/>
        <w:bottom w:val="none" w:sz="0" w:space="0" w:color="auto"/>
        <w:right w:val="none" w:sz="0" w:space="0" w:color="auto"/>
      </w:divBdr>
      <w:divsChild>
        <w:div w:id="67113221">
          <w:marLeft w:val="0"/>
          <w:marRight w:val="0"/>
          <w:marTop w:val="0"/>
          <w:marBottom w:val="0"/>
          <w:divBdr>
            <w:top w:val="none" w:sz="0" w:space="0" w:color="auto"/>
            <w:left w:val="none" w:sz="0" w:space="0" w:color="auto"/>
            <w:bottom w:val="none" w:sz="0" w:space="0" w:color="auto"/>
            <w:right w:val="none" w:sz="0" w:space="0" w:color="auto"/>
          </w:divBdr>
        </w:div>
      </w:divsChild>
    </w:div>
    <w:div w:id="2072188369">
      <w:bodyDiv w:val="1"/>
      <w:marLeft w:val="0"/>
      <w:marRight w:val="0"/>
      <w:marTop w:val="0"/>
      <w:marBottom w:val="0"/>
      <w:divBdr>
        <w:top w:val="none" w:sz="0" w:space="0" w:color="auto"/>
        <w:left w:val="none" w:sz="0" w:space="0" w:color="auto"/>
        <w:bottom w:val="none" w:sz="0" w:space="0" w:color="auto"/>
        <w:right w:val="none" w:sz="0" w:space="0" w:color="auto"/>
      </w:divBdr>
    </w:div>
    <w:div w:id="2109428016">
      <w:bodyDiv w:val="1"/>
      <w:marLeft w:val="0"/>
      <w:marRight w:val="0"/>
      <w:marTop w:val="0"/>
      <w:marBottom w:val="0"/>
      <w:divBdr>
        <w:top w:val="none" w:sz="0" w:space="0" w:color="auto"/>
        <w:left w:val="none" w:sz="0" w:space="0" w:color="auto"/>
        <w:bottom w:val="none" w:sz="0" w:space="0" w:color="auto"/>
        <w:right w:val="none" w:sz="0" w:space="0" w:color="auto"/>
      </w:divBdr>
    </w:div>
    <w:div w:id="2138909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77155</Words>
  <Characters>439784</Characters>
  <Application>Microsoft Office Word</Application>
  <DocSecurity>0</DocSecurity>
  <Lines>3664</Lines>
  <Paragraphs>1031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Brazelton</cp:lastModifiedBy>
  <cp:revision>3</cp:revision>
  <cp:lastPrinted>2021-12-03T11:31:00Z</cp:lastPrinted>
  <dcterms:created xsi:type="dcterms:W3CDTF">2022-07-22T13:15:00Z</dcterms:created>
  <dcterms:modified xsi:type="dcterms:W3CDTF">2022-07-26T07:51:00Z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id="wBzKlRt5"/&gt;&lt;style id="http://www.zotero.org/styles/applied-and-environmental-microbiology" hasBibliography="1" bibliographyStyleHasBeenSet="1"/&gt;&lt;prefs&gt;&lt;pref name="fieldType" value="Field"/&gt;&lt;pref n</vt:lpwstr>
  </property>
  <property fmtid="{D5CDD505-2E9C-101B-9397-08002B2CF9AE}" pid="3" name="ZOTERO_PREF_2">
    <vt:lpwstr>ame="delayCitationUpdates" value="true"/&gt;&lt;/prefs&gt;&lt;/data&gt;</vt:lpwstr>
  </property>
</Properties>
</file>