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3F4" w:rsidRPr="004363F4" w:rsidRDefault="004363F4" w:rsidP="004363F4">
      <w:pPr>
        <w:widowControl/>
        <w:spacing w:before="100" w:beforeAutospacing="1" w:after="100" w:afterAutospacing="1"/>
        <w:jc w:val="left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</w:rPr>
      </w:pPr>
      <w:bookmarkStart w:id="0" w:name="_GoBack"/>
      <w:r w:rsidRPr="004363F4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</w:rPr>
        <w:t>Custom PP Sheet Trays &amp; Covers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Our custom-fabricated </w:t>
      </w: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PP sheet trays and covers</w:t>
      </w: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are simple, practical, and incredibly versatile. Lightweight yet durable, they provide an economical solution for protecting, organizing, transporting, and storing a wide range of products across different industries.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Typical applications include:</w:t>
      </w:r>
    </w:p>
    <w:p w:rsidR="004363F4" w:rsidRPr="004363F4" w:rsidRDefault="004363F4" w:rsidP="004363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ESD-safe handling trays</w:t>
      </w: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for electronic components and electrical products, providing insulation and reliable protection during storage and transportation.</w:t>
      </w:r>
    </w:p>
    <w:p w:rsidR="004363F4" w:rsidRPr="004363F4" w:rsidRDefault="004363F4" w:rsidP="004363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Protective covers for cultured stone (artificial stone) molds</w:t>
      </w: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, helping shield mold surfaces from dust, scratches, and accidental damage while extending their service life.</w:t>
      </w:r>
    </w:p>
    <w:p w:rsidR="004363F4" w:rsidRPr="004363F4" w:rsidRDefault="004363F4" w:rsidP="004363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Office organizers</w:t>
      </w: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for documents, supplies, and workstations.</w:t>
      </w:r>
    </w:p>
    <w:p w:rsidR="004363F4" w:rsidRPr="004363F4" w:rsidRDefault="004363F4" w:rsidP="004363F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Home storage solutions</w:t>
      </w: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 xml:space="preserve"> for keeping everyday items neat, organized, and easy to access.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And that's just the beginning.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The beauty of PP sheet products lies in their versatility. Whether you need a tray, a cover, a divider, or a custom-designed solution, the possibilities are limited only by your imagination.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outlineLvl w:val="2"/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</w:rPr>
        <w:lastRenderedPageBreak/>
        <w:t>Fully Customized to Your Requirements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We offer complete customization, including:</w:t>
      </w:r>
    </w:p>
    <w:p w:rsidR="004363F4" w:rsidRPr="004363F4" w:rsidRDefault="004363F4" w:rsidP="004363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Any dimensions</w:t>
      </w:r>
    </w:p>
    <w:p w:rsidR="004363F4" w:rsidRPr="004363F4" w:rsidRDefault="004363F4" w:rsidP="004363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Any thickness</w:t>
      </w:r>
    </w:p>
    <w:p w:rsidR="004363F4" w:rsidRPr="004363F4" w:rsidRDefault="004363F4" w:rsidP="004363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Any color (Pantone matching available)</w:t>
      </w:r>
    </w:p>
    <w:p w:rsidR="004363F4" w:rsidRPr="004363F4" w:rsidRDefault="004363F4" w:rsidP="004363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Custom shapes and die-cut designs</w:t>
      </w:r>
    </w:p>
    <w:p w:rsidR="004363F4" w:rsidRPr="004363F4" w:rsidRDefault="004363F4" w:rsidP="004363F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Printed logos or product identification (optional)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kern w:val="0"/>
          <w:sz w:val="24"/>
          <w:szCs w:val="24"/>
        </w:rPr>
        <w:t>Best of all, custom manufacturing doesn't have to mean long lead times or high costs. Thanks to our efficient production capabilities, we can deliver tailor-made solutions quickly, economically, and with consistently high quality.</w:t>
      </w:r>
    </w:p>
    <w:p w:rsidR="004363F4" w:rsidRPr="004363F4" w:rsidRDefault="004363F4" w:rsidP="004363F4">
      <w:pPr>
        <w:widowControl/>
        <w:spacing w:before="100" w:beforeAutospacing="1" w:after="100" w:afterAutospacing="1"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4363F4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</w:rPr>
        <w:t>Tell us what you need—we'll turn your idea into a practical PP sheet solution.</w:t>
      </w:r>
    </w:p>
    <w:bookmarkEnd w:id="0"/>
    <w:p w:rsidR="007500C1" w:rsidRPr="004363F4" w:rsidRDefault="004363F4">
      <w:pPr>
        <w:rPr>
          <w:rFonts w:ascii="Arial Unicode MS" w:eastAsia="Arial Unicode MS" w:hAnsi="Arial Unicode MS" w:cs="Arial Unicode MS"/>
        </w:rPr>
      </w:pPr>
    </w:p>
    <w:sectPr w:rsidR="007500C1" w:rsidRPr="004363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D24EF"/>
    <w:multiLevelType w:val="multilevel"/>
    <w:tmpl w:val="30B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526CDC"/>
    <w:multiLevelType w:val="multilevel"/>
    <w:tmpl w:val="058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3F4"/>
    <w:rsid w:val="000A0D1D"/>
    <w:rsid w:val="004363F4"/>
    <w:rsid w:val="00C0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363F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363F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363F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4363F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isselectedend">
    <w:name w:val="isselectedend"/>
    <w:basedOn w:val="a"/>
    <w:rsid w:val="004363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363F4"/>
    <w:rPr>
      <w:b/>
      <w:bCs/>
    </w:rPr>
  </w:style>
  <w:style w:type="paragraph" w:styleId="a4">
    <w:name w:val="Normal (Web)"/>
    <w:basedOn w:val="a"/>
    <w:uiPriority w:val="99"/>
    <w:semiHidden/>
    <w:unhideWhenUsed/>
    <w:rsid w:val="004363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4363F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363F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4363F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4363F4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isselectedend">
    <w:name w:val="isselectedend"/>
    <w:basedOn w:val="a"/>
    <w:rsid w:val="004363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363F4"/>
    <w:rPr>
      <w:b/>
      <w:bCs/>
    </w:rPr>
  </w:style>
  <w:style w:type="paragraph" w:styleId="a4">
    <w:name w:val="Normal (Web)"/>
    <w:basedOn w:val="a"/>
    <w:uiPriority w:val="99"/>
    <w:semiHidden/>
    <w:unhideWhenUsed/>
    <w:rsid w:val="004363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5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2</cp:revision>
  <dcterms:created xsi:type="dcterms:W3CDTF">2026-07-26T14:39:00Z</dcterms:created>
  <dcterms:modified xsi:type="dcterms:W3CDTF">2026-07-26T14:39:00Z</dcterms:modified>
</cp:coreProperties>
</file>