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3" w:rsidRPr="002D2C12" w:rsidRDefault="00DB561C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0"/>
          <w:szCs w:val="20"/>
          <w:u w:color="201F1E"/>
          <w:lang w:val="pt-BR"/>
        </w:rPr>
      </w:pPr>
      <w:r w:rsidRPr="004C13F9">
        <w:rPr>
          <w:rFonts w:ascii="Calibri" w:eastAsia="Calibri" w:hAnsi="Calibri" w:cs="Calibri"/>
          <w:b/>
          <w:bCs/>
          <w:color w:val="201F1E"/>
          <w:u w:color="201F1E"/>
          <w:lang w:val="pt-BR"/>
        </w:rPr>
        <w:t>CARD NAME</w:t>
      </w:r>
      <w:r w:rsidR="00DD01C9" w:rsidRPr="004C13F9">
        <w:rPr>
          <w:rFonts w:ascii="Calibri" w:eastAsia="Calibri" w:hAnsi="Calibri" w:cs="Calibri"/>
          <w:b/>
          <w:bCs/>
          <w:color w:val="201F1E"/>
          <w:u w:color="201F1E"/>
          <w:lang w:val="pt-BR"/>
        </w:rPr>
        <w:t>:</w:t>
      </w:r>
      <w:r w:rsidR="00DD01C9" w:rsidRPr="004C13F9">
        <w:rPr>
          <w:rFonts w:ascii="Calibri" w:eastAsia="Calibri" w:hAnsi="Calibri" w:cs="Calibri"/>
          <w:color w:val="201F1E"/>
          <w:u w:color="201F1E"/>
          <w:lang w:val="pt-BR"/>
        </w:rPr>
        <w:t xml:space="preserve"> </w:t>
      </w:r>
      <w:r w:rsidR="00DD01C9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pt-BR"/>
        </w:rPr>
        <w:t>#</w:t>
      </w:r>
      <w:r w:rsidR="004C13F9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pt-BR"/>
        </w:rPr>
        <w:t>Funcionalidade - Pedido de Compra</w:t>
      </w:r>
    </w:p>
    <w:p w:rsidR="00FF60A3" w:rsidRPr="004C13F9" w:rsidRDefault="00FF60A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pt-BR"/>
        </w:rPr>
      </w:pPr>
    </w:p>
    <w:p w:rsidR="00FF60A3" w:rsidRPr="001E7F86" w:rsidRDefault="00FF60A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  <w:r w:rsidRPr="001E7F86">
        <w:rPr>
          <w:rFonts w:ascii="Calibri" w:eastAsia="Calibri" w:hAnsi="Calibri" w:cs="Calibri"/>
          <w:b/>
          <w:color w:val="201F1E"/>
          <w:u w:color="201F1E"/>
          <w:lang w:val="en-US"/>
        </w:rPr>
        <w:t>SPRINT:</w:t>
      </w:r>
      <w:r w:rsidRPr="001E7F86"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  <w:t xml:space="preserve"> </w:t>
      </w:r>
      <w:r w:rsidR="004C2A0E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en-US"/>
        </w:rPr>
        <w:t xml:space="preserve">#Sprint </w:t>
      </w:r>
      <w:r w:rsidR="004D2130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en-US"/>
        </w:rPr>
        <w:t>3</w:t>
      </w:r>
      <w:r w:rsidR="004C2A0E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en-US"/>
        </w:rPr>
        <w:t xml:space="preserve"> </w:t>
      </w:r>
      <w:r w:rsidR="001E7F86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en-US"/>
        </w:rPr>
        <w:t>–</w:t>
      </w:r>
      <w:r w:rsidR="004C2A0E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en-US"/>
        </w:rPr>
        <w:t xml:space="preserve"> </w:t>
      </w:r>
      <w:r w:rsidR="004D2130" w:rsidRPr="002D2C12">
        <w:rPr>
          <w:rFonts w:ascii="Arial" w:eastAsia="Calibri" w:hAnsi="Arial" w:cs="Arial"/>
          <w:color w:val="201F1E"/>
          <w:sz w:val="20"/>
          <w:szCs w:val="20"/>
          <w:u w:color="201F1E"/>
          <w:lang w:val="en-US"/>
        </w:rPr>
        <w:t>Purchase Service</w:t>
      </w:r>
    </w:p>
    <w:p w:rsidR="00D008BB" w:rsidRPr="001E7F86" w:rsidRDefault="00D008BB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</w:p>
    <w:p w:rsidR="00ED4C83" w:rsidRPr="004C13F9" w:rsidRDefault="001B5065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  <w:lang w:val="en-US"/>
        </w:rPr>
      </w:pPr>
      <w:r w:rsidRPr="004C13F9">
        <w:rPr>
          <w:rFonts w:ascii="Calibri" w:eastAsia="Calibri" w:hAnsi="Calibri" w:cs="Calibri"/>
          <w:b/>
          <w:bCs/>
          <w:color w:val="201F1E"/>
          <w:u w:color="201F1E"/>
          <w:lang w:val="en-US"/>
        </w:rPr>
        <w:t>FUNCIONALIDADE</w:t>
      </w:r>
      <w:r w:rsidR="00DD01C9" w:rsidRPr="004C13F9">
        <w:rPr>
          <w:rFonts w:ascii="Calibri" w:eastAsia="Calibri" w:hAnsi="Calibri" w:cs="Calibri"/>
          <w:b/>
          <w:bCs/>
          <w:color w:val="201F1E"/>
          <w:u w:color="201F1E"/>
          <w:lang w:val="en-US"/>
        </w:rPr>
        <w:t xml:space="preserve">: </w:t>
      </w:r>
    </w:p>
    <w:p w:rsidR="00ED4C83" w:rsidRPr="002D2C12" w:rsidRDefault="007F3166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0"/>
          <w:szCs w:val="20"/>
          <w:u w:color="201F1E"/>
        </w:rPr>
      </w:pPr>
      <w:r w:rsidRPr="002D2C1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Deploy de API para</w:t>
      </w:r>
      <w:r w:rsidR="008D6179" w:rsidRPr="002D2C1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 xml:space="preserve"> cadastro de ‘pedido de compra’</w:t>
      </w:r>
      <w:r w:rsidR="00D3781F" w:rsidRPr="002D2C1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.</w:t>
      </w:r>
    </w:p>
    <w:p w:rsidR="00ED4C83" w:rsidRPr="00923662" w:rsidRDefault="00ED4C8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B600F" w:rsidRPr="00923662" w:rsidRDefault="006B600F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31163E" w:rsidRDefault="00E52E2A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sz w:val="22"/>
          <w:szCs w:val="22"/>
          <w:u w:color="201F1E"/>
        </w:rPr>
      </w:pPr>
      <w:r w:rsidRPr="00912B9D">
        <w:rPr>
          <w:rFonts w:ascii="Calibri" w:eastAsia="Calibri" w:hAnsi="Calibri" w:cs="Calibri"/>
          <w:b/>
          <w:bCs/>
          <w:color w:val="201F1E"/>
          <w:u w:color="201F1E"/>
        </w:rPr>
        <w:t>DESCRIÇÃO</w:t>
      </w:r>
      <w:r w:rsidR="00DD01C9">
        <w:rPr>
          <w:rFonts w:ascii="Calibri" w:eastAsia="Calibri" w:hAnsi="Calibri" w:cs="Calibri"/>
          <w:b/>
          <w:bCs/>
          <w:color w:val="201F1E"/>
          <w:u w:color="201F1E"/>
        </w:rPr>
        <w:t>:</w:t>
      </w:r>
      <w:r w:rsidR="00DD01C9">
        <w:rPr>
          <w:rFonts w:ascii="Calibri" w:eastAsia="Calibri" w:hAnsi="Calibri" w:cs="Calibri"/>
          <w:b/>
          <w:bCs/>
          <w:color w:val="201F1E"/>
          <w:sz w:val="22"/>
          <w:szCs w:val="22"/>
          <w:u w:color="201F1E"/>
        </w:rPr>
        <w:t xml:space="preserve"> </w:t>
      </w:r>
    </w:p>
    <w:p w:rsidR="00ED4C83" w:rsidRDefault="002D2C12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0"/>
          <w:szCs w:val="20"/>
          <w:u w:color="201F1E"/>
        </w:rPr>
      </w:pPr>
      <w:r w:rsidRPr="002D2C1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Foi desenvolvida uma funcionalidade para cadastro de pedidos de compra (</w:t>
      </w:r>
      <w:r w:rsidRPr="002D2C12">
        <w:rPr>
          <w:rFonts w:ascii="Arial" w:eastAsia="Calibri" w:hAnsi="Arial" w:cs="Arial"/>
          <w:b/>
          <w:iCs/>
          <w:color w:val="201F1E"/>
          <w:sz w:val="20"/>
          <w:szCs w:val="20"/>
          <w:u w:color="201F1E"/>
        </w:rPr>
        <w:t>PurchaseRequest</w:t>
      </w:r>
      <w:r w:rsidRPr="002D2C1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)</w:t>
      </w:r>
      <w:r w:rsidR="00903464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 xml:space="preserve"> aplicando as regras de negócio e passando por uma camada de v</w:t>
      </w:r>
      <w:r w:rsidR="00E5048B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alidação de campos obrigat</w:t>
      </w:r>
      <w:r w:rsidR="00E5048B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ó</w:t>
      </w:r>
      <w:r w:rsidR="00E5048B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rios.</w:t>
      </w:r>
    </w:p>
    <w:p w:rsidR="00DD42C9" w:rsidRDefault="00DD42C9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0"/>
          <w:szCs w:val="20"/>
          <w:u w:color="201F1E"/>
        </w:rPr>
      </w:pPr>
      <w:r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Na camada de controller, foi exposto um endpoint para chamada externa da API, pela URL:</w:t>
      </w:r>
      <w:r w:rsidR="002C1741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 xml:space="preserve"> </w:t>
      </w:r>
      <w:hyperlink r:id="rId8" w:history="1">
        <w:r w:rsidRPr="008A5350">
          <w:rPr>
            <w:rStyle w:val="Hyperlink"/>
            <w:rFonts w:ascii="Arial" w:eastAsia="Calibri" w:hAnsi="Arial" w:cs="Arial"/>
            <w:iCs/>
            <w:sz w:val="20"/>
            <w:szCs w:val="20"/>
            <w:u w:color="201F1E"/>
          </w:rPr>
          <w:t>/purchase-request</w:t>
        </w:r>
      </w:hyperlink>
      <w:r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.</w:t>
      </w:r>
    </w:p>
    <w:p w:rsidR="00DD42C9" w:rsidRDefault="00DD42C9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0"/>
          <w:szCs w:val="20"/>
          <w:u w:color="201F1E"/>
        </w:rPr>
      </w:pPr>
      <w:r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Na camada de service foram aplicadas as regras de negócio, assim como os devidos</w:t>
      </w:r>
      <w:r w:rsidR="004D744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 xml:space="preserve"> filtros de validação de dados. Caso os dados (JSON) sejam enviados corretamente para API, serão pe</w:t>
      </w:r>
      <w:r w:rsidR="004D744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r</w:t>
      </w:r>
      <w:r w:rsidR="004D7442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sistidos os devidos dados nas seguintes tabelas do banco de dados: PURCHASE_REQUEST, PRICE_QUOTATION E PURCHASE_REQUEST_PRICE_QUOTATION</w:t>
      </w:r>
      <w:r w:rsidR="00B16723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, fazendo o relacion</w:t>
      </w:r>
      <w:r w:rsidR="00B16723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a</w:t>
      </w:r>
      <w:r w:rsidR="00B16723"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mento entre as entidades.</w:t>
      </w:r>
    </w:p>
    <w:p w:rsidR="00CC12C7" w:rsidRDefault="00853CA9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0"/>
          <w:szCs w:val="20"/>
          <w:u w:color="201F1E"/>
        </w:rPr>
      </w:pPr>
      <w:r>
        <w:rPr>
          <w:rFonts w:ascii="Arial" w:eastAsia="Calibri" w:hAnsi="Arial" w:cs="Arial"/>
          <w:iCs/>
          <w:color w:val="201F1E"/>
          <w:sz w:val="20"/>
          <w:szCs w:val="20"/>
          <w:u w:color="201F1E"/>
        </w:rPr>
        <w:t>A assinatura do método é JSON (dados do pedido de compra e suas cotações).</w:t>
      </w:r>
    </w:p>
    <w:p w:rsidR="000C4923" w:rsidRDefault="000C4923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0"/>
          <w:szCs w:val="20"/>
          <w:u w:color="201F1E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283"/>
        <w:gridCol w:w="7323"/>
      </w:tblGrid>
      <w:tr w:rsidR="000B0814" w:rsidTr="000C4923">
        <w:trPr>
          <w:trHeight w:val="357"/>
        </w:trPr>
        <w:tc>
          <w:tcPr>
            <w:tcW w:w="1175" w:type="dxa"/>
          </w:tcPr>
          <w:p w:rsidR="000B0814" w:rsidRDefault="000B0814" w:rsidP="00A56CF7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both"/>
              <w:rPr>
                <w:rFonts w:ascii="Arial" w:eastAsia="Calibri" w:hAnsi="Arial" w:cs="Arial"/>
                <w:b/>
                <w:iCs/>
                <w:color w:val="201F1E"/>
                <w:sz w:val="20"/>
                <w:szCs w:val="20"/>
                <w:u w:color="201F1E"/>
                <w:lang w:val="en-US"/>
              </w:rPr>
            </w:pPr>
            <w:r>
              <w:rPr>
                <w:rFonts w:ascii="Arial" w:eastAsia="Calibri" w:hAnsi="Arial" w:cs="Arial"/>
                <w:b/>
                <w:iCs/>
                <w:color w:val="201F1E"/>
                <w:sz w:val="20"/>
                <w:szCs w:val="20"/>
                <w:u w:color="201F1E"/>
                <w:lang w:val="en-US"/>
              </w:rPr>
              <w:t>Requisição</w:t>
            </w:r>
          </w:p>
        </w:tc>
        <w:tc>
          <w:tcPr>
            <w:tcW w:w="7355" w:type="dxa"/>
          </w:tcPr>
          <w:p w:rsidR="000B0814" w:rsidRPr="000B0814" w:rsidRDefault="000B0814" w:rsidP="00A56CF7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both"/>
              <w:rPr>
                <w:rFonts w:ascii="Arial" w:eastAsia="Calibri" w:hAnsi="Arial" w:cs="Arial"/>
                <w:iCs/>
                <w:color w:val="201F1E"/>
                <w:sz w:val="20"/>
                <w:szCs w:val="20"/>
                <w:u w:color="201F1E"/>
                <w:lang w:val="en-US"/>
              </w:rPr>
            </w:pPr>
            <w:r w:rsidRPr="000B0814">
              <w:rPr>
                <w:rFonts w:ascii="Arial" w:eastAsia="Calibri" w:hAnsi="Arial" w:cs="Arial"/>
                <w:iCs/>
                <w:color w:val="201F1E"/>
                <w:sz w:val="20"/>
                <w:szCs w:val="20"/>
                <w:u w:color="201F1E"/>
                <w:lang w:val="en-US"/>
              </w:rPr>
              <w:t>POST</w:t>
            </w:r>
          </w:p>
        </w:tc>
      </w:tr>
      <w:tr w:rsidR="000B0814" w:rsidTr="000C4923">
        <w:trPr>
          <w:trHeight w:val="278"/>
        </w:trPr>
        <w:tc>
          <w:tcPr>
            <w:tcW w:w="1175" w:type="dxa"/>
          </w:tcPr>
          <w:p w:rsidR="000B0814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eastAsia="Calibri" w:hAnsi="Arial" w:cs="Arial"/>
                <w:b/>
                <w:iCs/>
                <w:color w:val="201F1E"/>
                <w:sz w:val="20"/>
                <w:szCs w:val="20"/>
                <w:u w:color="201F1E"/>
                <w:lang w:val="en-US"/>
              </w:rPr>
            </w:pPr>
            <w:r>
              <w:rPr>
                <w:rFonts w:ascii="Arial" w:eastAsia="Calibri" w:hAnsi="Arial" w:cs="Arial"/>
                <w:b/>
                <w:iCs/>
                <w:color w:val="201F1E"/>
                <w:sz w:val="20"/>
                <w:szCs w:val="20"/>
                <w:u w:color="201F1E"/>
                <w:lang w:val="en-US"/>
              </w:rPr>
              <w:t>URL</w:t>
            </w:r>
          </w:p>
        </w:tc>
        <w:tc>
          <w:tcPr>
            <w:tcW w:w="7355" w:type="dxa"/>
          </w:tcPr>
          <w:p w:rsidR="000B0814" w:rsidRPr="000B0814" w:rsidRDefault="000B0814" w:rsidP="00A56CF7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both"/>
              <w:rPr>
                <w:rFonts w:ascii="Arial" w:eastAsia="Calibri" w:hAnsi="Arial" w:cs="Arial"/>
                <w:iCs/>
                <w:color w:val="201F1E"/>
                <w:sz w:val="20"/>
                <w:szCs w:val="20"/>
                <w:u w:color="201F1E"/>
                <w:lang w:val="en-US"/>
              </w:rPr>
            </w:pPr>
            <w:r w:rsidRPr="000B0814">
              <w:rPr>
                <w:rFonts w:ascii="Arial" w:eastAsia="Calibri" w:hAnsi="Arial" w:cs="Arial"/>
                <w:iCs/>
                <w:color w:val="201F1E"/>
                <w:sz w:val="20"/>
                <w:szCs w:val="20"/>
                <w:u w:color="201F1E"/>
                <w:lang w:val="en-US"/>
              </w:rPr>
              <w:t>https://cb-purchase-service.herokuapp.com/purchase-request</w:t>
            </w:r>
          </w:p>
        </w:tc>
      </w:tr>
      <w:tr w:rsidR="000B0814" w:rsidTr="000C4923">
        <w:tc>
          <w:tcPr>
            <w:tcW w:w="1175" w:type="dxa"/>
          </w:tcPr>
          <w:p w:rsidR="000B0814" w:rsidRDefault="000B0814" w:rsidP="00A56CF7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both"/>
              <w:rPr>
                <w:rFonts w:ascii="Arial" w:eastAsia="Calibri" w:hAnsi="Arial" w:cs="Arial"/>
                <w:b/>
                <w:iCs/>
                <w:color w:val="201F1E"/>
                <w:sz w:val="20"/>
                <w:szCs w:val="20"/>
                <w:u w:color="201F1E"/>
                <w:lang w:val="en-US"/>
              </w:rPr>
            </w:pPr>
            <w:r>
              <w:rPr>
                <w:rFonts w:ascii="Arial" w:eastAsia="Calibri" w:hAnsi="Arial" w:cs="Arial"/>
                <w:b/>
                <w:iCs/>
                <w:color w:val="201F1E"/>
                <w:sz w:val="20"/>
                <w:szCs w:val="20"/>
                <w:u w:color="201F1E"/>
                <w:lang w:val="en-US"/>
              </w:rPr>
              <w:t>Body</w:t>
            </w:r>
          </w:p>
        </w:tc>
        <w:tc>
          <w:tcPr>
            <w:tcW w:w="7355" w:type="dxa"/>
          </w:tcPr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>{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</w:t>
            </w:r>
            <w:proofErr w:type="spellStart"/>
            <w:proofErr w:type="gram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createUser</w:t>
            </w:r>
            <w:proofErr w:type="spellEnd"/>
            <w:proofErr w:type="gramEnd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ID do usuário de criação: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Integer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observation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</w:t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Observação: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String</w:t>
            </w:r>
            <w:proofErr w:type="spellEnd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(255)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priceQuotations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": [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>{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 xml:space="preserve">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"link": </w:t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Link de compra: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String</w:t>
            </w:r>
            <w:proofErr w:type="spellEnd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(255)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unitValue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</w:t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Valor unitário: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double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purchaseItem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</w:t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Item de compra: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String</w:t>
            </w:r>
            <w:proofErr w:type="spellEnd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(100)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amount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</w:t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Quantidade: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Integer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</w:t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totalValue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</w:t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Valor total: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double</w:t>
            </w:r>
            <w:proofErr w:type="spellEnd"/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>},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  <w:t>{</w:t>
            </w:r>
          </w:p>
          <w:p w:rsidR="00614255" w:rsidRPr="00E628EF" w:rsidRDefault="000B0814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"link": Link de compra: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String</w:t>
            </w:r>
            <w:proofErr w:type="spellEnd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(255),</w:t>
            </w:r>
          </w:p>
          <w:p w:rsidR="00614255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unitValue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Valor unitário: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double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614255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purchaseItem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Item de compra: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String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(100),</w:t>
            </w:r>
          </w:p>
          <w:p w:rsidR="00614255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amount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Quantidade: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Integer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totalValue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Valor total: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double</w:t>
            </w:r>
            <w:proofErr w:type="spellEnd"/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  <w:t>},</w:t>
            </w:r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  <w:t>{</w:t>
            </w:r>
          </w:p>
          <w:p w:rsidR="00614255" w:rsidRPr="00E628EF" w:rsidRDefault="000B0814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     "link": Link de compra: </w:t>
            </w:r>
            <w:proofErr w:type="spellStart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String</w:t>
            </w:r>
            <w:proofErr w:type="spellEnd"/>
            <w:r w:rsidR="00614255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(255),</w:t>
            </w:r>
          </w:p>
          <w:p w:rsidR="00614255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unitValue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Valor unitário: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double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614255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purchaseItem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Item de compra: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String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 (100),</w:t>
            </w:r>
          </w:p>
          <w:p w:rsidR="00614255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amount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Quantidade: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Integer</w:t>
            </w:r>
            <w:proofErr w:type="spell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,</w:t>
            </w:r>
          </w:p>
          <w:p w:rsidR="000B0814" w:rsidRPr="00E628EF" w:rsidRDefault="00614255" w:rsidP="0061425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ab/>
              <w:t xml:space="preserve">      "</w:t>
            </w:r>
            <w:proofErr w:type="spellStart"/>
            <w:proofErr w:type="gram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totalValue</w:t>
            </w:r>
            <w:proofErr w:type="spellEnd"/>
            <w:proofErr w:type="gramEnd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 xml:space="preserve">": Valor total: </w:t>
            </w:r>
            <w:proofErr w:type="spellStart"/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pt-BR"/>
              </w:rPr>
              <w:t>double</w:t>
            </w:r>
            <w:proofErr w:type="spellEnd"/>
          </w:p>
          <w:p w:rsidR="000B0814" w:rsidRPr="00E628EF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</w: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ab/>
              <w:t>}</w:t>
            </w:r>
          </w:p>
          <w:p w:rsidR="000B0814" w:rsidRPr="00E628EF" w:rsidRDefault="003461FE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</w:pPr>
            <w:r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 xml:space="preserve">      </w:t>
            </w:r>
            <w:r w:rsidR="000B0814"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>]</w:t>
            </w:r>
          </w:p>
          <w:p w:rsidR="000B0814" w:rsidRDefault="000B0814" w:rsidP="000B081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both"/>
              <w:rPr>
                <w:rFonts w:ascii="Arial" w:eastAsia="Calibri" w:hAnsi="Arial" w:cs="Arial"/>
                <w:b/>
                <w:iCs/>
                <w:color w:val="201F1E"/>
                <w:sz w:val="20"/>
                <w:szCs w:val="20"/>
                <w:u w:color="201F1E"/>
                <w:lang w:val="en-US"/>
              </w:rPr>
            </w:pPr>
            <w:r w:rsidRPr="00E628EF">
              <w:rPr>
                <w:rFonts w:ascii="Arial" w:eastAsia="Calibri" w:hAnsi="Arial" w:cs="Arial"/>
                <w:iCs/>
                <w:color w:val="201F1E"/>
                <w:sz w:val="17"/>
                <w:szCs w:val="17"/>
                <w:u w:color="201F1E"/>
                <w:lang w:val="en-US"/>
              </w:rPr>
              <w:t>}</w:t>
            </w:r>
          </w:p>
        </w:tc>
      </w:tr>
    </w:tbl>
    <w:p w:rsidR="000B0814" w:rsidRDefault="000B0814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b/>
          <w:iCs/>
          <w:color w:val="201F1E"/>
          <w:sz w:val="20"/>
          <w:szCs w:val="20"/>
          <w:u w:color="201F1E"/>
          <w:lang w:val="en-US"/>
        </w:rPr>
      </w:pPr>
    </w:p>
    <w:p w:rsidR="00CC12C7" w:rsidRPr="000B0814" w:rsidRDefault="00CC12C7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b/>
          <w:iCs/>
          <w:color w:val="201F1E"/>
          <w:sz w:val="20"/>
          <w:szCs w:val="20"/>
          <w:u w:color="201F1E"/>
          <w:lang w:val="en-US"/>
        </w:rPr>
      </w:pPr>
      <w:r w:rsidRPr="00CC12C7">
        <w:rPr>
          <w:rFonts w:ascii="Arial" w:eastAsia="Calibri" w:hAnsi="Arial" w:cs="Arial"/>
          <w:b/>
          <w:iCs/>
          <w:color w:val="201F1E"/>
          <w:sz w:val="20"/>
          <w:szCs w:val="20"/>
          <w:u w:color="201F1E"/>
          <w:lang w:val="en-US"/>
        </w:rPr>
        <w:t xml:space="preserve">POST - </w:t>
      </w:r>
      <w:r w:rsidRPr="00CC12C7">
        <w:rPr>
          <w:rFonts w:ascii="Arial" w:eastAsia="Calibri" w:hAnsi="Arial" w:cs="Arial"/>
          <w:iCs/>
          <w:color w:val="201F1E"/>
          <w:sz w:val="20"/>
          <w:szCs w:val="20"/>
          <w:u w:color="201F1E"/>
          <w:lang w:val="en-US"/>
        </w:rPr>
        <w:t>https://cb-purchase-service.herokuapp.com/purchase-request</w:t>
      </w:r>
    </w:p>
    <w:p w:rsidR="00ED4C83" w:rsidRPr="00CC12C7" w:rsidRDefault="00ED4C8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</w:p>
    <w:p w:rsidR="006B600F" w:rsidRPr="00CC12C7" w:rsidRDefault="006B600F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  <w:lang w:val="en-US"/>
        </w:rPr>
      </w:pPr>
    </w:p>
    <w:p w:rsidR="003D673A" w:rsidRPr="00912B9D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MÓDULOS ALTERADOS</w:t>
      </w:r>
      <w:r w:rsidR="00912B9D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tbl>
      <w:tblPr>
        <w:tblStyle w:val="TableNormal"/>
        <w:tblW w:w="8647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57"/>
        <w:gridCol w:w="4390"/>
      </w:tblGrid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MÓDULO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 GIT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57635" w:rsidRDefault="00AA5C3E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cb</w:t>
            </w:r>
            <w:r w:rsidR="00BC1870"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</w:t>
            </w:r>
            <w:r w:rsidR="00BC1870"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service-lib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BC1870" w:rsidRDefault="00AA5C3E" w:rsidP="00013C36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color w:val="FF000F"/>
                <w:sz w:val="18"/>
                <w:szCs w:val="18"/>
                <w:u w:color="FF000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TASK_</w:t>
            </w:r>
            <w:r w:rsidR="00013C36">
              <w:rPr>
                <w:rFonts w:ascii="Arial" w:eastAsia="Calibri" w:hAnsi="Arial" w:cs="Arial"/>
                <w:color w:val="FF000F"/>
                <w:sz w:val="18"/>
                <w:szCs w:val="18"/>
                <w:u w:color="FF000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MAPEAMENTO_ENTIDADES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5C3E" w:rsidRPr="00AA5C3E" w:rsidRDefault="00AA5C3E" w:rsidP="00621B67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cb-</w:t>
            </w:r>
            <w:r w:rsidR="00621B67"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purchase</w:t>
            </w: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-service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57635" w:rsidRDefault="00621B67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FF000F"/>
                <w:sz w:val="18"/>
                <w:szCs w:val="18"/>
                <w:u w:color="FF000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TASK_CADASTRO_PEDIDO_COMPRA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A317D" w:rsidRDefault="00ED4C83" w:rsidP="001A31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A317D" w:rsidRDefault="00ED4C83" w:rsidP="001A31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D4C83" w:rsidRPr="00923662" w:rsidRDefault="00ED4C83">
      <w:pPr>
        <w:pStyle w:val="NormalWeb"/>
        <w:widowControl w:val="0"/>
        <w:shd w:val="clear" w:color="auto" w:fill="FFFFFF"/>
        <w:spacing w:before="0" w:after="0"/>
        <w:ind w:left="108" w:hanging="108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923662" w:rsidRDefault="00ED4C83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D673A" w:rsidRPr="001F646C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PROPERTIES</w:t>
      </w:r>
      <w:r w:rsidR="003D673A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tbl>
      <w:tblPr>
        <w:tblStyle w:val="TableNormal"/>
        <w:tblW w:w="861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75"/>
        <w:gridCol w:w="4239"/>
      </w:tblGrid>
      <w:tr w:rsidR="00ED4C83" w:rsidTr="001F646C">
        <w:trPr>
          <w:trHeight w:val="25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 PROPERTIES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CHAVE VALOR</w:t>
            </w:r>
          </w:p>
        </w:tc>
      </w:tr>
      <w:tr w:rsidR="00ED4C83" w:rsidRPr="001E7F86" w:rsidTr="002106DB">
        <w:trPr>
          <w:trHeight w:val="237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561C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ED4C83" w:rsidTr="00584C79">
        <w:trPr>
          <w:trHeight w:val="332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ED4C83" w:rsidP="00AA5C3E">
            <w:pPr>
              <w:pStyle w:val="Corpo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4C83" w:rsidTr="001F646C">
        <w:trPr>
          <w:trHeight w:val="25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2106DB" w:rsidRDefault="00ED4C83" w:rsidP="00AA5C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2106DB" w:rsidRDefault="00ED4C83" w:rsidP="00AA5C3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D5D43" w:rsidRPr="00923662" w:rsidRDefault="00CD5D43" w:rsidP="003D673A">
      <w:pPr>
        <w:pStyle w:val="NormalWeb"/>
        <w:shd w:val="clear" w:color="auto" w:fill="FFFFFF"/>
        <w:spacing w:before="0" w:after="0"/>
        <w:rPr>
          <w:rFonts w:ascii="Arial" w:hAnsi="Arial" w:cs="Arial"/>
          <w:sz w:val="21"/>
          <w:szCs w:val="21"/>
        </w:rPr>
      </w:pPr>
    </w:p>
    <w:p w:rsidR="00ED4C83" w:rsidRPr="00923662" w:rsidRDefault="00ED4C83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BANCO DE DADOS</w:t>
      </w:r>
      <w:r w:rsidR="00F910A6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p w:rsidR="009528D3" w:rsidRPr="009528D3" w:rsidRDefault="004F1217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Cs/>
          <w:color w:val="201F1E"/>
          <w:u w:color="201F1E"/>
        </w:rPr>
      </w:pPr>
      <w:r>
        <w:rPr>
          <w:rFonts w:ascii="Calibri" w:eastAsia="Calibri" w:hAnsi="Calibri" w:cs="Calibri"/>
          <w:bCs/>
          <w:color w:val="201F1E"/>
          <w:u w:color="201F1E"/>
        </w:rPr>
        <w:t xml:space="preserve">Refatoração de tabelas </w:t>
      </w:r>
      <w:r w:rsidR="009528D3">
        <w:rPr>
          <w:rFonts w:ascii="Calibri" w:eastAsia="Calibri" w:hAnsi="Calibri" w:cs="Calibri"/>
          <w:bCs/>
          <w:color w:val="201F1E"/>
          <w:u w:color="201F1E"/>
        </w:rPr>
        <w:t>de acordo com o documento BU</w:t>
      </w:r>
      <w:r>
        <w:rPr>
          <w:rFonts w:ascii="Calibri" w:eastAsia="Calibri" w:hAnsi="Calibri" w:cs="Calibri"/>
          <w:bCs/>
          <w:color w:val="201F1E"/>
          <w:u w:color="201F1E"/>
        </w:rPr>
        <w:t>D</w:t>
      </w:r>
      <w:r w:rsidR="009528D3">
        <w:rPr>
          <w:rFonts w:ascii="Calibri" w:eastAsia="Calibri" w:hAnsi="Calibri" w:cs="Calibri"/>
          <w:bCs/>
          <w:color w:val="201F1E"/>
          <w:u w:color="201F1E"/>
        </w:rPr>
        <w:t>GET_DIAGRAM_v1.7</w:t>
      </w:r>
    </w:p>
    <w:p w:rsidR="00827E64" w:rsidRPr="00336A9D" w:rsidRDefault="00336A9D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</w:pPr>
      <w:r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45204447" r:id="rId10"/>
        </w:object>
      </w:r>
      <w:r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  <w:t xml:space="preserve">  </w:t>
      </w:r>
      <w:r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  <w:object w:dxaOrig="1534" w:dyaOrig="997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45204448" r:id="rId12"/>
        </w:object>
      </w:r>
      <w:r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  <w:t xml:space="preserve">  </w: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object w:dxaOrig="1534" w:dyaOrig="997">
          <v:shape id="_x0000_i1027" type="#_x0000_t75" style="width:76.5pt;height:49.5pt" o:ole="">
            <v:imagedata r:id="rId13" o:title=""/>
          </v:shape>
          <o:OLEObject Type="Embed" ProgID="Package" ShapeID="_x0000_i1027" DrawAspect="Icon" ObjectID="_1645204449" r:id="rId14"/>
        </w:objec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  </w: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object w:dxaOrig="1534" w:dyaOrig="997">
          <v:shape id="_x0000_i1028" type="#_x0000_t75" style="width:76.5pt;height:49.5pt" o:ole="">
            <v:imagedata r:id="rId15" o:title=""/>
          </v:shape>
          <o:OLEObject Type="Embed" ProgID="Package" ShapeID="_x0000_i1028" DrawAspect="Icon" ObjectID="_1645204450" r:id="rId16"/>
        </w:objec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  </w: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object w:dxaOrig="1534" w:dyaOrig="997">
          <v:shape id="_x0000_i1029" type="#_x0000_t75" style="width:76.5pt;height:49.5pt" o:ole="">
            <v:imagedata r:id="rId17" o:title=""/>
          </v:shape>
          <o:OLEObject Type="Embed" ProgID="Package" ShapeID="_x0000_i1029" DrawAspect="Icon" ObjectID="_1645204451" r:id="rId18"/>
        </w:object>
      </w:r>
    </w:p>
    <w:p w:rsidR="00ED4C83" w:rsidRDefault="00ED4C83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AA5C3E" w:rsidRPr="007D728B" w:rsidRDefault="00AA5C3E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7D728B" w:rsidRDefault="00ED4C83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015C12" w:rsidRDefault="00015C12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36A9D" w:rsidRPr="007D728B" w:rsidRDefault="00336A9D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 w:rsidRPr="00923662">
        <w:rPr>
          <w:rFonts w:ascii="Calibri" w:eastAsia="Calibri" w:hAnsi="Calibri" w:cs="Calibri"/>
          <w:b/>
          <w:bCs/>
          <w:color w:val="201F1E"/>
          <w:u w:color="201F1E"/>
        </w:rPr>
        <w:t>TESTES</w:t>
      </w:r>
      <w:r w:rsidR="00F910A6" w:rsidRPr="00923662">
        <w:rPr>
          <w:rFonts w:ascii="Calibri" w:eastAsia="Calibri" w:hAnsi="Calibri" w:cs="Calibri"/>
          <w:b/>
          <w:bCs/>
          <w:color w:val="201F1E"/>
          <w:u w:color="201F1E"/>
        </w:rPr>
        <w:t xml:space="preserve"> E EVIDÊNCIAS:</w:t>
      </w:r>
    </w:p>
    <w:p w:rsidR="001757DD" w:rsidRDefault="00AA5C3E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Exemplo chamada </w:t>
      </w:r>
      <w:bookmarkStart w:id="0" w:name="_GoBack"/>
      <w:bookmarkEnd w:id="0"/>
      <w:r w:rsidR="00EC3DE8">
        <w:rPr>
          <w:rFonts w:ascii="Arial" w:hAnsi="Arial" w:cs="Arial"/>
          <w:sz w:val="21"/>
          <w:szCs w:val="21"/>
        </w:rPr>
        <w:t xml:space="preserve">no </w:t>
      </w:r>
      <w:r>
        <w:rPr>
          <w:rFonts w:ascii="Arial" w:hAnsi="Arial" w:cs="Arial"/>
          <w:sz w:val="21"/>
          <w:szCs w:val="21"/>
        </w:rPr>
        <w:t>postman:</w:t>
      </w:r>
    </w:p>
    <w:p w:rsidR="00AA5C3E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76548AF4" wp14:editId="4DDFB9CB">
            <wp:extent cx="5396230" cy="276161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Exemplo de erro:</w:t>
      </w: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79343F46" wp14:editId="421A6205">
            <wp:extent cx="5396230" cy="260958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lastRenderedPageBreak/>
        <w:drawing>
          <wp:inline distT="0" distB="0" distL="0" distR="0" wp14:anchorId="14B5CA17" wp14:editId="08C390DF">
            <wp:extent cx="5396230" cy="2583938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3E" w:rsidRDefault="00AA5C3E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Exemplo de persistência do banco de dados:</w:t>
      </w: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45E8197E" wp14:editId="4F453921">
            <wp:extent cx="5396230" cy="10324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A7" w:rsidRDefault="00651EA7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1F18EA7E" wp14:editId="719A69FD">
            <wp:extent cx="5396230" cy="16283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A7" w:rsidRDefault="00651EA7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1668F0" w:rsidRDefault="001668F0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19539C4E" wp14:editId="60D85774">
            <wp:extent cx="5396230" cy="1617404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79" w:rsidRDefault="006A3179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</w:p>
    <w:sectPr w:rsidR="006A3179">
      <w:headerReference w:type="default" r:id="rId25"/>
      <w:footerReference w:type="default" r:id="rId26"/>
      <w:pgSz w:w="11900" w:h="16840"/>
      <w:pgMar w:top="1417" w:right="1701" w:bottom="1417" w:left="1701" w:header="454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300" w:rsidRDefault="005D5300">
      <w:r>
        <w:separator/>
      </w:r>
    </w:p>
  </w:endnote>
  <w:endnote w:type="continuationSeparator" w:id="0">
    <w:p w:rsidR="005D5300" w:rsidRDefault="005D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6C" w:rsidRPr="001F646C" w:rsidRDefault="0022780C" w:rsidP="001F646C">
    <w:pPr>
      <w:pStyle w:val="Rodap"/>
      <w:jc w:val="right"/>
      <w:rPr>
        <w:lang w:val="pt-BR"/>
      </w:rPr>
    </w:pPr>
    <w:r>
      <w:rPr>
        <w:rFonts w:ascii="Calibri" w:hAnsi="Calibri" w:cs="Calibri"/>
        <w:lang w:val="pt-BR"/>
      </w:rPr>
      <w:t>Gabriel Oliveira</w:t>
    </w:r>
    <w:r w:rsidR="001C2050" w:rsidRPr="001C2050">
      <w:rPr>
        <w:lang w:val="pt-BR"/>
      </w:rPr>
      <w:ptab w:relativeTo="margin" w:alignment="center" w:leader="none"/>
    </w:r>
    <w:r w:rsidR="001C2050" w:rsidRPr="001C2050">
      <w:rPr>
        <w:rFonts w:ascii="Calibri" w:hAnsi="Calibri" w:cs="Calibri"/>
        <w:lang w:val="pt-BR"/>
      </w:rPr>
      <w:ptab w:relativeTo="margin" w:alignment="right" w:leader="none"/>
    </w:r>
    <w:r w:rsidR="00614255">
      <w:rPr>
        <w:rFonts w:ascii="Calibri" w:hAnsi="Calibri" w:cs="Calibri"/>
        <w:lang w:val="pt-BR"/>
      </w:rPr>
      <w:t>08</w:t>
    </w:r>
    <w:r w:rsidR="001C2050" w:rsidRPr="001C2050">
      <w:rPr>
        <w:rFonts w:ascii="Calibri" w:hAnsi="Calibri" w:cs="Calibri"/>
        <w:lang w:val="pt-BR"/>
      </w:rPr>
      <w:t xml:space="preserve"> de </w:t>
    </w:r>
    <w:r w:rsidR="00614255">
      <w:rPr>
        <w:rFonts w:ascii="Calibri" w:hAnsi="Calibri" w:cs="Calibri"/>
        <w:lang w:val="pt-BR"/>
      </w:rPr>
      <w:t>Março</w:t>
    </w:r>
    <w:r w:rsidR="001C2050" w:rsidRPr="001C2050">
      <w:rPr>
        <w:rFonts w:ascii="Calibri" w:hAnsi="Calibri" w:cs="Calibri"/>
        <w:lang w:val="pt-BR"/>
      </w:rPr>
      <w:t xml:space="preserve"> de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300" w:rsidRDefault="005D5300">
      <w:r>
        <w:separator/>
      </w:r>
    </w:p>
  </w:footnote>
  <w:footnote w:type="continuationSeparator" w:id="0">
    <w:p w:rsidR="005D5300" w:rsidRDefault="005D5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C83" w:rsidRPr="00286F1A" w:rsidRDefault="00DD01C9" w:rsidP="004D7A6D">
    <w:pPr>
      <w:pStyle w:val="CorpoA"/>
      <w:spacing w:line="240" w:lineRule="auto"/>
      <w:jc w:val="center"/>
      <w:rPr>
        <w:bCs/>
        <w:sz w:val="24"/>
        <w:szCs w:val="24"/>
        <w:lang w:val="pt-PT"/>
      </w:rPr>
    </w:pPr>
    <w:r w:rsidRPr="00286F1A">
      <w:rPr>
        <w:bCs/>
        <w:sz w:val="24"/>
        <w:szCs w:val="24"/>
        <w:lang w:val="pt-PT"/>
      </w:rPr>
      <w:t>ENTREGA DE FUNCIONALIDADE</w:t>
    </w:r>
  </w:p>
  <w:p w:rsidR="00762C72" w:rsidRPr="004E2256" w:rsidRDefault="00762C72" w:rsidP="004D7A6D">
    <w:pPr>
      <w:pStyle w:val="CorpoA"/>
      <w:spacing w:line="240" w:lineRule="aut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4C83"/>
    <w:rsid w:val="00013C36"/>
    <w:rsid w:val="00015C12"/>
    <w:rsid w:val="000933FC"/>
    <w:rsid w:val="0009488B"/>
    <w:rsid w:val="000B0814"/>
    <w:rsid w:val="000C4923"/>
    <w:rsid w:val="000F1758"/>
    <w:rsid w:val="0011167F"/>
    <w:rsid w:val="00157635"/>
    <w:rsid w:val="001668F0"/>
    <w:rsid w:val="001757DD"/>
    <w:rsid w:val="001A317D"/>
    <w:rsid w:val="001B5065"/>
    <w:rsid w:val="001B7C1C"/>
    <w:rsid w:val="001C2050"/>
    <w:rsid w:val="001D2D3B"/>
    <w:rsid w:val="001E156A"/>
    <w:rsid w:val="001E19A5"/>
    <w:rsid w:val="001E4B0F"/>
    <w:rsid w:val="001E7F86"/>
    <w:rsid w:val="001F646C"/>
    <w:rsid w:val="002106DB"/>
    <w:rsid w:val="00212F38"/>
    <w:rsid w:val="0022626B"/>
    <w:rsid w:val="0022780C"/>
    <w:rsid w:val="00247528"/>
    <w:rsid w:val="00266D50"/>
    <w:rsid w:val="00274EC3"/>
    <w:rsid w:val="00286F1A"/>
    <w:rsid w:val="002C1741"/>
    <w:rsid w:val="002D2C12"/>
    <w:rsid w:val="002F2E0B"/>
    <w:rsid w:val="002F455F"/>
    <w:rsid w:val="0031163E"/>
    <w:rsid w:val="00336A9D"/>
    <w:rsid w:val="003461FE"/>
    <w:rsid w:val="003D673A"/>
    <w:rsid w:val="0046037D"/>
    <w:rsid w:val="004C13F9"/>
    <w:rsid w:val="004C2A0E"/>
    <w:rsid w:val="004D2130"/>
    <w:rsid w:val="004D7442"/>
    <w:rsid w:val="004D7A6D"/>
    <w:rsid w:val="004E2256"/>
    <w:rsid w:val="004F1217"/>
    <w:rsid w:val="00524507"/>
    <w:rsid w:val="00584C79"/>
    <w:rsid w:val="005D5300"/>
    <w:rsid w:val="005F18F5"/>
    <w:rsid w:val="00614255"/>
    <w:rsid w:val="00621B67"/>
    <w:rsid w:val="0062318D"/>
    <w:rsid w:val="00641CA7"/>
    <w:rsid w:val="00651EA7"/>
    <w:rsid w:val="00690003"/>
    <w:rsid w:val="006A3179"/>
    <w:rsid w:val="006B600F"/>
    <w:rsid w:val="00757665"/>
    <w:rsid w:val="00762C72"/>
    <w:rsid w:val="007D728B"/>
    <w:rsid w:val="007F3166"/>
    <w:rsid w:val="007F46D3"/>
    <w:rsid w:val="00803226"/>
    <w:rsid w:val="00827E64"/>
    <w:rsid w:val="00853CA9"/>
    <w:rsid w:val="00875DA1"/>
    <w:rsid w:val="00883B99"/>
    <w:rsid w:val="008D6179"/>
    <w:rsid w:val="00903464"/>
    <w:rsid w:val="00912B9D"/>
    <w:rsid w:val="00922ADA"/>
    <w:rsid w:val="00923662"/>
    <w:rsid w:val="00925F32"/>
    <w:rsid w:val="009448BF"/>
    <w:rsid w:val="009528D3"/>
    <w:rsid w:val="009570C7"/>
    <w:rsid w:val="0098343B"/>
    <w:rsid w:val="00A453D9"/>
    <w:rsid w:val="00A56CF7"/>
    <w:rsid w:val="00A63105"/>
    <w:rsid w:val="00AA5C3E"/>
    <w:rsid w:val="00B16723"/>
    <w:rsid w:val="00B317F2"/>
    <w:rsid w:val="00BA54EB"/>
    <w:rsid w:val="00BB17F4"/>
    <w:rsid w:val="00BC1870"/>
    <w:rsid w:val="00C51EA5"/>
    <w:rsid w:val="00C55A5F"/>
    <w:rsid w:val="00CC12C7"/>
    <w:rsid w:val="00CD4699"/>
    <w:rsid w:val="00CD5D43"/>
    <w:rsid w:val="00D008BB"/>
    <w:rsid w:val="00D01574"/>
    <w:rsid w:val="00D3781F"/>
    <w:rsid w:val="00D54BC0"/>
    <w:rsid w:val="00D91E3D"/>
    <w:rsid w:val="00DB311E"/>
    <w:rsid w:val="00DB4D9F"/>
    <w:rsid w:val="00DB561C"/>
    <w:rsid w:val="00DD01C9"/>
    <w:rsid w:val="00DD42C9"/>
    <w:rsid w:val="00E5048B"/>
    <w:rsid w:val="00E52E2A"/>
    <w:rsid w:val="00E628EF"/>
    <w:rsid w:val="00EB5641"/>
    <w:rsid w:val="00EC3DE8"/>
    <w:rsid w:val="00EC7F63"/>
    <w:rsid w:val="00ED45FF"/>
    <w:rsid w:val="00ED4C83"/>
    <w:rsid w:val="00EE55FB"/>
    <w:rsid w:val="00F3515D"/>
    <w:rsid w:val="00F75D50"/>
    <w:rsid w:val="00F910A6"/>
    <w:rsid w:val="00F91B60"/>
    <w:rsid w:val="00FA6A54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E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EA5"/>
    <w:rPr>
      <w:rFonts w:ascii="Tahoma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5FF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5FF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59"/>
    <w:rsid w:val="000B0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E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EA5"/>
    <w:rPr>
      <w:rFonts w:ascii="Tahoma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5FF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5FF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59"/>
    <w:rsid w:val="000B0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-purchase-service.herokuapp.com/purchase-request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Guarido de Oliveira</dc:creator>
  <cp:keywords/>
  <dc:description/>
  <cp:lastModifiedBy>Gabriel Guarido de Oliveira</cp:lastModifiedBy>
  <cp:revision>75</cp:revision>
  <dcterms:created xsi:type="dcterms:W3CDTF">2019-11-08T18:36:00Z</dcterms:created>
  <dcterms:modified xsi:type="dcterms:W3CDTF">2020-03-08T23:27:00Z</dcterms:modified>
</cp:coreProperties>
</file>