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UN ECE R14.07 法规介绍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关于安全带固定点、ISOFIX固定系统和ISOFIX上拉带固定点方面批准车辆的统一规定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联合国欧洲经济委员会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现行有效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一、法规概述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UN ECE R14.07 是联合国欧洲经济委员会制定的关于安全带固定点、ISOFIX固定系统和ISOFIX上拉带固定点方面批准车辆的统一技术批准规定，属于1958年协议框架下的重要安全法规。该法规旨在确保车辆在正常使用和碰撞工况下的安全性能，是车辆被动安全的重要组成部分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二、基本信息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法规基本信息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法规全称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关于安全带固定点、ISOFIX固定系统和ISOFIX上拉带固定点方面批准车辆的统一规定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英文名称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Safety-Belt Anchorages, ISOFIX Anchorages Systems and ISOFIX Top Tether Anchorages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适用车辆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M类、N类车辆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生效时间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现行有效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版本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07系列修正案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三、核心内容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（一）涵盖的关键部件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1. 安全带固定点：安装安全带的基础位置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2. ISOFIX固定系统：儿童座椅下固定器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3. ISOFIX上拉带固定点：儿童座椅顶部固定点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4. 有效安全带固定点：确定安全带角度的参考点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四、技术要求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（一）性能要求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前排安全带固定点需承受13.5kN载荷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固定点位置需满足规定角度要求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ISOFIX固定点需具备足够强度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固定点不得在碰撞时松脱或变形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（二）测试方法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静态强度试验：施加规定载荷验证强度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动态测试：模拟碰撞工况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位置测量：验证固定点位置符合要求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耐久性测试：验证长期使用可靠性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五、法规意义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安全带和儿童约束系统有效约束乘员的基础。该法规通过统一的技术标准，促进了国际贸易便利化，确保了相关系统的安全性能，有效降低了交通事故中的伤亡风险。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六、认证流程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认证流程步骤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步骤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第一步：申请准备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提交设计图纸、材料规格、试验数据等技术资料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第二步：产品测试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在认可实验室进行机械强度、耐久性等测试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第三步：工厂审查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检查生产设备、质量控制体系、人员资质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第四步：认证发证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合格后颁发E-mark认证证书和批准标志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UN ECE R14.07 法规介绍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ECE R14.07 法规介绍</dc:title>
  <dc:creator>联合国欧洲经济委员会</dc:creator>
  <cp:lastModifiedBy>Un-named</cp:lastModifiedBy>
  <cp:revision>1</cp:revision>
  <dcterms:created xsi:type="dcterms:W3CDTF">2026-05-17T05:44:04.720Z</dcterms:created>
  <dcterms:modified xsi:type="dcterms:W3CDTF">2026-05-17T05:44:04.720Z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