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3A59A" w14:textId="77777777" w:rsidR="001D62E0" w:rsidRPr="00BD5E67" w:rsidRDefault="001D62E0" w:rsidP="001D62E0">
      <w:r w:rsidRPr="00BD5E67">
        <w:t>Danielle Sousa</w:t>
      </w:r>
    </w:p>
    <w:p w14:paraId="2AC4C4F0" w14:textId="77777777" w:rsidR="001D62E0" w:rsidRPr="00BD5E67" w:rsidRDefault="001D62E0" w:rsidP="001D62E0">
      <w:r w:rsidRPr="00BD5E67">
        <w:t>CS-499 Computer Science Capstone</w:t>
      </w:r>
    </w:p>
    <w:p w14:paraId="59C3E34F" w14:textId="77777777" w:rsidR="001D62E0" w:rsidRPr="00BD5E67" w:rsidRDefault="001D62E0" w:rsidP="001D62E0">
      <w:r w:rsidRPr="00BD5E67">
        <w:t>Instructor: Professor Kraya</w:t>
      </w:r>
    </w:p>
    <w:p w14:paraId="13E58793" w14:textId="086F97D3" w:rsidR="001D62E0" w:rsidRPr="00B426C2" w:rsidRDefault="001D62E0" w:rsidP="00B426C2">
      <w:r w:rsidRPr="00BD5E67">
        <w:t>3/</w:t>
      </w:r>
      <w:r>
        <w:t>24</w:t>
      </w:r>
      <w:r w:rsidRPr="00BD5E67">
        <w:t>/2025</w:t>
      </w:r>
    </w:p>
    <w:p w14:paraId="678ED17D" w14:textId="46474FC7" w:rsidR="001D62E0" w:rsidRDefault="001D62E0" w:rsidP="001D62E0">
      <w:pPr>
        <w:jc w:val="center"/>
        <w:rPr>
          <w:b/>
          <w:bCs/>
          <w:u w:val="single"/>
        </w:rPr>
      </w:pPr>
      <w:r w:rsidRPr="00BD5E67">
        <w:rPr>
          <w:b/>
          <w:bCs/>
          <w:u w:val="single"/>
        </w:rPr>
        <w:t xml:space="preserve">Journal Entry: Module </w:t>
      </w:r>
      <w:r w:rsidR="00C05699">
        <w:rPr>
          <w:b/>
          <w:bCs/>
          <w:u w:val="single"/>
        </w:rPr>
        <w:t>5</w:t>
      </w:r>
      <w:r w:rsidR="00C05699" w:rsidRPr="00BD5E67">
        <w:rPr>
          <w:b/>
          <w:bCs/>
          <w:u w:val="single"/>
        </w:rPr>
        <w:t xml:space="preserve"> Computer</w:t>
      </w:r>
      <w:r>
        <w:rPr>
          <w:b/>
          <w:bCs/>
          <w:u w:val="single"/>
        </w:rPr>
        <w:t xml:space="preserve"> Science Trends</w:t>
      </w:r>
      <w:r w:rsidRPr="00BD5E67">
        <w:rPr>
          <w:b/>
          <w:bCs/>
          <w:u w:val="single"/>
        </w:rPr>
        <w:t xml:space="preserve"> and Artifact Update</w:t>
      </w:r>
    </w:p>
    <w:p w14:paraId="215522FC" w14:textId="77777777" w:rsidR="008A229C" w:rsidRDefault="008A229C" w:rsidP="008A229C">
      <w:pPr>
        <w:numPr>
          <w:ilvl w:val="0"/>
          <w:numId w:val="1"/>
        </w:numPr>
        <w:rPr>
          <w:b/>
          <w:bCs/>
        </w:rPr>
      </w:pPr>
      <w:r w:rsidRPr="008A229C">
        <w:rPr>
          <w:b/>
          <w:bCs/>
        </w:rPr>
        <w:t>What is the significance of each trend?</w:t>
      </w:r>
    </w:p>
    <w:p w14:paraId="51264E0B" w14:textId="018666EA" w:rsidR="00ED27CE" w:rsidRPr="008A229C" w:rsidRDefault="00ED27CE" w:rsidP="00ED27CE">
      <w:pPr>
        <w:ind w:left="720" w:firstLine="0"/>
      </w:pPr>
      <w:r w:rsidRPr="00ED27CE">
        <w:t xml:space="preserve">Two </w:t>
      </w:r>
      <w:r>
        <w:t>emerging trends</w:t>
      </w:r>
      <w:r w:rsidRPr="00ED27CE">
        <w:t xml:space="preserve"> in computer science are </w:t>
      </w:r>
      <w:r w:rsidR="0091620D">
        <w:t>artificial intelligence and machine learning, as well as</w:t>
      </w:r>
      <w:r w:rsidRPr="00ED27CE">
        <w:t xml:space="preserve"> </w:t>
      </w:r>
      <w:r w:rsidR="0091620D" w:rsidRPr="00ED27CE">
        <w:t>augmented</w:t>
      </w:r>
      <w:r w:rsidRPr="00ED27CE">
        <w:t xml:space="preserve"> and virtual reality.</w:t>
      </w:r>
      <w:r w:rsidR="0091620D">
        <w:t xml:space="preserve"> The significance of Artificial Intelligence and machine learning is </w:t>
      </w:r>
      <w:r w:rsidR="00E87478">
        <w:t xml:space="preserve">through automation. AI in automation helps productivity and efficiency.  It promotes other innovations such as self-driving cars. It can make user experiences more enjoyable, such as in streaming services like Netflix to Pandora. </w:t>
      </w:r>
      <w:r w:rsidR="00953787">
        <w:t xml:space="preserve">In industries such as healthcare AI has analyzed large amounts of data to identify patterns in patients to help diagnose and treat illnesses early. </w:t>
      </w:r>
      <w:r w:rsidR="00AE3ACB" w:rsidRPr="00AE3ACB">
        <w:t>(</w:t>
      </w:r>
      <w:r w:rsidR="00AE3ACB" w:rsidRPr="005B3EF2">
        <w:rPr>
          <w:i/>
          <w:iCs/>
        </w:rPr>
        <w:t>Top 10 Emerging Trends In Computer Science Engineering</w:t>
      </w:r>
      <w:r w:rsidR="00AE3ACB" w:rsidRPr="005B3EF2">
        <w:t>. (2023, October 7).</w:t>
      </w:r>
      <w:r w:rsidR="00AE3ACB" w:rsidRPr="005B3EF2">
        <w:rPr>
          <w:b/>
          <w:bCs/>
        </w:rPr>
        <w:t xml:space="preserve"> </w:t>
      </w:r>
      <w:r w:rsidR="00953787">
        <w:t xml:space="preserve">The significance </w:t>
      </w:r>
      <w:r w:rsidR="005B50BE">
        <w:t>of</w:t>
      </w:r>
      <w:r w:rsidR="00953787">
        <w:t xml:space="preserve"> augmented reality and Virtual reality is </w:t>
      </w:r>
      <w:r w:rsidR="00902F66">
        <w:t xml:space="preserve">that they also make the user’s experience more enjoyable by providing experiences such as in gaming, education, healthcare, and entertainment. It's used in training, </w:t>
      </w:r>
      <w:r w:rsidR="00C464C9">
        <w:t>especially in the</w:t>
      </w:r>
      <w:r w:rsidR="00902F66">
        <w:t xml:space="preserve"> military, when it comes to simulation in a </w:t>
      </w:r>
      <w:r w:rsidR="00C464C9">
        <w:t>Hummer</w:t>
      </w:r>
      <w:r w:rsidR="00902F66">
        <w:t xml:space="preserve"> or Apache helicopter. </w:t>
      </w:r>
      <w:r w:rsidR="00C464C9">
        <w:t xml:space="preserve"> Remote applications such as virtual meeting apps like Zoom help professionals collaborate at a distance with real-time video. </w:t>
      </w:r>
      <w:r w:rsidR="00622B00">
        <w:t xml:space="preserve">Both of these trends will continue to shape and evolve as new technologies and insights </w:t>
      </w:r>
      <w:r w:rsidR="00622B00">
        <w:lastRenderedPageBreak/>
        <w:t>emerge.</w:t>
      </w:r>
      <w:r w:rsidR="00713C40">
        <w:t>(</w:t>
      </w:r>
      <w:r w:rsidR="00713C40" w:rsidRPr="005B3EF2">
        <w:rPr>
          <w:i/>
          <w:iCs/>
        </w:rPr>
        <w:t>Top 10 Emerging Trends In Computer Science Engineering</w:t>
      </w:r>
      <w:r w:rsidR="00713C40" w:rsidRPr="005B3EF2">
        <w:t>. (2023, October 7).</w:t>
      </w:r>
      <w:r w:rsidR="00713C40" w:rsidRPr="005B3EF2">
        <w:rPr>
          <w:b/>
          <w:bCs/>
        </w:rPr>
        <w:t xml:space="preserve"> </w:t>
      </w:r>
    </w:p>
    <w:p w14:paraId="5A2BD4D8" w14:textId="77777777" w:rsidR="008A229C" w:rsidRDefault="008A229C" w:rsidP="008A229C">
      <w:pPr>
        <w:numPr>
          <w:ilvl w:val="0"/>
          <w:numId w:val="1"/>
        </w:numPr>
        <w:rPr>
          <w:b/>
          <w:bCs/>
        </w:rPr>
      </w:pPr>
      <w:r w:rsidRPr="008A229C">
        <w:rPr>
          <w:b/>
          <w:bCs/>
        </w:rPr>
        <w:t>How will each trend change the field of computer science?</w:t>
      </w:r>
    </w:p>
    <w:p w14:paraId="580546FA" w14:textId="4E62FF35" w:rsidR="00EE562C" w:rsidRPr="008A229C" w:rsidRDefault="00EE562C" w:rsidP="00EE562C">
      <w:pPr>
        <w:ind w:left="720" w:firstLine="0"/>
      </w:pPr>
      <w:r w:rsidRPr="00EE562C">
        <w:t>Each trend will change computer science</w:t>
      </w:r>
      <w:r>
        <w:t xml:space="preserve"> through the development of new algorithms and models for self-learning systems. It will influence industries such as healthcare that rely on a large amount of data to make decisions. Also, there will be ethical and security concerns that come along with these trends and so developers will have to come up with </w:t>
      </w:r>
      <w:r w:rsidR="00217C1C">
        <w:t>solutions</w:t>
      </w:r>
      <w:r>
        <w:t xml:space="preserve"> for these concerns as well as how to</w:t>
      </w:r>
      <w:r w:rsidR="00217C1C">
        <w:t xml:space="preserve"> govern these trends and innovations.</w:t>
      </w:r>
      <w:r w:rsidR="00CE2A7D">
        <w:t xml:space="preserve"> AR and VR will change graphics rendering, which will help to improve hardware and the development of advanced VR/AR </w:t>
      </w:r>
      <w:r w:rsidR="00B77060">
        <w:t>frameworks. (</w:t>
      </w:r>
      <w:proofErr w:type="spellStart"/>
      <w:r w:rsidR="00A80459" w:rsidRPr="00A80459">
        <w:t>GeeksforGeeks</w:t>
      </w:r>
      <w:proofErr w:type="spellEnd"/>
      <w:r w:rsidR="00A80459" w:rsidRPr="00A80459">
        <w:t>. (2024, June 24). </w:t>
      </w:r>
    </w:p>
    <w:p w14:paraId="5E913E41" w14:textId="77777777" w:rsidR="008A229C" w:rsidRDefault="008A229C" w:rsidP="008A229C">
      <w:pPr>
        <w:numPr>
          <w:ilvl w:val="0"/>
          <w:numId w:val="1"/>
        </w:numPr>
        <w:rPr>
          <w:b/>
          <w:bCs/>
        </w:rPr>
      </w:pPr>
      <w:r w:rsidRPr="008A229C">
        <w:rPr>
          <w:b/>
          <w:bCs/>
        </w:rPr>
        <w:t>How will each trend change the experience of consumers, workers, or citizens?</w:t>
      </w:r>
    </w:p>
    <w:p w14:paraId="438A92DD" w14:textId="1A0ADF71" w:rsidR="001460C6" w:rsidRPr="008A229C" w:rsidRDefault="001460C6" w:rsidP="001460C6">
      <w:pPr>
        <w:ind w:left="720" w:firstLine="0"/>
        <w:rPr>
          <w:b/>
          <w:bCs/>
        </w:rPr>
      </w:pPr>
      <w:r w:rsidRPr="001460C6">
        <w:t xml:space="preserve">The trend </w:t>
      </w:r>
      <w:r>
        <w:t>wil</w:t>
      </w:r>
      <w:r w:rsidRPr="001460C6">
        <w:t>l change the experience of consumers by giving personalized experience</w:t>
      </w:r>
      <w:r>
        <w:t>,</w:t>
      </w:r>
      <w:r w:rsidRPr="001460C6">
        <w:t xml:space="preserve"> such as in streaming services</w:t>
      </w:r>
      <w:r>
        <w:t>,</w:t>
      </w:r>
      <w:r w:rsidRPr="001460C6">
        <w:t xml:space="preserve"> where users can get recommendations based on their interactions with the app</w:t>
      </w:r>
      <w:r>
        <w:rPr>
          <w:b/>
          <w:bCs/>
        </w:rPr>
        <w:t xml:space="preserve">. </w:t>
      </w:r>
      <w:r w:rsidRPr="001460C6">
        <w:t xml:space="preserve">Consumers will get suggestions </w:t>
      </w:r>
      <w:r>
        <w:t>or</w:t>
      </w:r>
      <w:r w:rsidRPr="001460C6">
        <w:t xml:space="preserve"> frequently interact with </w:t>
      </w:r>
      <w:r>
        <w:t>chatbots</w:t>
      </w:r>
      <w:r w:rsidRPr="001460C6">
        <w:t xml:space="preserve"> such as </w:t>
      </w:r>
      <w:r>
        <w:t>Alexa</w:t>
      </w:r>
      <w:r w:rsidRPr="001460C6">
        <w:t xml:space="preserve"> or Siri to gain access to information, music</w:t>
      </w:r>
      <w:r>
        <w:t>,</w:t>
      </w:r>
      <w:r w:rsidRPr="001460C6">
        <w:t xml:space="preserve"> etc.</w:t>
      </w:r>
      <w:r>
        <w:t xml:space="preserve"> effortlessly. Consumers can now even order groceries to be delivered to homes by interacting with AI, making everyday chores easy. The impact on workers AI can help to make </w:t>
      </w:r>
      <w:proofErr w:type="spellStart"/>
      <w:r>
        <w:t>everyday</w:t>
      </w:r>
      <w:proofErr w:type="spellEnd"/>
      <w:r>
        <w:t xml:space="preserve"> routines and tasks automated, which can hurt workers and make them displaced. However, on the flip side, AI can help workers in assisting with </w:t>
      </w:r>
      <w:r>
        <w:lastRenderedPageBreak/>
        <w:t xml:space="preserve">insight into more difficult tasks and can help identify better solutions. </w:t>
      </w:r>
      <w:r w:rsidR="00442233">
        <w:t>AR/VR can help with shopping experiences that can be done from the comfort of your own home. They can visualize clothes, furniture, etc.  Consumers can experience concerts and entertainment that make use of AR apps.</w:t>
      </w:r>
      <w:r w:rsidR="00520DCC">
        <w:t xml:space="preserve"> Workers can benefit from AR/VR through simulations using these technologies for training purposes. It can help remote workers to do their work from their homes. It can assist in prototyping and product designs. There is so much potential for these technologies, and as computer science evolves, I do not doubt that these won't be far behind.</w:t>
      </w:r>
    </w:p>
    <w:p w14:paraId="050E3103" w14:textId="77777777" w:rsidR="008A229C" w:rsidRDefault="008A229C" w:rsidP="008A229C">
      <w:pPr>
        <w:numPr>
          <w:ilvl w:val="0"/>
          <w:numId w:val="1"/>
        </w:numPr>
        <w:rPr>
          <w:b/>
          <w:bCs/>
        </w:rPr>
      </w:pPr>
      <w:r w:rsidRPr="008A229C">
        <w:rPr>
          <w:b/>
          <w:bCs/>
        </w:rPr>
        <w:t>How will each trend fit in with your career interests or aspirations?</w:t>
      </w:r>
    </w:p>
    <w:p w14:paraId="380A107F" w14:textId="3A4D7CB2" w:rsidR="00D76D6A" w:rsidRPr="008A229C" w:rsidRDefault="00D76D6A" w:rsidP="00A770CE">
      <w:pPr>
        <w:ind w:left="720" w:firstLine="0"/>
      </w:pPr>
      <w:r w:rsidRPr="00D76D6A">
        <w:t xml:space="preserve">Each one of these trends will fit in with my interests and </w:t>
      </w:r>
      <w:r>
        <w:t>aspirations</w:t>
      </w:r>
      <w:r w:rsidRPr="00D76D6A">
        <w:t xml:space="preserve"> because</w:t>
      </w:r>
      <w:r w:rsidR="007E014D">
        <w:t>,</w:t>
      </w:r>
      <w:r w:rsidRPr="00D76D6A">
        <w:t xml:space="preserve"> at some point in my career</w:t>
      </w:r>
      <w:r w:rsidR="00D8119A">
        <w:t>,</w:t>
      </w:r>
      <w:r w:rsidRPr="00D76D6A">
        <w:t xml:space="preserve"> I will rely on AI to help me out of a situation that I may not necessarily have the answer to. </w:t>
      </w:r>
      <w:r>
        <w:t>Also, AR/VR, I'm sure, will play a factor at some point, especially in training and development, depending on which field I eventually go into.</w:t>
      </w:r>
      <w:r w:rsidR="009140E1">
        <w:t xml:space="preserve"> </w:t>
      </w:r>
    </w:p>
    <w:p w14:paraId="0C7AFB10" w14:textId="77777777" w:rsidR="008A229C" w:rsidRDefault="008A229C" w:rsidP="008A229C">
      <w:pPr>
        <w:numPr>
          <w:ilvl w:val="0"/>
          <w:numId w:val="1"/>
        </w:numPr>
        <w:rPr>
          <w:b/>
          <w:bCs/>
        </w:rPr>
      </w:pPr>
      <w:r w:rsidRPr="008A229C">
        <w:rPr>
          <w:b/>
          <w:bCs/>
        </w:rPr>
        <w:t>Which course outcomes have you achieved so far, and which ones remain?</w:t>
      </w:r>
    </w:p>
    <w:p w14:paraId="560A0D4D" w14:textId="0EEB93DE" w:rsidR="009140E1" w:rsidRPr="009140E1" w:rsidRDefault="009140E1" w:rsidP="009140E1">
      <w:pPr>
        <w:ind w:left="720" w:firstLine="0"/>
      </w:pPr>
      <w:r w:rsidRPr="009140E1">
        <w:t>The course outcomes that I have achieved so far are:</w:t>
      </w:r>
    </w:p>
    <w:p w14:paraId="1BC1E66F" w14:textId="6A0218DD" w:rsidR="009140E1" w:rsidRPr="00A770CE" w:rsidRDefault="00A770CE" w:rsidP="00A770CE">
      <w:pPr>
        <w:pStyle w:val="ListParagraph"/>
        <w:numPr>
          <w:ilvl w:val="1"/>
          <w:numId w:val="1"/>
        </w:numPr>
        <w:rPr>
          <w:rStyle w:val="normaltextrun"/>
        </w:rPr>
      </w:pPr>
      <w:r w:rsidRPr="00A770CE">
        <w:rPr>
          <w:rStyle w:val="normaltextrun"/>
          <w:rFonts w:ascii="Calibri" w:hAnsi="Calibri" w:cs="Calibri"/>
        </w:rPr>
        <w:t>Design, develop, and deliver professional-quality oral, written, and visual communications that are coherent, technically sound, and appropriately adapted to specific audiences and contexts</w:t>
      </w:r>
    </w:p>
    <w:p w14:paraId="6B9B718B" w14:textId="77777777" w:rsidR="00A770CE" w:rsidRPr="00A770CE" w:rsidRDefault="00A770CE" w:rsidP="00A770CE">
      <w:pPr>
        <w:pStyle w:val="paragraph"/>
        <w:numPr>
          <w:ilvl w:val="1"/>
          <w:numId w:val="1"/>
        </w:numPr>
        <w:suppressAutoHyphens/>
        <w:spacing w:before="0" w:beforeAutospacing="0" w:after="0" w:afterAutospacing="0" w:line="480" w:lineRule="auto"/>
        <w:contextualSpacing/>
        <w:textAlignment w:val="baseline"/>
        <w:rPr>
          <w:rStyle w:val="normaltextrun"/>
          <w:rFonts w:ascii="Calibri" w:hAnsi="Calibri" w:cs="Calibri"/>
          <w:sz w:val="22"/>
          <w:szCs w:val="22"/>
        </w:rPr>
      </w:pPr>
      <w:r w:rsidRPr="00A770CE">
        <w:rPr>
          <w:rStyle w:val="normaltextrun"/>
          <w:rFonts w:ascii="Calibri" w:eastAsiaTheme="majorEastAsia" w:hAnsi="Calibri" w:cs="Calibri"/>
          <w:sz w:val="22"/>
          <w:szCs w:val="22"/>
        </w:rPr>
        <w:lastRenderedPageBreak/>
        <w:t>Design and evaluate computing solutions that solve a given problem using algorithmic principles and computer science practices and standards appropriate to its solution while managing the trade-offs involved in design choices. </w:t>
      </w:r>
    </w:p>
    <w:p w14:paraId="787DFB5B" w14:textId="3289CD73" w:rsidR="00A770CE" w:rsidRPr="00A770CE" w:rsidRDefault="00A770CE" w:rsidP="00A770CE">
      <w:pPr>
        <w:pStyle w:val="paragraph"/>
        <w:suppressAutoHyphens/>
        <w:spacing w:before="0" w:beforeAutospacing="0" w:after="0" w:afterAutospacing="0"/>
        <w:ind w:left="1440"/>
        <w:contextualSpacing/>
        <w:textAlignment w:val="baseline"/>
        <w:rPr>
          <w:rFonts w:ascii="Calibri" w:hAnsi="Calibri" w:cs="Calibri"/>
          <w:sz w:val="22"/>
          <w:szCs w:val="22"/>
        </w:rPr>
      </w:pPr>
      <w:r w:rsidRPr="00A770CE">
        <w:rPr>
          <w:rStyle w:val="eop"/>
          <w:rFonts w:ascii="Calibri" w:eastAsiaTheme="majorEastAsia" w:hAnsi="Calibri" w:cs="Calibri"/>
          <w:sz w:val="22"/>
          <w:szCs w:val="22"/>
        </w:rPr>
        <w:t> </w:t>
      </w:r>
    </w:p>
    <w:p w14:paraId="452D6C71" w14:textId="36CE0824" w:rsidR="0087471A" w:rsidRPr="0087471A" w:rsidRDefault="0087471A" w:rsidP="0087471A">
      <w:pPr>
        <w:pStyle w:val="ListParagraph"/>
        <w:numPr>
          <w:ilvl w:val="1"/>
          <w:numId w:val="1"/>
        </w:numPr>
        <w:rPr>
          <w:rStyle w:val="normaltextrun"/>
        </w:rPr>
      </w:pPr>
      <w:r w:rsidRPr="0087471A">
        <w:rPr>
          <w:rStyle w:val="normaltextrun"/>
          <w:rFonts w:ascii="Calibri" w:hAnsi="Calibri" w:cs="Calibri"/>
        </w:rPr>
        <w:t>Demonstrate an ability to use well-founded and innovative techniques, skills, and tools in computing practices for the purpose of implementing computer solutions that deliver value and accomplish industry-specific goals</w:t>
      </w:r>
    </w:p>
    <w:p w14:paraId="070EF141" w14:textId="1AF12CAE" w:rsidR="0087471A" w:rsidRPr="0087471A" w:rsidRDefault="0087471A" w:rsidP="0087471A">
      <w:pPr>
        <w:pStyle w:val="ListParagraph"/>
        <w:numPr>
          <w:ilvl w:val="1"/>
          <w:numId w:val="1"/>
        </w:numPr>
      </w:pPr>
      <w:r w:rsidRPr="0087471A">
        <w:rPr>
          <w:rStyle w:val="normaltextrun"/>
          <w:rFonts w:ascii="Calibri" w:eastAsiaTheme="majorEastAsia" w:hAnsi="Calibri" w:cs="Calibri"/>
        </w:rPr>
        <w:t>Develop a security mindset that anticipates adversarial exploits in software architecture and designs to expose potential vulnerabilities, mitigate design flaws, and ensure privacy and enhanced security of data and resources. </w:t>
      </w:r>
      <w:r w:rsidRPr="0087471A">
        <w:rPr>
          <w:rStyle w:val="eop"/>
          <w:rFonts w:ascii="Calibri" w:eastAsiaTheme="majorEastAsia" w:hAnsi="Calibri" w:cs="Calibri"/>
        </w:rPr>
        <w:t> </w:t>
      </w:r>
    </w:p>
    <w:p w14:paraId="6349EFDA" w14:textId="77777777" w:rsidR="0087471A" w:rsidRPr="00B0306B" w:rsidRDefault="0087471A" w:rsidP="0087471A">
      <w:pPr>
        <w:pStyle w:val="paragraph"/>
        <w:suppressAutoHyphens/>
        <w:spacing w:before="0" w:beforeAutospacing="0" w:after="0" w:afterAutospacing="0"/>
        <w:contextualSpacing/>
        <w:textAlignment w:val="baseline"/>
        <w:rPr>
          <w:rFonts w:ascii="Calibri" w:hAnsi="Calibri" w:cs="Calibri"/>
          <w:sz w:val="22"/>
          <w:szCs w:val="22"/>
        </w:rPr>
      </w:pPr>
    </w:p>
    <w:p w14:paraId="46F5D1F7" w14:textId="7AB8F0DB" w:rsidR="005D7F5E" w:rsidRDefault="005D7F5E" w:rsidP="005D7F5E">
      <w:pPr>
        <w:pStyle w:val="paragraph"/>
        <w:suppressAutoHyphens/>
        <w:spacing w:before="0" w:beforeAutospacing="0" w:after="0" w:afterAutospacing="0" w:line="480" w:lineRule="auto"/>
        <w:contextualSpacing/>
        <w:textAlignment w:val="baseline"/>
        <w:rPr>
          <w:rStyle w:val="eop"/>
          <w:rFonts w:asciiTheme="minorHAnsi" w:eastAsiaTheme="majorEastAsia" w:hAnsiTheme="minorHAnsi" w:cs="Calibri"/>
          <w:sz w:val="22"/>
          <w:szCs w:val="22"/>
        </w:rPr>
      </w:pPr>
      <w:r w:rsidRPr="005D7F5E">
        <w:rPr>
          <w:rFonts w:asciiTheme="minorHAnsi" w:hAnsiTheme="minorHAnsi"/>
          <w:sz w:val="22"/>
          <w:szCs w:val="22"/>
        </w:rPr>
        <w:t xml:space="preserve">The one that remains is </w:t>
      </w:r>
      <w:r>
        <w:rPr>
          <w:rFonts w:asciiTheme="minorHAnsi" w:hAnsiTheme="minorHAnsi"/>
          <w:sz w:val="22"/>
          <w:szCs w:val="22"/>
        </w:rPr>
        <w:t xml:space="preserve">to </w:t>
      </w:r>
      <w:r w:rsidRPr="005D7F5E">
        <w:rPr>
          <w:rStyle w:val="normaltextrun"/>
          <w:rFonts w:asciiTheme="minorHAnsi" w:eastAsiaTheme="majorEastAsia" w:hAnsiTheme="minorHAnsi" w:cs="Calibri"/>
          <w:sz w:val="22"/>
          <w:szCs w:val="22"/>
        </w:rPr>
        <w:t>Employ strategies for building collaborative environments that enable diverse audiences to support organizational decision-making in the field of computer science. </w:t>
      </w:r>
      <w:r w:rsidRPr="005D7F5E">
        <w:rPr>
          <w:rStyle w:val="eop"/>
          <w:rFonts w:asciiTheme="minorHAnsi" w:eastAsiaTheme="majorEastAsia" w:hAnsiTheme="minorHAnsi" w:cs="Calibri"/>
          <w:sz w:val="22"/>
          <w:szCs w:val="22"/>
        </w:rPr>
        <w:t> </w:t>
      </w:r>
    </w:p>
    <w:p w14:paraId="38C6844B" w14:textId="77777777" w:rsidR="00B426C2" w:rsidRDefault="00B426C2" w:rsidP="005D7F5E">
      <w:pPr>
        <w:pStyle w:val="paragraph"/>
        <w:suppressAutoHyphens/>
        <w:spacing w:before="0" w:beforeAutospacing="0" w:after="0" w:afterAutospacing="0" w:line="480" w:lineRule="auto"/>
        <w:contextualSpacing/>
        <w:textAlignment w:val="baseline"/>
        <w:rPr>
          <w:rStyle w:val="eop"/>
          <w:rFonts w:asciiTheme="minorHAnsi" w:eastAsiaTheme="majorEastAsia" w:hAnsiTheme="minorHAnsi" w:cs="Calibri"/>
          <w:sz w:val="22"/>
          <w:szCs w:val="22"/>
        </w:rPr>
      </w:pPr>
    </w:p>
    <w:p w14:paraId="21AC6949" w14:textId="77777777" w:rsidR="00B426C2" w:rsidRDefault="00B426C2" w:rsidP="005D7F5E">
      <w:pPr>
        <w:pStyle w:val="paragraph"/>
        <w:suppressAutoHyphens/>
        <w:spacing w:before="0" w:beforeAutospacing="0" w:after="0" w:afterAutospacing="0" w:line="480" w:lineRule="auto"/>
        <w:contextualSpacing/>
        <w:textAlignment w:val="baseline"/>
        <w:rPr>
          <w:rStyle w:val="eop"/>
          <w:rFonts w:asciiTheme="minorHAnsi" w:eastAsiaTheme="majorEastAsia" w:hAnsiTheme="minorHAnsi" w:cs="Calibri"/>
          <w:sz w:val="22"/>
          <w:szCs w:val="22"/>
        </w:rPr>
      </w:pPr>
    </w:p>
    <w:p w14:paraId="06268D14" w14:textId="77777777" w:rsidR="00B426C2" w:rsidRDefault="00B426C2" w:rsidP="005D7F5E">
      <w:pPr>
        <w:pStyle w:val="paragraph"/>
        <w:suppressAutoHyphens/>
        <w:spacing w:before="0" w:beforeAutospacing="0" w:after="0" w:afterAutospacing="0" w:line="480" w:lineRule="auto"/>
        <w:contextualSpacing/>
        <w:textAlignment w:val="baseline"/>
        <w:rPr>
          <w:rStyle w:val="eop"/>
          <w:rFonts w:asciiTheme="minorHAnsi" w:eastAsiaTheme="majorEastAsia" w:hAnsiTheme="minorHAnsi" w:cs="Calibri"/>
          <w:sz w:val="22"/>
          <w:szCs w:val="22"/>
        </w:rPr>
      </w:pPr>
    </w:p>
    <w:p w14:paraId="43671585" w14:textId="77777777" w:rsidR="00B426C2" w:rsidRDefault="00B426C2" w:rsidP="005D7F5E">
      <w:pPr>
        <w:pStyle w:val="paragraph"/>
        <w:suppressAutoHyphens/>
        <w:spacing w:before="0" w:beforeAutospacing="0" w:after="0" w:afterAutospacing="0" w:line="480" w:lineRule="auto"/>
        <w:contextualSpacing/>
        <w:textAlignment w:val="baseline"/>
        <w:rPr>
          <w:rStyle w:val="eop"/>
          <w:rFonts w:asciiTheme="minorHAnsi" w:eastAsiaTheme="majorEastAsia" w:hAnsiTheme="minorHAnsi" w:cs="Calibri"/>
          <w:sz w:val="22"/>
          <w:szCs w:val="22"/>
        </w:rPr>
      </w:pPr>
    </w:p>
    <w:p w14:paraId="066F25F2" w14:textId="77777777" w:rsidR="00B426C2" w:rsidRDefault="00B426C2" w:rsidP="005D7F5E">
      <w:pPr>
        <w:pStyle w:val="paragraph"/>
        <w:suppressAutoHyphens/>
        <w:spacing w:before="0" w:beforeAutospacing="0" w:after="0" w:afterAutospacing="0" w:line="480" w:lineRule="auto"/>
        <w:contextualSpacing/>
        <w:textAlignment w:val="baseline"/>
        <w:rPr>
          <w:rStyle w:val="eop"/>
          <w:rFonts w:asciiTheme="minorHAnsi" w:eastAsiaTheme="majorEastAsia" w:hAnsiTheme="minorHAnsi" w:cs="Calibri"/>
          <w:sz w:val="22"/>
          <w:szCs w:val="22"/>
        </w:rPr>
      </w:pPr>
    </w:p>
    <w:p w14:paraId="78F0814E" w14:textId="77777777" w:rsidR="00B426C2" w:rsidRDefault="00B426C2" w:rsidP="005D7F5E">
      <w:pPr>
        <w:pStyle w:val="paragraph"/>
        <w:suppressAutoHyphens/>
        <w:spacing w:before="0" w:beforeAutospacing="0" w:after="0" w:afterAutospacing="0" w:line="480" w:lineRule="auto"/>
        <w:contextualSpacing/>
        <w:textAlignment w:val="baseline"/>
        <w:rPr>
          <w:rStyle w:val="eop"/>
          <w:rFonts w:asciiTheme="minorHAnsi" w:eastAsiaTheme="majorEastAsia" w:hAnsiTheme="minorHAnsi" w:cs="Calibri"/>
          <w:sz w:val="22"/>
          <w:szCs w:val="22"/>
        </w:rPr>
      </w:pPr>
    </w:p>
    <w:p w14:paraId="5F2C45D0" w14:textId="77777777" w:rsidR="00B426C2" w:rsidRDefault="00B426C2" w:rsidP="005D7F5E">
      <w:pPr>
        <w:pStyle w:val="paragraph"/>
        <w:suppressAutoHyphens/>
        <w:spacing w:before="0" w:beforeAutospacing="0" w:after="0" w:afterAutospacing="0" w:line="480" w:lineRule="auto"/>
        <w:contextualSpacing/>
        <w:textAlignment w:val="baseline"/>
        <w:rPr>
          <w:rStyle w:val="eop"/>
          <w:rFonts w:asciiTheme="minorHAnsi" w:eastAsiaTheme="majorEastAsia" w:hAnsiTheme="minorHAnsi" w:cs="Calibri"/>
          <w:sz w:val="22"/>
          <w:szCs w:val="22"/>
        </w:rPr>
      </w:pPr>
    </w:p>
    <w:p w14:paraId="6609E4E8" w14:textId="77777777" w:rsidR="00B426C2" w:rsidRDefault="00B426C2" w:rsidP="005D7F5E">
      <w:pPr>
        <w:pStyle w:val="paragraph"/>
        <w:suppressAutoHyphens/>
        <w:spacing w:before="0" w:beforeAutospacing="0" w:after="0" w:afterAutospacing="0" w:line="480" w:lineRule="auto"/>
        <w:contextualSpacing/>
        <w:textAlignment w:val="baseline"/>
        <w:rPr>
          <w:rStyle w:val="eop"/>
          <w:rFonts w:asciiTheme="minorHAnsi" w:eastAsiaTheme="majorEastAsia" w:hAnsiTheme="minorHAnsi" w:cs="Calibri"/>
          <w:sz w:val="22"/>
          <w:szCs w:val="22"/>
        </w:rPr>
      </w:pPr>
    </w:p>
    <w:p w14:paraId="18A40A7D" w14:textId="77777777" w:rsidR="00B426C2" w:rsidRDefault="00B426C2" w:rsidP="005D7F5E">
      <w:pPr>
        <w:pStyle w:val="paragraph"/>
        <w:suppressAutoHyphens/>
        <w:spacing w:before="0" w:beforeAutospacing="0" w:after="0" w:afterAutospacing="0" w:line="480" w:lineRule="auto"/>
        <w:contextualSpacing/>
        <w:textAlignment w:val="baseline"/>
        <w:rPr>
          <w:rStyle w:val="eop"/>
          <w:rFonts w:asciiTheme="minorHAnsi" w:eastAsiaTheme="majorEastAsia" w:hAnsiTheme="minorHAnsi" w:cs="Calibri"/>
          <w:sz w:val="22"/>
          <w:szCs w:val="22"/>
        </w:rPr>
      </w:pPr>
    </w:p>
    <w:p w14:paraId="0E7F9393" w14:textId="77777777" w:rsidR="00B426C2" w:rsidRDefault="00B426C2" w:rsidP="005D7F5E">
      <w:pPr>
        <w:pStyle w:val="paragraph"/>
        <w:suppressAutoHyphens/>
        <w:spacing w:before="0" w:beforeAutospacing="0" w:after="0" w:afterAutospacing="0" w:line="480" w:lineRule="auto"/>
        <w:contextualSpacing/>
        <w:textAlignment w:val="baseline"/>
        <w:rPr>
          <w:rStyle w:val="eop"/>
          <w:rFonts w:asciiTheme="minorHAnsi" w:eastAsiaTheme="majorEastAsia" w:hAnsiTheme="minorHAnsi" w:cs="Calibri"/>
          <w:sz w:val="22"/>
          <w:szCs w:val="22"/>
        </w:rPr>
      </w:pPr>
    </w:p>
    <w:p w14:paraId="07A7AE14" w14:textId="77777777" w:rsidR="00B426C2" w:rsidRPr="000C7152" w:rsidRDefault="00B426C2" w:rsidP="00B426C2">
      <w:pPr>
        <w:ind w:left="720" w:firstLine="0"/>
        <w:rPr>
          <w:b/>
          <w:bCs/>
        </w:rPr>
      </w:pPr>
      <w:r>
        <w:rPr>
          <w:b/>
          <w:bCs/>
        </w:rPr>
        <w:lastRenderedPageBreak/>
        <w:t xml:space="preserve">                                                        </w:t>
      </w:r>
      <w:r w:rsidRPr="000C7152">
        <w:rPr>
          <w:b/>
          <w:bCs/>
        </w:rPr>
        <w:t>Status Checkpoints for All Categories</w:t>
      </w:r>
    </w:p>
    <w:tbl>
      <w:tblPr>
        <w:tblStyle w:val="TableGrid"/>
        <w:tblW w:w="11439" w:type="dxa"/>
        <w:tblInd w:w="-995" w:type="dxa"/>
        <w:tblLook w:val="04A0" w:firstRow="1" w:lastRow="0" w:firstColumn="1" w:lastColumn="0" w:noHBand="0" w:noVBand="1"/>
      </w:tblPr>
      <w:tblGrid>
        <w:gridCol w:w="3053"/>
        <w:gridCol w:w="3055"/>
        <w:gridCol w:w="2751"/>
        <w:gridCol w:w="2750"/>
      </w:tblGrid>
      <w:tr w:rsidR="00B426C2" w14:paraId="6F7D34BE" w14:textId="77777777" w:rsidTr="00461E12">
        <w:tc>
          <w:tcPr>
            <w:tcW w:w="3053" w:type="dxa"/>
          </w:tcPr>
          <w:p w14:paraId="46CDD87B" w14:textId="77777777" w:rsidR="00B426C2" w:rsidRPr="001869A9" w:rsidRDefault="00B426C2" w:rsidP="00461E12">
            <w:pPr>
              <w:ind w:left="0" w:firstLine="0"/>
              <w:rPr>
                <w:b/>
                <w:bCs/>
              </w:rPr>
            </w:pPr>
            <w:r w:rsidRPr="001869A9">
              <w:rPr>
                <w:b/>
                <w:bCs/>
              </w:rPr>
              <w:t>Checkpoint</w:t>
            </w:r>
          </w:p>
        </w:tc>
        <w:tc>
          <w:tcPr>
            <w:tcW w:w="2885" w:type="dxa"/>
          </w:tcPr>
          <w:p w14:paraId="61F6CEC2" w14:textId="77777777" w:rsidR="00B426C2" w:rsidRPr="001869A9" w:rsidRDefault="00B426C2" w:rsidP="00461E12">
            <w:pPr>
              <w:ind w:left="-15" w:firstLine="0"/>
              <w:rPr>
                <w:b/>
                <w:bCs/>
              </w:rPr>
            </w:pPr>
            <w:r w:rsidRPr="001869A9">
              <w:rPr>
                <w:b/>
                <w:bCs/>
              </w:rPr>
              <w:t>Software Design and Engineering</w:t>
            </w:r>
          </w:p>
        </w:tc>
        <w:tc>
          <w:tcPr>
            <w:tcW w:w="2751" w:type="dxa"/>
          </w:tcPr>
          <w:p w14:paraId="5466CDC7" w14:textId="77777777" w:rsidR="00B426C2" w:rsidRPr="001869A9" w:rsidRDefault="00B426C2" w:rsidP="00461E12">
            <w:pPr>
              <w:ind w:left="0" w:firstLine="0"/>
              <w:rPr>
                <w:b/>
                <w:bCs/>
              </w:rPr>
            </w:pPr>
            <w:r w:rsidRPr="001869A9">
              <w:rPr>
                <w:b/>
                <w:bCs/>
              </w:rPr>
              <w:t>Algorithms and Data Structures</w:t>
            </w:r>
          </w:p>
        </w:tc>
        <w:tc>
          <w:tcPr>
            <w:tcW w:w="2750" w:type="dxa"/>
          </w:tcPr>
          <w:p w14:paraId="06F13B51" w14:textId="77777777" w:rsidR="00B426C2" w:rsidRPr="001869A9" w:rsidRDefault="00B426C2" w:rsidP="00461E12">
            <w:pPr>
              <w:ind w:left="0" w:firstLine="0"/>
              <w:rPr>
                <w:b/>
                <w:bCs/>
              </w:rPr>
            </w:pPr>
            <w:r w:rsidRPr="001869A9">
              <w:rPr>
                <w:b/>
                <w:bCs/>
              </w:rPr>
              <w:t>Databases</w:t>
            </w:r>
          </w:p>
        </w:tc>
      </w:tr>
      <w:tr w:rsidR="00B426C2" w14:paraId="3DA9C5F2" w14:textId="77777777" w:rsidTr="00461E12">
        <w:tc>
          <w:tcPr>
            <w:tcW w:w="3053" w:type="dxa"/>
          </w:tcPr>
          <w:p w14:paraId="315D3E35" w14:textId="77777777" w:rsidR="00B426C2" w:rsidRPr="001869A9" w:rsidRDefault="00B426C2" w:rsidP="00461E12">
            <w:pPr>
              <w:ind w:left="0" w:firstLine="0"/>
              <w:rPr>
                <w:b/>
                <w:bCs/>
              </w:rPr>
            </w:pPr>
            <w:r w:rsidRPr="001869A9">
              <w:rPr>
                <w:b/>
                <w:bCs/>
              </w:rPr>
              <w:t>Name of Artifact Used</w:t>
            </w:r>
          </w:p>
        </w:tc>
        <w:tc>
          <w:tcPr>
            <w:tcW w:w="2885" w:type="dxa"/>
          </w:tcPr>
          <w:p w14:paraId="6128415B" w14:textId="77777777" w:rsidR="00B426C2" w:rsidRDefault="00B426C2" w:rsidP="00461E12">
            <w:pPr>
              <w:ind w:left="75" w:right="-170" w:firstLine="0"/>
            </w:pPr>
            <w:r>
              <w:t>CS-360 Events Tracking</w:t>
            </w:r>
          </w:p>
          <w:p w14:paraId="6060328C" w14:textId="77777777" w:rsidR="00B426C2" w:rsidRDefault="00B426C2" w:rsidP="00461E12">
            <w:pPr>
              <w:ind w:left="75" w:right="-170" w:firstLine="0"/>
            </w:pPr>
            <w:r>
              <w:t xml:space="preserve"> App</w:t>
            </w:r>
          </w:p>
        </w:tc>
        <w:tc>
          <w:tcPr>
            <w:tcW w:w="2751" w:type="dxa"/>
          </w:tcPr>
          <w:p w14:paraId="658013AD" w14:textId="77777777" w:rsidR="00B426C2" w:rsidRDefault="00B426C2" w:rsidP="00461E12">
            <w:pPr>
              <w:ind w:left="0" w:right="-213" w:firstLine="0"/>
            </w:pPr>
            <w:r>
              <w:t xml:space="preserve">CS-360 Events Tracking </w:t>
            </w:r>
          </w:p>
          <w:p w14:paraId="7D7FC67C" w14:textId="77777777" w:rsidR="00B426C2" w:rsidRDefault="00B426C2" w:rsidP="00461E12">
            <w:pPr>
              <w:ind w:left="0" w:right="-213" w:firstLine="0"/>
            </w:pPr>
            <w:r>
              <w:t>App</w:t>
            </w:r>
          </w:p>
        </w:tc>
        <w:tc>
          <w:tcPr>
            <w:tcW w:w="2750" w:type="dxa"/>
          </w:tcPr>
          <w:p w14:paraId="29EE7FCE" w14:textId="77777777" w:rsidR="00B426C2" w:rsidRDefault="00B426C2" w:rsidP="00461E12">
            <w:pPr>
              <w:ind w:left="0" w:right="-102" w:firstLine="0"/>
            </w:pPr>
            <w:r>
              <w:t>CS-360 Events Tracking App</w:t>
            </w:r>
          </w:p>
        </w:tc>
      </w:tr>
      <w:tr w:rsidR="00B426C2" w14:paraId="69ADAC4C" w14:textId="77777777" w:rsidTr="00461E12">
        <w:tc>
          <w:tcPr>
            <w:tcW w:w="3053" w:type="dxa"/>
          </w:tcPr>
          <w:p w14:paraId="351BB306" w14:textId="77777777" w:rsidR="00B426C2" w:rsidRPr="001869A9" w:rsidRDefault="00B426C2" w:rsidP="00461E12">
            <w:pPr>
              <w:ind w:left="0" w:firstLine="0"/>
              <w:rPr>
                <w:b/>
                <w:bCs/>
              </w:rPr>
            </w:pPr>
            <w:r w:rsidRPr="001869A9">
              <w:rPr>
                <w:b/>
                <w:bCs/>
              </w:rPr>
              <w:t>Status of Initial Enhancement</w:t>
            </w:r>
          </w:p>
        </w:tc>
        <w:tc>
          <w:tcPr>
            <w:tcW w:w="2885" w:type="dxa"/>
          </w:tcPr>
          <w:p w14:paraId="02AFCC6B" w14:textId="77777777" w:rsidR="00B426C2" w:rsidRDefault="00B426C2" w:rsidP="00461E12">
            <w:pPr>
              <w:ind w:left="75" w:right="-83" w:firstLine="0"/>
            </w:pPr>
            <w:r>
              <w:t>Enhancement one is has been completed on 3/23/25</w:t>
            </w:r>
          </w:p>
        </w:tc>
        <w:tc>
          <w:tcPr>
            <w:tcW w:w="2751" w:type="dxa"/>
          </w:tcPr>
          <w:p w14:paraId="2D41D32E" w14:textId="77777777" w:rsidR="00B426C2" w:rsidRDefault="00B426C2" w:rsidP="00461E12">
            <w:pPr>
              <w:ind w:left="0" w:right="67" w:firstLine="0"/>
            </w:pPr>
            <w:r>
              <w:t>Enhancement is in progress and is on track for submission by next week 3/30/25.</w:t>
            </w:r>
          </w:p>
        </w:tc>
        <w:tc>
          <w:tcPr>
            <w:tcW w:w="2750" w:type="dxa"/>
          </w:tcPr>
          <w:p w14:paraId="514F48EE" w14:textId="77777777" w:rsidR="00B426C2" w:rsidRDefault="00B426C2" w:rsidP="00461E12">
            <w:pPr>
              <w:ind w:left="0" w:right="340" w:firstLine="0"/>
            </w:pPr>
            <w:r>
              <w:t>Enhancement is pending and is on track for submission by next week 4/06/25.</w:t>
            </w:r>
          </w:p>
        </w:tc>
      </w:tr>
      <w:tr w:rsidR="00B426C2" w14:paraId="6703044A" w14:textId="77777777" w:rsidTr="00461E12">
        <w:tc>
          <w:tcPr>
            <w:tcW w:w="3053" w:type="dxa"/>
          </w:tcPr>
          <w:p w14:paraId="46B7D7A5" w14:textId="77777777" w:rsidR="00B426C2" w:rsidRPr="001869A9" w:rsidRDefault="00B426C2" w:rsidP="00461E12">
            <w:pPr>
              <w:ind w:left="0" w:firstLine="0"/>
              <w:rPr>
                <w:b/>
                <w:bCs/>
              </w:rPr>
            </w:pPr>
            <w:r w:rsidRPr="001869A9">
              <w:rPr>
                <w:b/>
                <w:bCs/>
              </w:rPr>
              <w:t>Submission Status</w:t>
            </w:r>
          </w:p>
        </w:tc>
        <w:tc>
          <w:tcPr>
            <w:tcW w:w="2885" w:type="dxa"/>
          </w:tcPr>
          <w:p w14:paraId="15D8AE55" w14:textId="77777777" w:rsidR="00B426C2" w:rsidRDefault="00B426C2" w:rsidP="00461E12">
            <w:pPr>
              <w:ind w:left="75" w:firstLine="0"/>
            </w:pPr>
            <w:r>
              <w:t>Has been submitted to receive instructors' comments</w:t>
            </w:r>
          </w:p>
        </w:tc>
        <w:tc>
          <w:tcPr>
            <w:tcW w:w="2751" w:type="dxa"/>
          </w:tcPr>
          <w:p w14:paraId="273969A2" w14:textId="545AD90B" w:rsidR="00D13E46" w:rsidRDefault="00B426C2" w:rsidP="00D13E46">
            <w:pPr>
              <w:ind w:left="0" w:firstLine="0"/>
            </w:pPr>
            <w:r>
              <w:t>Has been submitted</w:t>
            </w:r>
            <w:r w:rsidR="00DC1931">
              <w:t>,</w:t>
            </w:r>
            <w:r>
              <w:t xml:space="preserve"> </w:t>
            </w:r>
            <w:r w:rsidR="00D13E46">
              <w:t>received instructors comments</w:t>
            </w:r>
          </w:p>
          <w:p w14:paraId="34A4C11B" w14:textId="20C5077F" w:rsidR="00B426C2" w:rsidRDefault="00B426C2" w:rsidP="00461E12">
            <w:pPr>
              <w:ind w:left="0" w:firstLine="0"/>
            </w:pPr>
          </w:p>
        </w:tc>
        <w:tc>
          <w:tcPr>
            <w:tcW w:w="2750" w:type="dxa"/>
          </w:tcPr>
          <w:p w14:paraId="2F90F490" w14:textId="52B02C5A" w:rsidR="00B426C2" w:rsidRDefault="00B426C2" w:rsidP="00461E12">
            <w:pPr>
              <w:ind w:left="0" w:firstLine="0"/>
            </w:pPr>
            <w:r>
              <w:t>Planned</w:t>
            </w:r>
            <w:r w:rsidR="00DC1931">
              <w:t>, but</w:t>
            </w:r>
            <w:r>
              <w:t xml:space="preserve"> not yet completed</w:t>
            </w:r>
          </w:p>
        </w:tc>
      </w:tr>
      <w:tr w:rsidR="00B426C2" w14:paraId="68240D6B" w14:textId="77777777" w:rsidTr="00461E12">
        <w:tc>
          <w:tcPr>
            <w:tcW w:w="3053" w:type="dxa"/>
          </w:tcPr>
          <w:p w14:paraId="79C86BC3" w14:textId="77777777" w:rsidR="00B426C2" w:rsidRPr="001869A9" w:rsidRDefault="00B426C2" w:rsidP="00461E12">
            <w:pPr>
              <w:ind w:left="0" w:firstLine="0"/>
              <w:rPr>
                <w:b/>
                <w:bCs/>
              </w:rPr>
            </w:pPr>
            <w:r w:rsidRPr="001869A9">
              <w:rPr>
                <w:b/>
                <w:bCs/>
              </w:rPr>
              <w:t>Status of Final Enhancement</w:t>
            </w:r>
          </w:p>
        </w:tc>
        <w:tc>
          <w:tcPr>
            <w:tcW w:w="2885" w:type="dxa"/>
          </w:tcPr>
          <w:p w14:paraId="18DB12BA" w14:textId="60963834" w:rsidR="00B426C2" w:rsidRDefault="00B426C2" w:rsidP="00461E12">
            <w:pPr>
              <w:ind w:left="75" w:firstLine="0"/>
            </w:pPr>
            <w:r>
              <w:t>Planned</w:t>
            </w:r>
            <w:r w:rsidR="00DC1931">
              <w:t>, but</w:t>
            </w:r>
            <w:r>
              <w:t xml:space="preserve"> not yet completed</w:t>
            </w:r>
          </w:p>
        </w:tc>
        <w:tc>
          <w:tcPr>
            <w:tcW w:w="2751" w:type="dxa"/>
          </w:tcPr>
          <w:p w14:paraId="276A18DA" w14:textId="16E3A516" w:rsidR="00B426C2" w:rsidRDefault="00B426C2" w:rsidP="00461E12">
            <w:pPr>
              <w:ind w:left="0" w:firstLine="0"/>
            </w:pPr>
            <w:r>
              <w:t>Planned</w:t>
            </w:r>
            <w:r w:rsidR="00DC1931">
              <w:t>, but</w:t>
            </w:r>
            <w:r>
              <w:t xml:space="preserve"> not yet completed</w:t>
            </w:r>
          </w:p>
        </w:tc>
        <w:tc>
          <w:tcPr>
            <w:tcW w:w="2750" w:type="dxa"/>
          </w:tcPr>
          <w:p w14:paraId="2C482E46" w14:textId="45D71D80" w:rsidR="00B426C2" w:rsidRDefault="00B426C2" w:rsidP="00461E12">
            <w:pPr>
              <w:ind w:left="0" w:firstLine="0"/>
            </w:pPr>
            <w:r>
              <w:t>Planned</w:t>
            </w:r>
            <w:r w:rsidR="00DC1931">
              <w:t>, but</w:t>
            </w:r>
            <w:r>
              <w:t xml:space="preserve"> not yet completed</w:t>
            </w:r>
          </w:p>
        </w:tc>
      </w:tr>
      <w:tr w:rsidR="00B426C2" w14:paraId="5B2D6FB2" w14:textId="77777777" w:rsidTr="00461E12">
        <w:tc>
          <w:tcPr>
            <w:tcW w:w="3053" w:type="dxa"/>
          </w:tcPr>
          <w:p w14:paraId="4A23A17B" w14:textId="77777777" w:rsidR="00B426C2" w:rsidRPr="001869A9" w:rsidRDefault="00B426C2" w:rsidP="00461E12">
            <w:pPr>
              <w:ind w:left="0" w:firstLine="0"/>
              <w:rPr>
                <w:b/>
                <w:bCs/>
              </w:rPr>
            </w:pPr>
            <w:r w:rsidRPr="001869A9">
              <w:rPr>
                <w:b/>
                <w:bCs/>
              </w:rPr>
              <w:t xml:space="preserve">Uploaded to </w:t>
            </w:r>
            <w:proofErr w:type="spellStart"/>
            <w:r w:rsidRPr="001869A9">
              <w:rPr>
                <w:b/>
                <w:bCs/>
              </w:rPr>
              <w:t>ePortfolio</w:t>
            </w:r>
            <w:proofErr w:type="spellEnd"/>
          </w:p>
        </w:tc>
        <w:tc>
          <w:tcPr>
            <w:tcW w:w="2885" w:type="dxa"/>
          </w:tcPr>
          <w:p w14:paraId="53F6BCD4" w14:textId="2FFF39D6" w:rsidR="00B426C2" w:rsidRDefault="00B426C2" w:rsidP="00461E12">
            <w:pPr>
              <w:ind w:left="75" w:firstLine="0"/>
            </w:pPr>
            <w:r>
              <w:t>Completed</w:t>
            </w:r>
            <w:r w:rsidR="00DC1931">
              <w:t xml:space="preserve"> </w:t>
            </w:r>
            <w:r w:rsidR="009C76C5">
              <w:t>upload</w:t>
            </w:r>
            <w:r w:rsidR="00DC1931">
              <w:t xml:space="preserve"> enhancement one.</w:t>
            </w:r>
          </w:p>
        </w:tc>
        <w:tc>
          <w:tcPr>
            <w:tcW w:w="2751" w:type="dxa"/>
          </w:tcPr>
          <w:p w14:paraId="3BB7065B" w14:textId="7E0E4692" w:rsidR="00B426C2" w:rsidRDefault="00B426C2" w:rsidP="00461E12">
            <w:pPr>
              <w:ind w:left="0" w:firstLine="0"/>
            </w:pPr>
            <w:r>
              <w:t>Planned</w:t>
            </w:r>
            <w:r w:rsidR="00DC1931">
              <w:t>, but</w:t>
            </w:r>
            <w:r>
              <w:t xml:space="preserve"> not yet completed</w:t>
            </w:r>
          </w:p>
        </w:tc>
        <w:tc>
          <w:tcPr>
            <w:tcW w:w="2750" w:type="dxa"/>
          </w:tcPr>
          <w:p w14:paraId="777B95C4" w14:textId="428FCD34" w:rsidR="00B426C2" w:rsidRDefault="00B426C2" w:rsidP="00461E12">
            <w:pPr>
              <w:ind w:left="0" w:firstLine="0"/>
            </w:pPr>
            <w:r>
              <w:t>Planned</w:t>
            </w:r>
            <w:r w:rsidR="00DC1931">
              <w:t>, but</w:t>
            </w:r>
            <w:r>
              <w:t xml:space="preserve"> not yet completed</w:t>
            </w:r>
          </w:p>
        </w:tc>
      </w:tr>
      <w:tr w:rsidR="00B426C2" w14:paraId="2AF0C0EF" w14:textId="77777777" w:rsidTr="00461E12">
        <w:tc>
          <w:tcPr>
            <w:tcW w:w="3053" w:type="dxa"/>
          </w:tcPr>
          <w:p w14:paraId="7922E44A" w14:textId="77777777" w:rsidR="00B426C2" w:rsidRPr="001869A9" w:rsidRDefault="00B426C2" w:rsidP="00461E12">
            <w:pPr>
              <w:ind w:left="0" w:firstLine="0"/>
              <w:rPr>
                <w:b/>
                <w:bCs/>
              </w:rPr>
            </w:pPr>
            <w:r w:rsidRPr="001869A9">
              <w:rPr>
                <w:b/>
                <w:bCs/>
              </w:rPr>
              <w:t xml:space="preserve">Status of Finalized </w:t>
            </w:r>
            <w:proofErr w:type="spellStart"/>
            <w:r w:rsidRPr="001869A9">
              <w:rPr>
                <w:b/>
                <w:bCs/>
              </w:rPr>
              <w:t>ePortfolio</w:t>
            </w:r>
            <w:proofErr w:type="spellEnd"/>
          </w:p>
        </w:tc>
        <w:tc>
          <w:tcPr>
            <w:tcW w:w="2885" w:type="dxa"/>
          </w:tcPr>
          <w:p w14:paraId="4A9CE8E9" w14:textId="56D7FB28" w:rsidR="00B426C2" w:rsidRDefault="00B426C2" w:rsidP="00461E12">
            <w:pPr>
              <w:ind w:left="75" w:firstLine="0"/>
            </w:pPr>
            <w:r>
              <w:t>Planned</w:t>
            </w:r>
            <w:r w:rsidR="00DC1931">
              <w:t>, but</w:t>
            </w:r>
            <w:r>
              <w:t xml:space="preserve"> not yet completed</w:t>
            </w:r>
          </w:p>
        </w:tc>
        <w:tc>
          <w:tcPr>
            <w:tcW w:w="2751" w:type="dxa"/>
          </w:tcPr>
          <w:p w14:paraId="00A02092" w14:textId="0A44F4E0" w:rsidR="00B426C2" w:rsidRDefault="00B426C2" w:rsidP="00461E12">
            <w:pPr>
              <w:ind w:left="0" w:firstLine="0"/>
            </w:pPr>
            <w:r>
              <w:t>Planned</w:t>
            </w:r>
            <w:r w:rsidR="00DC1931">
              <w:t>, but</w:t>
            </w:r>
            <w:r>
              <w:t xml:space="preserve"> not yet completed</w:t>
            </w:r>
          </w:p>
        </w:tc>
        <w:tc>
          <w:tcPr>
            <w:tcW w:w="2750" w:type="dxa"/>
          </w:tcPr>
          <w:p w14:paraId="1A0E2010" w14:textId="140AE041" w:rsidR="00B426C2" w:rsidRDefault="00B426C2" w:rsidP="00461E12">
            <w:pPr>
              <w:ind w:left="0" w:firstLine="0"/>
            </w:pPr>
            <w:r>
              <w:t>Planned</w:t>
            </w:r>
            <w:r w:rsidR="00DC1931">
              <w:t>, but</w:t>
            </w:r>
            <w:r>
              <w:t xml:space="preserve"> not yet completed.</w:t>
            </w:r>
          </w:p>
        </w:tc>
      </w:tr>
    </w:tbl>
    <w:p w14:paraId="71265BDD" w14:textId="77777777" w:rsidR="00B426C2" w:rsidRDefault="00B426C2" w:rsidP="00B426C2">
      <w:pPr>
        <w:ind w:left="0" w:firstLine="0"/>
      </w:pPr>
    </w:p>
    <w:p w14:paraId="406F449A" w14:textId="77777777" w:rsidR="00B426C2" w:rsidRPr="005D7F5E" w:rsidRDefault="00B426C2" w:rsidP="005D7F5E">
      <w:pPr>
        <w:pStyle w:val="paragraph"/>
        <w:suppressAutoHyphens/>
        <w:spacing w:before="0" w:beforeAutospacing="0" w:after="0" w:afterAutospacing="0" w:line="480" w:lineRule="auto"/>
        <w:contextualSpacing/>
        <w:textAlignment w:val="baseline"/>
        <w:rPr>
          <w:rFonts w:asciiTheme="minorHAnsi" w:hAnsiTheme="minorHAnsi" w:cs="Calibri"/>
          <w:sz w:val="22"/>
          <w:szCs w:val="22"/>
        </w:rPr>
      </w:pPr>
    </w:p>
    <w:p w14:paraId="391F725B" w14:textId="5F84DDC0" w:rsidR="0087471A" w:rsidRPr="0087471A" w:rsidRDefault="0087471A" w:rsidP="005D7F5E"/>
    <w:p w14:paraId="64FE466A" w14:textId="52FB4204" w:rsidR="008A229C" w:rsidRDefault="008A229C" w:rsidP="008A229C">
      <w:pPr>
        <w:rPr>
          <w:b/>
          <w:bCs/>
          <w:u w:val="single"/>
        </w:rPr>
      </w:pPr>
    </w:p>
    <w:p w14:paraId="1D4DC0B8" w14:textId="77777777" w:rsidR="00051CDA" w:rsidRDefault="00051CDA" w:rsidP="008A229C">
      <w:pPr>
        <w:rPr>
          <w:b/>
          <w:bCs/>
          <w:u w:val="single"/>
        </w:rPr>
      </w:pPr>
    </w:p>
    <w:p w14:paraId="1EB32964" w14:textId="77777777" w:rsidR="00051CDA" w:rsidRDefault="00051CDA" w:rsidP="008A229C">
      <w:pPr>
        <w:rPr>
          <w:b/>
          <w:bCs/>
          <w:u w:val="single"/>
        </w:rPr>
      </w:pPr>
    </w:p>
    <w:p w14:paraId="09241D7E" w14:textId="77777777" w:rsidR="00051CDA" w:rsidRDefault="00051CDA" w:rsidP="008A229C">
      <w:pPr>
        <w:rPr>
          <w:b/>
          <w:bCs/>
          <w:u w:val="single"/>
        </w:rPr>
      </w:pPr>
    </w:p>
    <w:p w14:paraId="1EADD7B8" w14:textId="77777777" w:rsidR="00051CDA" w:rsidRDefault="00051CDA" w:rsidP="008A229C">
      <w:pPr>
        <w:rPr>
          <w:b/>
          <w:bCs/>
          <w:u w:val="single"/>
        </w:rPr>
      </w:pPr>
    </w:p>
    <w:p w14:paraId="4C068510" w14:textId="77777777" w:rsidR="00051CDA" w:rsidRDefault="00051CDA" w:rsidP="008A229C">
      <w:pPr>
        <w:rPr>
          <w:b/>
          <w:bCs/>
          <w:u w:val="single"/>
        </w:rPr>
      </w:pPr>
    </w:p>
    <w:p w14:paraId="6EA1309D" w14:textId="77777777" w:rsidR="00051CDA" w:rsidRPr="008A229C" w:rsidRDefault="00051CDA" w:rsidP="008A229C">
      <w:pPr>
        <w:rPr>
          <w:b/>
          <w:bCs/>
          <w:u w:val="single"/>
        </w:rPr>
      </w:pPr>
    </w:p>
    <w:p w14:paraId="134FA838" w14:textId="6AB33397" w:rsidR="008A229C" w:rsidRDefault="005B3EF2" w:rsidP="005B3EF2">
      <w:pPr>
        <w:jc w:val="center"/>
        <w:rPr>
          <w:b/>
          <w:bCs/>
          <w:u w:val="single"/>
        </w:rPr>
      </w:pPr>
      <w:r>
        <w:rPr>
          <w:b/>
          <w:bCs/>
          <w:u w:val="single"/>
        </w:rPr>
        <w:t>References</w:t>
      </w:r>
    </w:p>
    <w:p w14:paraId="7B015B8B" w14:textId="77777777" w:rsidR="00A80459" w:rsidRPr="00A80459" w:rsidRDefault="00A80459" w:rsidP="00A80459">
      <w:pPr>
        <w:rPr>
          <w:b/>
          <w:bCs/>
        </w:rPr>
      </w:pPr>
      <w:proofErr w:type="spellStart"/>
      <w:r w:rsidRPr="00A80459">
        <w:rPr>
          <w:b/>
          <w:bCs/>
        </w:rPr>
        <w:t>GeeksforGeeks</w:t>
      </w:r>
      <w:proofErr w:type="spellEnd"/>
      <w:r w:rsidRPr="00A80459">
        <w:rPr>
          <w:b/>
          <w:bCs/>
        </w:rPr>
        <w:t>. (2024, June 24). </w:t>
      </w:r>
      <w:r w:rsidRPr="00A80459">
        <w:rPr>
          <w:b/>
          <w:bCs/>
          <w:i/>
          <w:iCs/>
        </w:rPr>
        <w:t>Top 9 ethical issues in artificial intelligence</w:t>
      </w:r>
      <w:r w:rsidRPr="00A80459">
        <w:rPr>
          <w:b/>
          <w:bCs/>
        </w:rPr>
        <w:t xml:space="preserve">. </w:t>
      </w:r>
      <w:proofErr w:type="spellStart"/>
      <w:r w:rsidRPr="00A80459">
        <w:rPr>
          <w:b/>
          <w:bCs/>
        </w:rPr>
        <w:t>GeeksforGeeks</w:t>
      </w:r>
      <w:proofErr w:type="spellEnd"/>
      <w:r w:rsidRPr="00A80459">
        <w:rPr>
          <w:b/>
          <w:bCs/>
        </w:rPr>
        <w:t>. https://www.geeksforgeeks.org/top-9-ethical-issues-in-artificial-intelligence/</w:t>
      </w:r>
    </w:p>
    <w:p w14:paraId="7E21EB7D" w14:textId="77777777" w:rsidR="00A80459" w:rsidRPr="00A80459" w:rsidRDefault="00A80459" w:rsidP="00A80459">
      <w:pPr>
        <w:jc w:val="center"/>
        <w:rPr>
          <w:b/>
          <w:bCs/>
          <w:u w:val="single"/>
        </w:rPr>
      </w:pPr>
      <w:r w:rsidRPr="00A80459">
        <w:rPr>
          <w:b/>
          <w:bCs/>
          <w:u w:val="single"/>
        </w:rPr>
        <w:t>‌</w:t>
      </w:r>
    </w:p>
    <w:p w14:paraId="5FFF7D4B" w14:textId="77777777" w:rsidR="00A80459" w:rsidRDefault="00A80459" w:rsidP="005B3EF2">
      <w:pPr>
        <w:jc w:val="center"/>
        <w:rPr>
          <w:b/>
          <w:bCs/>
          <w:u w:val="single"/>
        </w:rPr>
      </w:pPr>
    </w:p>
    <w:p w14:paraId="5962D9A0" w14:textId="77777777" w:rsidR="005B3EF2" w:rsidRPr="005B3EF2" w:rsidRDefault="005B3EF2" w:rsidP="005B3EF2">
      <w:pPr>
        <w:rPr>
          <w:b/>
          <w:bCs/>
        </w:rPr>
      </w:pPr>
      <w:r w:rsidRPr="005B3EF2">
        <w:rPr>
          <w:b/>
          <w:bCs/>
          <w:i/>
          <w:iCs/>
        </w:rPr>
        <w:t>Top 10 Emerging Trends In Computer Science Engineering</w:t>
      </w:r>
      <w:r w:rsidRPr="005B3EF2">
        <w:rPr>
          <w:b/>
          <w:bCs/>
        </w:rPr>
        <w:t>. (2023, October 7). https://www.bnmit.org/top-ten-emerging-trends-in-computer-science-engineering/</w:t>
      </w:r>
    </w:p>
    <w:p w14:paraId="4043C49D" w14:textId="77777777" w:rsidR="005B3EF2" w:rsidRPr="005B3EF2" w:rsidRDefault="005B3EF2" w:rsidP="005B3EF2">
      <w:pPr>
        <w:rPr>
          <w:b/>
          <w:bCs/>
        </w:rPr>
      </w:pPr>
      <w:r w:rsidRPr="005B3EF2">
        <w:rPr>
          <w:b/>
          <w:bCs/>
        </w:rPr>
        <w:t>‌</w:t>
      </w:r>
    </w:p>
    <w:p w14:paraId="5FCDC9CD" w14:textId="77777777" w:rsidR="005B3EF2" w:rsidRPr="005B3EF2" w:rsidRDefault="005B3EF2" w:rsidP="008A229C">
      <w:pPr>
        <w:rPr>
          <w:b/>
          <w:bCs/>
        </w:rPr>
      </w:pPr>
    </w:p>
    <w:p w14:paraId="09D32604" w14:textId="77777777" w:rsidR="0090669E" w:rsidRDefault="0090669E"/>
    <w:sectPr w:rsidR="00906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BA5A4B"/>
    <w:multiLevelType w:val="multilevel"/>
    <w:tmpl w:val="C6E843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num w:numId="1" w16cid:durableId="1150907755">
    <w:abstractNumId w:val="0"/>
  </w:num>
  <w:num w:numId="2" w16cid:durableId="1377388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E0"/>
    <w:rsid w:val="00051CDA"/>
    <w:rsid w:val="001460C6"/>
    <w:rsid w:val="001D62E0"/>
    <w:rsid w:val="00217C1C"/>
    <w:rsid w:val="00415B51"/>
    <w:rsid w:val="00442233"/>
    <w:rsid w:val="00520DCC"/>
    <w:rsid w:val="00521095"/>
    <w:rsid w:val="005B3EF2"/>
    <w:rsid w:val="005B50BE"/>
    <w:rsid w:val="005D7F5E"/>
    <w:rsid w:val="00622B00"/>
    <w:rsid w:val="006374CB"/>
    <w:rsid w:val="00713C40"/>
    <w:rsid w:val="007E014D"/>
    <w:rsid w:val="00803D0E"/>
    <w:rsid w:val="0087471A"/>
    <w:rsid w:val="008A229C"/>
    <w:rsid w:val="00902F66"/>
    <w:rsid w:val="0090669E"/>
    <w:rsid w:val="009140E1"/>
    <w:rsid w:val="0091620D"/>
    <w:rsid w:val="00953787"/>
    <w:rsid w:val="009C76C5"/>
    <w:rsid w:val="00A770CE"/>
    <w:rsid w:val="00A80459"/>
    <w:rsid w:val="00AE3ACB"/>
    <w:rsid w:val="00B426C2"/>
    <w:rsid w:val="00B77060"/>
    <w:rsid w:val="00B9711F"/>
    <w:rsid w:val="00C05699"/>
    <w:rsid w:val="00C464C9"/>
    <w:rsid w:val="00CE2A7D"/>
    <w:rsid w:val="00D13E46"/>
    <w:rsid w:val="00D76D6A"/>
    <w:rsid w:val="00D8119A"/>
    <w:rsid w:val="00DC1931"/>
    <w:rsid w:val="00E87478"/>
    <w:rsid w:val="00ED27CE"/>
    <w:rsid w:val="00EE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2AFD7"/>
  <w15:chartTrackingRefBased/>
  <w15:docId w15:val="{89FFD612-9751-49C0-BBAE-E3BC83C6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left="1440" w:right="144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2E0"/>
  </w:style>
  <w:style w:type="paragraph" w:styleId="Heading1">
    <w:name w:val="heading 1"/>
    <w:basedOn w:val="Normal"/>
    <w:next w:val="Normal"/>
    <w:link w:val="Heading1Char"/>
    <w:uiPriority w:val="9"/>
    <w:qFormat/>
    <w:rsid w:val="001D6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2E0"/>
    <w:rPr>
      <w:rFonts w:eastAsiaTheme="majorEastAsia" w:cstheme="majorBidi"/>
      <w:color w:val="272727" w:themeColor="text1" w:themeTint="D8"/>
    </w:rPr>
  </w:style>
  <w:style w:type="paragraph" w:styleId="Title">
    <w:name w:val="Title"/>
    <w:basedOn w:val="Normal"/>
    <w:next w:val="Normal"/>
    <w:link w:val="TitleChar"/>
    <w:uiPriority w:val="10"/>
    <w:qFormat/>
    <w:rsid w:val="001D6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2E0"/>
    <w:pPr>
      <w:numPr>
        <w:ilvl w:val="1"/>
      </w:numPr>
      <w:ind w:left="1440" w:hanging="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2E0"/>
    <w:pPr>
      <w:spacing w:before="160"/>
      <w:jc w:val="center"/>
    </w:pPr>
    <w:rPr>
      <w:i/>
      <w:iCs/>
      <w:color w:val="404040" w:themeColor="text1" w:themeTint="BF"/>
    </w:rPr>
  </w:style>
  <w:style w:type="character" w:customStyle="1" w:styleId="QuoteChar">
    <w:name w:val="Quote Char"/>
    <w:basedOn w:val="DefaultParagraphFont"/>
    <w:link w:val="Quote"/>
    <w:uiPriority w:val="29"/>
    <w:rsid w:val="001D62E0"/>
    <w:rPr>
      <w:i/>
      <w:iCs/>
      <w:color w:val="404040" w:themeColor="text1" w:themeTint="BF"/>
    </w:rPr>
  </w:style>
  <w:style w:type="paragraph" w:styleId="ListParagraph">
    <w:name w:val="List Paragraph"/>
    <w:basedOn w:val="Normal"/>
    <w:uiPriority w:val="34"/>
    <w:qFormat/>
    <w:rsid w:val="001D62E0"/>
    <w:pPr>
      <w:ind w:left="720"/>
      <w:contextualSpacing/>
    </w:pPr>
  </w:style>
  <w:style w:type="character" w:styleId="IntenseEmphasis">
    <w:name w:val="Intense Emphasis"/>
    <w:basedOn w:val="DefaultParagraphFont"/>
    <w:uiPriority w:val="21"/>
    <w:qFormat/>
    <w:rsid w:val="001D62E0"/>
    <w:rPr>
      <w:i/>
      <w:iCs/>
      <w:color w:val="0F4761" w:themeColor="accent1" w:themeShade="BF"/>
    </w:rPr>
  </w:style>
  <w:style w:type="paragraph" w:styleId="IntenseQuote">
    <w:name w:val="Intense Quote"/>
    <w:basedOn w:val="Normal"/>
    <w:next w:val="Normal"/>
    <w:link w:val="IntenseQuoteChar"/>
    <w:uiPriority w:val="30"/>
    <w:qFormat/>
    <w:rsid w:val="001D6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2E0"/>
    <w:rPr>
      <w:i/>
      <w:iCs/>
      <w:color w:val="0F4761" w:themeColor="accent1" w:themeShade="BF"/>
    </w:rPr>
  </w:style>
  <w:style w:type="character" w:styleId="IntenseReference">
    <w:name w:val="Intense Reference"/>
    <w:basedOn w:val="DefaultParagraphFont"/>
    <w:uiPriority w:val="32"/>
    <w:qFormat/>
    <w:rsid w:val="001D62E0"/>
    <w:rPr>
      <w:b/>
      <w:bCs/>
      <w:smallCaps/>
      <w:color w:val="0F4761" w:themeColor="accent1" w:themeShade="BF"/>
      <w:spacing w:val="5"/>
    </w:rPr>
  </w:style>
  <w:style w:type="character" w:customStyle="1" w:styleId="normaltextrun">
    <w:name w:val="normaltextrun"/>
    <w:basedOn w:val="DefaultParagraphFont"/>
    <w:rsid w:val="00A770CE"/>
  </w:style>
  <w:style w:type="paragraph" w:customStyle="1" w:styleId="paragraph">
    <w:name w:val="paragraph"/>
    <w:basedOn w:val="Normal"/>
    <w:rsid w:val="00A770CE"/>
    <w:pPr>
      <w:spacing w:before="100" w:beforeAutospacing="1" w:after="100" w:afterAutospacing="1" w:line="240" w:lineRule="auto"/>
      <w:ind w:left="0" w:right="0" w:firstLine="0"/>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A770CE"/>
  </w:style>
  <w:style w:type="table" w:styleId="TableGrid">
    <w:name w:val="Table Grid"/>
    <w:basedOn w:val="TableNormal"/>
    <w:uiPriority w:val="39"/>
    <w:rsid w:val="00B4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095843">
      <w:bodyDiv w:val="1"/>
      <w:marLeft w:val="0"/>
      <w:marRight w:val="0"/>
      <w:marTop w:val="0"/>
      <w:marBottom w:val="0"/>
      <w:divBdr>
        <w:top w:val="none" w:sz="0" w:space="0" w:color="auto"/>
        <w:left w:val="none" w:sz="0" w:space="0" w:color="auto"/>
        <w:bottom w:val="none" w:sz="0" w:space="0" w:color="auto"/>
        <w:right w:val="none" w:sz="0" w:space="0" w:color="auto"/>
      </w:divBdr>
    </w:div>
    <w:div w:id="1069616178">
      <w:bodyDiv w:val="1"/>
      <w:marLeft w:val="0"/>
      <w:marRight w:val="0"/>
      <w:marTop w:val="0"/>
      <w:marBottom w:val="0"/>
      <w:divBdr>
        <w:top w:val="none" w:sz="0" w:space="0" w:color="auto"/>
        <w:left w:val="none" w:sz="0" w:space="0" w:color="auto"/>
        <w:bottom w:val="none" w:sz="0" w:space="0" w:color="auto"/>
        <w:right w:val="none" w:sz="0" w:space="0" w:color="auto"/>
      </w:divBdr>
    </w:div>
    <w:div w:id="1275090642">
      <w:bodyDiv w:val="1"/>
      <w:marLeft w:val="0"/>
      <w:marRight w:val="0"/>
      <w:marTop w:val="0"/>
      <w:marBottom w:val="0"/>
      <w:divBdr>
        <w:top w:val="none" w:sz="0" w:space="0" w:color="auto"/>
        <w:left w:val="none" w:sz="0" w:space="0" w:color="auto"/>
        <w:bottom w:val="none" w:sz="0" w:space="0" w:color="auto"/>
        <w:right w:val="none" w:sz="0" w:space="0" w:color="auto"/>
      </w:divBdr>
    </w:div>
    <w:div w:id="1378581125">
      <w:bodyDiv w:val="1"/>
      <w:marLeft w:val="0"/>
      <w:marRight w:val="0"/>
      <w:marTop w:val="0"/>
      <w:marBottom w:val="0"/>
      <w:divBdr>
        <w:top w:val="none" w:sz="0" w:space="0" w:color="auto"/>
        <w:left w:val="none" w:sz="0" w:space="0" w:color="auto"/>
        <w:bottom w:val="none" w:sz="0" w:space="0" w:color="auto"/>
        <w:right w:val="none" w:sz="0" w:space="0" w:color="auto"/>
      </w:divBdr>
    </w:div>
    <w:div w:id="1585650517">
      <w:bodyDiv w:val="1"/>
      <w:marLeft w:val="0"/>
      <w:marRight w:val="0"/>
      <w:marTop w:val="0"/>
      <w:marBottom w:val="0"/>
      <w:divBdr>
        <w:top w:val="none" w:sz="0" w:space="0" w:color="auto"/>
        <w:left w:val="none" w:sz="0" w:space="0" w:color="auto"/>
        <w:bottom w:val="none" w:sz="0" w:space="0" w:color="auto"/>
        <w:right w:val="none" w:sz="0" w:space="0" w:color="auto"/>
      </w:divBdr>
    </w:div>
    <w:div w:id="163763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970</Words>
  <Characters>5524</Characters>
  <Application>Microsoft Office Word</Application>
  <DocSecurity>0</DocSecurity>
  <Lines>197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Sousa</dc:creator>
  <cp:keywords/>
  <dc:description/>
  <cp:lastModifiedBy>Danielle Sousa</cp:lastModifiedBy>
  <cp:revision>33</cp:revision>
  <dcterms:created xsi:type="dcterms:W3CDTF">2025-03-31T23:37:00Z</dcterms:created>
  <dcterms:modified xsi:type="dcterms:W3CDTF">2025-04-06T23:45:00Z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51447b2c-3f49-40da-8866-ba2820b211c5</vt:lpwstr>
  </property>
</Properties>
</file>