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IE"/>
        </w:rPr>
        <w:id w:val="90750395"/>
        <w:docPartObj>
          <w:docPartGallery w:val="Cover Pages"/>
          <w:docPartUnique/>
        </w:docPartObj>
      </w:sdtPr>
      <w:sdtEndPr>
        <w:rPr>
          <w:color w:val="auto"/>
        </w:rPr>
      </w:sdtEndPr>
      <w:sdtContent>
        <w:p w14:paraId="2DD343FC" w14:textId="77777777" w:rsidR="00082E8B" w:rsidRDefault="00082E8B">
          <w:pPr>
            <w:pStyle w:val="NoSpacing"/>
            <w:spacing w:before="1540" w:after="240"/>
            <w:jc w:val="center"/>
            <w:rPr>
              <w:color w:val="5B9BD5" w:themeColor="accent1"/>
            </w:rPr>
          </w:pPr>
          <w:r>
            <w:rPr>
              <w:noProof/>
              <w:color w:val="5B9BD5" w:themeColor="accent1"/>
              <w:lang w:val="en-IE" w:eastAsia="en-IE"/>
            </w:rPr>
            <w:drawing>
              <wp:inline distT="0" distB="0" distL="0" distR="0" wp14:anchorId="32D86246" wp14:editId="323EE1F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44"/>
              <w:szCs w:val="44"/>
            </w:rPr>
            <w:alias w:val="Title"/>
            <w:tag w:val=""/>
            <w:id w:val="1735040861"/>
            <w:placeholder>
              <w:docPart w:val="21F3AACE58AF478D8EEEEBA18139DCBB"/>
            </w:placeholder>
            <w:dataBinding w:prefixMappings="xmlns:ns0='http://purl.org/dc/elements/1.1/' xmlns:ns1='http://schemas.openxmlformats.org/package/2006/metadata/core-properties' " w:xpath="/ns1:coreProperties[1]/ns0:title[1]" w:storeItemID="{6C3C8BC8-F283-45AE-878A-BAB7291924A1}"/>
            <w:text/>
          </w:sdtPr>
          <w:sdtEndPr/>
          <w:sdtContent>
            <w:p w14:paraId="1CE3D6B7" w14:textId="77777777" w:rsidR="00082E8B" w:rsidRPr="00082E8B" w:rsidRDefault="00082E8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44"/>
                  <w:szCs w:val="44"/>
                </w:rPr>
              </w:pPr>
              <w:r w:rsidRPr="00082E8B">
                <w:rPr>
                  <w:rFonts w:asciiTheme="majorHAnsi" w:eastAsiaTheme="majorEastAsia" w:hAnsiTheme="majorHAnsi" w:cstheme="majorBidi"/>
                  <w:caps/>
                  <w:color w:val="5B9BD5" w:themeColor="accent1"/>
                  <w:sz w:val="44"/>
                  <w:szCs w:val="44"/>
                </w:rPr>
                <w:t>Plotly: Data interpretation and Visualization</w:t>
              </w:r>
            </w:p>
          </w:sdtContent>
        </w:sdt>
        <w:p w14:paraId="6BB0FED9" w14:textId="77777777" w:rsidR="00082E8B" w:rsidRDefault="00082E8B">
          <w:pPr>
            <w:pStyle w:val="NoSpacing"/>
            <w:spacing w:before="480"/>
            <w:jc w:val="center"/>
            <w:rPr>
              <w:color w:val="5B9BD5" w:themeColor="accent1"/>
            </w:rPr>
          </w:pPr>
          <w:r>
            <w:rPr>
              <w:noProof/>
              <w:color w:val="5B9BD5" w:themeColor="accent1"/>
              <w:lang w:val="en-IE" w:eastAsia="en-IE"/>
            </w:rPr>
            <w:drawing>
              <wp:inline distT="0" distB="0" distL="0" distR="0" wp14:anchorId="3170501F" wp14:editId="3CBE8B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2DB8E8" w14:textId="77777777" w:rsidR="00082E8B" w:rsidRDefault="00082E8B">
          <w:r>
            <w:br w:type="page"/>
          </w:r>
          <w:r>
            <w:rPr>
              <w:noProof/>
              <w:color w:val="5B9BD5" w:themeColor="accent1"/>
              <w:lang w:eastAsia="en-IE"/>
            </w:rPr>
            <mc:AlternateContent>
              <mc:Choice Requires="wps">
                <w:drawing>
                  <wp:anchor distT="0" distB="0" distL="114300" distR="114300" simplePos="0" relativeHeight="251659264" behindDoc="0" locked="0" layoutInCell="1" allowOverlap="1" wp14:anchorId="74F4F095" wp14:editId="73BE6BC0">
                    <wp:simplePos x="0" y="0"/>
                    <wp:positionH relativeFrom="margin">
                      <wp:posOffset>0</wp:posOffset>
                    </wp:positionH>
                    <wp:positionV relativeFrom="page">
                      <wp:posOffset>7449820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B38AD0B" w14:textId="77777777" w:rsidR="00082E8B" w:rsidRPr="002A7FFA" w:rsidRDefault="00082E8B" w:rsidP="00082E8B">
                                    <w:pPr>
                                      <w:pStyle w:val="NoSpacing"/>
                                      <w:spacing w:after="40"/>
                                      <w:jc w:val="center"/>
                                      <w:rPr>
                                        <w:color w:val="5B9BD5" w:themeColor="accent1"/>
                                        <w:sz w:val="28"/>
                                        <w:szCs w:val="28"/>
                                      </w:rPr>
                                    </w:pPr>
                                    <w:r>
                                      <w:rPr>
                                        <w:color w:val="5B9BD5" w:themeColor="accent1"/>
                                        <w:sz w:val="28"/>
                                        <w:szCs w:val="28"/>
                                      </w:rPr>
                                      <w:t>Name: Patrick Delaney</w:t>
                                    </w:r>
                                  </w:p>
                                </w:sdtContent>
                              </w:sdt>
                              <w:p w14:paraId="7853686B" w14:textId="77777777" w:rsidR="00082E8B" w:rsidRPr="002A7FFA" w:rsidRDefault="00714C69" w:rsidP="00082E8B">
                                <w:pPr>
                                  <w:pStyle w:val="NoSpacing"/>
                                  <w:jc w:val="center"/>
                                  <w:rPr>
                                    <w:color w:val="5B9BD5" w:themeColor="accent1"/>
                                    <w:sz w:val="28"/>
                                    <w:szCs w:val="28"/>
                                  </w:rPr>
                                </w:pPr>
                                <w:sdt>
                                  <w:sdtPr>
                                    <w:rPr>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2E8B" w:rsidRPr="00623C8E">
                                      <w:rPr>
                                        <w:color w:val="5B9BD5" w:themeColor="accent1"/>
                                        <w:sz w:val="28"/>
                                        <w:szCs w:val="28"/>
                                      </w:rPr>
                                      <w:t>T-Number: T00144648</w:t>
                                    </w:r>
                                  </w:sdtContent>
                                </w:sdt>
                              </w:p>
                              <w:p w14:paraId="32D9C097" w14:textId="77777777" w:rsidR="00082E8B" w:rsidRPr="002A7FFA" w:rsidRDefault="00714C69" w:rsidP="00082E8B">
                                <w:pPr>
                                  <w:pStyle w:val="NoSpacing"/>
                                  <w:jc w:val="center"/>
                                  <w:rPr>
                                    <w:color w:val="5B9BD5" w:themeColor="accent1"/>
                                    <w:sz w:val="28"/>
                                    <w:szCs w:val="28"/>
                                  </w:rPr>
                                </w:pPr>
                                <w:sdt>
                                  <w:sdtPr>
                                    <w:rPr>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082E8B" w:rsidRPr="00CF3D8A">
                                      <w:rPr>
                                        <w:color w:val="5B9BD5" w:themeColor="accent1"/>
                                        <w:sz w:val="28"/>
                                        <w:szCs w:val="28"/>
                                      </w:rPr>
                                      <w:t>Module: Advanced Scripting</w:t>
                                    </w:r>
                                  </w:sdtContent>
                                </w:sdt>
                              </w:p>
                              <w:p w14:paraId="66BE3419" w14:textId="3689F1F8" w:rsidR="00082E8B" w:rsidRDefault="00082E8B" w:rsidP="00082E8B">
                                <w:pPr>
                                  <w:jc w:val="center"/>
                                  <w:rPr>
                                    <w:color w:val="5B9BD5" w:themeColor="accent1"/>
                                    <w:sz w:val="28"/>
                                    <w:szCs w:val="28"/>
                                    <w:lang w:val="en-US"/>
                                  </w:rPr>
                                </w:pPr>
                                <w:r w:rsidRPr="002A7FFA">
                                  <w:rPr>
                                    <w:color w:val="5B9BD5" w:themeColor="accent1"/>
                                    <w:sz w:val="28"/>
                                    <w:szCs w:val="28"/>
                                    <w:lang w:val="en-US"/>
                                  </w:rPr>
                                  <w:t xml:space="preserve">Lecturer: Owen </w:t>
                                </w:r>
                                <w:proofErr w:type="spellStart"/>
                                <w:r w:rsidRPr="002A7FFA">
                                  <w:rPr>
                                    <w:color w:val="5B9BD5" w:themeColor="accent1"/>
                                    <w:sz w:val="28"/>
                                    <w:szCs w:val="28"/>
                                    <w:lang w:val="en-US"/>
                                  </w:rPr>
                                  <w:t>Mackessy</w:t>
                                </w:r>
                                <w:proofErr w:type="spellEnd"/>
                              </w:p>
                              <w:p w14:paraId="65149A72" w14:textId="2FD01407" w:rsidR="00EE7BDA" w:rsidRPr="002A7FFA" w:rsidRDefault="00EE7BDA" w:rsidP="00082E8B">
                                <w:pPr>
                                  <w:jc w:val="center"/>
                                  <w:rPr>
                                    <w:color w:val="5B9BD5" w:themeColor="accent1"/>
                                    <w:sz w:val="28"/>
                                    <w:szCs w:val="28"/>
                                    <w:lang w:val="en-US"/>
                                  </w:rPr>
                                </w:pPr>
                                <w:proofErr w:type="spellStart"/>
                                <w:r>
                                  <w:rPr>
                                    <w:color w:val="5B9BD5" w:themeColor="accent1"/>
                                    <w:sz w:val="28"/>
                                    <w:szCs w:val="28"/>
                                    <w:lang w:val="en-US"/>
                                  </w:rPr>
                                  <w:t>SubmissionDate</w:t>
                                </w:r>
                                <w:proofErr w:type="spellEnd"/>
                                <w:r>
                                  <w:rPr>
                                    <w:color w:val="5B9BD5" w:themeColor="accent1"/>
                                    <w:sz w:val="28"/>
                                    <w:szCs w:val="28"/>
                                    <w:lang w:val="en-US"/>
                                  </w:rPr>
                                  <w:t>: 02/05/19</w:t>
                                </w:r>
                              </w:p>
                              <w:p w14:paraId="29E19BB8" w14:textId="77777777" w:rsidR="00082E8B" w:rsidRDefault="00082E8B" w:rsidP="00082E8B">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F4F095" id="_x0000_t202" coordsize="21600,21600" o:spt="202" path="m,l,21600r21600,l21600,xe">
                    <v:stroke joinstyle="miter"/>
                    <v:path gradientshapeok="t" o:connecttype="rect"/>
                  </v:shapetype>
                  <v:shape id="Text Box 142" o:spid="_x0000_s1026" type="#_x0000_t202" style="position:absolute;margin-left:0;margin-top:586.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" filled="f" stroked="f" strokeweight=".5pt">
                    <v:textbox style="mso-fit-shape-to-text:t" inset="0,0,0,0">
                      <w:txbxContent>
                        <w:sdt>
                          <w:sdtPr>
                            <w:rPr>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B38AD0B" w14:textId="77777777" w:rsidR="00082E8B" w:rsidRPr="002A7FFA" w:rsidRDefault="00082E8B" w:rsidP="00082E8B">
                              <w:pPr>
                                <w:pStyle w:val="NoSpacing"/>
                                <w:spacing w:after="40"/>
                                <w:jc w:val="center"/>
                                <w:rPr>
                                  <w:color w:val="5B9BD5" w:themeColor="accent1"/>
                                  <w:sz w:val="28"/>
                                  <w:szCs w:val="28"/>
                                </w:rPr>
                              </w:pPr>
                              <w:r>
                                <w:rPr>
                                  <w:color w:val="5B9BD5" w:themeColor="accent1"/>
                                  <w:sz w:val="28"/>
                                  <w:szCs w:val="28"/>
                                </w:rPr>
                                <w:t>Name: Patrick Delaney</w:t>
                              </w:r>
                            </w:p>
                          </w:sdtContent>
                        </w:sdt>
                        <w:p w14:paraId="7853686B" w14:textId="77777777" w:rsidR="00082E8B" w:rsidRPr="002A7FFA" w:rsidRDefault="00714C69" w:rsidP="00082E8B">
                          <w:pPr>
                            <w:pStyle w:val="NoSpacing"/>
                            <w:jc w:val="center"/>
                            <w:rPr>
                              <w:color w:val="5B9BD5" w:themeColor="accent1"/>
                              <w:sz w:val="28"/>
                              <w:szCs w:val="28"/>
                            </w:rPr>
                          </w:pPr>
                          <w:sdt>
                            <w:sdtPr>
                              <w:rPr>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2E8B" w:rsidRPr="00623C8E">
                                <w:rPr>
                                  <w:color w:val="5B9BD5" w:themeColor="accent1"/>
                                  <w:sz w:val="28"/>
                                  <w:szCs w:val="28"/>
                                </w:rPr>
                                <w:t>T-Number: T00144648</w:t>
                              </w:r>
                            </w:sdtContent>
                          </w:sdt>
                        </w:p>
                        <w:p w14:paraId="32D9C097" w14:textId="77777777" w:rsidR="00082E8B" w:rsidRPr="002A7FFA" w:rsidRDefault="00714C69" w:rsidP="00082E8B">
                          <w:pPr>
                            <w:pStyle w:val="NoSpacing"/>
                            <w:jc w:val="center"/>
                            <w:rPr>
                              <w:color w:val="5B9BD5" w:themeColor="accent1"/>
                              <w:sz w:val="28"/>
                              <w:szCs w:val="28"/>
                            </w:rPr>
                          </w:pPr>
                          <w:sdt>
                            <w:sdtPr>
                              <w:rPr>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082E8B" w:rsidRPr="00CF3D8A">
                                <w:rPr>
                                  <w:color w:val="5B9BD5" w:themeColor="accent1"/>
                                  <w:sz w:val="28"/>
                                  <w:szCs w:val="28"/>
                                </w:rPr>
                                <w:t>Module: Advanced Scripting</w:t>
                              </w:r>
                            </w:sdtContent>
                          </w:sdt>
                        </w:p>
                        <w:p w14:paraId="66BE3419" w14:textId="3689F1F8" w:rsidR="00082E8B" w:rsidRDefault="00082E8B" w:rsidP="00082E8B">
                          <w:pPr>
                            <w:jc w:val="center"/>
                            <w:rPr>
                              <w:color w:val="5B9BD5" w:themeColor="accent1"/>
                              <w:sz w:val="28"/>
                              <w:szCs w:val="28"/>
                              <w:lang w:val="en-US"/>
                            </w:rPr>
                          </w:pPr>
                          <w:r w:rsidRPr="002A7FFA">
                            <w:rPr>
                              <w:color w:val="5B9BD5" w:themeColor="accent1"/>
                              <w:sz w:val="28"/>
                              <w:szCs w:val="28"/>
                              <w:lang w:val="en-US"/>
                            </w:rPr>
                            <w:t xml:space="preserve">Lecturer: Owen </w:t>
                          </w:r>
                          <w:proofErr w:type="spellStart"/>
                          <w:r w:rsidRPr="002A7FFA">
                            <w:rPr>
                              <w:color w:val="5B9BD5" w:themeColor="accent1"/>
                              <w:sz w:val="28"/>
                              <w:szCs w:val="28"/>
                              <w:lang w:val="en-US"/>
                            </w:rPr>
                            <w:t>Mackessy</w:t>
                          </w:r>
                          <w:proofErr w:type="spellEnd"/>
                        </w:p>
                        <w:p w14:paraId="65149A72" w14:textId="2FD01407" w:rsidR="00EE7BDA" w:rsidRPr="002A7FFA" w:rsidRDefault="00EE7BDA" w:rsidP="00082E8B">
                          <w:pPr>
                            <w:jc w:val="center"/>
                            <w:rPr>
                              <w:color w:val="5B9BD5" w:themeColor="accent1"/>
                              <w:sz w:val="28"/>
                              <w:szCs w:val="28"/>
                              <w:lang w:val="en-US"/>
                            </w:rPr>
                          </w:pPr>
                          <w:proofErr w:type="spellStart"/>
                          <w:r>
                            <w:rPr>
                              <w:color w:val="5B9BD5" w:themeColor="accent1"/>
                              <w:sz w:val="28"/>
                              <w:szCs w:val="28"/>
                              <w:lang w:val="en-US"/>
                            </w:rPr>
                            <w:t>SubmissionDate</w:t>
                          </w:r>
                          <w:proofErr w:type="spellEnd"/>
                          <w:r>
                            <w:rPr>
                              <w:color w:val="5B9BD5" w:themeColor="accent1"/>
                              <w:sz w:val="28"/>
                              <w:szCs w:val="28"/>
                              <w:lang w:val="en-US"/>
                            </w:rPr>
                            <w:t>: 02/05/19</w:t>
                          </w:r>
                        </w:p>
                        <w:p w14:paraId="29E19BB8" w14:textId="77777777" w:rsidR="00082E8B" w:rsidRDefault="00082E8B" w:rsidP="00082E8B">
                          <w:pPr>
                            <w:pStyle w:val="NoSpacing"/>
                            <w:jc w:val="center"/>
                            <w:rPr>
                              <w:color w:val="5B9BD5" w:themeColor="accent1"/>
                            </w:rPr>
                          </w:pPr>
                        </w:p>
                      </w:txbxContent>
                    </v:textbox>
                    <w10:wrap anchorx="margin" anchory="page"/>
                  </v:shape>
                </w:pict>
              </mc:Fallback>
            </mc:AlternateContent>
          </w:r>
        </w:p>
      </w:sdtContent>
    </w:sdt>
    <w:p w14:paraId="2326E02A" w14:textId="77777777" w:rsidR="00EE7BDA" w:rsidRPr="001855BB" w:rsidRDefault="00EE7BDA"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lastRenderedPageBreak/>
        <w:t>Introduction:</w:t>
      </w:r>
    </w:p>
    <w:p w14:paraId="38833D63" w14:textId="70FAAE17" w:rsidR="001525D3" w:rsidRDefault="00EE7BDA" w:rsidP="008F1FB7">
      <w:pPr>
        <w:spacing w:line="360" w:lineRule="auto"/>
        <w:rPr>
          <w:rFonts w:ascii="Times New Roman" w:hAnsi="Times New Roman" w:cs="Times New Roman"/>
          <w:sz w:val="24"/>
          <w:szCs w:val="24"/>
        </w:rPr>
      </w:pPr>
      <w:r>
        <w:rPr>
          <w:rFonts w:ascii="Times New Roman" w:hAnsi="Times New Roman" w:cs="Times New Roman"/>
          <w:sz w:val="24"/>
          <w:szCs w:val="24"/>
        </w:rPr>
        <w:t>For this project the basis is to look at functional API’s or libraries that can be used as a means of improving or developing better practices as a system administrator. One such action is to retrieve user entered data and present it in a visual manner to provide ease of understanding of the complexity or severity of the data presented.</w:t>
      </w:r>
      <w:r w:rsidR="00225281">
        <w:rPr>
          <w:rFonts w:ascii="Times New Roman" w:hAnsi="Times New Roman" w:cs="Times New Roman"/>
          <w:sz w:val="24"/>
          <w:szCs w:val="24"/>
        </w:rPr>
        <w:t xml:space="preserve"> </w:t>
      </w:r>
      <w:r>
        <w:rPr>
          <w:rFonts w:ascii="Times New Roman" w:hAnsi="Times New Roman" w:cs="Times New Roman"/>
          <w:sz w:val="24"/>
          <w:szCs w:val="24"/>
        </w:rPr>
        <w:t xml:space="preserve">Simplifying and </w:t>
      </w:r>
      <w:r w:rsidR="00225281">
        <w:rPr>
          <w:rFonts w:ascii="Times New Roman" w:hAnsi="Times New Roman" w:cs="Times New Roman"/>
          <w:sz w:val="24"/>
          <w:szCs w:val="24"/>
        </w:rPr>
        <w:t>Automating such developments can prove useful for a company.</w:t>
      </w:r>
    </w:p>
    <w:p w14:paraId="3A1D819E" w14:textId="49195472" w:rsidR="00225281" w:rsidRPr="001855BB"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Technology:</w:t>
      </w:r>
    </w:p>
    <w:p w14:paraId="6BC979C5" w14:textId="2D3F520D" w:rsidR="00225281" w:rsidRDefault="008F1FB7" w:rsidP="008F1FB7">
      <w:pPr>
        <w:spacing w:line="360" w:lineRule="auto"/>
        <w:rPr>
          <w:rFonts w:ascii="Times New Roman" w:hAnsi="Times New Roman" w:cs="Times New Roman"/>
          <w:sz w:val="24"/>
          <w:szCs w:val="24"/>
        </w:rPr>
      </w:pPr>
      <w:r w:rsidRPr="008F1FB7">
        <w:rPr>
          <w:rFonts w:ascii="Times New Roman" w:hAnsi="Times New Roman" w:cs="Times New Roman"/>
          <w:sz w:val="24"/>
          <w:szCs w:val="24"/>
        </w:rPr>
        <w:t xml:space="preserve">The technology </w:t>
      </w:r>
      <w:r>
        <w:rPr>
          <w:rFonts w:ascii="Times New Roman" w:hAnsi="Times New Roman" w:cs="Times New Roman"/>
          <w:sz w:val="24"/>
          <w:szCs w:val="24"/>
        </w:rPr>
        <w:t xml:space="preserve">to be used to present this simplification of data manipulation and visualization is with the use of the API Plotly. Plotly is an API that is designed to take in values </w:t>
      </w:r>
      <w:r w:rsidR="00324A27">
        <w:rPr>
          <w:rFonts w:ascii="Times New Roman" w:hAnsi="Times New Roman" w:cs="Times New Roman"/>
          <w:sz w:val="24"/>
          <w:szCs w:val="24"/>
        </w:rPr>
        <w:t xml:space="preserve">that are assigned to storage containers to be transcribed to visual representations of the values provided. With the use of file manipulation API Panda and the calculation API </w:t>
      </w:r>
      <w:r w:rsidR="001525D3">
        <w:rPr>
          <w:rFonts w:ascii="Times New Roman" w:hAnsi="Times New Roman" w:cs="Times New Roman"/>
          <w:sz w:val="24"/>
          <w:szCs w:val="24"/>
        </w:rPr>
        <w:t>N</w:t>
      </w:r>
      <w:r w:rsidR="00324A27">
        <w:rPr>
          <w:rFonts w:ascii="Times New Roman" w:hAnsi="Times New Roman" w:cs="Times New Roman"/>
          <w:sz w:val="24"/>
          <w:szCs w:val="24"/>
        </w:rPr>
        <w:t>umpy values and titles can be assigned as appropriately needed to construct a diagram as needed.</w:t>
      </w:r>
    </w:p>
    <w:p w14:paraId="2A97649F" w14:textId="63C0A805" w:rsidR="001525D3" w:rsidRPr="001855BB" w:rsidRDefault="00324A27" w:rsidP="001855BB">
      <w:pPr>
        <w:spacing w:line="360" w:lineRule="auto"/>
        <w:rPr>
          <w:rFonts w:ascii="Times New Roman" w:hAnsi="Times New Roman" w:cs="Times New Roman"/>
          <w:sz w:val="24"/>
          <w:szCs w:val="24"/>
        </w:rPr>
      </w:pPr>
      <w:r>
        <w:rPr>
          <w:rFonts w:ascii="Times New Roman" w:hAnsi="Times New Roman" w:cs="Times New Roman"/>
          <w:sz w:val="24"/>
          <w:szCs w:val="24"/>
        </w:rPr>
        <w:t>One of the main requirements of this however is data needs to be constructed in a format easily read by the API, the one most commonly used is comma separated value file(csv).</w:t>
      </w:r>
      <w:r w:rsidR="001525D3">
        <w:rPr>
          <w:rFonts w:ascii="Times New Roman" w:hAnsi="Times New Roman" w:cs="Times New Roman"/>
          <w:sz w:val="24"/>
          <w:szCs w:val="24"/>
        </w:rPr>
        <w:t xml:space="preserve"> The format of this file is rows and columns of data presented in a way that values can be associated with an index value or a title.</w:t>
      </w:r>
    </w:p>
    <w:p w14:paraId="2FE79991" w14:textId="1DD6E16C" w:rsidR="00225281" w:rsidRPr="001855BB"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Goals:</w:t>
      </w:r>
    </w:p>
    <w:p w14:paraId="5792B9A2" w14:textId="06FA2D09" w:rsidR="001525D3" w:rsidRDefault="001525D3" w:rsidP="00225281">
      <w:pPr>
        <w:spacing w:line="360" w:lineRule="auto"/>
        <w:rPr>
          <w:rFonts w:ascii="Times New Roman" w:hAnsi="Times New Roman" w:cs="Times New Roman"/>
          <w:sz w:val="24"/>
          <w:szCs w:val="24"/>
        </w:rPr>
      </w:pPr>
      <w:r>
        <w:rPr>
          <w:rFonts w:ascii="Times New Roman" w:hAnsi="Times New Roman" w:cs="Times New Roman"/>
          <w:sz w:val="24"/>
          <w:szCs w:val="24"/>
        </w:rPr>
        <w:t>The goal of the usage of the API Plotly is to gain a foundational understanding of the construction of complex data files and the ease at which an API can interpret the values given.</w:t>
      </w:r>
    </w:p>
    <w:p w14:paraId="469E59D5" w14:textId="6DB4959A" w:rsidR="001525D3" w:rsidRDefault="001525D3" w:rsidP="00225281">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looked at </w:t>
      </w:r>
      <w:r w:rsidR="001855BB">
        <w:rPr>
          <w:rFonts w:ascii="Times New Roman" w:hAnsi="Times New Roman" w:cs="Times New Roman"/>
          <w:sz w:val="24"/>
          <w:szCs w:val="24"/>
        </w:rPr>
        <w:t>Plotly can determined to be used in certain environment and a foundational course of learned can be undertaken to show the complexity of the features available to it and the differing visual aids that can be created through its use.</w:t>
      </w:r>
    </w:p>
    <w:p w14:paraId="43DC14DB" w14:textId="7A3ABAF9" w:rsidR="001855BB" w:rsidRDefault="001855BB" w:rsidP="00225281">
      <w:pPr>
        <w:spacing w:line="360" w:lineRule="auto"/>
        <w:rPr>
          <w:rFonts w:ascii="Times New Roman" w:hAnsi="Times New Roman" w:cs="Times New Roman"/>
          <w:sz w:val="24"/>
          <w:szCs w:val="24"/>
        </w:rPr>
      </w:pPr>
      <w:r>
        <w:rPr>
          <w:rFonts w:ascii="Times New Roman" w:hAnsi="Times New Roman" w:cs="Times New Roman"/>
          <w:sz w:val="24"/>
          <w:szCs w:val="24"/>
        </w:rPr>
        <w:t>To further develop on the foundation of construction a practical research into the construction of data files required by the API should be undertaken to personalize the process of data creation and storage of information with the API web structure.</w:t>
      </w:r>
    </w:p>
    <w:p w14:paraId="3A23EEE0" w14:textId="0D7776C5" w:rsidR="001855BB" w:rsidRDefault="001855BB" w:rsidP="00225281">
      <w:pPr>
        <w:spacing w:line="360" w:lineRule="auto"/>
        <w:rPr>
          <w:rFonts w:ascii="Times New Roman" w:hAnsi="Times New Roman" w:cs="Times New Roman"/>
          <w:sz w:val="24"/>
          <w:szCs w:val="24"/>
        </w:rPr>
      </w:pPr>
      <w:r>
        <w:rPr>
          <w:rFonts w:ascii="Times New Roman" w:hAnsi="Times New Roman" w:cs="Times New Roman"/>
          <w:sz w:val="24"/>
          <w:szCs w:val="24"/>
        </w:rPr>
        <w:t>A final development of the interaction between the creation of a variable data set and a custom visual aid to prove an understanding of the functions in usage throughout this research of data manipulation.</w:t>
      </w:r>
    </w:p>
    <w:p w14:paraId="3B140ECD" w14:textId="77777777" w:rsidR="001855BB" w:rsidRPr="001525D3" w:rsidRDefault="001855BB" w:rsidP="00225281">
      <w:pPr>
        <w:spacing w:line="360" w:lineRule="auto"/>
        <w:rPr>
          <w:rFonts w:ascii="Times New Roman" w:hAnsi="Times New Roman" w:cs="Times New Roman"/>
          <w:sz w:val="24"/>
          <w:szCs w:val="24"/>
        </w:rPr>
      </w:pPr>
    </w:p>
    <w:p w14:paraId="47209C4F" w14:textId="42469A8C" w:rsidR="00225281"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lastRenderedPageBreak/>
        <w:t>What Is Plotly:</w:t>
      </w:r>
    </w:p>
    <w:p w14:paraId="29A3D6E2" w14:textId="6C6D977F" w:rsidR="001855BB" w:rsidRDefault="001855BB" w:rsidP="00561AF9">
      <w:pPr>
        <w:spacing w:line="360" w:lineRule="auto"/>
        <w:rPr>
          <w:rFonts w:ascii="Times New Roman" w:hAnsi="Times New Roman" w:cs="Times New Roman"/>
          <w:sz w:val="24"/>
          <w:szCs w:val="24"/>
        </w:rPr>
      </w:pPr>
      <w:r>
        <w:rPr>
          <w:rFonts w:ascii="Times New Roman" w:hAnsi="Times New Roman" w:cs="Times New Roman"/>
          <w:sz w:val="24"/>
          <w:szCs w:val="24"/>
        </w:rPr>
        <w:t>Plotly is de</w:t>
      </w:r>
      <w:r w:rsidR="00500DCF">
        <w:rPr>
          <w:rFonts w:ascii="Times New Roman" w:hAnsi="Times New Roman" w:cs="Times New Roman"/>
          <w:sz w:val="24"/>
          <w:szCs w:val="24"/>
        </w:rPr>
        <w:t>scribed</w:t>
      </w:r>
      <w:r>
        <w:rPr>
          <w:rFonts w:ascii="Times New Roman" w:hAnsi="Times New Roman" w:cs="Times New Roman"/>
          <w:sz w:val="24"/>
          <w:szCs w:val="24"/>
        </w:rPr>
        <w:t xml:space="preserve"> as </w:t>
      </w:r>
      <w:r w:rsidR="00500DCF">
        <w:rPr>
          <w:rFonts w:ascii="Times New Roman" w:hAnsi="Times New Roman" w:cs="Times New Roman"/>
          <w:sz w:val="24"/>
          <w:szCs w:val="24"/>
        </w:rPr>
        <w:t>an “interactive , browser based charting library” working as an open source graphing library using frameworks.</w:t>
      </w:r>
      <w:r w:rsidR="00500DCF">
        <w:rPr>
          <w:rFonts w:ascii="Times New Roman" w:hAnsi="Times New Roman" w:cs="Times New Roman"/>
          <w:sz w:val="24"/>
          <w:szCs w:val="24"/>
        </w:rPr>
        <w:fldChar w:fldCharType="begin" w:fldLock="1"/>
      </w:r>
      <w:r w:rsidR="00500DCF">
        <w:rPr>
          <w:rFonts w:ascii="Times New Roman" w:hAnsi="Times New Roman" w:cs="Times New Roman"/>
          <w:sz w:val="24"/>
          <w:szCs w:val="24"/>
        </w:rPr>
        <w:instrText>ADDIN CSL_CITATION {"citationItems":[{"id":"ITEM-1","itemData":{"URL":"https://bookdown.org/paulcbauer/idv2/","abstract":"This document serves as slides and script for the second day of the workshop Data Visualization taught by Paul C. Bauer and Richard Traunmüller for the Programme doctoral en science politique (PDSPO) (Bern, 4-5 of November 2016). The present material is licensed under a Creative Commons Attribution-ShareAlike License 3.0. Regarding further use of this material contact Paul.","accessed":{"date-parts":[["2019","5","2"]]},"author":[{"dropping-particle":"","family":"Bauer","given":"Paul C.","non-dropping-particle":"","parse-names":false,"suffix":""},{"dropping-particle":"","family":"Traunmüller","given":"Richard","non-dropping-particle":"","parse-names":false,"suffix":""}],"container-title":"bookdown.org","id":"ITEM-1","issued":{"date-parts":[["2016"]]},"title":"Interactive Data Visualization (2nd Day)","type":"webpage"},"uris":["http://www.mendeley.com/documents/?uuid=35d42353-83a8-37b6-a335-bf0ff8cb0e11"]}],"mendeley":{"formattedCitation":"(Bauer and Traunmüller, 2016)","plainTextFormattedCitation":"(Bauer and Traunmüller, 2016)","previouslyFormattedCitation":"(Bauer and Traunmüller, 2016)"},"properties":{"noteIndex":0},"schema":"https://github.com/citation-style-language/schema/raw/master/csl-citation.json"}</w:instrText>
      </w:r>
      <w:r w:rsidR="00500DCF">
        <w:rPr>
          <w:rFonts w:ascii="Times New Roman" w:hAnsi="Times New Roman" w:cs="Times New Roman"/>
          <w:sz w:val="24"/>
          <w:szCs w:val="24"/>
        </w:rPr>
        <w:fldChar w:fldCharType="separate"/>
      </w:r>
      <w:r w:rsidR="00500DCF" w:rsidRPr="00500DCF">
        <w:rPr>
          <w:rFonts w:ascii="Times New Roman" w:hAnsi="Times New Roman" w:cs="Times New Roman"/>
          <w:noProof/>
          <w:sz w:val="24"/>
          <w:szCs w:val="24"/>
        </w:rPr>
        <w:t>(Bauer and Traunmüller, 2016)</w:t>
      </w:r>
      <w:r w:rsidR="00500DCF">
        <w:rPr>
          <w:rFonts w:ascii="Times New Roman" w:hAnsi="Times New Roman" w:cs="Times New Roman"/>
          <w:sz w:val="24"/>
          <w:szCs w:val="24"/>
        </w:rPr>
        <w:fldChar w:fldCharType="end"/>
      </w:r>
      <w:r w:rsidR="00CE4162">
        <w:rPr>
          <w:rFonts w:ascii="Times New Roman" w:hAnsi="Times New Roman" w:cs="Times New Roman"/>
          <w:sz w:val="24"/>
          <w:szCs w:val="24"/>
        </w:rPr>
        <w:t xml:space="preserve"> Plotly is not o</w:t>
      </w:r>
      <w:r w:rsidR="00561AF9">
        <w:rPr>
          <w:rFonts w:ascii="Times New Roman" w:hAnsi="Times New Roman" w:cs="Times New Roman"/>
          <w:sz w:val="24"/>
          <w:szCs w:val="24"/>
        </w:rPr>
        <w:t>nly set as set as an AP</w:t>
      </w:r>
      <w:r w:rsidR="00B81091">
        <w:rPr>
          <w:rFonts w:ascii="Times New Roman" w:hAnsi="Times New Roman" w:cs="Times New Roman"/>
          <w:sz w:val="24"/>
          <w:szCs w:val="24"/>
        </w:rPr>
        <w:t>I</w:t>
      </w:r>
      <w:r w:rsidR="00561AF9">
        <w:rPr>
          <w:rFonts w:ascii="Times New Roman" w:hAnsi="Times New Roman" w:cs="Times New Roman"/>
          <w:sz w:val="24"/>
          <w:szCs w:val="24"/>
        </w:rPr>
        <w:t xml:space="preserve"> for python but it has libraries for multiple different languages like </w:t>
      </w:r>
      <w:proofErr w:type="spellStart"/>
      <w:r w:rsidR="00561AF9">
        <w:rPr>
          <w:rFonts w:ascii="Times New Roman" w:hAnsi="Times New Roman" w:cs="Times New Roman"/>
          <w:sz w:val="24"/>
          <w:szCs w:val="24"/>
        </w:rPr>
        <w:t>Matlab</w:t>
      </w:r>
      <w:proofErr w:type="spellEnd"/>
      <w:r w:rsidR="00561AF9">
        <w:rPr>
          <w:rFonts w:ascii="Times New Roman" w:hAnsi="Times New Roman" w:cs="Times New Roman"/>
          <w:sz w:val="24"/>
          <w:szCs w:val="24"/>
        </w:rPr>
        <w:t xml:space="preserve">, </w:t>
      </w:r>
      <w:proofErr w:type="spellStart"/>
      <w:r w:rsidR="00561AF9">
        <w:rPr>
          <w:rFonts w:ascii="Times New Roman" w:hAnsi="Times New Roman" w:cs="Times New Roman"/>
          <w:sz w:val="24"/>
          <w:szCs w:val="24"/>
        </w:rPr>
        <w:t>Javascript</w:t>
      </w:r>
      <w:proofErr w:type="spellEnd"/>
      <w:r w:rsidR="00561AF9">
        <w:rPr>
          <w:rFonts w:ascii="Times New Roman" w:hAnsi="Times New Roman" w:cs="Times New Roman"/>
          <w:sz w:val="24"/>
          <w:szCs w:val="24"/>
        </w:rPr>
        <w:t xml:space="preserve"> and ‘R’.</w:t>
      </w:r>
      <w:r w:rsidR="00561AF9">
        <w:rPr>
          <w:rFonts w:ascii="Times New Roman" w:hAnsi="Times New Roman" w:cs="Times New Roman"/>
          <w:sz w:val="24"/>
          <w:szCs w:val="24"/>
        </w:rPr>
        <w:fldChar w:fldCharType="begin" w:fldLock="1"/>
      </w:r>
      <w:r w:rsidR="00340F67">
        <w:rPr>
          <w:rFonts w:ascii="Times New Roman" w:hAnsi="Times New Roman" w:cs="Times New Roman"/>
          <w:sz w:val="24"/>
          <w:szCs w:val="24"/>
        </w:rPr>
        <w:instrText>ADDIN CSL_CITATION {"citationItems":[{"id":"ITEM-1","itemData":{"URL":"https://medium.freecodecamp.org/how-and-why-i-used-plotly-instead-of-d3-to-visualize-my-lollapalooza-data-d48345e2ca68","abstract":"D3.js is an awesome JavaScript library, but it has a very steep learning curve. This makes the task of building a valuable visualization something that can take a lot of effort. This extra effort is ok if your goal is to make new and creative data visualizations, but often that is not the case.","accessed":{"date-parts":[["2019","5","2"]]},"author":[{"dropping-particle":"","family":"Mesquita","given":"Déborah","non-dropping-particle":"","parse-names":false,"suffix":""}],"container-title":"freecodecamp","id":"ITEM-1","issued":{"date-parts":[["2018"]]},"title":"How and why I used Plotly (instead of D3) to visualize my Lollapalooza data","type":"webpage"},"uris":["http://www.mendeley.com/documents/?uuid=cae9eb50-7a8c-34c2-955a-70a2791a7784"]}],"mendeley":{"formattedCitation":"(Mesquita, 2018)","plainTextFormattedCitation":"(Mesquita, 2018)","previouslyFormattedCitation":"(Mesquita, 2018)"},"properties":{"noteIndex":0},"schema":"https://github.com/citation-style-language/schema/raw/master/csl-citation.json"}</w:instrText>
      </w:r>
      <w:r w:rsidR="00561AF9">
        <w:rPr>
          <w:rFonts w:ascii="Times New Roman" w:hAnsi="Times New Roman" w:cs="Times New Roman"/>
          <w:sz w:val="24"/>
          <w:szCs w:val="24"/>
        </w:rPr>
        <w:fldChar w:fldCharType="separate"/>
      </w:r>
      <w:r w:rsidR="00561AF9" w:rsidRPr="00561AF9">
        <w:rPr>
          <w:rFonts w:ascii="Times New Roman" w:hAnsi="Times New Roman" w:cs="Times New Roman"/>
          <w:noProof/>
          <w:sz w:val="24"/>
          <w:szCs w:val="24"/>
        </w:rPr>
        <w:t>(Mesquita, 2018)</w:t>
      </w:r>
      <w:r w:rsidR="00561AF9">
        <w:rPr>
          <w:rFonts w:ascii="Times New Roman" w:hAnsi="Times New Roman" w:cs="Times New Roman"/>
          <w:sz w:val="24"/>
          <w:szCs w:val="24"/>
        </w:rPr>
        <w:fldChar w:fldCharType="end"/>
      </w:r>
      <w:r w:rsidR="00561AF9">
        <w:rPr>
          <w:rFonts w:ascii="Times New Roman" w:hAnsi="Times New Roman" w:cs="Times New Roman"/>
          <w:sz w:val="24"/>
          <w:szCs w:val="24"/>
        </w:rPr>
        <w:t xml:space="preserve"> The structure of Plotly has  three main components to its structure the ‘Data’, the ‘Layout’ and the ‘Figure’. The data part defines what will be displayed within the charts structure and is represented by the specifications set on the data known as a trace by Plotly. The layout is all the other components not related to the data</w:t>
      </w:r>
      <w:r w:rsidR="00340F67">
        <w:rPr>
          <w:rFonts w:ascii="Times New Roman" w:hAnsi="Times New Roman" w:cs="Times New Roman"/>
          <w:sz w:val="24"/>
          <w:szCs w:val="24"/>
        </w:rPr>
        <w:t>, such as the titles of the axis or the type of chart that is going to be constructed. The figure it the constructed chart object that is created at the end.</w:t>
      </w:r>
      <w:r w:rsidR="00340F67">
        <w:rPr>
          <w:rFonts w:ascii="Times New Roman" w:hAnsi="Times New Roman" w:cs="Times New Roman"/>
          <w:sz w:val="24"/>
          <w:szCs w:val="24"/>
        </w:rPr>
        <w:fldChar w:fldCharType="begin" w:fldLock="1"/>
      </w:r>
      <w:r w:rsidR="00B81091">
        <w:rPr>
          <w:rFonts w:ascii="Times New Roman" w:hAnsi="Times New Roman" w:cs="Times New Roman"/>
          <w:sz w:val="24"/>
          <w:szCs w:val="24"/>
        </w:rPr>
        <w:instrText>ADDIN CSL_CITATION {"citationItems":[{"id":"ITEM-1","itemData":{"URL":"https://medium.freecodecamp.org/how-and-why-i-used-plotly-instead-of-d3-to-visualize-my-lollapalooza-data-d48345e2ca68","abstract":"D3.js is an awesome JavaScript library, but it has a very steep learning curve. This makes the task of building a valuable visualization something that can take a lot of effort. This extra effort is ok if your goal is to make new and creative data visualizations, but often that is not the case.","accessed":{"date-parts":[["2019","5","2"]]},"author":[{"dropping-particle":"","family":"Mesquita","given":"Déborah","non-dropping-particle":"","parse-names":false,"suffix":""}],"container-title":"freecodecamp","id":"ITEM-1","issued":{"date-parts":[["2018"]]},"title":"How and why I used Plotly (instead of D3) to visualize my Lollapalooza data","type":"webpage"},"uris":["http://www.mendeley.com/documents/?uuid=cae9eb50-7a8c-34c2-955a-70a2791a7784"]}],"mendeley":{"formattedCitation":"(Mesquita, 2018)","plainTextFormattedCitation":"(Mesquita, 2018)","previouslyFormattedCitation":"(Mesquita, 2018)"},"properties":{"noteIndex":0},"schema":"https://github.com/citation-style-language/schema/raw/master/csl-citation.json"}</w:instrText>
      </w:r>
      <w:r w:rsidR="00340F67">
        <w:rPr>
          <w:rFonts w:ascii="Times New Roman" w:hAnsi="Times New Roman" w:cs="Times New Roman"/>
          <w:sz w:val="24"/>
          <w:szCs w:val="24"/>
        </w:rPr>
        <w:fldChar w:fldCharType="separate"/>
      </w:r>
      <w:r w:rsidR="00340F67" w:rsidRPr="00340F67">
        <w:rPr>
          <w:rFonts w:ascii="Times New Roman" w:hAnsi="Times New Roman" w:cs="Times New Roman"/>
          <w:noProof/>
          <w:sz w:val="24"/>
          <w:szCs w:val="24"/>
        </w:rPr>
        <w:t>(Mesquita, 2018)</w:t>
      </w:r>
      <w:r w:rsidR="00340F67">
        <w:rPr>
          <w:rFonts w:ascii="Times New Roman" w:hAnsi="Times New Roman" w:cs="Times New Roman"/>
          <w:sz w:val="24"/>
          <w:szCs w:val="24"/>
        </w:rPr>
        <w:fldChar w:fldCharType="end"/>
      </w:r>
    </w:p>
    <w:p w14:paraId="610EA3ED" w14:textId="55B7062A" w:rsidR="00340F67" w:rsidRDefault="00B81091" w:rsidP="00561AF9">
      <w:pPr>
        <w:spacing w:line="360" w:lineRule="auto"/>
        <w:rPr>
          <w:rFonts w:ascii="Times New Roman" w:hAnsi="Times New Roman" w:cs="Times New Roman"/>
          <w:sz w:val="24"/>
          <w:szCs w:val="24"/>
        </w:rPr>
      </w:pPr>
      <w:r>
        <w:rPr>
          <w:rFonts w:ascii="Times New Roman" w:hAnsi="Times New Roman" w:cs="Times New Roman"/>
          <w:sz w:val="24"/>
          <w:szCs w:val="24"/>
        </w:rPr>
        <w:t xml:space="preserve">To understand how to use Plotly the best way to breakdown how to use it is to go through the base tutorial. For a better breakdown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is the python application of choice to use. The first step described is usage of  pip installations to add the packages Plotly, Num</w:t>
      </w:r>
      <w:r w:rsidR="00137E14">
        <w:rPr>
          <w:rFonts w:ascii="Times New Roman" w:hAnsi="Times New Roman" w:cs="Times New Roman"/>
          <w:sz w:val="24"/>
          <w:szCs w:val="24"/>
        </w:rPr>
        <w:t>P</w:t>
      </w:r>
      <w:r>
        <w:rPr>
          <w:rFonts w:ascii="Times New Roman" w:hAnsi="Times New Roman" w:cs="Times New Roman"/>
          <w:sz w:val="24"/>
          <w:szCs w:val="24"/>
        </w:rPr>
        <w:t xml:space="preserve">y, </w:t>
      </w:r>
      <w:r w:rsidR="00137E14">
        <w:rPr>
          <w:rFonts w:ascii="Times New Roman" w:hAnsi="Times New Roman" w:cs="Times New Roman"/>
          <w:sz w:val="24"/>
          <w:szCs w:val="24"/>
        </w:rPr>
        <w:t>SciPy</w:t>
      </w:r>
      <w:r>
        <w:rPr>
          <w:rFonts w:ascii="Times New Roman" w:hAnsi="Times New Roman" w:cs="Times New Roman"/>
          <w:sz w:val="24"/>
          <w:szCs w:val="24"/>
        </w:rPr>
        <w:t xml:space="preserve"> and Pandas for one to interact with their functions.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{"citationItems":[{"id":"ITEM-1","itemData":{"URL":"https://plot.ly/python/ipython-notebook-tutorial/#import-data","abstract":"Jupyter has a beautiful notebook that lets you write and execute code, analyze data, embed content, and share reproducible work. Jupyter Notebook (previously referred to as IPython Notebook) allows you to easily share your code, data, plots, and explanation in a sinle notebook. Publishing is flexible: PDF, HTML, ipynb, dashboards, slides, and more.","accessed":{"date-parts":[["2019","5","2"]]},"author":[{"dropping-particle":"","family":"plotly","given":"","non-dropping-particle":"","parse-names":false,"suffix":""}],"container-title":"Plotly","id":"ITEM-1","issued":{"date-parts":[["2019"]]},"title":"Jupyter Notebook Tutorial | plotly","type":"webpage"},"uris":["http://www.mendeley.com/documents/?uuid=7b5f094d-7a35-32eb-aaf2-841a1d758730"]}],"mendeley":{"formattedCitation":"(plotly, 2019)","plainTextFormattedCitation":"(plotly, 2019)"},"properties":{"noteIndex":0},"schema":"https://github.com/citation-style-language/schema/raw/master/csl-citation.json"}</w:instrText>
      </w:r>
      <w:r>
        <w:rPr>
          <w:rFonts w:ascii="Times New Roman" w:hAnsi="Times New Roman" w:cs="Times New Roman"/>
          <w:sz w:val="24"/>
          <w:szCs w:val="24"/>
        </w:rPr>
        <w:fldChar w:fldCharType="separate"/>
      </w:r>
      <w:r w:rsidRPr="00B81091">
        <w:rPr>
          <w:rFonts w:ascii="Times New Roman" w:hAnsi="Times New Roman" w:cs="Times New Roman"/>
          <w:noProof/>
          <w:sz w:val="24"/>
          <w:szCs w:val="24"/>
        </w:rPr>
        <w:t>(plotly, 2019)</w:t>
      </w:r>
      <w:r>
        <w:rPr>
          <w:rFonts w:ascii="Times New Roman" w:hAnsi="Times New Roman" w:cs="Times New Roman"/>
          <w:sz w:val="24"/>
          <w:szCs w:val="24"/>
        </w:rPr>
        <w:fldChar w:fldCharType="end"/>
      </w:r>
      <w:r w:rsidR="00137E14">
        <w:rPr>
          <w:rFonts w:ascii="Times New Roman" w:hAnsi="Times New Roman" w:cs="Times New Roman"/>
          <w:sz w:val="24"/>
          <w:szCs w:val="24"/>
        </w:rPr>
        <w:t xml:space="preserve"> Before going through that the user must create an account with plotly to gain a login username an API access key to make use of the service.</w:t>
      </w:r>
    </w:p>
    <w:p w14:paraId="472DF298" w14:textId="697456EA" w:rsidR="00B81091" w:rsidRDefault="00B81091" w:rsidP="00561AF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thing to learn is the usage of panda to import a dataset file to make use of for the functions of plotly. Panda.read_csv(variable) command takes 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or system location and reads the data within as a csv format</w:t>
      </w:r>
      <w:r w:rsidR="00137E14">
        <w:rPr>
          <w:rFonts w:ascii="Times New Roman" w:hAnsi="Times New Roman" w:cs="Times New Roman"/>
          <w:sz w:val="24"/>
          <w:szCs w:val="24"/>
        </w:rPr>
        <w:t xml:space="preserve">. By then piping the data into a variable for the first example an </w:t>
      </w:r>
      <w:proofErr w:type="spellStart"/>
      <w:r w:rsidR="00137E14">
        <w:rPr>
          <w:rFonts w:ascii="Times New Roman" w:hAnsi="Times New Roman" w:cs="Times New Roman"/>
          <w:sz w:val="24"/>
          <w:szCs w:val="24"/>
        </w:rPr>
        <w:t>iplot</w:t>
      </w:r>
      <w:proofErr w:type="spellEnd"/>
      <w:r w:rsidR="00137E14">
        <w:rPr>
          <w:rFonts w:ascii="Times New Roman" w:hAnsi="Times New Roman" w:cs="Times New Roman"/>
          <w:sz w:val="24"/>
          <w:szCs w:val="24"/>
        </w:rPr>
        <w:t xml:space="preserve">, an excel like format will be displayed in the output window of </w:t>
      </w:r>
      <w:proofErr w:type="spellStart"/>
      <w:r w:rsidR="00137E14">
        <w:rPr>
          <w:rFonts w:ascii="Times New Roman" w:hAnsi="Times New Roman" w:cs="Times New Roman"/>
          <w:sz w:val="24"/>
          <w:szCs w:val="24"/>
        </w:rPr>
        <w:t>jupyter</w:t>
      </w:r>
      <w:proofErr w:type="spellEnd"/>
      <w:r w:rsidR="00137E14">
        <w:rPr>
          <w:rFonts w:ascii="Times New Roman" w:hAnsi="Times New Roman" w:cs="Times New Roman"/>
          <w:sz w:val="24"/>
          <w:szCs w:val="24"/>
        </w:rPr>
        <w:t>, as well as piped to the users plotly storage container for files.</w:t>
      </w:r>
    </w:p>
    <w:p w14:paraId="2F375129" w14:textId="67238D86" w:rsidR="00137E14" w:rsidRDefault="00137E14" w:rsidP="00561AF9">
      <w:pPr>
        <w:spacing w:line="360" w:lineRule="auto"/>
        <w:rPr>
          <w:rFonts w:ascii="Times New Roman" w:hAnsi="Times New Roman" w:cs="Times New Roman"/>
          <w:sz w:val="24"/>
          <w:szCs w:val="24"/>
        </w:rPr>
      </w:pPr>
      <w:r>
        <w:rPr>
          <w:rFonts w:ascii="Times New Roman" w:hAnsi="Times New Roman" w:cs="Times New Roman"/>
          <w:sz w:val="24"/>
          <w:szCs w:val="24"/>
        </w:rPr>
        <w:t xml:space="preserve">Panda can then breakdown the structure of the data set into columns based on the titles given so they can be piped into the data access of plotly x and y axis. When importing the capability to create charts plotly must call to the </w:t>
      </w:r>
      <w:proofErr w:type="spellStart"/>
      <w:r>
        <w:rPr>
          <w:rFonts w:ascii="Times New Roman" w:hAnsi="Times New Roman" w:cs="Times New Roman"/>
          <w:sz w:val="24"/>
          <w:szCs w:val="24"/>
        </w:rPr>
        <w:t>graph_objs</w:t>
      </w:r>
      <w:proofErr w:type="spellEnd"/>
      <w:r>
        <w:rPr>
          <w:rFonts w:ascii="Times New Roman" w:hAnsi="Times New Roman" w:cs="Times New Roman"/>
          <w:sz w:val="24"/>
          <w:szCs w:val="24"/>
        </w:rPr>
        <w:t xml:space="preserve"> to access the current library of chart type available.</w:t>
      </w:r>
      <w:r w:rsidR="003C77A4">
        <w:rPr>
          <w:rFonts w:ascii="Times New Roman" w:hAnsi="Times New Roman" w:cs="Times New Roman"/>
          <w:sz w:val="24"/>
          <w:szCs w:val="24"/>
        </w:rPr>
        <w:t xml:space="preserve"> This allows for defining the data as a Bar,</w:t>
      </w:r>
      <w:r w:rsidR="004E310C">
        <w:rPr>
          <w:rFonts w:ascii="Times New Roman" w:hAnsi="Times New Roman" w:cs="Times New Roman"/>
          <w:sz w:val="24"/>
          <w:szCs w:val="24"/>
        </w:rPr>
        <w:t xml:space="preserve"> </w:t>
      </w:r>
      <w:r w:rsidR="003C77A4">
        <w:rPr>
          <w:rFonts w:ascii="Times New Roman" w:hAnsi="Times New Roman" w:cs="Times New Roman"/>
          <w:sz w:val="24"/>
          <w:szCs w:val="24"/>
        </w:rPr>
        <w:t>Scatter,</w:t>
      </w:r>
      <w:r w:rsidR="004E310C">
        <w:rPr>
          <w:rFonts w:ascii="Times New Roman" w:hAnsi="Times New Roman" w:cs="Times New Roman"/>
          <w:sz w:val="24"/>
          <w:szCs w:val="24"/>
        </w:rPr>
        <w:t xml:space="preserve"> or Pie chart and when a variable is set as one of these inside the function called one can set constraints on how the data is displayed</w:t>
      </w:r>
      <w:r w:rsidR="00E77CEE">
        <w:rPr>
          <w:rFonts w:ascii="Times New Roman" w:hAnsi="Times New Roman" w:cs="Times New Roman"/>
          <w:sz w:val="24"/>
          <w:szCs w:val="24"/>
        </w:rPr>
        <w:t>, colorize the data and define which heading are pulled to which axis.</w:t>
      </w:r>
    </w:p>
    <w:p w14:paraId="59F947F6" w14:textId="6B6CA676" w:rsidR="00E77CEE" w:rsidRDefault="00E77CEE" w:rsidP="00561AF9">
      <w:pPr>
        <w:spacing w:line="360" w:lineRule="auto"/>
        <w:rPr>
          <w:rFonts w:ascii="Times New Roman" w:hAnsi="Times New Roman" w:cs="Times New Roman"/>
          <w:sz w:val="24"/>
          <w:szCs w:val="24"/>
        </w:rPr>
      </w:pPr>
      <w:r>
        <w:rPr>
          <w:rFonts w:ascii="Times New Roman" w:hAnsi="Times New Roman" w:cs="Times New Roman"/>
          <w:sz w:val="24"/>
          <w:szCs w:val="24"/>
        </w:rPr>
        <w:t>After data is defined the Layout can be called to apply the formatting touches to the description of the chart being created, and contextually have its colour defined.</w:t>
      </w:r>
    </w:p>
    <w:p w14:paraId="423AF3C7" w14:textId="5AD6FD23" w:rsidR="00E77CEE" w:rsidRPr="001855BB" w:rsidRDefault="00E77CEE" w:rsidP="00561AF9">
      <w:pPr>
        <w:spacing w:line="360" w:lineRule="auto"/>
        <w:rPr>
          <w:rFonts w:ascii="Times New Roman" w:hAnsi="Times New Roman" w:cs="Times New Roman"/>
          <w:sz w:val="24"/>
          <w:szCs w:val="24"/>
        </w:rPr>
      </w:pPr>
      <w:r>
        <w:rPr>
          <w:rFonts w:ascii="Times New Roman" w:hAnsi="Times New Roman" w:cs="Times New Roman"/>
          <w:sz w:val="24"/>
          <w:szCs w:val="24"/>
        </w:rPr>
        <w:t>The advanced capabilities of this API is full animated plotted charts changing visually based on the users input, which in turn can change the values in the data being accessed by the plotly chart.</w:t>
      </w:r>
      <w:bookmarkStart w:id="0" w:name="_GoBack"/>
      <w:bookmarkEnd w:id="0"/>
    </w:p>
    <w:p w14:paraId="40BA13BA" w14:textId="65E6296A" w:rsidR="00225281" w:rsidRPr="001855BB"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lastRenderedPageBreak/>
        <w:t xml:space="preserve">Creating a </w:t>
      </w:r>
      <w:proofErr w:type="spellStart"/>
      <w:r w:rsidRPr="001855BB">
        <w:rPr>
          <w:rFonts w:ascii="Times New Roman" w:hAnsi="Times New Roman" w:cs="Times New Roman"/>
          <w:b/>
          <w:sz w:val="28"/>
          <w:szCs w:val="28"/>
        </w:rPr>
        <w:t>DataSet</w:t>
      </w:r>
      <w:proofErr w:type="spellEnd"/>
      <w:r w:rsidRPr="001855BB">
        <w:rPr>
          <w:rFonts w:ascii="Times New Roman" w:hAnsi="Times New Roman" w:cs="Times New Roman"/>
          <w:b/>
          <w:sz w:val="28"/>
          <w:szCs w:val="28"/>
        </w:rPr>
        <w:t xml:space="preserve"> File:</w:t>
      </w:r>
    </w:p>
    <w:p w14:paraId="49CFAE4F" w14:textId="1D534359" w:rsidR="00225281" w:rsidRPr="001855BB"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Manipulating Data into Visual Aid:</w:t>
      </w:r>
    </w:p>
    <w:p w14:paraId="125AFB4C" w14:textId="1E4B727E" w:rsidR="00225281" w:rsidRPr="001855BB"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Conclusion:</w:t>
      </w:r>
    </w:p>
    <w:p w14:paraId="4F741859" w14:textId="2AD3C229" w:rsidR="00225281"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 xml:space="preserve">Future </w:t>
      </w:r>
      <w:r w:rsidR="00053002">
        <w:rPr>
          <w:rFonts w:ascii="Times New Roman" w:hAnsi="Times New Roman" w:cs="Times New Roman"/>
          <w:b/>
          <w:sz w:val="28"/>
          <w:szCs w:val="28"/>
        </w:rPr>
        <w:t>work</w:t>
      </w:r>
      <w:r w:rsidRPr="001855BB">
        <w:rPr>
          <w:rFonts w:ascii="Times New Roman" w:hAnsi="Times New Roman" w:cs="Times New Roman"/>
          <w:b/>
          <w:sz w:val="28"/>
          <w:szCs w:val="28"/>
        </w:rPr>
        <w:t>:</w:t>
      </w:r>
    </w:p>
    <w:p w14:paraId="18CC6149" w14:textId="77777777" w:rsidR="00B81091" w:rsidRPr="00B81091" w:rsidRDefault="00B81091" w:rsidP="00B81091"/>
    <w:p w14:paraId="60233340" w14:textId="77777777" w:rsidR="00225281" w:rsidRPr="001855BB"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Links:</w:t>
      </w:r>
    </w:p>
    <w:p w14:paraId="4DCA6344" w14:textId="556F7EC2" w:rsidR="00225281" w:rsidRPr="001855BB" w:rsidRDefault="001855BB" w:rsidP="001855BB">
      <w:pPr>
        <w:spacing w:line="360" w:lineRule="auto"/>
        <w:rPr>
          <w:rFonts w:ascii="Times New Roman" w:hAnsi="Times New Roman" w:cs="Times New Roman"/>
          <w:sz w:val="24"/>
          <w:szCs w:val="24"/>
        </w:rPr>
      </w:pPr>
      <w:r w:rsidRPr="001855BB">
        <w:rPr>
          <w:rFonts w:ascii="Times New Roman" w:hAnsi="Times New Roman" w:cs="Times New Roman"/>
          <w:sz w:val="24"/>
          <w:szCs w:val="24"/>
        </w:rPr>
        <w:t xml:space="preserve">Plotly main website: </w:t>
      </w:r>
      <w:hyperlink r:id="rId10" w:anchor="/" w:history="1">
        <w:r w:rsidRPr="001855BB">
          <w:rPr>
            <w:rStyle w:val="Hyperlink"/>
            <w:rFonts w:ascii="Times New Roman" w:hAnsi="Times New Roman" w:cs="Times New Roman"/>
            <w:sz w:val="24"/>
            <w:szCs w:val="24"/>
          </w:rPr>
          <w:t>https://plot.ly/#/</w:t>
        </w:r>
      </w:hyperlink>
    </w:p>
    <w:p w14:paraId="315EB637" w14:textId="25F5F773" w:rsidR="001855BB" w:rsidRPr="001855BB" w:rsidRDefault="001855BB" w:rsidP="001855BB">
      <w:pPr>
        <w:spacing w:line="360" w:lineRule="auto"/>
        <w:rPr>
          <w:rFonts w:ascii="Times New Roman" w:hAnsi="Times New Roman" w:cs="Times New Roman"/>
          <w:sz w:val="24"/>
          <w:szCs w:val="24"/>
        </w:rPr>
      </w:pPr>
      <w:r w:rsidRPr="001855BB">
        <w:rPr>
          <w:rFonts w:ascii="Times New Roman" w:hAnsi="Times New Roman" w:cs="Times New Roman"/>
          <w:sz w:val="24"/>
          <w:szCs w:val="24"/>
        </w:rPr>
        <w:t xml:space="preserve">Pandas main website: </w:t>
      </w:r>
      <w:hyperlink r:id="rId11" w:history="1">
        <w:r w:rsidRPr="001855BB">
          <w:rPr>
            <w:rStyle w:val="Hyperlink"/>
            <w:rFonts w:ascii="Times New Roman" w:hAnsi="Times New Roman" w:cs="Times New Roman"/>
            <w:sz w:val="24"/>
            <w:szCs w:val="24"/>
          </w:rPr>
          <w:t>https://pandas.pydata.org/</w:t>
        </w:r>
      </w:hyperlink>
    </w:p>
    <w:p w14:paraId="6822C753" w14:textId="5154BBCC" w:rsidR="001855BB" w:rsidRPr="001855BB" w:rsidRDefault="001855BB" w:rsidP="001855BB">
      <w:pPr>
        <w:spacing w:line="360" w:lineRule="auto"/>
        <w:rPr>
          <w:rFonts w:ascii="Times New Roman" w:hAnsi="Times New Roman" w:cs="Times New Roman"/>
          <w:sz w:val="24"/>
          <w:szCs w:val="24"/>
        </w:rPr>
      </w:pPr>
      <w:r w:rsidRPr="001855BB">
        <w:rPr>
          <w:rFonts w:ascii="Times New Roman" w:hAnsi="Times New Roman" w:cs="Times New Roman"/>
          <w:sz w:val="24"/>
          <w:szCs w:val="24"/>
        </w:rPr>
        <w:t xml:space="preserve">Python documentation: </w:t>
      </w:r>
      <w:hyperlink r:id="rId12" w:history="1">
        <w:r w:rsidRPr="001855BB">
          <w:rPr>
            <w:rStyle w:val="Hyperlink"/>
            <w:rFonts w:ascii="Times New Roman" w:hAnsi="Times New Roman" w:cs="Times New Roman"/>
            <w:sz w:val="24"/>
            <w:szCs w:val="24"/>
          </w:rPr>
          <w:t>https://www.programiz.com/python-programming/</w:t>
        </w:r>
      </w:hyperlink>
    </w:p>
    <w:p w14:paraId="1262FADA" w14:textId="3104FA62" w:rsidR="001855BB" w:rsidRPr="00500DCF" w:rsidRDefault="00500DCF" w:rsidP="001855BB">
      <w:pPr>
        <w:spacing w:line="360" w:lineRule="auto"/>
        <w:rPr>
          <w:rFonts w:ascii="Times New Roman" w:eastAsiaTheme="majorEastAsia" w:hAnsi="Times New Roman" w:cs="Times New Roman"/>
          <w:b/>
          <w:color w:val="2E74B5" w:themeColor="accent1" w:themeShade="BF"/>
          <w:sz w:val="28"/>
          <w:szCs w:val="28"/>
        </w:rPr>
      </w:pPr>
      <w:r w:rsidRPr="00500DCF">
        <w:rPr>
          <w:rFonts w:ascii="Times New Roman" w:eastAsiaTheme="majorEastAsia" w:hAnsi="Times New Roman" w:cs="Times New Roman"/>
          <w:b/>
          <w:color w:val="2E74B5" w:themeColor="accent1" w:themeShade="BF"/>
          <w:sz w:val="28"/>
          <w:szCs w:val="28"/>
        </w:rPr>
        <w:t>References</w:t>
      </w:r>
      <w:r>
        <w:rPr>
          <w:rFonts w:ascii="Times New Roman" w:eastAsiaTheme="majorEastAsia" w:hAnsi="Times New Roman" w:cs="Times New Roman"/>
          <w:b/>
          <w:color w:val="2E74B5" w:themeColor="accent1" w:themeShade="BF"/>
          <w:sz w:val="28"/>
          <w:szCs w:val="28"/>
        </w:rPr>
        <w:t>:</w:t>
      </w:r>
    </w:p>
    <w:p w14:paraId="3A14B50D" w14:textId="75C4CD20" w:rsidR="00B81091" w:rsidRPr="00B81091" w:rsidRDefault="00500DCF" w:rsidP="00B81091">
      <w:pPr>
        <w:widowControl w:val="0"/>
        <w:autoSpaceDE w:val="0"/>
        <w:autoSpaceDN w:val="0"/>
        <w:adjustRightInd w:val="0"/>
        <w:spacing w:line="360" w:lineRule="auto"/>
        <w:rPr>
          <w:rFonts w:ascii="Times New Roman" w:hAnsi="Times New Roman" w:cs="Times New Roman"/>
          <w:noProof/>
          <w:sz w:val="24"/>
          <w:szCs w:val="24"/>
        </w:rPr>
      </w:pPr>
      <w:r w:rsidRPr="00500DCF">
        <w:rPr>
          <w:rFonts w:ascii="Times New Roman" w:hAnsi="Times New Roman" w:cs="Times New Roman"/>
          <w:sz w:val="24"/>
          <w:szCs w:val="24"/>
        </w:rPr>
        <w:fldChar w:fldCharType="begin" w:fldLock="1"/>
      </w:r>
      <w:r w:rsidRPr="00500DCF">
        <w:rPr>
          <w:rFonts w:ascii="Times New Roman" w:hAnsi="Times New Roman" w:cs="Times New Roman"/>
          <w:sz w:val="24"/>
          <w:szCs w:val="24"/>
        </w:rPr>
        <w:instrText xml:space="preserve">ADDIN Mendeley Bibliography CSL_BIBLIOGRAPHY </w:instrText>
      </w:r>
      <w:r w:rsidRPr="00500DCF">
        <w:rPr>
          <w:rFonts w:ascii="Times New Roman" w:hAnsi="Times New Roman" w:cs="Times New Roman"/>
          <w:sz w:val="24"/>
          <w:szCs w:val="24"/>
        </w:rPr>
        <w:fldChar w:fldCharType="separate"/>
      </w:r>
      <w:r w:rsidR="00B81091" w:rsidRPr="00B81091">
        <w:rPr>
          <w:rFonts w:ascii="Times New Roman" w:hAnsi="Times New Roman" w:cs="Times New Roman"/>
          <w:noProof/>
          <w:sz w:val="24"/>
          <w:szCs w:val="24"/>
        </w:rPr>
        <w:t xml:space="preserve">Bauer, P. C. and Traunmüller, R. (2016) </w:t>
      </w:r>
      <w:r w:rsidR="00B81091" w:rsidRPr="00B81091">
        <w:rPr>
          <w:rFonts w:ascii="Times New Roman" w:hAnsi="Times New Roman" w:cs="Times New Roman"/>
          <w:i/>
          <w:iCs/>
          <w:noProof/>
          <w:sz w:val="24"/>
          <w:szCs w:val="24"/>
        </w:rPr>
        <w:t>Interactive Data Visualization (2nd Day)</w:t>
      </w:r>
      <w:r w:rsidR="00B81091" w:rsidRPr="00B81091">
        <w:rPr>
          <w:rFonts w:ascii="Times New Roman" w:hAnsi="Times New Roman" w:cs="Times New Roman"/>
          <w:noProof/>
          <w:sz w:val="24"/>
          <w:szCs w:val="24"/>
        </w:rPr>
        <w:t xml:space="preserve">, </w:t>
      </w:r>
      <w:r w:rsidR="00B81091" w:rsidRPr="00B81091">
        <w:rPr>
          <w:rFonts w:ascii="Times New Roman" w:hAnsi="Times New Roman" w:cs="Times New Roman"/>
          <w:i/>
          <w:iCs/>
          <w:noProof/>
          <w:sz w:val="24"/>
          <w:szCs w:val="24"/>
        </w:rPr>
        <w:t>bookdown.org</w:t>
      </w:r>
      <w:r w:rsidR="00B81091" w:rsidRPr="00B81091">
        <w:rPr>
          <w:rFonts w:ascii="Times New Roman" w:hAnsi="Times New Roman" w:cs="Times New Roman"/>
          <w:noProof/>
          <w:sz w:val="24"/>
          <w:szCs w:val="24"/>
        </w:rPr>
        <w:t>. Available at: https://bookdown.org/paulcbauer/idv2/ (Accessed: 2 May 2019).</w:t>
      </w:r>
    </w:p>
    <w:p w14:paraId="47727AFB" w14:textId="77777777" w:rsidR="00B81091" w:rsidRPr="00B81091" w:rsidRDefault="00B81091" w:rsidP="00B81091">
      <w:pPr>
        <w:widowControl w:val="0"/>
        <w:autoSpaceDE w:val="0"/>
        <w:autoSpaceDN w:val="0"/>
        <w:adjustRightInd w:val="0"/>
        <w:spacing w:line="360" w:lineRule="auto"/>
        <w:rPr>
          <w:rFonts w:ascii="Times New Roman" w:hAnsi="Times New Roman" w:cs="Times New Roman"/>
          <w:noProof/>
          <w:sz w:val="24"/>
          <w:szCs w:val="24"/>
        </w:rPr>
      </w:pPr>
      <w:r w:rsidRPr="00B81091">
        <w:rPr>
          <w:rFonts w:ascii="Times New Roman" w:hAnsi="Times New Roman" w:cs="Times New Roman"/>
          <w:noProof/>
          <w:sz w:val="24"/>
          <w:szCs w:val="24"/>
        </w:rPr>
        <w:t xml:space="preserve">Mesquita, D. (2018) </w:t>
      </w:r>
      <w:r w:rsidRPr="00B81091">
        <w:rPr>
          <w:rFonts w:ascii="Times New Roman" w:hAnsi="Times New Roman" w:cs="Times New Roman"/>
          <w:i/>
          <w:iCs/>
          <w:noProof/>
          <w:sz w:val="24"/>
          <w:szCs w:val="24"/>
        </w:rPr>
        <w:t>How and why I used Plotly (instead of D3) to visualize my Lollapalooza data</w:t>
      </w:r>
      <w:r w:rsidRPr="00B81091">
        <w:rPr>
          <w:rFonts w:ascii="Times New Roman" w:hAnsi="Times New Roman" w:cs="Times New Roman"/>
          <w:noProof/>
          <w:sz w:val="24"/>
          <w:szCs w:val="24"/>
        </w:rPr>
        <w:t xml:space="preserve">, </w:t>
      </w:r>
      <w:r w:rsidRPr="00B81091">
        <w:rPr>
          <w:rFonts w:ascii="Times New Roman" w:hAnsi="Times New Roman" w:cs="Times New Roman"/>
          <w:i/>
          <w:iCs/>
          <w:noProof/>
          <w:sz w:val="24"/>
          <w:szCs w:val="24"/>
        </w:rPr>
        <w:t>freecodecamp</w:t>
      </w:r>
      <w:r w:rsidRPr="00B81091">
        <w:rPr>
          <w:rFonts w:ascii="Times New Roman" w:hAnsi="Times New Roman" w:cs="Times New Roman"/>
          <w:noProof/>
          <w:sz w:val="24"/>
          <w:szCs w:val="24"/>
        </w:rPr>
        <w:t>. Available at: https://medium.freecodecamp.org/how-and-why-i-used-plotly-instead-of-d3-to-visualize-my-lollapalooza-data-d48345e2ca68 (Accessed: 2 May 2019).</w:t>
      </w:r>
    </w:p>
    <w:p w14:paraId="0DE4BF0F" w14:textId="77777777" w:rsidR="00B81091" w:rsidRPr="00B81091" w:rsidRDefault="00B81091" w:rsidP="00B81091">
      <w:pPr>
        <w:widowControl w:val="0"/>
        <w:autoSpaceDE w:val="0"/>
        <w:autoSpaceDN w:val="0"/>
        <w:adjustRightInd w:val="0"/>
        <w:spacing w:line="360" w:lineRule="auto"/>
        <w:rPr>
          <w:rFonts w:ascii="Times New Roman" w:hAnsi="Times New Roman" w:cs="Times New Roman"/>
          <w:noProof/>
          <w:sz w:val="24"/>
        </w:rPr>
      </w:pPr>
      <w:r w:rsidRPr="00B81091">
        <w:rPr>
          <w:rFonts w:ascii="Times New Roman" w:hAnsi="Times New Roman" w:cs="Times New Roman"/>
          <w:noProof/>
          <w:sz w:val="24"/>
          <w:szCs w:val="24"/>
        </w:rPr>
        <w:t xml:space="preserve">plotly (2019) </w:t>
      </w:r>
      <w:r w:rsidRPr="00B81091">
        <w:rPr>
          <w:rFonts w:ascii="Times New Roman" w:hAnsi="Times New Roman" w:cs="Times New Roman"/>
          <w:i/>
          <w:iCs/>
          <w:noProof/>
          <w:sz w:val="24"/>
          <w:szCs w:val="24"/>
        </w:rPr>
        <w:t>Jupyter Notebook Tutorial | plotly</w:t>
      </w:r>
      <w:r w:rsidRPr="00B81091">
        <w:rPr>
          <w:rFonts w:ascii="Times New Roman" w:hAnsi="Times New Roman" w:cs="Times New Roman"/>
          <w:noProof/>
          <w:sz w:val="24"/>
          <w:szCs w:val="24"/>
        </w:rPr>
        <w:t xml:space="preserve">, </w:t>
      </w:r>
      <w:r w:rsidRPr="00B81091">
        <w:rPr>
          <w:rFonts w:ascii="Times New Roman" w:hAnsi="Times New Roman" w:cs="Times New Roman"/>
          <w:i/>
          <w:iCs/>
          <w:noProof/>
          <w:sz w:val="24"/>
          <w:szCs w:val="24"/>
        </w:rPr>
        <w:t>Plotly</w:t>
      </w:r>
      <w:r w:rsidRPr="00B81091">
        <w:rPr>
          <w:rFonts w:ascii="Times New Roman" w:hAnsi="Times New Roman" w:cs="Times New Roman"/>
          <w:noProof/>
          <w:sz w:val="24"/>
          <w:szCs w:val="24"/>
        </w:rPr>
        <w:t>. Available at: https://plot.ly/python/ipython-notebook-tutorial/#import-data (Accessed: 2 May 2019).</w:t>
      </w:r>
    </w:p>
    <w:p w14:paraId="751B494F" w14:textId="33E21DEC" w:rsidR="00B031F1" w:rsidRDefault="00500DCF" w:rsidP="00500DCF">
      <w:pPr>
        <w:spacing w:line="360" w:lineRule="auto"/>
      </w:pPr>
      <w:r w:rsidRPr="00500DCF">
        <w:rPr>
          <w:rFonts w:ascii="Times New Roman" w:hAnsi="Times New Roman" w:cs="Times New Roman"/>
          <w:sz w:val="24"/>
          <w:szCs w:val="24"/>
        </w:rPr>
        <w:fldChar w:fldCharType="end"/>
      </w:r>
    </w:p>
    <w:sectPr w:rsidR="00B031F1" w:rsidSect="00082E8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1C319" w14:textId="77777777" w:rsidR="00714C69" w:rsidRDefault="00714C69" w:rsidP="00EE7BDA">
      <w:pPr>
        <w:spacing w:after="0" w:line="240" w:lineRule="auto"/>
      </w:pPr>
      <w:r>
        <w:separator/>
      </w:r>
    </w:p>
  </w:endnote>
  <w:endnote w:type="continuationSeparator" w:id="0">
    <w:p w14:paraId="402D0B33" w14:textId="77777777" w:rsidR="00714C69" w:rsidRDefault="00714C69" w:rsidP="00EE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604550"/>
      <w:docPartObj>
        <w:docPartGallery w:val="Page Numbers (Bottom of Page)"/>
        <w:docPartUnique/>
      </w:docPartObj>
    </w:sdtPr>
    <w:sdtEndPr>
      <w:rPr>
        <w:noProof/>
      </w:rPr>
    </w:sdtEndPr>
    <w:sdtContent>
      <w:p w14:paraId="41D89890" w14:textId="15AE9DAA" w:rsidR="00EE7BDA" w:rsidRDefault="00EE7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F337DC" w14:textId="77777777" w:rsidR="00EE7BDA" w:rsidRDefault="00EE7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4CF94" w14:textId="77777777" w:rsidR="00714C69" w:rsidRDefault="00714C69" w:rsidP="00EE7BDA">
      <w:pPr>
        <w:spacing w:after="0" w:line="240" w:lineRule="auto"/>
      </w:pPr>
      <w:r>
        <w:separator/>
      </w:r>
    </w:p>
  </w:footnote>
  <w:footnote w:type="continuationSeparator" w:id="0">
    <w:p w14:paraId="5DCA401F" w14:textId="77777777" w:rsidR="00714C69" w:rsidRDefault="00714C69" w:rsidP="00EE7B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8B"/>
    <w:rsid w:val="00032F98"/>
    <w:rsid w:val="00053002"/>
    <w:rsid w:val="00082E8B"/>
    <w:rsid w:val="000C1E92"/>
    <w:rsid w:val="00137E14"/>
    <w:rsid w:val="001525D3"/>
    <w:rsid w:val="001855BB"/>
    <w:rsid w:val="001B4121"/>
    <w:rsid w:val="00225281"/>
    <w:rsid w:val="00324A27"/>
    <w:rsid w:val="00340F67"/>
    <w:rsid w:val="003C77A4"/>
    <w:rsid w:val="00451FE5"/>
    <w:rsid w:val="004956D5"/>
    <w:rsid w:val="004E310C"/>
    <w:rsid w:val="00500DCF"/>
    <w:rsid w:val="00561AF9"/>
    <w:rsid w:val="00714C69"/>
    <w:rsid w:val="008F1FB7"/>
    <w:rsid w:val="00B031F1"/>
    <w:rsid w:val="00B81091"/>
    <w:rsid w:val="00CE4162"/>
    <w:rsid w:val="00E77CEE"/>
    <w:rsid w:val="00EE7BD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80406"/>
  <w15:chartTrackingRefBased/>
  <w15:docId w15:val="{DEA1E96D-D6D5-41CC-A424-FD5E9132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5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2E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2E8B"/>
    <w:rPr>
      <w:rFonts w:eastAsiaTheme="minorEastAsia"/>
      <w:lang w:val="en-US"/>
    </w:rPr>
  </w:style>
  <w:style w:type="paragraph" w:styleId="BalloonText">
    <w:name w:val="Balloon Text"/>
    <w:basedOn w:val="Normal"/>
    <w:link w:val="BalloonTextChar"/>
    <w:uiPriority w:val="99"/>
    <w:semiHidden/>
    <w:unhideWhenUsed/>
    <w:rsid w:val="00EE7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BDA"/>
    <w:rPr>
      <w:rFonts w:ascii="Segoe UI" w:hAnsi="Segoe UI" w:cs="Segoe UI"/>
      <w:sz w:val="18"/>
      <w:szCs w:val="18"/>
    </w:rPr>
  </w:style>
  <w:style w:type="paragraph" w:styleId="Header">
    <w:name w:val="header"/>
    <w:basedOn w:val="Normal"/>
    <w:link w:val="HeaderChar"/>
    <w:uiPriority w:val="99"/>
    <w:unhideWhenUsed/>
    <w:rsid w:val="00EE7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BDA"/>
  </w:style>
  <w:style w:type="paragraph" w:styleId="Footer">
    <w:name w:val="footer"/>
    <w:basedOn w:val="Normal"/>
    <w:link w:val="FooterChar"/>
    <w:uiPriority w:val="99"/>
    <w:unhideWhenUsed/>
    <w:rsid w:val="00EE7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BDA"/>
  </w:style>
  <w:style w:type="character" w:styleId="Hyperlink">
    <w:name w:val="Hyperlink"/>
    <w:basedOn w:val="DefaultParagraphFont"/>
    <w:uiPriority w:val="99"/>
    <w:unhideWhenUsed/>
    <w:rsid w:val="001855BB"/>
    <w:rPr>
      <w:color w:val="0000FF"/>
      <w:u w:val="single"/>
    </w:rPr>
  </w:style>
  <w:style w:type="character" w:styleId="UnresolvedMention">
    <w:name w:val="Unresolved Mention"/>
    <w:basedOn w:val="DefaultParagraphFont"/>
    <w:uiPriority w:val="99"/>
    <w:semiHidden/>
    <w:unhideWhenUsed/>
    <w:rsid w:val="001855BB"/>
    <w:rPr>
      <w:color w:val="605E5C"/>
      <w:shd w:val="clear" w:color="auto" w:fill="E1DFDD"/>
    </w:rPr>
  </w:style>
  <w:style w:type="character" w:customStyle="1" w:styleId="Heading1Char">
    <w:name w:val="Heading 1 Char"/>
    <w:basedOn w:val="DefaultParagraphFont"/>
    <w:link w:val="Heading1"/>
    <w:uiPriority w:val="9"/>
    <w:rsid w:val="001855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gramiz.com/python-programm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plot.l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F3AACE58AF478D8EEEEBA18139DCBB"/>
        <w:category>
          <w:name w:val="General"/>
          <w:gallery w:val="placeholder"/>
        </w:category>
        <w:types>
          <w:type w:val="bbPlcHdr"/>
        </w:types>
        <w:behaviors>
          <w:behavior w:val="content"/>
        </w:behaviors>
        <w:guid w:val="{5036CAD1-0461-4D20-963B-5871F8FE68A0}"/>
      </w:docPartPr>
      <w:docPartBody>
        <w:p w:rsidR="005857D8" w:rsidRDefault="00E22545" w:rsidP="00E22545">
          <w:pPr>
            <w:pStyle w:val="21F3AACE58AF478D8EEEEBA18139DCB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545"/>
    <w:rsid w:val="005857D8"/>
    <w:rsid w:val="006B7813"/>
    <w:rsid w:val="00E2254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F3AACE58AF478D8EEEEBA18139DCBB">
    <w:name w:val="21F3AACE58AF478D8EEEEBA18139DCBB"/>
    <w:rsid w:val="00E22545"/>
  </w:style>
  <w:style w:type="paragraph" w:customStyle="1" w:styleId="CB8E6BA101BF42D999A648AB98F44A6E">
    <w:name w:val="CB8E6BA101BF42D999A648AB98F44A6E"/>
    <w:rsid w:val="00E22545"/>
  </w:style>
  <w:style w:type="paragraph" w:customStyle="1" w:styleId="8CD90F2B397B4A9AA619A2543463C08D">
    <w:name w:val="8CD90F2B397B4A9AA619A2543463C08D"/>
    <w:rsid w:val="00E22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 Patrick Delaney</PublishDate>
  <Abstract/>
  <CompanyAddress>Module: Advanced Scripting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94F1D-417B-4763-BE3E-1A607B4C2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Plotly: Data interpretation and Visualization</vt:lpstr>
    </vt:vector>
  </TitlesOfParts>
  <Company>T-Number: T00144648</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Plotly: Data interpretation and Visualization</dc:title>
  <dc:subject>Name</dc:subject>
  <dc:creator>Patrick Delaney</dc:creator>
  <cp:keywords/>
  <dc:description/>
  <cp:lastModifiedBy>Patrick Delaney</cp:lastModifiedBy>
  <cp:revision>16</cp:revision>
  <dcterms:created xsi:type="dcterms:W3CDTF">2019-03-28T11:14:00Z</dcterms:created>
  <dcterms:modified xsi:type="dcterms:W3CDTF">2019-05-02T01:59:00Z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fab7e36f-0d49-3930-bf10-d7a3d6f3ecf3</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