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57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57 — Les réglages qui promettaient ce qui n'existe pas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10–11/10/2026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 audit chirurgical du 10/10, sur la révision </w:t>
      </w:r>
      <w:r>
        <w:rPr>
          <w:rFonts w:ascii="Consolas" w:cs="Consolas" w:eastAsia="Consolas" w:hAnsi="Consolas"/>
          <w:color w:val="8A3B12"/>
        </w:rPr>
        <w:t xml:space="preserve">22e02a4</w:t>
      </w:r>
      <w:r>
        <w:t xml:space="preserve">, attaque un angle que</w:t>
      </w:r>
    </w:p>
    <w:p>
      <w:pPr>
        <w:spacing w:after="60" w:before="60"/>
      </w:pPr>
      <w:r>
        <w:t xml:space="preserve">les précédents n'avaient pas vu. Il ne cherche pas des erreurs de logique : il</w:t>
      </w:r>
    </w:p>
    <w:p>
      <w:pPr>
        <w:spacing w:after="60" w:before="60"/>
      </w:pPr>
      <w:r>
        <w:t xml:space="preserve">cherche </w:t>
      </w:r>
      <w:r>
        <w:rPr>
          <w:b/>
          <w:bCs/>
        </w:rPr>
        <w:t xml:space="preserve">des réglages activables dont le parcours n'est pas livré</w:t>
      </w:r>
      <w:r>
        <w:t xml:space="preserve">.</w:t>
      </w:r>
    </w:p>
    <w:p>
      <w:pPr>
        <w:spacing w:after="60" w:before="60"/>
      </w:pPr>
      <w:r>
        <w:t xml:space="preserve">&gt; Un bouton qui promet ce qui n'existe pas est un défaut, même si aucune ligne</w:t>
      </w:r>
    </w:p>
    <w:p>
      <w:pPr>
        <w:spacing w:after="60" w:before="60"/>
      </w:pPr>
      <w:r>
        <w:t xml:space="preserve">&gt; de code n'est « cassée ».</w:t>
      </w:r>
    </w:p>
    <w:p>
      <w:pPr>
        <w:spacing w:after="60" w:before="60"/>
      </w:pPr>
      <w:r>
        <w:t xml:space="preserve">C'est la bonne lecture, et elle a trouvé quatre choses.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1. « Mes commandes » ne faisait rien</w:t>
      </w:r>
    </w:p>
    <w:p>
      <w:pPr>
        <w:spacing w:after="60" w:before="60"/>
      </w:pPr>
      <w:r>
        <w:t xml:space="preserve">L'accueil configurable (white-label) propose une action </w:t>
      </w:r>
      <w:r>
        <w:rPr>
          <w:rFonts w:ascii="Consolas" w:cs="Consolas" w:eastAsia="Consolas" w:hAnsi="Consolas"/>
          <w:color w:val="8A3B12"/>
        </w:rPr>
        <w:t xml:space="preserve">orders</w:t>
      </w:r>
      <w:r>
        <w:t xml:space="preserve">, libellée</w:t>
      </w:r>
    </w:p>
    <w:p>
      <w:pPr>
        <w:spacing w:after="60" w:before="60"/>
      </w:pPr>
      <w:r>
        <w:t xml:space="preserve">« Mes commandes ». Dans l'app, elle était un </w:t>
      </w:r>
      <w:r>
        <w:rPr>
          <w:b/>
          <w:bCs/>
        </w:rPr>
        <w:t xml:space="preserve">no-op</w:t>
      </w:r>
      <w:r>
        <w:t xml:space="preserve">, avec ce commentaire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'orders' : pas encore d'écran liste de commandes côté app → no-op pour l'instant.
</w:t>
      </w:r>
    </w:p>
    <w:p>
      <w:pPr>
        <w:spacing w:after="120"/>
      </w:pPr>
    </w:p>
    <w:p>
      <w:pPr>
        <w:spacing w:after="60" w:before="60"/>
      </w:pPr>
      <w:r>
        <w:t xml:space="preserve">Or l'écran EXISTE — route </w:t>
      </w:r>
      <w:r>
        <w:rPr>
          <w:rFonts w:ascii="Consolas" w:cs="Consolas" w:eastAsia="Consolas" w:hAnsi="Consolas"/>
          <w:color w:val="8A3B12"/>
        </w:rPr>
        <w:t xml:space="preserve">Commandes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order-history.screen.tsx</w:t>
      </w:r>
      <w:r>
        <w:t xml:space="preserve">. Le</w:t>
      </w:r>
    </w:p>
    <w:p>
      <w:pPr>
        <w:spacing w:after="60" w:before="60"/>
      </w:pPr>
      <w:r>
        <w:t xml:space="preserve">commentaire disait le contraire du code, et un club pouvait poser dans son</w:t>
      </w:r>
    </w:p>
    <w:p>
      <w:pPr>
        <w:spacing w:after="60" w:before="60"/>
      </w:pPr>
      <w:r>
        <w:t xml:space="preserve">interface un bouton mort sans que rien ne le lui signale. </w:t>
      </w:r>
      <w:r>
        <w:rPr>
          <w:b/>
          <w:bCs/>
        </w:rPr>
        <w:t xml:space="preserve">Une ligne.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2. Flaix activable, parcours non livré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flaixEnabled</w:t>
      </w:r>
      <w:r>
        <w:t xml:space="preserve"> sans </w:t>
      </w:r>
      <w:r>
        <w:rPr>
          <w:rFonts w:ascii="Consolas" w:cs="Consolas" w:eastAsia="Consolas" w:hAnsi="Consolas"/>
          <w:color w:val="8A3B12"/>
        </w:rPr>
        <w:t xml:space="preserve">flaixVenueId</w:t>
      </w:r>
      <w:r>
        <w:t xml:space="preserve"> envoyait le client sur un écran</w:t>
      </w:r>
    </w:p>
    <w:p>
      <w:pPr>
        <w:spacing w:after="60" w:before="60"/>
      </w:pPr>
      <w:r>
        <w:t xml:space="preserve">« l'intégration arrive bientôt », </w:t>
      </w:r>
      <w:r>
        <w:rPr>
          <w:b/>
          <w:bCs/>
        </w:rPr>
        <w:t xml:space="preserve">sans retour</w:t>
      </w:r>
      <w:r>
        <w:t xml:space="preserve"> vers la commande normale du</w:t>
      </w:r>
    </w:p>
    <w:p>
      <w:pPr>
        <w:spacing w:after="60" w:before="60"/>
      </w:pPr>
      <w:r>
        <w:t xml:space="preserve">lieu. Deux corrections : un réglage à moitié rempli ne change plus le parcours</w:t>
      </w:r>
    </w:p>
    <w:p>
      <w:pPr>
        <w:spacing w:after="60" w:before="60"/>
      </w:pPr>
      <w:r>
        <w:t xml:space="preserve">(on retombe sur l'événement du lieu), et l'écran d'attente dit la vérité avec un</w:t>
      </w:r>
    </w:p>
    <w:p>
      <w:pPr>
        <w:spacing w:after="60" w:before="60"/>
      </w:pPr>
      <w:r>
        <w:t xml:space="preserve">bouton de retour. *Un écran sans issue est un écran cassé.*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3. `flaixTakeover` — le plus dangereux des deux</w:t>
      </w:r>
    </w:p>
    <w:p>
      <w:pPr>
        <w:spacing w:after="60" w:before="60"/>
      </w:pPr>
      <w:r>
        <w:t xml:space="preserve">Ce </w:t>
      </w:r>
      <w:r>
        <w:rPr>
          <w:b/>
          <w:bCs/>
        </w:rPr>
        <w:t xml:space="preserve">second</w:t>
      </w:r>
      <w:r>
        <w:t xml:space="preserve"> interrupteur, dans la page d'apparence de l'admin, REMPLAÇAIT tout</w:t>
      </w:r>
    </w:p>
    <w:p>
      <w:pPr>
        <w:spacing w:after="60" w:before="60"/>
      </w:pPr>
      <w:r>
        <w:t xml:space="preserve">l'accueil du lieu par « Intégration Flaix — à venir (Phase 11.5) ». Un club qui</w:t>
      </w:r>
    </w:p>
    <w:p>
      <w:pPr>
        <w:spacing w:after="60" w:before="60"/>
      </w:pPr>
      <w:r>
        <w:t xml:space="preserve">cochait la case </w:t>
      </w:r>
      <w:r>
        <w:rPr>
          <w:b/>
          <w:bCs/>
        </w:rPr>
        <w:t xml:space="preserve">éteignait son propre parcours de commande</w:t>
      </w:r>
      <w:r>
        <w:t xml:space="preserve"> : ses clients</w:t>
      </w:r>
    </w:p>
    <w:p>
      <w:pPr>
        <w:spacing w:after="60" w:before="60"/>
      </w:pPr>
      <w:r>
        <w:t xml:space="preserve">n'avaient plus ni carte, ni buvette, ni panier.</w:t>
      </w:r>
    </w:p>
    <w:p>
      <w:pPr>
        <w:spacing w:after="60" w:before="60"/>
      </w:pPr>
      <w:r>
        <w:t xml:space="preserve">L'app l'ignore désormais, et l'interrupteur est </w:t>
      </w:r>
      <w:r>
        <w:rPr>
          <w:b/>
          <w:bCs/>
        </w:rPr>
        <w:t xml:space="preserve">DÉSARMÉ</w:t>
      </w:r>
      <w:r>
        <w:t xml:space="preserve"> dans l'admin —</w:t>
      </w:r>
    </w:p>
    <w:p>
      <w:pPr>
        <w:spacing w:after="60" w:before="60"/>
      </w:pPr>
      <w:r>
        <w:t xml:space="preserve">visible, pour annoncer ce qui arrive ; impossible à armer. Le composant </w:t>
      </w:r>
      <w:r>
        <w:rPr>
          <w:rFonts w:ascii="Consolas" w:cs="Consolas" w:eastAsia="Consolas" w:hAnsi="Consolas"/>
          <w:color w:val="8A3B12"/>
        </w:rPr>
        <w:t xml:space="preserve">Toggle</w:t>
      </w:r>
    </w:p>
    <w:p>
      <w:pPr>
        <w:spacing w:after="60" w:before="60"/>
      </w:pPr>
      <w:r>
        <w:t xml:space="preserve">a gagné un état désactivé pour cela. Désarmer plutôt que masquer : le club sait</w:t>
      </w:r>
    </w:p>
    <w:p>
      <w:pPr>
        <w:spacing w:after="60" w:before="60"/>
      </w:pPr>
      <w:r>
        <w:t xml:space="preserve">ce qui se prépare, et ne peut pas l'allumer dans le vide.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4. Flaix ne DÉPASSE plus le comptoir</w:t>
      </w:r>
    </w:p>
    <w:p>
      <w:pPr>
        <w:spacing w:after="60" w:before="60"/>
      </w:pPr>
      <w:r>
        <w:t xml:space="preserve">Le défaut le plus coûteux pour un client. </w:t>
      </w:r>
      <w:r>
        <w:rPr>
          <w:rFonts w:ascii="Consolas" w:cs="Consolas" w:eastAsia="Consolas" w:hAnsi="Consolas"/>
          <w:color w:val="8A3B12"/>
        </w:rPr>
        <w:t xml:space="preserve">buildContentState</w:t>
      </w:r>
      <w:r>
        <w:t xml:space="preserve"> prenait le statut</w:t>
      </w:r>
    </w:p>
    <w:p>
      <w:pPr>
        <w:spacing w:after="60" w:before="60"/>
      </w:pPr>
      <w:r>
        <w:t xml:space="preserve">de Flaix tel quel :</w:t>
      </w:r>
    </w:p>
    <w:p>
      <w:pPr>
        <w:shd w:fill="F7F4F1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status = overrideStatus ?? this.mapWidgetStatus(order.status);
</w:t>
      </w:r>
    </w:p>
    <w:p>
      <w:pPr>
        <w:spacing w:after="120"/>
      </w:pPr>
    </w:p>
    <w:p>
      <w:pPr>
        <w:spacing w:after="60" w:before="60"/>
      </w:pPr>
      <w:r>
        <w:t xml:space="preserve">Si Flaix annonçait </w:t>
      </w:r>
      <w:r>
        <w:rPr>
          <w:rFonts w:ascii="Consolas" w:cs="Consolas" w:eastAsia="Consolas" w:hAnsi="Consolas"/>
          <w:color w:val="8A3B12"/>
        </w:rPr>
        <w:t xml:space="preserve">READY</w:t>
      </w:r>
      <w:r>
        <w:t xml:space="preserve"> avant que l'équipier n'ait appuyé, la Live Activity</w:t>
      </w:r>
    </w:p>
    <w:p>
      <w:pPr>
        <w:spacing w:after="60" w:before="60"/>
      </w:pPr>
      <w:r>
        <w:t xml:space="preserve">affichait </w:t>
      </w:r>
      <w:r>
        <w:rPr>
          <w:b/>
          <w:bCs/>
        </w:rPr>
        <w:t xml:space="preserve">« prête »</w:t>
      </w:r>
      <w:r>
        <w:t xml:space="preserve"> et le client se présentait devant un comptoir qui ne</w:t>
      </w:r>
    </w:p>
    <w:p>
      <w:pPr>
        <w:spacing w:after="60" w:before="60"/>
      </w:pPr>
      <w:r>
        <w:t xml:space="preserve">l'attendait pas. Deux écrans, deux vérités, et c'est le client qui payait.</w:t>
      </w:r>
    </w:p>
    <w:p>
      <w:pPr>
        <w:spacing w:after="60" w:before="60"/>
      </w:pPr>
      <w:r>
        <w:t xml:space="preserve">La décision « qui dit prête » appartient au produit (voir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brain/FRONTIERE_FLAIX_OPS.md</w:t>
      </w:r>
      <w:r>
        <w:t xml:space="preserve">). En attendant, on retient la réponse la moins</w:t>
      </w:r>
    </w:p>
    <w:p>
      <w:pPr>
        <w:spacing w:after="60" w:before="60"/>
      </w:pPr>
      <w:r>
        <w:t xml:space="preserve">coûteuse : **ne jamais annoncer au client un état plus avancé que celui du</w:t>
      </w:r>
    </w:p>
    <w:p>
      <w:pPr>
        <w:spacing w:after="60" w:before="60"/>
      </w:pPr>
      <w:r>
        <w:t xml:space="preserve">service**. Flaix reste libre d'annoncer un RETARD ou une ANNULATION — elle seule</w:t>
      </w:r>
    </w:p>
    <w:p>
      <w:pPr>
        <w:spacing w:after="60" w:before="60"/>
      </w:pPr>
      <w:r>
        <w:t xml:space="preserve">les connaît — et de rester en arrière, auquel cas elle affine le libellé.</w:t>
      </w:r>
    </w:p>
    <w:p>
      <w:pPr>
        <w:spacing w:after="60" w:before="60"/>
      </w:pPr>
      <w:r>
        <w:t xml:space="preserve">Six tests. En remettant le défaut, </w:t>
      </w:r>
      <w:r>
        <w:rPr>
          <w:b/>
          <w:bCs/>
        </w:rPr>
        <w:t xml:space="preserve">un seul tombe</w:t>
      </w:r>
      <w:r>
        <w:t xml:space="preserve"> : exactement celui qui garde</w:t>
      </w:r>
    </w:p>
    <w:p>
      <w:pPr>
        <w:spacing w:after="60" w:before="60"/>
      </w:pPr>
      <w:r>
        <w:t xml:space="preserve">la règle.</w:t>
      </w:r>
    </w:p>
    <w:p>
      <w:pPr>
        <w:spacing w:after="60" w:before="60"/>
      </w:pPr>
      <w:r>
        <w:t xml:space="preserve">&gt; Le jour où la décision tombe à « Flaix fait foi », il n'y a qu'une ligne à</w:t>
      </w:r>
    </w:p>
    <w:p>
      <w:pPr>
        <w:spacing w:after="60" w:before="60"/>
      </w:pPr>
      <w:r>
        <w:t xml:space="preserve">&gt; supprimer. Mais ce jour-là, Flaix devra écrire le VRAI statut de la commande —</w:t>
      </w:r>
    </w:p>
    <w:p>
      <w:pPr>
        <w:spacing w:after="60" w:before="60"/>
      </w:pPr>
      <w:r>
        <w:t xml:space="preserve">&gt; </w:t>
      </w:r>
      <w:r>
        <w:rPr>
          <w:rFonts w:ascii="Consolas" w:cs="Consolas" w:eastAsia="Consolas" w:hAnsi="Consolas"/>
          <w:color w:val="8A3B12"/>
        </w:rPr>
        <w:t xml:space="preserve">OrderActorType.FLAIX</w:t>
      </w:r>
      <w:r>
        <w:t xml:space="preserve"> et la transition </w:t>
      </w:r>
      <w:r>
        <w:rPr>
          <w:rFonts w:ascii="Consolas" w:cs="Consolas" w:eastAsia="Consolas" w:hAnsi="Consolas"/>
          <w:color w:val="8A3B12"/>
        </w:rPr>
        <w:t xml:space="preserve">PREPARING → READY</w:t>
      </w:r>
      <w:r>
        <w:t xml:space="preserve"> existent déjà pour</w:t>
      </w:r>
    </w:p>
    <w:p>
      <w:pPr>
        <w:spacing w:after="60" w:before="60"/>
      </w:pPr>
      <w:r>
        <w:t xml:space="preserve">&gt; ça — et pas seulement l'affichage, sinon le comptoir resterait dans le noir.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Le poste opérateur a enfin des tests</w:t>
      </w:r>
    </w:p>
    <w:p>
      <w:pPr>
        <w:spacing w:after="60" w:before="60"/>
      </w:pPr>
      <w:r>
        <w:t xml:space="preserve">C'était le dernier des cinq paquets sans aucun test, et son risque n'est pas</w:t>
      </w:r>
    </w:p>
    <w:p>
      <w:pPr>
        <w:spacing w:after="60" w:before="60"/>
      </w:pPr>
      <w:r>
        <w:t xml:space="preserve">celui des autres : c'est l'écran qu'une équipière tient pendant trois heures de</w:t>
      </w:r>
    </w:p>
    <w:p>
      <w:pPr>
        <w:spacing w:after="60" w:before="60"/>
      </w:pPr>
      <w:r>
        <w:t xml:space="preserve">service, les mains occupées. </w:t>
      </w:r>
      <w:r>
        <w:rPr>
          <w:b/>
          <w:bCs/>
        </w:rPr>
        <w:t xml:space="preserve">12 tests</w:t>
      </w:r>
      <w:r>
        <w:t xml:space="preserve">, dont les deux défauts déjà payés en</w:t>
      </w:r>
    </w:p>
    <w:p>
      <w:pPr>
        <w:spacing w:after="60" w:before="60"/>
      </w:pPr>
      <w:r>
        <w:t xml:space="preserve">production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la boucle de déconnexion</w:t>
      </w:r>
      <w:r>
        <w:t xml:space="preserve"> : un </w:t>
      </w:r>
      <w:r>
        <w:rPr>
          <w:rFonts w:ascii="Consolas" w:cs="Consolas" w:eastAsia="Consolas" w:hAnsi="Consolas"/>
          <w:color w:val="8A3B12"/>
        </w:rPr>
        <w:t xml:space="preserve">window.location.reload()</w:t>
      </w:r>
      <w:r>
        <w:t xml:space="preserve"> sur 401. Le
</w:t>
      </w:r>
    </w:p>
    <w:p>
      <w:pPr>
        <w:spacing w:after="60" w:before="60"/>
      </w:pPr>
      <w:r>
        <w:t xml:space="preserve">tableau lance plusieurs appels au montage ; le premier 401 rechargeait la</w:t>
      </w:r>
    </w:p>
    <w:p>
      <w:pPr>
        <w:spacing w:after="60" w:before="60"/>
      </w:pPr>
      <w:r>
        <w:t xml:space="preserve">page, qui relançait les mêmes appels, qui rechargeaient encore. L'écran « se</w:t>
      </w:r>
    </w:p>
    <w:p>
      <w:pPr>
        <w:spacing w:after="60" w:before="60"/>
      </w:pPr>
      <w:r>
        <w:t xml:space="preserve">connectait puis sautait »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la course au renouvellement</w:t>
      </w:r>
      <w:r>
        <w:t xml:space="preserve">, comme sur l'admin et le back-office.
</w:t>
      </w:r>
    </w:p>
    <w:p>
      <w:pPr>
        <w:spacing w:after="60" w:before="60"/>
      </w:pPr>
      <w:r>
        <w:t xml:space="preserve">Plus ce qui lui est propre : le </w:t>
      </w:r>
      <w:r>
        <w:rPr>
          <w:b/>
          <w:bCs/>
        </w:rPr>
        <w:t xml:space="preserve">numéro crié au comptoir</w:t>
      </w:r>
      <w:r>
        <w:t xml:space="preserve"> (« 18 » et non</w:t>
      </w:r>
    </w:p>
    <w:p>
      <w:pPr>
        <w:spacing w:after="60" w:before="60"/>
      </w:pPr>
      <w:r>
        <w:t xml:space="preserve">« BE-00000023 », avec son repli — et le cas du numéro </w:t>
      </w:r>
      <w:r>
        <w:rPr>
          <w:b/>
          <w:bCs/>
        </w:rPr>
        <w:t xml:space="preserve">zéro</w:t>
      </w:r>
      <w:r>
        <w:t xml:space="preserve">, qu'un </w:t>
      </w:r>
      <w:r>
        <w:rPr>
          <w:rFonts w:ascii="Consolas" w:cs="Consolas" w:eastAsia="Consolas" w:hAnsi="Consolas"/>
          <w:color w:val="8A3B12"/>
        </w:rPr>
        <w:t xml:space="preserve">||</w:t>
      </w:r>
    </w:p>
    <w:p>
      <w:pPr>
        <w:spacing w:after="60" w:before="60"/>
      </w:pPr>
      <w:r>
        <w:t xml:space="preserve">aurait écarté), et les </w:t>
      </w:r>
      <w:r>
        <w:rPr>
          <w:b/>
          <w:bCs/>
        </w:rPr>
        <w:t xml:space="preserve">transitions</w:t>
      </w:r>
      <w:r>
        <w:t xml:space="preserve">, chacune sur sa route (une inversion</w:t>
      </w:r>
    </w:p>
    <w:p>
      <w:pPr>
        <w:spacing w:after="60" w:before="60"/>
      </w:pPr>
      <w:r>
        <w:t xml:space="preserve">changerait l'état du comptoir sans rien dire).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turbo test</w:t>
      </w:r>
      <w:r>
        <w:t xml:space="preserve"> lance maintenant </w:t>
      </w:r>
      <w:r>
        <w:rPr>
          <w:b/>
          <w:bCs/>
        </w:rPr>
        <w:t xml:space="preserve">cinq</w:t>
      </w:r>
      <w:r>
        <w:t xml:space="preserve"> tâches : 690 + 12 + 12 + 12 + 10 =</w:t>
      </w:r>
    </w:p>
    <w:p>
      <w:pPr>
        <w:spacing w:after="60" w:before="60"/>
      </w:pPr>
      <w:r>
        <w:rPr>
          <w:b/>
          <w:bCs/>
        </w:rPr>
        <w:t xml:space="preserve">736 tests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L'export web entre en CI</w:t>
      </w:r>
    </w:p>
    <w:p>
      <w:pPr>
        <w:spacing w:after="60" w:before="60"/>
      </w:pPr>
      <w:r>
        <w:t xml:space="preserve">Le </w:t>
      </w:r>
      <w:r>
        <w:rPr>
          <w:rFonts w:ascii="Consolas" w:cs="Consolas" w:eastAsia="Consolas" w:hAnsi="Consolas"/>
          <w:color w:val="8A3B12"/>
        </w:rPr>
        <w:t xml:space="preserve">build</w:t>
      </w:r>
      <w:r>
        <w:t xml:space="preserve"> du paquet mobile n'est qu'un </w:t>
      </w:r>
      <w:r>
        <w:rPr>
          <w:rFonts w:ascii="Consolas" w:cs="Consolas" w:eastAsia="Consolas" w:hAnsi="Consolas"/>
          <w:color w:val="8A3B12"/>
        </w:rPr>
        <w:t xml:space="preserve">tsc --noEmit</w:t>
      </w:r>
      <w:r>
        <w:t xml:space="preserve"> : la CI ne construisait</w:t>
      </w:r>
    </w:p>
    <w:p>
      <w:pPr>
        <w:spacing w:after="60" w:before="60"/>
      </w:pPr>
      <w:r>
        <w:t xml:space="preserve">donc </w:t>
      </w:r>
      <w:r>
        <w:rPr>
          <w:b/>
          <w:bCs/>
        </w:rPr>
        <w:t xml:space="preserve">jamais</w:t>
      </w:r>
      <w:r>
        <w:t xml:space="preserve"> le livrable web, alors que c'est lui que Vercel publie pour les</w:t>
      </w:r>
    </w:p>
    <w:p>
      <w:pPr>
        <w:spacing w:after="60" w:before="60"/>
      </w:pPr>
      <w:r>
        <w:t xml:space="preserve">clients sans application installée. Un export cassé ne se voyait qu'au</w:t>
      </w:r>
    </w:p>
    <w:p>
      <w:pPr>
        <w:spacing w:after="60" w:before="60"/>
      </w:pPr>
      <w:r>
        <w:t xml:space="preserve">déploiement — trop tard, et sur la branche principale.</w:t>
      </w:r>
    </w:p>
    <w:p>
      <w:pPr>
        <w:spacing w:after="60" w:before="60"/>
      </w:pPr>
      <w:r>
        <w:t xml:space="preserve">Un job à part (l'export prend des minutes ; le mettre dans </w:t>
      </w:r>
      <w:r>
        <w:rPr>
          <w:rFonts w:ascii="Consolas" w:cs="Consolas" w:eastAsia="Consolas" w:hAnsi="Consolas"/>
          <w:color w:val="8A3B12"/>
        </w:rPr>
        <w:t xml:space="preserve">turbo build</w:t>
      </w:r>
    </w:p>
    <w:p>
      <w:pPr>
        <w:spacing w:after="60" w:before="60"/>
      </w:pPr>
      <w:r>
        <w:t xml:space="preserve">finirait par faire désactiver le tout), avec les **mêmes variables que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vercel.json</w:t>
      </w:r>
      <w:r>
        <w:t xml:space="preserve">** pour éprouver l'export tel qu'il est publié. Et un contrôle qui</w:t>
      </w:r>
    </w:p>
    <w:p>
      <w:pPr>
        <w:spacing w:after="60" w:before="60"/>
      </w:pPr>
      <w:r>
        <w:t xml:space="preserve">compte : </w:t>
      </w:r>
      <w:r>
        <w:rPr>
          <w:rFonts w:ascii="Consolas" w:cs="Consolas" w:eastAsia="Consolas" w:hAnsi="Consolas"/>
          <w:color w:val="8A3B12"/>
        </w:rPr>
        <w:t xml:space="preserve">test -f dist/index.html</w:t>
      </w:r>
      <w:r>
        <w:t xml:space="preserve">. L'audit avait justement observé un export</w:t>
      </w:r>
    </w:p>
    <w:p>
      <w:pPr>
        <w:spacing w:after="60" w:before="60"/>
      </w:pPr>
      <w:r>
        <w:t xml:space="preserve">qui s'interrompt à 84,6 % </w:t>
      </w:r>
      <w:r>
        <w:rPr>
          <w:b/>
          <w:bCs/>
        </w:rPr>
        <w:t xml:space="preserve">sans rien écrire</w:t>
      </w:r>
      <w:r>
        <w:t xml:space="preserve"> — un code de sortie ne suffit</w:t>
      </w:r>
    </w:p>
    <w:p>
      <w:pPr>
        <w:spacing w:after="60" w:before="60"/>
      </w:pPr>
      <w:r>
        <w:t xml:space="preserve">donc pas, on exige le fichier. L'artefact est conservé sept jours.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Lint entièrement propre</w:t>
      </w:r>
    </w:p>
    <w:p>
      <w:pPr>
        <w:spacing w:after="60" w:before="60"/>
      </w:pPr>
      <w:r>
        <w:t xml:space="preserve">Les 12 avertissements restants sont traités, </w:t>
      </w:r>
      <w:r>
        <w:rPr>
          <w:rFonts w:ascii="Consolas" w:cs="Consolas" w:eastAsia="Consolas" w:hAnsi="Consolas"/>
          <w:color w:val="8A3B12"/>
        </w:rPr>
        <w:t xml:space="preserve">src</w:t>
      </w:r>
      <w:r>
        <w:t xml:space="preserve"> </w:t>
      </w:r>
      <w:r>
        <w:rPr>
          <w:b/>
          <w:bCs/>
        </w:rPr>
        <w:t xml:space="preserve">et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test</w:t>
      </w:r>
      <w:r>
        <w:t xml:space="preserve">, dans les cinq</w:t>
      </w:r>
    </w:p>
    <w:p>
      <w:pPr>
        <w:spacing w:after="60" w:before="60"/>
      </w:pPr>
      <w:r>
        <w:t xml:space="preserve">paquets : cinq désactivations ESLint devenues inutiles, et les assertions</w:t>
      </w:r>
    </w:p>
    <w:p>
      <w:pPr>
        <w:spacing w:after="60" w:before="60"/>
      </w:pPr>
      <w:r>
        <w:t xml:space="preserve">non-nulles remplacées par des gardes explicites ou des lectures qui lèvent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findFirstOrThrow</w:t>
      </w:r>
      <w:r>
        <w:t xml:space="preserve">). Un test qui échoue sur « introuvable » se diagnostique ;</w:t>
      </w:r>
    </w:p>
    <w:p>
      <w:pPr>
        <w:spacing w:after="60" w:before="60"/>
      </w:pPr>
      <w:r>
        <w:t xml:space="preserve">un test qui plante sur </w:t>
      </w:r>
      <w:r>
        <w:rPr>
          <w:rFonts w:ascii="Consolas" w:cs="Consolas" w:eastAsia="Consolas" w:hAnsi="Consolas"/>
          <w:color w:val="8A3B12"/>
        </w:rPr>
        <w:t xml:space="preserve">undefined.id</w:t>
      </w:r>
      <w:r>
        <w:t xml:space="preserve"> fait perdre dix minutes.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erreurs de ma part, en chemin</w:t>
      </w:r>
    </w:p>
    <w:p>
      <w:pPr>
        <w:spacing w:after="60" w:before="60"/>
      </w:pPr>
      <w:r>
        <w:t xml:space="preserve">Dignes d'être écrites, parce qu'elles se reproduiront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`eslint --fix` laisse des lignes blanches à espaces.</w:t>
      </w:r>
      <w:r>
        <w:t xml:space="preserve"> En voulant les
</w:t>
      </w:r>
    </w:p>
    <w:p>
      <w:pPr>
        <w:spacing w:after="60" w:before="60"/>
      </w:pPr>
      <w:r>
        <w:t xml:space="preserve">nettoyer, un script lisant les fichiers avec </w:t>
      </w:r>
      <w:r>
        <w:rPr>
          <w:rFonts w:ascii="Consolas" w:cs="Consolas" w:eastAsia="Consolas" w:hAnsi="Consolas"/>
          <w:color w:val="8A3B12"/>
        </w:rPr>
        <w:t xml:space="preserve">newline=''</w:t>
      </w:r>
      <w:r>
        <w:t xml:space="preserve"> a </w:t>
      </w:r>
      <w:r>
        <w:rPr>
          <w:rFonts w:ascii="Consolas" w:cs="Consolas" w:eastAsia="Consolas" w:hAnsi="Consolas"/>
          <w:color w:val="8A3B12"/>
        </w:rPr>
        <w:t xml:space="preserve">rstrip()</w:t>
      </w:r>
      <w:r>
        <w:t xml:space="preserve">-é des</w:t>
      </w:r>
    </w:p>
    <w:p>
      <w:pPr>
        <w:spacing w:after="60" w:before="60"/>
      </w:pPr>
      <w:r>
        <w:t xml:space="preserve">lignes dont le </w:t>
      </w:r>
      <w:r>
        <w:rPr>
          <w:rFonts w:ascii="Consolas" w:cs="Consolas" w:eastAsia="Consolas" w:hAnsi="Consolas"/>
          <w:color w:val="8A3B12"/>
        </w:rPr>
        <w:t xml:space="preserve">\r</w:t>
      </w:r>
      <w:r>
        <w:t xml:space="preserve"> faisait partie : </w:t>
      </w:r>
      <w:r>
        <w:rPr>
          <w:b/>
          <w:bCs/>
        </w:rPr>
        <w:t xml:space="preserve">201 lignes converties de CRLF en LF</w:t>
      </w:r>
    </w:p>
    <w:p>
      <w:pPr>
        <w:spacing w:after="60" w:before="60"/>
      </w:pPr>
      <w:r>
        <w:t xml:space="preserve">dans un seul fichier. Restauré par </w:t>
      </w:r>
      <w:r>
        <w:rPr>
          <w:rFonts w:ascii="Consolas" w:cs="Consolas" w:eastAsia="Consolas" w:hAnsi="Consolas"/>
          <w:color w:val="8A3B12"/>
        </w:rPr>
        <w:t xml:space="preserve">git checkout</w:t>
      </w:r>
      <w:r>
        <w:t xml:space="preserve">, puis refait ligne par</w:t>
      </w:r>
    </w:p>
    <w:p>
      <w:pPr>
        <w:spacing w:after="60" w:before="60"/>
      </w:pPr>
      <w:r>
        <w:t xml:space="preserve">ligne. Sur ce dépôt, les fins de ligne sont mélangées d'un fichier à</w:t>
      </w:r>
    </w:p>
    <w:p>
      <w:pPr>
        <w:spacing w:after="60" w:before="60"/>
      </w:pPr>
      <w:r>
        <w:t xml:space="preserve">l'autre — un traitement global les abîme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un accent perdu dans le shell.</w:t>
      </w:r>
      <w:r>
        <w:t xml:space="preserve"> Une recherche contenant « Bière » passée
</w:t>
      </w:r>
    </w:p>
    <w:p>
      <w:pPr>
        <w:spacing w:after="60" w:before="60"/>
      </w:pPr>
      <w:r>
        <w:t xml:space="preserve">par un heredoc bash n'a rien trouvé, le caractère étant mangé en route. Les</w:t>
      </w:r>
    </w:p>
    <w:p>
      <w:pPr>
        <w:spacing w:after="60" w:before="60"/>
      </w:pPr>
      <w:r>
        <w:t xml:space="preserve">scripts de modification s'écrivent dans un fichier, pas dans la ligne de</w:t>
      </w:r>
    </w:p>
    <w:p>
      <w:pPr>
        <w:spacing w:after="60" w:before="60"/>
      </w:pPr>
      <w:r>
        <w:t xml:space="preserve">commande.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reste, et qui n'est pas de mon ressort</w:t>
      </w:r>
    </w:p>
    <w:p>
      <w:pPr>
        <w:spacing w:after="60" w:before="60"/>
      </w:pPr>
      <w:r>
        <w:rPr>
          <w:b/>
          <w:bCs/>
        </w:rPr>
        <w:t xml:space="preserve">Les mentions légales et la confidentialité</w:t>
      </w:r>
      <w:r>
        <w:t xml:space="preserve"> affichent encore « Disponible</w:t>
      </w:r>
    </w:p>
    <w:p>
      <w:pPr>
        <w:spacing w:after="60" w:before="60"/>
      </w:pPr>
      <w:r>
        <w:t xml:space="preserve">prochainement » dans le profil, alors que les CGU, elles, pointent sur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breakeat.fr/conditions-generales</w:t>
      </w:r>
      <w:r>
        <w:t xml:space="preserve">. C'est un **manque de conformité au moment de</w:t>
      </w:r>
    </w:p>
    <w:p>
      <w:pPr>
        <w:spacing w:after="60" w:before="60"/>
      </w:pPr>
      <w:r>
        <w:t xml:space="preserve">publier** : Apple attend une politique de confidentialité atteignable. Le</w:t>
      </w:r>
    </w:p>
    <w:p>
      <w:pPr>
        <w:spacing w:after="60" w:before="60"/>
      </w:pPr>
      <w:r>
        <w:t xml:space="preserve">mécanisme est prêt (même chemin que les CGU) ; il manque les deux adresses, et</w:t>
      </w:r>
    </w:p>
    <w:p>
      <w:pPr>
        <w:spacing w:after="60" w:before="60"/>
      </w:pPr>
      <w:r>
        <w:t xml:space="preserve">elles ne s'inventent pas.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57 — Les réglages qui promettaient ce qui n'existe pas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2026-10-11T08:55:30.795Z</dcterms:created>
  <dcterms:modified xsi:type="dcterms:W3CDTF">2026-10-11T08:55:30.795Z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