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21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21 — Live Activity iOS (socle backend + extension native)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2026-08-11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What Was Built</w:t>
      </w:r>
    </w:p>
    <w:p>
      <w:pPr>
        <w:spacing w:after="60" w:before="60"/>
      </w:pPr>
      <w:r>
        <w:t xml:space="preserve">Le suivi d'une commande sur l'</w:t>
      </w:r>
      <w:r>
        <w:rPr>
          <w:b/>
          <w:bCs/>
        </w:rPr>
        <w:t xml:space="preserve">écran verrouillé</w:t>
      </w:r>
      <w:r>
        <w:t xml:space="preserve"> et dans la </w:t>
      </w:r>
      <w:r>
        <w:rPr>
          <w:b/>
          <w:bCs/>
        </w:rPr>
        <w:t xml:space="preserve">Dynamic Island</w:t>
      </w:r>
      <w:r>
        <w:t xml:space="preserve"> d'un iPhone. Backend complet et vérifié contre les vrais serveurs Apple ; extension native écrite mais </w:t>
      </w:r>
      <w:r>
        <w:rPr>
          <w:b/>
          <w:bCs/>
        </w:rPr>
        <w:t xml:space="preserve">jamais compilée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Why It Was Built</w:t>
      </w:r>
    </w:p>
    <w:p>
      <w:pPr>
        <w:spacing w:after="60" w:before="60"/>
      </w:pPr>
      <w:r>
        <w:t xml:space="preserve">Le client veut que le spectateur suive sa commande sans rouvrir l'application. Contrainte posée dès la spécification : </w:t>
      </w:r>
      <w:r>
        <w:rPr>
          <w:b/>
          <w:bCs/>
        </w:rPr>
        <w:t xml:space="preserve">événementiel, pas de sondage</w:t>
      </w:r>
      <w:r>
        <w:t xml:space="preserve"> — l'état vient de transitions réelles, jamais d'une interrogation périodique.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Démarrage</w:t>
      </w:r>
      <w:r>
        <w:t xml:space="preserve"> — l'application crée la Live Activity côté iOS et envoie son jeton au backend (</w:t>
      </w:r>
      <w:r>
        <w:rPr>
          <w:rFonts w:ascii="Consolas" w:cs="Consolas" w:eastAsia="Consolas" w:hAnsi="Consolas"/>
          <w:color w:val="8A3B12"/>
        </w:rPr>
        <w:t xml:space="preserve">LiveActivity</w:t>
      </w:r>
      <w:r>
        <w:t xml:space="preserve">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Mise à jour</w:t>
      </w:r>
      <w:r>
        <w:t xml:space="preserve"> — deux sources alimentent le </w:t>
      </w:r>
      <w:r>
        <w:rPr>
          <w:b/>
          <w:bCs/>
        </w:rPr>
        <w:t xml:space="preserve">même pipeline</w:t>
      </w:r>
      <w:r>
        <w:t xml:space="preserve"> : les transitions Break Eat (actif) et les webhooks Flaix (prêt, en attente du contrat).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Transport</w:t>
      </w:r>
      <w:r>
        <w:t xml:space="preserve"> — appel </w:t>
      </w:r>
      <w:r>
        <w:rPr>
          <w:b/>
          <w:bCs/>
        </w:rPr>
        <w:t xml:space="preserve">direct</w:t>
      </w:r>
      <w:r>
        <w:t xml:space="preserve"> à APNs en HTTP/2. Expo Push ne peut pas le faire : Apple exige l'en-tête </w:t>
      </w:r>
      <w:r>
        <w:rPr>
          <w:rFonts w:ascii="Consolas" w:cs="Consolas" w:eastAsia="Consolas" w:hAnsi="Consolas"/>
          <w:color w:val="8A3B12"/>
        </w:rPr>
        <w:t xml:space="preserve">apns-push-type: liveactivity</w:t>
      </w:r>
      <w:r>
        <w:t xml:space="preserve"> et le topic </w:t>
      </w:r>
      <w:r>
        <w:rPr>
          <w:rFonts w:ascii="Consolas" w:cs="Consolas" w:eastAsia="Consolas" w:hAnsi="Consolas"/>
          <w:color w:val="8A3B12"/>
        </w:rPr>
        <w:t xml:space="preserve">&lt;bundleId&gt;.push-type.liveactivity</w:t>
      </w:r>
      <w:r>
        <w:t xml:space="preserve">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Authentification</w:t>
      </w:r>
      <w:r>
        <w:t xml:space="preserve"> — JWT ES256 signé avec le module </w:t>
      </w:r>
      <w:r>
        <w:rPr>
          <w:rFonts w:ascii="Consolas" w:cs="Consolas" w:eastAsia="Consolas" w:hAnsi="Consolas"/>
          <w:color w:val="8A3B12"/>
        </w:rPr>
        <w:t xml:space="preserve">crypto</w:t>
      </w:r>
      <w:r>
        <w:t xml:space="preserve"> de Node, sans dépendance.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Code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 — </w:t>
      </w:r>
      <w:r>
        <w:rPr>
          <w:rFonts w:ascii="Consolas" w:cs="Consolas" w:eastAsia="Consolas" w:hAnsi="Consolas"/>
          <w:color w:val="8A3B12"/>
        </w:rPr>
        <w:t xml:space="preserve">LiveActivity</w:t>
      </w:r>
      <w:r>
        <w:t xml:space="preserve"> (+ </w:t>
      </w:r>
      <w:r>
        <w:rPr>
          <w:rFonts w:ascii="Consolas" w:cs="Consolas" w:eastAsia="Consolas" w:hAnsi="Consolas"/>
          <w:color w:val="8A3B12"/>
        </w:rPr>
        <w:t xml:space="preserve">LiveActivityStatus</w:t>
      </w:r>
      <w:r>
        <w:t xml:space="preserve">), </w:t>
      </w:r>
      <w:r>
        <w:rPr>
          <w:rFonts w:ascii="Consolas" w:cs="Consolas" w:eastAsia="Consolas" w:hAnsi="Consolas"/>
          <w:color w:val="8A3B12"/>
        </w:rPr>
        <w:t xml:space="preserve">FlaixWebhookEvent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backend/src/modules/live-activity/apns.service.ts:114 — </w:t>
      </w:r>
      <w:r>
        <w:rPr>
          <w:rFonts w:ascii="Consolas" w:cs="Consolas" w:eastAsia="Consolas" w:hAnsi="Consolas"/>
          <w:color w:val="8A3B12"/>
        </w:rPr>
        <w:t xml:space="preserve">dsaEncoding: 'ieee-p1363'</w:t>
      </w:r>
      <w:r>
        <w:t xml:space="preserve"> : </w:t>
      </w:r>
      <w:r>
        <w:rPr>
          <w:b/>
          <w:bCs/>
        </w:rPr>
        <w:t xml:space="preserve">indispensable</w:t>
      </w:r>
      <w:r>
        <w:t xml:space="preserve">, le DER par défaut de Node est rejeté par Apple.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backend/src/modules/live-activity/apns.service.ts — </w:t>
      </w:r>
      <w:r>
        <w:rPr>
          <w:rFonts w:ascii="Consolas" w:cs="Consolas" w:eastAsia="Consolas" w:hAnsi="Consolas"/>
          <w:color w:val="8A3B12"/>
        </w:rPr>
        <w:t xml:space="preserve">checkCredentials</w:t>
      </w:r>
      <w:r>
        <w:t xml:space="preserve"> : distingue </w:t>
      </w:r>
      <w:r>
        <w:rPr>
          <w:rFonts w:ascii="Consolas" w:cs="Consolas" w:eastAsia="Consolas" w:hAnsi="Consolas"/>
          <w:color w:val="8A3B12"/>
        </w:rPr>
        <w:t xml:space="preserve">403 InvalidProviderToken</w:t>
      </w:r>
      <w:r>
        <w:t xml:space="preserve"> (clé fausse) de </w:t>
      </w:r>
      <w:r>
        <w:rPr>
          <w:rFonts w:ascii="Consolas" w:cs="Consolas" w:eastAsia="Consolas" w:hAnsi="Consolas"/>
          <w:color w:val="8A3B12"/>
        </w:rPr>
        <w:t xml:space="preserve">400 BadDeviceToken</w:t>
      </w:r>
      <w:r>
        <w:t xml:space="preserve"> (clé bonne, jeton factice).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backend/src/modules/live-activity/flaix-webhook.service.ts:3 — signature HMAC-SHA256 sur le </w:t>
      </w:r>
      <w:r>
        <w:rPr>
          <w:b/>
          <w:bCs/>
        </w:rPr>
        <w:t xml:space="preserve">corps brut</w:t>
      </w:r>
      <w:r>
        <w:t xml:space="preserve">, comparée en temps constant.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backend/src/config/app.config.ts — bloc </w:t>
      </w:r>
      <w:r>
        <w:rPr>
          <w:rFonts w:ascii="Consolas" w:cs="Consolas" w:eastAsia="Consolas" w:hAnsi="Consolas"/>
          <w:color w:val="8A3B12"/>
        </w:rPr>
        <w:t xml:space="preserve">apns</w:t>
      </w:r>
      <w:r>
        <w:t xml:space="preserve"> ; </w:t>
      </w:r>
      <w:r>
        <w:rPr>
          <w:rFonts w:ascii="Consolas" w:cs="Consolas" w:eastAsia="Consolas" w:hAnsi="Consolas"/>
          <w:color w:val="8A3B12"/>
        </w:rPr>
        <w:t xml:space="preserve">privateKey</w:t>
      </w:r>
      <w:r>
        <w:t xml:space="preserve"> restaure les </w:t>
      </w:r>
      <w:r>
        <w:rPr>
          <w:rFonts w:ascii="Consolas" w:cs="Consolas" w:eastAsia="Consolas" w:hAnsi="Consolas"/>
          <w:color w:val="8A3B12"/>
        </w:rPr>
        <w:t xml:space="preserve">\n</w:t>
      </w:r>
      <w:r>
        <w:t xml:space="preserve"> échappés.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apps/mobile/plugins/withLiveActivity.js — </w:t>
      </w:r>
      <w:r>
        <w:rPr>
          <w:rFonts w:ascii="Consolas" w:cs="Consolas" w:eastAsia="Consolas" w:hAnsi="Consolas"/>
          <w:color w:val="8A3B12"/>
        </w:rPr>
        <w:t xml:space="preserve">NSSupportsLiveActivities</w:t>
      </w:r>
      <w:r>
        <w:t xml:space="preserve">, cible iOS 16.2, et </w:t>
      </w:r>
      <w:r>
        <w:rPr>
          <w:rFonts w:ascii="Consolas" w:cs="Consolas" w:eastAsia="Consolas" w:hAnsi="Consolas"/>
          <w:color w:val="8A3B12"/>
        </w:rPr>
        <w:t xml:space="preserve">aps-environment</w:t>
      </w:r>
      <w:r>
        <w:t xml:space="preserve"> déduit d'</w:t>
      </w:r>
      <w:r>
        <w:rPr>
          <w:rFonts w:ascii="Consolas" w:cs="Consolas" w:eastAsia="Consolas" w:hAnsi="Consolas"/>
          <w:color w:val="8A3B12"/>
        </w:rPr>
        <w:t xml:space="preserve">APP_ENV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apps/mobile/targets/live-activity/ — extension WidgetKit SwiftUI (écran verrouillé + trois vues Dynamic Island).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Data Flow</w:t>
      </w:r>
    </w:p>
    <w:p>
      <w:pPr>
        <w:spacing w:after="60" w:before="60"/>
      </w:pPr>
      <w:r>
        <w:t xml:space="preserve">Transition de commande </w:t>
      </w:r>
      <w:r>
        <w:rPr>
          <w:b/>
          <w:bCs/>
        </w:rPr>
        <w:t xml:space="preserve">ou</w:t>
      </w:r>
      <w:r>
        <w:t xml:space="preserve"> webhook Flaix → </w:t>
      </w:r>
      <w:r>
        <w:rPr>
          <w:rFonts w:ascii="Consolas" w:cs="Consolas" w:eastAsia="Consolas" w:hAnsi="Consolas"/>
          <w:color w:val="8A3B12"/>
        </w:rPr>
        <w:t xml:space="preserve">LiveActivityService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ApnsService</w:t>
      </w:r>
      <w:r>
        <w:t xml:space="preserve"> (HTTP/2, JWT ES256) → APNs → extension WidgetKit. Le webhook est idempotent par </w:t>
      </w:r>
      <w:r>
        <w:rPr>
          <w:rFonts w:ascii="Consolas" w:cs="Consolas" w:eastAsia="Consolas" w:hAnsi="Consolas"/>
          <w:color w:val="8A3B12"/>
        </w:rPr>
        <w:t xml:space="preserve">eventId</w:t>
      </w:r>
      <w:r>
        <w:t xml:space="preserve"> (contrainte unique, P2002 absorbé) et rejette tout envoi de plus de 5 minutes.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Tests and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Client APNs éprouvé </w:t>
      </w:r>
      <w:r>
        <w:rPr>
          <w:b/>
          <w:bCs/>
        </w:rPr>
        <w:t xml:space="preserve">contre les vrais serveurs Apple</w:t>
      </w:r>
      <w:r>
        <w:t xml:space="preserve"> via </w:t>
      </w:r>
      <w:r>
        <w:rPr>
          <w:rFonts w:ascii="Consolas" w:cs="Consolas" w:eastAsia="Consolas" w:hAnsi="Consolas"/>
          <w:color w:val="8A3B12"/>
        </w:rPr>
        <w:t xml:space="preserve">GET /live-activities/apns-health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Webhook : signature, anti-rejeu, idempotence couverts par </w:t>
      </w:r>
      <w:r>
        <w:rPr>
          <w:rFonts w:ascii="Consolas" w:cs="Consolas" w:eastAsia="Consolas" w:hAnsi="Consolas"/>
          <w:color w:val="8A3B12"/>
        </w:rPr>
        <w:t xml:space="preserve">flaix-webhook.service.spec.ts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⚠️ </w:t>
      </w:r>
      <w:r>
        <w:rPr>
          <w:b/>
          <w:bCs/>
        </w:rPr>
        <w:t xml:space="preserve">L'extension native n'a jamais été compilée.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expo prebuild -p ios</w:t>
      </w:r>
      <w:r>
        <w:t xml:space="preserve"> ne tourne pas sous Windows, et aucun build iOS n'a été lancé. Une Live Activity ne fonctionne ni en simulateur ni dans Expo Go — seul un vrai iPhone la validera.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Risks and Safe Change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`dsaEncoding: 'ieee-p1363'` ne doit pas disparaître</w:t>
      </w:r>
      <w:r>
        <w:t xml:space="preserve"> : sans lui, Apple rejette chaque appel avec une erreur cryptographique opaque.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La clé `.p8` reste strictement serveur.</w:t>
      </w:r>
      <w:r>
        <w:t xml:space="preserve"> Jamais dans le dépôt, jamais dans l'application.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`.p8` doit tenir sur UNE ligne</w:t>
      </w:r>
      <w:r>
        <w:t xml:space="preserve"> dans la variable d'environnement, sauts de ligne échappés en </w:t>
      </w:r>
      <w:r>
        <w:rPr>
          <w:rFonts w:ascii="Consolas" w:cs="Consolas" w:eastAsia="Consolas" w:hAnsi="Consolas"/>
          <w:color w:val="8A3B12"/>
        </w:rPr>
        <w:t xml:space="preserve">\n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dotenv</w:t>
      </w:r>
      <w:r>
        <w:t xml:space="preserve"> ne garde que la première ligne d'une valeur multi-lignes.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`APNS_ENV` doit correspondre au type de build.</w:t>
      </w:r>
      <w:r>
        <w:t xml:space="preserve"> Un décalage donne </w:t>
      </w:r>
      <w:r>
        <w:rPr>
          <w:rFonts w:ascii="Consolas" w:cs="Consolas" w:eastAsia="Consolas" w:hAnsi="Consolas"/>
          <w:color w:val="8A3B12"/>
        </w:rPr>
        <w:t xml:space="preserve">BadDeviceToken</w:t>
      </w:r>
      <w:r>
        <w:t xml:space="preserve"> — TestFlight et Ad Hoc utilisent l'APNs de </w:t>
      </w:r>
      <w:r>
        <w:rPr>
          <w:b/>
          <w:bCs/>
        </w:rPr>
        <w:t xml:space="preserve">production</w:t>
      </w:r>
      <w:r>
        <w:t xml:space="preserve">, pas le sandbox.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`aps-environment` est déduit d'`APP_ENV`</w:t>
      </w:r>
      <w:r>
        <w:t xml:space="preserve"> : une build </w:t>
      </w:r>
      <w:r>
        <w:rPr>
          <w:rFonts w:ascii="Consolas" w:cs="Consolas" w:eastAsia="Consolas" w:hAnsi="Consolas"/>
          <w:color w:val="8A3B12"/>
        </w:rPr>
        <w:t xml:space="preserve">preview</w:t>
      </w:r>
      <w:r>
        <w:t xml:space="preserve"> (Ad Hoc) doit valoir </w:t>
      </w:r>
      <w:r>
        <w:rPr>
          <w:rFonts w:ascii="Consolas" w:cs="Consolas" w:eastAsia="Consolas" w:hAnsi="Consolas"/>
          <w:color w:val="8A3B12"/>
        </w:rPr>
        <w:t xml:space="preserve">production</w:t>
      </w:r>
      <w:r>
        <w:t xml:space="preserve">, sinon la signature de code échoue.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jamais accepter un webhook non signé</w:t>
      </w:r>
      <w:r>
        <w:t xml:space="preserve"> faute de configuration : </w:t>
      </w:r>
      <w:r>
        <w:rPr>
          <w:rFonts w:ascii="Consolas" w:cs="Consolas" w:eastAsia="Consolas" w:hAnsi="Consolas"/>
          <w:color w:val="8A3B12"/>
        </w:rPr>
        <w:t xml:space="preserve">FLAIX_WEBHOOK_SECRET</w:t>
      </w:r>
      <w:r>
        <w:t xml:space="preserve"> vide ⇒ refus.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Debugging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apns-health</w:t>
      </w:r>
      <w:r>
        <w:t xml:space="preserve"> renvoie « Clé APNs illisible » : le </w:t>
      </w:r>
      <w:r>
        <w:rPr>
          <w:rFonts w:ascii="Consolas" w:cs="Consolas" w:eastAsia="Consolas" w:hAnsi="Consolas"/>
          <w:color w:val="8A3B12"/>
        </w:rPr>
        <w:t xml:space="preserve">.p8</w:t>
      </w:r>
      <w:r>
        <w:t xml:space="preserve"> a été collé en multi-lignes.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403 InvalidProviderToken</w:t>
      </w:r>
      <w:r>
        <w:t xml:space="preserve"> : mauvaise clé, mauvais </w:t>
      </w:r>
      <w:r>
        <w:rPr>
          <w:rFonts w:ascii="Consolas" w:cs="Consolas" w:eastAsia="Consolas" w:hAnsi="Consolas"/>
          <w:color w:val="8A3B12"/>
        </w:rPr>
        <w:t xml:space="preserve">keyId</w:t>
      </w:r>
      <w:r>
        <w:t xml:space="preserve"> ou mauvais </w:t>
      </w:r>
      <w:r>
        <w:rPr>
          <w:rFonts w:ascii="Consolas" w:cs="Consolas" w:eastAsia="Consolas" w:hAnsi="Consolas"/>
          <w:color w:val="8A3B12"/>
        </w:rPr>
        <w:t xml:space="preserve">teamId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400 BadDeviceToken</w:t>
      </w:r>
      <w:r>
        <w:t xml:space="preserve"> sur un vrai appareil : décalage </w:t>
      </w:r>
      <w:r>
        <w:rPr>
          <w:rFonts w:ascii="Consolas" w:cs="Consolas" w:eastAsia="Consolas" w:hAnsi="Consolas"/>
          <w:color w:val="8A3B12"/>
        </w:rPr>
        <w:t xml:space="preserve">APNS_ENV</w:t>
      </w:r>
      <w:r>
        <w:t xml:space="preserve"> / type de build.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Webhook en 401 alors que le secret est posé : vérifier qu'il transite par </w:t>
      </w:r>
      <w:r>
        <w:rPr>
          <w:rFonts w:ascii="Consolas" w:cs="Consolas" w:eastAsia="Consolas" w:hAnsi="Consolas"/>
          <w:color w:val="8A3B12"/>
        </w:rPr>
        <w:t xml:space="preserve">app.config.ts</w:t>
      </w:r>
      <w:r>
        <w:t xml:space="preserve"> — les webhooks sont </w:t>
      </w:r>
      <w:r>
        <w:rPr>
          <w:b/>
          <w:bCs/>
        </w:rPr>
        <w:t xml:space="preserve">exclus</w:t>
      </w:r>
      <w:r>
        <w:t xml:space="preserve"> du préfixe global </w:t>
      </w:r>
      <w:r>
        <w:rPr>
          <w:rFonts w:ascii="Consolas" w:cs="Consolas" w:eastAsia="Consolas" w:hAnsi="Consolas"/>
          <w:color w:val="8A3B12"/>
        </w:rPr>
        <w:t xml:space="preserve">api/v1</w:t>
      </w:r>
      <w:r>
        <w:t xml:space="preserve">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21 — Live Activity iOS (socle backend + extension native)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2026-10-19T14:17:05.162Z</dcterms:created>
  <dcterms:modified xsi:type="dcterms:W3CDTF">2026-10-19T14:17:05.162Z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