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rFonts w:ascii="Arial" w:cs="Arial" w:eastAsia="Arial" w:hAnsi="Arial"/>
          <w:b/>
          <w:bCs/>
          <w:color w:val="065f46"/>
          <w:sz w:val="64"/>
          <w:szCs w:val="64"/>
        </w:rPr>
        <w:t xml:space="preserve">BREAK EAT</w:t>
      </w:r>
    </w:p>
    <w:p>
      <w:pPr>
        <w:spacing w:after="80"/>
      </w:pPr>
      <w:r>
        <w:rPr>
          <w:rFonts w:ascii="Arial" w:cs="Arial" w:eastAsia="Arial" w:hAnsi="Arial"/>
          <w:b/>
          <w:bCs/>
          <w:color w:val="1f2937"/>
          <w:sz w:val="36"/>
          <w:szCs w:val="36"/>
        </w:rPr>
        <w:t xml:space="preserve">PHASE 10 : QA, Rush Tests &amp; Déploiement</w:t>
      </w:r>
    </w:p>
    <w:p>
      <w:pPr>
        <w:spacing w:after="80"/>
      </w:pPr>
      <w:r>
        <w:rPr>
          <w:rFonts w:ascii="Arial" w:cs="Arial" w:eastAsia="Arial" w:hAnsi="Arial"/>
          <w:i/>
          <w:iCs/>
          <w:color w:val="6b7280"/>
          <w:sz w:val="24"/>
          <w:szCs w:val="24"/>
        </w:rPr>
        <w:t xml:space="preserve">Technical Brief for Claude Code &amp; Codex</w:t>
      </w:r>
    </w:p>
    <w:p>
      <w:pPr>
        <w:spacing w:after="600"/>
      </w:pPr>
      <w:r>
        <w:rPr>
          <w:rFonts w:ascii="Arial" w:cs="Arial" w:eastAsia="Arial" w:hAnsi="Arial"/>
          <w:color w:val="6b7280"/>
          <w:sz w:val="22"/>
          <w:szCs w:val="22"/>
        </w:rPr>
        <w:t xml:space="preserve">02/06/2026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Version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0.18.0</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Phase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10 / 10 — Phase finale</w:t>
            </w:r>
          </w:p>
        </w:tc>
      </w:tr>
      <w:tr>
        <w:tc>
          <w:tcPr>
            <w:tcW w:type="dxa" w:w="30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bCs/>
                <w:color w:val="1f2937"/>
                <w:sz w:val="20"/>
                <w:szCs w:val="20"/>
              </w:rPr>
              <w:t xml:space="preserve">Statut</w:t>
            </w:r>
          </w:p>
        </w:tc>
        <w:tc>
          <w:tcPr>
            <w:tcW w:type="dxa" w:w="6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color w:val="1f2937"/>
                <w:sz w:val="20"/>
                <w:szCs w:val="20"/>
              </w:rPr>
              <w:t xml:space="preserve">COMPLETED</w:t>
            </w:r>
          </w:p>
        </w:tc>
      </w:tr>
      <w:tr>
        <w:tc>
          <w:tcPr>
            <w:tcW w:type="dxa" w:w="30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bCs/>
                <w:color w:val="1f2937"/>
                <w:sz w:val="20"/>
                <w:szCs w:val="20"/>
              </w:rPr>
              <w:t xml:space="preserve">Tests</w:t>
            </w:r>
          </w:p>
        </w:tc>
        <w:tc>
          <w:tcPr>
            <w:tcW w:type="dxa" w:w="63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color w:val="1f2937"/>
                <w:sz w:val="20"/>
                <w:szCs w:val="20"/>
              </w:rPr>
              <w:t xml:space="preserve">273 passants — 22 suites — 0 failure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Date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2026-06-02</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Auteur</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Claude Code (Anthropic)</w:t>
            </w:r>
          </w:p>
        </w:tc>
      </w:tr>
    </w:tbl>
    <w:p>
      <w:pPr>
        <w:spacing w:after="160"/>
      </w:pPr>
      <w:r>
        <w:t xml:space="preserve"/>
      </w:r>
    </w:p>
    <w:p>
      <w:pPr>
        <w:pBdr>
          <w:bottom w:val="single" w:color="D1D5DB" w:sz="4" w:space="1"/>
        </w:pBdr>
        <w:spacing w:after="200"/>
      </w:pPr>
      <w:r>
        <w:t xml:space="preserve"/>
      </w:r>
    </w:p>
    <w:p>
      <w:pPr>
        <w:pStyle w:val="Heading1"/>
        <w:spacing w:after="160" w:before="400"/>
      </w:pPr>
      <w:r>
        <w:rPr>
          <w:rFonts w:ascii="Arial" w:cs="Arial" w:eastAsia="Arial" w:hAnsi="Arial"/>
          <w:b/>
          <w:bCs/>
          <w:color w:val="065f46"/>
          <w:sz w:val="36"/>
          <w:szCs w:val="36"/>
        </w:rPr>
        <w:t xml:space="preserve">1. OBJECTIF DE LA PHASE 10</w:t>
      </w:r>
    </w:p>
    <w:p>
      <w:pPr>
        <w:spacing w:after="100"/>
      </w:pPr>
      <w:r>
        <w:rPr>
          <w:rFonts w:ascii="Arial" w:cs="Arial" w:eastAsia="Arial" w:hAnsi="Arial"/>
          <w:color w:val="1f2937"/>
          <w:sz w:val="22"/>
          <w:szCs w:val="22"/>
        </w:rPr>
        <w:t xml:space="preserve">La Phase 10 est la phase finale de construction de Break Eat. Elle valide le comportement sous charge, instrumente la production pour la surveillance des erreurs, et livre l'infrastructure de déploiement complète.</w:t>
      </w:r>
    </w:p>
    <w:p>
      <w:pPr>
        <w:spacing w:after="160"/>
      </w:pPr>
      <w:r>
        <w:t xml:space="preserve"/>
      </w:r>
    </w:p>
    <w:p>
      <w:pPr>
        <w:spacing w:after="100"/>
      </w:pPr>
      <w:r>
        <w:rPr>
          <w:rFonts w:ascii="Arial" w:cs="Arial" w:eastAsia="Arial" w:hAnsi="Arial"/>
          <w:b/>
          <w:bCs/>
          <w:color w:val="1f2937"/>
          <w:sz w:val="22"/>
          <w:szCs w:val="22"/>
        </w:rPr>
        <w:t xml:space="preserve">Quatre problèmes sont adressés :</w:t>
      </w:r>
    </w:p>
    <w:p>
      <w:pPr>
        <w:pStyle w:val="ListParagraph"/>
        <w:numPr>
          <w:ilvl w:val="0"/>
          <w:numId w:val="2"/>
        </w:numPr>
        <w:spacing w:after="80"/>
      </w:pPr>
      <w:r>
        <w:rPr>
          <w:rFonts w:ascii="Arial" w:cs="Arial" w:eastAsia="Arial" w:hAnsi="Arial"/>
          <w:color w:val="1f2937"/>
          <w:sz w:val="22"/>
          <w:szCs w:val="22"/>
        </w:rPr>
        <w:t xml:space="preserve">Charge : est-ce que 50 ou 100 commandes créées en rafale sont toutes conservées ?</w:t>
      </w:r>
    </w:p>
    <w:p>
      <w:pPr>
        <w:pStyle w:val="ListParagraph"/>
        <w:numPr>
          <w:ilvl w:val="0"/>
          <w:numId w:val="2"/>
        </w:numPr>
        <w:spacing w:after="80"/>
      </w:pPr>
      <w:r>
        <w:rPr>
          <w:rFonts w:ascii="Arial" w:cs="Arial" w:eastAsia="Arial" w:hAnsi="Arial"/>
          <w:color w:val="1f2937"/>
          <w:sz w:val="22"/>
          <w:szCs w:val="22"/>
        </w:rPr>
        <w:t xml:space="preserve">Intégrité : est-ce que les états terminaux (COMPLETED, CANCELLED) sont strictement protégés contre toute régression ?</w:t>
      </w:r>
    </w:p>
    <w:p>
      <w:pPr>
        <w:pStyle w:val="ListParagraph"/>
        <w:numPr>
          <w:ilvl w:val="0"/>
          <w:numId w:val="2"/>
        </w:numPr>
        <w:spacing w:after="80"/>
      </w:pPr>
      <w:r>
        <w:rPr>
          <w:rFonts w:ascii="Arial" w:cs="Arial" w:eastAsia="Arial" w:hAnsi="Arial"/>
          <w:color w:val="1f2937"/>
          <w:sz w:val="22"/>
          <w:szCs w:val="22"/>
        </w:rPr>
        <w:t xml:space="preserve">Observabilité : est-ce que les erreurs frontend en production remontent dans Sentry sans exposer de données sensibles ?</w:t>
      </w:r>
    </w:p>
    <w:p>
      <w:pPr>
        <w:pStyle w:val="ListParagraph"/>
        <w:numPr>
          <w:ilvl w:val="0"/>
          <w:numId w:val="2"/>
        </w:numPr>
        <w:spacing w:after="80"/>
      </w:pPr>
      <w:r>
        <w:rPr>
          <w:rFonts w:ascii="Arial" w:cs="Arial" w:eastAsia="Arial" w:hAnsi="Arial"/>
          <w:color w:val="1f2937"/>
          <w:sz w:val="22"/>
          <w:szCs w:val="22"/>
        </w:rPr>
        <w:t xml:space="preserve">Opérations : est-ce qu'un déploiement production peut se faire de façon reproductible et sécurisée ?</w:t>
      </w:r>
    </w:p>
    <w:p>
      <w:pPr>
        <w:spacing w:after="160"/>
      </w:pPr>
      <w:r>
        <w:t xml:space="preserve"/>
      </w:r>
    </w:p>
    <w:p>
      <w:pPr>
        <w:pStyle w:val="Heading1"/>
        <w:spacing w:after="160" w:before="400"/>
      </w:pPr>
      <w:r>
        <w:rPr>
          <w:rFonts w:ascii="Arial" w:cs="Arial" w:eastAsia="Arial" w:hAnsi="Arial"/>
          <w:b/>
          <w:bCs/>
          <w:color w:val="065f46"/>
          <w:sz w:val="36"/>
          <w:szCs w:val="36"/>
        </w:rPr>
        <w:t xml:space="preserve">2. BLOCS IMPLÉMENTÉS</w:t>
      </w:r>
    </w:p>
    <w:p>
      <w:pPr>
        <w:pStyle w:val="Heading2"/>
        <w:spacing w:after="120" w:before="280"/>
      </w:pPr>
      <w:r>
        <w:rPr>
          <w:rFonts w:ascii="Arial" w:cs="Arial" w:eastAsia="Arial" w:hAnsi="Arial"/>
          <w:b/>
          <w:bCs/>
          <w:color w:val="1f2937"/>
          <w:sz w:val="28"/>
          <w:szCs w:val="28"/>
        </w:rPr>
        <w:t xml:space="preserve">BLOC 10.1 — Rush Tests</w:t>
      </w:r>
    </w:p>
    <w:p>
      <w:pPr>
        <w:spacing w:after="100"/>
      </w:pPr>
      <w:r>
        <w:rPr>
          <w:rFonts w:ascii="Arial" w:cs="Arial" w:eastAsia="Arial" w:hAnsi="Arial"/>
          <w:color w:val="1e3a5f"/>
          <w:sz w:val="22"/>
          <w:szCs w:val="22"/>
        </w:rPr>
        <w:t xml:space="preserve">Fichier : backend/src/modules/simulator/rush.spec.ts</w:t>
      </w:r>
    </w:p>
    <w:p>
      <w:pPr>
        <w:spacing w:after="160"/>
      </w:pPr>
      <w:r>
        <w:t xml:space="preserve"/>
      </w:r>
    </w:p>
    <w:p>
      <w:pPr>
        <w:spacing w:after="100"/>
      </w:pPr>
      <w:r>
        <w:rPr>
          <w:rFonts w:ascii="Arial" w:cs="Arial" w:eastAsia="Arial" w:hAnsi="Arial"/>
          <w:color w:val="1f2937"/>
          <w:sz w:val="22"/>
          <w:szCs w:val="22"/>
        </w:rPr>
        <w:t xml:space="preserve">Stratégie de test — mock stateful en mémoire :</w:t>
      </w:r>
    </w:p>
    <w:p>
      <w:pPr>
        <w:spacing w:after="100"/>
      </w:pPr>
      <w:r>
        <w:rPr>
          <w:rFonts w:ascii="Arial" w:cs="Arial" w:eastAsia="Arial" w:hAnsi="Arial"/>
          <w:color w:val="6b7280"/>
          <w:sz w:val="22"/>
          <w:szCs w:val="22"/>
        </w:rPr>
        <w:t xml:space="preserve">Un tableau orderStore[] est mis à jour en temps réel par les implémentations jest.fn() de Prisma. Cela permet de vérifier l'invariant "N ordres IN → N ordres OUT" à chaque étape sans base de données réelle.</w:t>
      </w:r>
    </w:p>
    <w:p>
      <w:pPr>
        <w:spacing w:after="160"/>
      </w:pPr>
      <w:r>
        <w:t xml:space="preserve"/>
      </w:r>
    </w:p>
    <w:p>
      <w:pPr>
        <w:spacing w:after="100"/>
      </w:pPr>
      <w:r>
        <w:rPr>
          <w:rFonts w:ascii="Arial" w:cs="Arial" w:eastAsia="Arial" w:hAnsi="Arial"/>
          <w:b/>
          <w:bCs/>
          <w:color w:val="1f2937"/>
          <w:sz w:val="22"/>
          <w:szCs w:val="22"/>
        </w:rPr>
        <w:t xml:space="preserve">18 tests en 5 suites :</w:t>
      </w:r>
    </w:p>
    <w:p>
      <w:pPr>
        <w:pStyle w:val="ListParagraph"/>
        <w:numPr>
          <w:ilvl w:val="0"/>
          <w:numId w:val="2"/>
        </w:numPr>
        <w:spacing w:after="80"/>
      </w:pPr>
      <w:r>
        <w:rPr>
          <w:rFonts w:ascii="Arial" w:cs="Arial" w:eastAsia="Arial" w:hAnsi="Arial"/>
          <w:color w:val="1f2937"/>
          <w:sz w:val="22"/>
          <w:szCs w:val="22"/>
        </w:rPr>
        <w:t xml:space="preserve">50-order rush (4 tests) : created=50, prefix DEMO-, status PAID, IDs uniques</w:t>
      </w:r>
    </w:p>
    <w:p>
      <w:pPr>
        <w:pStyle w:val="ListParagraph"/>
        <w:numPr>
          <w:ilvl w:val="0"/>
          <w:numId w:val="2"/>
        </w:numPr>
        <w:spacing w:after="80"/>
      </w:pPr>
      <w:r>
        <w:rPr>
          <w:rFonts w:ascii="Arial" w:cs="Arial" w:eastAsia="Arial" w:hAnsi="Arial"/>
          <w:color w:val="1f2937"/>
          <w:sz w:val="22"/>
          <w:szCs w:val="22"/>
        </w:rPr>
        <w:t xml:space="preserve">100-order rush (2 tests) : created=100, publicOrderNumbers sans collision de séquence</w:t>
      </w:r>
    </w:p>
    <w:p>
      <w:pPr>
        <w:pStyle w:val="ListParagraph"/>
        <w:numPr>
          <w:ilvl w:val="0"/>
          <w:numId w:val="2"/>
        </w:numPr>
        <w:spacing w:after="80"/>
      </w:pPr>
      <w:r>
        <w:rPr>
          <w:rFonts w:ascii="Arial" w:cs="Arial" w:eastAsia="Arial" w:hAnsi="Arial"/>
          <w:color w:val="1f2937"/>
          <w:sz w:val="22"/>
          <w:szCs w:val="22"/>
        </w:rPr>
        <w:t xml:space="preserve">progressOrders sans perte (3 tests) : 50 PAID → 6 cycles → 50 COMPLETED, count invariant</w:t>
      </w:r>
    </w:p>
    <w:p>
      <w:pPr>
        <w:pStyle w:val="ListParagraph"/>
        <w:numPr>
          <w:ilvl w:val="0"/>
          <w:numId w:val="2"/>
        </w:numPr>
        <w:spacing w:after="80"/>
      </w:pPr>
      <w:r>
        <w:rPr>
          <w:rFonts w:ascii="Arial" w:cs="Arial" w:eastAsia="Arial" w:hAnsi="Arial"/>
          <w:color w:val="1f2937"/>
          <w:sz w:val="22"/>
          <w:szCs w:val="22"/>
        </w:rPr>
        <w:t xml:space="preserve">combined rush+failures+progress (2 tests) : total 30 invariant, clearEvent exact</w:t>
      </w:r>
    </w:p>
    <w:p>
      <w:pPr>
        <w:pStyle w:val="ListParagraph"/>
        <w:numPr>
          <w:ilvl w:val="0"/>
          <w:numId w:val="2"/>
        </w:numPr>
        <w:spacing w:after="80"/>
      </w:pPr>
      <w:r>
        <w:rPr>
          <w:rFonts w:ascii="Arial" w:cs="Arial" w:eastAsia="Arial" w:hAnsi="Arial"/>
          <w:color w:val="1f2937"/>
          <w:sz w:val="22"/>
          <w:szCs w:val="22"/>
        </w:rPr>
        <w:t xml:space="preserve">getStats consistency (2 tests) : sum(stats) = store.length, split après failures</w:t>
      </w:r>
    </w:p>
    <w:p>
      <w:pPr>
        <w:spacing w:after="160"/>
      </w:pPr>
      <w:r>
        <w:t xml:space="preserve"/>
      </w:r>
    </w:p>
    <w:p>
      <w:pPr>
        <w:pStyle w:val="Heading2"/>
        <w:spacing w:after="120" w:before="280"/>
      </w:pPr>
      <w:r>
        <w:rPr>
          <w:rFonts w:ascii="Arial" w:cs="Arial" w:eastAsia="Arial" w:hAnsi="Arial"/>
          <w:b/>
          <w:bCs/>
          <w:color w:val="1f2937"/>
          <w:sz w:val="28"/>
          <w:szCs w:val="28"/>
        </w:rPr>
        <w:t xml:space="preserve">BLOC 10.2 — Order Loss Tests</w:t>
      </w:r>
    </w:p>
    <w:p>
      <w:pPr>
        <w:spacing w:after="100"/>
      </w:pPr>
      <w:r>
        <w:rPr>
          <w:rFonts w:ascii="Arial" w:cs="Arial" w:eastAsia="Arial" w:hAnsi="Arial"/>
          <w:color w:val="1e3a5f"/>
          <w:sz w:val="22"/>
          <w:szCs w:val="22"/>
        </w:rPr>
        <w:t xml:space="preserve">Fichier : backend/src/modules/orders/order-loss.spec.ts</w:t>
      </w:r>
    </w:p>
    <w:p>
      <w:pPr>
        <w:spacing w:after="160"/>
      </w:pPr>
      <w:r>
        <w:t xml:space="preserve"/>
      </w:r>
    </w:p>
    <w:p>
      <w:pPr>
        <w:spacing w:after="100"/>
      </w:pPr>
      <w:r>
        <w:rPr>
          <w:rFonts w:ascii="Arial" w:cs="Arial" w:eastAsia="Arial" w:hAnsi="Arial"/>
          <w:color w:val="1f2937"/>
          <w:sz w:val="22"/>
          <w:szCs w:val="22"/>
        </w:rPr>
        <w:t xml:space="preserve">Stratégie : OrderStateMachineService réel (logique pure) + mocks pour Prisma / RealtimeService / SlotsService.</w:t>
      </w:r>
    </w:p>
    <w:p>
      <w:pPr>
        <w:spacing w:after="160"/>
      </w:pPr>
      <w:r>
        <w:t xml:space="preserve"/>
      </w:r>
    </w:p>
    <w:p>
      <w:pPr>
        <w:spacing w:after="100"/>
      </w:pPr>
      <w:r>
        <w:rPr>
          <w:rFonts w:ascii="Arial" w:cs="Arial" w:eastAsia="Arial" w:hAnsi="Arial"/>
          <w:b/>
          <w:bCs/>
          <w:color w:val="1f2937"/>
          <w:sz w:val="22"/>
          <w:szCs w:val="22"/>
        </w:rPr>
        <w:t xml:space="preserve">14 tests en 4 suites :</w:t>
      </w:r>
    </w:p>
    <w:p>
      <w:pPr>
        <w:pStyle w:val="ListParagraph"/>
        <w:numPr>
          <w:ilvl w:val="0"/>
          <w:numId w:val="2"/>
        </w:numPr>
        <w:spacing w:after="80"/>
      </w:pPr>
      <w:r>
        <w:rPr>
          <w:rFonts w:ascii="Arial" w:cs="Arial" w:eastAsia="Arial" w:hAnsi="Arial"/>
          <w:color w:val="1f2937"/>
          <w:sz w:val="22"/>
          <w:szCs w:val="22"/>
        </w:rPr>
        <w:t xml:space="preserve">Terminal state protection (3 tests) : COMPLETED→any, CANCELLED→any, COMPLETED→CANCELLED → BadRequestException</w:t>
      </w:r>
    </w:p>
    <w:p>
      <w:pPr>
        <w:pStyle w:val="ListParagraph"/>
        <w:numPr>
          <w:ilvl w:val="0"/>
          <w:numId w:val="2"/>
        </w:numPr>
        <w:spacing w:after="80"/>
      </w:pPr>
      <w:r>
        <w:rPr>
          <w:rFonts w:ascii="Arial" w:cs="Arial" w:eastAsia="Arial" w:hAnsi="Arial"/>
          <w:color w:val="1f2937"/>
          <w:sz w:val="22"/>
          <w:szCs w:val="22"/>
        </w:rPr>
        <w:t xml:space="preserve">Reconnect resilience (3 tests) : findReadyByEvent retourne exactement les ordres READY, post-transition correcte, empty quand tout pickup</w:t>
      </w:r>
    </w:p>
    <w:p>
      <w:pPr>
        <w:pStyle w:val="ListParagraph"/>
        <w:numPr>
          <w:ilvl w:val="0"/>
          <w:numId w:val="2"/>
        </w:numPr>
        <w:spacing w:after="80"/>
      </w:pPr>
      <w:r>
        <w:rPr>
          <w:rFonts w:ascii="Arial" w:cs="Arial" w:eastAsia="Arial" w:hAnsi="Arial"/>
          <w:color w:val="1f2937"/>
          <w:sz w:val="22"/>
          <w:szCs w:val="22"/>
        </w:rPr>
        <w:t xml:space="preserve">Count conservation (3 tests) : transition() n'ajoute ni ne supprime d'ordres, 25 transitions rapides, séquence lifecycle 3 états</w:t>
      </w:r>
    </w:p>
    <w:p>
      <w:pPr>
        <w:pStyle w:val="ListParagraph"/>
        <w:numPr>
          <w:ilvl w:val="0"/>
          <w:numId w:val="2"/>
        </w:numPr>
        <w:spacing w:after="80"/>
      </w:pPr>
      <w:r>
        <w:rPr>
          <w:rFonts w:ascii="Arial" w:cs="Arial" w:eastAsia="Arial" w:hAnsi="Arial"/>
          <w:color w:val="1f2937"/>
          <w:sz w:val="22"/>
          <w:szCs w:val="22"/>
        </w:rPr>
        <w:t xml:space="preserve">Minimal projection (1 test) : findReadyByEvent ne retourne pas userId, totalCents, items</w:t>
      </w:r>
    </w:p>
    <w:p>
      <w:pPr>
        <w:spacing w:after="160"/>
      </w:pPr>
      <w:r>
        <w:t xml:space="preserve"/>
      </w:r>
    </w:p>
    <w:p>
      <w:pPr>
        <w:pStyle w:val="Heading2"/>
        <w:spacing w:after="120" w:before="280"/>
      </w:pPr>
      <w:r>
        <w:rPr>
          <w:rFonts w:ascii="Arial" w:cs="Arial" w:eastAsia="Arial" w:hAnsi="Arial"/>
          <w:b/>
          <w:bCs/>
          <w:color w:val="1f2937"/>
          <w:sz w:val="28"/>
          <w:szCs w:val="28"/>
        </w:rPr>
        <w:t xml:space="preserve">BLOC 10.3 — Sentry Frontend (Operator App)</w:t>
      </w:r>
    </w:p>
    <w:p>
      <w:pPr>
        <w:spacing w:after="100"/>
      </w:pPr>
      <w:r>
        <w:rPr>
          <w:rFonts w:ascii="Arial" w:cs="Arial" w:eastAsia="Arial" w:hAnsi="Arial"/>
          <w:color w:val="1f2937"/>
          <w:sz w:val="22"/>
          <w:szCs w:val="22"/>
        </w:rPr>
        <w:t xml:space="preserve">Fichiers créés :</w:t>
      </w:r>
    </w:p>
    <w:p>
      <w:pPr>
        <w:shd w:fill="F3F4F6" w:val="clear"/>
        <w:spacing w:after="60"/>
        <w:ind w:left="360"/>
      </w:pPr>
      <w:r>
        <w:rPr>
          <w:rFonts w:ascii="Courier New" w:cs="Courier New" w:eastAsia="Courier New" w:hAnsi="Courier New"/>
          <w:color w:val="1e3a5f"/>
          <w:sz w:val="18"/>
          <w:szCs w:val="18"/>
        </w:rPr>
        <w:t xml:space="preserve">apps/operator/sentry.client.config.ts  — init navigateur</w:t>
      </w:r>
    </w:p>
    <w:p>
      <w:pPr>
        <w:shd w:fill="F3F4F6" w:val="clear"/>
        <w:spacing w:after="60"/>
        <w:ind w:left="360"/>
      </w:pPr>
      <w:r>
        <w:rPr>
          <w:rFonts w:ascii="Courier New" w:cs="Courier New" w:eastAsia="Courier New" w:hAnsi="Courier New"/>
          <w:color w:val="1e3a5f"/>
          <w:sz w:val="18"/>
          <w:szCs w:val="18"/>
        </w:rPr>
        <w:t xml:space="preserve">apps/operator/sentry.server.config.ts  — init Node.js</w:t>
      </w:r>
    </w:p>
    <w:p>
      <w:pPr>
        <w:shd w:fill="F3F4F6" w:val="clear"/>
        <w:spacing w:after="60"/>
        <w:ind w:left="360"/>
      </w:pPr>
      <w:r>
        <w:rPr>
          <w:rFonts w:ascii="Courier New" w:cs="Courier New" w:eastAsia="Courier New" w:hAnsi="Courier New"/>
          <w:color w:val="1e3a5f"/>
          <w:sz w:val="18"/>
          <w:szCs w:val="18"/>
        </w:rPr>
        <w:t xml:space="preserve">apps/operator/sentry.edge.config.ts    — init Edge runtime</w:t>
      </w:r>
    </w:p>
    <w:p>
      <w:pPr>
        <w:shd w:fill="F3F4F6" w:val="clear"/>
        <w:spacing w:after="60"/>
        <w:ind w:left="360"/>
      </w:pPr>
      <w:r>
        <w:rPr>
          <w:rFonts w:ascii="Courier New" w:cs="Courier New" w:eastAsia="Courier New" w:hAnsi="Courier New"/>
          <w:color w:val="1e3a5f"/>
          <w:sz w:val="18"/>
          <w:szCs w:val="18"/>
        </w:rPr>
        <w:t xml:space="preserve">apps/operator/instrumentation.ts        — hook Next.js 15</w:t>
      </w:r>
    </w:p>
    <w:p>
      <w:pPr>
        <w:spacing w:after="160"/>
      </w:pPr>
      <w:r>
        <w:t xml:space="preserve"/>
      </w:r>
    </w:p>
    <w:p>
      <w:pPr>
        <w:spacing w:after="100"/>
      </w:pPr>
      <w:r>
        <w:rPr>
          <w:rFonts w:ascii="Arial" w:cs="Arial" w:eastAsia="Arial" w:hAnsi="Arial"/>
          <w:color w:val="1f2937"/>
          <w:sz w:val="22"/>
          <w:szCs w:val="22"/>
        </w:rPr>
        <w:t xml:space="preserve">Fichiers modifiés :</w:t>
      </w:r>
    </w:p>
    <w:p>
      <w:pPr>
        <w:shd w:fill="F3F4F6" w:val="clear"/>
        <w:spacing w:after="60"/>
        <w:ind w:left="360"/>
      </w:pPr>
      <w:r>
        <w:rPr>
          <w:rFonts w:ascii="Courier New" w:cs="Courier New" w:eastAsia="Courier New" w:hAnsi="Courier New"/>
          <w:color w:val="1e3a5f"/>
          <w:sz w:val="18"/>
          <w:szCs w:val="18"/>
        </w:rPr>
        <w:t xml:space="preserve">apps/operator/package.json    — +@sentry/nextjs ^9.0.0</w:t>
      </w:r>
    </w:p>
    <w:p>
      <w:pPr>
        <w:shd w:fill="F3F4F6" w:val="clear"/>
        <w:spacing w:after="60"/>
        <w:ind w:left="360"/>
      </w:pPr>
      <w:r>
        <w:rPr>
          <w:rFonts w:ascii="Courier New" w:cs="Courier New" w:eastAsia="Courier New" w:hAnsi="Courier New"/>
          <w:color w:val="1e3a5f"/>
          <w:sz w:val="18"/>
          <w:szCs w:val="18"/>
        </w:rPr>
        <w:t xml:space="preserve">apps/operator/next.config.ts — withSentryConfig(...)</w:t>
      </w:r>
    </w:p>
    <w:p>
      <w:pPr>
        <w:spacing w:after="160"/>
      </w:pPr>
      <w:r>
        <w:t xml:space="preserve"/>
      </w:r>
    </w:p>
    <w:p>
      <w:pPr>
        <w:spacing w:after="100"/>
      </w:pPr>
      <w:r>
        <w:rPr>
          <w:rFonts w:ascii="Arial" w:cs="Arial" w:eastAsia="Arial" w:hAnsi="Arial"/>
          <w:b/>
          <w:bCs/>
          <w:color w:val="1f2937"/>
          <w:sz w:val="22"/>
          <w:szCs w:val="22"/>
        </w:rPr>
        <w:t xml:space="preserve">Décisions clés :</w:t>
      </w:r>
    </w:p>
    <w:p>
      <w:pPr>
        <w:pStyle w:val="ListParagraph"/>
        <w:numPr>
          <w:ilvl w:val="0"/>
          <w:numId w:val="2"/>
        </w:numPr>
        <w:spacing w:after="80"/>
      </w:pPr>
      <w:r>
        <w:rPr>
          <w:rFonts w:ascii="Arial" w:cs="Arial" w:eastAsia="Arial" w:hAnsi="Arial"/>
          <w:color w:val="1f2937"/>
          <w:sz w:val="22"/>
          <w:szCs w:val="22"/>
        </w:rPr>
        <w:t xml:space="preserve">enabled: Boolean(DSN) → no-op sans DSN en développement local</w:t>
      </w:r>
    </w:p>
    <w:p>
      <w:pPr>
        <w:pStyle w:val="ListParagraph"/>
        <w:numPr>
          <w:ilvl w:val="0"/>
          <w:numId w:val="2"/>
        </w:numPr>
        <w:spacing w:after="80"/>
      </w:pPr>
      <w:r>
        <w:rPr>
          <w:rFonts w:ascii="Arial" w:cs="Arial" w:eastAsia="Arial" w:hAnsi="Arial"/>
          <w:color w:val="1f2937"/>
          <w:sz w:val="22"/>
          <w:szCs w:val="22"/>
        </w:rPr>
        <w:t xml:space="preserve">tunnelRoute: '/monitoring' → évite les bloqueurs de publicité (ad-blockers)</w:t>
      </w:r>
    </w:p>
    <w:p>
      <w:pPr>
        <w:pStyle w:val="ListParagraph"/>
        <w:numPr>
          <w:ilvl w:val="0"/>
          <w:numId w:val="2"/>
        </w:numPr>
        <w:spacing w:after="80"/>
      </w:pPr>
      <w:r>
        <w:rPr>
          <w:rFonts w:ascii="Arial" w:cs="Arial" w:eastAsia="Arial" w:hAnsi="Arial"/>
          <w:color w:val="1f2937"/>
          <w:sz w:val="22"/>
          <w:szCs w:val="22"/>
        </w:rPr>
        <w:t xml:space="preserve">hideSourceMaps: true → source maps non exposés dans le bundle public</w:t>
      </w:r>
    </w:p>
    <w:p>
      <w:pPr>
        <w:pStyle w:val="ListParagraph"/>
        <w:numPr>
          <w:ilvl w:val="0"/>
          <w:numId w:val="2"/>
        </w:numPr>
        <w:spacing w:after="80"/>
      </w:pPr>
      <w:r>
        <w:rPr>
          <w:rFonts w:ascii="Arial" w:cs="Arial" w:eastAsia="Arial" w:hAnsi="Arial"/>
          <w:color w:val="1f2937"/>
          <w:sz w:val="22"/>
          <w:szCs w:val="22"/>
        </w:rPr>
        <w:t xml:space="preserve">beforeSend() filtre les faux positifs connus (ResizeObserver loop, Non-Error promises)</w:t>
      </w:r>
    </w:p>
    <w:p>
      <w:pPr>
        <w:pStyle w:val="ListParagraph"/>
        <w:numPr>
          <w:ilvl w:val="0"/>
          <w:numId w:val="2"/>
        </w:numPr>
        <w:spacing w:after="80"/>
      </w:pPr>
      <w:r>
        <w:rPr>
          <w:rFonts w:ascii="Arial" w:cs="Arial" w:eastAsia="Arial" w:hAnsi="Arial"/>
          <w:color w:val="1f2937"/>
          <w:sz w:val="22"/>
          <w:szCs w:val="22"/>
        </w:rPr>
        <w:t xml:space="preserve">replaysSessionSampleRate: 0.05 en production (5% des sessions) — désactiver si RGPD strict</w:t>
      </w:r>
    </w:p>
    <w:p>
      <w:pPr>
        <w:spacing w:after="160"/>
      </w:pPr>
      <w:r>
        <w:t xml:space="preserve"/>
      </w:r>
    </w:p>
    <w:p>
      <w:pPr>
        <w:pStyle w:val="Heading2"/>
        <w:spacing w:after="120" w:before="280"/>
      </w:pPr>
      <w:r>
        <w:rPr>
          <w:rFonts w:ascii="Arial" w:cs="Arial" w:eastAsia="Arial" w:hAnsi="Arial"/>
          <w:b/>
          <w:bCs/>
          <w:color w:val="1f2937"/>
          <w:sz w:val="28"/>
          <w:szCs w:val="28"/>
        </w:rPr>
        <w:t xml:space="preserve">BLOC 10.4 — Logging JSON Structuré</w:t>
      </w:r>
    </w:p>
    <w:p>
      <w:pPr>
        <w:spacing w:after="100"/>
      </w:pPr>
      <w:r>
        <w:rPr>
          <w:rFonts w:ascii="Arial" w:cs="Arial" w:eastAsia="Arial" w:hAnsi="Arial"/>
          <w:color w:val="1e3a5f"/>
          <w:sz w:val="22"/>
          <w:szCs w:val="22"/>
        </w:rPr>
        <w:t xml:space="preserve">Fichier créé : backend/src/logger/json-logger.ts</w:t>
      </w:r>
    </w:p>
    <w:p>
      <w:pPr>
        <w:spacing w:after="160"/>
      </w:pPr>
      <w:r>
        <w:t xml:space="preserve"/>
      </w:r>
    </w:p>
    <w:p>
      <w:pPr>
        <w:spacing w:after="100"/>
      </w:pPr>
      <w:r>
        <w:rPr>
          <w:rFonts w:ascii="Arial" w:cs="Arial" w:eastAsia="Arial" w:hAnsi="Arial"/>
          <w:color w:val="1f2937"/>
          <w:sz w:val="22"/>
          <w:szCs w:val="22"/>
        </w:rPr>
        <w:t xml:space="preserve">JsonLogger est une sous-classe de ConsoleLogger NestJS. Aucune dépendance externe ajoutée. En développement, le format coloré NestJS est préservé.</w:t>
      </w:r>
    </w:p>
    <w:p>
      <w:pPr>
        <w:spacing w:after="160"/>
      </w:pPr>
      <w:r>
        <w:t xml:space="preserve"/>
      </w:r>
    </w:p>
    <w:p>
      <w:pPr>
        <w:spacing w:after="100"/>
      </w:pPr>
      <w:r>
        <w:rPr>
          <w:rFonts w:ascii="Arial" w:cs="Arial" w:eastAsia="Arial" w:hAnsi="Arial"/>
          <w:color w:val="1f2937"/>
          <w:sz w:val="22"/>
          <w:szCs w:val="22"/>
        </w:rPr>
        <w:t xml:space="preserve">Format JSON production :</w:t>
      </w:r>
    </w:p>
    <w:p>
      <w:pPr>
        <w:shd w:fill="F3F4F6" w:val="clear"/>
        <w:spacing w:after="60"/>
        <w:ind w:left="360"/>
      </w:pPr>
      <w:r>
        <w:rPr>
          <w:rFonts w:ascii="Courier New" w:cs="Courier New" w:eastAsia="Courier New" w:hAnsi="Courier New"/>
          <w:color w:val="1e3a5f"/>
          <w:sz w:val="18"/>
          <w:szCs w:val="18"/>
        </w:rPr>
        <w:t xml:space="preserve">{"level":"log","timestamp":"2026-06-02T14:00:00.000Z","context":"Bootstrap","message":"Server running on port 3000"}</w:t>
      </w:r>
    </w:p>
    <w:p>
      <w:pPr>
        <w:spacing w:after="160"/>
      </w:pPr>
      <w:r>
        <w:t xml:space="preserve"/>
      </w:r>
    </w:p>
    <w:p>
      <w:pPr>
        <w:spacing w:after="100"/>
      </w:pPr>
      <w:r>
        <w:rPr>
          <w:rFonts w:ascii="Arial" w:cs="Arial" w:eastAsia="Arial" w:hAnsi="Arial"/>
          <w:color w:val="1f2937"/>
          <w:sz w:val="22"/>
          <w:szCs w:val="22"/>
        </w:rPr>
        <w:t xml:space="preserve">Niveaux (LEVEL_ORDER map) :</w:t>
      </w:r>
    </w:p>
    <w:p>
      <w:pPr>
        <w:shd w:fill="F3F4F6" w:val="clear"/>
        <w:spacing w:after="60"/>
        <w:ind w:left="360"/>
      </w:pPr>
      <w:r>
        <w:rPr>
          <w:rFonts w:ascii="Courier New" w:cs="Courier New" w:eastAsia="Courier New" w:hAnsi="Courier New"/>
          <w:color w:val="1e3a5f"/>
          <w:sz w:val="18"/>
          <w:szCs w:val="18"/>
        </w:rPr>
        <w:t xml:space="preserve">verbose(0) &lt; debug(1) &lt; log(2) &lt; warn(3) &lt; error(4) &lt; fatal(5)</w:t>
      </w:r>
    </w:p>
    <w:p>
      <w:pPr>
        <w:spacing w:after="160"/>
      </w:pPr>
      <w:r>
        <w:t xml:space="preserve"/>
      </w:r>
    </w:p>
    <w:p>
      <w:pPr>
        <w:spacing w:after="100"/>
      </w:pPr>
      <w:r>
        <w:rPr>
          <w:rFonts w:ascii="Arial" w:cs="Arial" w:eastAsia="Arial" w:hAnsi="Arial"/>
          <w:color w:val="1f2937"/>
          <w:sz w:val="22"/>
          <w:szCs w:val="22"/>
        </w:rPr>
        <w:t xml:space="preserve">Variable d'env LOG_LEVEL : log (prod) | debug (dev/staging)</w:t>
      </w:r>
    </w:p>
    <w:p>
      <w:pPr>
        <w:spacing w:after="160"/>
      </w:pPr>
      <w:r>
        <w:t xml:space="preserve"/>
      </w:r>
    </w:p>
    <w:p>
      <w:pPr>
        <w:pStyle w:val="Heading2"/>
        <w:spacing w:after="120" w:before="280"/>
      </w:pPr>
      <w:r>
        <w:rPr>
          <w:rFonts w:ascii="Arial" w:cs="Arial" w:eastAsia="Arial" w:hAnsi="Arial"/>
          <w:b/>
          <w:bCs/>
          <w:color w:val="1f2937"/>
          <w:sz w:val="28"/>
          <w:szCs w:val="28"/>
        </w:rPr>
        <w:t xml:space="preserve">BLOC 10.5 — Docker Compose Production + Dockerfile</w:t>
      </w:r>
    </w:p>
    <w:p>
      <w:pPr>
        <w:spacing w:after="100"/>
      </w:pPr>
      <w:r>
        <w:rPr>
          <w:rFonts w:ascii="Arial" w:cs="Arial" w:eastAsia="Arial" w:hAnsi="Arial"/>
          <w:color w:val="1f2937"/>
          <w:sz w:val="22"/>
          <w:szCs w:val="22"/>
        </w:rPr>
        <w:t xml:space="preserve">Fichiers créés :</w:t>
      </w:r>
    </w:p>
    <w:p>
      <w:pPr>
        <w:shd w:fill="F3F4F6" w:val="clear"/>
        <w:spacing w:after="60"/>
        <w:ind w:left="360"/>
      </w:pPr>
      <w:r>
        <w:rPr>
          <w:rFonts w:ascii="Courier New" w:cs="Courier New" w:eastAsia="Courier New" w:hAnsi="Courier New"/>
          <w:color w:val="1e3a5f"/>
          <w:sz w:val="18"/>
          <w:szCs w:val="18"/>
        </w:rPr>
        <w:t xml:space="preserve">backend/Dockerfile              — multi-stage (deps → builder → runner)</w:t>
      </w:r>
    </w:p>
    <w:p>
      <w:pPr>
        <w:shd w:fill="F3F4F6" w:val="clear"/>
        <w:spacing w:after="60"/>
        <w:ind w:left="360"/>
      </w:pPr>
      <w:r>
        <w:rPr>
          <w:rFonts w:ascii="Courier New" w:cs="Courier New" w:eastAsia="Courier New" w:hAnsi="Courier New"/>
          <w:color w:val="1e3a5f"/>
          <w:sz w:val="18"/>
          <w:szCs w:val="18"/>
        </w:rPr>
        <w:t xml:space="preserve">docker-compose.prod.yml         — PostgreSQL 16 + Redis 7 + backend</w:t>
      </w:r>
    </w:p>
    <w:p>
      <w:pPr>
        <w:spacing w:after="160"/>
      </w:pPr>
      <w:r>
        <w:t xml:space="preserve"/>
      </w:r>
    </w:p>
    <w:p>
      <w:pPr>
        <w:spacing w:after="100"/>
      </w:pPr>
      <w:r>
        <w:rPr>
          <w:rFonts w:ascii="Arial" w:cs="Arial" w:eastAsia="Arial" w:hAnsi="Arial"/>
          <w:b/>
          <w:bCs/>
          <w:color w:val="1f2937"/>
          <w:sz w:val="22"/>
          <w:szCs w:val="22"/>
        </w:rPr>
        <w:t xml:space="preserve">Architecture Docker :</w:t>
      </w:r>
    </w:p>
    <w:p>
      <w:pPr>
        <w:pStyle w:val="ListParagraph"/>
        <w:numPr>
          <w:ilvl w:val="0"/>
          <w:numId w:val="2"/>
        </w:numPr>
        <w:spacing w:after="80"/>
      </w:pPr>
      <w:r>
        <w:rPr>
          <w:rFonts w:ascii="Arial" w:cs="Arial" w:eastAsia="Arial" w:hAnsi="Arial"/>
          <w:color w:val="1f2937"/>
          <w:sz w:val="22"/>
          <w:szCs w:val="22"/>
        </w:rPr>
        <w:t xml:space="preserve">Réseau backend (internal: true) : postgres + redis + service backend — inaccessible depuis l'extérieur</w:t>
      </w:r>
    </w:p>
    <w:p>
      <w:pPr>
        <w:pStyle w:val="ListParagraph"/>
        <w:numPr>
          <w:ilvl w:val="0"/>
          <w:numId w:val="2"/>
        </w:numPr>
        <w:spacing w:after="80"/>
      </w:pPr>
      <w:r>
        <w:rPr>
          <w:rFonts w:ascii="Arial" w:cs="Arial" w:eastAsia="Arial" w:hAnsi="Arial"/>
          <w:color w:val="1f2937"/>
          <w:sz w:val="22"/>
          <w:szCs w:val="22"/>
        </w:rPr>
        <w:t xml:space="preserve">Réseau public (bridge) : expose uniquement ${BACKEND_PORT:-3000}:3000</w:t>
      </w:r>
    </w:p>
    <w:p>
      <w:pPr>
        <w:pStyle w:val="ListParagraph"/>
        <w:numPr>
          <w:ilvl w:val="0"/>
          <w:numId w:val="2"/>
        </w:numPr>
        <w:spacing w:after="80"/>
      </w:pPr>
      <w:r>
        <w:rPr>
          <w:rFonts w:ascii="Arial" w:cs="Arial" w:eastAsia="Arial" w:hAnsi="Arial"/>
          <w:color w:val="1f2937"/>
          <w:sz w:val="22"/>
          <w:szCs w:val="22"/>
        </w:rPr>
        <w:t xml:space="preserve">POSTGRES_PASSWORD et REDIS_PASSWORD obligatoires (:? syntax → échec fail-loud)</w:t>
      </w:r>
    </w:p>
    <w:p>
      <w:pPr>
        <w:pStyle w:val="ListParagraph"/>
        <w:numPr>
          <w:ilvl w:val="0"/>
          <w:numId w:val="2"/>
        </w:numPr>
        <w:spacing w:after="80"/>
      </w:pPr>
      <w:r>
        <w:rPr>
          <w:rFonts w:ascii="Arial" w:cs="Arial" w:eastAsia="Arial" w:hAnsi="Arial"/>
          <w:color w:val="1f2937"/>
          <w:sz w:val="22"/>
          <w:szCs w:val="22"/>
        </w:rPr>
        <w:t xml:space="preserve">Utilisateur non-root breakeat (uid=1001) dans le runner</w:t>
      </w:r>
    </w:p>
    <w:p>
      <w:pPr>
        <w:pStyle w:val="ListParagraph"/>
        <w:numPr>
          <w:ilvl w:val="0"/>
          <w:numId w:val="2"/>
        </w:numPr>
        <w:spacing w:after="80"/>
      </w:pPr>
      <w:r>
        <w:rPr>
          <w:rFonts w:ascii="Arial" w:cs="Arial" w:eastAsia="Arial" w:hAnsi="Arial"/>
          <w:color w:val="1f2937"/>
          <w:sz w:val="22"/>
          <w:szCs w:val="22"/>
        </w:rPr>
        <w:t xml:space="preserve">DEMO_MODE forcé à false dans docker-compose.prod.yml</w:t>
      </w:r>
    </w:p>
    <w:p>
      <w:pPr>
        <w:spacing w:after="160"/>
      </w:pPr>
      <w:r>
        <w:t xml:space="preserve"/>
      </w:r>
    </w:p>
    <w:p>
      <w:pPr>
        <w:spacing w:after="100"/>
      </w:pPr>
      <w:r>
        <w:rPr>
          <w:rFonts w:ascii="Arial" w:cs="Arial" w:eastAsia="Arial" w:hAnsi="Arial"/>
          <w:color w:val="1f2937"/>
          <w:sz w:val="22"/>
          <w:szCs w:val="22"/>
        </w:rPr>
        <w:t xml:space="preserve">Stages Dockerfile :</w:t>
      </w:r>
    </w:p>
    <w:p>
      <w:pPr>
        <w:pStyle w:val="ListParagraph"/>
        <w:numPr>
          <w:ilvl w:val="0"/>
          <w:numId w:val="2"/>
        </w:numPr>
        <w:spacing w:after="80"/>
      </w:pPr>
      <w:r>
        <w:rPr>
          <w:rFonts w:ascii="Arial" w:cs="Arial" w:eastAsia="Arial" w:hAnsi="Arial"/>
          <w:color w:val="1f2937"/>
          <w:sz w:val="22"/>
          <w:szCs w:val="22"/>
        </w:rPr>
        <w:t xml:space="preserve">deps : pnpm install --frozen-lockfile (tous deps)</w:t>
      </w:r>
    </w:p>
    <w:p>
      <w:pPr>
        <w:pStyle w:val="ListParagraph"/>
        <w:numPr>
          <w:ilvl w:val="0"/>
          <w:numId w:val="2"/>
        </w:numPr>
        <w:spacing w:after="80"/>
      </w:pPr>
      <w:r>
        <w:rPr>
          <w:rFonts w:ascii="Arial" w:cs="Arial" w:eastAsia="Arial" w:hAnsi="Arial"/>
          <w:color w:val="1f2937"/>
          <w:sz w:val="22"/>
          <w:szCs w:val="22"/>
        </w:rPr>
        <w:t xml:space="preserve">builder : pnpm db:generate &amp;&amp; pnpm build</w:t>
      </w:r>
    </w:p>
    <w:p>
      <w:pPr>
        <w:pStyle w:val="ListParagraph"/>
        <w:numPr>
          <w:ilvl w:val="0"/>
          <w:numId w:val="2"/>
        </w:numPr>
        <w:spacing w:after="80"/>
      </w:pPr>
      <w:r>
        <w:rPr>
          <w:rFonts w:ascii="Arial" w:cs="Arial" w:eastAsia="Arial" w:hAnsi="Arial"/>
          <w:color w:val="1f2937"/>
          <w:sz w:val="22"/>
          <w:szCs w:val="22"/>
        </w:rPr>
        <w:t xml:space="preserve">runner : pnpm install --prod + artefacts copiés depuis builder</w:t>
      </w:r>
    </w:p>
    <w:p>
      <w:pPr>
        <w:spacing w:after="160"/>
      </w:pPr>
      <w:r>
        <w:t xml:space="preserve"/>
      </w:r>
    </w:p>
    <w:p>
      <w:pPr>
        <w:pStyle w:val="Heading2"/>
        <w:spacing w:after="120" w:before="280"/>
      </w:pPr>
      <w:r>
        <w:rPr>
          <w:rFonts w:ascii="Arial" w:cs="Arial" w:eastAsia="Arial" w:hAnsi="Arial"/>
          <w:b/>
          <w:bCs/>
          <w:color w:val="1f2937"/>
          <w:sz w:val="28"/>
          <w:szCs w:val="28"/>
        </w:rPr>
        <w:t xml:space="preserve">BLOC 10.6 — Vercel Config</w:t>
      </w:r>
    </w:p>
    <w:p>
      <w:pPr>
        <w:spacing w:after="100"/>
      </w:pPr>
      <w:r>
        <w:rPr>
          <w:rFonts w:ascii="Arial" w:cs="Arial" w:eastAsia="Arial" w:hAnsi="Arial"/>
          <w:color w:val="1e3a5f"/>
          <w:sz w:val="22"/>
          <w:szCs w:val="22"/>
        </w:rPr>
        <w:t xml:space="preserve">Fichier modifié : apps/operator/vercel.json</w:t>
      </w:r>
    </w:p>
    <w:p>
      <w:pPr>
        <w:spacing w:after="160"/>
      </w:pPr>
      <w:r>
        <w:t xml:space="preserve"/>
      </w:r>
    </w:p>
    <w:p>
      <w:pPr>
        <w:spacing w:after="100"/>
      </w:pPr>
      <w:r>
        <w:rPr>
          <w:rFonts w:ascii="Arial" w:cs="Arial" w:eastAsia="Arial" w:hAnsi="Arial"/>
          <w:color w:val="1f2937"/>
          <w:sz w:val="22"/>
          <w:szCs w:val="22"/>
        </w:rPr>
        <w:t xml:space="preserve">Headers de sécurité ajoutés :</w:t>
      </w:r>
    </w:p>
    <w:p>
      <w:pPr>
        <w:shd w:fill="F3F4F6" w:val="clear"/>
        <w:spacing w:after="60"/>
        <w:ind w:left="360"/>
      </w:pPr>
      <w:r>
        <w:rPr>
          <w:rFonts w:ascii="Courier New" w:cs="Courier New" w:eastAsia="Courier New" w:hAnsi="Courier New"/>
          <w:color w:val="1e3a5f"/>
          <w:sz w:val="18"/>
          <w:szCs w:val="18"/>
        </w:rPr>
        <w:t xml:space="preserve">X-Content-Type-Options: nosniff</w:t>
      </w:r>
    </w:p>
    <w:p>
      <w:pPr>
        <w:shd w:fill="F3F4F6" w:val="clear"/>
        <w:spacing w:after="60"/>
        <w:ind w:left="360"/>
      </w:pPr>
      <w:r>
        <w:rPr>
          <w:rFonts w:ascii="Courier New" w:cs="Courier New" w:eastAsia="Courier New" w:hAnsi="Courier New"/>
          <w:color w:val="1e3a5f"/>
          <w:sz w:val="18"/>
          <w:szCs w:val="18"/>
        </w:rPr>
        <w:t xml:space="preserve">X-Frame-Options: DENY</w:t>
      </w:r>
    </w:p>
    <w:p>
      <w:pPr>
        <w:shd w:fill="F3F4F6" w:val="clear"/>
        <w:spacing w:after="60"/>
        <w:ind w:left="360"/>
      </w:pPr>
      <w:r>
        <w:rPr>
          <w:rFonts w:ascii="Courier New" w:cs="Courier New" w:eastAsia="Courier New" w:hAnsi="Courier New"/>
          <w:color w:val="1e3a5f"/>
          <w:sz w:val="18"/>
          <w:szCs w:val="18"/>
        </w:rPr>
        <w:t xml:space="preserve">X-XSS-Protection: 1; mode=block</w:t>
      </w:r>
    </w:p>
    <w:p>
      <w:pPr>
        <w:shd w:fill="F3F4F6" w:val="clear"/>
        <w:spacing w:after="60"/>
        <w:ind w:left="360"/>
      </w:pPr>
      <w:r>
        <w:rPr>
          <w:rFonts w:ascii="Courier New" w:cs="Courier New" w:eastAsia="Courier New" w:hAnsi="Courier New"/>
          <w:color w:val="1e3a5f"/>
          <w:sz w:val="18"/>
          <w:szCs w:val="18"/>
        </w:rPr>
        <w:t xml:space="preserve">Referrer-Policy: strict-origin-when-cross-origin</w:t>
      </w:r>
    </w:p>
    <w:p>
      <w:pPr>
        <w:shd w:fill="F3F4F6" w:val="clear"/>
        <w:spacing w:after="60"/>
        <w:ind w:left="360"/>
      </w:pPr>
      <w:r>
        <w:rPr>
          <w:rFonts w:ascii="Courier New" w:cs="Courier New" w:eastAsia="Courier New" w:hAnsi="Courier New"/>
          <w:color w:val="1e3a5f"/>
          <w:sz w:val="18"/>
          <w:szCs w:val="18"/>
        </w:rPr>
        <w:t xml:space="preserve">Permissions-Policy: camera=(), microphone=(), geolocation=()</w:t>
      </w:r>
    </w:p>
    <w:p>
      <w:pPr>
        <w:shd w:fill="F3F4F6" w:val="clear"/>
        <w:spacing w:after="60"/>
        <w:ind w:left="360"/>
      </w:pPr>
      <w:r>
        <w:rPr>
          <w:rFonts w:ascii="Courier New" w:cs="Courier New" w:eastAsia="Courier New" w:hAnsi="Courier New"/>
          <w:color w:val="1e3a5f"/>
          <w:sz w:val="18"/>
          <w:szCs w:val="18"/>
        </w:rPr>
        <w:t xml:space="preserve">Strict-Transport-Security: max-age=63072000; includeSubDomains; preload</w:t>
      </w:r>
    </w:p>
    <w:p>
      <w:pPr>
        <w:spacing w:after="160"/>
      </w:pPr>
      <w:r>
        <w:t xml:space="preserve"/>
      </w:r>
    </w:p>
    <w:p>
      <w:pPr>
        <w:spacing w:after="100"/>
      </w:pPr>
      <w:r>
        <w:rPr>
          <w:rFonts w:ascii="Arial" w:cs="Arial" w:eastAsia="Arial" w:hAnsi="Arial"/>
          <w:color w:val="1f2937"/>
          <w:sz w:val="22"/>
          <w:szCs w:val="22"/>
        </w:rPr>
        <w:t xml:space="preserve">Rewrite /monitoring/* → tunnel Sentry (évite le blocage par ad-blockers).</w:t>
      </w:r>
    </w:p>
    <w:p>
      <w:pPr>
        <w:spacing w:after="160"/>
      </w:pPr>
      <w:r>
        <w:t xml:space="preserve"/>
      </w:r>
    </w:p>
    <w:p>
      <w:pPr>
        <w:pStyle w:val="Heading2"/>
        <w:spacing w:after="120" w:before="280"/>
      </w:pPr>
      <w:r>
        <w:rPr>
          <w:rFonts w:ascii="Arial" w:cs="Arial" w:eastAsia="Arial" w:hAnsi="Arial"/>
          <w:b/>
          <w:bCs/>
          <w:color w:val="1f2937"/>
          <w:sz w:val="28"/>
          <w:szCs w:val="28"/>
        </w:rPr>
        <w:t xml:space="preserve">BLOC 10.7 — Deployment Checklist</w:t>
      </w:r>
    </w:p>
    <w:p>
      <w:pPr>
        <w:spacing w:after="100"/>
      </w:pPr>
      <w:r>
        <w:rPr>
          <w:rFonts w:ascii="Arial" w:cs="Arial" w:eastAsia="Arial" w:hAnsi="Arial"/>
          <w:color w:val="1e3a5f"/>
          <w:sz w:val="22"/>
          <w:szCs w:val="22"/>
        </w:rPr>
        <w:t xml:space="preserve">Fichier créé : DEPLOYMENT_CHECKLIST.md</w:t>
      </w:r>
    </w:p>
    <w:p>
      <w:pPr>
        <w:spacing w:after="160"/>
      </w:pPr>
      <w:r>
        <w:t xml:space="preserve"/>
      </w:r>
    </w:p>
    <w:p>
      <w:pPr>
        <w:spacing w:after="100"/>
      </w:pPr>
      <w:r>
        <w:rPr>
          <w:rFonts w:ascii="Arial" w:cs="Arial" w:eastAsia="Arial" w:hAnsi="Arial"/>
          <w:color w:val="1f2937"/>
          <w:sz w:val="22"/>
          <w:szCs w:val="22"/>
        </w:rPr>
        <w:t xml:space="preserve">7 sections, 40+ items :</w:t>
      </w:r>
    </w:p>
    <w:p>
      <w:pPr>
        <w:pStyle w:val="ListParagraph"/>
        <w:numPr>
          <w:ilvl w:val="0"/>
          <w:numId w:val="2"/>
        </w:numPr>
        <w:spacing w:after="80"/>
      </w:pPr>
      <w:r>
        <w:rPr>
          <w:rFonts w:ascii="Arial" w:cs="Arial" w:eastAsia="Arial" w:hAnsi="Arial"/>
          <w:color w:val="1f2937"/>
          <w:sz w:val="22"/>
          <w:szCs w:val="22"/>
        </w:rPr>
        <w:t xml:space="preserve">0. Pré-vol : secrets non commitées, .env absents, clés non trackées</w:t>
      </w:r>
    </w:p>
    <w:p>
      <w:pPr>
        <w:pStyle w:val="ListParagraph"/>
        <w:numPr>
          <w:ilvl w:val="0"/>
          <w:numId w:val="2"/>
        </w:numPr>
        <w:spacing w:after="80"/>
      </w:pPr>
      <w:r>
        <w:rPr>
          <w:rFonts w:ascii="Arial" w:cs="Arial" w:eastAsia="Arial" w:hAnsi="Arial"/>
          <w:color w:val="1f2937"/>
          <w:sz w:val="22"/>
          <w:szCs w:val="22"/>
        </w:rPr>
        <w:t xml:space="preserve">1. Backend Railway : variables d'env, JWT_SECRET, Stripe live keys, CORS, DEMO_MODE</w:t>
      </w:r>
    </w:p>
    <w:p>
      <w:pPr>
        <w:pStyle w:val="ListParagraph"/>
        <w:numPr>
          <w:ilvl w:val="0"/>
          <w:numId w:val="2"/>
        </w:numPr>
        <w:spacing w:after="80"/>
      </w:pPr>
      <w:r>
        <w:rPr>
          <w:rFonts w:ascii="Arial" w:cs="Arial" w:eastAsia="Arial" w:hAnsi="Arial"/>
          <w:color w:val="1f2937"/>
          <w:sz w:val="22"/>
          <w:szCs w:val="22"/>
        </w:rPr>
        <w:t xml:space="preserve">2. Operator Vercel : NEXT_PUBLIC_API_URL, Sentry DSN/AUTH_TOKEN, SENTRY_ORG/PROJECT</w:t>
      </w:r>
    </w:p>
    <w:p>
      <w:pPr>
        <w:pStyle w:val="ListParagraph"/>
        <w:numPr>
          <w:ilvl w:val="0"/>
          <w:numId w:val="2"/>
        </w:numPr>
        <w:spacing w:after="80"/>
      </w:pPr>
      <w:r>
        <w:rPr>
          <w:rFonts w:ascii="Arial" w:cs="Arial" w:eastAsia="Arial" w:hAnsi="Arial"/>
          <w:color w:val="1f2937"/>
          <w:sz w:val="22"/>
          <w:szCs w:val="22"/>
        </w:rPr>
        <w:t xml:space="preserve">3. Migrations DB : migrations commitées, dry-run staging, pas de DROP sans plan de rollback</w:t>
      </w:r>
    </w:p>
    <w:p>
      <w:pPr>
        <w:pStyle w:val="ListParagraph"/>
        <w:numPr>
          <w:ilvl w:val="0"/>
          <w:numId w:val="2"/>
        </w:numPr>
        <w:spacing w:after="80"/>
      </w:pPr>
      <w:r>
        <w:rPr>
          <w:rFonts w:ascii="Arial" w:cs="Arial" w:eastAsia="Arial" w:hAnsi="Arial"/>
          <w:color w:val="1f2937"/>
          <w:sz w:val="22"/>
          <w:szCs w:val="22"/>
        </w:rPr>
        <w:t xml:space="preserve">4. Tests : pnpm test ≥273 passants, rush.spec.ts, order-loss.spec.ts, typecheck</w:t>
      </w:r>
    </w:p>
    <w:p>
      <w:pPr>
        <w:pStyle w:val="ListParagraph"/>
        <w:numPr>
          <w:ilvl w:val="0"/>
          <w:numId w:val="2"/>
        </w:numPr>
        <w:spacing w:after="80"/>
      </w:pPr>
      <w:r>
        <w:rPr>
          <w:rFonts w:ascii="Arial" w:cs="Arial" w:eastAsia="Arial" w:hAnsi="Arial"/>
          <w:color w:val="1f2937"/>
          <w:sz w:val="22"/>
          <w:szCs w:val="22"/>
        </w:rPr>
        <w:t xml:space="preserve">5. Scan sécurité : pnpm audit, JWT_SECRET ≠ placeholder, Stripe live keys, CORS sans *</w:t>
      </w:r>
    </w:p>
    <w:p>
      <w:pPr>
        <w:pStyle w:val="ListParagraph"/>
        <w:numPr>
          <w:ilvl w:val="0"/>
          <w:numId w:val="2"/>
        </w:numPr>
        <w:spacing w:after="80"/>
      </w:pPr>
      <w:r>
        <w:rPr>
          <w:rFonts w:ascii="Arial" w:cs="Arial" w:eastAsia="Arial" w:hAnsi="Arial"/>
          <w:color w:val="1f2937"/>
          <w:sz w:val="22"/>
          <w:szCs w:val="22"/>
        </w:rPr>
        <w:t xml:space="preserve">6. Smoke tests post-déploiement : GET /health, WebSocket, login, commande test, dashboard</w:t>
      </w:r>
    </w:p>
    <w:p>
      <w:pPr>
        <w:pStyle w:val="ListParagraph"/>
        <w:numPr>
          <w:ilvl w:val="0"/>
          <w:numId w:val="2"/>
        </w:numPr>
        <w:spacing w:after="80"/>
      </w:pPr>
      <w:r>
        <w:rPr>
          <w:rFonts w:ascii="Arial" w:cs="Arial" w:eastAsia="Arial" w:hAnsi="Arial"/>
          <w:color w:val="1f2937"/>
          <w:sz w:val="22"/>
          <w:szCs w:val="22"/>
        </w:rPr>
        <w:t xml:space="preserve">Procédure de rollback : Railway redeploy, DB snapshot, jamais prisma migrate reset en prod</w:t>
      </w:r>
    </w:p>
    <w:p>
      <w:pPr>
        <w:spacing w:after="160"/>
      </w:pPr>
      <w:r>
        <w:t xml:space="preserve"/>
      </w:r>
    </w:p>
    <w:p>
      <w:pPr>
        <w:pBdr>
          <w:bottom w:val="single" w:color="D1D5DB" w:sz="4" w:space="1"/>
        </w:pBdr>
        <w:spacing w:after="200"/>
      </w:pPr>
      <w:r>
        <w:t xml:space="preserve"/>
      </w:r>
    </w:p>
    <w:p>
      <w:pPr>
        <w:pStyle w:val="Heading1"/>
        <w:spacing w:after="160" w:before="400"/>
      </w:pPr>
      <w:r>
        <w:rPr>
          <w:rFonts w:ascii="Arial" w:cs="Arial" w:eastAsia="Arial" w:hAnsi="Arial"/>
          <w:b/>
          <w:bCs/>
          <w:color w:val="065f46"/>
          <w:sz w:val="36"/>
          <w:szCs w:val="36"/>
        </w:rPr>
        <w:t xml:space="preserve">3. RÉSULTATS DES TESTS</w:t>
      </w:r>
    </w:p>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200"/>
        <w:gridCol w:w="2760"/>
      </w:tblGrid>
      <w:tr>
        <w:tc>
          <w:tcPr>
            <w:tcW w:type="dxa" w:w="4200"/>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Suite de test</w:t>
            </w:r>
          </w:p>
        </w:tc>
        <w:tc>
          <w:tcPr>
            <w:tcW w:type="dxa" w:w="1200"/>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Tests</w:t>
            </w:r>
          </w:p>
        </w:tc>
        <w:tc>
          <w:tcPr>
            <w:tcW w:type="dxa" w:w="1200"/>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c>
          <w:tcPr>
            <w:tcW w:type="dxa" w:w="2760"/>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f2937"/>
                <w:sz w:val="20"/>
                <w:szCs w:val="20"/>
              </w:rPr>
              <w:t xml:space="preserve">simulator/rush.spec.ts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b/>
                <w:bCs/>
                <w:sz w:val="20"/>
                <w:szCs w:val="20"/>
              </w:rPr>
              <w:t xml:space="preserve">18</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No failures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f2937"/>
                <w:sz w:val="20"/>
                <w:szCs w:val="20"/>
              </w:rPr>
              <w:t xml:space="preserve">orders/order-loss.spec.ts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14</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No failures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f2937"/>
                <w:sz w:val="20"/>
                <w:szCs w:val="20"/>
              </w:rPr>
              <w:t xml:space="preserve">simulator/simulator.service.spec.ts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b/>
                <w:bCs/>
                <w:sz w:val="20"/>
                <w:szCs w:val="20"/>
              </w:rPr>
              <w:t xml:space="preserve">18</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No failures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f2937"/>
                <w:sz w:val="20"/>
                <w:szCs w:val="20"/>
              </w:rPr>
              <w:t xml:space="preserve">orders/orders.service.spec.ts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22</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No failures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f2937"/>
                <w:sz w:val="20"/>
                <w:szCs w:val="20"/>
              </w:rPr>
              <w:t xml:space="preserve">orders/order-state-machine.service.spec.ts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b/>
                <w:bCs/>
                <w:sz w:val="20"/>
                <w:szCs w:val="20"/>
              </w:rPr>
              <w:t xml:space="preserve">14</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No failures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f2937"/>
                <w:sz w:val="20"/>
                <w:szCs w:val="20"/>
              </w:rPr>
              <w:t xml:space="preserve">feature-flags/feature-flags.service.spec.ts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No failures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f2937"/>
                <w:sz w:val="20"/>
                <w:szCs w:val="20"/>
              </w:rPr>
              <w:t xml:space="preserve">app-settings/app-settings.service.spec.ts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No failures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f2937"/>
                <w:sz w:val="20"/>
                <w:szCs w:val="20"/>
              </w:rPr>
              <w:t xml:space="preserve">realtime/realtime.gateway.spec.ts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No failures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f2937"/>
                <w:sz w:val="20"/>
                <w:szCs w:val="20"/>
              </w:rPr>
              <w:t xml:space="preserve">realtime/realtime.service.spec.ts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No failures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f2937"/>
                <w:sz w:val="20"/>
                <w:szCs w:val="20"/>
              </w:rPr>
              <w:t xml:space="preserve">auth/auth.service.spec.ts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No failures</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f2937"/>
                <w:sz w:val="20"/>
                <w:szCs w:val="20"/>
              </w:rPr>
              <w:t xml:space="preserve">webhooks/stripe-webhooks.service.spec.ts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b/>
                <w:bCs/>
                <w:sz w:val="20"/>
                <w:szCs w:val="20"/>
              </w:rPr>
              <w:t xml:space="preserve">14</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No failures</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f2937"/>
                <w:sz w:val="20"/>
                <w:szCs w:val="20"/>
              </w:rPr>
              <w:t xml:space="preserve">+ 11 autres suites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129</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PASS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No failures</w:t>
            </w:r>
          </w:p>
        </w:tc>
      </w:tr>
      <w:tr>
        <w:tc>
          <w:tcPr>
            <w:tcW w:type="dxa" w:w="4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bCs/>
                <w:color w:val="065f46"/>
                <w:sz w:val="22"/>
                <w:szCs w:val="22"/>
              </w:rPr>
              <w:t xml:space="preserve">TOTAL</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65f46"/>
                <w:sz w:val="22"/>
                <w:szCs w:val="22"/>
              </w:rPr>
              <w:t xml:space="preserve">273</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pPr>
              <w:jc w:val="center"/>
            </w:pPr>
            <w:r>
              <w:rPr>
                <w:rFonts w:ascii="Arial" w:cs="Arial" w:eastAsia="Arial" w:hAnsi="Arial"/>
                <w:b/>
                <w:bCs/>
                <w:color w:val="065f46"/>
                <w:sz w:val="22"/>
                <w:szCs w:val="22"/>
              </w:rPr>
              <w:t xml:space="preserve">22 PASS</w:t>
            </w:r>
          </w:p>
        </w:tc>
        <w:tc>
          <w:tcPr>
            <w:tcW w:type="dxa" w:w="27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bCs/>
                <w:color w:val="065f46"/>
                <w:sz w:val="22"/>
                <w:szCs w:val="22"/>
              </w:rPr>
              <w:t xml:space="preserve">0 failure</w:t>
            </w:r>
          </w:p>
        </w:tc>
      </w:tr>
    </w:tbl>
    <w:p>
      <w:pPr>
        <w:spacing w:after="160"/>
      </w:pPr>
      <w:r>
        <w:t xml:space="preserve"/>
      </w:r>
    </w:p>
    <w:p>
      <w:pPr>
        <w:pBdr>
          <w:bottom w:val="single" w:color="D1D5DB" w:sz="4" w:space="1"/>
        </w:pBdr>
        <w:spacing w:after="200"/>
      </w:pPr>
      <w:r>
        <w:t xml:space="preserve"/>
      </w:r>
    </w:p>
    <w:p>
      <w:pPr>
        <w:pStyle w:val="Heading1"/>
        <w:spacing w:after="160" w:before="400"/>
      </w:pPr>
      <w:r>
        <w:rPr>
          <w:rFonts w:ascii="Arial" w:cs="Arial" w:eastAsia="Arial" w:hAnsi="Arial"/>
          <w:b/>
          <w:bCs/>
          <w:color w:val="065f46"/>
          <w:sz w:val="36"/>
          <w:szCs w:val="36"/>
        </w:rPr>
        <w:t xml:space="preserve">4. VARIABLES D'ENVIRONNEMENT</w:t>
      </w:r>
    </w:p>
    <w:p>
      <w:pPr>
        <w:spacing w:after="100"/>
      </w:pPr>
      <w:r>
        <w:rPr>
          <w:rFonts w:ascii="Arial" w:cs="Arial" w:eastAsia="Arial" w:hAnsi="Arial"/>
          <w:color w:val="1f2937"/>
          <w:sz w:val="22"/>
          <w:szCs w:val="22"/>
        </w:rPr>
        <w:t xml:space="preserve">Variables ajoutées en Phase 10 :</w:t>
      </w:r>
    </w:p>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238"/>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18"/>
                <w:szCs w:val="18"/>
              </w:rPr>
              <w:t xml:space="preserve">LOG_LEVEL</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Backend (Railway)</w:t>
            </w:r>
          </w:p>
        </w:tc>
        <w:tc>
          <w:tcPr>
            <w:tcW w:type="dxa" w:w="3238"/>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verbose|debug|log|warn|error (defaut: log en prod)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NEXT_PUBLIC_SENTRY_DSN_OPERATOR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Vercel (public)</w:t>
            </w:r>
          </w:p>
        </w:tc>
        <w:tc>
          <w:tcPr>
            <w:tcW w:type="dxa" w:w="3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DSN Sentry (bundle navigateur)</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18"/>
                <w:szCs w:val="18"/>
              </w:rPr>
              <w:t xml:space="preserve">SENTRY_DSN_OPERATOR</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Vercel (serveur)</w:t>
            </w:r>
          </w:p>
        </w:tc>
        <w:tc>
          <w:tcPr>
            <w:tcW w:type="dxa" w:w="3238"/>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DSN Sentry serveur (non public)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SENTRY_AUTH_TOKEN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Vercel / CI</w:t>
            </w:r>
          </w:p>
        </w:tc>
        <w:tc>
          <w:tcPr>
            <w:tcW w:type="dxa" w:w="3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Upload source maps (optionnel)</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991b1b"/>
                <w:sz w:val="18"/>
                <w:szCs w:val="18"/>
              </w:rPr>
              <w:t xml:space="preserve">POSTGRES_PASSWORD</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Docker Compose prod</w:t>
            </w:r>
          </w:p>
        </w:tc>
        <w:tc>
          <w:tcPr>
            <w:tcW w:type="dxa" w:w="3238"/>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991b1b"/>
                <w:sz w:val="20"/>
                <w:szCs w:val="20"/>
              </w:rPr>
              <w:t xml:space="preserve">OBLIGATOIRE — echec si absent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991b1b"/>
                <w:sz w:val="18"/>
                <w:szCs w:val="18"/>
              </w:rPr>
              <w:t xml:space="preserve">REDIS_PASSWORD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Docker Compose prod</w:t>
            </w:r>
          </w:p>
        </w:tc>
        <w:tc>
          <w:tcPr>
            <w:tcW w:type="dxa" w:w="32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991b1b"/>
                <w:sz w:val="20"/>
                <w:szCs w:val="20"/>
              </w:rPr>
              <w:t xml:space="preserve">OBLIGATOIRE — echec si absent</w:t>
            </w:r>
          </w:p>
        </w:tc>
      </w:tr>
    </w:tbl>
    <w:p>
      <w:pPr>
        <w:spacing w:after="160"/>
      </w:pPr>
      <w:r>
        <w:t xml:space="preserve"/>
      </w:r>
    </w:p>
    <w:p>
      <w:pPr>
        <w:pBdr>
          <w:bottom w:val="single" w:color="D1D5DB" w:sz="4" w:space="1"/>
        </w:pBdr>
        <w:spacing w:after="200"/>
      </w:pPr>
      <w:r>
        <w:t xml:space="preserve"/>
      </w:r>
    </w:p>
    <w:p>
      <w:pPr>
        <w:pStyle w:val="Heading1"/>
        <w:spacing w:after="160" w:before="400"/>
      </w:pPr>
      <w:r>
        <w:rPr>
          <w:rFonts w:ascii="Arial" w:cs="Arial" w:eastAsia="Arial" w:hAnsi="Arial"/>
          <w:b/>
          <w:bCs/>
          <w:color w:val="065f46"/>
          <w:sz w:val="36"/>
          <w:szCs w:val="36"/>
        </w:rPr>
        <w:t xml:space="preserve">5. FICHIERS CRÉÉS / MODIFIÉS</w:t>
      </w:r>
    </w:p>
    <w:p>
      <w:pPr>
        <w:spacing w:after="160"/>
      </w:pPr>
      <w:r>
        <w:t xml:space="preserve"/>
      </w:r>
    </w:p>
    <w:p>
      <w:pPr>
        <w:pStyle w:val="Heading2"/>
        <w:spacing w:after="120" w:before="280"/>
      </w:pPr>
      <w:r>
        <w:rPr>
          <w:rFonts w:ascii="Arial" w:cs="Arial" w:eastAsia="Arial" w:hAnsi="Arial"/>
          <w:b/>
          <w:bCs/>
          <w:color w:val="1f2937"/>
          <w:sz w:val="28"/>
          <w:szCs w:val="28"/>
        </w:rPr>
        <w:t xml:space="preserve">Nouveaux fichiers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c>
          <w:tcPr>
            <w:tcW w:type="dxa" w:w="5000"/>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4638"/>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18"/>
                <w:szCs w:val="18"/>
              </w:rPr>
              <w:t xml:space="preserve">backend/src/modules/simulator/rush.spec.ts</w:t>
            </w:r>
          </w:p>
        </w:tc>
        <w:tc>
          <w:tcPr>
            <w:tcW w:type="dxa" w:w="4638"/>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18 tests — rush 50/100, no-loss, combined</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backend/src/modules/orders/order-loss.spec.ts</w:t>
            </w:r>
          </w:p>
        </w:tc>
        <w:tc>
          <w:tcPr>
            <w:tcW w:type="dxa" w:w="4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14 tests — terminal, reconnect, count conservation</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18"/>
                <w:szCs w:val="18"/>
              </w:rPr>
              <w:t xml:space="preserve">backend/src/logger/json-logger.ts</w:t>
            </w:r>
          </w:p>
        </w:tc>
        <w:tc>
          <w:tcPr>
            <w:tcW w:type="dxa" w:w="4638"/>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ConsoleLogger subclass JSON prod / coloré dev</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backend/Dockerfile</w:t>
            </w:r>
          </w:p>
        </w:tc>
        <w:tc>
          <w:tcPr>
            <w:tcW w:type="dxa" w:w="4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Multi-stage build (deps/builder/runner)</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18"/>
                <w:szCs w:val="18"/>
              </w:rPr>
              <w:t xml:space="preserve">apps/operator/sentry.client.config.ts</w:t>
            </w:r>
          </w:p>
        </w:tc>
        <w:tc>
          <w:tcPr>
            <w:tcW w:type="dxa" w:w="4638"/>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Init Sentry navigateur</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apps/operator/sentry.server.config.ts</w:t>
            </w:r>
          </w:p>
        </w:tc>
        <w:tc>
          <w:tcPr>
            <w:tcW w:type="dxa" w:w="4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Init Sentry Node.js</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18"/>
                <w:szCs w:val="18"/>
              </w:rPr>
              <w:t xml:space="preserve">apps/operator/sentry.edge.config.ts</w:t>
            </w:r>
          </w:p>
        </w:tc>
        <w:tc>
          <w:tcPr>
            <w:tcW w:type="dxa" w:w="4638"/>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Init Sentry Edge runtime</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apps/operator/instrumentation.ts</w:t>
            </w:r>
          </w:p>
        </w:tc>
        <w:tc>
          <w:tcPr>
            <w:tcW w:type="dxa" w:w="4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Hook Next.js 15 (charge Sentry selon runtime)</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18"/>
                <w:szCs w:val="18"/>
              </w:rPr>
              <w:t xml:space="preserve">docker-compose.prod.yml</w:t>
            </w:r>
          </w:p>
        </w:tc>
        <w:tc>
          <w:tcPr>
            <w:tcW w:type="dxa" w:w="4638"/>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Stack prod : PostgreSQL + Redis + backend</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DEPLOYMENT_CHECKLIST.md</w:t>
            </w:r>
          </w:p>
        </w:tc>
        <w:tc>
          <w:tcPr>
            <w:tcW w:type="dxa" w:w="4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40+ items — pré-vol, Railway, Vercel, migrations</w:t>
            </w:r>
          </w:p>
        </w:tc>
      </w:tr>
    </w:tbl>
    <w:p>
      <w:pPr>
        <w:spacing w:after="160"/>
      </w:pPr>
      <w:r>
        <w:t xml:space="preserve"/>
      </w:r>
    </w:p>
    <w:p>
      <w:pPr>
        <w:pStyle w:val="Heading2"/>
        <w:spacing w:after="120" w:before="280"/>
      </w:pPr>
      <w:r>
        <w:rPr>
          <w:rFonts w:ascii="Arial" w:cs="Arial" w:eastAsia="Arial" w:hAnsi="Arial"/>
          <w:b/>
          <w:bCs/>
          <w:color w:val="1f2937"/>
          <w:sz w:val="28"/>
          <w:szCs w:val="28"/>
        </w:rPr>
        <w:t xml:space="preserve">Fichiers modifiés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18"/>
                <w:szCs w:val="18"/>
              </w:rPr>
              <w:t xml:space="preserve">apps/operator/package.json</w:t>
            </w:r>
          </w:p>
        </w:tc>
        <w:tc>
          <w:tcPr>
            <w:tcW w:type="dxa" w:w="4638"/>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+@sentry/nextjs ^9.0.0</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apps/operator/next.config.ts</w:t>
            </w:r>
          </w:p>
        </w:tc>
        <w:tc>
          <w:tcPr>
            <w:tcW w:type="dxa" w:w="4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withSentryConfig (tunnelRoute, hideSourceMaps)</w:t>
            </w:r>
          </w:p>
        </w:tc>
      </w:tr>
      <w:tr>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18"/>
                <w:szCs w:val="18"/>
              </w:rPr>
              <w:t xml:space="preserve">apps/operator/vercel.json</w:t>
            </w:r>
          </w:p>
        </w:tc>
        <w:tc>
          <w:tcPr>
            <w:tcW w:type="dxa" w:w="4638"/>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Headers sécurité + rewrite /monitoring/*</w:t>
            </w:r>
          </w:p>
        </w:tc>
      </w:tr>
      <w:tr>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backend/src/main.ts</w:t>
            </w:r>
          </w:p>
        </w:tc>
        <w:tc>
          <w:tcPr>
            <w:tcW w:type="dxa" w:w="463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new JsonLogger('Bootstrap') comme logger global</w:t>
            </w:r>
          </w:p>
        </w:tc>
      </w:tr>
    </w:tbl>
    <w:p>
      <w:pPr>
        <w:spacing w:after="160"/>
      </w:pPr>
      <w:r>
        <w:t xml:space="preserve"/>
      </w:r>
    </w:p>
    <w:p>
      <w:pPr>
        <w:pBdr>
          <w:bottom w:val="single" w:color="D1D5DB" w:sz="4" w:space="1"/>
        </w:pBdr>
        <w:spacing w:after="200"/>
      </w:pPr>
      <w:r>
        <w:t xml:space="preserve"/>
      </w:r>
    </w:p>
    <w:p>
      <w:pPr>
        <w:pStyle w:val="Heading1"/>
        <w:spacing w:after="160" w:before="400"/>
      </w:pPr>
      <w:r>
        <w:rPr>
          <w:rFonts w:ascii="Arial" w:cs="Arial" w:eastAsia="Arial" w:hAnsi="Arial"/>
          <w:b/>
          <w:bCs/>
          <w:color w:val="065f46"/>
          <w:sz w:val="36"/>
          <w:szCs w:val="36"/>
        </w:rPr>
        <w:t xml:space="preserve">6. RISQUES DOCUMENTÉS (P3)</w:t>
      </w:r>
    </w:p>
    <w:p>
      <w:pPr>
        <w:spacing w:after="160"/>
      </w:pPr>
      <w:r>
        <w:t xml:space="preserve"/>
      </w:r>
    </w:p>
    <w:p>
      <w:pPr>
        <w:pStyle w:val="ListParagraph"/>
        <w:numPr>
          <w:ilvl w:val="0"/>
          <w:numId w:val="2"/>
        </w:numPr>
        <w:spacing w:after="80"/>
      </w:pPr>
      <w:r>
        <w:rPr>
          <w:rFonts w:ascii="Arial" w:cs="Arial" w:eastAsia="Arial" w:hAnsi="Arial"/>
          <w:color w:val="1f2937"/>
          <w:sz w:val="22"/>
          <w:szCs w:val="22"/>
        </w:rPr>
        <w:t xml:space="preserve">Sentry replays en production (5% sessions) : implique collecte de données navigateur. Désactiver replaysSessionSampleRate si RGPD strict requis.</w:t>
      </w:r>
    </w:p>
    <w:p>
      <w:pPr>
        <w:pStyle w:val="ListParagraph"/>
        <w:numPr>
          <w:ilvl w:val="0"/>
          <w:numId w:val="2"/>
        </w:numPr>
        <w:spacing w:after="80"/>
      </w:pPr>
      <w:r>
        <w:rPr>
          <w:rFonts w:ascii="Arial" w:cs="Arial" w:eastAsia="Arial" w:hAnsi="Arial"/>
          <w:color w:val="1f2937"/>
          <w:sz w:val="22"/>
          <w:szCs w:val="22"/>
        </w:rPr>
        <w:t xml:space="preserve">Docker Compose prod : 1 instance backend, pas de haute disponibilité. Pour HA : Kubernetes ou Railway scaling horizontal.</w:t>
      </w:r>
    </w:p>
    <w:p>
      <w:pPr>
        <w:pStyle w:val="ListParagraph"/>
        <w:numPr>
          <w:ilvl w:val="0"/>
          <w:numId w:val="2"/>
        </w:numPr>
        <w:spacing w:after="80"/>
      </w:pPr>
      <w:r>
        <w:rPr>
          <w:rFonts w:ascii="Arial" w:cs="Arial" w:eastAsia="Arial" w:hAnsi="Arial"/>
          <w:color w:val="1f2937"/>
          <w:sz w:val="22"/>
          <w:szCs w:val="22"/>
        </w:rPr>
        <w:t xml:space="preserve">JsonLogger synchrone : process.stdout.write() par ligne de log. Tolérable &lt; 10 000 logs/s. Pour un volume supérieur : stream bufferisé ou winston async.</w:t>
      </w:r>
    </w:p>
    <w:p>
      <w:pPr>
        <w:pStyle w:val="ListParagraph"/>
        <w:numPr>
          <w:ilvl w:val="0"/>
          <w:numId w:val="2"/>
        </w:numPr>
        <w:spacing w:after="80"/>
      </w:pPr>
      <w:r>
        <w:rPr>
          <w:rFonts w:ascii="Arial" w:cs="Arial" w:eastAsia="Arial" w:hAnsi="Arial"/>
          <w:color w:val="1f2937"/>
          <w:sz w:val="22"/>
          <w:szCs w:val="22"/>
        </w:rPr>
        <w:t xml:space="preserve">Source maps Sentry : uploadés seulement si SENTRY_AUTH_TOKEN présent. Sans token, les stack traces en production sont non lisibles (code minifié).</w:t>
      </w:r>
    </w:p>
    <w:p>
      <w:pPr>
        <w:pStyle w:val="ListParagraph"/>
        <w:numPr>
          <w:ilvl w:val="0"/>
          <w:numId w:val="2"/>
        </w:numPr>
        <w:spacing w:after="80"/>
      </w:pPr>
      <w:r>
        <w:rPr>
          <w:rFonts w:ascii="Arial" w:cs="Arial" w:eastAsia="Arial" w:hAnsi="Arial"/>
          <w:color w:val="1f2937"/>
          <w:sz w:val="22"/>
          <w:szCs w:val="22"/>
        </w:rPr>
        <w:t xml:space="preserve">@sentry/nextjs v9 : API stable mais relativement récente avec Next.js 15 App Router. Tester lors des upgrades de Next.js.</w:t>
      </w:r>
    </w:p>
    <w:p>
      <w:pPr>
        <w:spacing w:after="160"/>
      </w:pPr>
      <w:r>
        <w:t xml:space="preserve"/>
      </w:r>
    </w:p>
    <w:p>
      <w:pPr>
        <w:pBdr>
          <w:bottom w:val="single" w:color="D1D5DB" w:sz="4" w:space="1"/>
        </w:pBdr>
        <w:spacing w:after="200"/>
      </w:pPr>
      <w:r>
        <w:t xml:space="preserve"/>
      </w:r>
    </w:p>
    <w:p>
      <w:pPr>
        <w:pStyle w:val="Heading1"/>
        <w:spacing w:after="160" w:before="400"/>
      </w:pPr>
      <w:r>
        <w:rPr>
          <w:rFonts w:ascii="Arial" w:cs="Arial" w:eastAsia="Arial" w:hAnsi="Arial"/>
          <w:b/>
          <w:bCs/>
          <w:color w:val="065f46"/>
          <w:sz w:val="36"/>
          <w:szCs w:val="36"/>
        </w:rPr>
        <w:t xml:space="preserve">7. PROCHAINE ÉTAPE</w:t>
      </w:r>
    </w:p>
    <w:p>
      <w:pPr>
        <w:spacing w:after="100"/>
      </w:pPr>
      <w:r>
        <w:rPr>
          <w:rFonts w:ascii="Arial" w:cs="Arial" w:eastAsia="Arial" w:hAnsi="Arial"/>
          <w:color w:val="1f2937"/>
          <w:sz w:val="22"/>
          <w:szCs w:val="22"/>
        </w:rPr>
        <w:t xml:space="preserve">Phase 10 est la dernière phase de construction planifiée. Le projet est prêt pour la beta.</w:t>
      </w:r>
    </w:p>
    <w:p>
      <w:pPr>
        <w:spacing w:after="160"/>
      </w:pPr>
      <w:r>
        <w:t xml:space="preserve"/>
      </w:r>
    </w:p>
    <w:p>
      <w:pPr>
        <w:spacing w:after="100"/>
      </w:pPr>
      <w:r>
        <w:rPr>
          <w:rFonts w:ascii="Arial" w:cs="Arial" w:eastAsia="Arial" w:hAnsi="Arial"/>
          <w:color w:val="1f2937"/>
          <w:sz w:val="22"/>
          <w:szCs w:val="22"/>
        </w:rPr>
        <w:t xml:space="preserve">Actions recommandées avant la beta :</w:t>
      </w:r>
    </w:p>
    <w:p>
      <w:pPr>
        <w:pStyle w:val="ListParagraph"/>
        <w:numPr>
          <w:ilvl w:val="0"/>
          <w:numId w:val="2"/>
        </w:numPr>
        <w:spacing w:after="80"/>
      </w:pPr>
      <w:r>
        <w:rPr>
          <w:rFonts w:ascii="Arial" w:cs="Arial" w:eastAsia="Arial" w:hAnsi="Arial"/>
          <w:color w:val="1f2937"/>
          <w:sz w:val="22"/>
          <w:szCs w:val="22"/>
        </w:rPr>
        <w:t xml:space="preserve">Exécuter DEPLOYMENT_CHECKLIST.md complet contre l'environnement de staging</w:t>
      </w:r>
    </w:p>
    <w:p>
      <w:pPr>
        <w:pStyle w:val="ListParagraph"/>
        <w:numPr>
          <w:ilvl w:val="0"/>
          <w:numId w:val="2"/>
        </w:numPr>
        <w:spacing w:after="80"/>
      </w:pPr>
      <w:r>
        <w:rPr>
          <w:rFonts w:ascii="Arial" w:cs="Arial" w:eastAsia="Arial" w:hAnsi="Arial"/>
          <w:color w:val="1f2937"/>
          <w:sz w:val="22"/>
          <w:szCs w:val="22"/>
        </w:rPr>
        <w:t xml:space="preserve">Configurer les secrets dans Railway (DATABASE_URL, JWT_SECRET, Stripe live keys)</w:t>
      </w:r>
    </w:p>
    <w:p>
      <w:pPr>
        <w:pStyle w:val="ListParagraph"/>
        <w:numPr>
          <w:ilvl w:val="0"/>
          <w:numId w:val="2"/>
        </w:numPr>
        <w:spacing w:after="80"/>
      </w:pPr>
      <w:r>
        <w:rPr>
          <w:rFonts w:ascii="Arial" w:cs="Arial" w:eastAsia="Arial" w:hAnsi="Arial"/>
          <w:color w:val="1f2937"/>
          <w:sz w:val="22"/>
          <w:szCs w:val="22"/>
        </w:rPr>
        <w:t xml:space="preserve">Configurer les secrets dans Vercel (NEXT_PUBLIC_API_URL, Sentry DSN)</w:t>
      </w:r>
    </w:p>
    <w:p>
      <w:pPr>
        <w:pStyle w:val="ListParagraph"/>
        <w:numPr>
          <w:ilvl w:val="0"/>
          <w:numId w:val="2"/>
        </w:numPr>
        <w:spacing w:after="80"/>
      </w:pPr>
      <w:r>
        <w:rPr>
          <w:rFonts w:ascii="Arial" w:cs="Arial" w:eastAsia="Arial" w:hAnsi="Arial"/>
          <w:color w:val="1f2937"/>
          <w:sz w:val="22"/>
          <w:szCs w:val="22"/>
        </w:rPr>
        <w:t xml:space="preserve">Effectuer un déploiement staging complet avec données de test</w:t>
      </w:r>
    </w:p>
    <w:p>
      <w:pPr>
        <w:pStyle w:val="ListParagraph"/>
        <w:numPr>
          <w:ilvl w:val="0"/>
          <w:numId w:val="2"/>
        </w:numPr>
        <w:spacing w:after="80"/>
      </w:pPr>
      <w:r>
        <w:rPr>
          <w:rFonts w:ascii="Arial" w:cs="Arial" w:eastAsia="Arial" w:hAnsi="Arial"/>
          <w:color w:val="1f2937"/>
          <w:sz w:val="22"/>
          <w:szCs w:val="22"/>
        </w:rPr>
        <w:t xml:space="preserve">Valider les smoke tests de la section 6 de DEPLOYMENT_CHECKLIST.md</w:t>
      </w:r>
    </w:p>
    <w:p>
      <w:pPr>
        <w:pStyle w:val="ListParagraph"/>
        <w:numPr>
          <w:ilvl w:val="0"/>
          <w:numId w:val="2"/>
        </w:numPr>
        <w:spacing w:after="80"/>
      </w:pPr>
      <w:r>
        <w:rPr>
          <w:rFonts w:ascii="Arial" w:cs="Arial" w:eastAsia="Arial" w:hAnsi="Arial"/>
          <w:color w:val="1f2937"/>
          <w:sz w:val="22"/>
          <w:szCs w:val="22"/>
        </w:rPr>
        <w:t xml:space="preserve">Lancer la beta avec les premiers utilisateurs réels</w:t>
      </w:r>
    </w:p>
    <w:p>
      <w:pPr>
        <w:spacing w:after="160"/>
      </w:pPr>
      <w:r>
        <w:t xml:space="preserve"/>
      </w:r>
    </w:p>
    <w:p>
      <w:pPr>
        <w:spacing w:after="100"/>
      </w:pPr>
      <w:r>
        <w:rPr>
          <w:rFonts w:ascii="Arial" w:cs="Arial" w:eastAsia="Arial" w:hAnsi="Arial"/>
          <w:i/>
          <w:iCs/>
          <w:color w:val="6b7280"/>
          <w:sz w:val="22"/>
          <w:szCs w:val="22"/>
        </w:rPr>
        <w:t xml:space="preserve">Document généré par Claude Code (Anthropic) le 02/06/2026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spacing w:before="120"/>
    </w:pPr>
    <w:r>
      <w:rPr>
        <w:rFonts w:ascii="Arial" w:cs="Arial" w:eastAsia="Arial" w:hAnsi="Arial"/>
        <w:color w:val="6b7280"/>
        <w:sz w:val="16"/>
        <w:szCs w:val="16"/>
      </w:rPr>
      <w:t xml:space="preserve">Break Eat — Confidentiel</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5f46" w:sz="4" w:space="1"/>
      </w:pBdr>
      <w:tabs>
        <w:tab w:val="right" w:pos="9026"/>
      </w:tabs>
      <w:spacing w:after="120"/>
    </w:pPr>
    <w:r>
      <w:rPr>
        <w:rFonts w:ascii="Arial" w:cs="Arial" w:eastAsia="Arial" w:hAnsi="Arial"/>
        <w:b/>
        <w:bCs/>
        <w:color w:val="065f46"/>
        <w:sz w:val="18"/>
        <w:szCs w:val="18"/>
      </w:rPr>
      <w:t xml:space="preserve">BREAK EAT — Phase 10</w:t>
    </w:r>
    <w:r>
      <w:rPr>
        <w:rFonts w:ascii="Arial" w:cs="Arial" w:eastAsia="Arial" w:hAnsi="Arial"/>
        <w:color w:val="6b7280"/>
        <w:sz w:val="18"/>
        <w:szCs w:val="18"/>
      </w:rPr>
      <w:t xml:space="preserve">	QA, Rush Tests &amp; Deploiement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65f4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2026-06-01T22:56:57.655Z</dcterms:created>
  <dcterms:modified xsi:type="dcterms:W3CDTF">2026-06-01T22:56:57.657Z</dcterms:modified>
</cp:coreProperties>
</file>

<file path=docProps/custom.xml><?xml version="1.0" encoding="utf-8"?>
<Properties xmlns="http://schemas.openxmlformats.org/officeDocument/2006/custom-properties" xmlns:vt="http://schemas.openxmlformats.org/officeDocument/2006/docPropsVTypes"/>
</file>