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F3D7A"/>
          <w:sz w:val="52"/>
          <w:szCs w:val="52"/>
        </w:rPr>
        <w:t xml:space="preserve">BRAT EAT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PHASE 2 - AUTH + ORGANIZATIONS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Brief for Claude Code &amp; Codex  |  25/05/2026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Prochaine etape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Terminee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8/8 OK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3 - Events / Venues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1. OBJECTIF DE LA PHASE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pose les fondations de securite de toute l'application. Elle produit le systeme d'authentification JWT complet, le modele utilisateur, les organisations multi-tenant et les guards reutilisables par toutes les phases suivantes.</w:t>
      </w:r>
    </w:p>
    <w:p>
      <w:pPr>
        <w:pBdr>
          <w:left w:val="single" w:color="F9A825" w:sz="12" w:space="8"/>
        </w:pBd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Regle absolue : aucune route metier n'est accessible sans JWT valide apres cette phase.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2. CE QUI A ETE CONSTRUIT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 Base de donnees - Prisma 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tables creees via migration SQL explicite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- id, email (unique), password_hash, display_name, phone?, global_role,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organizations - id, name, slug (unique), status, settings (JSONB)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organization_members - userId + organizationId (paire unique) + orgRole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refresh_tokens - userId, token_hash SHA-256, expires_at (1 row = 1 session active)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 Auth Module - 5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/api/v1/auth/register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user, accessToken, refreshToken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/api/v1/auth/login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user, accessToken, refreshToken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/api/v1/auth/refresh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accessToken, refreshToken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/api/v1/auth/logout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/api/v1/auth/me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SafeUser (JWT requis)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 Organizations Module - 3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/api/v1/organizations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 org + createur ORG_ADMIN (transaction)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/api/v1/organizations/:id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org (membres uniquement)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/api/v1/organizations/:id/members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 membre (ORG_ADMIN only)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 Guards et decorateurs reutilisables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JwtAuthGuard - verifie et decode le JWT Bearer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RolesGuard - verifie le GlobalRole depuis le payload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@CurrentUser() - injecte JwtPayload dans le parametre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@Roles(GlobalRole.SUPER_ADMIN) - decorateur pour routes super admin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3. DECISIONS D'ARCHITECTURE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6 - type-safety + migrations SQL explicites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Hachage 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 (resistant GPU, recommande OWASP) - pas bcrypt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 en SHA-256 en base - jamais le token brut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Systematique - un token ne peut etre utilise qu'une fois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securise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 message erreur email inconnu ET mauvais mdp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org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org + membership dans 1 transaction Prisma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PrismaModule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@Global() - PrismaService dispo partout sans re-import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passwordHash exclu de TOUS les retours publics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Durees tokens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: 15 min | Refresh : 7 jours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4. FICHIERS CREES (24 fichiers)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Schema et migration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backend/prisma/schema.prisma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backend/prisma/migrations/20260525_phase2_auth_organizations/migration.sql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Infrastructure base de donnees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backend/src/database/prisma.service.ts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backend/src/database/prisma.module.ts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(guards, decorateurs, enums)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backend/src/common/enums/role.enum.ts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backend/src/common/decorators/current-user.decorator.ts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backend/src/common/decorators/roles.decorator.ts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backend/src/common/guards/jwt-auth.guard.ts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backend/src/common/guards/roles.guard.ts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Users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backend/src/modules/users/users.service.ts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backend/src/modules/users/users.module.ts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Auth (+ 8 tests)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backend/src/modules/auth/dto/register.dto.ts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backend/src/modules/auth/dto/login.dto.ts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backend/src/modules/auth/dto/refresh.dto.ts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backend/src/modules/auth/strategies/jwt.strategy.ts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backend/src/modules/auth/auth.service.ts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backend/src/modules/auth/auth.controller.ts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backend/src/modules/auth/auth.module.ts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backend/src/modules/auth/auth.service.spec.ts  &lt;- 8 tests unitaires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Organizations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backend/src/modules/organizations/dto/create-organization.dto.ts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backend/src/modules/organizations/dto/add-member.dto.ts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backend/src/modules/organizations/organizations.service.ts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backend/src/modules/organizations/organizations.controller.ts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backend/src/modules/organizations/organizations.module.ts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5. REFERENCES CODE CRITIQUES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Fichier:ligne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auth.service.ts:72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 - flux principal d'authentification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auth.service.ts:156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generateTokens() - creation access + refresh token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auth.service.ts:184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hashToken() - SHA-256 du refresh token avant stockage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users.service.ts : toSafeUser()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Exclut passwordHash de tous les retours publics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roles.guard.ts : canActivate()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 GlobalRole depuis metadata @Roles()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6. TESTS - 8 TESTS UNITAIRES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: cree user + retourne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: ConflictException si email deja pris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: retourne tokens si credentials valides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: UnauthorizedException si email inconnu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: UnauthorizedException si mauvais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: meme message email inconnu vs mauvais mdp (pas d'enumeration)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: UnauthorizedException si compte inactif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: idempotent (pas d'erreur si token introuvable)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Commande : cd backend &amp;&amp; pnpm test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7. TEST MANUEL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 : docker-compose up -d + cd backend &amp;&amp; pnpm db:migrate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http://localhost:3000/api/v1/auth/register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'{"email":"test@example.com","password":"password123","displayName":"Test"}'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http://localhost:3000/api/v1/auth/login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'{"email":"test@example.com","password":"password123"}'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http://localhost:3000/api/v1/auth/me -H "Authorization: Bearer TOKEN"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8. RISQUES</w:t>
      </w:r>
    </w:p>
    <w:p>
      <w:pPr>
        <w:pBdr>
          <w:left w:val="single" w:color="C62828" w:sz="12" w:space="8"/>
        </w:pBdr>
        <w:shd w:fill="FFEBEE" w:val="clear"/>
        <w:spacing w:after="8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  NE PAS MODIFIER sans validation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generateTokens() - modification invalide toutes les sessions actives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toSafeUser() - garantit que passwordHash ne fuite jamais dans les reponses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prisma.service.ts onModuleDestroy - risque de connexions non fermees si supprime</w:t>
      </w:r>
    </w:p>
    <w:p>
      <w:pPr>
        <w:pBdr>
          <w:left w:val="single" w:color="F9A825" w:sz="12" w:space="8"/>
        </w:pBd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ATTENTION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pnpm db:migrate doit etre execute apres docker-compose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argon2 compile du code natif sur Windows : Visual Studio Build Tools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rate limiting sur /auth/login en Phase 2 - a ajouter Phase 10 (QA)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9. FICHIERS DE SUIVI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ajoute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TASK_SUMMARY.md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Entree Phase 2 complete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ENGINEERING_MANUAL.md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Phase 2 + refs fichier:ligne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DEVELOPMENT_LOG.md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Blocs 2.1 a 2.7 documentes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Entree [0.2.0]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Usage interne - BRAT EAT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D7A"/>
        <w:sz w:val="18"/>
        <w:szCs w:val="18"/>
      </w:rPr>
      <w:t xml:space="preserve">BRAT EAT</w:t>
    </w:r>
    <w:r>
      <w:rPr>
        <w:rFonts w:ascii="Arial" w:cs="Arial" w:eastAsia="Arial" w:hAnsi="Arial"/>
        <w:color w:val="666666"/>
        <w:sz w:val="18"/>
        <w:szCs w:val="18"/>
      </w:rPr>
      <w:t xml:space="preserve">   |   Phase 2 - Auth + Organizations</w:t>
    </w:r>
    <w:r>
      <w:rPr>
        <w:rFonts w:ascii="Arial" w:cs="Arial" w:eastAsia="Arial" w:hAnsi="Arial"/>
        <w:color w:val="999999"/>
        <w:sz w:val="18"/>
        <w:szCs w:val="18"/>
      </w:rPr>
      <w:t xml:space="preserve">	25/05/2026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2026-05-25T21:45:52.030Z</dcterms:created>
  <dcterms:modified xsi:type="dcterms:W3CDTF">2026-05-25T21:45:52.032Z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