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45 — IA : OVHcloud seul comme moteur de langage de l'agent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61k2neugbx1t74fgwgdn1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§15.145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15.145 Moteur de langage de l'agent : OVHcloud seul (2026-10-05)</w:t>
      </w:r>
    </w:p>
    <w:p>
      <w:r>
        <w:rPr>
          <w:b/>
          <w:bCs/>
        </w:rPr>
        <w:t xml:space="preserve">Question de Rémi</w:t>
      </w:r>
      <w:r>
        <w:t xml:space="preserve"> : </w:t>
      </w:r>
      <w:r>
        <w:rPr>
          <w:i/>
          <w:iCs/>
        </w:rPr>
        <w:t xml:space="preserve">« étions-nous obligés de passer par Mistral ? On a dit que nous développons notre propre agent. »</w:t>
      </w:r>
      <w:r>
        <w:t xml:space="preserve"> </w:t>
      </w:r>
      <w:r>
        <w:rPr>
          <w:b/>
          <w:bCs/>
        </w:rPr>
        <w:t xml:space="preserve">Réponse</w:t>
      </w:r>
      <w:r>
        <w:t xml:space="preserve"> : non. L'agent est bien celui de FlaiX Expert (outils en lecture seule, consignes, contrôle des chiffres, trace, limite par jour, §15.137) ; seul le </w:t>
      </w:r>
      <w:r>
        <w:rPr>
          <w:b/>
          <w:bCs/>
        </w:rPr>
        <w:t xml:space="preserve">modèle de langage</w:t>
      </w:r>
      <w:r>
        <w:t xml:space="preserve"> (le moteur qui comprend la question et rédige) est loué, ou installé chez nous. Trois voies présentées : Mistral en direct (meilleur modèle ; nouveau compte, offre payante « Scale » obligatoire car l'offre gratuite « Experiment » permet à Mistral d'entraîner ses modèles avec les données envoyées) ; </w:t>
      </w:r>
      <w:r>
        <w:rPr>
          <w:b/>
          <w:bCs/>
        </w:rPr>
        <w:t xml:space="preserve">OVHcloud AI Endpoints seul</w:t>
      </w:r>
      <w:r>
        <w:t xml:space="preserve"> (compte OVH existant, hébergement en Europe, aucun nouveau contrat, modèle plus petit) ; un modèle sur notre propre serveur (carte graphique, coût sans rapport avec l'usage actuel).</w:t>
      </w:r>
    </w:p>
    <w:p>
      <w:r>
        <w:rPr>
          <w:b/>
          <w:bCs/>
        </w:rPr>
        <w:t xml:space="preserve">Décision de Rémi</w:t>
      </w:r>
      <w:r>
        <w:t xml:space="preserve"> : </w:t>
      </w:r>
      <w:r>
        <w:rPr>
          <w:b/>
          <w:bCs/>
        </w:rPr>
        <w:t xml:space="preserve">OVHcloud seul</w:t>
      </w:r>
      <w:r>
        <w:t xml:space="preserve"> (la recommandation). Rien à reprogrammer : la passerelle essaie les modèles branchés dans l'ordre ; avec le seul jeton OVHcloud, c'est lui qui répond. Les textes affichés ne nomment plus Mistral (l'écran de l'assistant indique le modèle sous chaque réponse) ; le guide du serveur commence par OVHcloud ;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flaix-admin cle-mistral</w:t>
      </w:r>
      <w:r>
        <w:t xml:space="preserve"> reste disponible en option.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hq2wkz-rb2uc0geiuenqz">
        <w:r>
          <w:rPr>
            <w:rStyle w:val="Hyperlink"/>
          </w:rPr>
          <w:t xml:space="preserve">0cf75f7</w:t>
        </w:r>
      </w:hyperlink>
      <w:r>
        <w:t xml:space="preserve"> — 2026-10-05 — IA : OVHcloud seul comme moteur de langage de l'agent (dossier §15.145)</w:t>
      </w:r>
    </w:p>
    <w:p>
      <w:pPr>
        <w:pStyle w:val="ListParagraph"/>
        <w:numPr>
          <w:ilvl w:val="0"/>
          <w:numId w:val="2"/>
        </w:numPr>
      </w:pPr>
      <w:hyperlink w:history="1" r:id="rId3zjbodsjqcwi5kfwzjf-q">
        <w:r>
          <w:rPr>
            <w:rStyle w:val="Hyperlink"/>
          </w:rPr>
          <w:t xml:space="preserve">b860416</w:t>
        </w:r>
      </w:hyperlink>
      <w:r>
        <w:t xml:space="preserve"> — 2026-10-05 — IA OVHcloud : « clé d'API » comme dans l'espace OVHcloud, commande à lancer en une ligne depuis PowerShell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apps/api/test/assistant.test.ts</w:t>
      </w:r>
      <w:r>
        <w:t xml:space="preserve"> — modifié — </w:t>
      </w:r>
      <w:hyperlink w:history="1" r:id="rIdwamllmqi4fhl_tafvcsko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7ukb9ju--kl8eqepcxik-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apps/api/src/ia/fournisseur.ts</w:t>
      </w:r>
      <w:r>
        <w:t xml:space="preserve"> — modifié — </w:t>
      </w:r>
      <w:hyperlink w:history="1" r:id="rIdvhmk9ckne4z1tnyxelzc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apps/api/src/routes/assistant.ts</w:t>
      </w:r>
      <w:r>
        <w:t xml:space="preserve"> — modifié — </w:t>
      </w:r>
      <w:hyperlink w:history="1" r:id="rIdpqcn-q20xq-ob8q0vsfng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apps/web/src/pages/Assistant.test.tsx</w:t>
      </w:r>
      <w:r>
        <w:t xml:space="preserve"> — modifié — </w:t>
      </w:r>
      <w:hyperlink w:history="1" r:id="rIdztfj5uwwybhlgmwlgfey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apps/web/src/pages/Assistant.tsx</w:t>
      </w:r>
      <w:r>
        <w:t xml:space="preserve"> — modifié — </w:t>
      </w:r>
      <w:hyperlink w:history="1" r:id="rId3w7iq4j5wxzai3azamehi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infra/vps/flaix-admin.sh</w:t>
      </w:r>
      <w:r>
        <w:t xml:space="preserve"> — modifié — </w:t>
      </w:r>
      <w:hyperlink w:history="1" r:id="rIdql9ijiyxlk_yapd_xtyag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x1h_8eom1qo15vpqqvw9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iisyxnb4fa8rsufksrr2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docs/guide-serveur-test-ovh.md</w:t>
      </w:r>
      <w:r>
        <w:t xml:space="preserve"> — modifié — </w:t>
      </w:r>
      <w:hyperlink w:history="1" r:id="rId2ko-v3ycjgphvpcc1ppxx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45 — IA : OVHcloud seul comme moteur de langage de l'agent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1k2neugbx1t74fgwgdn1" Type="http://schemas.openxmlformats.org/officeDocument/2006/relationships/hyperlink" Target="https://github.com/Break-Eat-APP/flaix-expert" TargetMode="External"/><Relationship Id="rIdhq2wkz-rb2uc0geiuenqz" Type="http://schemas.openxmlformats.org/officeDocument/2006/relationships/hyperlink" Target="https://github.com/Break-Eat-APP/flaix-expert/commit/0cf75f74279946891a5f97e9149a8f8086144895" TargetMode="External"/><Relationship Id="rId3zjbodsjqcwi5kfwzjf-q" Type="http://schemas.openxmlformats.org/officeDocument/2006/relationships/hyperlink" Target="https://github.com/Break-Eat-APP/flaix-expert/commit/b8604166a371e12a7b414dbe8de26b42bae76ad6" TargetMode="External"/><Relationship Id="rIdwamllmqi4fhl_tafvcsko" Type="http://schemas.openxmlformats.org/officeDocument/2006/relationships/hyperlink" Target="https://github.com/Break-Eat-APP/flaix-expert/blob/b8604166a371e12a7b414dbe8de26b42bae76ad6/apps/api/test/assistant.test.ts" TargetMode="External"/><Relationship Id="rId7ukb9ju--kl8eqepcxik-" Type="http://schemas.openxmlformats.org/officeDocument/2006/relationships/hyperlink" Target="https://github.com/Break-Eat-APP/flaix-expert/blob/b8604166a371e12a7b414dbe8de26b42bae76ad6/packages/domain/src/editeur.ts" TargetMode="External"/><Relationship Id="rIdvhmk9ckne4z1tnyxelzcn" Type="http://schemas.openxmlformats.org/officeDocument/2006/relationships/hyperlink" Target="https://github.com/Break-Eat-APP/flaix-expert/blob/b8604166a371e12a7b414dbe8de26b42bae76ad6/apps/api/src/ia/fournisseur.ts" TargetMode="External"/><Relationship Id="rIdpqcn-q20xq-ob8q0vsfng" Type="http://schemas.openxmlformats.org/officeDocument/2006/relationships/hyperlink" Target="https://github.com/Break-Eat-APP/flaix-expert/blob/b8604166a371e12a7b414dbe8de26b42bae76ad6/apps/api/src/routes/assistant.ts" TargetMode="External"/><Relationship Id="rIdztfj5uwwybhlgmwlgfeys" Type="http://schemas.openxmlformats.org/officeDocument/2006/relationships/hyperlink" Target="https://github.com/Break-Eat-APP/flaix-expert/blob/b8604166a371e12a7b414dbe8de26b42bae76ad6/apps/web/src/pages/Assistant.test.tsx" TargetMode="External"/><Relationship Id="rId3w7iq4j5wxzai3azamehi" Type="http://schemas.openxmlformats.org/officeDocument/2006/relationships/hyperlink" Target="https://github.com/Break-Eat-APP/flaix-expert/blob/b8604166a371e12a7b414dbe8de26b42bae76ad6/apps/web/src/pages/Assistant.tsx" TargetMode="External"/><Relationship Id="rIdql9ijiyxlk_yapd_xtyag" Type="http://schemas.openxmlformats.org/officeDocument/2006/relationships/hyperlink" Target="https://github.com/Break-Eat-APP/flaix-expert/blob/b8604166a371e12a7b414dbe8de26b42bae76ad6/infra/vps/flaix-admin.sh" TargetMode="External"/><Relationship Id="rIdx1h_8eom1qo15vpqqvw9u" Type="http://schemas.openxmlformats.org/officeDocument/2006/relationships/hyperlink" Target="https://github.com/Break-Eat-APP/flaix-expert/blob/b8604166a371e12a7b414dbe8de26b42bae76ad6/docs/avancement.md" TargetMode="External"/><Relationship Id="rIdiisyxnb4fa8rsufksrr2h" Type="http://schemas.openxmlformats.org/officeDocument/2006/relationships/hyperlink" Target="https://github.com/Break-Eat-APP/flaix-expert/blob/b8604166a371e12a7b414dbe8de26b42bae76ad6/docs/flaix-gestion-dossier-projet.md" TargetMode="External"/><Relationship Id="rId2ko-v3ycjgphvpcc1ppxx" Type="http://schemas.openxmlformats.org/officeDocument/2006/relationships/hyperlink" Target="https://github.com/Break-Eat-APP/flaix-expert/blob/b8604166a371e12a7b414dbe8de26b42bae76ad6/docs/guide-serveur-test-ovh.md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45 — IA : OVHcloud seul comme moteur de langage de l'agent</dc:title>
  <dc:creator>FlaiX Expert</dc:creator>
  <cp:lastModifiedBy>Un-named</cp:lastModifiedBy>
  <cp:revision>1</cp:revision>
  <dcterms:created xsi:type="dcterms:W3CDTF">2026-10-25T03:11:57.843Z</dcterms:created>
  <dcterms:modified xsi:type="dcterms:W3CDTF">2026-10-25T03:11:57.843Z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