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7 — Clôture du match : Z des tiroirs, rectification signée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q1t0n-jecgdsj7qtqgzy8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§15.102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15.102 Clôtures — assistant de clôture du match : conception (2026-09-30)</w:t>
      </w:r>
    </w:p>
    <w:p>
      <w:r>
        <w:t xml:space="preserve">Demande de Rémi : </w:t>
      </w:r>
      <w:r>
        <w:rPr>
          <w:i/>
          <w:iCs/>
        </w:rPr>
        <w:t xml:space="preserve">« la suite des Clôtures […] fait aussi »</w:t>
      </w:r>
      <w:r>
        <w:t xml:space="preserve"> (§15.99). Sources relues avant d'écrire : module 7 Contrôle &amp; Espèces (§14, prototype isolé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58f197d5…</w:t>
      </w:r>
      <w:r>
        <w:t xml:space="preserve"> relu en entier le 2026-09-30) et module 10 Clôture d'événement (§14). </w:t>
      </w:r>
      <w:r>
        <w:rPr>
          <w:b/>
          <w:bCs/>
        </w:rPr>
        <w:t xml:space="preserve">L'onglet « Clôture du match » devient l'assistant en 4 étapes validé</w:t>
      </w:r>
      <w:r>
        <w:t xml:space="preserve">, pour le match ouvert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Ventes</w:t>
      </w:r>
      <w:r>
        <w:t xml:space="preserve"> — plus d'import en production : les ventes sont déjà dans le journal de caisse. L'étape liste chaque caisse du match (tickets, total, espèces, carte) et </w:t>
      </w:r>
      <w:r>
        <w:rPr>
          <w:b/>
          <w:bCs/>
        </w:rPr>
        <w:t xml:space="preserve">est faite quand toutes les caisses sont clôturées</w:t>
      </w:r>
      <w:r>
        <w:t xml:space="preserve"> (depuis leur tablette).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Restes</w:t>
      </w:r>
      <w:r>
        <w:t xml:space="preserve"> — le comptage de ce qui reste (module 10) demande la mise en place du module </w:t>
      </w:r>
      <w:r>
        <w:rPr>
          <w:b/>
          <w:bCs/>
        </w:rPr>
        <w:t xml:space="preserve">Stock, pas encore construit</w:t>
      </w:r>
      <w:r>
        <w:t xml:space="preserve">. L'étape est affichée « à venir » et </w:t>
      </w:r>
      <w:r>
        <w:rPr>
          <w:b/>
          <w:bCs/>
        </w:rPr>
        <w:t xml:space="preserve">ne bloque pas</w:t>
      </w:r>
      <w:r>
        <w:t xml:space="preserve"> tant qu'aucune mise en place n'existe ; elle deviendra obligatoire avec le module Stock. </w:t>
      </w:r>
      <w:r>
        <w:rPr>
          <w:i/>
          <w:iCs/>
        </w:rPr>
        <w:t xml:space="preserve">Écart signalé par rapport au module 10 validé.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Espèces</w:t>
      </w:r>
      <w:r>
        <w:t xml:space="preserve"> (module 7, repris tel quel) — pour chaque session de caisse qui accepte les espèces : </w:t>
      </w:r>
      <w:r>
        <w:rPr>
          <w:b/>
          <w:bCs/>
        </w:rPr>
        <w:t xml:space="preserve">comptage par coupure</w:t>
      </w:r>
      <w:r>
        <w:t xml:space="preserve"> (500 € à 1 c), attendu = </w:t>
      </w:r>
      <w:r>
        <w:rPr>
          <w:b/>
          <w:bCs/>
        </w:rPr>
        <w:t xml:space="preserve">fond + ventes espèces nettes du journal</w:t>
      </w:r>
      <w:r>
        <w:t xml:space="preserve"> − sorties vers le coffre, écart = compté − attendu, </w:t>
      </w:r>
      <w:r>
        <w:rPr>
          <w:b/>
          <w:bCs/>
        </w:rPr>
        <w:t xml:space="preserve">tolérance réglable par le lieu (5,00 € par défaut)</w:t>
      </w:r>
      <w:r>
        <w:t xml:space="preserve">, motif obligatoire au-delà (5 caractères au moins) </w:t>
      </w:r>
      <w:r>
        <w:rPr>
          <w:b/>
          <w:bCs/>
        </w:rPr>
        <w:t xml:space="preserve">sans jamais bloquer</w:t>
      </w:r>
      <w:r>
        <w:t xml:space="preserve">, écart positif signalé comme le négatif. </w:t>
      </w:r>
      <w:r>
        <w:rPr>
          <w:b/>
          <w:bCs/>
        </w:rPr>
        <w:t xml:space="preserve">« Clôturer le Z »</w:t>
      </w:r>
      <w:r>
        <w:t xml:space="preserve"> : définitif, attribué, horodaté, inscrit au journal technique qui le scelle. </w:t>
      </w:r>
      <w:r>
        <w:rPr>
          <w:b/>
          <w:bCs/>
        </w:rPr>
        <w:t xml:space="preserve">Rectification</w:t>
      </w:r>
      <w:r>
        <w:t xml:space="preserve"> : jamais d'écrasement ; montant compté rectifié, motif, </w:t>
      </w:r>
      <w:r>
        <w:rPr>
          <w:b/>
          <w:bCs/>
        </w:rPr>
        <w:t xml:space="preserve">signature en toutes lettres</w:t>
      </w:r>
      <w:r>
        <w:t xml:space="preserve">, inscrite à côté du Z d'origine qui reste affiché inchangé. Les caisses « carte uniquement » n'ont pas de tiroir : leur total carte est affiché pour la comparaison avec le TPE, que le directeur fait lui-même (§15.95, décision 3 — aucune saisie du ticket TPE).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Clôture du match</w:t>
      </w:r>
      <w:r>
        <w:t xml:space="preserve"> — la clôture définitive existante, qui exige désormais aussi </w:t>
      </w:r>
      <w:r>
        <w:rPr>
          <w:b/>
          <w:bCs/>
        </w:rPr>
        <w:t xml:space="preserve">que chaque tiroir ait son Z</w:t>
      </w:r>
      <w:r>
        <w:t xml:space="preserve">.</w:t>
      </w:r>
    </w:p>
    <w:p>
      <w:r>
        <w:rPr>
          <w:b/>
          <w:bCs/>
        </w:rPr>
        <w:t xml:space="preserve">Écarts signalés par rapport aux modules validés</w:t>
      </w:r>
      <w:r>
        <w:t xml:space="preserve">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Sorties vers le coffre</w:t>
      </w:r>
      <w:r>
        <w:t xml:space="preserve"> pendant le match : pas encore de saisie ; comptées à zéro. À ajouter si le lieu fait des remontées d'espèces en cours de soirée (question pour Rémi).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 par e-mail d'une rectification</w:t>
      </w:r>
      <w:r>
        <w:t xml:space="preserve"> : aucun envoi d'e-mail n'existe encore dans FlaiX. La rectification est enregistrée, signée et scellée, mais </w:t>
      </w:r>
      <w:r>
        <w:rPr>
          <w:b/>
          <w:bCs/>
        </w:rPr>
        <w:t xml:space="preserve">pas notifiée</w:t>
      </w:r>
      <w:r>
        <w:t xml:space="preserve"> ; l'e-mail viendra avec le « rapport de soirée par e-mail » (ajout validé au §15.95).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Clôture du lieu / grand total de période</w:t>
      </w:r>
      <w:r>
        <w:t xml:space="preserve"> : la clôture du match fige la soirée ; les totaux de période et l'archivage relèvent de l'onglet « Mois &amp; année » (à venir).</w:t>
      </w:r>
    </w:p>
    <w:p>
      <w:r>
        <w:rPr>
          <w:b/>
          <w:bCs/>
        </w:rPr>
        <w:t xml:space="preserve">Données</w:t>
      </w:r>
      <w:r>
        <w:t xml:space="preserve"> : nouvelle table en écriture seule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comptage_especes</w:t>
      </w:r>
      <w:r>
        <w:t xml:space="preserve"> (comptages et rectifications, jamais modifiés, un seul comptage par session), copie interrogeable de ce que scelle le journal technique (même principe que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ligne_ticket</w:t>
      </w:r>
      <w:r>
        <w:t xml:space="preserve">). Tests [F] écrits avec le code.</w:t>
      </w:r>
    </w:p>
    <w:p>
      <w:r>
        <w:rPr>
          <w:b/>
          <w:bCs/>
        </w:rPr>
        <w:t xml:space="preserve">Réalisé le 2026-09-30</w:t>
      </w:r>
      <w:r>
        <w:t xml:space="preserve"> : 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0006_comptage_especes.sql</w:t>
      </w:r>
      <w:r>
        <w:t xml:space="preserve"> (tolérance du lieu, 5,00 € par défaut ; table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comptage_especes</w:t>
      </w:r>
      <w:r>
        <w:t xml:space="preserve"> en écriture seule, un seul Z par session, contrôles de cohérence dans la base : attendu = fond + espèces − sorties, écart = compté − attendu, motif obligatoire hors tolérance, rectification avec motif et signature) ; 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packages/domain/src/especes.ts</w:t>
      </w:r>
      <w:r>
        <w:t xml:space="preserve"> (coupures, attendu, écart, motif requis) ; serveur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routes/clotures.ts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GET /api/clotures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POST /api/sessions-caisse/:id/comptage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POST /api/comptages/:id/rectification</w:t>
      </w:r>
      <w:r>
        <w:t xml:space="preserve">), clôture du match qui exige chaque Z, réglage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PUT /api/lieu/seuil-especes</w:t>
      </w:r>
      <w:r>
        <w:t xml:space="preserve">. Écran Clôtures → Clôture du match : les 4 étapes et leur état, 4 chiffres (caisses clôturées, espèces attendues, comptées, écart), ventes par caisse, restes « à venir », tiroirs à compter par coupure avec bilan en direct, Z clos avec son détail, rectification ; « Voir sa clôture » pour un match déjà clos. Paramètres → Le lieu : carte « Contrôle des espèces » (tolérance).</w:t>
      </w:r>
    </w:p>
    <w:p>
      <w:r>
        <w:rPr>
          <w:b/>
          <w:bCs/>
        </w:rPr>
        <w:t xml:space="preserve">Défaut trouvé pendant l'essai et corrigé</w:t>
      </w:r>
      <w:r>
        <w:t xml:space="preserve"> : après « Clore le match », l'écran basculait sur « Aucun match ouvert » au lieu de montrer la clôture qu'on vient de faire.</w:t>
      </w:r>
    </w:p>
    <w:p>
      <w:r>
        <w:rPr>
          <w:b/>
          <w:bCs/>
        </w:rPr>
        <w:t xml:space="preserve">Vérifié</w:t>
      </w:r>
      <w:r>
        <w:t xml:space="preserve"> : 5 tests du moteur (dont l'exemple chiffré du prototype : attendu 1 070 €, compté 1 038,80 €, écart −31,20 €, motif requis) ; 12 tests serveur (tiroir d'une caisse encore ouverte refusé, caisse carte sans tiroir, match refusé tant qu'un tiroir n'a pas son Z, motif exigé au-delà de 5 €, coupure inconnue refusée, Z enregistré et journalisé, second Z refusé, rectification sans signature refusée puis ajoutée sans toucher au Z d'origine, rectification encore possible après la clôture du match, tolérance modifiable et journalisée) et 3 tests [F] sur la base (Z ni modifiable ni supprimable, même par le propriétaire, ni vidable ; Z incohérent ou second Z refusés même en écrivant directement). </w:t>
      </w:r>
      <w:r>
        <w:rPr>
          <w:b/>
          <w:bCs/>
        </w:rPr>
        <w:t xml:space="preserve">Essai dans le navigateur</w:t>
      </w:r>
      <w:r>
        <w:t xml:space="preserve"> (lieu d'essai local, caisse de Julie M., fond 50 €, 14 € d'espèces) : attendu 64,00 € ; 62,00 € compté → écart −2,00 € dans la tolérance, aucun motif ; 52,00 € → −12,00 €, motif exigé et bouton grisé ; 64,00 € (1 × 50 €, 1 × 10 €, 2 × 2 €) → Z clos ; rectification à 65,00 € signée, Z d'origine inchangé ; match clos.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3"/>
        </w:numPr>
      </w:pPr>
      <w:hyperlink w:history="1" r:id="rIdicp_kd_stz0aovoahav6x">
        <w:r>
          <w:rPr>
            <w:rStyle w:val="Hyperlink"/>
          </w:rPr>
          <w:t xml:space="preserve">c8e6246</w:t>
        </w:r>
      </w:hyperlink>
      <w:r>
        <w:t xml:space="preserve"> — 2026-09-30 — Dossier §15.102 : conception de l'assistant de clôture du match</w:t>
      </w:r>
    </w:p>
    <w:p>
      <w:pPr>
        <w:pStyle w:val="ListParagraph"/>
        <w:numPr>
          <w:ilvl w:val="0"/>
          <w:numId w:val="3"/>
        </w:numPr>
      </w:pPr>
      <w:hyperlink w:history="1" r:id="rIdctjncspy3k7vqz4jjdkjv">
        <w:r>
          <w:rPr>
            <w:rStyle w:val="Hyperlink"/>
          </w:rPr>
          <w:t xml:space="preserve">3398ccb</w:t>
        </w:r>
      </w:hyperlink>
      <w:r>
        <w:t xml:space="preserve"> — 2026-09-30 — Clôture du match, serveur : Z du tiroir par coupure, rectification signée, clôture du match exigeant chaque Z (dossier §15.102)</w:t>
      </w:r>
    </w:p>
    <w:p>
      <w:pPr>
        <w:pStyle w:val="ListParagraph"/>
        <w:numPr>
          <w:ilvl w:val="0"/>
          <w:numId w:val="3"/>
        </w:numPr>
      </w:pPr>
      <w:hyperlink w:history="1" r:id="rIdfjlfdwthlq1tzb9avxtkk">
        <w:r>
          <w:rPr>
            <w:rStyle w:val="Hyperlink"/>
          </w:rPr>
          <w:t xml:space="preserve">d3670c6</w:t>
        </w:r>
      </w:hyperlink>
      <w:r>
        <w:t xml:space="preserve"> — 2026-09-30 — Clôture du match : assistant en 4 étapes, comptage des tiroirs par coupure, rectification (dossier §15.102)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db/migrations/0006_comptage_especes.sql</w:t>
      </w:r>
      <w:r>
        <w:t xml:space="preserve"> — créé — </w:t>
      </w:r>
      <w:hyperlink w:history="1" r:id="rIdoqyyhek9dtfv2atevcpw1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apps/api/test/caisse.test.ts</w:t>
      </w:r>
      <w:r>
        <w:t xml:space="preserve"> — modifié — </w:t>
      </w:r>
      <w:hyperlink w:history="1" r:id="rIdoxaw87hiaezjmdfuc70s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apps/api/test/clotures.test.ts</w:t>
      </w:r>
      <w:r>
        <w:t xml:space="preserve"> — créé — </w:t>
      </w:r>
      <w:hyperlink w:history="1" r:id="rId14mqczl38njlpvgo7mmb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apps/api/test/conformite-base.test.ts</w:t>
      </w:r>
      <w:r>
        <w:t xml:space="preserve"> — modifié — </w:t>
      </w:r>
      <w:hyperlink w:history="1" r:id="rIdadbyjal8mzxsmqe07vvg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packages/domain/src/especes.test.ts</w:t>
      </w:r>
      <w:r>
        <w:t xml:space="preserve"> — créé — </w:t>
      </w:r>
      <w:hyperlink w:history="1" r:id="rId7ioefrmxymuvrnk6z7fd-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packages/domain/src/especes.ts</w:t>
      </w:r>
      <w:r>
        <w:t xml:space="preserve"> — créé — </w:t>
      </w:r>
      <w:hyperlink w:history="1" r:id="rIdwk27jkfzq2w7cymwut27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_lh-tykbeej-i014eguu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7yxilsubud8lpdyaqqlu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ba49gk1c9tuvpemt8x0ce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apps/api/src/routes/clotures.ts</w:t>
      </w:r>
      <w:r>
        <w:t xml:space="preserve"> — créé — </w:t>
      </w:r>
      <w:hyperlink w:history="1" r:id="rIdvc3skvlaymrnwuy9jttx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apps/api/src/routes/evenements.ts</w:t>
      </w:r>
      <w:r>
        <w:t xml:space="preserve"> — modifié — </w:t>
      </w:r>
      <w:hyperlink w:history="1" r:id="rIdzyiuj9mq81vkiuqx_xu-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apps/api/src/routes/lieu.ts</w:t>
      </w:r>
      <w:r>
        <w:t xml:space="preserve"> — modifié — </w:t>
      </w:r>
      <w:hyperlink w:history="1" r:id="rId0evfccfzomrutzfcwq3c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7x_hmzk_bfhgync1zy9hn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apps/web/src/pages/clotures/Clotures.tsx</w:t>
      </w:r>
      <w:r>
        <w:t xml:space="preserve"> — modifié — </w:t>
      </w:r>
      <w:hyperlink w:history="1" r:id="rIdbo0ar1eatljwjymspmbn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apps/web/src/pages/parametres/Identite.tsx</w:t>
      </w:r>
      <w:r>
        <w:t xml:space="preserve"> — modifié — </w:t>
      </w:r>
      <w:hyperlink w:history="1" r:id="rIdnxhmcob7gil9an1udutb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dqqsydo8ryvbu3k1f52u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jbem7ccly0s8cyldys2h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oqq6rzjkfr6oov3-y_elr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apps/api/test/clotures.test.ts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étape 1 — ventes : toutes les caisses clôturées</w:t>
      </w:r>
    </w:p>
    <w:p>
      <w:pPr>
        <w:pStyle w:val="ListParagraph"/>
        <w:numPr>
          <w:ilvl w:val="1"/>
          <w:numId w:val="3"/>
        </w:numPr>
      </w:pPr>
      <w:r>
        <w:t xml:space="preserve">tant qu'une caisse est ouverte, l'étape n'est pas faite et son tiroir ne se compte pas</w:t>
      </w:r>
    </w:p>
    <w:p>
      <w:pPr>
        <w:pStyle w:val="ListParagraph"/>
        <w:numPr>
          <w:ilvl w:val="1"/>
          <w:numId w:val="3"/>
        </w:numPr>
      </w:pPr>
      <w:r>
        <w:t xml:space="preserve">caisses clôturées : l'étape ventes est faite ; la caisse carte n'a pas de tiroir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étape 3 — espèces : comptage par coupure, Z définitif (module 7)</w:t>
      </w:r>
    </w:p>
    <w:p>
      <w:pPr>
        <w:pStyle w:val="ListParagraph"/>
        <w:numPr>
          <w:ilvl w:val="1"/>
          <w:numId w:val="3"/>
        </w:numPr>
      </w:pPr>
      <w:r>
        <w:t xml:space="preserve">l'événement ne se clôt pas tant que le tiroir n'a pas son Z</w:t>
      </w:r>
    </w:p>
    <w:p>
      <w:pPr>
        <w:pStyle w:val="ListParagraph"/>
        <w:numPr>
          <w:ilvl w:val="1"/>
          <w:numId w:val="3"/>
        </w:numPr>
      </w:pPr>
      <w:r>
        <w:t xml:space="preserve">écart au-delà de la tolérance (5,00 €) : motif obligatoire ; une coupure inconnue est refusée</w:t>
      </w:r>
    </w:p>
    <w:p>
      <w:pPr>
        <w:pStyle w:val="ListParagraph"/>
        <w:numPr>
          <w:ilvl w:val="1"/>
          <w:numId w:val="3"/>
        </w:numPr>
      </w:pPr>
      <w:r>
        <w:t xml:space="preserve">avec motif, le Z est enregistré, attribué, et inscrit au journal technique qui le scelle</w:t>
      </w:r>
    </w:p>
    <w:p>
      <w:pPr>
        <w:pStyle w:val="ListParagraph"/>
        <w:numPr>
          <w:ilvl w:val="1"/>
          <w:numId w:val="3"/>
        </w:numPr>
      </w:pPr>
      <w:r>
        <w:t xml:space="preserve">un second Z pour le même tiroir est refusé : on corrige par une rectification</w:t>
      </w:r>
    </w:p>
    <w:p>
      <w:pPr>
        <w:pStyle w:val="ListParagraph"/>
        <w:numPr>
          <w:ilvl w:val="1"/>
          <w:numId w:val="3"/>
        </w:numPr>
      </w:pPr>
      <w:r>
        <w:t xml:space="preserve">rectification : motif et signature obligatoires ; elle s'ajoute, le Z d'origine reste inchangé</w:t>
      </w:r>
    </w:p>
    <w:p>
      <w:pPr>
        <w:pStyle w:val="ListParagraph"/>
        <w:numPr>
          <w:ilvl w:val="1"/>
          <w:numId w:val="3"/>
        </w:numPr>
      </w:pPr>
      <w:r>
        <w:t xml:space="preserve">étape 4 : l'événement se clôt ; ensuite, plus de Z tardif, mais une rectification reste possible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tolérance réglable par le lieu</w:t>
      </w:r>
    </w:p>
    <w:p>
      <w:pPr>
        <w:pStyle w:val="ListParagraph"/>
        <w:numPr>
          <w:ilvl w:val="1"/>
          <w:numId w:val="3"/>
        </w:numPr>
      </w:pPr>
      <w:r>
        <w:t xml:space="preserve">5,00 € par défaut ; modifiable, et la modification est journalisée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[F] le Z est protégé par la base elle-même</w:t>
      </w:r>
    </w:p>
    <w:p>
      <w:pPr>
        <w:pStyle w:val="ListParagraph"/>
        <w:numPr>
          <w:ilvl w:val="1"/>
          <w:numId w:val="3"/>
        </w:numPr>
      </w:pPr>
      <w:r>
        <w:t xml:space="preserve">ni le serveur ni le propriétaire ne modifient ou ne suppriment un Z</w:t>
      </w:r>
    </w:p>
    <w:p>
      <w:pPr>
        <w:pStyle w:val="ListParagraph"/>
        <w:numPr>
          <w:ilvl w:val="1"/>
          <w:numId w:val="3"/>
        </w:numPr>
      </w:pPr>
      <w:r>
        <w:t xml:space="preserve">un Z incohérent (écart faux, hors tolérance sans motif, second Z) est refusé même en écrivant directement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packages/domain/src/especes.test.ts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contrôle des espèces — module 7 (§14, §15.102)</w:t>
      </w:r>
    </w:p>
    <w:p>
      <w:pPr>
        <w:pStyle w:val="ListParagraph"/>
        <w:numPr>
          <w:ilvl w:val="1"/>
          <w:numId w:val="3"/>
        </w:numPr>
      </w:pPr>
      <w:r>
        <w:t xml:space="preserve">compte le tiroir coupure par coupure</w:t>
      </w:r>
    </w:p>
    <w:p>
      <w:pPr>
        <w:pStyle w:val="ListParagraph"/>
        <w:numPr>
          <w:ilvl w:val="1"/>
          <w:numId w:val="3"/>
        </w:numPr>
      </w:pPr>
      <w:r>
        <w:t xml:space="preserve">exemple du prototype validé : C3, attendu 150 + 1 120 − 200 = 1 070 €, compté 1 038,80 € → écart −31,20 €, motif requis</w:t>
      </w:r>
    </w:p>
    <w:p>
      <w:pPr>
        <w:pStyle w:val="ListParagraph"/>
        <w:numPr>
          <w:ilvl w:val="1"/>
          <w:numId w:val="3"/>
        </w:numPr>
      </w:pPr>
      <w:r>
        <w:t xml:space="preserve">dans la tolérance, aucun motif ; un écart positif est traité comme un négatif</w:t>
      </w:r>
    </w:p>
    <w:p>
      <w:pPr>
        <w:pStyle w:val="ListParagraph"/>
        <w:numPr>
          <w:ilvl w:val="1"/>
          <w:numId w:val="3"/>
        </w:numPr>
      </w:pPr>
      <w:r>
        <w:t xml:space="preserve">refuse une coupure inconnue ou un nombre invalide</w:t>
      </w:r>
    </w:p>
    <w:p>
      <w:pPr>
        <w:pStyle w:val="ListParagraph"/>
        <w:numPr>
          <w:ilvl w:val="1"/>
          <w:numId w:val="3"/>
        </w:numPr>
      </w:pPr>
      <w:r>
        <w:t xml:space="preserve">nettoie le comptage et nomme les coupures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src/especes.test.ts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test/clotures.test.ts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3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7 — Clôture du match : Z des tiroirs, rectification signée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1t0n-jecgdsj7qtqgzy8" Type="http://schemas.openxmlformats.org/officeDocument/2006/relationships/hyperlink" Target="https://github.com/Break-Eat-APP/flaix-expert" TargetMode="External"/><Relationship Id="rIdicp_kd_stz0aovoahav6x" Type="http://schemas.openxmlformats.org/officeDocument/2006/relationships/hyperlink" Target="https://github.com/Break-Eat-APP/flaix-expert/commit/c8e624655779c4a12c57e9dd2fbac1e91a3a6015" TargetMode="External"/><Relationship Id="rIdctjncspy3k7vqz4jjdkjv" Type="http://schemas.openxmlformats.org/officeDocument/2006/relationships/hyperlink" Target="https://github.com/Break-Eat-APP/flaix-expert/commit/3398ccba3c5083fffb474060fadbd64679b93441" TargetMode="External"/><Relationship Id="rIdfjlfdwthlq1tzb9avxtkk" Type="http://schemas.openxmlformats.org/officeDocument/2006/relationships/hyperlink" Target="https://github.com/Break-Eat-APP/flaix-expert/commit/d3670c65e032f1ade82ea7d9a05cca551a05b109" TargetMode="External"/><Relationship Id="rIdoqyyhek9dtfv2atevcpw1" Type="http://schemas.openxmlformats.org/officeDocument/2006/relationships/hyperlink" Target="https://github.com/Break-Eat-APP/flaix-expert/blob/d3670c65e032f1ade82ea7d9a05cca551a05b109/db/migrations/0006_comptage_especes.sql" TargetMode="External"/><Relationship Id="rIdoxaw87hiaezjmdfuc70sd" Type="http://schemas.openxmlformats.org/officeDocument/2006/relationships/hyperlink" Target="https://github.com/Break-Eat-APP/flaix-expert/blob/d3670c65e032f1ade82ea7d9a05cca551a05b109/apps/api/test/caisse.test.ts" TargetMode="External"/><Relationship Id="rId14mqczl38njlpvgo7mmby" Type="http://schemas.openxmlformats.org/officeDocument/2006/relationships/hyperlink" Target="https://github.com/Break-Eat-APP/flaix-expert/blob/d3670c65e032f1ade82ea7d9a05cca551a05b109/apps/api/test/clotures.test.ts" TargetMode="External"/><Relationship Id="rIdadbyjal8mzxsmqe07vvgb" Type="http://schemas.openxmlformats.org/officeDocument/2006/relationships/hyperlink" Target="https://github.com/Break-Eat-APP/flaix-expert/blob/d3670c65e032f1ade82ea7d9a05cca551a05b109/apps/api/test/conformite-base.test.ts" TargetMode="External"/><Relationship Id="rId7ioefrmxymuvrnk6z7fd-" Type="http://schemas.openxmlformats.org/officeDocument/2006/relationships/hyperlink" Target="https://github.com/Break-Eat-APP/flaix-expert/blob/d3670c65e032f1ade82ea7d9a05cca551a05b109/packages/domain/src/especes.test.ts" TargetMode="External"/><Relationship Id="rIdwk27jkfzq2w7cymwut27c" Type="http://schemas.openxmlformats.org/officeDocument/2006/relationships/hyperlink" Target="https://github.com/Break-Eat-APP/flaix-expert/blob/d3670c65e032f1ade82ea7d9a05cca551a05b109/packages/domain/src/especes.ts" TargetMode="External"/><Relationship Id="rId_lh-tykbeej-i014eguun" Type="http://schemas.openxmlformats.org/officeDocument/2006/relationships/hyperlink" Target="https://github.com/Break-Eat-APP/flaix-expert/blob/d3670c65e032f1ade82ea7d9a05cca551a05b109/packages/domain/src/index.ts" TargetMode="External"/><Relationship Id="rId7yxilsubud8lpdyaqqlu6" Type="http://schemas.openxmlformats.org/officeDocument/2006/relationships/hyperlink" Target="https://github.com/Break-Eat-APP/flaix-expert/blob/d3670c65e032f1ade82ea7d9a05cca551a05b109/packages/domain/src/journal-technique.ts" TargetMode="External"/><Relationship Id="rIdba49gk1c9tuvpemt8x0ce" Type="http://schemas.openxmlformats.org/officeDocument/2006/relationships/hyperlink" Target="https://github.com/Break-Eat-APP/flaix-expert/blob/d3670c65e032f1ade82ea7d9a05cca551a05b109/packages/domain/src/modele.ts" TargetMode="External"/><Relationship Id="rIdvc3skvlaymrnwuy9jttxi" Type="http://schemas.openxmlformats.org/officeDocument/2006/relationships/hyperlink" Target="https://github.com/Break-Eat-APP/flaix-expert/blob/d3670c65e032f1ade82ea7d9a05cca551a05b109/apps/api/src/routes/clotures.ts" TargetMode="External"/><Relationship Id="rIdzyiuj9mq81vkiuqx_xu-3" Type="http://schemas.openxmlformats.org/officeDocument/2006/relationships/hyperlink" Target="https://github.com/Break-Eat-APP/flaix-expert/blob/d3670c65e032f1ade82ea7d9a05cca551a05b109/apps/api/src/routes/evenements.ts" TargetMode="External"/><Relationship Id="rId0evfccfzomrutzfcwq3ci" Type="http://schemas.openxmlformats.org/officeDocument/2006/relationships/hyperlink" Target="https://github.com/Break-Eat-APP/flaix-expert/blob/d3670c65e032f1ade82ea7d9a05cca551a05b109/apps/api/src/routes/lieu.ts" TargetMode="External"/><Relationship Id="rId7x_hmzk_bfhgync1zy9hn" Type="http://schemas.openxmlformats.org/officeDocument/2006/relationships/hyperlink" Target="https://github.com/Break-Eat-APP/flaix-expert/blob/d3670c65e032f1ade82ea7d9a05cca551a05b109/apps/api/src/serveur.ts" TargetMode="External"/><Relationship Id="rIdbo0ar1eatljwjymspmbnc" Type="http://schemas.openxmlformats.org/officeDocument/2006/relationships/hyperlink" Target="https://github.com/Break-Eat-APP/flaix-expert/blob/d3670c65e032f1ade82ea7d9a05cca551a05b109/apps/web/src/pages/clotures/Clotures.tsx" TargetMode="External"/><Relationship Id="rIdnxhmcob7gil9an1udutbp" Type="http://schemas.openxmlformats.org/officeDocument/2006/relationships/hyperlink" Target="https://github.com/Break-Eat-APP/flaix-expert/blob/d3670c65e032f1ade82ea7d9a05cca551a05b109/apps/web/src/pages/parametres/Identite.tsx" TargetMode="External"/><Relationship Id="rIddqqsydo8ryvbu3k1f52uk" Type="http://schemas.openxmlformats.org/officeDocument/2006/relationships/hyperlink" Target="https://github.com/Break-Eat-APP/flaix-expert/blob/d3670c65e032f1ade82ea7d9a05cca551a05b109/apps/web/src/styles.css" TargetMode="External"/><Relationship Id="rIdjbem7ccly0s8cyldys2hs" Type="http://schemas.openxmlformats.org/officeDocument/2006/relationships/hyperlink" Target="https://github.com/Break-Eat-APP/flaix-expert/blob/d3670c65e032f1ade82ea7d9a05cca551a05b109/docs/avancement.md" TargetMode="External"/><Relationship Id="rIdoqq6rzjkfr6oov3-y_elr" Type="http://schemas.openxmlformats.org/officeDocument/2006/relationships/hyperlink" Target="https://github.com/Break-Eat-APP/flaix-expert/blob/d3670c65e032f1ade82ea7d9a05cca551a05b109/docs/flaix-gestion-dossier-projet.md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7 — Clôture du match : Z des tiroirs, rectification signée</dc:title>
  <dc:creator>FlaiX Expert</dc:creator>
  <cp:lastModifiedBy>Un-named</cp:lastModifiedBy>
  <cp:revision>1</cp:revision>
  <dcterms:created xsi:type="dcterms:W3CDTF">2026-10-24T22:17:02.425Z</dcterms:created>
  <dcterms:modified xsi:type="dcterms:W3CDTF">2026-10-24T22:17:02.425Z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