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25 — Marque FlaiX Expert ; lieux et directeurs depuis le back-office ; mots de passe</w:t>
      </w:r>
    </w:p>
    <w:p>
      <w:pPr>
        <w:pBdr>
          <w:left w:val="single" w:color="4D04F4" w:sz="18" w:space="6"/>
        </w:pBdr>
        <w:shd w:fill="F6F3FF" w:color="auto" w:val="clear"/>
      </w:pPr>
      <w:r>
        <w:t xml:space="preserve">FlaiX Expert · dossier de développement · généré le 2026-10-25 depuis le dépôt </w:t>
      </w:r>
      <w:hyperlink w:history="1" r:id="rIdvnbvstkdbbt948wn-vxao">
        <w:r>
          <w:rPr>
            <w:rStyle w:val="Hyperlink"/>
          </w:rPr>
          <w:t xml:space="preserve">Break-Eat-APP/flaix-expert</w:t>
        </w:r>
      </w:hyperlink>
      <w:r>
        <w:t xml:space="preserve">. Règles du projet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Dates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2026-10-02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Décision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dossier projet §15.121, §15.122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État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livrée, tests au vert au moment du commit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Commits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</w:tr>
    </w:tbl>
    <w:p/>
    <w:p>
      <w:pPr>
        <w:pStyle w:val="Heading2"/>
      </w:pPr>
      <w:r>
        <w:t xml:space="preserve">1. Ce qui a été décidé, et pourquoi</w:t>
      </w:r>
    </w:p>
    <w:p>
      <w:pPr>
        <w:pStyle w:val="Heading3"/>
      </w:pPr>
      <w:r>
        <w:t xml:space="preserve">15.121 L'éditeur s'appelle FlaiX Expert (2026-10-02)</w:t>
      </w:r>
    </w:p>
    <w:p>
      <w:r>
        <w:t xml:space="preserve">Correction de Rémi : </w:t>
      </w:r>
      <w:r>
        <w:rPr>
          <w:i/>
          <w:iCs/>
        </w:rPr>
        <w:t xml:space="preserve">« tu parles de Break Eat, cela n'a rien à voir, c'est FlaiX Expert seulement »</w:t>
      </w:r>
      <w:r>
        <w:t xml:space="preserve">. L'éditeur du logiciel, son back-office (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/editeur</w:t>
      </w:r>
      <w:r>
        <w:t xml:space="preserve">), ses comptes, les messages des options (« à demander à FlaiX Expert »), les inscriptions au journal technique (« FlaiX Expert — nom du compte », « FlaiX Expert (éditeur) ») et l'outil d'administration du serveur portent désormais le nom </w:t>
      </w:r>
      <w:r>
        <w:rPr>
          <w:b/>
          <w:bCs/>
        </w:rPr>
        <w:t xml:space="preserve">FlaiX Expert</w:t>
      </w:r>
      <w:r>
        <w:t xml:space="preserve">. Les sections plus anciennes de ce dossier qui disent « Break Eat » pour l'éditeur (abonnement, facturation 12a, back-office, attestation) se lisent </w:t>
      </w:r>
      <w:r>
        <w:rPr>
          <w:b/>
          <w:bCs/>
        </w:rPr>
        <w:t xml:space="preserve">FlaiX Expert</w:t>
      </w:r>
      <w:r>
        <w:t xml:space="preserve">.</w:t>
      </w:r>
    </w:p>
    <w:p>
      <w:r>
        <w:rPr>
          <w:b/>
          <w:bCs/>
        </w:rPr>
        <w:t xml:space="preserve">Reste en suspens (question posée à Rémi)</w:t>
      </w:r>
      <w:r>
        <w:t xml:space="preserve"> : les mentions du Click &amp; Collect — « application Break Eat » et « commission Break Eat » (écran Click &amp; Collect, coûts par buvette). Elles désignent le canal de commande grand public et le taux de son contrat, pas l'éditeur : elles ne changent que sur sa réponse.</w:t>
      </w:r>
    </w:p>
    <w:p>
      <w:pPr>
        <w:pStyle w:val="Heading3"/>
      </w:pPr>
      <w:r>
        <w:t xml:space="preserve">15.122 Lieux et directeurs depuis le back-office ; mots de passe de 6 caractères (2026-10-02)</w:t>
      </w:r>
    </w:p>
    <w:p>
      <w:r>
        <w:t xml:space="preserve">Demandes de Rémi : </w:t>
      </w:r>
      <w:r>
        <w:rPr>
          <w:i/>
          <w:iCs/>
        </w:rPr>
        <w:t xml:space="preserve">« la possibilité de voir le mot de passe pour chaque identification »</w:t>
      </w:r>
      <w:r>
        <w:t xml:space="preserve">, </w:t>
      </w:r>
      <w:r>
        <w:rPr>
          <w:i/>
          <w:iCs/>
        </w:rPr>
        <w:t xml:space="preserve">« pas besoin de mettre douze caractères, six suffit »</w:t>
      </w:r>
      <w:r>
        <w:t xml:space="preserve">, </w:t>
      </w:r>
      <w:r>
        <w:rPr>
          <w:i/>
          <w:iCs/>
        </w:rPr>
        <w:t xml:space="preserve">« dans mon back-office je n'avais pas la possibilité d'ajouter de nouveaux lieux… créer un compte directeur pour un lieu »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Mots de passe</w:t>
      </w:r>
      <w:r>
        <w:t xml:space="preserve"> : 6 caractères au moins (au lieu de 12), pour les directeurs comme pour les comptes FlaiX Expert. Contrepartie ajoutée : les mots de passe les plus utilisés (123456, azerty, motdepasse…), les suites (abcdef, 654321) et les répétitions (000000) sont refusés — avec 6 caractères, ce sont les premiers essayés. Les connexions restent limitées à 10 essais par quart d'heure et par adresse. Chaque champ de mot de passe a un œil pour afficher ce qu'on tape. Le code à 4 chiffres des caissières reste masqué (il se tape au comptoir, devant le public).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Mot de passe provisoire</w:t>
      </w:r>
      <w:r>
        <w:t xml:space="preserve"> désormais lisible et dictable : trois groupes de quatre caractères sans lettres ambiguës (« k7mq-4xtp-9rwe »).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Back-office</w:t>
      </w:r>
      <w:r>
        <w:t xml:space="preserve"> (migration 0021) : « Nouveau lieu » crée un lieu </w:t>
      </w:r>
      <w:r>
        <w:rPr>
          <w:b/>
          <w:bCs/>
        </w:rPr>
        <w:t xml:space="preserve">vide</w:t>
      </w:r>
      <w:r>
        <w:t xml:space="preserve"> avec son premier directeur ; pour chaque lieu, la liste de ses directeurs, « Ajouter un directeur » et « Nouveau mot de passe » (oublié, jamais reçu : ses sessions sont fermées). Le mot de passe provisoire s'affiche </w:t>
      </w:r>
      <w:r>
        <w:rPr>
          <w:b/>
          <w:bCs/>
        </w:rPr>
        <w:t xml:space="preserve">une seule fois</w:t>
      </w:r>
      <w:r>
        <w:t xml:space="preserve"> à l'écran de FlaiX Expert, avec un bouton Copier ; il n'est jamais stocké en clair ni écrit au journal. Une adresse déjà connue est rattachée avec son mot de passe actuel ; une adresse de compte FlaiX Expert est refusée. Chaque création, ajout et renouvellement est inscrit au journal technique du lieu concerné, au nom de FlaiX Expert.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Exception assumée à « ni nom de salarié »</w:t>
      </w:r>
      <w:r>
        <w:t xml:space="preserve"> (§15.13) : le back-office voit le nom et l'e-mail des </w:t>
      </w:r>
      <w:r>
        <w:rPr>
          <w:b/>
          <w:bCs/>
        </w:rPr>
        <w:t xml:space="preserve">directeurs</w:t>
      </w:r>
      <w:r>
        <w:t xml:space="preserve"> — le contact du client, que FlaiX Expert crée lui-même. Jamais ceux des caissières ni des employés.</w:t>
      </w:r>
    </w:p>
    <w:p>
      <w:pPr>
        <w:pStyle w:val="ListParagraph"/>
        <w:numPr>
          <w:ilvl w:val="0"/>
          <w:numId w:val="2"/>
        </w:numPr>
      </w:pPr>
      <w:r>
        <w:t xml:space="preserve">L'outil du serveur (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sudo flaix-admin creer-lieu</w:t>
      </w:r>
      <w:r>
        <w:t xml:space="preserve">) reste disponible en secours.</w:t>
      </w:r>
    </w:p>
    <w:p>
      <w:pPr>
        <w:pStyle w:val="Heading2"/>
      </w:pPr>
      <w:r>
        <w:t xml:space="preserve">2. Ce qui a été construit — commits</w:t>
      </w:r>
    </w:p>
    <w:p>
      <w:pPr>
        <w:pStyle w:val="ListParagraph"/>
        <w:numPr>
          <w:ilvl w:val="0"/>
          <w:numId w:val="2"/>
        </w:numPr>
      </w:pPr>
      <w:hyperlink w:history="1" r:id="rIdioyjp5gexwvrh-wcuzzwv">
        <w:r>
          <w:rPr>
            <w:rStyle w:val="Hyperlink"/>
          </w:rPr>
          <w:t xml:space="preserve">c694bbe</w:t>
        </w:r>
      </w:hyperlink>
      <w:r>
        <w:t xml:space="preserve"> — 2026-10-02 — Éditeur et back-office au nom de FlaiX Expert (et non Break Eat)</w:t>
      </w:r>
    </w:p>
    <w:p>
      <w:pPr>
        <w:pStyle w:val="ListParagraph"/>
        <w:numPr>
          <w:ilvl w:val="0"/>
          <w:numId w:val="2"/>
        </w:numPr>
      </w:pPr>
      <w:hyperlink w:history="1" r:id="rIdbs-n1tmqgo_oykosncnsp">
        <w:r>
          <w:rPr>
            <w:rStyle w:val="Hyperlink"/>
          </w:rPr>
          <w:t xml:space="preserve">66326dc</w:t>
        </w:r>
      </w:hyperlink>
      <w:r>
        <w:t xml:space="preserve"> — 2026-10-02 — Back-office : créer un lieu et ses directeurs, mot de passe provisoire ; mots de passe de 6 caractères avec un œil</w:t>
      </w:r>
    </w:p>
    <w:p>
      <w:pPr>
        <w:pStyle w:val="ListParagraph"/>
        <w:numPr>
          <w:ilvl w:val="0"/>
          <w:numId w:val="2"/>
        </w:numPr>
      </w:pPr>
      <w:hyperlink w:history="1" r:id="rIdfefmmwap-3pypkzpbi67_">
        <w:r>
          <w:rPr>
            <w:rStyle w:val="Hyperlink"/>
          </w:rPr>
          <w:t xml:space="preserve">d8d7990</w:t>
        </w:r>
      </w:hyperlink>
      <w:r>
        <w:t xml:space="preserve"> — 2026-10-02 — Avancement : ce qui se passera au passage en production</w:t>
      </w:r>
    </w:p>
    <w:p>
      <w:pPr>
        <w:pStyle w:val="Heading2"/>
      </w:pPr>
      <w:r>
        <w:t xml:space="preserve">3. Fichiers, par couche</w:t>
      </w:r>
    </w:p>
    <w:p>
      <w:pPr>
        <w:pStyle w:val="Heading3"/>
      </w:pPr>
      <w:r>
        <w:t xml:space="preserve">Base de données (migrations)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db/migrations/0021_lieux_back_office.sql</w:t>
      </w:r>
      <w:r>
        <w:t xml:space="preserve"> — créé — </w:t>
      </w:r>
      <w:hyperlink w:history="1" r:id="rIdb2ko8mlgitixfwqh6ukoc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Tests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apps/api/test/editeur.test.ts</w:t>
      </w:r>
      <w:r>
        <w:t xml:space="preserve"> — modifié — </w:t>
      </w:r>
      <w:hyperlink w:history="1" r:id="rIdfs0abj1vb6sxe-m2tkmas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apps/api/test/lieux-editeur.test.ts</w:t>
      </w:r>
      <w:r>
        <w:t xml:space="preserve"> — créé — </w:t>
      </w:r>
      <w:hyperlink w:history="1" r:id="rIdeevte12uh1jkek5zvs5on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apps/api/test/options.test.ts</w:t>
      </w:r>
      <w:r>
        <w:t xml:space="preserve"> — modifié — </w:t>
      </w:r>
      <w:hyperlink w:history="1" r:id="rIdj3czpfvw_f5cwdkl5scxa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packages/domain/src/mot-de-passe.test.ts</w:t>
      </w:r>
      <w:r>
        <w:t xml:space="preserve"> — créé — </w:t>
      </w:r>
      <w:hyperlink w:history="1" r:id="rId9qhoj0qrxju-mc3xupncg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Moteur de calcul (packages/domain)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packages/domain/src/editeur.ts</w:t>
      </w:r>
      <w:r>
        <w:t xml:space="preserve"> — modifié — </w:t>
      </w:r>
      <w:hyperlink w:history="1" r:id="rIdkdt7quhrkgjwzevgkxqya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packages/domain/src/index.ts</w:t>
      </w:r>
      <w:r>
        <w:t xml:space="preserve"> — modifié — </w:t>
      </w:r>
      <w:hyperlink w:history="1" r:id="rIdjnal13vmv-j1onzfpsowj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packages/domain/src/journal-technique.ts</w:t>
      </w:r>
      <w:r>
        <w:t xml:space="preserve"> — modifié — </w:t>
      </w:r>
      <w:hyperlink w:history="1" r:id="rId2s-gx6dg3go-lyeenwzze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packages/domain/src/mot-de-passe.ts</w:t>
      </w:r>
      <w:r>
        <w:t xml:space="preserve"> — créé — </w:t>
      </w:r>
      <w:hyperlink w:history="1" r:id="rIdbl_i0k-fkahmcahemz1jk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Serveur (apps/api)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apps/api/src/auth/routes.ts</w:t>
      </w:r>
      <w:r>
        <w:t xml:space="preserve"> — modifié — </w:t>
      </w:r>
      <w:hyperlink w:history="1" r:id="rIdwqkoj9rxbbb4yy6tx21qm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apps/api/src/auth/secrets.ts</w:t>
      </w:r>
      <w:r>
        <w:t xml:space="preserve"> — modifié — </w:t>
      </w:r>
      <w:hyperlink w:history="1" r:id="rIducvrg1he2at90b0guzcle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apps/api/src/options.ts</w:t>
      </w:r>
      <w:r>
        <w:t xml:space="preserve"> — modifié — </w:t>
      </w:r>
      <w:hyperlink w:history="1" r:id="rIdb96xxdmtwdljvnbnykds1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apps/api/src/outils/cli.ts</w:t>
      </w:r>
      <w:r>
        <w:t xml:space="preserve"> — modifié — </w:t>
      </w:r>
      <w:hyperlink w:history="1" r:id="rIdxsudnr5tu7mehpaqlk_fj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apps/api/src/routes/editeur.ts</w:t>
      </w:r>
      <w:r>
        <w:t xml:space="preserve"> — modifié — </w:t>
      </w:r>
      <w:hyperlink w:history="1" r:id="rIdycut3ulnnhmasqfkseka9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apps/api/src/routes/export-comptable.ts</w:t>
      </w:r>
      <w:r>
        <w:t xml:space="preserve"> — modifié — </w:t>
      </w:r>
      <w:hyperlink w:history="1" r:id="rIdhisgigit9fp6au5sd8app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apps/api/src/routes/lieu.ts</w:t>
      </w:r>
      <w:r>
        <w:t xml:space="preserve"> — modifié — </w:t>
      </w:r>
      <w:hyperlink w:history="1" r:id="rIdlzrzeluxvfbdwgs0tywbn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apps/api/src/serveur.ts</w:t>
      </w:r>
      <w:r>
        <w:t xml:space="preserve"> — modifié — </w:t>
      </w:r>
      <w:hyperlink w:history="1" r:id="rId0kuhy5sxjxirtsf-ar14k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Écrans (apps/web)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apps/web/src/App.tsx</w:t>
      </w:r>
      <w:r>
        <w:t xml:space="preserve"> — modifié — </w:t>
      </w:r>
      <w:hyperlink w:history="1" r:id="rIdfuaoph8upatunb0chajjn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apps/web/src/composants/Coquille.tsx</w:t>
      </w:r>
      <w:r>
        <w:t xml:space="preserve"> — modifié — </w:t>
      </w:r>
      <w:hyperlink w:history="1" r:id="rIdv3vspvooqhwxxdrv46owu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apps/web/src/composants/MotDePasse.tsx</w:t>
      </w:r>
      <w:r>
        <w:t xml:space="preserve"> — créé — </w:t>
      </w:r>
      <w:hyperlink w:history="1" r:id="rIdwinebt4mzlqwnhwae2top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apps/web/src/pages/caisse/EcranCaisse.tsx</w:t>
      </w:r>
      <w:r>
        <w:t xml:space="preserve"> — modifié — </w:t>
      </w:r>
      <w:hyperlink w:history="1" r:id="rIdfjtescy2fsoyvn_v9eidb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apps/web/src/pages/clotures/ExportComptable.tsx</w:t>
      </w:r>
      <w:r>
        <w:t xml:space="preserve"> — modifié — </w:t>
      </w:r>
      <w:hyperlink w:history="1" r:id="rIdgpxkxli1fmhkowfqe1djg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apps/web/src/pages/Compte.tsx</w:t>
      </w:r>
      <w:r>
        <w:t xml:space="preserve"> — modifié — </w:t>
      </w:r>
      <w:hyperlink w:history="1" r:id="rIdsl9vdclkgtgmy6jukdwxj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apps/web/src/pages/Connexion.tsx</w:t>
      </w:r>
      <w:r>
        <w:t xml:space="preserve"> — modifié — </w:t>
      </w:r>
      <w:hyperlink w:history="1" r:id="rIdjfyn-v9armgcikfxil0zx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apps/web/src/pages/editeur/EspaceEditeur.tsx</w:t>
      </w:r>
      <w:r>
        <w:t xml:space="preserve"> — modifié — </w:t>
      </w:r>
      <w:hyperlink w:history="1" r:id="rId0wgxjjjedtihhztdxihhs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apps/web/src/pages/parametres/JournalTechnique.tsx</w:t>
      </w:r>
      <w:r>
        <w:t xml:space="preserve"> — modifié — </w:t>
      </w:r>
      <w:hyperlink w:history="1" r:id="rId00mpbgobuj25tnavx42ml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apps/web/src/session.tsx</w:t>
      </w:r>
      <w:r>
        <w:t xml:space="preserve"> — modifié — </w:t>
      </w:r>
      <w:hyperlink w:history="1" r:id="rIdxvuwvpfgdmzss0hxlnrd5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apps/web/src/styles.css</w:t>
      </w:r>
      <w:r>
        <w:t xml:space="preserve"> — modifié — </w:t>
      </w:r>
      <w:hyperlink w:history="1" r:id="rIdqpwf3ruww3gnofknufk6l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Serveur OVH et outils (infra)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infra/vps/deployer.sh</w:t>
      </w:r>
      <w:r>
        <w:t xml:space="preserve"> — modifié — </w:t>
      </w:r>
      <w:hyperlink w:history="1" r:id="rId7_oxiyb3zn1ke6fnw1udk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infra/vps/flaix-admin.sh</w:t>
      </w:r>
      <w:r>
        <w:t xml:space="preserve"> — modifié — </w:t>
      </w:r>
      <w:hyperlink w:history="1" r:id="rIdr_0tzpopheu9i3b56bgc_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Documentation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docs/avancement.md</w:t>
      </w:r>
      <w:r>
        <w:t xml:space="preserve"> — modifié — </w:t>
      </w:r>
      <w:hyperlink w:history="1" r:id="rId7bz5rjwp_qisetdrbqjmb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docs/flaix-gestion-dossier-projet.md</w:t>
      </w:r>
      <w:r>
        <w:t xml:space="preserve"> — modifié — </w:t>
      </w:r>
      <w:hyperlink w:history="1" r:id="rIdfaogbe7tsnx2nqw-pjcww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docs/guide-serveur-test-ovh.md</w:t>
      </w:r>
      <w:r>
        <w:t xml:space="preserve"> — modifié — </w:t>
      </w:r>
      <w:hyperlink w:history="1" r:id="rIdyr26utgl7vjxlqu5cvr_k">
        <w:r>
          <w:rPr>
            <w:rStyle w:val="Hyperlink"/>
          </w:rPr>
          <w:t xml:space="preserve">voir sur GitHub</w:t>
        </w:r>
      </w:hyperlink>
    </w:p>
    <w:p>
      <w:pPr>
        <w:pStyle w:val="Heading2"/>
      </w:pPr>
      <w:r>
        <w:t xml:space="preserve">4. Tests créés dans cette phase</w:t>
      </w:r>
    </w:p>
    <w:p>
      <w:pPr>
        <w:pStyle w:val="Heading3"/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apps/api/test/lieux-editeur.test.ts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nouveau lieu depuis le back-office</w:t>
      </w:r>
    </w:p>
    <w:p>
      <w:pPr>
        <w:pStyle w:val="ListParagraph"/>
        <w:numPr>
          <w:ilvl w:val="1"/>
          <w:numId w:val="2"/>
        </w:numPr>
      </w:pPr>
      <w:r>
        <w:t xml:space="preserve">le lieu est créé vide avec son directeur ; le mot de passe provisoire est lisible et ouvre la session</w:t>
      </w:r>
    </w:p>
    <w:p>
      <w:pPr>
        <w:pStyle w:val="ListParagraph"/>
        <w:numPr>
          <w:ilvl w:val="1"/>
          <w:numId w:val="2"/>
        </w:numPr>
      </w:pPr>
      <w:r>
        <w:t xml:space="preserve">le lieu le voit dans son journal : création et compte directeur, par FlaiX Expert</w:t>
      </w:r>
    </w:p>
    <w:p>
      <w:pPr>
        <w:pStyle w:val="ListParagraph"/>
        <w:numPr>
          <w:ilvl w:val="1"/>
          <w:numId w:val="2"/>
        </w:numPr>
      </w:pPr>
      <w:r>
        <w:t xml:space="preserve">[F] champs obligatoires et e-mail valide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directeurs d'un lieu</w:t>
      </w:r>
    </w:p>
    <w:p>
      <w:pPr>
        <w:pStyle w:val="ListParagraph"/>
        <w:numPr>
          <w:ilvl w:val="1"/>
          <w:numId w:val="2"/>
        </w:numPr>
      </w:pPr>
      <w:r>
        <w:t xml:space="preserve">une adresse déjà connue est rattachée avec son mot de passe actuel</w:t>
      </w:r>
    </w:p>
    <w:p>
      <w:pPr>
        <w:pStyle w:val="ListParagraph"/>
        <w:numPr>
          <w:ilvl w:val="1"/>
          <w:numId w:val="2"/>
        </w:numPr>
      </w:pPr>
      <w:r>
        <w:t xml:space="preserve">[F] doublon, compte FlaiX Expert, lieu inconnu</w:t>
      </w:r>
    </w:p>
    <w:p>
      <w:pPr>
        <w:pStyle w:val="ListParagraph"/>
        <w:numPr>
          <w:ilvl w:val="1"/>
          <w:numId w:val="2"/>
        </w:numPr>
      </w:pPr>
      <w:r>
        <w:t xml:space="preserve">nouveau mot de passe provisoire : l'ancien ne marche plus, ses sessions sont fermées, ses lieux le voient</w:t>
      </w:r>
    </w:p>
    <w:p>
      <w:pPr>
        <w:pStyle w:val="ListParagraph"/>
        <w:numPr>
          <w:ilvl w:val="1"/>
          <w:numId w:val="2"/>
        </w:numPr>
      </w:pPr>
      <w:r>
        <w:t xml:space="preserve">[F] un compte qui n'est pas directeur de ce lieu n'est pas touché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[F] réservé au back-office</w:t>
      </w:r>
    </w:p>
    <w:p>
      <w:pPr>
        <w:pStyle w:val="ListParagraph"/>
        <w:numPr>
          <w:ilvl w:val="1"/>
          <w:numId w:val="2"/>
        </w:numPr>
      </w:pPr>
      <w:r>
        <w:t xml:space="preserve">une session de directeur ne crée ni lieu ni directeur, pas même directement dans la base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mot de passe : 6 caractères suffisent, pas les plus utilisés</w:t>
      </w:r>
    </w:p>
    <w:p>
      <w:pPr>
        <w:pStyle w:val="ListParagraph"/>
        <w:numPr>
          <w:ilvl w:val="1"/>
          <w:numId w:val="2"/>
        </w:numPr>
      </w:pPr>
      <w:r>
        <w:t xml:space="preserve">refuse 123456 et 5 caractères, accepte 6 caractères</w:t>
      </w:r>
    </w:p>
    <w:p>
      <w:pPr>
        <w:pStyle w:val="Heading3"/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packages/domain/src/mot-de-passe.test.ts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règle des mots de passe</w:t>
      </w:r>
    </w:p>
    <w:p>
      <w:pPr>
        <w:pStyle w:val="ListParagraph"/>
        <w:numPr>
          <w:ilvl w:val="1"/>
          <w:numId w:val="2"/>
        </w:numPr>
      </w:pPr>
      <w:r>
        <w:t xml:space="preserve">six caractères suffisent</w:t>
      </w:r>
    </w:p>
    <w:p>
      <w:pPr>
        <w:pStyle w:val="ListParagraph"/>
        <w:numPr>
          <w:ilvl w:val="1"/>
          <w:numId w:val="2"/>
        </w:numPr>
      </w:pPr>
      <w:r>
        <w:t xml:space="preserve">refuse les plus utilisés, les suites et les répétitions</w:t>
      </w:r>
    </w:p>
    <w:p>
      <w:pPr>
        <w:pStyle w:val="ListParagraph"/>
        <w:numPr>
          <w:ilvl w:val="1"/>
          <w:numId w:val="2"/>
        </w:numPr>
      </w:pPr>
      <w:r>
        <w:t xml:space="preserve">refuse au-delà de 200 caractères</w:t>
      </w:r>
    </w:p>
    <w:p>
      <w:pPr>
        <w:pStyle w:val="Heading2"/>
      </w:pPr>
      <w:r>
        <w:t xml:space="preserve">5. Pour reprendre ou vérifier cette phase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install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db:up</w:t>
      </w:r>
      <w:r>
        <w:t xml:space="preserve"> (PostgreSQL local dans Docker),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db:migrate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Tests du moteur de cette phase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cd packages/domain &amp;&amp; ./node_modules/.bin/vitest run src/mot-de-passe.test.ts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Tests contre la base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cd apps/api &amp;&amp; ./node_modules/.bin/vitest run test/lieux-editeur.test.ts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Avant toute modification : lire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 (règles et invariants), puis la section du dossier projet indiquée ci-dessus. Une migration appliquée ne se modifie jamais ; un refus de la base est voulu.</w:t>
      </w:r>
    </w:p>
    <w:p>
      <w:pPr>
        <w:pStyle w:val="ListParagraph"/>
        <w:numPr>
          <w:ilvl w:val="0"/>
          <w:numId w:val="2"/>
        </w:numPr>
      </w:pPr>
      <w:r>
        <w:t xml:space="preserve">Ordre de construction complet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docs/developpement/JOURNAL_DES_PHASES.md</w:t>
      </w:r>
      <w:r>
        <w:t xml:space="preserve"> ; où trouver quoi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docs/developpement/CARTE_DU_CODE.md</w:t>
      </w:r>
      <w:r>
        <w:t xml:space="preserve">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08080"/>
        <w:sz w:val="16"/>
        <w:szCs w:val="16"/>
      </w:rPr>
      <w:t xml:space="preserve">FlaiX Expert — dossier de développement — Phase 25 — Marque FlaiX Expert ; lieux et directeurs depuis le back-office ; mots de passe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4D04F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4D04F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B254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2B25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vnbvstkdbbt948wn-vxao" Type="http://schemas.openxmlformats.org/officeDocument/2006/relationships/hyperlink" Target="https://github.com/Break-Eat-APP/flaix-expert" TargetMode="External"/><Relationship Id="rIdioyjp5gexwvrh-wcuzzwv" Type="http://schemas.openxmlformats.org/officeDocument/2006/relationships/hyperlink" Target="https://github.com/Break-Eat-APP/flaix-expert/commit/c694bbe8507accae347e88817de19d604a2ba2ee" TargetMode="External"/><Relationship Id="rIdbs-n1tmqgo_oykosncnsp" Type="http://schemas.openxmlformats.org/officeDocument/2006/relationships/hyperlink" Target="https://github.com/Break-Eat-APP/flaix-expert/commit/66326dc7eb9cf072917491acb352a7e10e6dd3ae" TargetMode="External"/><Relationship Id="rIdfefmmwap-3pypkzpbi67_" Type="http://schemas.openxmlformats.org/officeDocument/2006/relationships/hyperlink" Target="https://github.com/Break-Eat-APP/flaix-expert/commit/d8d7990f3794d8911fb7141ce1bdfef8997a32e7" TargetMode="External"/><Relationship Id="rIdb2ko8mlgitixfwqh6ukoc" Type="http://schemas.openxmlformats.org/officeDocument/2006/relationships/hyperlink" Target="https://github.com/Break-Eat-APP/flaix-expert/blob/d8d7990f3794d8911fb7141ce1bdfef8997a32e7/db/migrations/0021_lieux_back_office.sql" TargetMode="External"/><Relationship Id="rIdfs0abj1vb6sxe-m2tkmas" Type="http://schemas.openxmlformats.org/officeDocument/2006/relationships/hyperlink" Target="https://github.com/Break-Eat-APP/flaix-expert/blob/d8d7990f3794d8911fb7141ce1bdfef8997a32e7/apps/api/test/editeur.test.ts" TargetMode="External"/><Relationship Id="rIdeevte12uh1jkek5zvs5on" Type="http://schemas.openxmlformats.org/officeDocument/2006/relationships/hyperlink" Target="https://github.com/Break-Eat-APP/flaix-expert/blob/d8d7990f3794d8911fb7141ce1bdfef8997a32e7/apps/api/test/lieux-editeur.test.ts" TargetMode="External"/><Relationship Id="rIdj3czpfvw_f5cwdkl5scxa" Type="http://schemas.openxmlformats.org/officeDocument/2006/relationships/hyperlink" Target="https://github.com/Break-Eat-APP/flaix-expert/blob/d8d7990f3794d8911fb7141ce1bdfef8997a32e7/apps/api/test/options.test.ts" TargetMode="External"/><Relationship Id="rId9qhoj0qrxju-mc3xupncg" Type="http://schemas.openxmlformats.org/officeDocument/2006/relationships/hyperlink" Target="https://github.com/Break-Eat-APP/flaix-expert/blob/d8d7990f3794d8911fb7141ce1bdfef8997a32e7/packages/domain/src/mot-de-passe.test.ts" TargetMode="External"/><Relationship Id="rIdkdt7quhrkgjwzevgkxqya" Type="http://schemas.openxmlformats.org/officeDocument/2006/relationships/hyperlink" Target="https://github.com/Break-Eat-APP/flaix-expert/blob/d8d7990f3794d8911fb7141ce1bdfef8997a32e7/packages/domain/src/editeur.ts" TargetMode="External"/><Relationship Id="rIdjnal13vmv-j1onzfpsowj" Type="http://schemas.openxmlformats.org/officeDocument/2006/relationships/hyperlink" Target="https://github.com/Break-Eat-APP/flaix-expert/blob/d8d7990f3794d8911fb7141ce1bdfef8997a32e7/packages/domain/src/index.ts" TargetMode="External"/><Relationship Id="rId2s-gx6dg3go-lyeenwzze" Type="http://schemas.openxmlformats.org/officeDocument/2006/relationships/hyperlink" Target="https://github.com/Break-Eat-APP/flaix-expert/blob/d8d7990f3794d8911fb7141ce1bdfef8997a32e7/packages/domain/src/journal-technique.ts" TargetMode="External"/><Relationship Id="rIdbl_i0k-fkahmcahemz1jk" Type="http://schemas.openxmlformats.org/officeDocument/2006/relationships/hyperlink" Target="https://github.com/Break-Eat-APP/flaix-expert/blob/d8d7990f3794d8911fb7141ce1bdfef8997a32e7/packages/domain/src/mot-de-passe.ts" TargetMode="External"/><Relationship Id="rIdwqkoj9rxbbb4yy6tx21qm" Type="http://schemas.openxmlformats.org/officeDocument/2006/relationships/hyperlink" Target="https://github.com/Break-Eat-APP/flaix-expert/blob/d8d7990f3794d8911fb7141ce1bdfef8997a32e7/apps/api/src/auth/routes.ts" TargetMode="External"/><Relationship Id="rIducvrg1he2at90b0guzcle" Type="http://schemas.openxmlformats.org/officeDocument/2006/relationships/hyperlink" Target="https://github.com/Break-Eat-APP/flaix-expert/blob/d8d7990f3794d8911fb7141ce1bdfef8997a32e7/apps/api/src/auth/secrets.ts" TargetMode="External"/><Relationship Id="rIdb96xxdmtwdljvnbnykds1" Type="http://schemas.openxmlformats.org/officeDocument/2006/relationships/hyperlink" Target="https://github.com/Break-Eat-APP/flaix-expert/blob/d8d7990f3794d8911fb7141ce1bdfef8997a32e7/apps/api/src/options.ts" TargetMode="External"/><Relationship Id="rIdxsudnr5tu7mehpaqlk_fj" Type="http://schemas.openxmlformats.org/officeDocument/2006/relationships/hyperlink" Target="https://github.com/Break-Eat-APP/flaix-expert/blob/d8d7990f3794d8911fb7141ce1bdfef8997a32e7/apps/api/src/outils/cli.ts" TargetMode="External"/><Relationship Id="rIdycut3ulnnhmasqfkseka9" Type="http://schemas.openxmlformats.org/officeDocument/2006/relationships/hyperlink" Target="https://github.com/Break-Eat-APP/flaix-expert/blob/d8d7990f3794d8911fb7141ce1bdfef8997a32e7/apps/api/src/routes/editeur.ts" TargetMode="External"/><Relationship Id="rIdhisgigit9fp6au5sd8app" Type="http://schemas.openxmlformats.org/officeDocument/2006/relationships/hyperlink" Target="https://github.com/Break-Eat-APP/flaix-expert/blob/d8d7990f3794d8911fb7141ce1bdfef8997a32e7/apps/api/src/routes/export-comptable.ts" TargetMode="External"/><Relationship Id="rIdlzrzeluxvfbdwgs0tywbn" Type="http://schemas.openxmlformats.org/officeDocument/2006/relationships/hyperlink" Target="https://github.com/Break-Eat-APP/flaix-expert/blob/d8d7990f3794d8911fb7141ce1bdfef8997a32e7/apps/api/src/routes/lieu.ts" TargetMode="External"/><Relationship Id="rId0kuhy5sxjxirtsf-ar14k" Type="http://schemas.openxmlformats.org/officeDocument/2006/relationships/hyperlink" Target="https://github.com/Break-Eat-APP/flaix-expert/blob/d8d7990f3794d8911fb7141ce1bdfef8997a32e7/apps/api/src/serveur.ts" TargetMode="External"/><Relationship Id="rIdfuaoph8upatunb0chajjn" Type="http://schemas.openxmlformats.org/officeDocument/2006/relationships/hyperlink" Target="https://github.com/Break-Eat-APP/flaix-expert/blob/d8d7990f3794d8911fb7141ce1bdfef8997a32e7/apps/web/src/App.tsx" TargetMode="External"/><Relationship Id="rIdv3vspvooqhwxxdrv46owu" Type="http://schemas.openxmlformats.org/officeDocument/2006/relationships/hyperlink" Target="https://github.com/Break-Eat-APP/flaix-expert/blob/d8d7990f3794d8911fb7141ce1bdfef8997a32e7/apps/web/src/composants/Coquille.tsx" TargetMode="External"/><Relationship Id="rIdwinebt4mzlqwnhwae2top" Type="http://schemas.openxmlformats.org/officeDocument/2006/relationships/hyperlink" Target="https://github.com/Break-Eat-APP/flaix-expert/blob/d8d7990f3794d8911fb7141ce1bdfef8997a32e7/apps/web/src/composants/MotDePasse.tsx" TargetMode="External"/><Relationship Id="rIdfjtescy2fsoyvn_v9eidb" Type="http://schemas.openxmlformats.org/officeDocument/2006/relationships/hyperlink" Target="https://github.com/Break-Eat-APP/flaix-expert/blob/d8d7990f3794d8911fb7141ce1bdfef8997a32e7/apps/web/src/pages/caisse/EcranCaisse.tsx" TargetMode="External"/><Relationship Id="rIdgpxkxli1fmhkowfqe1djg" Type="http://schemas.openxmlformats.org/officeDocument/2006/relationships/hyperlink" Target="https://github.com/Break-Eat-APP/flaix-expert/blob/d8d7990f3794d8911fb7141ce1bdfef8997a32e7/apps/web/src/pages/clotures/ExportComptable.tsx" TargetMode="External"/><Relationship Id="rIdsl9vdclkgtgmy6jukdwxj" Type="http://schemas.openxmlformats.org/officeDocument/2006/relationships/hyperlink" Target="https://github.com/Break-Eat-APP/flaix-expert/blob/d8d7990f3794d8911fb7141ce1bdfef8997a32e7/apps/web/src/pages/Compte.tsx" TargetMode="External"/><Relationship Id="rIdjfyn-v9armgcikfxil0zx" Type="http://schemas.openxmlformats.org/officeDocument/2006/relationships/hyperlink" Target="https://github.com/Break-Eat-APP/flaix-expert/blob/d8d7990f3794d8911fb7141ce1bdfef8997a32e7/apps/web/src/pages/Connexion.tsx" TargetMode="External"/><Relationship Id="rId0wgxjjjedtihhztdxihhs" Type="http://schemas.openxmlformats.org/officeDocument/2006/relationships/hyperlink" Target="https://github.com/Break-Eat-APP/flaix-expert/blob/d8d7990f3794d8911fb7141ce1bdfef8997a32e7/apps/web/src/pages/editeur/EspaceEditeur.tsx" TargetMode="External"/><Relationship Id="rId00mpbgobuj25tnavx42ml" Type="http://schemas.openxmlformats.org/officeDocument/2006/relationships/hyperlink" Target="https://github.com/Break-Eat-APP/flaix-expert/blob/d8d7990f3794d8911fb7141ce1bdfef8997a32e7/apps/web/src/pages/parametres/JournalTechnique.tsx" TargetMode="External"/><Relationship Id="rIdxvuwvpfgdmzss0hxlnrd5" Type="http://schemas.openxmlformats.org/officeDocument/2006/relationships/hyperlink" Target="https://github.com/Break-Eat-APP/flaix-expert/blob/d8d7990f3794d8911fb7141ce1bdfef8997a32e7/apps/web/src/session.tsx" TargetMode="External"/><Relationship Id="rIdqpwf3ruww3gnofknufk6l" Type="http://schemas.openxmlformats.org/officeDocument/2006/relationships/hyperlink" Target="https://github.com/Break-Eat-APP/flaix-expert/blob/d8d7990f3794d8911fb7141ce1bdfef8997a32e7/apps/web/src/styles.css" TargetMode="External"/><Relationship Id="rId7_oxiyb3zn1ke6fnw1udk" Type="http://schemas.openxmlformats.org/officeDocument/2006/relationships/hyperlink" Target="https://github.com/Break-Eat-APP/flaix-expert/blob/d8d7990f3794d8911fb7141ce1bdfef8997a32e7/infra/vps/deployer.sh" TargetMode="External"/><Relationship Id="rIdr_0tzpopheu9i3b56bgc_" Type="http://schemas.openxmlformats.org/officeDocument/2006/relationships/hyperlink" Target="https://github.com/Break-Eat-APP/flaix-expert/blob/d8d7990f3794d8911fb7141ce1bdfef8997a32e7/infra/vps/flaix-admin.sh" TargetMode="External"/><Relationship Id="rId7bz5rjwp_qisetdrbqjmb" Type="http://schemas.openxmlformats.org/officeDocument/2006/relationships/hyperlink" Target="https://github.com/Break-Eat-APP/flaix-expert/blob/d8d7990f3794d8911fb7141ce1bdfef8997a32e7/docs/avancement.md" TargetMode="External"/><Relationship Id="rIdfaogbe7tsnx2nqw-pjcww" Type="http://schemas.openxmlformats.org/officeDocument/2006/relationships/hyperlink" Target="https://github.com/Break-Eat-APP/flaix-expert/blob/d8d7990f3794d8911fb7141ce1bdfef8997a32e7/docs/flaix-gestion-dossier-projet.md" TargetMode="External"/><Relationship Id="rIdyr26utgl7vjxlqu5cvr_k" Type="http://schemas.openxmlformats.org/officeDocument/2006/relationships/hyperlink" Target="https://github.com/Break-Eat-APP/flaix-expert/blob/d8d7990f3794d8911fb7141ce1bdfef8997a32e7/docs/guide-serveur-test-ovh.md" TargetMode="External"/><Relationship Id="rId4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FlaiX Expert — dossier de développement — Phase 25 — Marque FlaiX Expert ; lieux et directeurs depuis le back-office ; mots de passe</dc:title>
  <dc:creator>FlaiX Expert</dc:creator>
  <cp:lastModifiedBy>Un-named</cp:lastModifiedBy>
  <cp:revision>1</cp:revision>
  <dcterms:created xsi:type="dcterms:W3CDTF">2026-10-25T03:11:19.660Z</dcterms:created>
  <dcterms:modified xsi:type="dcterms:W3CDTF">2026-10-25T03:11:19.660Z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