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56 — Conditionnement de chaque produit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vkjyehreuqkq_u4gxeb_e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2026-10-11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§15.155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15.155 Conditionnement de chaque produit (2026-10-11)</w:t>
      </w:r>
    </w:p>
    <w:p>
      <w:r>
        <w:rPr>
          <w:b/>
          <w:bCs/>
        </w:rPr>
        <w:t xml:space="preserve">Demande de Rémi</w:t>
      </w:r>
      <w:r>
        <w:t xml:space="preserve"> (2026-10-10) : </w:t>
      </w:r>
      <w:r>
        <w:rPr>
          <w:i/>
          <w:iCs/>
        </w:rPr>
        <w:t xml:space="preserve">« ce que nous avons oublié… les prix du conditionnement pour chaque produit… le conditionnement, tu peux le mettre à chaque produit, je pense que c'est mieux »</w:t>
      </w:r>
      <w:r>
        <w:t xml:space="preserve"> ; le 2026-10-11 : </w:t>
      </w:r>
      <w:r>
        <w:rPr>
          <w:i/>
          <w:iCs/>
        </w:rPr>
        <w:t xml:space="preserve">« fais le conditionnement aussi… enchaîne sans me demander »</w:t>
      </w:r>
      <w:r>
        <w:t xml:space="preserve">.</w:t>
      </w:r>
    </w:p>
    <w:p>
      <w:r>
        <w:rPr>
          <w:b/>
          <w:bCs/>
        </w:rPr>
        <w:t xml:space="preserve">Décisions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Une liste d'emballages par lieu</w:t>
      </w:r>
      <w:r>
        <w:t xml:space="preserve"> (gobelet 25 cl, gobelet 50 cl, barquette, serviette, pique, sachet, paille, couvercle… proposés d'un clic), chacun avec son </w:t>
      </w:r>
      <w:r>
        <w:rPr>
          <w:b/>
          <w:bCs/>
        </w:rPr>
        <w:t xml:space="preserve">prix HT à l'unité au millième d'euro</w:t>
      </w:r>
      <w:r>
        <w:t xml:space="preserve"> (une serviette coûte souvent moins d'un centime). </w:t>
      </w:r>
      <w:r>
        <w:rPr>
          <w:b/>
          <w:bCs/>
        </w:rPr>
        <w:t xml:space="preserve">Chaque produit</w:t>
      </w:r>
      <w:r>
        <w:t xml:space="preserve"> dit les emballages d'une portion et leur nombre (1 gobelet + 2 serviettes). Changer le prix d'un emballage met à jour tous les produits qui l'utilisent : une seule saisie.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Coût de revient d'une portion</w:t>
      </w:r>
      <w:r>
        <w:t xml:space="preserve"> = coût matière + conditionnement. Il sert à la marge comptoir et à sa cible (fiche produit, alertes de marge), aux marges par produit de Résultats, au coût par buvette et au résultat des caisses connectées. Dans la cascade, </w:t>
      </w:r>
      <w:r>
        <w:rPr>
          <w:b/>
          <w:bCs/>
        </w:rPr>
        <w:t xml:space="preserve">« Conditionnement »</w:t>
      </w:r>
      <w:r>
        <w:t xml:space="preserve"> est une ligne à part, retirée avant la marge brute, donc dans « ce qu'il te reste ». Totaux calculés au millième, arrondis au centime.</w:t>
      </w:r>
    </w:p>
    <w:p>
      <w:pPr>
        <w:pStyle w:val="ListParagraph"/>
        <w:numPr>
          <w:ilvl w:val="0"/>
          <w:numId w:val="2"/>
        </w:numPr>
      </w:pPr>
      <w:r>
        <w:t xml:space="preserve">Pas d'historique du prix d'un emballage (comme le coût matière : un nouveau prix vaut aussi pour les ventes passées). Le stock des emballages (rupture de gobelets) n'est pas suivi : à voir plus tard.</w:t>
      </w:r>
    </w:p>
    <w:p>
      <w:pPr>
        <w:pStyle w:val="ListParagraph"/>
        <w:numPr>
          <w:ilvl w:val="0"/>
          <w:numId w:val="2"/>
        </w:numPr>
      </w:pPr>
      <w:r>
        <w:t xml:space="preserve">Un emballage se supprime avec ses liens (confirmation à l'écran s'il sert à des produits). Mode formation : recopié. Journal : 4 nouveaux types.</w:t>
      </w:r>
    </w:p>
    <w:p>
      <w:r>
        <w:rPr>
          <w:b/>
          <w:bCs/>
        </w:rPr>
        <w:t xml:space="preserve">Réalisé le 2026-10-11</w:t>
      </w:r>
      <w:r>
        <w:t xml:space="preserve"> : migration 0044 (tables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emballage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produit_emballage</w:t>
      </w:r>
      <w:r>
        <w:t xml:space="preserve">, vue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produit_conditionnement</w:t>
      </w:r>
      <w:r>
        <w:t xml:space="preserve">) ; moteur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conditionnementMillimes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coutDeRevient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conditionnementVendu</w:t>
      </w:r>
      <w:r>
        <w:t xml:space="preserve">, lecture et affichage au millième) ; serveur (routes des emballages, conditionnement d'un produit, prise en compte dans Résultats, Finances, coûts par buvette, caisses connectées, alertes) ; écrans (Produits &amp; prix → Emballages, conditionnement dans la fiche, marges, Finances). </w:t>
      </w:r>
      <w:r>
        <w:rPr>
          <w:b/>
          <w:bCs/>
        </w:rPr>
        <w:t xml:space="preserve">Tests</w:t>
      </w:r>
      <w:r>
        <w:t xml:space="preserve"> : moteur 3, serveur 4 (prix au millième, 1 gobelet + 2 serviettes = 0,136 €, 0,41 € pour 3 bières, marge du produit 13,49 €, prix changé, emballage supprimé, refus), écran 2 ; vérifié dans le navigateur (frites : 1,40 € + 0,12 € de gobelet, marge 2,57 €).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fc39kcvrzsdnvvftevyyb">
        <w:r>
          <w:rPr>
            <w:rStyle w:val="Hyperlink"/>
          </w:rPr>
          <w:t xml:space="preserve">64619cb</w:t>
        </w:r>
      </w:hyperlink>
      <w:r>
        <w:t xml:space="preserve"> — 2026-10-11 — Conditionnement de chaque produit : moteur et serveur (dossier §15.155)</w:t>
      </w:r>
    </w:p>
    <w:p>
      <w:pPr>
        <w:pStyle w:val="ListParagraph"/>
        <w:numPr>
          <w:ilvl w:val="0"/>
          <w:numId w:val="2"/>
        </w:numPr>
      </w:pPr>
      <w:hyperlink w:history="1" r:id="rIdiw2_ukxvn3gwihywy9r44">
        <w:r>
          <w:rPr>
            <w:rStyle w:val="Hyperlink"/>
          </w:rPr>
          <w:t xml:space="preserve">23a2058</w:t>
        </w:r>
      </w:hyperlink>
      <w:r>
        <w:t xml:space="preserve"> — 2026-10-11 — Conditionnement de chaque produit : écrans (dossier §15.155)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db/migrations/0044_conditionnement.sql</w:t>
      </w:r>
      <w:r>
        <w:t xml:space="preserve"> — créé — </w:t>
      </w:r>
      <w:hyperlink w:history="1" r:id="rIds10csnzuut-brwrsrkv2e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apps/api/test/conditionnement.test.ts</w:t>
      </w:r>
      <w:r>
        <w:t xml:space="preserve"> — créé — </w:t>
      </w:r>
      <w:hyperlink w:history="1" r:id="rIdpet7bh-y38vokowtszfx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packages/domain/src/emballages.test.ts</w:t>
      </w:r>
      <w:r>
        <w:t xml:space="preserve"> — créé — </w:t>
      </w:r>
      <w:hyperlink w:history="1" r:id="rIdnrokdg9uqvov7t0qfhb3v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packages/domain/src/emballages.ts</w:t>
      </w:r>
      <w:r>
        <w:t xml:space="preserve"> — créé — </w:t>
      </w:r>
      <w:hyperlink w:history="1" r:id="rId_njhu3dcjqbwulg2tgajy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packages/domain/src/finances.ts</w:t>
      </w:r>
      <w:r>
        <w:t xml:space="preserve"> — modifié — </w:t>
      </w:r>
      <w:hyperlink w:history="1" r:id="rIdovyi4ppgugdg_z2jcby30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ozf067phnggo2w6abgcz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iwp7ovn1j1rmrxq5dmtl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packages/domain/src/modele.ts</w:t>
      </w:r>
      <w:r>
        <w:t xml:space="preserve"> — modifié — </w:t>
      </w:r>
      <w:hyperlink w:history="1" r:id="rIdjz_cfopje15aaxshucor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packages/domain/src/rapport-soiree.ts</w:t>
      </w:r>
      <w:r>
        <w:t xml:space="preserve"> — modifié — </w:t>
      </w:r>
      <w:hyperlink w:history="1" r:id="rId-zvwqw9mendedy7rssej9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apps/api/src/routes/alertes.ts</w:t>
      </w:r>
      <w:r>
        <w:t xml:space="preserve"> — modifié — </w:t>
      </w:r>
      <w:hyperlink w:history="1" r:id="rIdnaaav_zemda8garcswg8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apps/api/src/routes/caisses-externes.ts</w:t>
      </w:r>
      <w:r>
        <w:t xml:space="preserve"> — modifié — </w:t>
      </w:r>
      <w:hyperlink w:history="1" r:id="rIdf8pfauvzhswsxflp_vlk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apps/api/src/routes/couts-buvette.ts</w:t>
      </w:r>
      <w:r>
        <w:t xml:space="preserve"> — modifié — </w:t>
      </w:r>
      <w:hyperlink w:history="1" r:id="rIdy2hevutubwq01lfy-uyh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apps/api/src/routes/emballages.ts</w:t>
      </w:r>
      <w:r>
        <w:t xml:space="preserve"> — créé — </w:t>
      </w:r>
      <w:hyperlink w:history="1" r:id="rId8qn6tyh_n6brr7l-d4jo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apps/api/src/routes/finances.ts</w:t>
      </w:r>
      <w:r>
        <w:t xml:space="preserve"> — modifié — </w:t>
      </w:r>
      <w:hyperlink w:history="1" r:id="rIdet7igvbjmbfgi8bqrusg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apps/api/src/routes/produits.ts</w:t>
      </w:r>
      <w:r>
        <w:t xml:space="preserve"> — modifié — </w:t>
      </w:r>
      <w:hyperlink w:history="1" r:id="rId-e-qalelyxafzd8ikcba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apps/api/src/routes/resultats.ts</w:t>
      </w:r>
      <w:r>
        <w:t xml:space="preserve"> — modifié — </w:t>
      </w:r>
      <w:hyperlink w:history="1" r:id="rIdrr6r3ll_ssdxmy_y22jr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z6h2x-t08yqml7h3idy0f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apps/web/src/pages/parametres/Conditionnement.test.tsx</w:t>
      </w:r>
      <w:r>
        <w:t xml:space="preserve"> — créé — </w:t>
      </w:r>
      <w:hyperlink w:history="1" r:id="rIdkuvpe9lzjbumtrfbjda4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apps/web/src/pages/parametres/Conditionnement.tsx</w:t>
      </w:r>
      <w:r>
        <w:t xml:space="preserve"> — créé — </w:t>
      </w:r>
      <w:hyperlink w:history="1" r:id="rIdg0yc2zfeug6vtdcfzv6lq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apps/web/src/pages/parametres/Produits.tsx</w:t>
      </w:r>
      <w:r>
        <w:t xml:space="preserve"> — modifié — </w:t>
      </w:r>
      <w:hyperlink w:history="1" r:id="rIdsgb5es420nhytc3m8faa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apps/web/src/pages/resultats/Finances.test.tsx</w:t>
      </w:r>
      <w:r>
        <w:t xml:space="preserve"> — modifié — </w:t>
      </w:r>
      <w:hyperlink w:history="1" r:id="rIdsa2gtuwf4t4_cj8sku7r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apps/web/src/pages/resultats/Finances.tsx</w:t>
      </w:r>
      <w:r>
        <w:t xml:space="preserve"> — modifié — </w:t>
      </w:r>
      <w:hyperlink w:history="1" r:id="rIdexohisi1kpvx5g_qibf4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9r1etxlcqobc2eacr08hv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apps/api/test/conditionnement.test.ts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conditionnement</w:t>
      </w:r>
    </w:p>
    <w:p>
      <w:pPr>
        <w:pStyle w:val="ListParagraph"/>
        <w:numPr>
          <w:ilvl w:val="1"/>
          <w:numId w:val="2"/>
        </w:numPr>
      </w:pPr>
      <w:r>
        <w:t xml:space="preserve">emballages du lieu au millième d'euro ; nom en double refusé</w:t>
      </w:r>
    </w:p>
    <w:p>
      <w:pPr>
        <w:pStyle w:val="ListParagraph"/>
        <w:numPr>
          <w:ilvl w:val="1"/>
          <w:numId w:val="2"/>
        </w:numPr>
      </w:pPr>
      <w:r>
        <w:t xml:space="preserve">emballages d'une bière : 1 gobelet et 2 serviettes = 0,136 € la portion ; [F] doublon, quantité nulle, inconnu</w:t>
      </w:r>
    </w:p>
    <w:p>
      <w:pPr>
        <w:pStyle w:val="ListParagraph"/>
        <w:numPr>
          <w:ilvl w:val="1"/>
          <w:numId w:val="2"/>
        </w:numPr>
      </w:pPr>
      <w:r>
        <w:t xml:space="preserve">conditionnement vendu déduit avant la marge brute : Finances et Résultats</w:t>
      </w:r>
    </w:p>
    <w:p>
      <w:pPr>
        <w:pStyle w:val="ListParagraph"/>
        <w:numPr>
          <w:ilvl w:val="1"/>
          <w:numId w:val="2"/>
        </w:numPr>
      </w:pPr>
      <w:r>
        <w:t xml:space="preserve">prix du gobelet changé : tous les produits suivent ; emballage supprimé avec ses liens ; journal</w:t>
      </w:r>
    </w:p>
    <w:p>
      <w:pPr>
        <w:pStyle w:val="ListParagraph"/>
        <w:numPr>
          <w:ilvl w:val="1"/>
          <w:numId w:val="2"/>
        </w:numPr>
      </w:pPr>
      <w:r>
        <w:t xml:space="preserve">stock des gobelets (§15.158) : comptage, ventes déduites, livraison, seuil et alerte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packages/domain/src/emballages.test.ts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conditionnement (§15.155)</w:t>
      </w:r>
    </w:p>
    <w:p>
      <w:pPr>
        <w:pStyle w:val="ListParagraph"/>
        <w:numPr>
          <w:ilvl w:val="1"/>
          <w:numId w:val="2"/>
        </w:numPr>
      </w:pPr>
      <w:r>
        <w:t xml:space="preserve">prix au millième d'euro : lecture, affichage, saisie</w:t>
      </w:r>
    </w:p>
    <w:p>
      <w:pPr>
        <w:pStyle w:val="ListParagraph"/>
        <w:numPr>
          <w:ilvl w:val="1"/>
          <w:numId w:val="2"/>
        </w:numPr>
      </w:pPr>
      <w:r>
        <w:t xml:space="preserve">conditionnement d'une portion, coût de revient, conditionnement vendu arrondi au centime</w:t>
      </w:r>
    </w:p>
    <w:p>
      <w:pPr>
        <w:pStyle w:val="ListParagraph"/>
        <w:numPr>
          <w:ilvl w:val="1"/>
          <w:numId w:val="2"/>
        </w:numPr>
      </w:pPr>
      <w:r>
        <w:t xml:space="preserve">cascade : le conditionnement se retire avant la marge brute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src/emballages.test.ts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test/conditionnement.test.ts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56 — Conditionnement de chaque produit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kjyehreuqkq_u4gxeb_e" Type="http://schemas.openxmlformats.org/officeDocument/2006/relationships/hyperlink" Target="https://github.com/Break-Eat-APP/flaix-expert" TargetMode="External"/><Relationship Id="rIdfc39kcvrzsdnvvftevyyb" Type="http://schemas.openxmlformats.org/officeDocument/2006/relationships/hyperlink" Target="https://github.com/Break-Eat-APP/flaix-expert/commit/64619cb481da392672ec0e171ad9321428ae4c44" TargetMode="External"/><Relationship Id="rIdiw2_ukxvn3gwihywy9r44" Type="http://schemas.openxmlformats.org/officeDocument/2006/relationships/hyperlink" Target="https://github.com/Break-Eat-APP/flaix-expert/commit/23a205809c1fbcea5971b797b1689575f0bf1e10" TargetMode="External"/><Relationship Id="rIds10csnzuut-brwrsrkv2e" Type="http://schemas.openxmlformats.org/officeDocument/2006/relationships/hyperlink" Target="https://github.com/Break-Eat-APP/flaix-expert/blob/23a205809c1fbcea5971b797b1689575f0bf1e10/db/migrations/0044_conditionnement.sql" TargetMode="External"/><Relationship Id="rIdpet7bh-y38vokowtszfxa" Type="http://schemas.openxmlformats.org/officeDocument/2006/relationships/hyperlink" Target="https://github.com/Break-Eat-APP/flaix-expert/blob/23a205809c1fbcea5971b797b1689575f0bf1e10/apps/api/test/conditionnement.test.ts" TargetMode="External"/><Relationship Id="rIdnrokdg9uqvov7t0qfhb3v" Type="http://schemas.openxmlformats.org/officeDocument/2006/relationships/hyperlink" Target="https://github.com/Break-Eat-APP/flaix-expert/blob/23a205809c1fbcea5971b797b1689575f0bf1e10/packages/domain/src/emballages.test.ts" TargetMode="External"/><Relationship Id="rId_njhu3dcjqbwulg2tgajy" Type="http://schemas.openxmlformats.org/officeDocument/2006/relationships/hyperlink" Target="https://github.com/Break-Eat-APP/flaix-expert/blob/23a205809c1fbcea5971b797b1689575f0bf1e10/packages/domain/src/emballages.ts" TargetMode="External"/><Relationship Id="rIdovyi4ppgugdg_z2jcby30" Type="http://schemas.openxmlformats.org/officeDocument/2006/relationships/hyperlink" Target="https://github.com/Break-Eat-APP/flaix-expert/blob/23a205809c1fbcea5971b797b1689575f0bf1e10/packages/domain/src/finances.ts" TargetMode="External"/><Relationship Id="rIdozf067phnggo2w6abgczx" Type="http://schemas.openxmlformats.org/officeDocument/2006/relationships/hyperlink" Target="https://github.com/Break-Eat-APP/flaix-expert/blob/23a205809c1fbcea5971b797b1689575f0bf1e10/packages/domain/src/index.ts" TargetMode="External"/><Relationship Id="rIdiwp7ovn1j1rmrxq5dmtln" Type="http://schemas.openxmlformats.org/officeDocument/2006/relationships/hyperlink" Target="https://github.com/Break-Eat-APP/flaix-expert/blob/23a205809c1fbcea5971b797b1689575f0bf1e10/packages/domain/src/journal-technique.ts" TargetMode="External"/><Relationship Id="rIdjz_cfopje15aaxshucorv" Type="http://schemas.openxmlformats.org/officeDocument/2006/relationships/hyperlink" Target="https://github.com/Break-Eat-APP/flaix-expert/blob/23a205809c1fbcea5971b797b1689575f0bf1e10/packages/domain/src/modele.ts" TargetMode="External"/><Relationship Id="rId-zvwqw9mendedy7rssej9" Type="http://schemas.openxmlformats.org/officeDocument/2006/relationships/hyperlink" Target="https://github.com/Break-Eat-APP/flaix-expert/blob/23a205809c1fbcea5971b797b1689575f0bf1e10/packages/domain/src/rapport-soiree.ts" TargetMode="External"/><Relationship Id="rIdnaaav_zemda8garcswg8b" Type="http://schemas.openxmlformats.org/officeDocument/2006/relationships/hyperlink" Target="https://github.com/Break-Eat-APP/flaix-expert/blob/23a205809c1fbcea5971b797b1689575f0bf1e10/apps/api/src/routes/alertes.ts" TargetMode="External"/><Relationship Id="rIdf8pfauvzhswsxflp_vlki" Type="http://schemas.openxmlformats.org/officeDocument/2006/relationships/hyperlink" Target="https://github.com/Break-Eat-APP/flaix-expert/blob/23a205809c1fbcea5971b797b1689575f0bf1e10/apps/api/src/routes/caisses-externes.ts" TargetMode="External"/><Relationship Id="rIdy2hevutubwq01lfy-uyht" Type="http://schemas.openxmlformats.org/officeDocument/2006/relationships/hyperlink" Target="https://github.com/Break-Eat-APP/flaix-expert/blob/23a205809c1fbcea5971b797b1689575f0bf1e10/apps/api/src/routes/couts-buvette.ts" TargetMode="External"/><Relationship Id="rId8qn6tyh_n6brr7l-d4jol" Type="http://schemas.openxmlformats.org/officeDocument/2006/relationships/hyperlink" Target="https://github.com/Break-Eat-APP/flaix-expert/blob/23a205809c1fbcea5971b797b1689575f0bf1e10/apps/api/src/routes/emballages.ts" TargetMode="External"/><Relationship Id="rIdet7igvbjmbfgi8bqrusgi" Type="http://schemas.openxmlformats.org/officeDocument/2006/relationships/hyperlink" Target="https://github.com/Break-Eat-APP/flaix-expert/blob/23a205809c1fbcea5971b797b1689575f0bf1e10/apps/api/src/routes/finances.ts" TargetMode="External"/><Relationship Id="rId-e-qalelyxafzd8ikcbae" Type="http://schemas.openxmlformats.org/officeDocument/2006/relationships/hyperlink" Target="https://github.com/Break-Eat-APP/flaix-expert/blob/23a205809c1fbcea5971b797b1689575f0bf1e10/apps/api/src/routes/produits.ts" TargetMode="External"/><Relationship Id="rIdrr6r3ll_ssdxmy_y22jre" Type="http://schemas.openxmlformats.org/officeDocument/2006/relationships/hyperlink" Target="https://github.com/Break-Eat-APP/flaix-expert/blob/23a205809c1fbcea5971b797b1689575f0bf1e10/apps/api/src/routes/resultats.ts" TargetMode="External"/><Relationship Id="rIdz6h2x-t08yqml7h3idy0f" Type="http://schemas.openxmlformats.org/officeDocument/2006/relationships/hyperlink" Target="https://github.com/Break-Eat-APP/flaix-expert/blob/23a205809c1fbcea5971b797b1689575f0bf1e10/apps/api/src/serveur.ts" TargetMode="External"/><Relationship Id="rIdkuvpe9lzjbumtrfbjda4d" Type="http://schemas.openxmlformats.org/officeDocument/2006/relationships/hyperlink" Target="https://github.com/Break-Eat-APP/flaix-expert/blob/23a205809c1fbcea5971b797b1689575f0bf1e10/apps/web/src/pages/parametres/Conditionnement.test.tsx" TargetMode="External"/><Relationship Id="rIdg0yc2zfeug6vtdcfzv6lq" Type="http://schemas.openxmlformats.org/officeDocument/2006/relationships/hyperlink" Target="https://github.com/Break-Eat-APP/flaix-expert/blob/23a205809c1fbcea5971b797b1689575f0bf1e10/apps/web/src/pages/parametres/Conditionnement.tsx" TargetMode="External"/><Relationship Id="rIdsgb5es420nhytc3m8faae" Type="http://schemas.openxmlformats.org/officeDocument/2006/relationships/hyperlink" Target="https://github.com/Break-Eat-APP/flaix-expert/blob/23a205809c1fbcea5971b797b1689575f0bf1e10/apps/web/src/pages/parametres/Produits.tsx" TargetMode="External"/><Relationship Id="rIdsa2gtuwf4t4_cj8sku7rn" Type="http://schemas.openxmlformats.org/officeDocument/2006/relationships/hyperlink" Target="https://github.com/Break-Eat-APP/flaix-expert/blob/23a205809c1fbcea5971b797b1689575f0bf1e10/apps/web/src/pages/resultats/Finances.test.tsx" TargetMode="External"/><Relationship Id="rIdexohisi1kpvx5g_qibf4n" Type="http://schemas.openxmlformats.org/officeDocument/2006/relationships/hyperlink" Target="https://github.com/Break-Eat-APP/flaix-expert/blob/23a205809c1fbcea5971b797b1689575f0bf1e10/apps/web/src/pages/resultats/Finances.tsx" TargetMode="External"/><Relationship Id="rId9r1etxlcqobc2eacr08hv" Type="http://schemas.openxmlformats.org/officeDocument/2006/relationships/hyperlink" Target="https://github.com/Break-Eat-APP/flaix-expert/blob/23a205809c1fbcea5971b797b1689575f0bf1e10/apps/web/src/styles.css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56 — Conditionnement de chaque produit</dc:title>
  <dc:creator>FlaiX Expert</dc:creator>
  <cp:lastModifiedBy>Un-named</cp:lastModifiedBy>
  <cp:revision>1</cp:revision>
  <dcterms:created xsi:type="dcterms:W3CDTF">2026-10-19T19:59:11.342Z</dcterms:created>
  <dcterms:modified xsi:type="dcterms:W3CDTF">2026-10-19T19:59:11.342Z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