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69 — Exports de L'Addition lus seuls ; annuler un import de caisse connectée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2026-10-23 depuis le dépôt </w:t>
      </w:r>
      <w:hyperlink w:history="1" r:id="rIdj-3rlnc4eszizuzreyltp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§15.168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15.168 Exports de L'Addition lus seuls ; annuler un import de caisse connectée (2026-10-19)</w:t>
      </w:r>
    </w:p>
    <w:p>
      <w:r>
        <w:rPr>
          <w:b/>
          <w:bCs/>
        </w:rPr>
        <w:t xml:space="preserve">Demande de Rémi</w:t>
      </w:r>
      <w:r>
        <w:t xml:space="preserve"> (2026-10-19, avec l'export Excel de L'Addition et deux captures) : </w:t>
      </w:r>
      <w:r>
        <w:rPr>
          <w:i/>
          <w:iCs/>
        </w:rPr>
        <w:t xml:space="preserve">« qu'est-ce que tu me conseillerais afin de coordonner facilement les caisses connectées avec le dépôt de document Excel ? »</w:t>
      </w:r>
      <w:r>
        <w:t xml:space="preserve">, puis </w:t>
      </w:r>
      <w:r>
        <w:rPr>
          <w:i/>
          <w:iCs/>
        </w:rPr>
        <w:t xml:space="preserve">« il faut aussi gérer les correspondances dans FlaiX Expert, je comprends pas à quoi correspond HD7CD, faudrait faciliter les choses »</w:t>
      </w:r>
      <w:r>
        <w:t xml:space="preserve"> et, sur l'écran d'import ouvert sur la feuille « Accueil » avec 14 listes vides, </w:t>
      </w:r>
      <w:r>
        <w:rPr>
          <w:i/>
          <w:iCs/>
        </w:rPr>
        <w:t xml:space="preserve">« ça aussi j'ai du mal à comprendre ce que ça veut dire »</w:t>
      </w:r>
      <w:r>
        <w:t xml:space="preserve">.</w:t>
      </w:r>
    </w:p>
    <w:p>
      <w:r>
        <w:rPr>
          <w:b/>
          <w:bCs/>
        </w:rPr>
        <w:t xml:space="preserve">Constat</w:t>
      </w:r>
      <w:r>
        <w:t xml:space="preserve"> sur le fichier : le classeur a plusieurs feuilles, les ventes sont dans « SalesDocumentLines » et l'écran ouvrait la première (« Accueil », vide) ; une ligne par article ; « - » écrit dans les cases vides (« Menu parent ») ; colonnes « Taux », « Paiements », « TAG_Salle », « Remises TTC », « Offerts TTC » non reconnues. Dans les données de Rémi : un premier import fait avec de mauvaises colonnes (produit « - », 1 072 articles pour 6,7 millions d'euros, relié à tort à « La Box ») et un second où le produit était le code interne de L'Addition (« HD7CF-289 ») : rien ne permettait de retirer un import raté. La colonne « URL Ticket » contient des liens de ticket signés : jamais lue ni gardée.</w:t>
      </w:r>
    </w:p>
    <w:p>
      <w:r>
        <w:rPr>
          <w:b/>
          <w:bCs/>
        </w:rPr>
        <w:t xml:space="preserve">Décisions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Feuille choisie seule</w:t>
      </w:r>
      <w:r>
        <w:t xml:space="preserve"> : celle dont les en-têtes (20 premières lignes) donnent toutes les colonnes nécessaires, la plus complète puis la plus longue ; le choix de feuille reste possible.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Colonnes de L'Addition reconnues</w:t>
      </w:r>
      <w:r>
        <w:t xml:space="preserve"> : « Taux » (TVA), « Paiements », « Salle »/« TAG_Salle » (point de vente), « Remises TTC » et « Offerts TTC » (nouveaux champs retirés de prix × quantité quand il n'y a pas de montant) ; « - » ou « _ » vaut case vide ; lignes de total ou de sous-total ignorées.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Écran</w:t>
      </w:r>
      <w:r>
        <w:t xml:space="preserve"> : quand tout est reconnu, un résumé « ✓ Colonnes reconnues » (colonne du fichier → sens) remplace la grille de 14 listes ; la grille s'ouvre par « Modifier les colonnes », ou d'office s'il manque une colonne.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Produits par leur nom</w:t>
      </w:r>
      <w:r>
        <w:t xml:space="preserve"> : nom de l'article, avec le code de la caisse à côté (« HOTDOG · HD7CF-289 ») ; le code sert à reconnaître le même article d'un fichier à l'autre.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Sans colonnes choisies</w:t>
      </w:r>
      <w:r>
        <w:t xml:space="preserve">, le serveur prend les colonnes reconnues dans le fichier avant celles gardées du dernier import : un mauvais choix fait une fois ne se répète plus.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Annuler un import</w:t>
      </w:r>
      <w:r>
        <w:t xml:space="preserve"> (onglet Importer › « Fichiers importés ») : retire ses ventes et leurs articles ; l'import reste dans le relevé, marqué annulé (date, auteur, ventes et montant retirés) ; une seule fois ; journal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caisse_externe_import_annule</w:t>
      </w:r>
      <w:r>
        <w:t xml:space="preserve"> ; refusé en formation. Migration 0054 : table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import_ventes_externes_annule</w:t>
      </w:r>
      <w:r>
        <w:t xml:space="preserve"> (écriture seule), fonction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annuler_import_ventes_externes</w:t>
      </w:r>
      <w:r>
        <w:t xml:space="preserve"> (propriétaire de la base) ; les articles restent en écriture seule hors de cette annulation.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Résultats</w:t>
      </w:r>
      <w:r>
        <w:t xml:space="preserve"> (correction de §15.167) : un événement d'un lieu à caisse connectée, commencé et avec des ventes, compte comme terminé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evenementTermine</w:t>
      </w:r>
      <w:r>
        <w:t xml:space="preserve">) ; le filtre « clos seulement » les avait écartés.</w:t>
      </w:r>
    </w:p>
    <w:p>
      <w:r>
        <w:rPr>
          <w:b/>
          <w:bCs/>
        </w:rPr>
        <w:t xml:space="preserve">Réalisé le 2026-10-19</w:t>
      </w:r>
      <w:r>
        <w:t xml:space="preserve">. Essai sur le vrai fichier de Rémi : feuille « SalesDocumentLines » choisie seule, 11 colonnes reconnues, 372 ventes, 1 072 articles, 0 erreur, 6 286,30 €, produits nommés. </w:t>
      </w:r>
      <w:r>
        <w:rPr>
          <w:b/>
          <w:bCs/>
        </w:rPr>
        <w:t xml:space="preserve">Tests</w:t>
      </w:r>
      <w:r>
        <w:t xml:space="preserve"> : moteur 9 (dont l'export de L'Addition), serveur (annulation d'un mauvais import puis réimport, caisses connectées 12, résultats 6), écran 8 ; moteur complet 271 ; types et construction.</w:t>
      </w:r>
    </w:p>
    <w:p>
      <w:r>
        <w:rPr>
          <w:b/>
          <w:bCs/>
        </w:rPr>
        <w:t xml:space="preserve">À faire par Rémi</w:t>
      </w:r>
      <w:r>
        <w:t xml:space="preserve"> : dans Caisses connectées › Importer › « Fichiers importés », annuler les deux imports ratés, réimporter le fichier, puis valider les rapprochements proposés dans Correspondances.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siyeipn86ohuqmiqpq71x">
        <w:r>
          <w:rPr>
            <w:rStyle w:val="Hyperlink"/>
          </w:rPr>
          <w:t xml:space="preserve">b54f0f6</w:t>
        </w:r>
      </w:hyperlink>
      <w:r>
        <w:t xml:space="preserve"> — 2026-10-19 — Caisses connectées : exports de L'Addition lus seuls, import annulable (§15.168)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db/migrations/0054_annulation_import_ventes_externes.sql</w:t>
      </w:r>
      <w:r>
        <w:t xml:space="preserve"> — créé — </w:t>
      </w:r>
      <w:hyperlink w:history="1" r:id="rIdjwb0u8pkgbsb55ss1p2pn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apps/api/test/annulation-import.test.ts</w:t>
      </w:r>
      <w:r>
        <w:t xml:space="preserve"> — créé — </w:t>
      </w:r>
      <w:hyperlink w:history="1" r:id="rIdlvqclmnpcwlewct9nrwg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packages/domain/src/caisses-externes.test.ts</w:t>
      </w:r>
      <w:r>
        <w:t xml:space="preserve"> — modifié — </w:t>
      </w:r>
      <w:hyperlink w:history="1" r:id="rIdxzdzvxamekjah68loc5fz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packages/domain/src/caisses-externes.ts</w:t>
      </w:r>
      <w:r>
        <w:t xml:space="preserve"> — modifié — </w:t>
      </w:r>
      <w:hyperlink w:history="1" r:id="rId3dhoikvo8zs5vfez3ufo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7vijdc0jjum72wvgqoyr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apps/api/src/routes/caisses-externes.ts</w:t>
      </w:r>
      <w:r>
        <w:t xml:space="preserve"> — modifié — </w:t>
      </w:r>
      <w:hyperlink w:history="1" r:id="rIdil2h0z4r2ietjh1b_sjg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apps/api/src/routes/resultats.ts</w:t>
      </w:r>
      <w:r>
        <w:t xml:space="preserve"> — modifié — </w:t>
      </w:r>
      <w:hyperlink w:history="1" r:id="rIdlel7i7zmlymo7t_ufqld8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apps/web/src/pages/caisses-connectees/CaissesConnectees.test.tsx</w:t>
      </w:r>
      <w:r>
        <w:t xml:space="preserve"> — modifié — </w:t>
      </w:r>
      <w:hyperlink w:history="1" r:id="rIdwthdhvi-sp9yxxksaskc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apps/web/src/pages/caisses-connectees/CaissesConnectees.tsx</w:t>
      </w:r>
      <w:r>
        <w:t xml:space="preserve"> — modifié — </w:t>
      </w:r>
      <w:hyperlink w:history="1" r:id="rIdqlfdwm6sicypk9fxwai3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apps/web/src/pages/caisses-connectees/fichiers.ts</w:t>
      </w:r>
      <w:r>
        <w:t xml:space="preserve"> — modifié — </w:t>
      </w:r>
      <w:hyperlink w:history="1" r:id="rIdipbvhdjm8y3t99ol8d8m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sz4141-kof_gut-gv43ab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apps/api/test/annulation-import.test.ts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annuler un import de caisse connectée</w:t>
      </w:r>
    </w:p>
    <w:p>
      <w:pPr>
        <w:pStyle w:val="ListParagraph"/>
        <w:numPr>
          <w:ilvl w:val="1"/>
          <w:numId w:val="2"/>
        </w:numPr>
      </w:pPr>
      <w:r>
        <w:t xml:space="preserve">mauvaises colonnes (produit « Paiements », prix « Qte », ticket « ID Receipt ») : import absurde, puis annulé</w:t>
      </w:r>
    </w:p>
    <w:p>
      <w:pPr>
        <w:pStyle w:val="ListParagraph"/>
        <w:numPr>
          <w:ilvl w:val="1"/>
          <w:numId w:val="2"/>
        </w:numPr>
      </w:pPr>
      <w:r>
        <w:t xml:space="preserve">réimport du même fichier sans colonnes choisies : les colonnes reconnues l'emportent sur le mauvais choix gardé ; produits par leur nom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test/annulation-import.test.ts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69 — Exports de L'Addition lus seuls ; annuler un import de caisse connectée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-3rlnc4eszizuzreyltp" Type="http://schemas.openxmlformats.org/officeDocument/2006/relationships/hyperlink" Target="https://github.com/Break-Eat-APP/flaix-expert" TargetMode="External"/><Relationship Id="rIdsiyeipn86ohuqmiqpq71x" Type="http://schemas.openxmlformats.org/officeDocument/2006/relationships/hyperlink" Target="https://github.com/Break-Eat-APP/flaix-expert/commit/b54f0f6ad4044e68fdc3dd6356ac658d21a65f27" TargetMode="External"/><Relationship Id="rIdjwb0u8pkgbsb55ss1p2pn" Type="http://schemas.openxmlformats.org/officeDocument/2006/relationships/hyperlink" Target="https://github.com/Break-Eat-APP/flaix-expert/blob/b54f0f6ad4044e68fdc3dd6356ac658d21a65f27/db/migrations/0054_annulation_import_ventes_externes.sql" TargetMode="External"/><Relationship Id="rIdlvqclmnpcwlewct9nrwg7" Type="http://schemas.openxmlformats.org/officeDocument/2006/relationships/hyperlink" Target="https://github.com/Break-Eat-APP/flaix-expert/blob/b54f0f6ad4044e68fdc3dd6356ac658d21a65f27/apps/api/test/annulation-import.test.ts" TargetMode="External"/><Relationship Id="rIdxzdzvxamekjah68loc5fz" Type="http://schemas.openxmlformats.org/officeDocument/2006/relationships/hyperlink" Target="https://github.com/Break-Eat-APP/flaix-expert/blob/b54f0f6ad4044e68fdc3dd6356ac658d21a65f27/packages/domain/src/caisses-externes.test.ts" TargetMode="External"/><Relationship Id="rId3dhoikvo8zs5vfez3ufor" Type="http://schemas.openxmlformats.org/officeDocument/2006/relationships/hyperlink" Target="https://github.com/Break-Eat-APP/flaix-expert/blob/b54f0f6ad4044e68fdc3dd6356ac658d21a65f27/packages/domain/src/caisses-externes.ts" TargetMode="External"/><Relationship Id="rId7vijdc0jjum72wvgqoyrb" Type="http://schemas.openxmlformats.org/officeDocument/2006/relationships/hyperlink" Target="https://github.com/Break-Eat-APP/flaix-expert/blob/b54f0f6ad4044e68fdc3dd6356ac658d21a65f27/packages/domain/src/journal-technique.ts" TargetMode="External"/><Relationship Id="rIdil2h0z4r2ietjh1b_sjgd" Type="http://schemas.openxmlformats.org/officeDocument/2006/relationships/hyperlink" Target="https://github.com/Break-Eat-APP/flaix-expert/blob/b54f0f6ad4044e68fdc3dd6356ac658d21a65f27/apps/api/src/routes/caisses-externes.ts" TargetMode="External"/><Relationship Id="rIdlel7i7zmlymo7t_ufqld8" Type="http://schemas.openxmlformats.org/officeDocument/2006/relationships/hyperlink" Target="https://github.com/Break-Eat-APP/flaix-expert/blob/b54f0f6ad4044e68fdc3dd6356ac658d21a65f27/apps/api/src/routes/resultats.ts" TargetMode="External"/><Relationship Id="rIdwthdhvi-sp9yxxksaskcc" Type="http://schemas.openxmlformats.org/officeDocument/2006/relationships/hyperlink" Target="https://github.com/Break-Eat-APP/flaix-expert/blob/b54f0f6ad4044e68fdc3dd6356ac658d21a65f27/apps/web/src/pages/caisses-connectees/CaissesConnectees.test.tsx" TargetMode="External"/><Relationship Id="rIdqlfdwm6sicypk9fxwai3e" Type="http://schemas.openxmlformats.org/officeDocument/2006/relationships/hyperlink" Target="https://github.com/Break-Eat-APP/flaix-expert/blob/b54f0f6ad4044e68fdc3dd6356ac658d21a65f27/apps/web/src/pages/caisses-connectees/CaissesConnectees.tsx" TargetMode="External"/><Relationship Id="rIdipbvhdjm8y3t99ol8d8mz" Type="http://schemas.openxmlformats.org/officeDocument/2006/relationships/hyperlink" Target="https://github.com/Break-Eat-APP/flaix-expert/blob/b54f0f6ad4044e68fdc3dd6356ac658d21a65f27/apps/web/src/pages/caisses-connectees/fichiers.ts" TargetMode="External"/><Relationship Id="rIdsz4141-kof_gut-gv43ab" Type="http://schemas.openxmlformats.org/officeDocument/2006/relationships/hyperlink" Target="https://github.com/Break-Eat-APP/flaix-expert/blob/b54f0f6ad4044e68fdc3dd6356ac658d21a65f27/apps/web/src/styles.css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69 — Exports de L'Addition lus seuls ; annuler un import de caisse connectée</dc:title>
  <dc:creator>FlaiX Expert</dc:creator>
  <cp:lastModifiedBy>Un-named</cp:lastModifiedBy>
  <cp:revision>1</cp:revision>
  <dcterms:created xsi:type="dcterms:W3CDTF">2026-10-23T14:49:06.448Z</dcterms:created>
  <dcterms:modified xsi:type="dcterms:W3CDTF">2026-10-23T14:49:06.448Z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