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 Contract Review Challenge</w:t>
        <w:br/>
        <w:t>Student Execution, Scoring &amp; Evaluation Guide</w:t>
      </w:r>
    </w:p>
    <w:p>
      <w:pPr>
        <w:jc w:val="center"/>
      </w:pPr>
      <w:r>
        <w:rPr>
          <w:b/>
        </w:rPr>
        <w:t>September 5 – December 10, 2026 | Accenture | Break Through Tech AI Studio</w:t>
      </w:r>
    </w:p>
    <w:p>
      <w:pPr>
        <w:pStyle w:val="Heading1"/>
      </w:pPr>
      <w:r>
        <w:t>1. What Are We Building?</w:t>
      </w:r>
    </w:p>
    <w:p>
      <w:r>
        <w:t>We are building a prototype that helps a contract reviewer find important clauses faster. The system reads a commercial contract, identifies important clause types, shows the text it found, assigns Low/Medium/High risk using simple explainable rules, and gives the contract an overall triage score.</w:t>
      </w:r>
    </w:p>
    <w:p>
      <w:pPr>
        <w:jc w:val="center"/>
      </w:pPr>
      <w:r>
        <w:rPr>
          <w:b/>
        </w:rPr>
        <w:t>Contract → Clean → Chunk → Detect clauses → Show evidence → Score risk → Prioritize contract</w:t>
      </w:r>
    </w:p>
    <w:p>
      <w:pPr>
        <w:pStyle w:val="Heading1"/>
      </w:pPr>
      <w:r>
        <w:t>2. Four Monthly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Month</w:t>
            </w:r>
          </w:p>
        </w:tc>
        <w:tc>
          <w:tcPr>
            <w:tcW w:type="dxa" w:w="3504"/>
          </w:tcPr>
          <w:p>
            <w:r>
              <w:t>Main Goal</w:t>
            </w:r>
          </w:p>
        </w:tc>
        <w:tc>
          <w:tcPr>
            <w:tcW w:type="dxa" w:w="3504"/>
          </w:tcPr>
          <w:p>
            <w:r>
              <w:t>Must Be Working</w:t>
            </w:r>
          </w:p>
        </w:tc>
      </w:tr>
      <w:tr>
        <w:tc>
          <w:tcPr>
            <w:tcW w:type="dxa" w:w="3504"/>
          </w:tcPr>
          <w:p>
            <w:r>
              <w:t>September</w:t>
            </w:r>
          </w:p>
        </w:tc>
        <w:tc>
          <w:tcPr>
            <w:tcW w:type="dxa" w:w="3504"/>
          </w:tcPr>
          <w:p>
            <w:r>
              <w:t>Data Understanding &amp; Baseline</w:t>
            </w:r>
          </w:p>
        </w:tc>
        <w:tc>
          <w:tcPr>
            <w:tcW w:type="dxa" w:w="3504"/>
          </w:tcPr>
          <w:p>
            <w:r>
              <w:t>Clean CUAD data, contract-level split, EDA, chunking, simple TF-IDF/keyword baseline.</w:t>
            </w:r>
          </w:p>
        </w:tc>
      </w:tr>
      <w:tr>
        <w:tc>
          <w:tcPr>
            <w:tcW w:type="dxa" w:w="3504"/>
          </w:tcPr>
          <w:p>
            <w:r>
              <w:t>October</w:t>
            </w:r>
          </w:p>
        </w:tc>
        <w:tc>
          <w:tcPr>
            <w:tcW w:type="dxa" w:w="3504"/>
          </w:tcPr>
          <w:p>
            <w:r>
              <w:t>Transformer Classification</w:t>
            </w:r>
          </w:p>
        </w:tc>
        <w:tc>
          <w:tcPr>
            <w:tcW w:type="dxa" w:w="3504"/>
          </w:tcPr>
          <w:p>
            <w:r>
              <w:t>Fine-tuned multi-label transformer, imbalance experiments, detailed evaluation and error analysis.</w:t>
            </w:r>
          </w:p>
        </w:tc>
      </w:tr>
      <w:tr>
        <w:tc>
          <w:tcPr>
            <w:tcW w:type="dxa" w:w="3504"/>
          </w:tcPr>
          <w:p>
            <w:r>
              <w:t>November</w:t>
            </w:r>
          </w:p>
        </w:tc>
        <w:tc>
          <w:tcPr>
            <w:tcW w:type="dxa" w:w="3504"/>
          </w:tcPr>
          <w:p>
            <w:r>
              <w:t>Risk Scoring &amp; Pipeline Integration</w:t>
            </w:r>
          </w:p>
        </w:tc>
        <w:tc>
          <w:tcPr>
            <w:tcW w:type="dxa" w:w="3504"/>
          </w:tcPr>
          <w:p>
            <w:r>
              <w:t>Explainable rules, Low/Medium/High scores, advisor validation, contract triage score, integrated pipeline.</w:t>
            </w:r>
          </w:p>
        </w:tc>
      </w:tr>
      <w:tr>
        <w:tc>
          <w:tcPr>
            <w:tcW w:type="dxa" w:w="3504"/>
          </w:tcPr>
          <w:p>
            <w:r>
              <w:t>December</w:t>
            </w:r>
          </w:p>
        </w:tc>
        <w:tc>
          <w:tcPr>
            <w:tcW w:type="dxa" w:w="3504"/>
          </w:tcPr>
          <w:p>
            <w:r>
              <w:t>Final Validation &amp; Demo</w:t>
            </w:r>
          </w:p>
        </w:tc>
        <w:tc>
          <w:tcPr>
            <w:tcW w:type="dxa" w:w="3504"/>
          </w:tcPr>
          <w:p>
            <w:r>
              <w:t>Final metrics, risk-rule refinement, end-to-end testing, documentation, risk report and demo.</w:t>
            </w:r>
          </w:p>
        </w:tc>
      </w:tr>
    </w:tbl>
    <w:p>
      <w:pPr>
        <w:pStyle w:val="Heading1"/>
      </w:pPr>
      <w:r>
        <w:t>3. Twice-a-Week Milestones</w:t>
      </w:r>
    </w:p>
    <w:p>
      <w:r>
        <w:t>Each week has two checkpoints: A = build/learn; B = test/show/document. Commit work to GitHub throughout the week.</w:t>
      </w:r>
    </w:p>
    <w:p>
      <w:pPr>
        <w:spacing w:after="0"/>
      </w:pPr>
      <w:r>
        <w:rPr>
          <w:b/>
        </w:rPr>
        <w:t>Sep 5–8 | 1A — Setup</w:t>
      </w:r>
    </w:p>
    <w:p>
      <w:pPr>
        <w:pStyle w:val="ListBullet"/>
      </w:pPr>
      <w:r>
        <w:t>Technical / functional: Set up Python/Colab, Git/GitHub and project folders. Understand the business problem and CUAD.</w:t>
      </w:r>
    </w:p>
    <w:p>
      <w:pPr>
        <w:pStyle w:val="ListBullet"/>
      </w:pPr>
      <w:r>
        <w:t>Done when: Repo runs; team can explain the goal.</w:t>
      </w:r>
    </w:p>
    <w:p>
      <w:pPr>
        <w:spacing w:after="0"/>
      </w:pPr>
      <w:r>
        <w:rPr>
          <w:b/>
        </w:rPr>
        <w:t>Sep 9–11 | 1B — CUAD Familiarity</w:t>
      </w:r>
    </w:p>
    <w:p>
      <w:pPr>
        <w:pStyle w:val="ListBullet"/>
      </w:pPr>
      <w:r>
        <w:t>Technical / functional: Inspect CUAD JSON. Extract contract IDs, text, categories and annotations. Manually inspect examples.</w:t>
      </w:r>
    </w:p>
    <w:p>
      <w:pPr>
        <w:pStyle w:val="ListBullet"/>
      </w:pPr>
      <w:r>
        <w:t>Done when: Data dictionary + sample annotated clauses.</w:t>
      </w:r>
    </w:p>
    <w:p>
      <w:pPr>
        <w:spacing w:after="0"/>
      </w:pPr>
      <w:r>
        <w:rPr>
          <w:b/>
        </w:rPr>
        <w:t>Sep 12–15 | 2A — Cleaning</w:t>
      </w:r>
    </w:p>
    <w:p>
      <w:pPr>
        <w:pStyle w:val="ListBullet"/>
      </w:pPr>
      <w:r>
        <w:t>Technical / functional: Clean text and standardize fields.</w:t>
      </w:r>
    </w:p>
    <w:p>
      <w:pPr>
        <w:pStyle w:val="ListBullet"/>
      </w:pPr>
      <w:r>
        <w:t>Done when: Clean dataset with contract_id, text, category and annotation fields.</w:t>
      </w:r>
    </w:p>
    <w:p>
      <w:pPr>
        <w:spacing w:after="0"/>
      </w:pPr>
      <w:r>
        <w:rPr>
          <w:b/>
        </w:rPr>
        <w:t>Sep 16–18 | 2B — EDA</w:t>
      </w:r>
    </w:p>
    <w:p>
      <w:pPr>
        <w:pStyle w:val="ListBullet"/>
      </w:pPr>
      <w:r>
        <w:t>Technical / functional: Count examples by category; inspect text/chunk lengths; identify imbalance; make simple charts.</w:t>
      </w:r>
    </w:p>
    <w:p>
      <w:pPr>
        <w:pStyle w:val="ListBullet"/>
      </w:pPr>
      <w:r>
        <w:t>Done when: EDA notebook + 3–5 findings.</w:t>
      </w:r>
    </w:p>
    <w:p>
      <w:pPr>
        <w:spacing w:after="0"/>
      </w:pPr>
      <w:r>
        <w:rPr>
          <w:b/>
        </w:rPr>
        <w:t>Sep 19–22 | 3A — Data Split</w:t>
      </w:r>
    </w:p>
    <w:p>
      <w:pPr>
        <w:pStyle w:val="ListBullet"/>
      </w:pPr>
      <w:r>
        <w:t>Technical / functional: Create contract-level train/validation/test sets. Verify no contract is in more than one set.</w:t>
      </w:r>
    </w:p>
    <w:p>
      <w:pPr>
        <w:pStyle w:val="ListBullet"/>
      </w:pPr>
      <w:r>
        <w:t>Done when: Split files + leakage check.</w:t>
      </w:r>
    </w:p>
    <w:p>
      <w:pPr>
        <w:spacing w:after="0"/>
      </w:pPr>
      <w:r>
        <w:rPr>
          <w:b/>
        </w:rPr>
        <w:t>Sep 23–25 | 3B — Chunking</w:t>
      </w:r>
    </w:p>
    <w:p>
      <w:pPr>
        <w:pStyle w:val="ListBullet"/>
      </w:pPr>
      <w:r>
        <w:t>Technical / functional: Create manageable token chunks with small overlap; preserve IDs and evidence.</w:t>
      </w:r>
    </w:p>
    <w:p>
      <w:pPr>
        <w:pStyle w:val="ListBullet"/>
      </w:pPr>
      <w:r>
        <w:t>Done when: Chunking code + manually checked examples.</w:t>
      </w:r>
    </w:p>
    <w:p>
      <w:pPr>
        <w:spacing w:after="0"/>
      </w:pPr>
      <w:r>
        <w:rPr>
          <w:b/>
        </w:rPr>
        <w:t>Sep 26–29 | 4A — Baseline</w:t>
      </w:r>
    </w:p>
    <w:p>
      <w:pPr>
        <w:pStyle w:val="ListBullet"/>
      </w:pPr>
      <w:r>
        <w:t>Technical / functional: Build keyword or TF-IDF + Logistic Regression baseline.</w:t>
      </w:r>
    </w:p>
    <w:p>
      <w:pPr>
        <w:pStyle w:val="ListBullet"/>
      </w:pPr>
      <w:r>
        <w:t>Done when: Baseline predictions + first metrics.</w:t>
      </w:r>
    </w:p>
    <w:p>
      <w:pPr>
        <w:spacing w:after="0"/>
      </w:pPr>
      <w:r>
        <w:rPr>
          <w:b/>
        </w:rPr>
        <w:t>Sep 30–Oct 2 | 4B — September Review</w:t>
      </w:r>
    </w:p>
    <w:p>
      <w:pPr>
        <w:pStyle w:val="ListBullet"/>
      </w:pPr>
      <w:r>
        <w:t>Technical / functional: Calculate precision, recall and F1 per category; document weaknesses.</w:t>
      </w:r>
    </w:p>
    <w:p>
      <w:pPr>
        <w:pStyle w:val="ListBullet"/>
      </w:pPr>
      <w:r>
        <w:t>Done when: Baseline report + September milestone complete.</w:t>
      </w:r>
    </w:p>
    <w:p>
      <w:pPr>
        <w:spacing w:after="0"/>
      </w:pPr>
      <w:r>
        <w:rPr>
          <w:b/>
        </w:rPr>
        <w:t>Oct 3–6 | 5A — Transformer Setup</w:t>
      </w:r>
    </w:p>
    <w:p>
      <w:pPr>
        <w:pStyle w:val="ListBullet"/>
      </w:pPr>
      <w:r>
        <w:t>Technical / functional: Learn tokenizer/model inputs; convert chunks to model-ready data; run a tiny training test.</w:t>
      </w:r>
    </w:p>
    <w:p>
      <w:pPr>
        <w:pStyle w:val="ListBullet"/>
      </w:pPr>
      <w:r>
        <w:t>Done when: Successful small training run.</w:t>
      </w:r>
    </w:p>
    <w:p>
      <w:pPr>
        <w:spacing w:after="0"/>
      </w:pPr>
      <w:r>
        <w:rPr>
          <w:b/>
        </w:rPr>
        <w:t>Oct 7–9 | 5B — Transformer v1</w:t>
      </w:r>
    </w:p>
    <w:p>
      <w:pPr>
        <w:pStyle w:val="ListBullet"/>
      </w:pPr>
      <w:r>
        <w:t>Technical / functional: Fine-tune a pretrained transformer encoder.</w:t>
      </w:r>
    </w:p>
    <w:p>
      <w:pPr>
        <w:pStyle w:val="ListBullet"/>
      </w:pPr>
      <w:r>
        <w:t>Done when: Saved model + validation results.</w:t>
      </w:r>
    </w:p>
    <w:p>
      <w:pPr>
        <w:spacing w:after="0"/>
      </w:pPr>
      <w:r>
        <w:rPr>
          <w:b/>
        </w:rPr>
        <w:t>Oct 10–13 | 6A — Multi-Label &amp; Imbalance</w:t>
      </w:r>
    </w:p>
    <w:p>
      <w:pPr>
        <w:pStyle w:val="ListBullet"/>
      </w:pPr>
      <w:r>
        <w:t>Technical / functional: Use sigmoid/BCEWithLogitsLoss; try class weighting or sampling.</w:t>
      </w:r>
    </w:p>
    <w:p>
      <w:pPr>
        <w:pStyle w:val="ListBullet"/>
      </w:pPr>
      <w:r>
        <w:t>Done when: Working multi-label training run.</w:t>
      </w:r>
    </w:p>
    <w:p>
      <w:pPr>
        <w:spacing w:after="0"/>
      </w:pPr>
      <w:r>
        <w:rPr>
          <w:b/>
        </w:rPr>
        <w:t>Oct 14–16 | 6B — Thresholds</w:t>
      </w:r>
    </w:p>
    <w:p>
      <w:pPr>
        <w:pStyle w:val="ListBullet"/>
      </w:pPr>
      <w:r>
        <w:t>Technical / functional: Test prediction thresholds on validation data.</w:t>
      </w:r>
    </w:p>
    <w:p>
      <w:pPr>
        <w:pStyle w:val="ListBullet"/>
      </w:pPr>
      <w:r>
        <w:t>Done when: Threshold experiment table.</w:t>
      </w:r>
    </w:p>
    <w:p>
      <w:pPr>
        <w:spacing w:after="0"/>
      </w:pPr>
      <w:r>
        <w:rPr>
          <w:b/>
        </w:rPr>
        <w:t>Oct 17–20 | 7A — Evaluation</w:t>
      </w:r>
    </w:p>
    <w:p>
      <w:pPr>
        <w:pStyle w:val="ListBullet"/>
      </w:pPr>
      <w:r>
        <w:t>Technical / functional: Calculate overall/per-category precision, recall and F1; compare transformer to baseline.</w:t>
      </w:r>
    </w:p>
    <w:p>
      <w:pPr>
        <w:pStyle w:val="ListBullet"/>
      </w:pPr>
      <w:r>
        <w:t>Done when: Metrics table + comparison chart.</w:t>
      </w:r>
    </w:p>
    <w:p>
      <w:pPr>
        <w:spacing w:after="0"/>
      </w:pPr>
      <w:r>
        <w:rPr>
          <w:b/>
        </w:rPr>
        <w:t>Oct 21–23 | 7B — Error Analysis</w:t>
      </w:r>
    </w:p>
    <w:p>
      <w:pPr>
        <w:pStyle w:val="ListBullet"/>
      </w:pPr>
      <w:r>
        <w:t>Technical / functional: Review false positives and false negatives; identify error patterns.</w:t>
      </w:r>
    </w:p>
    <w:p>
      <w:pPr>
        <w:pStyle w:val="ListBullet"/>
      </w:pPr>
      <w:r>
        <w:t>Done when: At least 10 FP + 10 FN examples.</w:t>
      </w:r>
    </w:p>
    <w:p>
      <w:pPr>
        <w:spacing w:after="0"/>
      </w:pPr>
      <w:r>
        <w:rPr>
          <w:b/>
        </w:rPr>
        <w:t>Oct 24–27 | 8A — Improvement</w:t>
      </w:r>
    </w:p>
    <w:p>
      <w:pPr>
        <w:pStyle w:val="ListBullet"/>
      </w:pPr>
      <w:r>
        <w:t>Technical / functional: Run 2–4 targeted experiments: learning rate, epochs, class weights, chunk size or threshold.</w:t>
      </w:r>
    </w:p>
    <w:p>
      <w:pPr>
        <w:pStyle w:val="ListBullet"/>
      </w:pPr>
      <w:r>
        <w:t>Done when: Experiment log with results.</w:t>
      </w:r>
    </w:p>
    <w:p>
      <w:pPr>
        <w:spacing w:after="0"/>
      </w:pPr>
      <w:r>
        <w:rPr>
          <w:b/>
        </w:rPr>
        <w:t>Oct 28–30 | 8B — October Review</w:t>
      </w:r>
    </w:p>
    <w:p>
      <w:pPr>
        <w:pStyle w:val="ListBullet"/>
      </w:pPr>
      <w:r>
        <w:t>Technical / functional: Select best model and document limitations.</w:t>
      </w:r>
    </w:p>
    <w:p>
      <w:pPr>
        <w:pStyle w:val="ListBullet"/>
      </w:pPr>
      <w:r>
        <w:t>Done when: Best model + October report.</w:t>
      </w:r>
    </w:p>
    <w:p>
      <w:pPr>
        <w:spacing w:after="0"/>
      </w:pPr>
      <w:r>
        <w:rPr>
          <w:b/>
        </w:rPr>
        <w:t>Oct 31–Nov 3 | 9A — Risk Design</w:t>
      </w:r>
    </w:p>
    <w:p>
      <w:pPr>
        <w:pStyle w:val="ListBullet"/>
      </w:pPr>
      <w:r>
        <w:t>Technical / functional: With advisor input, identify risk factors for selected clause categories.</w:t>
      </w:r>
    </w:p>
    <w:p>
      <w:pPr>
        <w:pStyle w:val="ListBullet"/>
      </w:pPr>
      <w:r>
        <w:t>Done when: Risk-factor table.</w:t>
      </w:r>
    </w:p>
    <w:p>
      <w:pPr>
        <w:spacing w:after="0"/>
      </w:pPr>
      <w:r>
        <w:rPr>
          <w:b/>
        </w:rPr>
        <w:t>Nov 4–6 | 9B — Risk Rules v1</w:t>
      </w:r>
    </w:p>
    <w:p>
      <w:pPr>
        <w:pStyle w:val="ListBullet"/>
      </w:pPr>
      <w:r>
        <w:t>Technical / functional: Implement transparent Python rules and clause scores.</w:t>
      </w:r>
    </w:p>
    <w:p>
      <w:pPr>
        <w:pStyle w:val="ListBullet"/>
      </w:pPr>
      <w:r>
        <w:t>Done when: Rule engine + sample outputs.</w:t>
      </w:r>
    </w:p>
    <w:p>
      <w:pPr>
        <w:spacing w:after="0"/>
      </w:pPr>
      <w:r>
        <w:rPr>
          <w:b/>
        </w:rPr>
        <w:t>Nov 7–10 | 10A — Risk Buckets</w:t>
      </w:r>
    </w:p>
    <w:p>
      <w:pPr>
        <w:pStyle w:val="ListBullet"/>
      </w:pPr>
      <w:r>
        <w:t>Technical / functional: Define Low/Medium/High thresholds and test examples.</w:t>
      </w:r>
    </w:p>
    <w:p>
      <w:pPr>
        <w:pStyle w:val="ListBullet"/>
      </w:pPr>
      <w:r>
        <w:t>Done when: Threshold rationale + examples.</w:t>
      </w:r>
    </w:p>
    <w:p>
      <w:pPr>
        <w:spacing w:after="0"/>
      </w:pPr>
      <w:r>
        <w:rPr>
          <w:b/>
        </w:rPr>
        <w:t>Nov 11–13 | 10B — Advisor Review</w:t>
      </w:r>
    </w:p>
    <w:p>
      <w:pPr>
        <w:pStyle w:val="ListBullet"/>
      </w:pPr>
      <w:r>
        <w:t>Technical / functional: Prepare advisor-reviewed examples and compare model/advisor rankings and buckets.</w:t>
      </w:r>
    </w:p>
    <w:p>
      <w:pPr>
        <w:pStyle w:val="ListBullet"/>
      </w:pPr>
      <w:r>
        <w:t>Done when: Validation dataset + disagreements.</w:t>
      </w:r>
    </w:p>
    <w:p>
      <w:pPr>
        <w:spacing w:after="0"/>
      </w:pPr>
      <w:r>
        <w:rPr>
          <w:b/>
        </w:rPr>
        <w:t>Nov 14–17 | 11A — Risk Validation</w:t>
      </w:r>
    </w:p>
    <w:p>
      <w:pPr>
        <w:pStyle w:val="ListBullet"/>
      </w:pPr>
      <w:r>
        <w:t>Technical / functional: Calculate Spearman correlation and bucket agreement; test High/Medium threshold sensitivity.</w:t>
      </w:r>
    </w:p>
    <w:p>
      <w:pPr>
        <w:pStyle w:val="ListBullet"/>
      </w:pPr>
      <w:r>
        <w:t>Done when: Validation + sensitivity results.</w:t>
      </w:r>
    </w:p>
    <w:p>
      <w:pPr>
        <w:spacing w:after="0"/>
      </w:pPr>
      <w:r>
        <w:rPr>
          <w:b/>
        </w:rPr>
        <w:t>Nov 18–20 | 11B — Contract Triage</w:t>
      </w:r>
    </w:p>
    <w:p>
      <w:pPr>
        <w:pStyle w:val="ListBullet"/>
      </w:pPr>
      <w:r>
        <w:t>Technical / functional: Aggregate clause risks into contract score and priority.</w:t>
      </w:r>
    </w:p>
    <w:p>
      <w:pPr>
        <w:pStyle w:val="ListBullet"/>
      </w:pPr>
      <w:r>
        <w:t>Done when: Contract scoring logic + sample report.</w:t>
      </w:r>
    </w:p>
    <w:p>
      <w:pPr>
        <w:spacing w:after="0"/>
      </w:pPr>
      <w:r>
        <w:rPr>
          <w:b/>
        </w:rPr>
        <w:t>Nov 21–24 | 12A — Integrate</w:t>
      </w:r>
    </w:p>
    <w:p>
      <w:pPr>
        <w:pStyle w:val="ListBullet"/>
      </w:pPr>
      <w:r>
        <w:t>Technical / functional: Connect preprocessing → chunking → classifier → evidence → risk → contract score.</w:t>
      </w:r>
    </w:p>
    <w:p>
      <w:pPr>
        <w:pStyle w:val="ListBullet"/>
      </w:pPr>
      <w:r>
        <w:t>Done when: End-to-end pipeline.</w:t>
      </w:r>
    </w:p>
    <w:p>
      <w:pPr>
        <w:spacing w:after="0"/>
      </w:pPr>
      <w:r>
        <w:rPr>
          <w:b/>
        </w:rPr>
        <w:t>Nov 25–27 | 12B — November Review</w:t>
      </w:r>
    </w:p>
    <w:p>
      <w:pPr>
        <w:pStyle w:val="ListBullet"/>
      </w:pPr>
      <w:r>
        <w:t>Technical / functional: Run on unseen contracts and fix integration issues.</w:t>
      </w:r>
    </w:p>
    <w:p>
      <w:pPr>
        <w:pStyle w:val="ListBullet"/>
      </w:pPr>
      <w:r>
        <w:t>Done when: End-to-end sample + November report.</w:t>
      </w:r>
    </w:p>
    <w:p>
      <w:pPr>
        <w:spacing w:after="0"/>
      </w:pPr>
      <w:r>
        <w:rPr>
          <w:b/>
        </w:rPr>
        <w:t>Nov 28–Dec 1 | 13A — Final Testing</w:t>
      </w:r>
    </w:p>
    <w:p>
      <w:pPr>
        <w:pStyle w:val="ListBullet"/>
      </w:pPr>
      <w:r>
        <w:t>Technical / functional: Test unseen, long and unusual contracts; log errors.</w:t>
      </w:r>
    </w:p>
    <w:p>
      <w:pPr>
        <w:pStyle w:val="ListBullet"/>
      </w:pPr>
      <w:r>
        <w:t>Done when: Test log + resolved issues.</w:t>
      </w:r>
    </w:p>
    <w:p>
      <w:pPr>
        <w:spacing w:after="0"/>
      </w:pPr>
      <w:r>
        <w:rPr>
          <w:b/>
        </w:rPr>
        <w:t>Dec 2–4 | 13B — Final Evaluation</w:t>
      </w:r>
    </w:p>
    <w:p>
      <w:pPr>
        <w:pStyle w:val="ListBullet"/>
      </w:pPr>
      <w:r>
        <w:t>Technical / functional: Freeze model/rules and run final evaluation.</w:t>
      </w:r>
    </w:p>
    <w:p>
      <w:pPr>
        <w:pStyle w:val="ListBullet"/>
      </w:pPr>
      <w:r>
        <w:t>Done when: Final metrics package.</w:t>
      </w:r>
    </w:p>
    <w:p>
      <w:pPr>
        <w:spacing w:after="0"/>
      </w:pPr>
      <w:r>
        <w:rPr>
          <w:b/>
        </w:rPr>
        <w:t>Dec 5–7 | 14A — Documentation</w:t>
      </w:r>
    </w:p>
    <w:p>
      <w:pPr>
        <w:pStyle w:val="ListBullet"/>
      </w:pPr>
      <w:r>
        <w:t>Technical / functional: Clean GitHub, README, architecture, setup, example output and limitations.</w:t>
      </w:r>
    </w:p>
    <w:p>
      <w:pPr>
        <w:pStyle w:val="ListBullet"/>
      </w:pPr>
      <w:r>
        <w:t>Done when: Review-ready repository.</w:t>
      </w:r>
    </w:p>
    <w:p>
      <w:pPr>
        <w:spacing w:after="0"/>
      </w:pPr>
      <w:r>
        <w:rPr>
          <w:b/>
        </w:rPr>
        <w:t>Dec 8–10 | 14B — Final Demo</w:t>
      </w:r>
    </w:p>
    <w:p>
      <w:pPr>
        <w:pStyle w:val="ListBullet"/>
      </w:pPr>
      <w:r>
        <w:t>Technical / functional: Demonstrate one contract end-to-end and present results, limitations and value.</w:t>
      </w:r>
    </w:p>
    <w:p>
      <w:pPr>
        <w:pStyle w:val="ListBullet"/>
      </w:pPr>
      <w:r>
        <w:t>Done when: Final demo + report + presentation.</w:t>
      </w:r>
    </w:p>
    <w:p>
      <w:pPr>
        <w:pStyle w:val="Heading1"/>
      </w:pPr>
      <w:r>
        <w:t>4. Project Completion Score — 100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Area</w:t>
            </w:r>
          </w:p>
        </w:tc>
        <w:tc>
          <w:tcPr>
            <w:tcW w:type="dxa" w:w="2628"/>
          </w:tcPr>
          <w:p>
            <w:r>
              <w:t>Pts</w:t>
            </w:r>
          </w:p>
        </w:tc>
        <w:tc>
          <w:tcPr>
            <w:tcW w:type="dxa" w:w="2628"/>
          </w:tcPr>
          <w:p>
            <w:r>
              <w:t>How Points Are Earned</w:t>
            </w:r>
          </w:p>
        </w:tc>
        <w:tc>
          <w:tcPr>
            <w:tcW w:type="dxa" w:w="2628"/>
          </w:tcPr>
          <w:p>
            <w:r>
              <w:t>Student Evidence</w:t>
            </w:r>
          </w:p>
        </w:tc>
      </w:tr>
      <w:tr>
        <w:tc>
          <w:tcPr>
            <w:tcW w:type="dxa" w:w="2628"/>
          </w:tcPr>
          <w:p>
            <w:r>
              <w:t>Data &amp; EDA</w:t>
            </w:r>
          </w:p>
        </w:tc>
        <w:tc>
          <w:tcPr>
            <w:tcW w:type="dxa" w:w="2628"/>
          </w:tcPr>
          <w:p>
            <w:r>
              <w:t>15</w:t>
            </w:r>
          </w:p>
        </w:tc>
        <w:tc>
          <w:tcPr>
            <w:tcW w:type="dxa" w:w="2628"/>
          </w:tcPr>
          <w:p>
            <w:r>
              <w:t>Data quality 5; safe split 4; EDA 3; chunking 3</w:t>
            </w:r>
          </w:p>
        </w:tc>
        <w:tc>
          <w:tcPr>
            <w:tcW w:type="dxa" w:w="2628"/>
          </w:tcPr>
          <w:p>
            <w:r>
              <w:t>Notebook, cleaned data, leakage check, charts</w:t>
            </w:r>
          </w:p>
        </w:tc>
      </w:tr>
      <w:tr>
        <w:tc>
          <w:tcPr>
            <w:tcW w:type="dxa" w:w="2628"/>
          </w:tcPr>
          <w:p>
            <w:r>
              <w:t>Baseline</w:t>
            </w:r>
          </w:p>
        </w:tc>
        <w:tc>
          <w:tcPr>
            <w:tcW w:type="dxa" w:w="2628"/>
          </w:tcPr>
          <w:p>
            <w:r>
              <w:t>10</w:t>
            </w:r>
          </w:p>
        </w:tc>
        <w:tc>
          <w:tcPr>
            <w:tcW w:type="dxa" w:w="2628"/>
          </w:tcPr>
          <w:p>
            <w:r>
              <w:t>Working baseline 4; correct metrics 3; findings 3</w:t>
            </w:r>
          </w:p>
        </w:tc>
        <w:tc>
          <w:tcPr>
            <w:tcW w:type="dxa" w:w="2628"/>
          </w:tcPr>
          <w:p>
            <w:r>
              <w:t>Code + metrics + comparison notes</w:t>
            </w:r>
          </w:p>
        </w:tc>
      </w:tr>
      <w:tr>
        <w:tc>
          <w:tcPr>
            <w:tcW w:type="dxa" w:w="2628"/>
          </w:tcPr>
          <w:p>
            <w:r>
              <w:t>Transformer NLP</w:t>
            </w:r>
          </w:p>
        </w:tc>
        <w:tc>
          <w:tcPr>
            <w:tcW w:type="dxa" w:w="2628"/>
          </w:tcPr>
          <w:p>
            <w:r>
              <w:t>25</w:t>
            </w:r>
          </w:p>
        </w:tc>
        <w:tc>
          <w:tcPr>
            <w:tcW w:type="dxa" w:w="2628"/>
          </w:tcPr>
          <w:p>
            <w:r>
              <w:t>Model 7; multi-label 5; experiments 4; improvement 4; reproducibility 5</w:t>
            </w:r>
          </w:p>
        </w:tc>
        <w:tc>
          <w:tcPr>
            <w:tcW w:type="dxa" w:w="2628"/>
          </w:tcPr>
          <w:p>
            <w:r>
              <w:t>Model, logs, per-category metrics, README</w:t>
            </w:r>
          </w:p>
        </w:tc>
      </w:tr>
      <w:tr>
        <w:tc>
          <w:tcPr>
            <w:tcW w:type="dxa" w:w="2628"/>
          </w:tcPr>
          <w:p>
            <w:r>
              <w:t>Risk Scoring</w:t>
            </w:r>
          </w:p>
        </w:tc>
        <w:tc>
          <w:tcPr>
            <w:tcW w:type="dxa" w:w="2628"/>
          </w:tcPr>
          <w:p>
            <w:r>
              <w:t>15</w:t>
            </w:r>
          </w:p>
        </w:tc>
        <w:tc>
          <w:tcPr>
            <w:tcW w:type="dxa" w:w="2628"/>
          </w:tcPr>
          <w:p>
            <w:r>
              <w:t>Rules 5; buckets 3; contract score 3; sensitivity 2; documentation 2</w:t>
            </w:r>
          </w:p>
        </w:tc>
        <w:tc>
          <w:tcPr>
            <w:tcW w:type="dxa" w:w="2628"/>
          </w:tcPr>
          <w:p>
            <w:r>
              <w:t>Rules, examples, sensitivity analysis</w:t>
            </w:r>
          </w:p>
        </w:tc>
      </w:tr>
      <w:tr>
        <w:tc>
          <w:tcPr>
            <w:tcW w:type="dxa" w:w="2628"/>
          </w:tcPr>
          <w:p>
            <w:r>
              <w:t>Advisor Validation</w:t>
            </w:r>
          </w:p>
        </w:tc>
        <w:tc>
          <w:tcPr>
            <w:tcW w:type="dxa" w:w="2628"/>
          </w:tcPr>
          <w:p>
            <w:r>
              <w:t>10</w:t>
            </w:r>
          </w:p>
        </w:tc>
        <w:tc>
          <w:tcPr>
            <w:tcW w:type="dxa" w:w="2628"/>
          </w:tcPr>
          <w:p>
            <w:r>
              <w:t>Dataset 3; Spearman 3; bucket agreement 2; disagreement analysis 2</w:t>
            </w:r>
          </w:p>
        </w:tc>
        <w:tc>
          <w:tcPr>
            <w:tcW w:type="dxa" w:w="2628"/>
          </w:tcPr>
          <w:p>
            <w:r>
              <w:t>Advisor-reviewed file + analysis</w:t>
            </w:r>
          </w:p>
        </w:tc>
      </w:tr>
      <w:tr>
        <w:tc>
          <w:tcPr>
            <w:tcW w:type="dxa" w:w="2628"/>
          </w:tcPr>
          <w:p>
            <w:r>
              <w:t>End-to-End Pipeline</w:t>
            </w:r>
          </w:p>
        </w:tc>
        <w:tc>
          <w:tcPr>
            <w:tcW w:type="dxa" w:w="2628"/>
          </w:tcPr>
          <w:p>
            <w:r>
              <w:t>10</w:t>
            </w:r>
          </w:p>
        </w:tc>
        <w:tc>
          <w:tcPr>
            <w:tcW w:type="dxa" w:w="2628"/>
          </w:tcPr>
          <w:p>
            <w:r>
              <w:t>Integration 4; unseen test 3; usable output 3</w:t>
            </w:r>
          </w:p>
        </w:tc>
        <w:tc>
          <w:tcPr>
            <w:tcW w:type="dxa" w:w="2628"/>
          </w:tcPr>
          <w:p>
            <w:r>
              <w:t>Pipeline + sample report</w:t>
            </w:r>
          </w:p>
        </w:tc>
      </w:tr>
      <w:tr>
        <w:tc>
          <w:tcPr>
            <w:tcW w:type="dxa" w:w="2628"/>
          </w:tcPr>
          <w:p>
            <w:r>
              <w:t>Documentation/GitHub</w:t>
            </w:r>
          </w:p>
        </w:tc>
        <w:tc>
          <w:tcPr>
            <w:tcW w:type="dxa" w:w="2628"/>
          </w:tcPr>
          <w:p>
            <w:r>
              <w:t>10</w:t>
            </w:r>
          </w:p>
        </w:tc>
        <w:tc>
          <w:tcPr>
            <w:tcW w:type="dxa" w:w="2628"/>
          </w:tcPr>
          <w:p>
            <w:r>
              <w:t>README 3; code organization 3; experiment log 2; limitations 2</w:t>
            </w:r>
          </w:p>
        </w:tc>
        <w:tc>
          <w:tcPr>
            <w:tcW w:type="dxa" w:w="2628"/>
          </w:tcPr>
          <w:p>
            <w:r>
              <w:t>Clean repo</w:t>
            </w:r>
          </w:p>
        </w:tc>
      </w:tr>
      <w:tr>
        <w:tc>
          <w:tcPr>
            <w:tcW w:type="dxa" w:w="2628"/>
          </w:tcPr>
          <w:p>
            <w:r>
              <w:t>Final Demo</w:t>
            </w:r>
          </w:p>
        </w:tc>
        <w:tc>
          <w:tcPr>
            <w:tcW w:type="dxa" w:w="2628"/>
          </w:tcPr>
          <w:p>
            <w:r>
              <w:t>5</w:t>
            </w:r>
          </w:p>
        </w:tc>
        <w:tc>
          <w:tcPr>
            <w:tcW w:type="dxa" w:w="2628"/>
          </w:tcPr>
          <w:p>
            <w:r>
              <w:t>Clarity 2; working workflow 2; business value 1</w:t>
            </w:r>
          </w:p>
        </w:tc>
        <w:tc>
          <w:tcPr>
            <w:tcW w:type="dxa" w:w="2628"/>
          </w:tcPr>
          <w:p>
            <w:r>
              <w:t>Final presentation/demo</w:t>
            </w:r>
          </w:p>
        </w:tc>
      </w:tr>
    </w:tbl>
    <w:p>
      <w:pPr>
        <w:pStyle w:val="Heading1"/>
      </w:pPr>
      <w:r>
        <w:t>5. NLP Evaluation Metrics — What Do They Mean?</w:t>
      </w:r>
    </w:p>
    <w:p>
      <w:r>
        <w:rPr>
          <w:b/>
        </w:rPr>
        <w:t xml:space="preserve">Precision: </w:t>
      </w:r>
      <w:r>
        <w:t>Of everything the model predicted as a clause, how much was correct? High precision means fewer false alarms.</w:t>
      </w:r>
    </w:p>
    <w:p>
      <w:r>
        <w:rPr>
          <w:b/>
        </w:rPr>
        <w:t xml:space="preserve">Recall: </w:t>
      </w:r>
      <w:r>
        <w:t>Of all real clauses, how many did the model find? High recall means fewer missed clauses.</w:t>
      </w:r>
    </w:p>
    <w:p>
      <w:r>
        <w:rPr>
          <w:b/>
        </w:rPr>
        <w:t xml:space="preserve">F1 Score: </w:t>
      </w:r>
      <w:r>
        <w:t>Balances precision and recall. Use F1 as the main comparison metric.</w:t>
      </w:r>
    </w:p>
    <w:p>
      <w:r>
        <w:rPr>
          <w:b/>
        </w:rPr>
        <w:t xml:space="preserve">Per-Category F1: </w:t>
      </w:r>
      <w:r>
        <w:t>Calculate F1 separately for each clause type. This reveals strong and weak categories.</w:t>
      </w:r>
    </w:p>
    <w:p>
      <w:r>
        <w:rPr>
          <w:b/>
        </w:rPr>
        <w:t xml:space="preserve">Baseline Improvement: </w:t>
      </w:r>
      <w:r>
        <w:t>Compare transformer F1 with the TF-IDF/keyword baseline. The transformer should show meaningful improvement.</w:t>
      </w:r>
    </w:p>
    <w:p>
      <w:r>
        <w:rPr>
          <w:b/>
        </w:rPr>
        <w:t xml:space="preserve">False Positive (FP): </w:t>
      </w:r>
      <w:r>
        <w:t>Model says a clause exists, but it does not. Example: predicting a Termination clause when none exists.</w:t>
      </w:r>
    </w:p>
    <w:p>
      <w:r>
        <w:rPr>
          <w:b/>
        </w:rPr>
        <w:t xml:space="preserve">False Negative (FN): </w:t>
      </w:r>
      <w:r>
        <w:t>A real clause exists, but the model misses it. These are especially important for triage.</w:t>
      </w:r>
    </w:p>
    <w:p>
      <w:r>
        <w:rPr>
          <w:b/>
        </w:rPr>
        <w:t xml:space="preserve">Accuracy: </w:t>
      </w:r>
      <w:r>
        <w:t>Do not use as the main success measure because CUAD categories are imbalanced; a model can be accurate while missing rare clauses.</w:t>
      </w:r>
    </w:p>
    <w:p>
      <w:pPr>
        <w:pStyle w:val="Heading1"/>
      </w:pPr>
      <w:r>
        <w:t>6. Risk-Scoring Evaluation — What Does Success Mean?</w:t>
      </w:r>
    </w:p>
    <w:p>
      <w:r>
        <w:rPr>
          <w:b/>
        </w:rPr>
        <w:t xml:space="preserve">Spearman Correlation: </w:t>
      </w:r>
      <w:r>
        <w:t>Measures whether the model ranks clauses similarly to the advisor. +1 means very similar ranking, 0 means little relationship, and negative values mean opposite ranking. There is no universal pass number; report and interpret the result.</w:t>
      </w:r>
    </w:p>
    <w:p>
      <w:r>
        <w:rPr>
          <w:b/>
        </w:rPr>
        <w:t xml:space="preserve">Bucket Agreement: </w:t>
      </w:r>
      <w:r>
        <w:t>Compare model Low/Medium/High buckets with advisor buckets. Report the percentage of clauses where the two agree.</w:t>
      </w:r>
    </w:p>
    <w:p>
      <w:r>
        <w:rPr>
          <w:b/>
        </w:rPr>
        <w:t xml:space="preserve">High-Risk Recall: </w:t>
      </w:r>
      <w:r>
        <w:t>Of the clauses the advisor marked High risk, how many did the model also flag High? This is an important triage measure.</w:t>
      </w:r>
    </w:p>
    <w:p>
      <w:r>
        <w:rPr>
          <w:b/>
        </w:rPr>
        <w:t xml:space="preserve">Threshold Sensitivity: </w:t>
      </w:r>
      <w:r>
        <w:t>Move the High/Medium threshold slightly up and down. Check how many clauses change bucket. A stable boundary should not cause large swings from tiny threshold changes.</w:t>
      </w:r>
    </w:p>
    <w:p>
      <w:r>
        <w:rPr>
          <w:b/>
        </w:rPr>
        <w:t xml:space="preserve">Disagreement Analysis: </w:t>
      </w:r>
      <w:r>
        <w:t>Review important model/advisor disagreements and explain why they happened. This is more useful than only reporting a number.</w:t>
      </w:r>
    </w:p>
    <w:p>
      <w:pPr>
        <w:pStyle w:val="Heading1"/>
      </w:pPr>
      <w:r>
        <w:t>7. Final Output — What Should a Reviewer See?</w:t>
      </w:r>
    </w:p>
    <w:p>
      <w:r>
        <w:t>☐ Contract ID + overall triage score</w:t>
      </w:r>
    </w:p>
    <w:p>
      <w:r>
        <w:t>☐ Overall Low/Medium/High priority</w:t>
      </w:r>
    </w:p>
    <w:p>
      <w:r>
        <w:t>☐ Detected clause category</w:t>
      </w:r>
    </w:p>
    <w:p>
      <w:r>
        <w:t>☐ Model confidence/probability</w:t>
      </w:r>
    </w:p>
    <w:p>
      <w:r>
        <w:t>☐ Supporting contract text/evidence</w:t>
      </w:r>
    </w:p>
    <w:p>
      <w:r>
        <w:t>☐ Clause risk score and risk bucket</w:t>
      </w:r>
    </w:p>
    <w:p>
      <w:r>
        <w:t>☐ Risk factors/reason for score</w:t>
      </w:r>
    </w:p>
    <w:p>
      <w:r>
        <w:t>☐ Clear statement that this is a triage prototype, not legal advice</w:t>
      </w:r>
    </w:p>
    <w:p>
      <w:pPr>
        <w:pStyle w:val="Heading1"/>
      </w:pPr>
      <w:r>
        <w:t>8. Final Evaluation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Measure</w:t>
            </w:r>
          </w:p>
        </w:tc>
        <w:tc>
          <w:tcPr>
            <w:tcW w:type="dxa" w:w="3504"/>
          </w:tcPr>
          <w:p>
            <w:r>
              <w:t>Why It Matters</w:t>
            </w:r>
          </w:p>
        </w:tc>
        <w:tc>
          <w:tcPr>
            <w:tcW w:type="dxa" w:w="3504"/>
          </w:tcPr>
          <w:p>
            <w:r>
              <w:t>What Students Report</w:t>
            </w:r>
          </w:p>
        </w:tc>
      </w:tr>
      <w:tr>
        <w:tc>
          <w:tcPr>
            <w:tcW w:type="dxa" w:w="3504"/>
          </w:tcPr>
          <w:p>
            <w:r>
              <w:t>Baseline vs Transformer F1</w:t>
            </w:r>
          </w:p>
        </w:tc>
        <w:tc>
          <w:tcPr>
            <w:tcW w:type="dxa" w:w="3504"/>
          </w:tcPr>
          <w:p>
            <w:r>
              <w:t>Shows whether NLP improved</w:t>
            </w:r>
          </w:p>
        </w:tc>
        <w:tc>
          <w:tcPr>
            <w:tcW w:type="dxa" w:w="3504"/>
          </w:tcPr>
          <w:p>
            <w:r>
              <w:t>Overall + per category</w:t>
            </w:r>
          </w:p>
        </w:tc>
      </w:tr>
      <w:tr>
        <w:tc>
          <w:tcPr>
            <w:tcW w:type="dxa" w:w="3504"/>
          </w:tcPr>
          <w:p>
            <w:r>
              <w:t>Precision / Recall</w:t>
            </w:r>
          </w:p>
        </w:tc>
        <w:tc>
          <w:tcPr>
            <w:tcW w:type="dxa" w:w="3504"/>
          </w:tcPr>
          <w:p>
            <w:r>
              <w:t>Shows false alarms vs missed clauses</w:t>
            </w:r>
          </w:p>
        </w:tc>
        <w:tc>
          <w:tcPr>
            <w:tcW w:type="dxa" w:w="3504"/>
          </w:tcPr>
          <w:p>
            <w:r>
              <w:t>Overall + per category</w:t>
            </w:r>
          </w:p>
        </w:tc>
      </w:tr>
      <w:tr>
        <w:tc>
          <w:tcPr>
            <w:tcW w:type="dxa" w:w="3504"/>
          </w:tcPr>
          <w:p>
            <w:r>
              <w:t>Error Analysis</w:t>
            </w:r>
          </w:p>
        </w:tc>
        <w:tc>
          <w:tcPr>
            <w:tcW w:type="dxa" w:w="3504"/>
          </w:tcPr>
          <w:p>
            <w:r>
              <w:t>Explains weaknesses</w:t>
            </w:r>
          </w:p>
        </w:tc>
        <w:tc>
          <w:tcPr>
            <w:tcW w:type="dxa" w:w="3504"/>
          </w:tcPr>
          <w:p>
            <w:r>
              <w:t>FP/FN examples + patterns</w:t>
            </w:r>
          </w:p>
        </w:tc>
      </w:tr>
      <w:tr>
        <w:tc>
          <w:tcPr>
            <w:tcW w:type="dxa" w:w="3504"/>
          </w:tcPr>
          <w:p>
            <w:r>
              <w:t>Spearman correlation</w:t>
            </w:r>
          </w:p>
        </w:tc>
        <w:tc>
          <w:tcPr>
            <w:tcW w:type="dxa" w:w="3504"/>
          </w:tcPr>
          <w:p>
            <w:r>
              <w:t>Shows ranking alignment</w:t>
            </w:r>
          </w:p>
        </w:tc>
        <w:tc>
          <w:tcPr>
            <w:tcW w:type="dxa" w:w="3504"/>
          </w:tcPr>
          <w:p>
            <w:r>
              <w:t>Value + interpretation</w:t>
            </w:r>
          </w:p>
        </w:tc>
      </w:tr>
      <w:tr>
        <w:tc>
          <w:tcPr>
            <w:tcW w:type="dxa" w:w="3504"/>
          </w:tcPr>
          <w:p>
            <w:r>
              <w:t>Bucket agreement</w:t>
            </w:r>
          </w:p>
        </w:tc>
        <w:tc>
          <w:tcPr>
            <w:tcW w:type="dxa" w:w="3504"/>
          </w:tcPr>
          <w:p>
            <w:r>
              <w:t>Shows risk-label alignment</w:t>
            </w:r>
          </w:p>
        </w:tc>
        <w:tc>
          <w:tcPr>
            <w:tcW w:type="dxa" w:w="3504"/>
          </w:tcPr>
          <w:p>
            <w:r>
              <w:t>% agreement</w:t>
            </w:r>
          </w:p>
        </w:tc>
      </w:tr>
      <w:tr>
        <w:tc>
          <w:tcPr>
            <w:tcW w:type="dxa" w:w="3504"/>
          </w:tcPr>
          <w:p>
            <w:r>
              <w:t>High-risk recall</w:t>
            </w:r>
          </w:p>
        </w:tc>
        <w:tc>
          <w:tcPr>
            <w:tcW w:type="dxa" w:w="3504"/>
          </w:tcPr>
          <w:p>
            <w:r>
              <w:t>Shows ability to catch important risk</w:t>
            </w:r>
          </w:p>
        </w:tc>
        <w:tc>
          <w:tcPr>
            <w:tcW w:type="dxa" w:w="3504"/>
          </w:tcPr>
          <w:p>
            <w:r>
              <w:t>% captured</w:t>
            </w:r>
          </w:p>
        </w:tc>
      </w:tr>
      <w:tr>
        <w:tc>
          <w:tcPr>
            <w:tcW w:type="dxa" w:w="3504"/>
          </w:tcPr>
          <w:p>
            <w:r>
              <w:t>Threshold sensitivity</w:t>
            </w:r>
          </w:p>
        </w:tc>
        <w:tc>
          <w:tcPr>
            <w:tcW w:type="dxa" w:w="3504"/>
          </w:tcPr>
          <w:p>
            <w:r>
              <w:t>Shows stability</w:t>
            </w:r>
          </w:p>
        </w:tc>
        <w:tc>
          <w:tcPr>
            <w:tcW w:type="dxa" w:w="3504"/>
          </w:tcPr>
          <w:p>
            <w:r>
              <w:t>Small threshold-change analysis</w:t>
            </w:r>
          </w:p>
        </w:tc>
      </w:tr>
      <w:tr>
        <w:tc>
          <w:tcPr>
            <w:tcW w:type="dxa" w:w="3504"/>
          </w:tcPr>
          <w:p>
            <w:r>
              <w:t>End-to-end test</w:t>
            </w:r>
          </w:p>
        </w:tc>
        <w:tc>
          <w:tcPr>
            <w:tcW w:type="dxa" w:w="3504"/>
          </w:tcPr>
          <w:p>
            <w:r>
              <w:t>Shows usability</w:t>
            </w:r>
          </w:p>
        </w:tc>
        <w:tc>
          <w:tcPr>
            <w:tcW w:type="dxa" w:w="3504"/>
          </w:tcPr>
          <w:p>
            <w:r>
              <w:t>Unseen contract report</w:t>
            </w:r>
          </w:p>
        </w:tc>
      </w:tr>
      <w:tr>
        <w:tc>
          <w:tcPr>
            <w:tcW w:type="dxa" w:w="3504"/>
          </w:tcPr>
          <w:p>
            <w:r>
              <w:t>Estimated time saved</w:t>
            </w:r>
          </w:p>
        </w:tc>
        <w:tc>
          <w:tcPr>
            <w:tcW w:type="dxa" w:w="3504"/>
          </w:tcPr>
          <w:p>
            <w:r>
              <w:t>Shows business value</w:t>
            </w:r>
          </w:p>
        </w:tc>
        <w:tc>
          <w:tcPr>
            <w:tcW w:type="dxa" w:w="3504"/>
          </w:tcPr>
          <w:p>
            <w:r>
              <w:t>Assumptions + calculation</w:t>
            </w:r>
          </w:p>
        </w:tc>
      </w:tr>
    </w:tbl>
    <w:p>
      <w:pPr>
        <w:pStyle w:val="Heading1"/>
      </w:pPr>
      <w:r>
        <w:t>9. Final Student Checklist</w:t>
      </w:r>
    </w:p>
    <w:p>
      <w:r>
        <w:t>☐ Code runs from a clean environment</w:t>
      </w:r>
    </w:p>
    <w:p>
      <w:r>
        <w:t>☐ Train/validation/test split is by contract</w:t>
      </w:r>
    </w:p>
    <w:p>
      <w:r>
        <w:t>☐ Baseline and transformer are compared</w:t>
      </w:r>
    </w:p>
    <w:p>
      <w:r>
        <w:t>☐ Precision, recall and F1 are reported per category</w:t>
      </w:r>
    </w:p>
    <w:p>
      <w:r>
        <w:t>☐ False positives and false negatives are reviewed</w:t>
      </w:r>
    </w:p>
    <w:p>
      <w:r>
        <w:t>☐ Risk rules are explainable</w:t>
      </w:r>
    </w:p>
    <w:p>
      <w:r>
        <w:t>☐ Advisor-reviewed examples are used for validation</w:t>
      </w:r>
    </w:p>
    <w:p>
      <w:r>
        <w:t>☐ Spearman correlation and bucket agreement are calculated</w:t>
      </w:r>
    </w:p>
    <w:p>
      <w:r>
        <w:t>☐ High/Medium threshold sensitivity is tested</w:t>
      </w:r>
    </w:p>
    <w:p>
      <w:r>
        <w:t>☐ Pipeline works on an unseen contract</w:t>
      </w:r>
    </w:p>
    <w:p>
      <w:r>
        <w:t>☐ GitHub README explains how to run the project</w:t>
      </w:r>
    </w:p>
    <w:p>
      <w:r>
        <w:t>☐ Limitations are documented and risk scores are not presented as legal advice</w:t>
      </w:r>
    </w:p>
    <w:p>
      <w:pPr>
        <w:pStyle w:val="Heading1"/>
      </w:pPr>
      <w:r>
        <w:t>10. Definition of Success</w:t>
      </w:r>
    </w:p>
    <w:p>
      <w:r>
        <w:t>Success = a reproducible, explainable prototype that detects important contract clauses better than the simple baseline, produces risk rankings that reasonably align with advisor judgment, and generates a useful contract-level triage report. The team must be able to explain both what the model does and where it can fail.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Accenture Contract Review Challenge | Student Execution, Scoring &amp; Evaluation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