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B3E0" w14:textId="77777777" w:rsidR="008D5A69" w:rsidRDefault="00BE74C5">
      <w:pPr>
        <w:spacing w:before="1440"/>
        <w:jc w:val="center"/>
      </w:pPr>
      <w:r>
        <w:rPr>
          <w:b/>
          <w:color w:val="00A3A1"/>
          <w:sz w:val="22"/>
        </w:rPr>
        <w:t>BREAK THROUGH TECH 2026</w:t>
      </w:r>
    </w:p>
    <w:p w14:paraId="3FF884A6" w14:textId="77777777" w:rsidR="008D5A69" w:rsidRDefault="00BE74C5">
      <w:pPr>
        <w:pStyle w:val="Title"/>
        <w:jc w:val="center"/>
      </w:pPr>
      <w:r>
        <w:t>Sample User Prompts for AI Research RAG Agent</w:t>
      </w:r>
    </w:p>
    <w:p w14:paraId="3C0599D7" w14:textId="77777777" w:rsidR="008D5A69" w:rsidRDefault="00BE74C5">
      <w:pPr>
        <w:pStyle w:val="Subtitle"/>
        <w:jc w:val="center"/>
      </w:pPr>
      <w:r>
        <w:t>Realistic workday inputs for testing research retrieval, synthesis, and business translation</w:t>
      </w:r>
    </w:p>
    <w:tbl>
      <w:tblPr>
        <w:tblW w:w="0" w:type="auto"/>
        <w:jc w:val="center"/>
        <w:tblLayout w:type="fixed"/>
        <w:tblLook w:val="04A0" w:firstRow="1" w:lastRow="0" w:firstColumn="1" w:lastColumn="0" w:noHBand="0" w:noVBand="1"/>
      </w:tblPr>
      <w:tblGrid>
        <w:gridCol w:w="10166"/>
      </w:tblGrid>
      <w:tr w:rsidR="008D5A69" w14:paraId="11EC808F" w14:textId="77777777">
        <w:trPr>
          <w:jc w:val="center"/>
        </w:trPr>
        <w:tc>
          <w:tcPr>
            <w:tcW w:w="10166" w:type="dxa"/>
            <w:shd w:val="clear" w:color="auto" w:fill="EAF2F8"/>
            <w:tcMar>
              <w:top w:w="100" w:type="dxa"/>
              <w:left w:w="120" w:type="dxa"/>
              <w:bottom w:w="100" w:type="dxa"/>
              <w:right w:w="120" w:type="dxa"/>
            </w:tcMar>
            <w:vAlign w:val="center"/>
          </w:tcPr>
          <w:p w14:paraId="3DEB9629" w14:textId="77777777" w:rsidR="008D5A69" w:rsidRDefault="00BE74C5">
            <w:pPr>
              <w:spacing w:after="0"/>
            </w:pPr>
            <w:r>
              <w:rPr>
                <w:sz w:val="22"/>
              </w:rPr>
              <w:t>Project objective</w:t>
            </w:r>
            <w:r>
              <w:rPr>
                <w:sz w:val="22"/>
              </w:rPr>
              <w:br/>
              <w:t>Use public AI research, including arXiv papers and metadata, to retrieve relevant research, summarize key findings, and translate those findings into practical business insights.</w:t>
            </w:r>
          </w:p>
        </w:tc>
      </w:tr>
    </w:tbl>
    <w:p w14:paraId="390CA360" w14:textId="77777777" w:rsidR="008D5A69" w:rsidRDefault="008D5A69"/>
    <w:p w14:paraId="3866859D" w14:textId="77777777" w:rsidR="008D5A69" w:rsidRDefault="00BE74C5">
      <w:r>
        <w:br w:type="page"/>
      </w:r>
    </w:p>
    <w:p w14:paraId="5020B000" w14:textId="77777777" w:rsidR="008D5A69" w:rsidRDefault="00BE74C5">
      <w:pPr>
        <w:pStyle w:val="Heading1"/>
      </w:pPr>
      <w:r>
        <w:lastRenderedPageBreak/>
        <w:t>How to use this prompt library</w:t>
      </w:r>
    </w:p>
    <w:p w14:paraId="110CD348" w14:textId="77777777" w:rsidR="008D5A69" w:rsidRDefault="00BE74C5">
      <w:r>
        <w:t>These prompts are written to resemble questions a KPMG professional might ask during research, client preparation, risk analysis, solution design, or executive briefing. They are test cases, not model-generated answers.</w:t>
      </w:r>
    </w:p>
    <w:p w14:paraId="34123E7C" w14:textId="77777777" w:rsidR="008D5A69" w:rsidRDefault="00BE74C5">
      <w:pPr>
        <w:pStyle w:val="ListBullet"/>
      </w:pPr>
      <w:r>
        <w:t>Run each prompt exactly as written first, then repeat it with small wording changes to test robustness.</w:t>
      </w:r>
    </w:p>
    <w:p w14:paraId="3AF3DFE8" w14:textId="77777777" w:rsidR="008D5A69" w:rsidRDefault="00BE74C5">
      <w:pPr>
        <w:pStyle w:val="ListBullet"/>
      </w:pPr>
      <w:r>
        <w:t>Record which papers were retrieved, whether the answer accurately reflects those sources, and whether citations or metadata are usable.</w:t>
      </w:r>
    </w:p>
    <w:p w14:paraId="38E19E59" w14:textId="77777777" w:rsidR="008D5A69" w:rsidRDefault="00BE74C5">
      <w:pPr>
        <w:pStyle w:val="ListBullet"/>
      </w:pPr>
      <w:r>
        <w:t>Check whether the response distinguishes research evidence from interpretation and clearly labels uncertainty or gaps.</w:t>
      </w:r>
    </w:p>
    <w:p w14:paraId="428498B8" w14:textId="77777777" w:rsidR="008D5A69" w:rsidRDefault="00BE74C5">
      <w:pPr>
        <w:pStyle w:val="ListBullet"/>
      </w:pPr>
      <w:r>
        <w:t>Test both broad discovery questions and narrow questions that require comparison, filtering, or business translation.</w:t>
      </w:r>
    </w:p>
    <w:p w14:paraId="73E3A342" w14:textId="77777777" w:rsidR="008D5A69" w:rsidRDefault="00BE74C5">
      <w:pPr>
        <w:pStyle w:val="Heading2"/>
      </w:pPr>
      <w:r>
        <w:t>Recommended answer pattern</w:t>
      </w:r>
    </w:p>
    <w:p w14:paraId="7EFB01B3" w14:textId="77777777" w:rsidR="008D5A69" w:rsidRDefault="00BE74C5">
      <w:r>
        <w:t>Where appropriate, the agent should return: (1) a concise answer, (2) the most relevant papers and why they matter, (3) key findings and limitations, (4) business implications, and (5) citations or links to source metadata. If evidence is weak or unavailable, it should say so rather than fill gaps.</w:t>
      </w:r>
    </w:p>
    <w:p w14:paraId="7E7D316D" w14:textId="77777777" w:rsidR="008D5A69" w:rsidRDefault="00BE74C5">
      <w:pPr>
        <w:pStyle w:val="Heading1"/>
      </w:pPr>
      <w:r>
        <w:t>1. Research discovery and landscape scanning</w:t>
      </w:r>
    </w:p>
    <w:tbl>
      <w:tblPr>
        <w:tblW w:w="0" w:type="auto"/>
        <w:jc w:val="center"/>
        <w:tblLayout w:type="fixed"/>
        <w:tblLook w:val="04A0" w:firstRow="1" w:lastRow="0" w:firstColumn="1" w:lastColumn="0" w:noHBand="0" w:noVBand="1"/>
      </w:tblPr>
      <w:tblGrid>
        <w:gridCol w:w="605"/>
        <w:gridCol w:w="7128"/>
        <w:gridCol w:w="2232"/>
      </w:tblGrid>
      <w:tr w:rsidR="008D5A69" w14:paraId="4B709BDD" w14:textId="77777777">
        <w:trPr>
          <w:tblHeader/>
          <w:jc w:val="center"/>
        </w:trPr>
        <w:tc>
          <w:tcPr>
            <w:tcW w:w="605" w:type="dxa"/>
            <w:shd w:val="clear" w:color="auto" w:fill="00338D"/>
            <w:tcMar>
              <w:top w:w="100" w:type="dxa"/>
              <w:left w:w="120" w:type="dxa"/>
              <w:bottom w:w="100" w:type="dxa"/>
              <w:right w:w="120" w:type="dxa"/>
            </w:tcMar>
            <w:vAlign w:val="center"/>
          </w:tcPr>
          <w:p w14:paraId="23DE171D" w14:textId="77777777" w:rsidR="008D5A69" w:rsidRDefault="00BE74C5">
            <w:pPr>
              <w:spacing w:after="0"/>
            </w:pPr>
            <w:r>
              <w:rPr>
                <w:b/>
                <w:color w:val="FFFFFF"/>
                <w:sz w:val="18"/>
              </w:rPr>
              <w:t>#</w:t>
            </w:r>
          </w:p>
        </w:tc>
        <w:tc>
          <w:tcPr>
            <w:tcW w:w="7128" w:type="dxa"/>
            <w:shd w:val="clear" w:color="auto" w:fill="00338D"/>
            <w:tcMar>
              <w:top w:w="100" w:type="dxa"/>
              <w:left w:w="120" w:type="dxa"/>
              <w:bottom w:w="100" w:type="dxa"/>
              <w:right w:w="120" w:type="dxa"/>
            </w:tcMar>
            <w:vAlign w:val="center"/>
          </w:tcPr>
          <w:p w14:paraId="1A297866" w14:textId="77777777" w:rsidR="008D5A69" w:rsidRDefault="00BE74C5">
            <w:pPr>
              <w:spacing w:after="0"/>
            </w:pPr>
            <w:r>
              <w:rPr>
                <w:b/>
                <w:color w:val="FFFFFF"/>
                <w:sz w:val="18"/>
              </w:rPr>
              <w:t>Sample prompt</w:t>
            </w:r>
          </w:p>
        </w:tc>
        <w:tc>
          <w:tcPr>
            <w:tcW w:w="2232" w:type="dxa"/>
            <w:shd w:val="clear" w:color="auto" w:fill="00338D"/>
            <w:tcMar>
              <w:top w:w="100" w:type="dxa"/>
              <w:left w:w="120" w:type="dxa"/>
              <w:bottom w:w="100" w:type="dxa"/>
              <w:right w:w="120" w:type="dxa"/>
            </w:tcMar>
            <w:vAlign w:val="center"/>
          </w:tcPr>
          <w:p w14:paraId="43FC91C2" w14:textId="77777777" w:rsidR="008D5A69" w:rsidRDefault="00BE74C5">
            <w:pPr>
              <w:spacing w:after="0"/>
            </w:pPr>
            <w:r>
              <w:rPr>
                <w:b/>
                <w:color w:val="FFFFFF"/>
                <w:sz w:val="18"/>
              </w:rPr>
              <w:t>Primary test</w:t>
            </w:r>
          </w:p>
        </w:tc>
      </w:tr>
      <w:tr w:rsidR="008D5A69" w14:paraId="50EDAB5F" w14:textId="77777777">
        <w:trPr>
          <w:jc w:val="center"/>
        </w:trPr>
        <w:tc>
          <w:tcPr>
            <w:tcW w:w="605" w:type="dxa"/>
            <w:tcMar>
              <w:top w:w="100" w:type="dxa"/>
              <w:left w:w="120" w:type="dxa"/>
              <w:bottom w:w="100" w:type="dxa"/>
              <w:right w:w="120" w:type="dxa"/>
            </w:tcMar>
            <w:vAlign w:val="center"/>
          </w:tcPr>
          <w:p w14:paraId="3A1845B4" w14:textId="77777777" w:rsidR="008D5A69" w:rsidRDefault="00BE74C5">
            <w:pPr>
              <w:spacing w:after="0"/>
            </w:pPr>
            <w:r>
              <w:rPr>
                <w:b/>
                <w:color w:val="00338D"/>
                <w:sz w:val="18"/>
              </w:rPr>
              <w:t>1</w:t>
            </w:r>
          </w:p>
        </w:tc>
        <w:tc>
          <w:tcPr>
            <w:tcW w:w="7128" w:type="dxa"/>
            <w:tcMar>
              <w:top w:w="100" w:type="dxa"/>
              <w:left w:w="120" w:type="dxa"/>
              <w:bottom w:w="100" w:type="dxa"/>
              <w:right w:w="120" w:type="dxa"/>
            </w:tcMar>
            <w:vAlign w:val="center"/>
          </w:tcPr>
          <w:p w14:paraId="5036CAC1" w14:textId="77777777" w:rsidR="008D5A69" w:rsidRDefault="00BE74C5">
            <w:pPr>
              <w:spacing w:after="0"/>
            </w:pPr>
            <w:r>
              <w:rPr>
                <w:sz w:val="18"/>
              </w:rPr>
              <w:t>What are the most relevant recent research papers on reducing hallucinations in retrieval-augmented generation? Summarize the main approaches and identify where the evidence is strongest.</w:t>
            </w:r>
          </w:p>
        </w:tc>
        <w:tc>
          <w:tcPr>
            <w:tcW w:w="2232" w:type="dxa"/>
            <w:tcMar>
              <w:top w:w="100" w:type="dxa"/>
              <w:left w:w="120" w:type="dxa"/>
              <w:bottom w:w="100" w:type="dxa"/>
              <w:right w:w="120" w:type="dxa"/>
            </w:tcMar>
            <w:vAlign w:val="center"/>
          </w:tcPr>
          <w:p w14:paraId="610D2913" w14:textId="77777777" w:rsidR="008D5A69" w:rsidRDefault="00BE74C5">
            <w:pPr>
              <w:spacing w:after="0"/>
            </w:pPr>
            <w:r>
              <w:rPr>
                <w:color w:val="5B6573"/>
                <w:sz w:val="17"/>
              </w:rPr>
              <w:t>Retrieval + synthesis</w:t>
            </w:r>
          </w:p>
        </w:tc>
      </w:tr>
      <w:tr w:rsidR="008D5A69" w14:paraId="39B70D7E" w14:textId="77777777">
        <w:trPr>
          <w:jc w:val="center"/>
        </w:trPr>
        <w:tc>
          <w:tcPr>
            <w:tcW w:w="605" w:type="dxa"/>
            <w:shd w:val="clear" w:color="auto" w:fill="F3F7FA"/>
            <w:tcMar>
              <w:top w:w="100" w:type="dxa"/>
              <w:left w:w="120" w:type="dxa"/>
              <w:bottom w:w="100" w:type="dxa"/>
              <w:right w:w="120" w:type="dxa"/>
            </w:tcMar>
            <w:vAlign w:val="center"/>
          </w:tcPr>
          <w:p w14:paraId="48D443D0" w14:textId="77777777" w:rsidR="008D5A69" w:rsidRDefault="00BE74C5">
            <w:pPr>
              <w:spacing w:after="0"/>
            </w:pPr>
            <w:r>
              <w:rPr>
                <w:b/>
                <w:color w:val="00338D"/>
                <w:sz w:val="18"/>
              </w:rPr>
              <w:t>2</w:t>
            </w:r>
          </w:p>
        </w:tc>
        <w:tc>
          <w:tcPr>
            <w:tcW w:w="7128" w:type="dxa"/>
            <w:shd w:val="clear" w:color="auto" w:fill="F3F7FA"/>
            <w:tcMar>
              <w:top w:w="100" w:type="dxa"/>
              <w:left w:w="120" w:type="dxa"/>
              <w:bottom w:w="100" w:type="dxa"/>
              <w:right w:w="120" w:type="dxa"/>
            </w:tcMar>
            <w:vAlign w:val="center"/>
          </w:tcPr>
          <w:p w14:paraId="123A5669" w14:textId="77777777" w:rsidR="008D5A69" w:rsidRDefault="00BE74C5">
            <w:pPr>
              <w:spacing w:after="0"/>
            </w:pPr>
            <w:r>
              <w:rPr>
                <w:sz w:val="18"/>
              </w:rPr>
              <w:t>Give me a practical overview of current research on agentic AI systems. Group the papers by planning, tool use, memory, evaluation, and safety.</w:t>
            </w:r>
          </w:p>
        </w:tc>
        <w:tc>
          <w:tcPr>
            <w:tcW w:w="2232" w:type="dxa"/>
            <w:shd w:val="clear" w:color="auto" w:fill="F3F7FA"/>
            <w:tcMar>
              <w:top w:w="100" w:type="dxa"/>
              <w:left w:w="120" w:type="dxa"/>
              <w:bottom w:w="100" w:type="dxa"/>
              <w:right w:w="120" w:type="dxa"/>
            </w:tcMar>
            <w:vAlign w:val="center"/>
          </w:tcPr>
          <w:p w14:paraId="6311B76F" w14:textId="77777777" w:rsidR="008D5A69" w:rsidRDefault="00BE74C5">
            <w:pPr>
              <w:spacing w:after="0"/>
            </w:pPr>
            <w:r>
              <w:rPr>
                <w:color w:val="5B6573"/>
                <w:sz w:val="17"/>
              </w:rPr>
              <w:t>Taxonomy</w:t>
            </w:r>
          </w:p>
        </w:tc>
      </w:tr>
      <w:tr w:rsidR="008D5A69" w14:paraId="7DA0B1F2" w14:textId="77777777">
        <w:trPr>
          <w:jc w:val="center"/>
        </w:trPr>
        <w:tc>
          <w:tcPr>
            <w:tcW w:w="605" w:type="dxa"/>
            <w:tcMar>
              <w:top w:w="100" w:type="dxa"/>
              <w:left w:w="120" w:type="dxa"/>
              <w:bottom w:w="100" w:type="dxa"/>
              <w:right w:w="120" w:type="dxa"/>
            </w:tcMar>
            <w:vAlign w:val="center"/>
          </w:tcPr>
          <w:p w14:paraId="3E8D7164" w14:textId="77777777" w:rsidR="008D5A69" w:rsidRDefault="00BE74C5">
            <w:pPr>
              <w:spacing w:after="0"/>
            </w:pPr>
            <w:r>
              <w:rPr>
                <w:b/>
                <w:color w:val="00338D"/>
                <w:sz w:val="18"/>
              </w:rPr>
              <w:t>3</w:t>
            </w:r>
          </w:p>
        </w:tc>
        <w:tc>
          <w:tcPr>
            <w:tcW w:w="7128" w:type="dxa"/>
            <w:tcMar>
              <w:top w:w="100" w:type="dxa"/>
              <w:left w:w="120" w:type="dxa"/>
              <w:bottom w:w="100" w:type="dxa"/>
              <w:right w:w="120" w:type="dxa"/>
            </w:tcMar>
            <w:vAlign w:val="center"/>
          </w:tcPr>
          <w:p w14:paraId="5343E244" w14:textId="77777777" w:rsidR="008D5A69" w:rsidRDefault="00BE74C5">
            <w:pPr>
              <w:spacing w:after="0"/>
            </w:pPr>
            <w:r>
              <w:rPr>
                <w:sz w:val="18"/>
              </w:rPr>
              <w:t>What new techniques are researchers using to improve retrieval quality when source documents are long, technical, or poorly formatted?</w:t>
            </w:r>
          </w:p>
        </w:tc>
        <w:tc>
          <w:tcPr>
            <w:tcW w:w="2232" w:type="dxa"/>
            <w:tcMar>
              <w:top w:w="100" w:type="dxa"/>
              <w:left w:w="120" w:type="dxa"/>
              <w:bottom w:w="100" w:type="dxa"/>
              <w:right w:w="120" w:type="dxa"/>
            </w:tcMar>
            <w:vAlign w:val="center"/>
          </w:tcPr>
          <w:p w14:paraId="6E4C3BD8" w14:textId="77777777" w:rsidR="008D5A69" w:rsidRDefault="00BE74C5">
            <w:pPr>
              <w:spacing w:after="0"/>
            </w:pPr>
            <w:r>
              <w:rPr>
                <w:color w:val="5B6573"/>
                <w:sz w:val="17"/>
              </w:rPr>
              <w:t>Discovery</w:t>
            </w:r>
          </w:p>
        </w:tc>
      </w:tr>
      <w:tr w:rsidR="008D5A69" w14:paraId="6BF7DFAF" w14:textId="77777777">
        <w:trPr>
          <w:jc w:val="center"/>
        </w:trPr>
        <w:tc>
          <w:tcPr>
            <w:tcW w:w="605" w:type="dxa"/>
            <w:shd w:val="clear" w:color="auto" w:fill="F3F7FA"/>
            <w:tcMar>
              <w:top w:w="100" w:type="dxa"/>
              <w:left w:w="120" w:type="dxa"/>
              <w:bottom w:w="100" w:type="dxa"/>
              <w:right w:w="120" w:type="dxa"/>
            </w:tcMar>
            <w:vAlign w:val="center"/>
          </w:tcPr>
          <w:p w14:paraId="18D78116" w14:textId="77777777" w:rsidR="008D5A69" w:rsidRDefault="00BE74C5">
            <w:pPr>
              <w:spacing w:after="0"/>
            </w:pPr>
            <w:r>
              <w:rPr>
                <w:b/>
                <w:color w:val="00338D"/>
                <w:sz w:val="18"/>
              </w:rPr>
              <w:t>4</w:t>
            </w:r>
          </w:p>
        </w:tc>
        <w:tc>
          <w:tcPr>
            <w:tcW w:w="7128" w:type="dxa"/>
            <w:shd w:val="clear" w:color="auto" w:fill="F3F7FA"/>
            <w:tcMar>
              <w:top w:w="100" w:type="dxa"/>
              <w:left w:w="120" w:type="dxa"/>
              <w:bottom w:w="100" w:type="dxa"/>
              <w:right w:w="120" w:type="dxa"/>
            </w:tcMar>
            <w:vAlign w:val="center"/>
          </w:tcPr>
          <w:p w14:paraId="1E7FD953" w14:textId="77777777" w:rsidR="008D5A69" w:rsidRDefault="00BE74C5">
            <w:pPr>
              <w:spacing w:after="0"/>
            </w:pPr>
            <w:r>
              <w:rPr>
                <w:sz w:val="18"/>
              </w:rPr>
              <w:t>Find research comparing Graph RAG with traditional vector-based RAG. Explain when each approach appears most useful.</w:t>
            </w:r>
          </w:p>
        </w:tc>
        <w:tc>
          <w:tcPr>
            <w:tcW w:w="2232" w:type="dxa"/>
            <w:shd w:val="clear" w:color="auto" w:fill="F3F7FA"/>
            <w:tcMar>
              <w:top w:w="100" w:type="dxa"/>
              <w:left w:w="120" w:type="dxa"/>
              <w:bottom w:w="100" w:type="dxa"/>
              <w:right w:w="120" w:type="dxa"/>
            </w:tcMar>
            <w:vAlign w:val="center"/>
          </w:tcPr>
          <w:p w14:paraId="29C0FEB3" w14:textId="77777777" w:rsidR="008D5A69" w:rsidRDefault="00BE74C5">
            <w:pPr>
              <w:spacing w:after="0"/>
            </w:pPr>
            <w:r>
              <w:rPr>
                <w:color w:val="5B6573"/>
                <w:sz w:val="17"/>
              </w:rPr>
              <w:t>Comparison</w:t>
            </w:r>
          </w:p>
        </w:tc>
      </w:tr>
      <w:tr w:rsidR="008D5A69" w14:paraId="5EEE5D68" w14:textId="77777777">
        <w:trPr>
          <w:jc w:val="center"/>
        </w:trPr>
        <w:tc>
          <w:tcPr>
            <w:tcW w:w="605" w:type="dxa"/>
            <w:tcMar>
              <w:top w:w="100" w:type="dxa"/>
              <w:left w:w="120" w:type="dxa"/>
              <w:bottom w:w="100" w:type="dxa"/>
              <w:right w:w="120" w:type="dxa"/>
            </w:tcMar>
            <w:vAlign w:val="center"/>
          </w:tcPr>
          <w:p w14:paraId="1F4D216E" w14:textId="77777777" w:rsidR="008D5A69" w:rsidRDefault="00BE74C5">
            <w:pPr>
              <w:spacing w:after="0"/>
            </w:pPr>
            <w:r>
              <w:rPr>
                <w:b/>
                <w:color w:val="00338D"/>
                <w:sz w:val="18"/>
              </w:rPr>
              <w:t>5</w:t>
            </w:r>
          </w:p>
        </w:tc>
        <w:tc>
          <w:tcPr>
            <w:tcW w:w="7128" w:type="dxa"/>
            <w:tcMar>
              <w:top w:w="100" w:type="dxa"/>
              <w:left w:w="120" w:type="dxa"/>
              <w:bottom w:w="100" w:type="dxa"/>
              <w:right w:w="120" w:type="dxa"/>
            </w:tcMar>
            <w:vAlign w:val="center"/>
          </w:tcPr>
          <w:p w14:paraId="6D083F51" w14:textId="77777777" w:rsidR="008D5A69" w:rsidRDefault="00BE74C5">
            <w:pPr>
              <w:spacing w:after="0"/>
            </w:pPr>
            <w:r>
              <w:rPr>
                <w:sz w:val="18"/>
              </w:rPr>
              <w:t>What does the research say about using smaller language models for enterprise applications? Focus on performance, cost, privacy, and deployment trade-offs.</w:t>
            </w:r>
          </w:p>
        </w:tc>
        <w:tc>
          <w:tcPr>
            <w:tcW w:w="2232" w:type="dxa"/>
            <w:tcMar>
              <w:top w:w="100" w:type="dxa"/>
              <w:left w:w="120" w:type="dxa"/>
              <w:bottom w:w="100" w:type="dxa"/>
              <w:right w:w="120" w:type="dxa"/>
            </w:tcMar>
            <w:vAlign w:val="center"/>
          </w:tcPr>
          <w:p w14:paraId="7071F5C4" w14:textId="77777777" w:rsidR="008D5A69" w:rsidRDefault="00BE74C5">
            <w:pPr>
              <w:spacing w:after="0"/>
            </w:pPr>
            <w:r>
              <w:rPr>
                <w:color w:val="5B6573"/>
                <w:sz w:val="17"/>
              </w:rPr>
              <w:t>Trade-off analysis</w:t>
            </w:r>
          </w:p>
        </w:tc>
      </w:tr>
      <w:tr w:rsidR="008D5A69" w14:paraId="04EB44CB" w14:textId="77777777">
        <w:trPr>
          <w:jc w:val="center"/>
        </w:trPr>
        <w:tc>
          <w:tcPr>
            <w:tcW w:w="605" w:type="dxa"/>
            <w:shd w:val="clear" w:color="auto" w:fill="F3F7FA"/>
            <w:tcMar>
              <w:top w:w="100" w:type="dxa"/>
              <w:left w:w="120" w:type="dxa"/>
              <w:bottom w:w="100" w:type="dxa"/>
              <w:right w:w="120" w:type="dxa"/>
            </w:tcMar>
            <w:vAlign w:val="center"/>
          </w:tcPr>
          <w:p w14:paraId="79824CB3" w14:textId="77777777" w:rsidR="008D5A69" w:rsidRDefault="00BE74C5">
            <w:pPr>
              <w:spacing w:after="0"/>
            </w:pPr>
            <w:r>
              <w:rPr>
                <w:b/>
                <w:color w:val="00338D"/>
                <w:sz w:val="18"/>
              </w:rPr>
              <w:t>6</w:t>
            </w:r>
          </w:p>
        </w:tc>
        <w:tc>
          <w:tcPr>
            <w:tcW w:w="7128" w:type="dxa"/>
            <w:shd w:val="clear" w:color="auto" w:fill="F3F7FA"/>
            <w:tcMar>
              <w:top w:w="100" w:type="dxa"/>
              <w:left w:w="120" w:type="dxa"/>
              <w:bottom w:w="100" w:type="dxa"/>
              <w:right w:w="120" w:type="dxa"/>
            </w:tcMar>
            <w:vAlign w:val="center"/>
          </w:tcPr>
          <w:p w14:paraId="16C55AC7" w14:textId="77777777" w:rsidR="008D5A69" w:rsidRDefault="00BE74C5">
            <w:pPr>
              <w:spacing w:after="0"/>
            </w:pPr>
            <w:r>
              <w:rPr>
                <w:sz w:val="18"/>
              </w:rPr>
              <w:t>Identify influential papers on multimodal RAG and explain the business problems these methods could help solve.</w:t>
            </w:r>
          </w:p>
        </w:tc>
        <w:tc>
          <w:tcPr>
            <w:tcW w:w="2232" w:type="dxa"/>
            <w:shd w:val="clear" w:color="auto" w:fill="F3F7FA"/>
            <w:tcMar>
              <w:top w:w="100" w:type="dxa"/>
              <w:left w:w="120" w:type="dxa"/>
              <w:bottom w:w="100" w:type="dxa"/>
              <w:right w:w="120" w:type="dxa"/>
            </w:tcMar>
            <w:vAlign w:val="center"/>
          </w:tcPr>
          <w:p w14:paraId="2C383F90" w14:textId="77777777" w:rsidR="008D5A69" w:rsidRDefault="00BE74C5">
            <w:pPr>
              <w:spacing w:after="0"/>
            </w:pPr>
            <w:r>
              <w:rPr>
                <w:color w:val="5B6573"/>
                <w:sz w:val="17"/>
              </w:rPr>
              <w:t>Influence + relevance</w:t>
            </w:r>
          </w:p>
        </w:tc>
      </w:tr>
    </w:tbl>
    <w:p w14:paraId="50BACC2E" w14:textId="77777777" w:rsidR="008D5A69" w:rsidRDefault="008D5A69">
      <w:pPr>
        <w:spacing w:after="0"/>
      </w:pPr>
    </w:p>
    <w:p w14:paraId="2937CF8A" w14:textId="77777777" w:rsidR="008D5A69" w:rsidRDefault="00BE74C5">
      <w:pPr>
        <w:pStyle w:val="Heading1"/>
      </w:pPr>
      <w:r>
        <w:t>2. Client and engagement preparation</w:t>
      </w:r>
    </w:p>
    <w:tbl>
      <w:tblPr>
        <w:tblW w:w="0" w:type="auto"/>
        <w:jc w:val="center"/>
        <w:tblLayout w:type="fixed"/>
        <w:tblLook w:val="04A0" w:firstRow="1" w:lastRow="0" w:firstColumn="1" w:lastColumn="0" w:noHBand="0" w:noVBand="1"/>
      </w:tblPr>
      <w:tblGrid>
        <w:gridCol w:w="605"/>
        <w:gridCol w:w="7128"/>
        <w:gridCol w:w="2232"/>
      </w:tblGrid>
      <w:tr w:rsidR="008D5A69" w14:paraId="41A0CBA5" w14:textId="77777777">
        <w:trPr>
          <w:tblHeader/>
          <w:jc w:val="center"/>
        </w:trPr>
        <w:tc>
          <w:tcPr>
            <w:tcW w:w="605" w:type="dxa"/>
            <w:shd w:val="clear" w:color="auto" w:fill="00338D"/>
            <w:tcMar>
              <w:top w:w="100" w:type="dxa"/>
              <w:left w:w="120" w:type="dxa"/>
              <w:bottom w:w="100" w:type="dxa"/>
              <w:right w:w="120" w:type="dxa"/>
            </w:tcMar>
            <w:vAlign w:val="center"/>
          </w:tcPr>
          <w:p w14:paraId="5D2197E7" w14:textId="77777777" w:rsidR="008D5A69" w:rsidRDefault="00BE74C5">
            <w:pPr>
              <w:spacing w:after="0"/>
            </w:pPr>
            <w:r>
              <w:rPr>
                <w:b/>
                <w:color w:val="FFFFFF"/>
                <w:sz w:val="18"/>
              </w:rPr>
              <w:t>#</w:t>
            </w:r>
          </w:p>
        </w:tc>
        <w:tc>
          <w:tcPr>
            <w:tcW w:w="7128" w:type="dxa"/>
            <w:shd w:val="clear" w:color="auto" w:fill="00338D"/>
            <w:tcMar>
              <w:top w:w="100" w:type="dxa"/>
              <w:left w:w="120" w:type="dxa"/>
              <w:bottom w:w="100" w:type="dxa"/>
              <w:right w:w="120" w:type="dxa"/>
            </w:tcMar>
            <w:vAlign w:val="center"/>
          </w:tcPr>
          <w:p w14:paraId="6CCD70A7" w14:textId="77777777" w:rsidR="008D5A69" w:rsidRDefault="00BE74C5">
            <w:pPr>
              <w:spacing w:after="0"/>
            </w:pPr>
            <w:r>
              <w:rPr>
                <w:b/>
                <w:color w:val="FFFFFF"/>
                <w:sz w:val="18"/>
              </w:rPr>
              <w:t>Sample prompt</w:t>
            </w:r>
          </w:p>
        </w:tc>
        <w:tc>
          <w:tcPr>
            <w:tcW w:w="2232" w:type="dxa"/>
            <w:shd w:val="clear" w:color="auto" w:fill="00338D"/>
            <w:tcMar>
              <w:top w:w="100" w:type="dxa"/>
              <w:left w:w="120" w:type="dxa"/>
              <w:bottom w:w="100" w:type="dxa"/>
              <w:right w:w="120" w:type="dxa"/>
            </w:tcMar>
            <w:vAlign w:val="center"/>
          </w:tcPr>
          <w:p w14:paraId="20679A8D" w14:textId="77777777" w:rsidR="008D5A69" w:rsidRDefault="00BE74C5">
            <w:pPr>
              <w:spacing w:after="0"/>
            </w:pPr>
            <w:r>
              <w:rPr>
                <w:b/>
                <w:color w:val="FFFFFF"/>
                <w:sz w:val="18"/>
              </w:rPr>
              <w:t>Primary test</w:t>
            </w:r>
          </w:p>
        </w:tc>
      </w:tr>
      <w:tr w:rsidR="008D5A69" w14:paraId="11E01231" w14:textId="77777777">
        <w:trPr>
          <w:jc w:val="center"/>
        </w:trPr>
        <w:tc>
          <w:tcPr>
            <w:tcW w:w="605" w:type="dxa"/>
            <w:tcMar>
              <w:top w:w="100" w:type="dxa"/>
              <w:left w:w="120" w:type="dxa"/>
              <w:bottom w:w="100" w:type="dxa"/>
              <w:right w:w="120" w:type="dxa"/>
            </w:tcMar>
            <w:vAlign w:val="center"/>
          </w:tcPr>
          <w:p w14:paraId="50B14A2A" w14:textId="77777777" w:rsidR="008D5A69" w:rsidRDefault="00BE74C5">
            <w:pPr>
              <w:spacing w:after="0"/>
            </w:pPr>
            <w:r>
              <w:rPr>
                <w:b/>
                <w:color w:val="00338D"/>
                <w:sz w:val="18"/>
              </w:rPr>
              <w:t>7</w:t>
            </w:r>
          </w:p>
        </w:tc>
        <w:tc>
          <w:tcPr>
            <w:tcW w:w="7128" w:type="dxa"/>
            <w:tcMar>
              <w:top w:w="100" w:type="dxa"/>
              <w:left w:w="120" w:type="dxa"/>
              <w:bottom w:w="100" w:type="dxa"/>
              <w:right w:w="120" w:type="dxa"/>
            </w:tcMar>
            <w:vAlign w:val="center"/>
          </w:tcPr>
          <w:p w14:paraId="3C770333" w14:textId="77777777" w:rsidR="008D5A69" w:rsidRDefault="00BE74C5">
            <w:pPr>
              <w:spacing w:after="0"/>
            </w:pPr>
            <w:r>
              <w:rPr>
                <w:sz w:val="18"/>
              </w:rPr>
              <w:t>I am preparing for a client conversation about adopting generative AI. What research should I read to understand the major reliability and governance risks?</w:t>
            </w:r>
          </w:p>
        </w:tc>
        <w:tc>
          <w:tcPr>
            <w:tcW w:w="2232" w:type="dxa"/>
            <w:tcMar>
              <w:top w:w="100" w:type="dxa"/>
              <w:left w:w="120" w:type="dxa"/>
              <w:bottom w:w="100" w:type="dxa"/>
              <w:right w:w="120" w:type="dxa"/>
            </w:tcMar>
            <w:vAlign w:val="center"/>
          </w:tcPr>
          <w:p w14:paraId="3CC2A27B" w14:textId="77777777" w:rsidR="008D5A69" w:rsidRDefault="00BE74C5">
            <w:pPr>
              <w:spacing w:after="0"/>
            </w:pPr>
            <w:r>
              <w:rPr>
                <w:color w:val="5B6573"/>
                <w:sz w:val="17"/>
              </w:rPr>
              <w:t>Client preparation</w:t>
            </w:r>
          </w:p>
        </w:tc>
      </w:tr>
      <w:tr w:rsidR="008D5A69" w14:paraId="64FD01A7" w14:textId="77777777">
        <w:trPr>
          <w:jc w:val="center"/>
        </w:trPr>
        <w:tc>
          <w:tcPr>
            <w:tcW w:w="605" w:type="dxa"/>
            <w:shd w:val="clear" w:color="auto" w:fill="F3F7FA"/>
            <w:tcMar>
              <w:top w:w="100" w:type="dxa"/>
              <w:left w:w="120" w:type="dxa"/>
              <w:bottom w:w="100" w:type="dxa"/>
              <w:right w:w="120" w:type="dxa"/>
            </w:tcMar>
            <w:vAlign w:val="center"/>
          </w:tcPr>
          <w:p w14:paraId="5C269C8B" w14:textId="77777777" w:rsidR="008D5A69" w:rsidRDefault="00BE74C5">
            <w:pPr>
              <w:spacing w:after="0"/>
            </w:pPr>
            <w:r>
              <w:rPr>
                <w:b/>
                <w:color w:val="00338D"/>
                <w:sz w:val="18"/>
              </w:rPr>
              <w:t>8</w:t>
            </w:r>
          </w:p>
        </w:tc>
        <w:tc>
          <w:tcPr>
            <w:tcW w:w="7128" w:type="dxa"/>
            <w:shd w:val="clear" w:color="auto" w:fill="F3F7FA"/>
            <w:tcMar>
              <w:top w:w="100" w:type="dxa"/>
              <w:left w:w="120" w:type="dxa"/>
              <w:bottom w:w="100" w:type="dxa"/>
              <w:right w:w="120" w:type="dxa"/>
            </w:tcMar>
            <w:vAlign w:val="center"/>
          </w:tcPr>
          <w:p w14:paraId="505069EB" w14:textId="77777777" w:rsidR="008D5A69" w:rsidRDefault="00BE74C5">
            <w:pPr>
              <w:spacing w:after="0"/>
            </w:pPr>
            <w:r>
              <w:rPr>
                <w:sz w:val="18"/>
              </w:rPr>
              <w:t>Summarize research on AI agents in financial services. Separate demonstrated use cases from experimental or speculative use cases.</w:t>
            </w:r>
          </w:p>
        </w:tc>
        <w:tc>
          <w:tcPr>
            <w:tcW w:w="2232" w:type="dxa"/>
            <w:shd w:val="clear" w:color="auto" w:fill="F3F7FA"/>
            <w:tcMar>
              <w:top w:w="100" w:type="dxa"/>
              <w:left w:w="120" w:type="dxa"/>
              <w:bottom w:w="100" w:type="dxa"/>
              <w:right w:w="120" w:type="dxa"/>
            </w:tcMar>
            <w:vAlign w:val="center"/>
          </w:tcPr>
          <w:p w14:paraId="37FC4C04" w14:textId="77777777" w:rsidR="008D5A69" w:rsidRDefault="00BE74C5">
            <w:pPr>
              <w:spacing w:after="0"/>
            </w:pPr>
            <w:r>
              <w:rPr>
                <w:color w:val="5B6573"/>
                <w:sz w:val="17"/>
              </w:rPr>
              <w:t>Evidence boundaries</w:t>
            </w:r>
          </w:p>
        </w:tc>
      </w:tr>
      <w:tr w:rsidR="008D5A69" w14:paraId="449BDAEC" w14:textId="77777777">
        <w:trPr>
          <w:jc w:val="center"/>
        </w:trPr>
        <w:tc>
          <w:tcPr>
            <w:tcW w:w="605" w:type="dxa"/>
            <w:tcMar>
              <w:top w:w="100" w:type="dxa"/>
              <w:left w:w="120" w:type="dxa"/>
              <w:bottom w:w="100" w:type="dxa"/>
              <w:right w:w="120" w:type="dxa"/>
            </w:tcMar>
            <w:vAlign w:val="center"/>
          </w:tcPr>
          <w:p w14:paraId="59355974" w14:textId="77777777" w:rsidR="008D5A69" w:rsidRDefault="00BE74C5">
            <w:pPr>
              <w:spacing w:after="0"/>
            </w:pPr>
            <w:r>
              <w:rPr>
                <w:b/>
                <w:color w:val="00338D"/>
                <w:sz w:val="18"/>
              </w:rPr>
              <w:t>9</w:t>
            </w:r>
          </w:p>
        </w:tc>
        <w:tc>
          <w:tcPr>
            <w:tcW w:w="7128" w:type="dxa"/>
            <w:tcMar>
              <w:top w:w="100" w:type="dxa"/>
              <w:left w:w="120" w:type="dxa"/>
              <w:bottom w:w="100" w:type="dxa"/>
              <w:right w:w="120" w:type="dxa"/>
            </w:tcMar>
            <w:vAlign w:val="center"/>
          </w:tcPr>
          <w:p w14:paraId="6EB5A5A8" w14:textId="77777777" w:rsidR="008D5A69" w:rsidRDefault="00BE74C5">
            <w:pPr>
              <w:spacing w:after="0"/>
            </w:pPr>
            <w:r>
              <w:rPr>
                <w:sz w:val="18"/>
              </w:rPr>
              <w:t>A client wants to use RAG over internal policies and procedures. What research findings should shape the solution design and testing approach?</w:t>
            </w:r>
          </w:p>
        </w:tc>
        <w:tc>
          <w:tcPr>
            <w:tcW w:w="2232" w:type="dxa"/>
            <w:tcMar>
              <w:top w:w="100" w:type="dxa"/>
              <w:left w:w="120" w:type="dxa"/>
              <w:bottom w:w="100" w:type="dxa"/>
              <w:right w:w="120" w:type="dxa"/>
            </w:tcMar>
            <w:vAlign w:val="center"/>
          </w:tcPr>
          <w:p w14:paraId="49A11B29" w14:textId="77777777" w:rsidR="008D5A69" w:rsidRDefault="00BE74C5">
            <w:pPr>
              <w:spacing w:after="0"/>
            </w:pPr>
            <w:r>
              <w:rPr>
                <w:color w:val="5B6573"/>
                <w:sz w:val="17"/>
              </w:rPr>
              <w:t>Solution design</w:t>
            </w:r>
          </w:p>
        </w:tc>
      </w:tr>
      <w:tr w:rsidR="008D5A69" w14:paraId="1761FA21" w14:textId="77777777">
        <w:trPr>
          <w:jc w:val="center"/>
        </w:trPr>
        <w:tc>
          <w:tcPr>
            <w:tcW w:w="605" w:type="dxa"/>
            <w:shd w:val="clear" w:color="auto" w:fill="F3F7FA"/>
            <w:tcMar>
              <w:top w:w="100" w:type="dxa"/>
              <w:left w:w="120" w:type="dxa"/>
              <w:bottom w:w="100" w:type="dxa"/>
              <w:right w:w="120" w:type="dxa"/>
            </w:tcMar>
            <w:vAlign w:val="center"/>
          </w:tcPr>
          <w:p w14:paraId="2A2A6036" w14:textId="77777777" w:rsidR="008D5A69" w:rsidRDefault="00BE74C5">
            <w:pPr>
              <w:spacing w:after="0"/>
            </w:pPr>
            <w:r>
              <w:rPr>
                <w:b/>
                <w:color w:val="00338D"/>
                <w:sz w:val="18"/>
              </w:rPr>
              <w:t>10</w:t>
            </w:r>
          </w:p>
        </w:tc>
        <w:tc>
          <w:tcPr>
            <w:tcW w:w="7128" w:type="dxa"/>
            <w:shd w:val="clear" w:color="auto" w:fill="F3F7FA"/>
            <w:tcMar>
              <w:top w:w="100" w:type="dxa"/>
              <w:left w:w="120" w:type="dxa"/>
              <w:bottom w:w="100" w:type="dxa"/>
              <w:right w:w="120" w:type="dxa"/>
            </w:tcMar>
            <w:vAlign w:val="center"/>
          </w:tcPr>
          <w:p w14:paraId="36B9AE3E" w14:textId="77777777" w:rsidR="008D5A69" w:rsidRDefault="00BE74C5">
            <w:pPr>
              <w:spacing w:after="0"/>
            </w:pPr>
            <w:r>
              <w:rPr>
                <w:sz w:val="18"/>
              </w:rPr>
              <w:t xml:space="preserve">What does recent research suggest about the risks and benefits of synthetic data for </w:t>
            </w:r>
            <w:r>
              <w:rPr>
                <w:sz w:val="18"/>
              </w:rPr>
              <w:lastRenderedPageBreak/>
              <w:t>training and testing AI systems? Translate the findings into client discussion points.</w:t>
            </w:r>
          </w:p>
        </w:tc>
        <w:tc>
          <w:tcPr>
            <w:tcW w:w="2232" w:type="dxa"/>
            <w:shd w:val="clear" w:color="auto" w:fill="F3F7FA"/>
            <w:tcMar>
              <w:top w:w="100" w:type="dxa"/>
              <w:left w:w="120" w:type="dxa"/>
              <w:bottom w:w="100" w:type="dxa"/>
              <w:right w:w="120" w:type="dxa"/>
            </w:tcMar>
            <w:vAlign w:val="center"/>
          </w:tcPr>
          <w:p w14:paraId="0C5E43F6" w14:textId="77777777" w:rsidR="008D5A69" w:rsidRDefault="00BE74C5">
            <w:pPr>
              <w:spacing w:after="0"/>
            </w:pPr>
            <w:r>
              <w:rPr>
                <w:color w:val="5B6573"/>
                <w:sz w:val="17"/>
              </w:rPr>
              <w:lastRenderedPageBreak/>
              <w:t>Talking points</w:t>
            </w:r>
          </w:p>
        </w:tc>
      </w:tr>
      <w:tr w:rsidR="008D5A69" w14:paraId="13D7C414" w14:textId="77777777">
        <w:trPr>
          <w:jc w:val="center"/>
        </w:trPr>
        <w:tc>
          <w:tcPr>
            <w:tcW w:w="605" w:type="dxa"/>
            <w:tcMar>
              <w:top w:w="100" w:type="dxa"/>
              <w:left w:w="120" w:type="dxa"/>
              <w:bottom w:w="100" w:type="dxa"/>
              <w:right w:w="120" w:type="dxa"/>
            </w:tcMar>
            <w:vAlign w:val="center"/>
          </w:tcPr>
          <w:p w14:paraId="24C57B96" w14:textId="77777777" w:rsidR="008D5A69" w:rsidRDefault="00BE74C5">
            <w:pPr>
              <w:spacing w:after="0"/>
            </w:pPr>
            <w:r>
              <w:rPr>
                <w:b/>
                <w:color w:val="00338D"/>
                <w:sz w:val="18"/>
              </w:rPr>
              <w:t>11</w:t>
            </w:r>
          </w:p>
        </w:tc>
        <w:tc>
          <w:tcPr>
            <w:tcW w:w="7128" w:type="dxa"/>
            <w:tcMar>
              <w:top w:w="100" w:type="dxa"/>
              <w:left w:w="120" w:type="dxa"/>
              <w:bottom w:w="100" w:type="dxa"/>
              <w:right w:w="120" w:type="dxa"/>
            </w:tcMar>
            <w:vAlign w:val="center"/>
          </w:tcPr>
          <w:p w14:paraId="4722FACA" w14:textId="77777777" w:rsidR="008D5A69" w:rsidRDefault="00BE74C5">
            <w:pPr>
              <w:spacing w:after="0"/>
            </w:pPr>
            <w:r>
              <w:rPr>
                <w:sz w:val="18"/>
              </w:rPr>
              <w:t>Prepare a research brief for a partner meeting on how generative AI may change knowledge-intensive professional services.</w:t>
            </w:r>
          </w:p>
        </w:tc>
        <w:tc>
          <w:tcPr>
            <w:tcW w:w="2232" w:type="dxa"/>
            <w:tcMar>
              <w:top w:w="100" w:type="dxa"/>
              <w:left w:w="120" w:type="dxa"/>
              <w:bottom w:w="100" w:type="dxa"/>
              <w:right w:w="120" w:type="dxa"/>
            </w:tcMar>
            <w:vAlign w:val="center"/>
          </w:tcPr>
          <w:p w14:paraId="23FBF44C" w14:textId="77777777" w:rsidR="008D5A69" w:rsidRDefault="00BE74C5">
            <w:pPr>
              <w:spacing w:after="0"/>
            </w:pPr>
            <w:r>
              <w:rPr>
                <w:color w:val="5B6573"/>
                <w:sz w:val="17"/>
              </w:rPr>
              <w:t>Executive brief</w:t>
            </w:r>
          </w:p>
        </w:tc>
      </w:tr>
      <w:tr w:rsidR="008D5A69" w14:paraId="38DED9F0" w14:textId="77777777">
        <w:trPr>
          <w:jc w:val="center"/>
        </w:trPr>
        <w:tc>
          <w:tcPr>
            <w:tcW w:w="605" w:type="dxa"/>
            <w:shd w:val="clear" w:color="auto" w:fill="F3F7FA"/>
            <w:tcMar>
              <w:top w:w="100" w:type="dxa"/>
              <w:left w:w="120" w:type="dxa"/>
              <w:bottom w:w="100" w:type="dxa"/>
              <w:right w:w="120" w:type="dxa"/>
            </w:tcMar>
            <w:vAlign w:val="center"/>
          </w:tcPr>
          <w:p w14:paraId="5789FD25" w14:textId="77777777" w:rsidR="008D5A69" w:rsidRDefault="00BE74C5">
            <w:pPr>
              <w:spacing w:after="0"/>
            </w:pPr>
            <w:r>
              <w:rPr>
                <w:b/>
                <w:color w:val="00338D"/>
                <w:sz w:val="18"/>
              </w:rPr>
              <w:t>12</w:t>
            </w:r>
          </w:p>
        </w:tc>
        <w:tc>
          <w:tcPr>
            <w:tcW w:w="7128" w:type="dxa"/>
            <w:shd w:val="clear" w:color="auto" w:fill="F3F7FA"/>
            <w:tcMar>
              <w:top w:w="100" w:type="dxa"/>
              <w:left w:w="120" w:type="dxa"/>
              <w:bottom w:w="100" w:type="dxa"/>
              <w:right w:w="120" w:type="dxa"/>
            </w:tcMar>
            <w:vAlign w:val="center"/>
          </w:tcPr>
          <w:p w14:paraId="63C15206" w14:textId="77777777" w:rsidR="008D5A69" w:rsidRDefault="00BE74C5">
            <w:pPr>
              <w:spacing w:after="0"/>
            </w:pPr>
            <w:r>
              <w:rPr>
                <w:sz w:val="18"/>
              </w:rPr>
              <w:t>A client is considering an enterprise AI assistant. Find research relevant to user trust, adoption, overreliance, and human oversight.</w:t>
            </w:r>
          </w:p>
        </w:tc>
        <w:tc>
          <w:tcPr>
            <w:tcW w:w="2232" w:type="dxa"/>
            <w:shd w:val="clear" w:color="auto" w:fill="F3F7FA"/>
            <w:tcMar>
              <w:top w:w="100" w:type="dxa"/>
              <w:left w:w="120" w:type="dxa"/>
              <w:bottom w:w="100" w:type="dxa"/>
              <w:right w:w="120" w:type="dxa"/>
            </w:tcMar>
            <w:vAlign w:val="center"/>
          </w:tcPr>
          <w:p w14:paraId="0A74AB5E" w14:textId="77777777" w:rsidR="008D5A69" w:rsidRDefault="00BE74C5">
            <w:pPr>
              <w:spacing w:after="0"/>
            </w:pPr>
            <w:r>
              <w:rPr>
                <w:color w:val="5B6573"/>
                <w:sz w:val="17"/>
              </w:rPr>
              <w:t>Human factors</w:t>
            </w:r>
          </w:p>
        </w:tc>
      </w:tr>
    </w:tbl>
    <w:p w14:paraId="585BAD25" w14:textId="77777777" w:rsidR="008D5A69" w:rsidRDefault="008D5A69">
      <w:pPr>
        <w:spacing w:after="0"/>
      </w:pPr>
    </w:p>
    <w:p w14:paraId="500E3FEE" w14:textId="77777777" w:rsidR="008D5A69" w:rsidRDefault="00BE74C5">
      <w:pPr>
        <w:pStyle w:val="Heading1"/>
      </w:pPr>
      <w:r>
        <w:t>3. Trusted AI, risk, and governance</w:t>
      </w:r>
    </w:p>
    <w:tbl>
      <w:tblPr>
        <w:tblW w:w="0" w:type="auto"/>
        <w:jc w:val="center"/>
        <w:tblLayout w:type="fixed"/>
        <w:tblLook w:val="04A0" w:firstRow="1" w:lastRow="0" w:firstColumn="1" w:lastColumn="0" w:noHBand="0" w:noVBand="1"/>
      </w:tblPr>
      <w:tblGrid>
        <w:gridCol w:w="605"/>
        <w:gridCol w:w="7128"/>
        <w:gridCol w:w="2232"/>
      </w:tblGrid>
      <w:tr w:rsidR="008D5A69" w14:paraId="75D6A198" w14:textId="77777777">
        <w:trPr>
          <w:tblHeader/>
          <w:jc w:val="center"/>
        </w:trPr>
        <w:tc>
          <w:tcPr>
            <w:tcW w:w="605" w:type="dxa"/>
            <w:shd w:val="clear" w:color="auto" w:fill="00338D"/>
            <w:tcMar>
              <w:top w:w="100" w:type="dxa"/>
              <w:left w:w="120" w:type="dxa"/>
              <w:bottom w:w="100" w:type="dxa"/>
              <w:right w:w="120" w:type="dxa"/>
            </w:tcMar>
            <w:vAlign w:val="center"/>
          </w:tcPr>
          <w:p w14:paraId="4DB75EFB" w14:textId="77777777" w:rsidR="008D5A69" w:rsidRDefault="00BE74C5">
            <w:pPr>
              <w:spacing w:after="0"/>
            </w:pPr>
            <w:r>
              <w:rPr>
                <w:b/>
                <w:color w:val="FFFFFF"/>
                <w:sz w:val="18"/>
              </w:rPr>
              <w:t>#</w:t>
            </w:r>
          </w:p>
        </w:tc>
        <w:tc>
          <w:tcPr>
            <w:tcW w:w="7128" w:type="dxa"/>
            <w:shd w:val="clear" w:color="auto" w:fill="00338D"/>
            <w:tcMar>
              <w:top w:w="100" w:type="dxa"/>
              <w:left w:w="120" w:type="dxa"/>
              <w:bottom w:w="100" w:type="dxa"/>
              <w:right w:w="120" w:type="dxa"/>
            </w:tcMar>
            <w:vAlign w:val="center"/>
          </w:tcPr>
          <w:p w14:paraId="0EC3B501" w14:textId="77777777" w:rsidR="008D5A69" w:rsidRDefault="00BE74C5">
            <w:pPr>
              <w:spacing w:after="0"/>
            </w:pPr>
            <w:r>
              <w:rPr>
                <w:b/>
                <w:color w:val="FFFFFF"/>
                <w:sz w:val="18"/>
              </w:rPr>
              <w:t>Sample prompt</w:t>
            </w:r>
          </w:p>
        </w:tc>
        <w:tc>
          <w:tcPr>
            <w:tcW w:w="2232" w:type="dxa"/>
            <w:shd w:val="clear" w:color="auto" w:fill="00338D"/>
            <w:tcMar>
              <w:top w:w="100" w:type="dxa"/>
              <w:left w:w="120" w:type="dxa"/>
              <w:bottom w:w="100" w:type="dxa"/>
              <w:right w:w="120" w:type="dxa"/>
            </w:tcMar>
            <w:vAlign w:val="center"/>
          </w:tcPr>
          <w:p w14:paraId="05039779" w14:textId="77777777" w:rsidR="008D5A69" w:rsidRDefault="00BE74C5">
            <w:pPr>
              <w:spacing w:after="0"/>
            </w:pPr>
            <w:r>
              <w:rPr>
                <w:b/>
                <w:color w:val="FFFFFF"/>
                <w:sz w:val="18"/>
              </w:rPr>
              <w:t>Primary test</w:t>
            </w:r>
          </w:p>
        </w:tc>
      </w:tr>
      <w:tr w:rsidR="008D5A69" w14:paraId="42906F42" w14:textId="77777777">
        <w:trPr>
          <w:jc w:val="center"/>
        </w:trPr>
        <w:tc>
          <w:tcPr>
            <w:tcW w:w="605" w:type="dxa"/>
            <w:tcMar>
              <w:top w:w="100" w:type="dxa"/>
              <w:left w:w="120" w:type="dxa"/>
              <w:bottom w:w="100" w:type="dxa"/>
              <w:right w:w="120" w:type="dxa"/>
            </w:tcMar>
            <w:vAlign w:val="center"/>
          </w:tcPr>
          <w:p w14:paraId="46023D9A" w14:textId="77777777" w:rsidR="008D5A69" w:rsidRDefault="00BE74C5">
            <w:pPr>
              <w:spacing w:after="0"/>
            </w:pPr>
            <w:r>
              <w:rPr>
                <w:b/>
                <w:color w:val="00338D"/>
                <w:sz w:val="18"/>
              </w:rPr>
              <w:t>13</w:t>
            </w:r>
          </w:p>
        </w:tc>
        <w:tc>
          <w:tcPr>
            <w:tcW w:w="7128" w:type="dxa"/>
            <w:tcMar>
              <w:top w:w="100" w:type="dxa"/>
              <w:left w:w="120" w:type="dxa"/>
              <w:bottom w:w="100" w:type="dxa"/>
              <w:right w:w="120" w:type="dxa"/>
            </w:tcMar>
            <w:vAlign w:val="center"/>
          </w:tcPr>
          <w:p w14:paraId="5F0220AC" w14:textId="77777777" w:rsidR="008D5A69" w:rsidRDefault="00BE74C5">
            <w:pPr>
              <w:spacing w:after="0"/>
            </w:pPr>
            <w:r>
              <w:rPr>
                <w:sz w:val="18"/>
              </w:rPr>
              <w:t>What does the research say about effective methods for evaluating hallucinations in RAG systems? Compare the metrics and their limitations.</w:t>
            </w:r>
          </w:p>
        </w:tc>
        <w:tc>
          <w:tcPr>
            <w:tcW w:w="2232" w:type="dxa"/>
            <w:tcMar>
              <w:top w:w="100" w:type="dxa"/>
              <w:left w:w="120" w:type="dxa"/>
              <w:bottom w:w="100" w:type="dxa"/>
              <w:right w:w="120" w:type="dxa"/>
            </w:tcMar>
            <w:vAlign w:val="center"/>
          </w:tcPr>
          <w:p w14:paraId="6FAC5D9E" w14:textId="77777777" w:rsidR="008D5A69" w:rsidRDefault="00BE74C5">
            <w:pPr>
              <w:spacing w:after="0"/>
            </w:pPr>
            <w:r>
              <w:rPr>
                <w:color w:val="5B6573"/>
                <w:sz w:val="17"/>
              </w:rPr>
              <w:t>Evaluation rigor</w:t>
            </w:r>
          </w:p>
        </w:tc>
      </w:tr>
      <w:tr w:rsidR="008D5A69" w14:paraId="21F6F678" w14:textId="77777777">
        <w:trPr>
          <w:jc w:val="center"/>
        </w:trPr>
        <w:tc>
          <w:tcPr>
            <w:tcW w:w="605" w:type="dxa"/>
            <w:shd w:val="clear" w:color="auto" w:fill="F3F7FA"/>
            <w:tcMar>
              <w:top w:w="100" w:type="dxa"/>
              <w:left w:w="120" w:type="dxa"/>
              <w:bottom w:w="100" w:type="dxa"/>
              <w:right w:w="120" w:type="dxa"/>
            </w:tcMar>
            <w:vAlign w:val="center"/>
          </w:tcPr>
          <w:p w14:paraId="3A09105E" w14:textId="77777777" w:rsidR="008D5A69" w:rsidRDefault="00BE74C5">
            <w:pPr>
              <w:spacing w:after="0"/>
            </w:pPr>
            <w:r>
              <w:rPr>
                <w:b/>
                <w:color w:val="00338D"/>
                <w:sz w:val="18"/>
              </w:rPr>
              <w:t>14</w:t>
            </w:r>
          </w:p>
        </w:tc>
        <w:tc>
          <w:tcPr>
            <w:tcW w:w="7128" w:type="dxa"/>
            <w:shd w:val="clear" w:color="auto" w:fill="F3F7FA"/>
            <w:tcMar>
              <w:top w:w="100" w:type="dxa"/>
              <w:left w:w="120" w:type="dxa"/>
              <w:bottom w:w="100" w:type="dxa"/>
              <w:right w:w="120" w:type="dxa"/>
            </w:tcMar>
            <w:vAlign w:val="center"/>
          </w:tcPr>
          <w:p w14:paraId="08C5B461" w14:textId="77777777" w:rsidR="008D5A69" w:rsidRDefault="00BE74C5">
            <w:pPr>
              <w:spacing w:after="0"/>
            </w:pPr>
            <w:r>
              <w:rPr>
                <w:sz w:val="18"/>
              </w:rPr>
              <w:t>Find papers on prompt injection and indirect prompt injection in RAG or agentic systems. Summarize the attack patterns and proposed mitigations.</w:t>
            </w:r>
          </w:p>
        </w:tc>
        <w:tc>
          <w:tcPr>
            <w:tcW w:w="2232" w:type="dxa"/>
            <w:shd w:val="clear" w:color="auto" w:fill="F3F7FA"/>
            <w:tcMar>
              <w:top w:w="100" w:type="dxa"/>
              <w:left w:w="120" w:type="dxa"/>
              <w:bottom w:w="100" w:type="dxa"/>
              <w:right w:w="120" w:type="dxa"/>
            </w:tcMar>
            <w:vAlign w:val="center"/>
          </w:tcPr>
          <w:p w14:paraId="23A592A1" w14:textId="77777777" w:rsidR="008D5A69" w:rsidRDefault="00BE74C5">
            <w:pPr>
              <w:spacing w:after="0"/>
            </w:pPr>
            <w:r>
              <w:rPr>
                <w:color w:val="5B6573"/>
                <w:sz w:val="17"/>
              </w:rPr>
              <w:t>Security synthesis</w:t>
            </w:r>
          </w:p>
        </w:tc>
      </w:tr>
      <w:tr w:rsidR="008D5A69" w14:paraId="08010004" w14:textId="77777777">
        <w:trPr>
          <w:jc w:val="center"/>
        </w:trPr>
        <w:tc>
          <w:tcPr>
            <w:tcW w:w="605" w:type="dxa"/>
            <w:tcMar>
              <w:top w:w="100" w:type="dxa"/>
              <w:left w:w="120" w:type="dxa"/>
              <w:bottom w:w="100" w:type="dxa"/>
              <w:right w:w="120" w:type="dxa"/>
            </w:tcMar>
            <w:vAlign w:val="center"/>
          </w:tcPr>
          <w:p w14:paraId="1A5A141E" w14:textId="77777777" w:rsidR="008D5A69" w:rsidRDefault="00BE74C5">
            <w:pPr>
              <w:spacing w:after="0"/>
            </w:pPr>
            <w:r>
              <w:rPr>
                <w:b/>
                <w:color w:val="00338D"/>
                <w:sz w:val="18"/>
              </w:rPr>
              <w:t>15</w:t>
            </w:r>
          </w:p>
        </w:tc>
        <w:tc>
          <w:tcPr>
            <w:tcW w:w="7128" w:type="dxa"/>
            <w:tcMar>
              <w:top w:w="100" w:type="dxa"/>
              <w:left w:w="120" w:type="dxa"/>
              <w:bottom w:w="100" w:type="dxa"/>
              <w:right w:w="120" w:type="dxa"/>
            </w:tcMar>
            <w:vAlign w:val="center"/>
          </w:tcPr>
          <w:p w14:paraId="0CC2710F" w14:textId="77777777" w:rsidR="008D5A69" w:rsidRDefault="00BE74C5">
            <w:pPr>
              <w:spacing w:after="0"/>
            </w:pPr>
            <w:r>
              <w:rPr>
                <w:sz w:val="18"/>
              </w:rPr>
              <w:t>What research exists on measuring bias in large language model outputs across different user groups or business contexts?</w:t>
            </w:r>
          </w:p>
        </w:tc>
        <w:tc>
          <w:tcPr>
            <w:tcW w:w="2232" w:type="dxa"/>
            <w:tcMar>
              <w:top w:w="100" w:type="dxa"/>
              <w:left w:w="120" w:type="dxa"/>
              <w:bottom w:w="100" w:type="dxa"/>
              <w:right w:w="120" w:type="dxa"/>
            </w:tcMar>
            <w:vAlign w:val="center"/>
          </w:tcPr>
          <w:p w14:paraId="1A77FBBB" w14:textId="77777777" w:rsidR="008D5A69" w:rsidRDefault="00BE74C5">
            <w:pPr>
              <w:spacing w:after="0"/>
            </w:pPr>
            <w:r>
              <w:rPr>
                <w:color w:val="5B6573"/>
                <w:sz w:val="17"/>
              </w:rPr>
              <w:t>Bias evaluation</w:t>
            </w:r>
          </w:p>
        </w:tc>
      </w:tr>
      <w:tr w:rsidR="008D5A69" w14:paraId="481D4CBB" w14:textId="77777777">
        <w:trPr>
          <w:jc w:val="center"/>
        </w:trPr>
        <w:tc>
          <w:tcPr>
            <w:tcW w:w="605" w:type="dxa"/>
            <w:shd w:val="clear" w:color="auto" w:fill="F3F7FA"/>
            <w:tcMar>
              <w:top w:w="100" w:type="dxa"/>
              <w:left w:w="120" w:type="dxa"/>
              <w:bottom w:w="100" w:type="dxa"/>
              <w:right w:w="120" w:type="dxa"/>
            </w:tcMar>
            <w:vAlign w:val="center"/>
          </w:tcPr>
          <w:p w14:paraId="296A4D15" w14:textId="77777777" w:rsidR="008D5A69" w:rsidRDefault="00BE74C5">
            <w:pPr>
              <w:spacing w:after="0"/>
            </w:pPr>
            <w:r>
              <w:rPr>
                <w:b/>
                <w:color w:val="00338D"/>
                <w:sz w:val="18"/>
              </w:rPr>
              <w:t>16</w:t>
            </w:r>
          </w:p>
        </w:tc>
        <w:tc>
          <w:tcPr>
            <w:tcW w:w="7128" w:type="dxa"/>
            <w:shd w:val="clear" w:color="auto" w:fill="F3F7FA"/>
            <w:tcMar>
              <w:top w:w="100" w:type="dxa"/>
              <w:left w:w="120" w:type="dxa"/>
              <w:bottom w:w="100" w:type="dxa"/>
              <w:right w:w="120" w:type="dxa"/>
            </w:tcMar>
            <w:vAlign w:val="center"/>
          </w:tcPr>
          <w:p w14:paraId="6E1BD7DF" w14:textId="77777777" w:rsidR="008D5A69" w:rsidRDefault="00BE74C5">
            <w:pPr>
              <w:spacing w:after="0"/>
            </w:pPr>
            <w:r>
              <w:rPr>
                <w:sz w:val="18"/>
              </w:rPr>
              <w:t>Summarize research on explainability for large language models. Which techniques appear useful for business users, developers, and risk reviewers?</w:t>
            </w:r>
          </w:p>
        </w:tc>
        <w:tc>
          <w:tcPr>
            <w:tcW w:w="2232" w:type="dxa"/>
            <w:shd w:val="clear" w:color="auto" w:fill="F3F7FA"/>
            <w:tcMar>
              <w:top w:w="100" w:type="dxa"/>
              <w:left w:w="120" w:type="dxa"/>
              <w:bottom w:w="100" w:type="dxa"/>
              <w:right w:w="120" w:type="dxa"/>
            </w:tcMar>
            <w:vAlign w:val="center"/>
          </w:tcPr>
          <w:p w14:paraId="3D357D86" w14:textId="77777777" w:rsidR="008D5A69" w:rsidRDefault="00BE74C5">
            <w:pPr>
              <w:spacing w:after="0"/>
            </w:pPr>
            <w:r>
              <w:rPr>
                <w:color w:val="5B6573"/>
                <w:sz w:val="17"/>
              </w:rPr>
              <w:t>Audience translation</w:t>
            </w:r>
          </w:p>
        </w:tc>
      </w:tr>
      <w:tr w:rsidR="008D5A69" w14:paraId="3F262025" w14:textId="77777777">
        <w:trPr>
          <w:jc w:val="center"/>
        </w:trPr>
        <w:tc>
          <w:tcPr>
            <w:tcW w:w="605" w:type="dxa"/>
            <w:tcMar>
              <w:top w:w="100" w:type="dxa"/>
              <w:left w:w="120" w:type="dxa"/>
              <w:bottom w:w="100" w:type="dxa"/>
              <w:right w:w="120" w:type="dxa"/>
            </w:tcMar>
            <w:vAlign w:val="center"/>
          </w:tcPr>
          <w:p w14:paraId="27156D9D" w14:textId="77777777" w:rsidR="008D5A69" w:rsidRDefault="00BE74C5">
            <w:pPr>
              <w:spacing w:after="0"/>
            </w:pPr>
            <w:r>
              <w:rPr>
                <w:b/>
                <w:color w:val="00338D"/>
                <w:sz w:val="18"/>
              </w:rPr>
              <w:t>17</w:t>
            </w:r>
          </w:p>
        </w:tc>
        <w:tc>
          <w:tcPr>
            <w:tcW w:w="7128" w:type="dxa"/>
            <w:tcMar>
              <w:top w:w="100" w:type="dxa"/>
              <w:left w:w="120" w:type="dxa"/>
              <w:bottom w:w="100" w:type="dxa"/>
              <w:right w:w="120" w:type="dxa"/>
            </w:tcMar>
            <w:vAlign w:val="center"/>
          </w:tcPr>
          <w:p w14:paraId="7C1AE50A" w14:textId="77777777" w:rsidR="008D5A69" w:rsidRDefault="00BE74C5">
            <w:pPr>
              <w:spacing w:after="0"/>
            </w:pPr>
            <w:r>
              <w:rPr>
                <w:sz w:val="18"/>
              </w:rPr>
              <w:t>What evidence exists that human review improves the safety or accuracy of generative AI outputs? Note the conditions where oversight may fail.</w:t>
            </w:r>
          </w:p>
        </w:tc>
        <w:tc>
          <w:tcPr>
            <w:tcW w:w="2232" w:type="dxa"/>
            <w:tcMar>
              <w:top w:w="100" w:type="dxa"/>
              <w:left w:w="120" w:type="dxa"/>
              <w:bottom w:w="100" w:type="dxa"/>
              <w:right w:w="120" w:type="dxa"/>
            </w:tcMar>
            <w:vAlign w:val="center"/>
          </w:tcPr>
          <w:p w14:paraId="2ED1BC00" w14:textId="77777777" w:rsidR="008D5A69" w:rsidRDefault="00BE74C5">
            <w:pPr>
              <w:spacing w:after="0"/>
            </w:pPr>
            <w:r>
              <w:rPr>
                <w:color w:val="5B6573"/>
                <w:sz w:val="17"/>
              </w:rPr>
              <w:t>Balanced evidence</w:t>
            </w:r>
          </w:p>
        </w:tc>
      </w:tr>
      <w:tr w:rsidR="008D5A69" w14:paraId="5E52C42E" w14:textId="77777777">
        <w:trPr>
          <w:jc w:val="center"/>
        </w:trPr>
        <w:tc>
          <w:tcPr>
            <w:tcW w:w="605" w:type="dxa"/>
            <w:shd w:val="clear" w:color="auto" w:fill="F3F7FA"/>
            <w:tcMar>
              <w:top w:w="100" w:type="dxa"/>
              <w:left w:w="120" w:type="dxa"/>
              <w:bottom w:w="100" w:type="dxa"/>
              <w:right w:w="120" w:type="dxa"/>
            </w:tcMar>
            <w:vAlign w:val="center"/>
          </w:tcPr>
          <w:p w14:paraId="34AC049B" w14:textId="77777777" w:rsidR="008D5A69" w:rsidRDefault="00BE74C5">
            <w:pPr>
              <w:spacing w:after="0"/>
            </w:pPr>
            <w:r>
              <w:rPr>
                <w:b/>
                <w:color w:val="00338D"/>
                <w:sz w:val="18"/>
              </w:rPr>
              <w:t>18</w:t>
            </w:r>
          </w:p>
        </w:tc>
        <w:tc>
          <w:tcPr>
            <w:tcW w:w="7128" w:type="dxa"/>
            <w:shd w:val="clear" w:color="auto" w:fill="F3F7FA"/>
            <w:tcMar>
              <w:top w:w="100" w:type="dxa"/>
              <w:left w:w="120" w:type="dxa"/>
              <w:bottom w:w="100" w:type="dxa"/>
              <w:right w:w="120" w:type="dxa"/>
            </w:tcMar>
            <w:vAlign w:val="center"/>
          </w:tcPr>
          <w:p w14:paraId="46398DFE" w14:textId="77777777" w:rsidR="008D5A69" w:rsidRDefault="00BE74C5">
            <w:pPr>
              <w:spacing w:after="0"/>
            </w:pPr>
            <w:r>
              <w:rPr>
                <w:sz w:val="18"/>
              </w:rPr>
              <w:t>Identify research on privacy leakage, memorization, or data extraction from language models. Explain the implications for enterprise deployment.</w:t>
            </w:r>
          </w:p>
        </w:tc>
        <w:tc>
          <w:tcPr>
            <w:tcW w:w="2232" w:type="dxa"/>
            <w:shd w:val="clear" w:color="auto" w:fill="F3F7FA"/>
            <w:tcMar>
              <w:top w:w="100" w:type="dxa"/>
              <w:left w:w="120" w:type="dxa"/>
              <w:bottom w:w="100" w:type="dxa"/>
              <w:right w:w="120" w:type="dxa"/>
            </w:tcMar>
            <w:vAlign w:val="center"/>
          </w:tcPr>
          <w:p w14:paraId="29092164" w14:textId="77777777" w:rsidR="008D5A69" w:rsidRDefault="00BE74C5">
            <w:pPr>
              <w:spacing w:after="0"/>
            </w:pPr>
            <w:r>
              <w:rPr>
                <w:color w:val="5B6573"/>
                <w:sz w:val="17"/>
              </w:rPr>
              <w:t>Risk translation</w:t>
            </w:r>
          </w:p>
        </w:tc>
      </w:tr>
      <w:tr w:rsidR="008D5A69" w14:paraId="4A20C001" w14:textId="77777777">
        <w:trPr>
          <w:jc w:val="center"/>
        </w:trPr>
        <w:tc>
          <w:tcPr>
            <w:tcW w:w="605" w:type="dxa"/>
            <w:tcMar>
              <w:top w:w="100" w:type="dxa"/>
              <w:left w:w="120" w:type="dxa"/>
              <w:bottom w:w="100" w:type="dxa"/>
              <w:right w:w="120" w:type="dxa"/>
            </w:tcMar>
            <w:vAlign w:val="center"/>
          </w:tcPr>
          <w:p w14:paraId="283D0429" w14:textId="77777777" w:rsidR="008D5A69" w:rsidRDefault="00BE74C5">
            <w:pPr>
              <w:spacing w:after="0"/>
            </w:pPr>
            <w:r>
              <w:rPr>
                <w:b/>
                <w:color w:val="00338D"/>
                <w:sz w:val="18"/>
              </w:rPr>
              <w:t>19</w:t>
            </w:r>
          </w:p>
        </w:tc>
        <w:tc>
          <w:tcPr>
            <w:tcW w:w="7128" w:type="dxa"/>
            <w:tcMar>
              <w:top w:w="100" w:type="dxa"/>
              <w:left w:w="120" w:type="dxa"/>
              <w:bottom w:w="100" w:type="dxa"/>
              <w:right w:w="120" w:type="dxa"/>
            </w:tcMar>
            <w:vAlign w:val="center"/>
          </w:tcPr>
          <w:p w14:paraId="47D55E81" w14:textId="77777777" w:rsidR="008D5A69" w:rsidRDefault="00BE74C5">
            <w:pPr>
              <w:spacing w:after="0"/>
            </w:pPr>
            <w:r>
              <w:rPr>
                <w:sz w:val="18"/>
              </w:rPr>
              <w:t>Find research on evaluating autonomous or semi-autonomous AI agents. What failure modes should an organization test before deployment?</w:t>
            </w:r>
          </w:p>
        </w:tc>
        <w:tc>
          <w:tcPr>
            <w:tcW w:w="2232" w:type="dxa"/>
            <w:tcMar>
              <w:top w:w="100" w:type="dxa"/>
              <w:left w:w="120" w:type="dxa"/>
              <w:bottom w:w="100" w:type="dxa"/>
              <w:right w:w="120" w:type="dxa"/>
            </w:tcMar>
            <w:vAlign w:val="center"/>
          </w:tcPr>
          <w:p w14:paraId="5F974AE3" w14:textId="77777777" w:rsidR="008D5A69" w:rsidRDefault="00BE74C5">
            <w:pPr>
              <w:spacing w:after="0"/>
            </w:pPr>
            <w:r>
              <w:rPr>
                <w:color w:val="5B6573"/>
                <w:sz w:val="17"/>
              </w:rPr>
              <w:t>Agent evaluation</w:t>
            </w:r>
          </w:p>
        </w:tc>
      </w:tr>
      <w:tr w:rsidR="008D5A69" w14:paraId="38AD52E7" w14:textId="77777777">
        <w:trPr>
          <w:jc w:val="center"/>
        </w:trPr>
        <w:tc>
          <w:tcPr>
            <w:tcW w:w="605" w:type="dxa"/>
            <w:shd w:val="clear" w:color="auto" w:fill="F3F7FA"/>
            <w:tcMar>
              <w:top w:w="100" w:type="dxa"/>
              <w:left w:w="120" w:type="dxa"/>
              <w:bottom w:w="100" w:type="dxa"/>
              <w:right w:w="120" w:type="dxa"/>
            </w:tcMar>
            <w:vAlign w:val="center"/>
          </w:tcPr>
          <w:p w14:paraId="6572C286" w14:textId="77777777" w:rsidR="008D5A69" w:rsidRDefault="00BE74C5">
            <w:pPr>
              <w:spacing w:after="0"/>
            </w:pPr>
            <w:r>
              <w:rPr>
                <w:b/>
                <w:color w:val="00338D"/>
                <w:sz w:val="18"/>
              </w:rPr>
              <w:t>20</w:t>
            </w:r>
          </w:p>
        </w:tc>
        <w:tc>
          <w:tcPr>
            <w:tcW w:w="7128" w:type="dxa"/>
            <w:shd w:val="clear" w:color="auto" w:fill="F3F7FA"/>
            <w:tcMar>
              <w:top w:w="100" w:type="dxa"/>
              <w:left w:w="120" w:type="dxa"/>
              <w:bottom w:w="100" w:type="dxa"/>
              <w:right w:w="120" w:type="dxa"/>
            </w:tcMar>
            <w:vAlign w:val="center"/>
          </w:tcPr>
          <w:p w14:paraId="7E9D788D" w14:textId="77777777" w:rsidR="008D5A69" w:rsidRDefault="00BE74C5">
            <w:pPr>
              <w:spacing w:after="0"/>
            </w:pPr>
            <w:r>
              <w:rPr>
                <w:sz w:val="18"/>
              </w:rPr>
              <w:t>What does research suggest about monitoring AI systems after deployment? Provide a practical set of monitoring categories supported by the literature.</w:t>
            </w:r>
          </w:p>
        </w:tc>
        <w:tc>
          <w:tcPr>
            <w:tcW w:w="2232" w:type="dxa"/>
            <w:shd w:val="clear" w:color="auto" w:fill="F3F7FA"/>
            <w:tcMar>
              <w:top w:w="100" w:type="dxa"/>
              <w:left w:w="120" w:type="dxa"/>
              <w:bottom w:w="100" w:type="dxa"/>
              <w:right w:w="120" w:type="dxa"/>
            </w:tcMar>
            <w:vAlign w:val="center"/>
          </w:tcPr>
          <w:p w14:paraId="7A26AC4F" w14:textId="77777777" w:rsidR="008D5A69" w:rsidRDefault="00BE74C5">
            <w:pPr>
              <w:spacing w:after="0"/>
            </w:pPr>
            <w:r>
              <w:rPr>
                <w:color w:val="5B6573"/>
                <w:sz w:val="17"/>
              </w:rPr>
              <w:t>Operationalization</w:t>
            </w:r>
          </w:p>
        </w:tc>
      </w:tr>
    </w:tbl>
    <w:p w14:paraId="6C5239AA" w14:textId="77777777" w:rsidR="008D5A69" w:rsidRDefault="008D5A69">
      <w:pPr>
        <w:spacing w:after="0"/>
      </w:pPr>
    </w:p>
    <w:p w14:paraId="297B0F1E" w14:textId="77777777" w:rsidR="008D5A69" w:rsidRDefault="00BE74C5">
      <w:pPr>
        <w:pStyle w:val="Heading1"/>
      </w:pPr>
      <w:r>
        <w:t>4. Technology and solution design</w:t>
      </w:r>
    </w:p>
    <w:tbl>
      <w:tblPr>
        <w:tblW w:w="0" w:type="auto"/>
        <w:jc w:val="center"/>
        <w:tblLayout w:type="fixed"/>
        <w:tblLook w:val="04A0" w:firstRow="1" w:lastRow="0" w:firstColumn="1" w:lastColumn="0" w:noHBand="0" w:noVBand="1"/>
      </w:tblPr>
      <w:tblGrid>
        <w:gridCol w:w="605"/>
        <w:gridCol w:w="7128"/>
        <w:gridCol w:w="2232"/>
      </w:tblGrid>
      <w:tr w:rsidR="008D5A69" w14:paraId="7D2373DB" w14:textId="77777777">
        <w:trPr>
          <w:tblHeader/>
          <w:jc w:val="center"/>
        </w:trPr>
        <w:tc>
          <w:tcPr>
            <w:tcW w:w="605" w:type="dxa"/>
            <w:shd w:val="clear" w:color="auto" w:fill="00338D"/>
            <w:tcMar>
              <w:top w:w="100" w:type="dxa"/>
              <w:left w:w="120" w:type="dxa"/>
              <w:bottom w:w="100" w:type="dxa"/>
              <w:right w:w="120" w:type="dxa"/>
            </w:tcMar>
            <w:vAlign w:val="center"/>
          </w:tcPr>
          <w:p w14:paraId="70FFBC26" w14:textId="77777777" w:rsidR="008D5A69" w:rsidRDefault="00BE74C5">
            <w:pPr>
              <w:spacing w:after="0"/>
            </w:pPr>
            <w:r>
              <w:rPr>
                <w:b/>
                <w:color w:val="FFFFFF"/>
                <w:sz w:val="18"/>
              </w:rPr>
              <w:t>#</w:t>
            </w:r>
          </w:p>
        </w:tc>
        <w:tc>
          <w:tcPr>
            <w:tcW w:w="7128" w:type="dxa"/>
            <w:shd w:val="clear" w:color="auto" w:fill="00338D"/>
            <w:tcMar>
              <w:top w:w="100" w:type="dxa"/>
              <w:left w:w="120" w:type="dxa"/>
              <w:bottom w:w="100" w:type="dxa"/>
              <w:right w:w="120" w:type="dxa"/>
            </w:tcMar>
            <w:vAlign w:val="center"/>
          </w:tcPr>
          <w:p w14:paraId="1DE1FE3C" w14:textId="77777777" w:rsidR="008D5A69" w:rsidRDefault="00BE74C5">
            <w:pPr>
              <w:spacing w:after="0"/>
            </w:pPr>
            <w:r>
              <w:rPr>
                <w:b/>
                <w:color w:val="FFFFFF"/>
                <w:sz w:val="18"/>
              </w:rPr>
              <w:t>Sample prompt</w:t>
            </w:r>
          </w:p>
        </w:tc>
        <w:tc>
          <w:tcPr>
            <w:tcW w:w="2232" w:type="dxa"/>
            <w:shd w:val="clear" w:color="auto" w:fill="00338D"/>
            <w:tcMar>
              <w:top w:w="100" w:type="dxa"/>
              <w:left w:w="120" w:type="dxa"/>
              <w:bottom w:w="100" w:type="dxa"/>
              <w:right w:w="120" w:type="dxa"/>
            </w:tcMar>
            <w:vAlign w:val="center"/>
          </w:tcPr>
          <w:p w14:paraId="01E3042A" w14:textId="77777777" w:rsidR="008D5A69" w:rsidRDefault="00BE74C5">
            <w:pPr>
              <w:spacing w:after="0"/>
            </w:pPr>
            <w:r>
              <w:rPr>
                <w:b/>
                <w:color w:val="FFFFFF"/>
                <w:sz w:val="18"/>
              </w:rPr>
              <w:t>Primary test</w:t>
            </w:r>
          </w:p>
        </w:tc>
      </w:tr>
      <w:tr w:rsidR="008D5A69" w14:paraId="04CC394E" w14:textId="77777777">
        <w:trPr>
          <w:jc w:val="center"/>
        </w:trPr>
        <w:tc>
          <w:tcPr>
            <w:tcW w:w="605" w:type="dxa"/>
            <w:tcMar>
              <w:top w:w="100" w:type="dxa"/>
              <w:left w:w="120" w:type="dxa"/>
              <w:bottom w:w="100" w:type="dxa"/>
              <w:right w:w="120" w:type="dxa"/>
            </w:tcMar>
            <w:vAlign w:val="center"/>
          </w:tcPr>
          <w:p w14:paraId="54208608" w14:textId="77777777" w:rsidR="008D5A69" w:rsidRDefault="00BE74C5">
            <w:pPr>
              <w:spacing w:after="0"/>
            </w:pPr>
            <w:r>
              <w:rPr>
                <w:b/>
                <w:color w:val="00338D"/>
                <w:sz w:val="18"/>
              </w:rPr>
              <w:t>21</w:t>
            </w:r>
          </w:p>
        </w:tc>
        <w:tc>
          <w:tcPr>
            <w:tcW w:w="7128" w:type="dxa"/>
            <w:tcMar>
              <w:top w:w="100" w:type="dxa"/>
              <w:left w:w="120" w:type="dxa"/>
              <w:bottom w:w="100" w:type="dxa"/>
              <w:right w:w="120" w:type="dxa"/>
            </w:tcMar>
            <w:vAlign w:val="center"/>
          </w:tcPr>
          <w:p w14:paraId="7EC2B9D8" w14:textId="77777777" w:rsidR="008D5A69" w:rsidRDefault="00BE74C5">
            <w:pPr>
              <w:spacing w:after="0"/>
            </w:pPr>
            <w:r>
              <w:rPr>
                <w:sz w:val="18"/>
              </w:rPr>
              <w:t>Compare common document chunking strategies for RAG. What does the research suggest about chunk size, overlap, semantic chunking, and document structure?</w:t>
            </w:r>
          </w:p>
        </w:tc>
        <w:tc>
          <w:tcPr>
            <w:tcW w:w="2232" w:type="dxa"/>
            <w:tcMar>
              <w:top w:w="100" w:type="dxa"/>
              <w:left w:w="120" w:type="dxa"/>
              <w:bottom w:w="100" w:type="dxa"/>
              <w:right w:w="120" w:type="dxa"/>
            </w:tcMar>
            <w:vAlign w:val="center"/>
          </w:tcPr>
          <w:p w14:paraId="0F60849D" w14:textId="77777777" w:rsidR="008D5A69" w:rsidRDefault="00BE74C5">
            <w:pPr>
              <w:spacing w:after="0"/>
            </w:pPr>
            <w:r>
              <w:rPr>
                <w:color w:val="5B6573"/>
                <w:sz w:val="17"/>
              </w:rPr>
              <w:t>Technical comparison</w:t>
            </w:r>
          </w:p>
        </w:tc>
      </w:tr>
      <w:tr w:rsidR="008D5A69" w14:paraId="461621C8" w14:textId="77777777">
        <w:trPr>
          <w:jc w:val="center"/>
        </w:trPr>
        <w:tc>
          <w:tcPr>
            <w:tcW w:w="605" w:type="dxa"/>
            <w:shd w:val="clear" w:color="auto" w:fill="F3F7FA"/>
            <w:tcMar>
              <w:top w:w="100" w:type="dxa"/>
              <w:left w:w="120" w:type="dxa"/>
              <w:bottom w:w="100" w:type="dxa"/>
              <w:right w:w="120" w:type="dxa"/>
            </w:tcMar>
            <w:vAlign w:val="center"/>
          </w:tcPr>
          <w:p w14:paraId="29BF16A4" w14:textId="77777777" w:rsidR="008D5A69" w:rsidRDefault="00BE74C5">
            <w:pPr>
              <w:spacing w:after="0"/>
            </w:pPr>
            <w:r>
              <w:rPr>
                <w:b/>
                <w:color w:val="00338D"/>
                <w:sz w:val="18"/>
              </w:rPr>
              <w:t>22</w:t>
            </w:r>
          </w:p>
        </w:tc>
        <w:tc>
          <w:tcPr>
            <w:tcW w:w="7128" w:type="dxa"/>
            <w:shd w:val="clear" w:color="auto" w:fill="F3F7FA"/>
            <w:tcMar>
              <w:top w:w="100" w:type="dxa"/>
              <w:left w:w="120" w:type="dxa"/>
              <w:bottom w:w="100" w:type="dxa"/>
              <w:right w:w="120" w:type="dxa"/>
            </w:tcMar>
            <w:vAlign w:val="center"/>
          </w:tcPr>
          <w:p w14:paraId="22D458FD" w14:textId="77777777" w:rsidR="008D5A69" w:rsidRDefault="00BE74C5">
            <w:pPr>
              <w:spacing w:after="0"/>
            </w:pPr>
            <w:r>
              <w:rPr>
                <w:sz w:val="18"/>
              </w:rPr>
              <w:t>What research compares dense, sparse, and hybrid retrieval? Recommend evaluation questions for choosing among them.</w:t>
            </w:r>
          </w:p>
        </w:tc>
        <w:tc>
          <w:tcPr>
            <w:tcW w:w="2232" w:type="dxa"/>
            <w:shd w:val="clear" w:color="auto" w:fill="F3F7FA"/>
            <w:tcMar>
              <w:top w:w="100" w:type="dxa"/>
              <w:left w:w="120" w:type="dxa"/>
              <w:bottom w:w="100" w:type="dxa"/>
              <w:right w:w="120" w:type="dxa"/>
            </w:tcMar>
            <w:vAlign w:val="center"/>
          </w:tcPr>
          <w:p w14:paraId="4766995B" w14:textId="77777777" w:rsidR="008D5A69" w:rsidRDefault="00BE74C5">
            <w:pPr>
              <w:spacing w:after="0"/>
            </w:pPr>
            <w:r>
              <w:rPr>
                <w:color w:val="5B6573"/>
                <w:sz w:val="17"/>
              </w:rPr>
              <w:t>Architecture choice</w:t>
            </w:r>
          </w:p>
        </w:tc>
      </w:tr>
      <w:tr w:rsidR="008D5A69" w14:paraId="767ECFB2" w14:textId="77777777">
        <w:trPr>
          <w:jc w:val="center"/>
        </w:trPr>
        <w:tc>
          <w:tcPr>
            <w:tcW w:w="605" w:type="dxa"/>
            <w:tcMar>
              <w:top w:w="100" w:type="dxa"/>
              <w:left w:w="120" w:type="dxa"/>
              <w:bottom w:w="100" w:type="dxa"/>
              <w:right w:w="120" w:type="dxa"/>
            </w:tcMar>
            <w:vAlign w:val="center"/>
          </w:tcPr>
          <w:p w14:paraId="5A1ADACF" w14:textId="77777777" w:rsidR="008D5A69" w:rsidRDefault="00BE74C5">
            <w:pPr>
              <w:spacing w:after="0"/>
            </w:pPr>
            <w:r>
              <w:rPr>
                <w:b/>
                <w:color w:val="00338D"/>
                <w:sz w:val="18"/>
              </w:rPr>
              <w:t>23</w:t>
            </w:r>
          </w:p>
        </w:tc>
        <w:tc>
          <w:tcPr>
            <w:tcW w:w="7128" w:type="dxa"/>
            <w:tcMar>
              <w:top w:w="100" w:type="dxa"/>
              <w:left w:w="120" w:type="dxa"/>
              <w:bottom w:w="100" w:type="dxa"/>
              <w:right w:w="120" w:type="dxa"/>
            </w:tcMar>
            <w:vAlign w:val="center"/>
          </w:tcPr>
          <w:p w14:paraId="53491948" w14:textId="77777777" w:rsidR="008D5A69" w:rsidRDefault="00BE74C5">
            <w:pPr>
              <w:spacing w:after="0"/>
            </w:pPr>
            <w:r>
              <w:rPr>
                <w:sz w:val="18"/>
              </w:rPr>
              <w:t>Summarize evidence on reranking methods in RAG pipelines. When does a reranker materially improve results?</w:t>
            </w:r>
          </w:p>
        </w:tc>
        <w:tc>
          <w:tcPr>
            <w:tcW w:w="2232" w:type="dxa"/>
            <w:tcMar>
              <w:top w:w="100" w:type="dxa"/>
              <w:left w:w="120" w:type="dxa"/>
              <w:bottom w:w="100" w:type="dxa"/>
              <w:right w:w="120" w:type="dxa"/>
            </w:tcMar>
            <w:vAlign w:val="center"/>
          </w:tcPr>
          <w:p w14:paraId="365BB014" w14:textId="77777777" w:rsidR="008D5A69" w:rsidRDefault="00BE74C5">
            <w:pPr>
              <w:spacing w:after="0"/>
            </w:pPr>
            <w:r>
              <w:rPr>
                <w:color w:val="5B6573"/>
                <w:sz w:val="17"/>
              </w:rPr>
              <w:t>Component value</w:t>
            </w:r>
          </w:p>
        </w:tc>
      </w:tr>
      <w:tr w:rsidR="008D5A69" w14:paraId="3D7A16F1" w14:textId="77777777">
        <w:trPr>
          <w:jc w:val="center"/>
        </w:trPr>
        <w:tc>
          <w:tcPr>
            <w:tcW w:w="605" w:type="dxa"/>
            <w:shd w:val="clear" w:color="auto" w:fill="F3F7FA"/>
            <w:tcMar>
              <w:top w:w="100" w:type="dxa"/>
              <w:left w:w="120" w:type="dxa"/>
              <w:bottom w:w="100" w:type="dxa"/>
              <w:right w:w="120" w:type="dxa"/>
            </w:tcMar>
            <w:vAlign w:val="center"/>
          </w:tcPr>
          <w:p w14:paraId="79F2D719" w14:textId="77777777" w:rsidR="008D5A69" w:rsidRDefault="00BE74C5">
            <w:pPr>
              <w:spacing w:after="0"/>
            </w:pPr>
            <w:r>
              <w:rPr>
                <w:b/>
                <w:color w:val="00338D"/>
                <w:sz w:val="18"/>
              </w:rPr>
              <w:t>24</w:t>
            </w:r>
          </w:p>
        </w:tc>
        <w:tc>
          <w:tcPr>
            <w:tcW w:w="7128" w:type="dxa"/>
            <w:shd w:val="clear" w:color="auto" w:fill="F3F7FA"/>
            <w:tcMar>
              <w:top w:w="100" w:type="dxa"/>
              <w:left w:w="120" w:type="dxa"/>
              <w:bottom w:w="100" w:type="dxa"/>
              <w:right w:w="120" w:type="dxa"/>
            </w:tcMar>
            <w:vAlign w:val="center"/>
          </w:tcPr>
          <w:p w14:paraId="7432C899" w14:textId="77777777" w:rsidR="008D5A69" w:rsidRDefault="00BE74C5">
            <w:pPr>
              <w:spacing w:after="0"/>
            </w:pPr>
            <w:r>
              <w:rPr>
                <w:sz w:val="18"/>
              </w:rPr>
              <w:t>What research is available on query rewriting, query decomposition, and multi-step retrieval? Explain the trade-offs for enterprise use.</w:t>
            </w:r>
          </w:p>
        </w:tc>
        <w:tc>
          <w:tcPr>
            <w:tcW w:w="2232" w:type="dxa"/>
            <w:shd w:val="clear" w:color="auto" w:fill="F3F7FA"/>
            <w:tcMar>
              <w:top w:w="100" w:type="dxa"/>
              <w:left w:w="120" w:type="dxa"/>
              <w:bottom w:w="100" w:type="dxa"/>
              <w:right w:w="120" w:type="dxa"/>
            </w:tcMar>
            <w:vAlign w:val="center"/>
          </w:tcPr>
          <w:p w14:paraId="5B4692C9" w14:textId="77777777" w:rsidR="008D5A69" w:rsidRDefault="00BE74C5">
            <w:pPr>
              <w:spacing w:after="0"/>
            </w:pPr>
            <w:r>
              <w:rPr>
                <w:color w:val="5B6573"/>
                <w:sz w:val="17"/>
              </w:rPr>
              <w:t>Pipeline design</w:t>
            </w:r>
          </w:p>
        </w:tc>
      </w:tr>
      <w:tr w:rsidR="008D5A69" w14:paraId="41F89F33" w14:textId="77777777">
        <w:trPr>
          <w:jc w:val="center"/>
        </w:trPr>
        <w:tc>
          <w:tcPr>
            <w:tcW w:w="605" w:type="dxa"/>
            <w:tcMar>
              <w:top w:w="100" w:type="dxa"/>
              <w:left w:w="120" w:type="dxa"/>
              <w:bottom w:w="100" w:type="dxa"/>
              <w:right w:w="120" w:type="dxa"/>
            </w:tcMar>
            <w:vAlign w:val="center"/>
          </w:tcPr>
          <w:p w14:paraId="0FCEE0F0" w14:textId="77777777" w:rsidR="008D5A69" w:rsidRDefault="00BE74C5">
            <w:pPr>
              <w:spacing w:after="0"/>
            </w:pPr>
            <w:r>
              <w:rPr>
                <w:b/>
                <w:color w:val="00338D"/>
                <w:sz w:val="18"/>
              </w:rPr>
              <w:t>25</w:t>
            </w:r>
          </w:p>
        </w:tc>
        <w:tc>
          <w:tcPr>
            <w:tcW w:w="7128" w:type="dxa"/>
            <w:tcMar>
              <w:top w:w="100" w:type="dxa"/>
              <w:left w:w="120" w:type="dxa"/>
              <w:bottom w:w="100" w:type="dxa"/>
              <w:right w:w="120" w:type="dxa"/>
            </w:tcMar>
            <w:vAlign w:val="center"/>
          </w:tcPr>
          <w:p w14:paraId="0E98124F" w14:textId="77777777" w:rsidR="008D5A69" w:rsidRDefault="00BE74C5">
            <w:pPr>
              <w:spacing w:after="0"/>
            </w:pPr>
            <w:r>
              <w:rPr>
                <w:sz w:val="18"/>
              </w:rPr>
              <w:t>Find studies on evaluating whether retrieved context actually supports a model’s answer. Summarize useful groundedness or faithfulness methods.</w:t>
            </w:r>
          </w:p>
        </w:tc>
        <w:tc>
          <w:tcPr>
            <w:tcW w:w="2232" w:type="dxa"/>
            <w:tcMar>
              <w:top w:w="100" w:type="dxa"/>
              <w:left w:w="120" w:type="dxa"/>
              <w:bottom w:w="100" w:type="dxa"/>
              <w:right w:w="120" w:type="dxa"/>
            </w:tcMar>
            <w:vAlign w:val="center"/>
          </w:tcPr>
          <w:p w14:paraId="7B03203C" w14:textId="77777777" w:rsidR="008D5A69" w:rsidRDefault="00BE74C5">
            <w:pPr>
              <w:spacing w:after="0"/>
            </w:pPr>
            <w:r>
              <w:rPr>
                <w:color w:val="5B6573"/>
                <w:sz w:val="17"/>
              </w:rPr>
              <w:t>Groundedness</w:t>
            </w:r>
          </w:p>
        </w:tc>
      </w:tr>
      <w:tr w:rsidR="008D5A69" w14:paraId="313ED29F" w14:textId="77777777">
        <w:trPr>
          <w:jc w:val="center"/>
        </w:trPr>
        <w:tc>
          <w:tcPr>
            <w:tcW w:w="605" w:type="dxa"/>
            <w:shd w:val="clear" w:color="auto" w:fill="F3F7FA"/>
            <w:tcMar>
              <w:top w:w="100" w:type="dxa"/>
              <w:left w:w="120" w:type="dxa"/>
              <w:bottom w:w="100" w:type="dxa"/>
              <w:right w:w="120" w:type="dxa"/>
            </w:tcMar>
            <w:vAlign w:val="center"/>
          </w:tcPr>
          <w:p w14:paraId="7A0035AD" w14:textId="77777777" w:rsidR="008D5A69" w:rsidRDefault="00BE74C5">
            <w:pPr>
              <w:spacing w:after="0"/>
            </w:pPr>
            <w:r>
              <w:rPr>
                <w:b/>
                <w:color w:val="00338D"/>
                <w:sz w:val="18"/>
              </w:rPr>
              <w:lastRenderedPageBreak/>
              <w:t>26</w:t>
            </w:r>
          </w:p>
        </w:tc>
        <w:tc>
          <w:tcPr>
            <w:tcW w:w="7128" w:type="dxa"/>
            <w:shd w:val="clear" w:color="auto" w:fill="F3F7FA"/>
            <w:tcMar>
              <w:top w:w="100" w:type="dxa"/>
              <w:left w:w="120" w:type="dxa"/>
              <w:bottom w:w="100" w:type="dxa"/>
              <w:right w:w="120" w:type="dxa"/>
            </w:tcMar>
            <w:vAlign w:val="center"/>
          </w:tcPr>
          <w:p w14:paraId="751818FE" w14:textId="77777777" w:rsidR="008D5A69" w:rsidRDefault="00BE74C5">
            <w:pPr>
              <w:spacing w:after="0"/>
            </w:pPr>
            <w:r>
              <w:rPr>
                <w:sz w:val="18"/>
              </w:rPr>
              <w:t>What approaches are being studied for handling tables, charts, scanned PDFs, and complex layouts in RAG systems?</w:t>
            </w:r>
          </w:p>
        </w:tc>
        <w:tc>
          <w:tcPr>
            <w:tcW w:w="2232" w:type="dxa"/>
            <w:shd w:val="clear" w:color="auto" w:fill="F3F7FA"/>
            <w:tcMar>
              <w:top w:w="100" w:type="dxa"/>
              <w:left w:w="120" w:type="dxa"/>
              <w:bottom w:w="100" w:type="dxa"/>
              <w:right w:w="120" w:type="dxa"/>
            </w:tcMar>
            <w:vAlign w:val="center"/>
          </w:tcPr>
          <w:p w14:paraId="3883BEE3" w14:textId="77777777" w:rsidR="008D5A69" w:rsidRDefault="00BE74C5">
            <w:pPr>
              <w:spacing w:after="0"/>
            </w:pPr>
            <w:r>
              <w:rPr>
                <w:color w:val="5B6573"/>
                <w:sz w:val="17"/>
              </w:rPr>
              <w:t>Document processing</w:t>
            </w:r>
          </w:p>
        </w:tc>
      </w:tr>
      <w:tr w:rsidR="008D5A69" w14:paraId="0701894C" w14:textId="77777777">
        <w:trPr>
          <w:jc w:val="center"/>
        </w:trPr>
        <w:tc>
          <w:tcPr>
            <w:tcW w:w="605" w:type="dxa"/>
            <w:tcMar>
              <w:top w:w="100" w:type="dxa"/>
              <w:left w:w="120" w:type="dxa"/>
              <w:bottom w:w="100" w:type="dxa"/>
              <w:right w:w="120" w:type="dxa"/>
            </w:tcMar>
            <w:vAlign w:val="center"/>
          </w:tcPr>
          <w:p w14:paraId="5222F487" w14:textId="77777777" w:rsidR="008D5A69" w:rsidRDefault="00BE74C5">
            <w:pPr>
              <w:spacing w:after="0"/>
            </w:pPr>
            <w:r>
              <w:rPr>
                <w:b/>
                <w:color w:val="00338D"/>
                <w:sz w:val="18"/>
              </w:rPr>
              <w:t>27</w:t>
            </w:r>
          </w:p>
        </w:tc>
        <w:tc>
          <w:tcPr>
            <w:tcW w:w="7128" w:type="dxa"/>
            <w:tcMar>
              <w:top w:w="100" w:type="dxa"/>
              <w:left w:w="120" w:type="dxa"/>
              <w:bottom w:w="100" w:type="dxa"/>
              <w:right w:w="120" w:type="dxa"/>
            </w:tcMar>
            <w:vAlign w:val="center"/>
          </w:tcPr>
          <w:p w14:paraId="220BC5EC" w14:textId="77777777" w:rsidR="008D5A69" w:rsidRDefault="00BE74C5">
            <w:pPr>
              <w:spacing w:after="0"/>
            </w:pPr>
            <w:r>
              <w:rPr>
                <w:sz w:val="18"/>
              </w:rPr>
              <w:t>Compare research on fine-tuning, prompt engineering, and RAG for adapting an LLM to a specialized business domain.</w:t>
            </w:r>
          </w:p>
        </w:tc>
        <w:tc>
          <w:tcPr>
            <w:tcW w:w="2232" w:type="dxa"/>
            <w:tcMar>
              <w:top w:w="100" w:type="dxa"/>
              <w:left w:w="120" w:type="dxa"/>
              <w:bottom w:w="100" w:type="dxa"/>
              <w:right w:w="120" w:type="dxa"/>
            </w:tcMar>
            <w:vAlign w:val="center"/>
          </w:tcPr>
          <w:p w14:paraId="38B4B145" w14:textId="77777777" w:rsidR="008D5A69" w:rsidRDefault="00BE74C5">
            <w:pPr>
              <w:spacing w:after="0"/>
            </w:pPr>
            <w:r>
              <w:rPr>
                <w:color w:val="5B6573"/>
                <w:sz w:val="17"/>
              </w:rPr>
              <w:t>Adaptation strategy</w:t>
            </w:r>
          </w:p>
        </w:tc>
      </w:tr>
      <w:tr w:rsidR="008D5A69" w14:paraId="52B45131" w14:textId="77777777">
        <w:trPr>
          <w:jc w:val="center"/>
        </w:trPr>
        <w:tc>
          <w:tcPr>
            <w:tcW w:w="605" w:type="dxa"/>
            <w:shd w:val="clear" w:color="auto" w:fill="F3F7FA"/>
            <w:tcMar>
              <w:top w:w="100" w:type="dxa"/>
              <w:left w:w="120" w:type="dxa"/>
              <w:bottom w:w="100" w:type="dxa"/>
              <w:right w:w="120" w:type="dxa"/>
            </w:tcMar>
            <w:vAlign w:val="center"/>
          </w:tcPr>
          <w:p w14:paraId="60FCEB4B" w14:textId="77777777" w:rsidR="008D5A69" w:rsidRDefault="00BE74C5">
            <w:pPr>
              <w:spacing w:after="0"/>
            </w:pPr>
            <w:r>
              <w:rPr>
                <w:b/>
                <w:color w:val="00338D"/>
                <w:sz w:val="18"/>
              </w:rPr>
              <w:t>28</w:t>
            </w:r>
          </w:p>
        </w:tc>
        <w:tc>
          <w:tcPr>
            <w:tcW w:w="7128" w:type="dxa"/>
            <w:shd w:val="clear" w:color="auto" w:fill="F3F7FA"/>
            <w:tcMar>
              <w:top w:w="100" w:type="dxa"/>
              <w:left w:w="120" w:type="dxa"/>
              <w:bottom w:w="100" w:type="dxa"/>
              <w:right w:w="120" w:type="dxa"/>
            </w:tcMar>
            <w:vAlign w:val="center"/>
          </w:tcPr>
          <w:p w14:paraId="61DB8F69" w14:textId="77777777" w:rsidR="008D5A69" w:rsidRDefault="00BE74C5">
            <w:pPr>
              <w:spacing w:after="0"/>
            </w:pPr>
            <w:r>
              <w:rPr>
                <w:sz w:val="18"/>
              </w:rPr>
              <w:t>What does the literature say about latency and cost optimization for production RAG systems without materially reducing answer quality?</w:t>
            </w:r>
          </w:p>
        </w:tc>
        <w:tc>
          <w:tcPr>
            <w:tcW w:w="2232" w:type="dxa"/>
            <w:shd w:val="clear" w:color="auto" w:fill="F3F7FA"/>
            <w:tcMar>
              <w:top w:w="100" w:type="dxa"/>
              <w:left w:w="120" w:type="dxa"/>
              <w:bottom w:w="100" w:type="dxa"/>
              <w:right w:w="120" w:type="dxa"/>
            </w:tcMar>
            <w:vAlign w:val="center"/>
          </w:tcPr>
          <w:p w14:paraId="3F198FF4" w14:textId="77777777" w:rsidR="008D5A69" w:rsidRDefault="00BE74C5">
            <w:pPr>
              <w:spacing w:after="0"/>
            </w:pPr>
            <w:r>
              <w:rPr>
                <w:color w:val="5B6573"/>
                <w:sz w:val="17"/>
              </w:rPr>
              <w:t>Efficiency trade-offs</w:t>
            </w:r>
          </w:p>
        </w:tc>
      </w:tr>
    </w:tbl>
    <w:p w14:paraId="6A9B9E90" w14:textId="77777777" w:rsidR="008D5A69" w:rsidRDefault="008D5A69">
      <w:pPr>
        <w:spacing w:after="0"/>
      </w:pPr>
    </w:p>
    <w:p w14:paraId="6F1EEB60" w14:textId="77777777" w:rsidR="008D5A69" w:rsidRDefault="00BE74C5">
      <w:pPr>
        <w:pStyle w:val="Heading1"/>
      </w:pPr>
      <w:r>
        <w:t>5. Business translation and strategic implications</w:t>
      </w:r>
    </w:p>
    <w:tbl>
      <w:tblPr>
        <w:tblW w:w="0" w:type="auto"/>
        <w:jc w:val="center"/>
        <w:tblLayout w:type="fixed"/>
        <w:tblLook w:val="04A0" w:firstRow="1" w:lastRow="0" w:firstColumn="1" w:lastColumn="0" w:noHBand="0" w:noVBand="1"/>
      </w:tblPr>
      <w:tblGrid>
        <w:gridCol w:w="605"/>
        <w:gridCol w:w="7128"/>
        <w:gridCol w:w="2232"/>
      </w:tblGrid>
      <w:tr w:rsidR="008D5A69" w14:paraId="07000014" w14:textId="77777777">
        <w:trPr>
          <w:tblHeader/>
          <w:jc w:val="center"/>
        </w:trPr>
        <w:tc>
          <w:tcPr>
            <w:tcW w:w="605" w:type="dxa"/>
            <w:shd w:val="clear" w:color="auto" w:fill="00338D"/>
            <w:tcMar>
              <w:top w:w="100" w:type="dxa"/>
              <w:left w:w="120" w:type="dxa"/>
              <w:bottom w:w="100" w:type="dxa"/>
              <w:right w:w="120" w:type="dxa"/>
            </w:tcMar>
            <w:vAlign w:val="center"/>
          </w:tcPr>
          <w:p w14:paraId="1038C5C1" w14:textId="77777777" w:rsidR="008D5A69" w:rsidRDefault="00BE74C5">
            <w:pPr>
              <w:spacing w:after="0"/>
            </w:pPr>
            <w:r>
              <w:rPr>
                <w:b/>
                <w:color w:val="FFFFFF"/>
                <w:sz w:val="18"/>
              </w:rPr>
              <w:t>#</w:t>
            </w:r>
          </w:p>
        </w:tc>
        <w:tc>
          <w:tcPr>
            <w:tcW w:w="7128" w:type="dxa"/>
            <w:shd w:val="clear" w:color="auto" w:fill="00338D"/>
            <w:tcMar>
              <w:top w:w="100" w:type="dxa"/>
              <w:left w:w="120" w:type="dxa"/>
              <w:bottom w:w="100" w:type="dxa"/>
              <w:right w:w="120" w:type="dxa"/>
            </w:tcMar>
            <w:vAlign w:val="center"/>
          </w:tcPr>
          <w:p w14:paraId="6D072499" w14:textId="77777777" w:rsidR="008D5A69" w:rsidRDefault="00BE74C5">
            <w:pPr>
              <w:spacing w:after="0"/>
            </w:pPr>
            <w:r>
              <w:rPr>
                <w:b/>
                <w:color w:val="FFFFFF"/>
                <w:sz w:val="18"/>
              </w:rPr>
              <w:t>Sample prompt</w:t>
            </w:r>
          </w:p>
        </w:tc>
        <w:tc>
          <w:tcPr>
            <w:tcW w:w="2232" w:type="dxa"/>
            <w:shd w:val="clear" w:color="auto" w:fill="00338D"/>
            <w:tcMar>
              <w:top w:w="100" w:type="dxa"/>
              <w:left w:w="120" w:type="dxa"/>
              <w:bottom w:w="100" w:type="dxa"/>
              <w:right w:w="120" w:type="dxa"/>
            </w:tcMar>
            <w:vAlign w:val="center"/>
          </w:tcPr>
          <w:p w14:paraId="4613F738" w14:textId="77777777" w:rsidR="008D5A69" w:rsidRDefault="00BE74C5">
            <w:pPr>
              <w:spacing w:after="0"/>
            </w:pPr>
            <w:r>
              <w:rPr>
                <w:b/>
                <w:color w:val="FFFFFF"/>
                <w:sz w:val="18"/>
              </w:rPr>
              <w:t>Primary test</w:t>
            </w:r>
          </w:p>
        </w:tc>
      </w:tr>
      <w:tr w:rsidR="008D5A69" w14:paraId="5BBE0D04" w14:textId="77777777">
        <w:trPr>
          <w:jc w:val="center"/>
        </w:trPr>
        <w:tc>
          <w:tcPr>
            <w:tcW w:w="605" w:type="dxa"/>
            <w:tcMar>
              <w:top w:w="100" w:type="dxa"/>
              <w:left w:w="120" w:type="dxa"/>
              <w:bottom w:w="100" w:type="dxa"/>
              <w:right w:w="120" w:type="dxa"/>
            </w:tcMar>
            <w:vAlign w:val="center"/>
          </w:tcPr>
          <w:p w14:paraId="260FC5DA" w14:textId="77777777" w:rsidR="008D5A69" w:rsidRDefault="00BE74C5">
            <w:pPr>
              <w:spacing w:after="0"/>
            </w:pPr>
            <w:r>
              <w:rPr>
                <w:b/>
                <w:color w:val="00338D"/>
                <w:sz w:val="18"/>
              </w:rPr>
              <w:t>29</w:t>
            </w:r>
          </w:p>
        </w:tc>
        <w:tc>
          <w:tcPr>
            <w:tcW w:w="7128" w:type="dxa"/>
            <w:tcMar>
              <w:top w:w="100" w:type="dxa"/>
              <w:left w:w="120" w:type="dxa"/>
              <w:bottom w:w="100" w:type="dxa"/>
              <w:right w:w="120" w:type="dxa"/>
            </w:tcMar>
            <w:vAlign w:val="center"/>
          </w:tcPr>
          <w:p w14:paraId="4625F3B8" w14:textId="77777777" w:rsidR="008D5A69" w:rsidRDefault="00BE74C5">
            <w:pPr>
              <w:spacing w:after="0"/>
            </w:pPr>
            <w:r>
              <w:rPr>
                <w:sz w:val="18"/>
              </w:rPr>
              <w:t>Translate the latest research on AI agents into five implications for enterprise operating models. Distinguish near-term implications from longer-term possibilities.</w:t>
            </w:r>
          </w:p>
        </w:tc>
        <w:tc>
          <w:tcPr>
            <w:tcW w:w="2232" w:type="dxa"/>
            <w:tcMar>
              <w:top w:w="100" w:type="dxa"/>
              <w:left w:w="120" w:type="dxa"/>
              <w:bottom w:w="100" w:type="dxa"/>
              <w:right w:w="120" w:type="dxa"/>
            </w:tcMar>
            <w:vAlign w:val="center"/>
          </w:tcPr>
          <w:p w14:paraId="3903A42C" w14:textId="77777777" w:rsidR="008D5A69" w:rsidRDefault="00BE74C5">
            <w:pPr>
              <w:spacing w:after="0"/>
            </w:pPr>
            <w:r>
              <w:rPr>
                <w:color w:val="5B6573"/>
                <w:sz w:val="17"/>
              </w:rPr>
              <w:t>Business translation</w:t>
            </w:r>
          </w:p>
        </w:tc>
      </w:tr>
      <w:tr w:rsidR="008D5A69" w14:paraId="62FFB862" w14:textId="77777777">
        <w:trPr>
          <w:jc w:val="center"/>
        </w:trPr>
        <w:tc>
          <w:tcPr>
            <w:tcW w:w="605" w:type="dxa"/>
            <w:shd w:val="clear" w:color="auto" w:fill="F3F7FA"/>
            <w:tcMar>
              <w:top w:w="100" w:type="dxa"/>
              <w:left w:w="120" w:type="dxa"/>
              <w:bottom w:w="100" w:type="dxa"/>
              <w:right w:w="120" w:type="dxa"/>
            </w:tcMar>
            <w:vAlign w:val="center"/>
          </w:tcPr>
          <w:p w14:paraId="250634E9" w14:textId="77777777" w:rsidR="008D5A69" w:rsidRDefault="00BE74C5">
            <w:pPr>
              <w:spacing w:after="0"/>
            </w:pPr>
            <w:r>
              <w:rPr>
                <w:b/>
                <w:color w:val="00338D"/>
                <w:sz w:val="18"/>
              </w:rPr>
              <w:t>30</w:t>
            </w:r>
          </w:p>
        </w:tc>
        <w:tc>
          <w:tcPr>
            <w:tcW w:w="7128" w:type="dxa"/>
            <w:shd w:val="clear" w:color="auto" w:fill="F3F7FA"/>
            <w:tcMar>
              <w:top w:w="100" w:type="dxa"/>
              <w:left w:w="120" w:type="dxa"/>
              <w:bottom w:w="100" w:type="dxa"/>
              <w:right w:w="120" w:type="dxa"/>
            </w:tcMar>
            <w:vAlign w:val="center"/>
          </w:tcPr>
          <w:p w14:paraId="7A289C0B" w14:textId="77777777" w:rsidR="008D5A69" w:rsidRDefault="00BE74C5">
            <w:pPr>
              <w:spacing w:after="0"/>
            </w:pPr>
            <w:r>
              <w:rPr>
                <w:sz w:val="18"/>
              </w:rPr>
              <w:t>Which emerging AI research areas could materially affect audit, tax, advisory, or other professional services? Explain the potential impact and maturity of each area.</w:t>
            </w:r>
          </w:p>
        </w:tc>
        <w:tc>
          <w:tcPr>
            <w:tcW w:w="2232" w:type="dxa"/>
            <w:shd w:val="clear" w:color="auto" w:fill="F3F7FA"/>
            <w:tcMar>
              <w:top w:w="100" w:type="dxa"/>
              <w:left w:w="120" w:type="dxa"/>
              <w:bottom w:w="100" w:type="dxa"/>
              <w:right w:w="120" w:type="dxa"/>
            </w:tcMar>
            <w:vAlign w:val="center"/>
          </w:tcPr>
          <w:p w14:paraId="02F74431" w14:textId="77777777" w:rsidR="008D5A69" w:rsidRDefault="00BE74C5">
            <w:pPr>
              <w:spacing w:after="0"/>
            </w:pPr>
            <w:r>
              <w:rPr>
                <w:color w:val="5B6573"/>
                <w:sz w:val="17"/>
              </w:rPr>
              <w:t>Strategic scanning</w:t>
            </w:r>
          </w:p>
        </w:tc>
      </w:tr>
      <w:tr w:rsidR="008D5A69" w14:paraId="6A189F25" w14:textId="77777777">
        <w:trPr>
          <w:jc w:val="center"/>
        </w:trPr>
        <w:tc>
          <w:tcPr>
            <w:tcW w:w="605" w:type="dxa"/>
            <w:tcMar>
              <w:top w:w="100" w:type="dxa"/>
              <w:left w:w="120" w:type="dxa"/>
              <w:bottom w:w="100" w:type="dxa"/>
              <w:right w:w="120" w:type="dxa"/>
            </w:tcMar>
            <w:vAlign w:val="center"/>
          </w:tcPr>
          <w:p w14:paraId="0751645E" w14:textId="77777777" w:rsidR="008D5A69" w:rsidRDefault="00BE74C5">
            <w:pPr>
              <w:spacing w:after="0"/>
            </w:pPr>
            <w:r>
              <w:rPr>
                <w:b/>
                <w:color w:val="00338D"/>
                <w:sz w:val="18"/>
              </w:rPr>
              <w:t>31</w:t>
            </w:r>
          </w:p>
        </w:tc>
        <w:tc>
          <w:tcPr>
            <w:tcW w:w="7128" w:type="dxa"/>
            <w:tcMar>
              <w:top w:w="100" w:type="dxa"/>
              <w:left w:w="120" w:type="dxa"/>
              <w:bottom w:w="100" w:type="dxa"/>
              <w:right w:w="120" w:type="dxa"/>
            </w:tcMar>
            <w:vAlign w:val="center"/>
          </w:tcPr>
          <w:p w14:paraId="58842FAE" w14:textId="77777777" w:rsidR="008D5A69" w:rsidRDefault="00BE74C5">
            <w:pPr>
              <w:spacing w:after="0"/>
            </w:pPr>
            <w:r>
              <w:rPr>
                <w:sz w:val="18"/>
              </w:rPr>
              <w:t>Summarize this research area for a nontechnical executive. Focus on what has changed, why it matters, and what decisions leaders may need to make.</w:t>
            </w:r>
          </w:p>
        </w:tc>
        <w:tc>
          <w:tcPr>
            <w:tcW w:w="2232" w:type="dxa"/>
            <w:tcMar>
              <w:top w:w="100" w:type="dxa"/>
              <w:left w:w="120" w:type="dxa"/>
              <w:bottom w:w="100" w:type="dxa"/>
              <w:right w:w="120" w:type="dxa"/>
            </w:tcMar>
            <w:vAlign w:val="center"/>
          </w:tcPr>
          <w:p w14:paraId="622615A1" w14:textId="77777777" w:rsidR="008D5A69" w:rsidRDefault="00BE74C5">
            <w:pPr>
              <w:spacing w:after="0"/>
            </w:pPr>
            <w:r>
              <w:rPr>
                <w:color w:val="5B6573"/>
                <w:sz w:val="17"/>
              </w:rPr>
              <w:t>Executive communication</w:t>
            </w:r>
          </w:p>
        </w:tc>
      </w:tr>
      <w:tr w:rsidR="008D5A69" w14:paraId="6B74D218" w14:textId="77777777">
        <w:trPr>
          <w:jc w:val="center"/>
        </w:trPr>
        <w:tc>
          <w:tcPr>
            <w:tcW w:w="605" w:type="dxa"/>
            <w:shd w:val="clear" w:color="auto" w:fill="F3F7FA"/>
            <w:tcMar>
              <w:top w:w="100" w:type="dxa"/>
              <w:left w:w="120" w:type="dxa"/>
              <w:bottom w:w="100" w:type="dxa"/>
              <w:right w:w="120" w:type="dxa"/>
            </w:tcMar>
            <w:vAlign w:val="center"/>
          </w:tcPr>
          <w:p w14:paraId="4D9E5097" w14:textId="77777777" w:rsidR="008D5A69" w:rsidRDefault="00BE74C5">
            <w:pPr>
              <w:spacing w:after="0"/>
            </w:pPr>
            <w:r>
              <w:rPr>
                <w:b/>
                <w:color w:val="00338D"/>
                <w:sz w:val="18"/>
              </w:rPr>
              <w:t>32</w:t>
            </w:r>
          </w:p>
        </w:tc>
        <w:tc>
          <w:tcPr>
            <w:tcW w:w="7128" w:type="dxa"/>
            <w:shd w:val="clear" w:color="auto" w:fill="F3F7FA"/>
            <w:tcMar>
              <w:top w:w="100" w:type="dxa"/>
              <w:left w:w="120" w:type="dxa"/>
              <w:bottom w:w="100" w:type="dxa"/>
              <w:right w:w="120" w:type="dxa"/>
            </w:tcMar>
            <w:vAlign w:val="center"/>
          </w:tcPr>
          <w:p w14:paraId="4D869E40" w14:textId="77777777" w:rsidR="008D5A69" w:rsidRDefault="00BE74C5">
            <w:pPr>
              <w:spacing w:after="0"/>
            </w:pPr>
            <w:r>
              <w:rPr>
                <w:sz w:val="18"/>
              </w:rPr>
              <w:t>Based on the research, what capabilities would an organization need to move this technique from a prototype into a controlled enterprise solution?</w:t>
            </w:r>
          </w:p>
        </w:tc>
        <w:tc>
          <w:tcPr>
            <w:tcW w:w="2232" w:type="dxa"/>
            <w:shd w:val="clear" w:color="auto" w:fill="F3F7FA"/>
            <w:tcMar>
              <w:top w:w="100" w:type="dxa"/>
              <w:left w:w="120" w:type="dxa"/>
              <w:bottom w:w="100" w:type="dxa"/>
              <w:right w:w="120" w:type="dxa"/>
            </w:tcMar>
            <w:vAlign w:val="center"/>
          </w:tcPr>
          <w:p w14:paraId="4071DE95" w14:textId="77777777" w:rsidR="008D5A69" w:rsidRDefault="00BE74C5">
            <w:pPr>
              <w:spacing w:after="0"/>
            </w:pPr>
            <w:r>
              <w:rPr>
                <w:color w:val="5B6573"/>
                <w:sz w:val="17"/>
              </w:rPr>
              <w:t>Operationalization</w:t>
            </w:r>
          </w:p>
        </w:tc>
      </w:tr>
      <w:tr w:rsidR="008D5A69" w14:paraId="5F9265B4" w14:textId="77777777">
        <w:trPr>
          <w:jc w:val="center"/>
        </w:trPr>
        <w:tc>
          <w:tcPr>
            <w:tcW w:w="605" w:type="dxa"/>
            <w:tcMar>
              <w:top w:w="100" w:type="dxa"/>
              <w:left w:w="120" w:type="dxa"/>
              <w:bottom w:w="100" w:type="dxa"/>
              <w:right w:w="120" w:type="dxa"/>
            </w:tcMar>
            <w:vAlign w:val="center"/>
          </w:tcPr>
          <w:p w14:paraId="7BACC5FF" w14:textId="77777777" w:rsidR="008D5A69" w:rsidRDefault="00BE74C5">
            <w:pPr>
              <w:spacing w:after="0"/>
            </w:pPr>
            <w:r>
              <w:rPr>
                <w:b/>
                <w:color w:val="00338D"/>
                <w:sz w:val="18"/>
              </w:rPr>
              <w:t>33</w:t>
            </w:r>
          </w:p>
        </w:tc>
        <w:tc>
          <w:tcPr>
            <w:tcW w:w="7128" w:type="dxa"/>
            <w:tcMar>
              <w:top w:w="100" w:type="dxa"/>
              <w:left w:w="120" w:type="dxa"/>
              <w:bottom w:w="100" w:type="dxa"/>
              <w:right w:w="120" w:type="dxa"/>
            </w:tcMar>
            <w:vAlign w:val="center"/>
          </w:tcPr>
          <w:p w14:paraId="2E34BB67" w14:textId="77777777" w:rsidR="008D5A69" w:rsidRDefault="00BE74C5">
            <w:pPr>
              <w:spacing w:after="0"/>
            </w:pPr>
            <w:r>
              <w:rPr>
                <w:sz w:val="18"/>
              </w:rPr>
              <w:t>What research findings could challenge common assumptions about using generative AI at work? Provide the evidence and implications.</w:t>
            </w:r>
          </w:p>
        </w:tc>
        <w:tc>
          <w:tcPr>
            <w:tcW w:w="2232" w:type="dxa"/>
            <w:tcMar>
              <w:top w:w="100" w:type="dxa"/>
              <w:left w:w="120" w:type="dxa"/>
              <w:bottom w:w="100" w:type="dxa"/>
              <w:right w:w="120" w:type="dxa"/>
            </w:tcMar>
            <w:vAlign w:val="center"/>
          </w:tcPr>
          <w:p w14:paraId="38062A52" w14:textId="77777777" w:rsidR="008D5A69" w:rsidRDefault="00BE74C5">
            <w:pPr>
              <w:spacing w:after="0"/>
            </w:pPr>
            <w:r>
              <w:rPr>
                <w:color w:val="5B6573"/>
                <w:sz w:val="17"/>
              </w:rPr>
              <w:t>Assumption testing</w:t>
            </w:r>
          </w:p>
        </w:tc>
      </w:tr>
      <w:tr w:rsidR="008D5A69" w14:paraId="30FDE582" w14:textId="77777777">
        <w:trPr>
          <w:jc w:val="center"/>
        </w:trPr>
        <w:tc>
          <w:tcPr>
            <w:tcW w:w="605" w:type="dxa"/>
            <w:shd w:val="clear" w:color="auto" w:fill="F3F7FA"/>
            <w:tcMar>
              <w:top w:w="100" w:type="dxa"/>
              <w:left w:w="120" w:type="dxa"/>
              <w:bottom w:w="100" w:type="dxa"/>
              <w:right w:w="120" w:type="dxa"/>
            </w:tcMar>
            <w:vAlign w:val="center"/>
          </w:tcPr>
          <w:p w14:paraId="0E548309" w14:textId="77777777" w:rsidR="008D5A69" w:rsidRDefault="00BE74C5">
            <w:pPr>
              <w:spacing w:after="0"/>
            </w:pPr>
            <w:r>
              <w:rPr>
                <w:b/>
                <w:color w:val="00338D"/>
                <w:sz w:val="18"/>
              </w:rPr>
              <w:t>34</w:t>
            </w:r>
          </w:p>
        </w:tc>
        <w:tc>
          <w:tcPr>
            <w:tcW w:w="7128" w:type="dxa"/>
            <w:shd w:val="clear" w:color="auto" w:fill="F3F7FA"/>
            <w:tcMar>
              <w:top w:w="100" w:type="dxa"/>
              <w:left w:w="120" w:type="dxa"/>
              <w:bottom w:w="100" w:type="dxa"/>
              <w:right w:w="120" w:type="dxa"/>
            </w:tcMar>
            <w:vAlign w:val="center"/>
          </w:tcPr>
          <w:p w14:paraId="5B339F2C" w14:textId="77777777" w:rsidR="008D5A69" w:rsidRDefault="00BE74C5">
            <w:pPr>
              <w:spacing w:after="0"/>
            </w:pPr>
            <w:r>
              <w:rPr>
                <w:sz w:val="18"/>
              </w:rPr>
              <w:t>Identify three promising research developments that are not yet mature enough for broad enterprise adoption. Explain what evidence is still missing.</w:t>
            </w:r>
          </w:p>
        </w:tc>
        <w:tc>
          <w:tcPr>
            <w:tcW w:w="2232" w:type="dxa"/>
            <w:shd w:val="clear" w:color="auto" w:fill="F3F7FA"/>
            <w:tcMar>
              <w:top w:w="100" w:type="dxa"/>
              <w:left w:w="120" w:type="dxa"/>
              <w:bottom w:w="100" w:type="dxa"/>
              <w:right w:w="120" w:type="dxa"/>
            </w:tcMar>
            <w:vAlign w:val="center"/>
          </w:tcPr>
          <w:p w14:paraId="666E4FF2" w14:textId="77777777" w:rsidR="008D5A69" w:rsidRDefault="00BE74C5">
            <w:pPr>
              <w:spacing w:after="0"/>
            </w:pPr>
            <w:r>
              <w:rPr>
                <w:color w:val="5B6573"/>
                <w:sz w:val="17"/>
              </w:rPr>
              <w:t>Maturity judgment</w:t>
            </w:r>
          </w:p>
        </w:tc>
      </w:tr>
    </w:tbl>
    <w:p w14:paraId="175A89F7" w14:textId="77777777" w:rsidR="008D5A69" w:rsidRDefault="008D5A69">
      <w:pPr>
        <w:spacing w:after="0"/>
      </w:pPr>
    </w:p>
    <w:p w14:paraId="076B8520" w14:textId="77777777" w:rsidR="008D5A69" w:rsidRDefault="00BE74C5">
      <w:pPr>
        <w:pStyle w:val="Heading1"/>
      </w:pPr>
      <w:r>
        <w:t>6. Comparison, challenge, and evidence testing</w:t>
      </w:r>
    </w:p>
    <w:tbl>
      <w:tblPr>
        <w:tblW w:w="0" w:type="auto"/>
        <w:jc w:val="center"/>
        <w:tblLayout w:type="fixed"/>
        <w:tblLook w:val="04A0" w:firstRow="1" w:lastRow="0" w:firstColumn="1" w:lastColumn="0" w:noHBand="0" w:noVBand="1"/>
      </w:tblPr>
      <w:tblGrid>
        <w:gridCol w:w="605"/>
        <w:gridCol w:w="7128"/>
        <w:gridCol w:w="2232"/>
      </w:tblGrid>
      <w:tr w:rsidR="008D5A69" w14:paraId="1BF225F5" w14:textId="77777777">
        <w:trPr>
          <w:tblHeader/>
          <w:jc w:val="center"/>
        </w:trPr>
        <w:tc>
          <w:tcPr>
            <w:tcW w:w="605" w:type="dxa"/>
            <w:shd w:val="clear" w:color="auto" w:fill="00338D"/>
            <w:tcMar>
              <w:top w:w="100" w:type="dxa"/>
              <w:left w:w="120" w:type="dxa"/>
              <w:bottom w:w="100" w:type="dxa"/>
              <w:right w:w="120" w:type="dxa"/>
            </w:tcMar>
            <w:vAlign w:val="center"/>
          </w:tcPr>
          <w:p w14:paraId="42DEDF89" w14:textId="77777777" w:rsidR="008D5A69" w:rsidRDefault="00BE74C5">
            <w:pPr>
              <w:spacing w:after="0"/>
            </w:pPr>
            <w:r>
              <w:rPr>
                <w:b/>
                <w:color w:val="FFFFFF"/>
                <w:sz w:val="18"/>
              </w:rPr>
              <w:t>#</w:t>
            </w:r>
          </w:p>
        </w:tc>
        <w:tc>
          <w:tcPr>
            <w:tcW w:w="7128" w:type="dxa"/>
            <w:shd w:val="clear" w:color="auto" w:fill="00338D"/>
            <w:tcMar>
              <w:top w:w="100" w:type="dxa"/>
              <w:left w:w="120" w:type="dxa"/>
              <w:bottom w:w="100" w:type="dxa"/>
              <w:right w:w="120" w:type="dxa"/>
            </w:tcMar>
            <w:vAlign w:val="center"/>
          </w:tcPr>
          <w:p w14:paraId="7B326C79" w14:textId="77777777" w:rsidR="008D5A69" w:rsidRDefault="00BE74C5">
            <w:pPr>
              <w:spacing w:after="0"/>
            </w:pPr>
            <w:r>
              <w:rPr>
                <w:b/>
                <w:color w:val="FFFFFF"/>
                <w:sz w:val="18"/>
              </w:rPr>
              <w:t>Sample prompt</w:t>
            </w:r>
          </w:p>
        </w:tc>
        <w:tc>
          <w:tcPr>
            <w:tcW w:w="2232" w:type="dxa"/>
            <w:shd w:val="clear" w:color="auto" w:fill="00338D"/>
            <w:tcMar>
              <w:top w:w="100" w:type="dxa"/>
              <w:left w:w="120" w:type="dxa"/>
              <w:bottom w:w="100" w:type="dxa"/>
              <w:right w:w="120" w:type="dxa"/>
            </w:tcMar>
            <w:vAlign w:val="center"/>
          </w:tcPr>
          <w:p w14:paraId="587858C3" w14:textId="77777777" w:rsidR="008D5A69" w:rsidRDefault="00BE74C5">
            <w:pPr>
              <w:spacing w:after="0"/>
            </w:pPr>
            <w:r>
              <w:rPr>
                <w:b/>
                <w:color w:val="FFFFFF"/>
                <w:sz w:val="18"/>
              </w:rPr>
              <w:t>Primary test</w:t>
            </w:r>
          </w:p>
        </w:tc>
      </w:tr>
      <w:tr w:rsidR="008D5A69" w14:paraId="3CAD4311" w14:textId="77777777">
        <w:trPr>
          <w:jc w:val="center"/>
        </w:trPr>
        <w:tc>
          <w:tcPr>
            <w:tcW w:w="605" w:type="dxa"/>
            <w:tcMar>
              <w:top w:w="100" w:type="dxa"/>
              <w:left w:w="120" w:type="dxa"/>
              <w:bottom w:w="100" w:type="dxa"/>
              <w:right w:w="120" w:type="dxa"/>
            </w:tcMar>
            <w:vAlign w:val="center"/>
          </w:tcPr>
          <w:p w14:paraId="33A6D7CF" w14:textId="77777777" w:rsidR="008D5A69" w:rsidRDefault="00BE74C5">
            <w:pPr>
              <w:spacing w:after="0"/>
            </w:pPr>
            <w:r>
              <w:rPr>
                <w:b/>
                <w:color w:val="00338D"/>
                <w:sz w:val="18"/>
              </w:rPr>
              <w:t>35</w:t>
            </w:r>
          </w:p>
        </w:tc>
        <w:tc>
          <w:tcPr>
            <w:tcW w:w="7128" w:type="dxa"/>
            <w:tcMar>
              <w:top w:w="100" w:type="dxa"/>
              <w:left w:w="120" w:type="dxa"/>
              <w:bottom w:w="100" w:type="dxa"/>
              <w:right w:w="120" w:type="dxa"/>
            </w:tcMar>
            <w:vAlign w:val="center"/>
          </w:tcPr>
          <w:p w14:paraId="22B1F5B2" w14:textId="77777777" w:rsidR="008D5A69" w:rsidRDefault="00BE74C5">
            <w:pPr>
              <w:spacing w:after="0"/>
            </w:pPr>
            <w:r>
              <w:rPr>
                <w:sz w:val="18"/>
              </w:rPr>
              <w:t>Find papers that reach different conclusions about the effectiveness of RAG. Explain why the findings may differ, including data, tasks, metrics, or model choices.</w:t>
            </w:r>
          </w:p>
        </w:tc>
        <w:tc>
          <w:tcPr>
            <w:tcW w:w="2232" w:type="dxa"/>
            <w:tcMar>
              <w:top w:w="100" w:type="dxa"/>
              <w:left w:w="120" w:type="dxa"/>
              <w:bottom w:w="100" w:type="dxa"/>
              <w:right w:w="120" w:type="dxa"/>
            </w:tcMar>
            <w:vAlign w:val="center"/>
          </w:tcPr>
          <w:p w14:paraId="202B6ACF" w14:textId="77777777" w:rsidR="008D5A69" w:rsidRDefault="00BE74C5">
            <w:pPr>
              <w:spacing w:after="0"/>
            </w:pPr>
            <w:r>
              <w:rPr>
                <w:color w:val="5B6573"/>
                <w:sz w:val="17"/>
              </w:rPr>
              <w:t>Conflicting evidence</w:t>
            </w:r>
          </w:p>
        </w:tc>
      </w:tr>
      <w:tr w:rsidR="008D5A69" w14:paraId="26DB0A44" w14:textId="77777777">
        <w:trPr>
          <w:jc w:val="center"/>
        </w:trPr>
        <w:tc>
          <w:tcPr>
            <w:tcW w:w="605" w:type="dxa"/>
            <w:shd w:val="clear" w:color="auto" w:fill="F3F7FA"/>
            <w:tcMar>
              <w:top w:w="100" w:type="dxa"/>
              <w:left w:w="120" w:type="dxa"/>
              <w:bottom w:w="100" w:type="dxa"/>
              <w:right w:w="120" w:type="dxa"/>
            </w:tcMar>
            <w:vAlign w:val="center"/>
          </w:tcPr>
          <w:p w14:paraId="5DF2C209" w14:textId="77777777" w:rsidR="008D5A69" w:rsidRDefault="00BE74C5">
            <w:pPr>
              <w:spacing w:after="0"/>
            </w:pPr>
            <w:r>
              <w:rPr>
                <w:b/>
                <w:color w:val="00338D"/>
                <w:sz w:val="18"/>
              </w:rPr>
              <w:t>36</w:t>
            </w:r>
          </w:p>
        </w:tc>
        <w:tc>
          <w:tcPr>
            <w:tcW w:w="7128" w:type="dxa"/>
            <w:shd w:val="clear" w:color="auto" w:fill="F3F7FA"/>
            <w:tcMar>
              <w:top w:w="100" w:type="dxa"/>
              <w:left w:w="120" w:type="dxa"/>
              <w:bottom w:w="100" w:type="dxa"/>
              <w:right w:w="120" w:type="dxa"/>
            </w:tcMar>
            <w:vAlign w:val="center"/>
          </w:tcPr>
          <w:p w14:paraId="450AAB76" w14:textId="77777777" w:rsidR="008D5A69" w:rsidRDefault="00BE74C5">
            <w:pPr>
              <w:spacing w:after="0"/>
            </w:pPr>
            <w:r>
              <w:rPr>
                <w:sz w:val="18"/>
              </w:rPr>
              <w:t>What are the strongest counterarguments to the claim that larger language models are always better for enterprise use? Support each point with research.</w:t>
            </w:r>
          </w:p>
        </w:tc>
        <w:tc>
          <w:tcPr>
            <w:tcW w:w="2232" w:type="dxa"/>
            <w:shd w:val="clear" w:color="auto" w:fill="F3F7FA"/>
            <w:tcMar>
              <w:top w:w="100" w:type="dxa"/>
              <w:left w:w="120" w:type="dxa"/>
              <w:bottom w:w="100" w:type="dxa"/>
              <w:right w:w="120" w:type="dxa"/>
            </w:tcMar>
            <w:vAlign w:val="center"/>
          </w:tcPr>
          <w:p w14:paraId="45609FB0" w14:textId="77777777" w:rsidR="008D5A69" w:rsidRDefault="00BE74C5">
            <w:pPr>
              <w:spacing w:after="0"/>
            </w:pPr>
            <w:r>
              <w:rPr>
                <w:color w:val="5B6573"/>
                <w:sz w:val="17"/>
              </w:rPr>
              <w:t>Counter-evidence</w:t>
            </w:r>
          </w:p>
        </w:tc>
      </w:tr>
      <w:tr w:rsidR="008D5A69" w14:paraId="42482C95" w14:textId="77777777">
        <w:trPr>
          <w:jc w:val="center"/>
        </w:trPr>
        <w:tc>
          <w:tcPr>
            <w:tcW w:w="605" w:type="dxa"/>
            <w:tcMar>
              <w:top w:w="100" w:type="dxa"/>
              <w:left w:w="120" w:type="dxa"/>
              <w:bottom w:w="100" w:type="dxa"/>
              <w:right w:w="120" w:type="dxa"/>
            </w:tcMar>
            <w:vAlign w:val="center"/>
          </w:tcPr>
          <w:p w14:paraId="3C2598B0" w14:textId="77777777" w:rsidR="008D5A69" w:rsidRDefault="00BE74C5">
            <w:pPr>
              <w:spacing w:after="0"/>
            </w:pPr>
            <w:r>
              <w:rPr>
                <w:b/>
                <w:color w:val="00338D"/>
                <w:sz w:val="18"/>
              </w:rPr>
              <w:t>37</w:t>
            </w:r>
          </w:p>
        </w:tc>
        <w:tc>
          <w:tcPr>
            <w:tcW w:w="7128" w:type="dxa"/>
            <w:tcMar>
              <w:top w:w="100" w:type="dxa"/>
              <w:left w:w="120" w:type="dxa"/>
              <w:bottom w:w="100" w:type="dxa"/>
              <w:right w:w="120" w:type="dxa"/>
            </w:tcMar>
            <w:vAlign w:val="center"/>
          </w:tcPr>
          <w:p w14:paraId="095F6471" w14:textId="77777777" w:rsidR="008D5A69" w:rsidRDefault="00BE74C5">
            <w:pPr>
              <w:spacing w:after="0"/>
            </w:pPr>
            <w:r>
              <w:rPr>
                <w:sz w:val="18"/>
              </w:rPr>
              <w:t>Compare two leading approaches to evaluating agent performance. Which business risks does each approach capture or miss?</w:t>
            </w:r>
          </w:p>
        </w:tc>
        <w:tc>
          <w:tcPr>
            <w:tcW w:w="2232" w:type="dxa"/>
            <w:tcMar>
              <w:top w:w="100" w:type="dxa"/>
              <w:left w:w="120" w:type="dxa"/>
              <w:bottom w:w="100" w:type="dxa"/>
              <w:right w:w="120" w:type="dxa"/>
            </w:tcMar>
            <w:vAlign w:val="center"/>
          </w:tcPr>
          <w:p w14:paraId="2B9D07FD" w14:textId="77777777" w:rsidR="008D5A69" w:rsidRDefault="00BE74C5">
            <w:pPr>
              <w:spacing w:after="0"/>
            </w:pPr>
            <w:r>
              <w:rPr>
                <w:color w:val="5B6573"/>
                <w:sz w:val="17"/>
              </w:rPr>
              <w:t>Evaluation comparison</w:t>
            </w:r>
          </w:p>
        </w:tc>
      </w:tr>
      <w:tr w:rsidR="008D5A69" w14:paraId="3E8C3930" w14:textId="77777777">
        <w:trPr>
          <w:jc w:val="center"/>
        </w:trPr>
        <w:tc>
          <w:tcPr>
            <w:tcW w:w="605" w:type="dxa"/>
            <w:shd w:val="clear" w:color="auto" w:fill="F3F7FA"/>
            <w:tcMar>
              <w:top w:w="100" w:type="dxa"/>
              <w:left w:w="120" w:type="dxa"/>
              <w:bottom w:w="100" w:type="dxa"/>
              <w:right w:w="120" w:type="dxa"/>
            </w:tcMar>
            <w:vAlign w:val="center"/>
          </w:tcPr>
          <w:p w14:paraId="65E32864" w14:textId="77777777" w:rsidR="008D5A69" w:rsidRDefault="00BE74C5">
            <w:pPr>
              <w:spacing w:after="0"/>
            </w:pPr>
            <w:r>
              <w:rPr>
                <w:b/>
                <w:color w:val="00338D"/>
                <w:sz w:val="18"/>
              </w:rPr>
              <w:t>38</w:t>
            </w:r>
          </w:p>
        </w:tc>
        <w:tc>
          <w:tcPr>
            <w:tcW w:w="7128" w:type="dxa"/>
            <w:shd w:val="clear" w:color="auto" w:fill="F3F7FA"/>
            <w:tcMar>
              <w:top w:w="100" w:type="dxa"/>
              <w:left w:w="120" w:type="dxa"/>
              <w:bottom w:w="100" w:type="dxa"/>
              <w:right w:w="120" w:type="dxa"/>
            </w:tcMar>
            <w:vAlign w:val="center"/>
          </w:tcPr>
          <w:p w14:paraId="5691837B" w14:textId="77777777" w:rsidR="008D5A69" w:rsidRDefault="00BE74C5">
            <w:pPr>
              <w:spacing w:after="0"/>
            </w:pPr>
            <w:r>
              <w:rPr>
                <w:sz w:val="18"/>
              </w:rPr>
              <w:t>Identify the most important limitations across the papers you retrieved. Do not treat repeated claims as independent evidence if they rely on the same benchmark or dataset.</w:t>
            </w:r>
          </w:p>
        </w:tc>
        <w:tc>
          <w:tcPr>
            <w:tcW w:w="2232" w:type="dxa"/>
            <w:shd w:val="clear" w:color="auto" w:fill="F3F7FA"/>
            <w:tcMar>
              <w:top w:w="100" w:type="dxa"/>
              <w:left w:w="120" w:type="dxa"/>
              <w:bottom w:w="100" w:type="dxa"/>
              <w:right w:w="120" w:type="dxa"/>
            </w:tcMar>
            <w:vAlign w:val="center"/>
          </w:tcPr>
          <w:p w14:paraId="276DE8E4" w14:textId="77777777" w:rsidR="008D5A69" w:rsidRDefault="00BE74C5">
            <w:pPr>
              <w:spacing w:after="0"/>
            </w:pPr>
            <w:r>
              <w:rPr>
                <w:color w:val="5B6573"/>
                <w:sz w:val="17"/>
              </w:rPr>
              <w:t>Source scrutiny</w:t>
            </w:r>
          </w:p>
        </w:tc>
      </w:tr>
      <w:tr w:rsidR="008D5A69" w14:paraId="5B3CF75D" w14:textId="77777777">
        <w:trPr>
          <w:jc w:val="center"/>
        </w:trPr>
        <w:tc>
          <w:tcPr>
            <w:tcW w:w="605" w:type="dxa"/>
            <w:tcMar>
              <w:top w:w="100" w:type="dxa"/>
              <w:left w:w="120" w:type="dxa"/>
              <w:bottom w:w="100" w:type="dxa"/>
              <w:right w:w="120" w:type="dxa"/>
            </w:tcMar>
            <w:vAlign w:val="center"/>
          </w:tcPr>
          <w:p w14:paraId="247AAF6B" w14:textId="77777777" w:rsidR="008D5A69" w:rsidRDefault="00BE74C5">
            <w:pPr>
              <w:spacing w:after="0"/>
            </w:pPr>
            <w:r>
              <w:rPr>
                <w:b/>
                <w:color w:val="00338D"/>
                <w:sz w:val="18"/>
              </w:rPr>
              <w:t>39</w:t>
            </w:r>
          </w:p>
        </w:tc>
        <w:tc>
          <w:tcPr>
            <w:tcW w:w="7128" w:type="dxa"/>
            <w:tcMar>
              <w:top w:w="100" w:type="dxa"/>
              <w:left w:w="120" w:type="dxa"/>
              <w:bottom w:w="100" w:type="dxa"/>
              <w:right w:w="120" w:type="dxa"/>
            </w:tcMar>
            <w:vAlign w:val="center"/>
          </w:tcPr>
          <w:p w14:paraId="11A87291" w14:textId="77777777" w:rsidR="008D5A69" w:rsidRDefault="00BE74C5">
            <w:pPr>
              <w:spacing w:after="0"/>
            </w:pPr>
            <w:r>
              <w:rPr>
                <w:sz w:val="18"/>
              </w:rPr>
              <w:t>What conclusions can we confidently draw from the research on this topic, and which conclusions remain uncertain?</w:t>
            </w:r>
          </w:p>
        </w:tc>
        <w:tc>
          <w:tcPr>
            <w:tcW w:w="2232" w:type="dxa"/>
            <w:tcMar>
              <w:top w:w="100" w:type="dxa"/>
              <w:left w:w="120" w:type="dxa"/>
              <w:bottom w:w="100" w:type="dxa"/>
              <w:right w:w="120" w:type="dxa"/>
            </w:tcMar>
            <w:vAlign w:val="center"/>
          </w:tcPr>
          <w:p w14:paraId="063FDE39" w14:textId="77777777" w:rsidR="008D5A69" w:rsidRDefault="00BE74C5">
            <w:pPr>
              <w:spacing w:after="0"/>
            </w:pPr>
            <w:r>
              <w:rPr>
                <w:color w:val="5B6573"/>
                <w:sz w:val="17"/>
              </w:rPr>
              <w:t>Calibrated confidence</w:t>
            </w:r>
          </w:p>
        </w:tc>
      </w:tr>
      <w:tr w:rsidR="008D5A69" w14:paraId="4310E088" w14:textId="77777777">
        <w:trPr>
          <w:jc w:val="center"/>
        </w:trPr>
        <w:tc>
          <w:tcPr>
            <w:tcW w:w="605" w:type="dxa"/>
            <w:shd w:val="clear" w:color="auto" w:fill="F3F7FA"/>
            <w:tcMar>
              <w:top w:w="100" w:type="dxa"/>
              <w:left w:w="120" w:type="dxa"/>
              <w:bottom w:w="100" w:type="dxa"/>
              <w:right w:w="120" w:type="dxa"/>
            </w:tcMar>
            <w:vAlign w:val="center"/>
          </w:tcPr>
          <w:p w14:paraId="4CEA8FA3" w14:textId="77777777" w:rsidR="008D5A69" w:rsidRDefault="00BE74C5">
            <w:pPr>
              <w:spacing w:after="0"/>
            </w:pPr>
            <w:r>
              <w:rPr>
                <w:b/>
                <w:color w:val="00338D"/>
                <w:sz w:val="18"/>
              </w:rPr>
              <w:t>40</w:t>
            </w:r>
          </w:p>
        </w:tc>
        <w:tc>
          <w:tcPr>
            <w:tcW w:w="7128" w:type="dxa"/>
            <w:shd w:val="clear" w:color="auto" w:fill="F3F7FA"/>
            <w:tcMar>
              <w:top w:w="100" w:type="dxa"/>
              <w:left w:w="120" w:type="dxa"/>
              <w:bottom w:w="100" w:type="dxa"/>
              <w:right w:w="120" w:type="dxa"/>
            </w:tcMar>
            <w:vAlign w:val="center"/>
          </w:tcPr>
          <w:p w14:paraId="5D954CC9" w14:textId="77777777" w:rsidR="008D5A69" w:rsidRDefault="00BE74C5">
            <w:pPr>
              <w:spacing w:after="0"/>
            </w:pPr>
            <w:r>
              <w:rPr>
                <w:sz w:val="18"/>
              </w:rPr>
              <w:t>Show me the evidence trail behind your answer: the papers used, the specific finding drawn from each, and any conflicting or missing evidence.</w:t>
            </w:r>
          </w:p>
        </w:tc>
        <w:tc>
          <w:tcPr>
            <w:tcW w:w="2232" w:type="dxa"/>
            <w:shd w:val="clear" w:color="auto" w:fill="F3F7FA"/>
            <w:tcMar>
              <w:top w:w="100" w:type="dxa"/>
              <w:left w:w="120" w:type="dxa"/>
              <w:bottom w:w="100" w:type="dxa"/>
              <w:right w:w="120" w:type="dxa"/>
            </w:tcMar>
            <w:vAlign w:val="center"/>
          </w:tcPr>
          <w:p w14:paraId="43AF9C6D" w14:textId="77777777" w:rsidR="008D5A69" w:rsidRDefault="00BE74C5">
            <w:pPr>
              <w:spacing w:after="0"/>
            </w:pPr>
            <w:r>
              <w:rPr>
                <w:color w:val="5B6573"/>
                <w:sz w:val="17"/>
              </w:rPr>
              <w:t>Traceability</w:t>
            </w:r>
          </w:p>
        </w:tc>
      </w:tr>
    </w:tbl>
    <w:p w14:paraId="7982A090" w14:textId="77777777" w:rsidR="008D5A69" w:rsidRDefault="008D5A69">
      <w:pPr>
        <w:spacing w:after="0"/>
      </w:pPr>
    </w:p>
    <w:p w14:paraId="2356A861" w14:textId="77777777" w:rsidR="008D5A69" w:rsidRDefault="00BE74C5">
      <w:pPr>
        <w:pStyle w:val="Heading1"/>
      </w:pPr>
      <w:r>
        <w:lastRenderedPageBreak/>
        <w:t>7. Follow-up prompts for an active work session</w:t>
      </w:r>
    </w:p>
    <w:tbl>
      <w:tblPr>
        <w:tblW w:w="0" w:type="auto"/>
        <w:jc w:val="center"/>
        <w:tblLayout w:type="fixed"/>
        <w:tblLook w:val="04A0" w:firstRow="1" w:lastRow="0" w:firstColumn="1" w:lastColumn="0" w:noHBand="0" w:noVBand="1"/>
      </w:tblPr>
      <w:tblGrid>
        <w:gridCol w:w="605"/>
        <w:gridCol w:w="7128"/>
        <w:gridCol w:w="2232"/>
      </w:tblGrid>
      <w:tr w:rsidR="008D5A69" w14:paraId="60C2D0E3" w14:textId="77777777">
        <w:trPr>
          <w:tblHeader/>
          <w:jc w:val="center"/>
        </w:trPr>
        <w:tc>
          <w:tcPr>
            <w:tcW w:w="605" w:type="dxa"/>
            <w:shd w:val="clear" w:color="auto" w:fill="00338D"/>
            <w:tcMar>
              <w:top w:w="100" w:type="dxa"/>
              <w:left w:w="120" w:type="dxa"/>
              <w:bottom w:w="100" w:type="dxa"/>
              <w:right w:w="120" w:type="dxa"/>
            </w:tcMar>
            <w:vAlign w:val="center"/>
          </w:tcPr>
          <w:p w14:paraId="4E8652A6" w14:textId="77777777" w:rsidR="008D5A69" w:rsidRDefault="00BE74C5">
            <w:pPr>
              <w:spacing w:after="0"/>
            </w:pPr>
            <w:r>
              <w:rPr>
                <w:b/>
                <w:color w:val="FFFFFF"/>
                <w:sz w:val="18"/>
              </w:rPr>
              <w:t>#</w:t>
            </w:r>
          </w:p>
        </w:tc>
        <w:tc>
          <w:tcPr>
            <w:tcW w:w="7128" w:type="dxa"/>
            <w:shd w:val="clear" w:color="auto" w:fill="00338D"/>
            <w:tcMar>
              <w:top w:w="100" w:type="dxa"/>
              <w:left w:w="120" w:type="dxa"/>
              <w:bottom w:w="100" w:type="dxa"/>
              <w:right w:w="120" w:type="dxa"/>
            </w:tcMar>
            <w:vAlign w:val="center"/>
          </w:tcPr>
          <w:p w14:paraId="121D9A1A" w14:textId="77777777" w:rsidR="008D5A69" w:rsidRDefault="00BE74C5">
            <w:pPr>
              <w:spacing w:after="0"/>
            </w:pPr>
            <w:r>
              <w:rPr>
                <w:b/>
                <w:color w:val="FFFFFF"/>
                <w:sz w:val="18"/>
              </w:rPr>
              <w:t>Sample prompt</w:t>
            </w:r>
          </w:p>
        </w:tc>
        <w:tc>
          <w:tcPr>
            <w:tcW w:w="2232" w:type="dxa"/>
            <w:shd w:val="clear" w:color="auto" w:fill="00338D"/>
            <w:tcMar>
              <w:top w:w="100" w:type="dxa"/>
              <w:left w:w="120" w:type="dxa"/>
              <w:bottom w:w="100" w:type="dxa"/>
              <w:right w:w="120" w:type="dxa"/>
            </w:tcMar>
            <w:vAlign w:val="center"/>
          </w:tcPr>
          <w:p w14:paraId="14AD8B39" w14:textId="77777777" w:rsidR="008D5A69" w:rsidRDefault="00BE74C5">
            <w:pPr>
              <w:spacing w:after="0"/>
            </w:pPr>
            <w:r>
              <w:rPr>
                <w:b/>
                <w:color w:val="FFFFFF"/>
                <w:sz w:val="18"/>
              </w:rPr>
              <w:t>Primary test</w:t>
            </w:r>
          </w:p>
        </w:tc>
      </w:tr>
      <w:tr w:rsidR="008D5A69" w14:paraId="6E0BED30" w14:textId="77777777">
        <w:trPr>
          <w:jc w:val="center"/>
        </w:trPr>
        <w:tc>
          <w:tcPr>
            <w:tcW w:w="605" w:type="dxa"/>
            <w:tcMar>
              <w:top w:w="100" w:type="dxa"/>
              <w:left w:w="120" w:type="dxa"/>
              <w:bottom w:w="100" w:type="dxa"/>
              <w:right w:w="120" w:type="dxa"/>
            </w:tcMar>
            <w:vAlign w:val="center"/>
          </w:tcPr>
          <w:p w14:paraId="2CD483BC" w14:textId="77777777" w:rsidR="008D5A69" w:rsidRDefault="00BE74C5">
            <w:pPr>
              <w:spacing w:after="0"/>
            </w:pPr>
            <w:r>
              <w:rPr>
                <w:b/>
                <w:color w:val="00338D"/>
                <w:sz w:val="18"/>
              </w:rPr>
              <w:t>41</w:t>
            </w:r>
          </w:p>
        </w:tc>
        <w:tc>
          <w:tcPr>
            <w:tcW w:w="7128" w:type="dxa"/>
            <w:tcMar>
              <w:top w:w="100" w:type="dxa"/>
              <w:left w:w="120" w:type="dxa"/>
              <w:bottom w:w="100" w:type="dxa"/>
              <w:right w:w="120" w:type="dxa"/>
            </w:tcMar>
            <w:vAlign w:val="center"/>
          </w:tcPr>
          <w:p w14:paraId="6FCE9305" w14:textId="77777777" w:rsidR="008D5A69" w:rsidRDefault="00BE74C5">
            <w:pPr>
              <w:spacing w:after="0"/>
            </w:pPr>
            <w:r>
              <w:rPr>
                <w:sz w:val="18"/>
              </w:rPr>
              <w:t>Now shorten that into five bullets suitable for an executive slide. Preserve the caveats.</w:t>
            </w:r>
          </w:p>
        </w:tc>
        <w:tc>
          <w:tcPr>
            <w:tcW w:w="2232" w:type="dxa"/>
            <w:tcMar>
              <w:top w:w="100" w:type="dxa"/>
              <w:left w:w="120" w:type="dxa"/>
              <w:bottom w:w="100" w:type="dxa"/>
              <w:right w:w="120" w:type="dxa"/>
            </w:tcMar>
            <w:vAlign w:val="center"/>
          </w:tcPr>
          <w:p w14:paraId="62EB0AD8" w14:textId="77777777" w:rsidR="008D5A69" w:rsidRDefault="00BE74C5">
            <w:pPr>
              <w:spacing w:after="0"/>
            </w:pPr>
            <w:r>
              <w:rPr>
                <w:color w:val="5B6573"/>
                <w:sz w:val="17"/>
              </w:rPr>
              <w:t>Context retention</w:t>
            </w:r>
          </w:p>
        </w:tc>
      </w:tr>
      <w:tr w:rsidR="008D5A69" w14:paraId="7918271C" w14:textId="77777777">
        <w:trPr>
          <w:jc w:val="center"/>
        </w:trPr>
        <w:tc>
          <w:tcPr>
            <w:tcW w:w="605" w:type="dxa"/>
            <w:shd w:val="clear" w:color="auto" w:fill="F3F7FA"/>
            <w:tcMar>
              <w:top w:w="100" w:type="dxa"/>
              <w:left w:w="120" w:type="dxa"/>
              <w:bottom w:w="100" w:type="dxa"/>
              <w:right w:w="120" w:type="dxa"/>
            </w:tcMar>
            <w:vAlign w:val="center"/>
          </w:tcPr>
          <w:p w14:paraId="5A9739C8" w14:textId="77777777" w:rsidR="008D5A69" w:rsidRDefault="00BE74C5">
            <w:pPr>
              <w:spacing w:after="0"/>
            </w:pPr>
            <w:r>
              <w:rPr>
                <w:b/>
                <w:color w:val="00338D"/>
                <w:sz w:val="18"/>
              </w:rPr>
              <w:t>42</w:t>
            </w:r>
          </w:p>
        </w:tc>
        <w:tc>
          <w:tcPr>
            <w:tcW w:w="7128" w:type="dxa"/>
            <w:shd w:val="clear" w:color="auto" w:fill="F3F7FA"/>
            <w:tcMar>
              <w:top w:w="100" w:type="dxa"/>
              <w:left w:w="120" w:type="dxa"/>
              <w:bottom w:w="100" w:type="dxa"/>
              <w:right w:w="120" w:type="dxa"/>
            </w:tcMar>
            <w:vAlign w:val="center"/>
          </w:tcPr>
          <w:p w14:paraId="7690847F" w14:textId="77777777" w:rsidR="008D5A69" w:rsidRDefault="00BE74C5">
            <w:pPr>
              <w:spacing w:after="0"/>
            </w:pPr>
            <w:r>
              <w:rPr>
                <w:sz w:val="18"/>
              </w:rPr>
              <w:t>Turn the findings into a table with columns for research finding, business implication, risk, and recommended next question.</w:t>
            </w:r>
          </w:p>
        </w:tc>
        <w:tc>
          <w:tcPr>
            <w:tcW w:w="2232" w:type="dxa"/>
            <w:shd w:val="clear" w:color="auto" w:fill="F3F7FA"/>
            <w:tcMar>
              <w:top w:w="100" w:type="dxa"/>
              <w:left w:w="120" w:type="dxa"/>
              <w:bottom w:w="100" w:type="dxa"/>
              <w:right w:w="120" w:type="dxa"/>
            </w:tcMar>
            <w:vAlign w:val="center"/>
          </w:tcPr>
          <w:p w14:paraId="2137E9FC" w14:textId="77777777" w:rsidR="008D5A69" w:rsidRDefault="00BE74C5">
            <w:pPr>
              <w:spacing w:after="0"/>
            </w:pPr>
            <w:r>
              <w:rPr>
                <w:color w:val="5B6573"/>
                <w:sz w:val="17"/>
              </w:rPr>
              <w:t>Structured output</w:t>
            </w:r>
          </w:p>
        </w:tc>
      </w:tr>
      <w:tr w:rsidR="008D5A69" w14:paraId="7592F023" w14:textId="77777777">
        <w:trPr>
          <w:jc w:val="center"/>
        </w:trPr>
        <w:tc>
          <w:tcPr>
            <w:tcW w:w="605" w:type="dxa"/>
            <w:tcMar>
              <w:top w:w="100" w:type="dxa"/>
              <w:left w:w="120" w:type="dxa"/>
              <w:bottom w:w="100" w:type="dxa"/>
              <w:right w:w="120" w:type="dxa"/>
            </w:tcMar>
            <w:vAlign w:val="center"/>
          </w:tcPr>
          <w:p w14:paraId="2EA150B6" w14:textId="77777777" w:rsidR="008D5A69" w:rsidRDefault="00BE74C5">
            <w:pPr>
              <w:spacing w:after="0"/>
            </w:pPr>
            <w:r>
              <w:rPr>
                <w:b/>
                <w:color w:val="00338D"/>
                <w:sz w:val="18"/>
              </w:rPr>
              <w:t>43</w:t>
            </w:r>
          </w:p>
        </w:tc>
        <w:tc>
          <w:tcPr>
            <w:tcW w:w="7128" w:type="dxa"/>
            <w:tcMar>
              <w:top w:w="100" w:type="dxa"/>
              <w:left w:w="120" w:type="dxa"/>
              <w:bottom w:w="100" w:type="dxa"/>
              <w:right w:w="120" w:type="dxa"/>
            </w:tcMar>
            <w:vAlign w:val="center"/>
          </w:tcPr>
          <w:p w14:paraId="7DA2338D" w14:textId="77777777" w:rsidR="008D5A69" w:rsidRDefault="00BE74C5">
            <w:pPr>
              <w:spacing w:after="0"/>
            </w:pPr>
            <w:r>
              <w:rPr>
                <w:sz w:val="18"/>
              </w:rPr>
              <w:t>Which of these findings are supported by multiple independent papers, and which rely on only one source?</w:t>
            </w:r>
          </w:p>
        </w:tc>
        <w:tc>
          <w:tcPr>
            <w:tcW w:w="2232" w:type="dxa"/>
            <w:tcMar>
              <w:top w:w="100" w:type="dxa"/>
              <w:left w:w="120" w:type="dxa"/>
              <w:bottom w:w="100" w:type="dxa"/>
              <w:right w:w="120" w:type="dxa"/>
            </w:tcMar>
            <w:vAlign w:val="center"/>
          </w:tcPr>
          <w:p w14:paraId="52A09578" w14:textId="77777777" w:rsidR="008D5A69" w:rsidRDefault="00BE74C5">
            <w:pPr>
              <w:spacing w:after="0"/>
            </w:pPr>
            <w:r>
              <w:rPr>
                <w:color w:val="5B6573"/>
                <w:sz w:val="17"/>
              </w:rPr>
              <w:t>Evidence strength</w:t>
            </w:r>
          </w:p>
        </w:tc>
      </w:tr>
      <w:tr w:rsidR="008D5A69" w14:paraId="5B9C5141" w14:textId="77777777">
        <w:trPr>
          <w:jc w:val="center"/>
        </w:trPr>
        <w:tc>
          <w:tcPr>
            <w:tcW w:w="605" w:type="dxa"/>
            <w:shd w:val="clear" w:color="auto" w:fill="F3F7FA"/>
            <w:tcMar>
              <w:top w:w="100" w:type="dxa"/>
              <w:left w:w="120" w:type="dxa"/>
              <w:bottom w:w="100" w:type="dxa"/>
              <w:right w:w="120" w:type="dxa"/>
            </w:tcMar>
            <w:vAlign w:val="center"/>
          </w:tcPr>
          <w:p w14:paraId="21135CDD" w14:textId="77777777" w:rsidR="008D5A69" w:rsidRDefault="00BE74C5">
            <w:pPr>
              <w:spacing w:after="0"/>
            </w:pPr>
            <w:r>
              <w:rPr>
                <w:b/>
                <w:color w:val="00338D"/>
                <w:sz w:val="18"/>
              </w:rPr>
              <w:t>44</w:t>
            </w:r>
          </w:p>
        </w:tc>
        <w:tc>
          <w:tcPr>
            <w:tcW w:w="7128" w:type="dxa"/>
            <w:shd w:val="clear" w:color="auto" w:fill="F3F7FA"/>
            <w:tcMar>
              <w:top w:w="100" w:type="dxa"/>
              <w:left w:w="120" w:type="dxa"/>
              <w:bottom w:w="100" w:type="dxa"/>
              <w:right w:w="120" w:type="dxa"/>
            </w:tcMar>
            <w:vAlign w:val="center"/>
          </w:tcPr>
          <w:p w14:paraId="7EDE3E5B" w14:textId="77777777" w:rsidR="008D5A69" w:rsidRDefault="00BE74C5">
            <w:pPr>
              <w:spacing w:after="0"/>
            </w:pPr>
            <w:r>
              <w:rPr>
                <w:sz w:val="18"/>
              </w:rPr>
              <w:t>What would a skeptical risk leader challenge in this analysis?</w:t>
            </w:r>
          </w:p>
        </w:tc>
        <w:tc>
          <w:tcPr>
            <w:tcW w:w="2232" w:type="dxa"/>
            <w:shd w:val="clear" w:color="auto" w:fill="F3F7FA"/>
            <w:tcMar>
              <w:top w:w="100" w:type="dxa"/>
              <w:left w:w="120" w:type="dxa"/>
              <w:bottom w:w="100" w:type="dxa"/>
              <w:right w:w="120" w:type="dxa"/>
            </w:tcMar>
            <w:vAlign w:val="center"/>
          </w:tcPr>
          <w:p w14:paraId="2F0B327A" w14:textId="77777777" w:rsidR="008D5A69" w:rsidRDefault="00BE74C5">
            <w:pPr>
              <w:spacing w:after="0"/>
            </w:pPr>
            <w:r>
              <w:rPr>
                <w:color w:val="5B6573"/>
                <w:sz w:val="17"/>
              </w:rPr>
              <w:t>Critical review</w:t>
            </w:r>
          </w:p>
        </w:tc>
      </w:tr>
      <w:tr w:rsidR="008D5A69" w14:paraId="01EC3044" w14:textId="77777777">
        <w:trPr>
          <w:jc w:val="center"/>
        </w:trPr>
        <w:tc>
          <w:tcPr>
            <w:tcW w:w="605" w:type="dxa"/>
            <w:tcMar>
              <w:top w:w="100" w:type="dxa"/>
              <w:left w:w="120" w:type="dxa"/>
              <w:bottom w:w="100" w:type="dxa"/>
              <w:right w:w="120" w:type="dxa"/>
            </w:tcMar>
            <w:vAlign w:val="center"/>
          </w:tcPr>
          <w:p w14:paraId="16E609C6" w14:textId="77777777" w:rsidR="008D5A69" w:rsidRDefault="00BE74C5">
            <w:pPr>
              <w:spacing w:after="0"/>
            </w:pPr>
            <w:r>
              <w:rPr>
                <w:b/>
                <w:color w:val="00338D"/>
                <w:sz w:val="18"/>
              </w:rPr>
              <w:t>45</w:t>
            </w:r>
          </w:p>
        </w:tc>
        <w:tc>
          <w:tcPr>
            <w:tcW w:w="7128" w:type="dxa"/>
            <w:tcMar>
              <w:top w:w="100" w:type="dxa"/>
              <w:left w:w="120" w:type="dxa"/>
              <w:bottom w:w="100" w:type="dxa"/>
              <w:right w:w="120" w:type="dxa"/>
            </w:tcMar>
            <w:vAlign w:val="center"/>
          </w:tcPr>
          <w:p w14:paraId="1211BEA2" w14:textId="77777777" w:rsidR="008D5A69" w:rsidRDefault="00BE74C5">
            <w:pPr>
              <w:spacing w:after="0"/>
            </w:pPr>
            <w:r>
              <w:rPr>
                <w:sz w:val="18"/>
              </w:rPr>
              <w:t>Create three questions I should ask a technical team before relying on this approach in a client solution.</w:t>
            </w:r>
          </w:p>
        </w:tc>
        <w:tc>
          <w:tcPr>
            <w:tcW w:w="2232" w:type="dxa"/>
            <w:tcMar>
              <w:top w:w="100" w:type="dxa"/>
              <w:left w:w="120" w:type="dxa"/>
              <w:bottom w:w="100" w:type="dxa"/>
              <w:right w:w="120" w:type="dxa"/>
            </w:tcMar>
            <w:vAlign w:val="center"/>
          </w:tcPr>
          <w:p w14:paraId="4DCB0E30" w14:textId="77777777" w:rsidR="008D5A69" w:rsidRDefault="00BE74C5">
            <w:pPr>
              <w:spacing w:after="0"/>
            </w:pPr>
            <w:r>
              <w:rPr>
                <w:color w:val="5B6573"/>
                <w:sz w:val="17"/>
              </w:rPr>
              <w:t>Decision support</w:t>
            </w:r>
          </w:p>
        </w:tc>
      </w:tr>
      <w:tr w:rsidR="008D5A69" w14:paraId="58F9C4C2" w14:textId="77777777">
        <w:trPr>
          <w:jc w:val="center"/>
        </w:trPr>
        <w:tc>
          <w:tcPr>
            <w:tcW w:w="605" w:type="dxa"/>
            <w:shd w:val="clear" w:color="auto" w:fill="F3F7FA"/>
            <w:tcMar>
              <w:top w:w="100" w:type="dxa"/>
              <w:left w:w="120" w:type="dxa"/>
              <w:bottom w:w="100" w:type="dxa"/>
              <w:right w:w="120" w:type="dxa"/>
            </w:tcMar>
            <w:vAlign w:val="center"/>
          </w:tcPr>
          <w:p w14:paraId="5D045899" w14:textId="77777777" w:rsidR="008D5A69" w:rsidRDefault="00BE74C5">
            <w:pPr>
              <w:spacing w:after="0"/>
            </w:pPr>
            <w:r>
              <w:rPr>
                <w:b/>
                <w:color w:val="00338D"/>
                <w:sz w:val="18"/>
              </w:rPr>
              <w:t>46</w:t>
            </w:r>
          </w:p>
        </w:tc>
        <w:tc>
          <w:tcPr>
            <w:tcW w:w="7128" w:type="dxa"/>
            <w:shd w:val="clear" w:color="auto" w:fill="F3F7FA"/>
            <w:tcMar>
              <w:top w:w="100" w:type="dxa"/>
              <w:left w:w="120" w:type="dxa"/>
              <w:bottom w:w="100" w:type="dxa"/>
              <w:right w:w="120" w:type="dxa"/>
            </w:tcMar>
            <w:vAlign w:val="center"/>
          </w:tcPr>
          <w:p w14:paraId="0AC7D2C2" w14:textId="77777777" w:rsidR="008D5A69" w:rsidRDefault="00BE74C5">
            <w:pPr>
              <w:spacing w:after="0"/>
            </w:pPr>
            <w:r>
              <w:rPr>
                <w:sz w:val="18"/>
              </w:rPr>
              <w:t>Revise the answer for a business audience that understands AI concepts but does not want implementation detail.</w:t>
            </w:r>
          </w:p>
        </w:tc>
        <w:tc>
          <w:tcPr>
            <w:tcW w:w="2232" w:type="dxa"/>
            <w:shd w:val="clear" w:color="auto" w:fill="F3F7FA"/>
            <w:tcMar>
              <w:top w:w="100" w:type="dxa"/>
              <w:left w:w="120" w:type="dxa"/>
              <w:bottom w:w="100" w:type="dxa"/>
              <w:right w:w="120" w:type="dxa"/>
            </w:tcMar>
            <w:vAlign w:val="center"/>
          </w:tcPr>
          <w:p w14:paraId="2EED198B" w14:textId="77777777" w:rsidR="008D5A69" w:rsidRDefault="00BE74C5">
            <w:pPr>
              <w:spacing w:after="0"/>
            </w:pPr>
            <w:r>
              <w:rPr>
                <w:color w:val="5B6573"/>
                <w:sz w:val="17"/>
              </w:rPr>
              <w:t>Audience adaptation</w:t>
            </w:r>
          </w:p>
        </w:tc>
      </w:tr>
    </w:tbl>
    <w:p w14:paraId="00FE2976" w14:textId="77777777" w:rsidR="008D5A69" w:rsidRDefault="008D5A69">
      <w:pPr>
        <w:spacing w:after="0"/>
      </w:pPr>
    </w:p>
    <w:p w14:paraId="31894552" w14:textId="77777777" w:rsidR="008D5A69" w:rsidRDefault="00BE74C5">
      <w:pPr>
        <w:pStyle w:val="Heading1"/>
      </w:pPr>
      <w:r>
        <w:t>Suggested model evaluation checklist</w:t>
      </w:r>
    </w:p>
    <w:tbl>
      <w:tblPr>
        <w:tblW w:w="0" w:type="auto"/>
        <w:jc w:val="center"/>
        <w:tblLayout w:type="fixed"/>
        <w:tblLook w:val="04A0" w:firstRow="1" w:lastRow="0" w:firstColumn="1" w:lastColumn="0" w:noHBand="0" w:noVBand="1"/>
      </w:tblPr>
      <w:tblGrid>
        <w:gridCol w:w="5083"/>
        <w:gridCol w:w="7848"/>
      </w:tblGrid>
      <w:tr w:rsidR="008D5A69" w14:paraId="23CD2708" w14:textId="77777777">
        <w:trPr>
          <w:tblHeader/>
          <w:jc w:val="center"/>
        </w:trPr>
        <w:tc>
          <w:tcPr>
            <w:tcW w:w="2088" w:type="dxa"/>
            <w:shd w:val="clear" w:color="auto" w:fill="00338D"/>
            <w:tcMar>
              <w:top w:w="100" w:type="dxa"/>
              <w:left w:w="120" w:type="dxa"/>
              <w:bottom w:w="100" w:type="dxa"/>
              <w:right w:w="120" w:type="dxa"/>
            </w:tcMar>
            <w:vAlign w:val="center"/>
          </w:tcPr>
          <w:p w14:paraId="7A353021" w14:textId="77777777" w:rsidR="008D5A69" w:rsidRDefault="00BE74C5">
            <w:pPr>
              <w:spacing w:after="0"/>
            </w:pPr>
            <w:r>
              <w:rPr>
                <w:b/>
                <w:color w:val="FFFFFF"/>
                <w:sz w:val="18"/>
              </w:rPr>
              <w:t>Dimension</w:t>
            </w:r>
          </w:p>
        </w:tc>
        <w:tc>
          <w:tcPr>
            <w:tcW w:w="7848" w:type="dxa"/>
            <w:shd w:val="clear" w:color="auto" w:fill="00338D"/>
            <w:tcMar>
              <w:top w:w="100" w:type="dxa"/>
              <w:left w:w="120" w:type="dxa"/>
              <w:bottom w:w="100" w:type="dxa"/>
              <w:right w:w="120" w:type="dxa"/>
            </w:tcMar>
            <w:vAlign w:val="center"/>
          </w:tcPr>
          <w:p w14:paraId="6584696B" w14:textId="77777777" w:rsidR="008D5A69" w:rsidRDefault="00BE74C5">
            <w:pPr>
              <w:spacing w:after="0"/>
            </w:pPr>
            <w:r>
              <w:rPr>
                <w:b/>
                <w:color w:val="FFFFFF"/>
                <w:sz w:val="18"/>
              </w:rPr>
              <w:t>What to check</w:t>
            </w:r>
          </w:p>
        </w:tc>
      </w:tr>
      <w:tr w:rsidR="008D5A69" w14:paraId="7CD186E8" w14:textId="77777777">
        <w:trPr>
          <w:jc w:val="center"/>
        </w:trPr>
        <w:tc>
          <w:tcPr>
            <w:tcW w:w="5083" w:type="dxa"/>
            <w:tcMar>
              <w:top w:w="100" w:type="dxa"/>
              <w:left w:w="120" w:type="dxa"/>
              <w:bottom w:w="100" w:type="dxa"/>
              <w:right w:w="120" w:type="dxa"/>
            </w:tcMar>
            <w:vAlign w:val="center"/>
          </w:tcPr>
          <w:p w14:paraId="105F2CBC" w14:textId="77777777" w:rsidR="008D5A69" w:rsidRDefault="00BE74C5">
            <w:pPr>
              <w:spacing w:after="0"/>
            </w:pPr>
            <w:r>
              <w:rPr>
                <w:b/>
                <w:color w:val="00338D"/>
                <w:sz w:val="18"/>
              </w:rPr>
              <w:t>Retrieval relevance</w:t>
            </w:r>
          </w:p>
        </w:tc>
        <w:tc>
          <w:tcPr>
            <w:tcW w:w="5083" w:type="dxa"/>
            <w:tcMar>
              <w:top w:w="100" w:type="dxa"/>
              <w:left w:w="120" w:type="dxa"/>
              <w:bottom w:w="100" w:type="dxa"/>
              <w:right w:w="120" w:type="dxa"/>
            </w:tcMar>
            <w:vAlign w:val="center"/>
          </w:tcPr>
          <w:p w14:paraId="2E43DF12" w14:textId="77777777" w:rsidR="008D5A69" w:rsidRDefault="00BE74C5">
            <w:pPr>
              <w:spacing w:after="0"/>
            </w:pPr>
            <w:r>
              <w:rPr>
                <w:sz w:val="18"/>
              </w:rPr>
              <w:t>Are the retrieved papers directly responsive to the user’s question?</w:t>
            </w:r>
          </w:p>
        </w:tc>
      </w:tr>
      <w:tr w:rsidR="008D5A69" w14:paraId="428F4974" w14:textId="77777777">
        <w:trPr>
          <w:jc w:val="center"/>
        </w:trPr>
        <w:tc>
          <w:tcPr>
            <w:tcW w:w="5083" w:type="dxa"/>
            <w:shd w:val="clear" w:color="auto" w:fill="F3F7FA"/>
            <w:tcMar>
              <w:top w:w="100" w:type="dxa"/>
              <w:left w:w="120" w:type="dxa"/>
              <w:bottom w:w="100" w:type="dxa"/>
              <w:right w:w="120" w:type="dxa"/>
            </w:tcMar>
            <w:vAlign w:val="center"/>
          </w:tcPr>
          <w:p w14:paraId="0D317C87" w14:textId="77777777" w:rsidR="008D5A69" w:rsidRDefault="00BE74C5">
            <w:pPr>
              <w:spacing w:after="0"/>
            </w:pPr>
            <w:r>
              <w:rPr>
                <w:b/>
                <w:color w:val="00338D"/>
                <w:sz w:val="18"/>
              </w:rPr>
              <w:t>Coverage</w:t>
            </w:r>
          </w:p>
        </w:tc>
        <w:tc>
          <w:tcPr>
            <w:tcW w:w="5083" w:type="dxa"/>
            <w:shd w:val="clear" w:color="auto" w:fill="F3F7FA"/>
            <w:tcMar>
              <w:top w:w="100" w:type="dxa"/>
              <w:left w:w="120" w:type="dxa"/>
              <w:bottom w:w="100" w:type="dxa"/>
              <w:right w:w="120" w:type="dxa"/>
            </w:tcMar>
            <w:vAlign w:val="center"/>
          </w:tcPr>
          <w:p w14:paraId="3E82FF77" w14:textId="77777777" w:rsidR="008D5A69" w:rsidRDefault="00BE74C5">
            <w:pPr>
              <w:spacing w:after="0"/>
            </w:pPr>
            <w:r>
              <w:rPr>
                <w:sz w:val="18"/>
              </w:rPr>
              <w:t>Does the response represent the main approaches and important counterevidence?</w:t>
            </w:r>
          </w:p>
        </w:tc>
      </w:tr>
      <w:tr w:rsidR="008D5A69" w14:paraId="1CA5DEA3" w14:textId="77777777">
        <w:trPr>
          <w:jc w:val="center"/>
        </w:trPr>
        <w:tc>
          <w:tcPr>
            <w:tcW w:w="5083" w:type="dxa"/>
            <w:tcMar>
              <w:top w:w="100" w:type="dxa"/>
              <w:left w:w="120" w:type="dxa"/>
              <w:bottom w:w="100" w:type="dxa"/>
              <w:right w:w="120" w:type="dxa"/>
            </w:tcMar>
            <w:vAlign w:val="center"/>
          </w:tcPr>
          <w:p w14:paraId="0E01BD16" w14:textId="77777777" w:rsidR="008D5A69" w:rsidRDefault="00BE74C5">
            <w:pPr>
              <w:spacing w:after="0"/>
            </w:pPr>
            <w:r>
              <w:rPr>
                <w:b/>
                <w:color w:val="00338D"/>
                <w:sz w:val="18"/>
              </w:rPr>
              <w:t>Faithfulness</w:t>
            </w:r>
          </w:p>
        </w:tc>
        <w:tc>
          <w:tcPr>
            <w:tcW w:w="5083" w:type="dxa"/>
            <w:tcMar>
              <w:top w:w="100" w:type="dxa"/>
              <w:left w:w="120" w:type="dxa"/>
              <w:bottom w:w="100" w:type="dxa"/>
              <w:right w:w="120" w:type="dxa"/>
            </w:tcMar>
            <w:vAlign w:val="center"/>
          </w:tcPr>
          <w:p w14:paraId="73BFB594" w14:textId="77777777" w:rsidR="008D5A69" w:rsidRDefault="00BE74C5">
            <w:pPr>
              <w:spacing w:after="0"/>
            </w:pPr>
            <w:r>
              <w:rPr>
                <w:sz w:val="18"/>
              </w:rPr>
              <w:t>Are claims supported by the retrieved sources without overstating findings?</w:t>
            </w:r>
          </w:p>
        </w:tc>
      </w:tr>
      <w:tr w:rsidR="008D5A69" w14:paraId="3DCEC422" w14:textId="77777777">
        <w:trPr>
          <w:jc w:val="center"/>
        </w:trPr>
        <w:tc>
          <w:tcPr>
            <w:tcW w:w="5083" w:type="dxa"/>
            <w:shd w:val="clear" w:color="auto" w:fill="F3F7FA"/>
            <w:tcMar>
              <w:top w:w="100" w:type="dxa"/>
              <w:left w:w="120" w:type="dxa"/>
              <w:bottom w:w="100" w:type="dxa"/>
              <w:right w:w="120" w:type="dxa"/>
            </w:tcMar>
            <w:vAlign w:val="center"/>
          </w:tcPr>
          <w:p w14:paraId="225ACE09" w14:textId="77777777" w:rsidR="008D5A69" w:rsidRDefault="00BE74C5">
            <w:pPr>
              <w:spacing w:after="0"/>
            </w:pPr>
            <w:r>
              <w:rPr>
                <w:b/>
                <w:color w:val="00338D"/>
                <w:sz w:val="18"/>
              </w:rPr>
              <w:t>Citation quality</w:t>
            </w:r>
          </w:p>
        </w:tc>
        <w:tc>
          <w:tcPr>
            <w:tcW w:w="5083" w:type="dxa"/>
            <w:shd w:val="clear" w:color="auto" w:fill="F3F7FA"/>
            <w:tcMar>
              <w:top w:w="100" w:type="dxa"/>
              <w:left w:w="120" w:type="dxa"/>
              <w:bottom w:w="100" w:type="dxa"/>
              <w:right w:w="120" w:type="dxa"/>
            </w:tcMar>
            <w:vAlign w:val="center"/>
          </w:tcPr>
          <w:p w14:paraId="109EF94D" w14:textId="77777777" w:rsidR="008D5A69" w:rsidRDefault="00BE74C5">
            <w:pPr>
              <w:spacing w:after="0"/>
            </w:pPr>
            <w:r>
              <w:rPr>
                <w:sz w:val="18"/>
              </w:rPr>
              <w:t>Can a reviewer identify and verify the paper, authors, date, and relevant finding?</w:t>
            </w:r>
          </w:p>
        </w:tc>
      </w:tr>
      <w:tr w:rsidR="008D5A69" w14:paraId="09C37FB4" w14:textId="77777777">
        <w:trPr>
          <w:jc w:val="center"/>
        </w:trPr>
        <w:tc>
          <w:tcPr>
            <w:tcW w:w="5083" w:type="dxa"/>
            <w:tcMar>
              <w:top w:w="100" w:type="dxa"/>
              <w:left w:w="120" w:type="dxa"/>
              <w:bottom w:w="100" w:type="dxa"/>
              <w:right w:w="120" w:type="dxa"/>
            </w:tcMar>
            <w:vAlign w:val="center"/>
          </w:tcPr>
          <w:p w14:paraId="404718EE" w14:textId="77777777" w:rsidR="008D5A69" w:rsidRDefault="00BE74C5">
            <w:pPr>
              <w:spacing w:after="0"/>
            </w:pPr>
            <w:r>
              <w:rPr>
                <w:b/>
                <w:color w:val="00338D"/>
                <w:sz w:val="18"/>
              </w:rPr>
              <w:t>Business relevance</w:t>
            </w:r>
          </w:p>
        </w:tc>
        <w:tc>
          <w:tcPr>
            <w:tcW w:w="5083" w:type="dxa"/>
            <w:tcMar>
              <w:top w:w="100" w:type="dxa"/>
              <w:left w:w="120" w:type="dxa"/>
              <w:bottom w:w="100" w:type="dxa"/>
              <w:right w:w="120" w:type="dxa"/>
            </w:tcMar>
            <w:vAlign w:val="center"/>
          </w:tcPr>
          <w:p w14:paraId="02942E5E" w14:textId="77777777" w:rsidR="008D5A69" w:rsidRDefault="00BE74C5">
            <w:pPr>
              <w:spacing w:after="0"/>
            </w:pPr>
            <w:r>
              <w:rPr>
                <w:sz w:val="18"/>
              </w:rPr>
              <w:t>Does the response explain why the research matters to a professional-services user?</w:t>
            </w:r>
          </w:p>
        </w:tc>
      </w:tr>
      <w:tr w:rsidR="008D5A69" w14:paraId="7A52263F" w14:textId="77777777">
        <w:trPr>
          <w:jc w:val="center"/>
        </w:trPr>
        <w:tc>
          <w:tcPr>
            <w:tcW w:w="5083" w:type="dxa"/>
            <w:shd w:val="clear" w:color="auto" w:fill="F3F7FA"/>
            <w:tcMar>
              <w:top w:w="100" w:type="dxa"/>
              <w:left w:w="120" w:type="dxa"/>
              <w:bottom w:w="100" w:type="dxa"/>
              <w:right w:w="120" w:type="dxa"/>
            </w:tcMar>
            <w:vAlign w:val="center"/>
          </w:tcPr>
          <w:p w14:paraId="2C06CEAC" w14:textId="77777777" w:rsidR="008D5A69" w:rsidRDefault="00BE74C5">
            <w:pPr>
              <w:spacing w:after="0"/>
            </w:pPr>
            <w:r>
              <w:rPr>
                <w:b/>
                <w:color w:val="00338D"/>
                <w:sz w:val="18"/>
              </w:rPr>
              <w:t>Uncertainty</w:t>
            </w:r>
          </w:p>
        </w:tc>
        <w:tc>
          <w:tcPr>
            <w:tcW w:w="5083" w:type="dxa"/>
            <w:shd w:val="clear" w:color="auto" w:fill="F3F7FA"/>
            <w:tcMar>
              <w:top w:w="100" w:type="dxa"/>
              <w:left w:w="120" w:type="dxa"/>
              <w:bottom w:w="100" w:type="dxa"/>
              <w:right w:w="120" w:type="dxa"/>
            </w:tcMar>
            <w:vAlign w:val="center"/>
          </w:tcPr>
          <w:p w14:paraId="1C336263" w14:textId="77777777" w:rsidR="008D5A69" w:rsidRDefault="00BE74C5">
            <w:pPr>
              <w:spacing w:after="0"/>
            </w:pPr>
            <w:r>
              <w:rPr>
                <w:sz w:val="18"/>
              </w:rPr>
              <w:t>Does the agent identify limitations, weak evidence, disagreement, or missing information?</w:t>
            </w:r>
          </w:p>
        </w:tc>
      </w:tr>
      <w:tr w:rsidR="008D5A69" w14:paraId="234A6459" w14:textId="77777777">
        <w:trPr>
          <w:jc w:val="center"/>
        </w:trPr>
        <w:tc>
          <w:tcPr>
            <w:tcW w:w="5083" w:type="dxa"/>
            <w:tcMar>
              <w:top w:w="100" w:type="dxa"/>
              <w:left w:w="120" w:type="dxa"/>
              <w:bottom w:w="100" w:type="dxa"/>
              <w:right w:w="120" w:type="dxa"/>
            </w:tcMar>
            <w:vAlign w:val="center"/>
          </w:tcPr>
          <w:p w14:paraId="3C9242E0" w14:textId="77777777" w:rsidR="008D5A69" w:rsidRDefault="00BE74C5">
            <w:pPr>
              <w:spacing w:after="0"/>
            </w:pPr>
            <w:r>
              <w:rPr>
                <w:b/>
                <w:color w:val="00338D"/>
                <w:sz w:val="18"/>
              </w:rPr>
              <w:t>Clarity</w:t>
            </w:r>
          </w:p>
        </w:tc>
        <w:tc>
          <w:tcPr>
            <w:tcW w:w="5083" w:type="dxa"/>
            <w:tcMar>
              <w:top w:w="100" w:type="dxa"/>
              <w:left w:w="120" w:type="dxa"/>
              <w:bottom w:w="100" w:type="dxa"/>
              <w:right w:w="120" w:type="dxa"/>
            </w:tcMar>
            <w:vAlign w:val="center"/>
          </w:tcPr>
          <w:p w14:paraId="521C5088" w14:textId="77777777" w:rsidR="008D5A69" w:rsidRDefault="00BE74C5">
            <w:pPr>
              <w:spacing w:after="0"/>
            </w:pPr>
            <w:r>
              <w:rPr>
                <w:sz w:val="18"/>
              </w:rPr>
              <w:t>Is the response concise, structured, and appropriate for the requested audience?</w:t>
            </w:r>
          </w:p>
        </w:tc>
      </w:tr>
      <w:tr w:rsidR="008D5A69" w14:paraId="5B33DFC2" w14:textId="77777777">
        <w:trPr>
          <w:jc w:val="center"/>
        </w:trPr>
        <w:tc>
          <w:tcPr>
            <w:tcW w:w="5083" w:type="dxa"/>
            <w:shd w:val="clear" w:color="auto" w:fill="F3F7FA"/>
            <w:tcMar>
              <w:top w:w="100" w:type="dxa"/>
              <w:left w:w="120" w:type="dxa"/>
              <w:bottom w:w="100" w:type="dxa"/>
              <w:right w:w="120" w:type="dxa"/>
            </w:tcMar>
            <w:vAlign w:val="center"/>
          </w:tcPr>
          <w:p w14:paraId="77F8763B" w14:textId="77777777" w:rsidR="008D5A69" w:rsidRDefault="00BE74C5">
            <w:pPr>
              <w:spacing w:after="0"/>
            </w:pPr>
            <w:r>
              <w:rPr>
                <w:b/>
                <w:color w:val="00338D"/>
                <w:sz w:val="18"/>
              </w:rPr>
              <w:t>Robustness</w:t>
            </w:r>
          </w:p>
        </w:tc>
        <w:tc>
          <w:tcPr>
            <w:tcW w:w="5083" w:type="dxa"/>
            <w:shd w:val="clear" w:color="auto" w:fill="F3F7FA"/>
            <w:tcMar>
              <w:top w:w="100" w:type="dxa"/>
              <w:left w:w="120" w:type="dxa"/>
              <w:bottom w:w="100" w:type="dxa"/>
              <w:right w:w="120" w:type="dxa"/>
            </w:tcMar>
            <w:vAlign w:val="center"/>
          </w:tcPr>
          <w:p w14:paraId="11DCB5B7" w14:textId="77777777" w:rsidR="008D5A69" w:rsidRDefault="00BE74C5">
            <w:pPr>
              <w:spacing w:after="0"/>
            </w:pPr>
            <w:r>
              <w:rPr>
                <w:sz w:val="18"/>
              </w:rPr>
              <w:t>Does the answer remain materially consistent when the prompt is paraphrased?</w:t>
            </w:r>
          </w:p>
        </w:tc>
      </w:tr>
    </w:tbl>
    <w:p w14:paraId="701BEABE" w14:textId="77777777" w:rsidR="008D5A69" w:rsidRDefault="00BE74C5">
      <w:pPr>
        <w:pStyle w:val="Heading1"/>
      </w:pPr>
      <w:r>
        <w:t>Optional stress tests</w:t>
      </w:r>
    </w:p>
    <w:p w14:paraId="7A096FFC" w14:textId="77777777" w:rsidR="008D5A69" w:rsidRDefault="00BE74C5">
      <w:pPr>
        <w:pStyle w:val="ListBullet"/>
      </w:pPr>
      <w:r>
        <w:t>Ask about a topic that is absent from the corpus and verify that the agent clearly reports the gap.</w:t>
      </w:r>
    </w:p>
    <w:p w14:paraId="571A0537" w14:textId="77777777" w:rsidR="008D5A69" w:rsidRDefault="00BE74C5">
      <w:pPr>
        <w:pStyle w:val="ListBullet"/>
      </w:pPr>
      <w:r>
        <w:t>Insert a false premise into the question and verify that the agent corrects it rather than accepting it.</w:t>
      </w:r>
    </w:p>
    <w:p w14:paraId="1C46F3C3" w14:textId="77777777" w:rsidR="008D5A69" w:rsidRDefault="00BE74C5">
      <w:pPr>
        <w:pStyle w:val="ListBullet"/>
      </w:pPr>
      <w:r>
        <w:t>Request a conclusion that the sources do not support and verify that the agent resists the requested framing.</w:t>
      </w:r>
    </w:p>
    <w:p w14:paraId="69023F14" w14:textId="77777777" w:rsidR="008D5A69" w:rsidRDefault="00BE74C5">
      <w:pPr>
        <w:pStyle w:val="ListBullet"/>
      </w:pPr>
      <w:r>
        <w:t>Use an ambiguous acronym or broad term and verify that the agent requests or states a reasonable interpretation.</w:t>
      </w:r>
    </w:p>
    <w:p w14:paraId="163AC7CC" w14:textId="77777777" w:rsidR="008D5A69" w:rsidRDefault="00BE74C5">
      <w:pPr>
        <w:pStyle w:val="ListBullet"/>
      </w:pPr>
      <w:r>
        <w:t>Ask the same question with different date filters, audiences, and output formats to test metadata handling and consistency.</w:t>
      </w:r>
    </w:p>
    <w:sectPr w:rsidR="008D5A69"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EE390" w14:textId="77777777" w:rsidR="00BE74C5" w:rsidRDefault="00BE74C5">
      <w:pPr>
        <w:spacing w:after="0" w:line="240" w:lineRule="auto"/>
      </w:pPr>
      <w:r>
        <w:separator/>
      </w:r>
    </w:p>
  </w:endnote>
  <w:endnote w:type="continuationSeparator" w:id="0">
    <w:p w14:paraId="515A16D9" w14:textId="77777777" w:rsidR="00BE74C5" w:rsidRDefault="00BE7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CDC1" w14:textId="77777777" w:rsidR="008D5A69" w:rsidRDefault="00BE74C5">
    <w:pPr>
      <w:pStyle w:val="Footer"/>
      <w:jc w:val="center"/>
    </w:pPr>
    <w:r>
      <w:rPr>
        <w:color w:val="5B6573"/>
        <w:sz w:val="16"/>
      </w:rPr>
      <w:t>Break Through Tech 2026 | Sample prompt library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C9E29" w14:textId="77777777" w:rsidR="00BE74C5" w:rsidRDefault="00BE74C5">
      <w:pPr>
        <w:spacing w:after="0" w:line="240" w:lineRule="auto"/>
      </w:pPr>
      <w:r>
        <w:separator/>
      </w:r>
    </w:p>
  </w:footnote>
  <w:footnote w:type="continuationSeparator" w:id="0">
    <w:p w14:paraId="2A937979" w14:textId="77777777" w:rsidR="00BE74C5" w:rsidRDefault="00BE7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100069">
    <w:abstractNumId w:val="8"/>
  </w:num>
  <w:num w:numId="2" w16cid:durableId="984510962">
    <w:abstractNumId w:val="6"/>
  </w:num>
  <w:num w:numId="3" w16cid:durableId="2004965649">
    <w:abstractNumId w:val="5"/>
  </w:num>
  <w:num w:numId="4" w16cid:durableId="898327247">
    <w:abstractNumId w:val="4"/>
  </w:num>
  <w:num w:numId="5" w16cid:durableId="1184053350">
    <w:abstractNumId w:val="7"/>
  </w:num>
  <w:num w:numId="6" w16cid:durableId="610165051">
    <w:abstractNumId w:val="3"/>
  </w:num>
  <w:num w:numId="7" w16cid:durableId="1321811376">
    <w:abstractNumId w:val="2"/>
  </w:num>
  <w:num w:numId="8" w16cid:durableId="626662088">
    <w:abstractNumId w:val="1"/>
  </w:num>
  <w:num w:numId="9" w16cid:durableId="144218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A9B"/>
    <w:rsid w:val="0015074B"/>
    <w:rsid w:val="00277F73"/>
    <w:rsid w:val="0029639D"/>
    <w:rsid w:val="00326F90"/>
    <w:rsid w:val="008D5A69"/>
    <w:rsid w:val="00AA1D8D"/>
    <w:rsid w:val="00B47730"/>
    <w:rsid w:val="00BE74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AA64EE-969E-4721-904F-4C402C6F7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338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A3A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00338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1520</Words>
  <Characters>9044</Characters>
  <Application>Microsoft Office Word</Application>
  <DocSecurity>0</DocSecurity>
  <Lines>274</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Lauren B</dc:creator>
  <cp:keywords/>
  <dc:description>generated by python-docx</dc:description>
  <cp:lastModifiedBy>Fang, Lauren B</cp:lastModifiedBy>
  <cp:revision>2</cp:revision>
  <dcterms:created xsi:type="dcterms:W3CDTF">2026-10-16T16:48:00Z</dcterms:created>
  <dcterms:modified xsi:type="dcterms:W3CDTF">2026-10-16T16:48:00Z</dcterms:modified>
  <cp:category/>
</cp:coreProperties>
</file>