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agent</w:t>
      </w:r>
    </w:p>
    <w:p>
      <w:pPr>
        <w:spacing w:lineRule="auto"/>
        <w:jc w:val="left"/>
      </w:pPr>
      <w:r>
        <w:rPr>
          <w:sz w:val="32"/>
        </w:rPr>
        <w:t>AI装机Agent系统完整文档（Agent思考链路采用ReAct范式 + Vue，element-plus前端 + SerpAPI检索）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核心澄清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你所说的 ReAct 是 LLM Agent 经典思考框架：Reason + Act（思考→行动→观测→再思考循环），并非前端React框架；项目同时包含前端React页面 + 后端ReAct推理Agent，并集成SerpAPI搜索工具。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目录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1. ReAct 范式原理（Agent思考循环）</w:t>
      </w:r>
    </w:p>
    <w:p>
      <w:pPr>
        <w:spacing w:lineRule="auto"/>
        <w:jc w:val="left"/>
      </w:pPr>
      <w:r>
        <w:rPr>
          <w:sz w:val="32"/>
        </w:rPr>
        <w:t>2. 完整技术栈区分（前端React / 后端ReAct Agent / SerpAPI）</w:t>
      </w:r>
    </w:p>
    <w:p>
      <w:pPr>
        <w:spacing w:lineRule="auto"/>
        <w:jc w:val="left"/>
      </w:pPr>
      <w:r>
        <w:rPr>
          <w:sz w:val="32"/>
        </w:rPr>
        <w:t>3. 全系统MCP工具清单（含SerpAPI检索工具）</w:t>
      </w:r>
    </w:p>
    <w:p>
      <w:pPr>
        <w:spacing w:lineRule="auto"/>
        <w:jc w:val="left"/>
      </w:pPr>
      <w:r>
        <w:rPr>
          <w:sz w:val="32"/>
        </w:rPr>
        <w:t>4. 所有Agent均基于ReAct循环的思考流程</w:t>
      </w:r>
    </w:p>
    <w:p>
      <w:pPr>
        <w:spacing w:lineRule="auto"/>
        <w:jc w:val="left"/>
      </w:pPr>
      <w:r>
        <w:rPr>
          <w:sz w:val="32"/>
        </w:rPr>
        <w:t>5. 全局调度流程图（ReAct循环嵌入全链路）</w:t>
      </w:r>
    </w:p>
    <w:p>
      <w:pPr>
        <w:spacing w:lineRule="auto"/>
        <w:jc w:val="left"/>
      </w:pPr>
      <w:r>
        <w:rPr>
          <w:sz w:val="32"/>
        </w:rPr>
        <w:t>6. 每个阶段ReAct思考-行动示例（需求解析/配件筛选/Serp搜索/兼容校验/打分）</w:t>
      </w:r>
    </w:p>
    <w:p>
      <w:pPr>
        <w:spacing w:lineRule="auto"/>
        <w:jc w:val="left"/>
      </w:pPr>
      <w:r>
        <w:rPr>
          <w:sz w:val="32"/>
        </w:rPr>
        <w:t>7. SerpAPI在ReAct循环中的调用逻辑、缓存与降级</w:t>
      </w:r>
    </w:p>
    <w:p>
      <w:pPr>
        <w:spacing w:lineRule="auto"/>
        <w:jc w:val="left"/>
      </w:pPr>
      <w:r>
        <w:rPr>
          <w:sz w:val="32"/>
        </w:rPr>
        <w:t>8. React前端交互流程</w:t>
      </w:r>
    </w:p>
    <w:p>
      <w:pPr>
        <w:spacing w:lineRule="auto"/>
        <w:jc w:val="left"/>
      </w:pPr>
      <w:r>
        <w:rPr>
          <w:sz w:val="32"/>
        </w:rPr>
        <w:t>9. 项目结构、存储、容错机制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1. ReAct 范式核心逻辑（Agent标准思考循环）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ReAct = Reason（推理思考） + Act（调用工具执行动作） + Observe（接收工具返回观测结果），循环迭代直到任务闭环。</w:t>
      </w:r>
    </w:p>
    <w:p>
      <w:pPr>
        <w:spacing w:lineRule="auto"/>
        <w:jc w:val="left"/>
      </w:pPr>
      <w:r>
        <w:rPr>
          <w:sz w:val="32"/>
        </w:rPr>
        <w:t>单次循环固定三步：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1. Reason思考：大模型分析当前已有信息，判断缺失什么数据、需要调用哪一个工具、生成工具入参；</w:t>
      </w:r>
    </w:p>
    <w:p>
      <w:pPr>
        <w:spacing w:lineRule="auto"/>
        <w:jc w:val="left"/>
      </w:pPr>
      <w:r>
        <w:rPr>
          <w:sz w:val="32"/>
        </w:rPr>
        <w:t>2. Act行动：调用指定MCP工具（SerpAPI/硬件查询/兼容计算/RAG检索等）；</w:t>
      </w:r>
    </w:p>
    <w:p>
      <w:pPr>
        <w:spacing w:lineRule="auto"/>
        <w:jc w:val="left"/>
      </w:pPr>
      <w:r>
        <w:rPr>
          <w:sz w:val="32"/>
        </w:rPr>
        <w:t>3. Observe观测：接收工具返回结构化数据，存入上下文，进入下一轮Reason重新判断信息是否充足。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本项目所有18个业务Agent全部使用ReAct推理循环，而非一次性单次输出，允许自主多次搜索、多次校验、多次查询硬件数据，自动补全缺失信息。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2. 完整技术栈区分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前端页面框架：React 18 + TS + Ant Design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负责接收用户需求、渲染装机配置报告、展示Serp抓取的评测/价格图表。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后端Agent推理框架：LangGraph + ReAct 循环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每个独立Agent内置ReAct思考闭环，Supervisor统筹多Agent协作。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检索工具：SerpAPI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作为ReAct循环中核心Act动作工具，用于全网硬件价格、评测、装机案例搜索。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底层存储&amp;工具支撑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MySQL硬件规格库、Redis缓存（Serp搜索结果/会话）、Qdrant向量RAG、兼容计算工具、预算拆分工具、MTBF寿命查询工具。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3. 全链路MCP可调用工具池（ReAct循环Act阶段可自由调用）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3.1 外网检索工具（SerpAPI封装）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1. SerpHardwareSearchTool</w:t>
      </w:r>
    </w:p>
    <w:p>
      <w:pPr>
        <w:spacing w:lineRule="auto"/>
        <w:jc w:val="left"/>
      </w:pPr>
      <w:r>
        <w:rPr>
          <w:sz w:val="32"/>
        </w:rPr>
        <w:t>ReAct调用场景：缺少实时售价、缺少硬件评测、缺少同预算装机案例</w:t>
      </w:r>
    </w:p>
    <w:p>
      <w:pPr>
        <w:spacing w:lineRule="auto"/>
        <w:jc w:val="left"/>
      </w:pPr>
      <w:r>
        <w:rPr>
          <w:sz w:val="32"/>
        </w:rPr>
        <w:t>入参：搜索关键词、检索类型 price/review/case/trend</w:t>
      </w:r>
    </w:p>
    <w:p>
      <w:pPr>
        <w:spacing w:lineRule="auto"/>
        <w:jc w:val="left"/>
      </w:pPr>
      <w:r>
        <w:rPr>
          <w:sz w:val="32"/>
        </w:rPr>
        <w:t>返回：清洗后商品价格、评测摘要、用户搭配案例</w:t>
      </w:r>
    </w:p>
    <w:p>
      <w:pPr>
        <w:spacing w:lineRule="auto"/>
        <w:jc w:val="left"/>
      </w:pPr>
      <w:r>
        <w:rPr>
          <w:sz w:val="32"/>
        </w:rPr>
        <w:t>2. SerpPriceCleanTool</w:t>
      </w:r>
    </w:p>
    <w:p>
      <w:pPr>
        <w:spacing w:lineRule="auto"/>
        <w:jc w:val="left"/>
      </w:pPr>
      <w:r>
        <w:rPr>
          <w:sz w:val="32"/>
        </w:rPr>
        <w:t>ReAct调用场景：拿到Serp原始数据后，过滤二手/广告，计算溢价率premium_rate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3.2 硬件本地数据查询工具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1. HardwareSpecQueryTool：查询CPU/GPU/主板/机箱/外设基础规格</w:t>
      </w:r>
    </w:p>
    <w:p>
      <w:pPr>
        <w:spacing w:lineRule="auto"/>
        <w:jc w:val="left"/>
      </w:pPr>
      <w:r>
        <w:rPr>
          <w:sz w:val="32"/>
        </w:rPr>
        <w:t>2. HardwareMTBFTool：查询硬件平均无故障时长，测算整机寿命</w:t>
      </w:r>
    </w:p>
    <w:p>
      <w:pPr>
        <w:spacing w:lineRule="auto"/>
        <w:jc w:val="left"/>
      </w:pPr>
      <w:r>
        <w:rPr>
          <w:sz w:val="32"/>
        </w:rPr>
        <w:t>3. BudgetSplitCalcTool：根据总预算自动拆分主机、外设分配额度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3.3 硬件兼容计算工具（适配Agent ReAct专用）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1. CpuMotherboardMatchTool：CPU插槽与主板匹配校验</w:t>
      </w:r>
    </w:p>
    <w:p>
      <w:pPr>
        <w:spacing w:lineRule="auto"/>
        <w:jc w:val="left"/>
      </w:pPr>
      <w:r>
        <w:rPr>
          <w:sz w:val="32"/>
        </w:rPr>
        <w:t>2. ChassisGpuLimitTool：机箱显卡限长、散热器高度校验</w:t>
      </w:r>
    </w:p>
    <w:p>
      <w:pPr>
        <w:spacing w:lineRule="auto"/>
        <w:jc w:val="left"/>
      </w:pPr>
      <w:r>
        <w:rPr>
          <w:sz w:val="32"/>
        </w:rPr>
        <w:t>3. PowerConsumeCalcTool：整机峰值功耗计算、匹配电源功率</w:t>
      </w:r>
    </w:p>
    <w:p>
      <w:pPr>
        <w:spacing w:lineRule="auto"/>
        <w:jc w:val="left"/>
      </w:pPr>
      <w:r>
        <w:rPr>
          <w:sz w:val="32"/>
        </w:rPr>
        <w:t>4. CoolerRadiatorMatchTool：水冷排尺寸机箱适配校验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3.4 RAG向量知识库工具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1. HardwareRagRetrieveTool：检索硬件选购避坑、标准装机方案</w:t>
      </w:r>
    </w:p>
    <w:p>
      <w:pPr>
        <w:spacing w:lineRule="auto"/>
        <w:jc w:val="left"/>
      </w:pPr>
      <w:r>
        <w:rPr>
          <w:sz w:val="32"/>
        </w:rPr>
        <w:t>2. RagCaseSearchTool：检索历史优质整机搭配案例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3.5 缓存工具（Redis）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1. SerpResultCacheTool：缓存SerpAPI搜索结果，减少重复调用</w:t>
      </w:r>
    </w:p>
    <w:p>
      <w:pPr>
        <w:spacing w:lineRule="auto"/>
        <w:jc w:val="left"/>
      </w:pPr>
      <w:r>
        <w:rPr>
          <w:sz w:val="32"/>
        </w:rPr>
        <w:t>2. SessionCacheTool：缓存每轮ReAct上下文、硬件候选池，加速循环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4. 全系统ReAct Agent清单（18个，全部采用ReAct思考循环）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调度中枢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1. Supervisor调度Agent（ReAct：判断各子Agent是否执行完毕、信息是否齐全、是否触发降级）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需求解析层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2. 需求解析Agent（ReAct循环：反复追问模糊需求，预算/用途不清时自动补全信息）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主机硬件筛选组（并行，各自独立ReAct循环）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3. CPU筛选Agent</w:t>
      </w:r>
    </w:p>
    <w:p>
      <w:pPr>
        <w:spacing w:lineRule="auto"/>
        <w:jc w:val="left"/>
      </w:pPr>
      <w:r>
        <w:rPr>
          <w:sz w:val="32"/>
        </w:rPr>
        <w:t>4. GPU筛选Agent</w:t>
      </w:r>
    </w:p>
    <w:p>
      <w:pPr>
        <w:spacing w:lineRule="auto"/>
        <w:jc w:val="left"/>
      </w:pPr>
      <w:r>
        <w:rPr>
          <w:sz w:val="32"/>
        </w:rPr>
        <w:t>5. 内存筛选Agent</w:t>
      </w:r>
    </w:p>
    <w:p>
      <w:pPr>
        <w:spacing w:lineRule="auto"/>
        <w:jc w:val="left"/>
      </w:pPr>
      <w:r>
        <w:rPr>
          <w:sz w:val="32"/>
        </w:rPr>
        <w:t>6. 存储筛选Agent</w:t>
      </w:r>
    </w:p>
    <w:p>
      <w:pPr>
        <w:spacing w:lineRule="auto"/>
        <w:jc w:val="left"/>
      </w:pPr>
      <w:r>
        <w:rPr>
          <w:sz w:val="32"/>
        </w:rPr>
        <w:t>7. 主板筛选Agent</w:t>
      </w:r>
    </w:p>
    <w:p>
      <w:pPr>
        <w:spacing w:lineRule="auto"/>
        <w:jc w:val="left"/>
      </w:pPr>
      <w:r>
        <w:rPr>
          <w:sz w:val="32"/>
        </w:rPr>
        <w:t>8. 散热筛选Agent</w:t>
      </w:r>
    </w:p>
    <w:p>
      <w:pPr>
        <w:spacing w:lineRule="auto"/>
        <w:jc w:val="left"/>
      </w:pPr>
      <w:r>
        <w:rPr>
          <w:sz w:val="32"/>
        </w:rPr>
        <w:t>9. 机箱筛选Agent</w:t>
      </w:r>
    </w:p>
    <w:p>
      <w:pPr>
        <w:spacing w:lineRule="auto"/>
        <w:jc w:val="left"/>
      </w:pPr>
      <w:r>
        <w:rPr>
          <w:sz w:val="32"/>
        </w:rPr>
        <w:t>10. 电源筛选Agent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外设独立链路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11. 外设筛选Agent（显示器/键鼠/电竞椅ReAct筛选）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知识库&amp;外网检索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12. RAG知识库Agent（ReAct循环：多次向量检索，补充搭配知识）</w:t>
      </w:r>
    </w:p>
    <w:p>
      <w:pPr>
        <w:spacing w:lineRule="auto"/>
        <w:jc w:val="left"/>
      </w:pPr>
      <w:r>
        <w:rPr>
          <w:sz w:val="32"/>
        </w:rPr>
        <w:t>13. 外网资讯检索Agent（核心ReAct循环，多次调用SerpAPI做价格/评测检索）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主机过滤与深度校验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14. 前置组合过滤Agent（ReAct：多次读取硬件溢价数据，剔除超预算、高溢价配件）</w:t>
      </w:r>
    </w:p>
    <w:p>
      <w:pPr>
        <w:spacing w:lineRule="auto"/>
        <w:jc w:val="left"/>
      </w:pPr>
      <w:r>
        <w:rPr>
          <w:sz w:val="32"/>
        </w:rPr>
        <w:t>15. 适配性Agent（多层ReAct循环，依次调用多套兼容工具，逐项校验硬件冲突）</w:t>
      </w:r>
    </w:p>
    <w:p>
      <w:pPr>
        <w:spacing w:lineRule="auto"/>
        <w:jc w:val="left"/>
      </w:pPr>
      <w:r>
        <w:rPr>
          <w:sz w:val="32"/>
        </w:rPr>
        <w:t>16. 装机寿命Agent（ReAct循环：查询多硬件MTBF，综合测算整机使用周期）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打分与报告生成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17. 性价比打分Agent（ReAct：多次读取Serp溢价数据、性能参数，迭代调整配置得分）</w:t>
      </w:r>
    </w:p>
    <w:p>
      <w:pPr>
        <w:spacing w:lineRule="auto"/>
        <w:jc w:val="left"/>
      </w:pPr>
      <w:r>
        <w:rPr>
          <w:sz w:val="32"/>
        </w:rPr>
        <w:t>18. 报告合成Agent（ReAct：缺失评测/案例时主动再次调用Serp补充素材）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5. 全局流程图（ReAct循环嵌入每个Agent，可直接渲染）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mermaid</w:t>
      </w:r>
    </w:p>
    <w:p>
      <w:pPr>
        <w:spacing w:lineRule="auto"/>
        <w:jc w:val="left"/>
      </w:pPr>
      <w:r>
        <w:rPr>
          <w:sz w:val="32"/>
        </w:rPr>
        <w:t xml:space="preserve">  </w:t>
      </w:r>
    </w:p>
    <w:p>
      <w:pPr>
        <w:spacing w:lineRule="auto"/>
        <w:jc w:val="left"/>
      </w:pPr>
      <w:r>
        <w:rPr>
          <w:sz w:val="32"/>
        </w:rPr>
        <w:t>flowchart LR</w:t>
      </w:r>
    </w:p>
    <w:p>
      <w:pPr>
        <w:spacing w:lineRule="auto"/>
        <w:jc w:val="left"/>
      </w:pPr>
      <w:r>
        <w:rPr>
          <w:sz w:val="32"/>
        </w:rPr>
        <w:t xml:space="preserve">    %% 前端入口</w:t>
      </w:r>
    </w:p>
    <w:p>
      <w:pPr>
        <w:spacing w:lineRule="auto"/>
        <w:jc w:val="left"/>
      </w:pPr>
      <w:r>
        <w:rPr>
          <w:sz w:val="32"/>
        </w:rPr>
        <w:t xml:space="preserve">    FE[React前端页面]</w:t>
      </w:r>
    </w:p>
    <w:p>
      <w:pPr>
        <w:spacing w:lineRule="auto"/>
        <w:jc w:val="left"/>
      </w:pPr>
      <w:r>
        <w:rPr>
          <w:sz w:val="32"/>
        </w:rPr>
        <w:t xml:space="preserve">    API[FastAPI接口层]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%% 顶层调度（ReAct）</w:t>
      </w:r>
    </w:p>
    <w:p>
      <w:pPr>
        <w:spacing w:lineRule="auto"/>
        <w:jc w:val="left"/>
      </w:pPr>
      <w:r>
        <w:rPr>
          <w:sz w:val="32"/>
        </w:rPr>
        <w:t xml:space="preserve">    S[Supervisor调度Agent&lt;br/&gt;ReAct循环：统筹任务完整性]</w:t>
      </w:r>
    </w:p>
    <w:p>
      <w:pPr>
        <w:spacing w:lineRule="auto"/>
        <w:jc w:val="left"/>
      </w:pPr>
      <w:r>
        <w:rPr>
          <w:sz w:val="32"/>
        </w:rPr>
        <w:t xml:space="preserve">    A[需求解析Agent&lt;br/&gt;ReAct：补全模糊需求]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%% 主机筛选组（每个节点独立ReAct循环）</w:t>
      </w:r>
    </w:p>
    <w:p>
      <w:pPr>
        <w:spacing w:lineRule="auto"/>
        <w:jc w:val="left"/>
      </w:pPr>
      <w:r>
        <w:rPr>
          <w:sz w:val="32"/>
        </w:rPr>
        <w:t xml:space="preserve">    subgraph 主机硬件筛选（独立ReAct）</w:t>
      </w:r>
    </w:p>
    <w:p>
      <w:pPr>
        <w:spacing w:lineRule="auto"/>
        <w:jc w:val="left"/>
      </w:pPr>
      <w:r>
        <w:rPr>
          <w:sz w:val="32"/>
        </w:rPr>
        <w:t xml:space="preserve">        H1[CPU筛选Agent]</w:t>
      </w:r>
    </w:p>
    <w:p>
      <w:pPr>
        <w:spacing w:lineRule="auto"/>
        <w:jc w:val="left"/>
      </w:pPr>
      <w:r>
        <w:rPr>
          <w:sz w:val="32"/>
        </w:rPr>
        <w:t xml:space="preserve">        H2[GPU筛选Agent]</w:t>
      </w:r>
    </w:p>
    <w:p>
      <w:pPr>
        <w:spacing w:lineRule="auto"/>
        <w:jc w:val="left"/>
      </w:pPr>
      <w:r>
        <w:rPr>
          <w:sz w:val="32"/>
        </w:rPr>
        <w:t xml:space="preserve">        H3[内存筛选Agent]</w:t>
      </w:r>
    </w:p>
    <w:p>
      <w:pPr>
        <w:spacing w:lineRule="auto"/>
        <w:jc w:val="left"/>
      </w:pPr>
      <w:r>
        <w:rPr>
          <w:sz w:val="32"/>
        </w:rPr>
        <w:t xml:space="preserve">        H4[存储筛选Agent]</w:t>
      </w:r>
    </w:p>
    <w:p>
      <w:pPr>
        <w:spacing w:lineRule="auto"/>
        <w:jc w:val="left"/>
      </w:pPr>
      <w:r>
        <w:rPr>
          <w:sz w:val="32"/>
        </w:rPr>
        <w:t xml:space="preserve">        H5[主板筛选Agent]</w:t>
      </w:r>
    </w:p>
    <w:p>
      <w:pPr>
        <w:spacing w:lineRule="auto"/>
        <w:jc w:val="left"/>
      </w:pPr>
      <w:r>
        <w:rPr>
          <w:sz w:val="32"/>
        </w:rPr>
        <w:t xml:space="preserve">        H6[散热筛选Agent]</w:t>
      </w:r>
    </w:p>
    <w:p>
      <w:pPr>
        <w:spacing w:lineRule="auto"/>
        <w:jc w:val="left"/>
      </w:pPr>
      <w:r>
        <w:rPr>
          <w:sz w:val="32"/>
        </w:rPr>
        <w:t xml:space="preserve">        H7[机箱筛选Agent]</w:t>
      </w:r>
    </w:p>
    <w:p>
      <w:pPr>
        <w:spacing w:lineRule="auto"/>
        <w:jc w:val="left"/>
      </w:pPr>
      <w:r>
        <w:rPr>
          <w:sz w:val="32"/>
        </w:rPr>
        <w:t xml:space="preserve">        H8[电源筛选Agent]</w:t>
      </w:r>
    </w:p>
    <w:p>
      <w:pPr>
        <w:spacing w:lineRule="auto"/>
        <w:jc w:val="left"/>
      </w:pPr>
      <w:r>
        <w:rPr>
          <w:sz w:val="32"/>
        </w:rPr>
        <w:t xml:space="preserve">    end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%% 外设、检索、知识库（独立ReAct）</w:t>
      </w:r>
    </w:p>
    <w:p>
      <w:pPr>
        <w:spacing w:lineRule="auto"/>
        <w:jc w:val="left"/>
      </w:pPr>
      <w:r>
        <w:rPr>
          <w:sz w:val="32"/>
        </w:rPr>
        <w:t xml:space="preserve">    P[外设筛选Agent&lt;br/&gt;ReAct筛选外设]</w:t>
      </w:r>
    </w:p>
    <w:p>
      <w:pPr>
        <w:spacing w:lineRule="auto"/>
        <w:jc w:val="left"/>
      </w:pPr>
      <w:r>
        <w:rPr>
          <w:sz w:val="32"/>
        </w:rPr>
        <w:t xml:space="preserve">    R[RAG知识库Agent&lt;br/&gt;ReAct向量检索]</w:t>
      </w:r>
    </w:p>
    <w:p>
      <w:pPr>
        <w:spacing w:lineRule="auto"/>
        <w:jc w:val="left"/>
      </w:pPr>
      <w:r>
        <w:rPr>
          <w:sz w:val="32"/>
        </w:rPr>
        <w:t xml:space="preserve">    W[外网资讯检索Agent&lt;br/&gt;核心ReAct循环，调用SerpAPI]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%% 过滤、校验、打分、报告（均含ReAct）</w:t>
      </w:r>
    </w:p>
    <w:p>
      <w:pPr>
        <w:spacing w:lineRule="auto"/>
        <w:jc w:val="left"/>
      </w:pPr>
      <w:r>
        <w:rPr>
          <w:sz w:val="32"/>
        </w:rPr>
        <w:t xml:space="preserve">    F[前置组合过滤Agent&lt;br/&gt;ReAct剔除劣质配件]</w:t>
      </w:r>
    </w:p>
    <w:p>
      <w:pPr>
        <w:spacing w:lineRule="auto"/>
        <w:jc w:val="left"/>
      </w:pPr>
      <w:r>
        <w:rPr>
          <w:sz w:val="32"/>
        </w:rPr>
        <w:t xml:space="preserve">    V1[适配性Agent&lt;br/&gt;多层ReAct兼容校验]</w:t>
      </w:r>
    </w:p>
    <w:p>
      <w:pPr>
        <w:spacing w:lineRule="auto"/>
        <w:jc w:val="left"/>
      </w:pPr>
      <w:r>
        <w:rPr>
          <w:sz w:val="32"/>
        </w:rPr>
        <w:t xml:space="preserve">    V2[装机寿命Agent&lt;br/&gt;ReAct测算整机寿命]</w:t>
      </w:r>
    </w:p>
    <w:p>
      <w:pPr>
        <w:spacing w:lineRule="auto"/>
        <w:jc w:val="left"/>
      </w:pPr>
      <w:r>
        <w:rPr>
          <w:sz w:val="32"/>
        </w:rPr>
        <w:t xml:space="preserve">    G[性价比打分Agent&lt;br/&gt;ReAct迭代配置评分]</w:t>
      </w:r>
    </w:p>
    <w:p>
      <w:pPr>
        <w:spacing w:lineRule="auto"/>
        <w:jc w:val="left"/>
      </w:pPr>
      <w:r>
        <w:rPr>
          <w:sz w:val="32"/>
        </w:rPr>
        <w:t xml:space="preserve">    O[报告合成Agent&lt;br/&gt;ReAct缺素材自动重搜Serp]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%% MCP工具池（所有Agent ReAct的Act动作可调用）</w:t>
      </w:r>
    </w:p>
    <w:p>
      <w:pPr>
        <w:spacing w:lineRule="auto"/>
        <w:jc w:val="left"/>
      </w:pPr>
      <w:r>
        <w:rPr>
          <w:sz w:val="32"/>
        </w:rPr>
        <w:t xml:space="preserve">    subgraph MCP工具池</w:t>
      </w:r>
    </w:p>
    <w:p>
      <w:pPr>
        <w:spacing w:lineRule="auto"/>
        <w:jc w:val="left"/>
      </w:pPr>
      <w:r>
        <w:rPr>
          <w:sz w:val="32"/>
        </w:rPr>
        <w:t xml:space="preserve">        T_SERP[SerpHardwareSearchTool]</w:t>
      </w:r>
    </w:p>
    <w:p>
      <w:pPr>
        <w:spacing w:lineRule="auto"/>
        <w:jc w:val="left"/>
      </w:pPr>
      <w:r>
        <w:rPr>
          <w:sz w:val="32"/>
        </w:rPr>
        <w:t xml:space="preserve">        T_RAG[Qdrant向量检索工具]</w:t>
      </w:r>
    </w:p>
    <w:p>
      <w:pPr>
        <w:spacing w:lineRule="auto"/>
        <w:jc w:val="left"/>
      </w:pPr>
      <w:r>
        <w:rPr>
          <w:sz w:val="32"/>
        </w:rPr>
        <w:t xml:space="preserve">        T_COMP[硬件兼容计算工具集]</w:t>
      </w:r>
    </w:p>
    <w:p>
      <w:pPr>
        <w:spacing w:lineRule="auto"/>
        <w:jc w:val="left"/>
      </w:pPr>
      <w:r>
        <w:rPr>
          <w:sz w:val="32"/>
        </w:rPr>
        <w:t xml:space="preserve">        T_DB[MySQL硬件查询工具]</w:t>
      </w:r>
    </w:p>
    <w:p>
      <w:pPr>
        <w:spacing w:lineRule="auto"/>
        <w:jc w:val="left"/>
      </w:pPr>
      <w:r>
        <w:rPr>
          <w:sz w:val="32"/>
        </w:rPr>
        <w:t xml:space="preserve">        T_CACHE[Redis缓存工具]</w:t>
      </w:r>
    </w:p>
    <w:p>
      <w:pPr>
        <w:spacing w:lineRule="auto"/>
        <w:jc w:val="left"/>
      </w:pPr>
      <w:r>
        <w:rPr>
          <w:sz w:val="32"/>
        </w:rPr>
        <w:t xml:space="preserve">    end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%% 通用ReAct循环子流程（所有Agent内部统一逻辑）</w:t>
      </w:r>
    </w:p>
    <w:p>
      <w:pPr>
        <w:spacing w:lineRule="auto"/>
        <w:jc w:val="left"/>
      </w:pPr>
      <w:r>
        <w:rPr>
          <w:sz w:val="32"/>
        </w:rPr>
        <w:t xml:space="preserve">    subgraph 单Agent内置ReAct标准循环</w:t>
      </w:r>
    </w:p>
    <w:p>
      <w:pPr>
        <w:spacing w:lineRule="auto"/>
        <w:jc w:val="left"/>
      </w:pPr>
      <w:r>
        <w:rPr>
          <w:sz w:val="32"/>
        </w:rPr>
        <w:t xml:space="preserve">        R1[Reason 思考判断缺失信息]</w:t>
      </w:r>
    </w:p>
    <w:p>
      <w:pPr>
        <w:spacing w:lineRule="auto"/>
        <w:jc w:val="left"/>
      </w:pPr>
      <w:r>
        <w:rPr>
          <w:sz w:val="32"/>
        </w:rPr>
        <w:t xml:space="preserve">        ACT[Act 调用MCP工具执行动作]</w:t>
      </w:r>
    </w:p>
    <w:p>
      <w:pPr>
        <w:spacing w:lineRule="auto"/>
        <w:jc w:val="left"/>
      </w:pPr>
      <w:r>
        <w:rPr>
          <w:sz w:val="32"/>
        </w:rPr>
        <w:t xml:space="preserve">        OBS[Observe 接收工具返回观测数据]</w:t>
      </w:r>
    </w:p>
    <w:p>
      <w:pPr>
        <w:spacing w:lineRule="auto"/>
        <w:jc w:val="left"/>
      </w:pPr>
      <w:r>
        <w:rPr>
          <w:sz w:val="32"/>
        </w:rPr>
        <w:t xml:space="preserve">        LOOP{信息充足?}</w:t>
      </w:r>
    </w:p>
    <w:p>
      <w:pPr>
        <w:spacing w:lineRule="auto"/>
        <w:jc w:val="left"/>
      </w:pPr>
      <w:r>
        <w:rPr>
          <w:sz w:val="32"/>
        </w:rPr>
        <w:t xml:space="preserve">    end</w:t>
      </w:r>
    </w:p>
    <w:p>
      <w:pPr>
        <w:spacing w:lineRule="auto"/>
        <w:jc w:val="left"/>
      </w:pPr>
      <w:r>
        <w:rPr>
          <w:sz w:val="32"/>
        </w:rPr>
        <w:t xml:space="preserve">    R1 --&gt; ACT --&gt; OBS --&gt; LOOP</w:t>
      </w:r>
    </w:p>
    <w:p>
      <w:pPr>
        <w:spacing w:lineRule="auto"/>
        <w:jc w:val="left"/>
      </w:pPr>
      <w:r>
        <w:rPr>
          <w:sz w:val="32"/>
        </w:rPr>
        <w:t xml:space="preserve">    LOOP -- 不足 --&gt; R1</w:t>
      </w:r>
    </w:p>
    <w:p>
      <w:pPr>
        <w:spacing w:lineRule="auto"/>
        <w:jc w:val="left"/>
      </w:pPr>
      <w:r>
        <w:rPr>
          <w:sz w:val="32"/>
        </w:rPr>
        <w:t xml:space="preserve">    LOOP -- 充足 --&gt; 输出当前Agent结果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%% 全局业务流转</w:t>
      </w:r>
    </w:p>
    <w:p>
      <w:pPr>
        <w:spacing w:lineRule="auto"/>
        <w:jc w:val="left"/>
      </w:pPr>
      <w:r>
        <w:rPr>
          <w:sz w:val="32"/>
        </w:rPr>
        <w:t xml:space="preserve">    FE --&gt; API --&gt; S</w:t>
      </w:r>
    </w:p>
    <w:p>
      <w:pPr>
        <w:spacing w:lineRule="auto"/>
        <w:jc w:val="left"/>
      </w:pPr>
      <w:r>
        <w:rPr>
          <w:sz w:val="32"/>
        </w:rPr>
        <w:t xml:space="preserve">    S --&gt; A</w:t>
      </w:r>
    </w:p>
    <w:p>
      <w:pPr>
        <w:spacing w:lineRule="auto"/>
        <w:jc w:val="left"/>
      </w:pPr>
      <w:r>
        <w:rPr>
          <w:sz w:val="32"/>
        </w:rPr>
        <w:t xml:space="preserve"><![CDATA[    A --> H1 & H2 & H3 & H4 & H5 & H6 & H7 & H8]]></w:t>
      </w:r>
    </w:p>
    <w:p>
      <w:pPr>
        <w:spacing w:lineRule="auto"/>
        <w:jc w:val="left"/>
      </w:pPr>
      <w:r>
        <w:rPr>
          <w:sz w:val="32"/>
        </w:rPr>
        <w:t xml:space="preserve">    A --&gt; P</w:t>
      </w:r>
    </w:p>
    <w:p>
      <w:pPr>
        <w:spacing w:lineRule="auto"/>
        <w:jc w:val="left"/>
      </w:pPr>
      <w:r>
        <w:rPr>
          <w:sz w:val="32"/>
        </w:rPr>
        <w:t xml:space="preserve">    A --&gt; R</w:t>
      </w:r>
    </w:p>
    <w:p>
      <w:pPr>
        <w:spacing w:lineRule="auto"/>
        <w:jc w:val="left"/>
      </w:pPr>
      <w:r>
        <w:rPr>
          <w:sz w:val="32"/>
        </w:rPr>
        <w:t xml:space="preserve">    A --&gt; W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%% 主机筛选汇总进入过滤</w:t>
      </w:r>
    </w:p>
    <w:p>
      <w:pPr>
        <w:spacing w:lineRule="auto"/>
        <w:jc w:val="left"/>
      </w:pPr>
      <w:r>
        <w:rPr>
          <w:sz w:val="32"/>
        </w:rPr>
        <w:t xml:space="preserve"><![CDATA[    H1 & H2 & H3 & H4 & H5 & H6 & H7 & H8 --> F]]></w:t>
      </w:r>
    </w:p>
    <w:p>
      <w:pPr>
        <w:spacing w:lineRule="auto"/>
        <w:jc w:val="left"/>
      </w:pPr>
      <w:r>
        <w:rPr>
          <w:sz w:val="32"/>
        </w:rPr>
        <w:t xml:space="preserve">    F --&gt; V1 &amp; V2</w:t>
      </w:r>
    </w:p>
    <w:p>
      <w:pPr>
        <w:spacing w:lineRule="auto"/>
        <w:jc w:val="left"/>
      </w:pPr>
      <w:r>
        <w:rPr>
          <w:sz w:val="32"/>
        </w:rPr>
        <w:t xml:space="preserve">    V1 &amp; V2 --&gt; G</w:t>
      </w:r>
    </w:p>
    <w:p>
      <w:pPr>
        <w:spacing w:lineRule="auto"/>
        <w:jc w:val="left"/>
      </w:pPr>
      <w:r>
        <w:rPr>
          <w:sz w:val="32"/>
        </w:rPr>
        <w:t xml:space="preserve">    P --&gt; G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%% 打分完成后报告合成</w:t>
      </w:r>
    </w:p>
    <w:p>
      <w:pPr>
        <w:spacing w:lineRule="auto"/>
        <w:jc w:val="left"/>
      </w:pPr>
      <w:r>
        <w:rPr>
          <w:sz w:val="32"/>
        </w:rPr>
        <w:t xml:space="preserve">    G &amp; R &amp; W --&gt; O</w:t>
      </w:r>
    </w:p>
    <w:p>
      <w:pPr>
        <w:spacing w:lineRule="auto"/>
        <w:jc w:val="left"/>
      </w:pPr>
      <w:r>
        <w:rPr>
          <w:sz w:val="32"/>
        </w:rPr>
        <w:t xml:space="preserve">    O --&gt; API --&gt; FE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%% Agent与工具关联（ReAct的Act动作）</w:t>
      </w:r>
    </w:p>
    <w:p>
      <w:pPr>
        <w:spacing w:lineRule="auto"/>
        <w:jc w:val="left"/>
      </w:pPr>
      <w:r>
        <w:rPr>
          <w:sz w:val="32"/>
        </w:rPr>
        <w:t xml:space="preserve">    W -.ReAct Act调用.-&gt; T_SERP</w:t>
      </w:r>
    </w:p>
    <w:p>
      <w:pPr>
        <w:spacing w:lineRule="auto"/>
        <w:jc w:val="left"/>
      </w:pPr>
      <w:r>
        <w:rPr>
          <w:sz w:val="32"/>
        </w:rPr>
        <w:t xml:space="preserve">    R -.ReAct Act调用.-&gt; T_RAG</w:t>
      </w:r>
    </w:p>
    <w:p>
      <w:pPr>
        <w:spacing w:lineRule="auto"/>
        <w:jc w:val="left"/>
      </w:pPr>
      <w:r>
        <w:rPr>
          <w:sz w:val="32"/>
        </w:rPr>
        <w:t xml:space="preserve">    V1 -.ReAct Act调用.-&gt; T_COMP</w:t>
      </w:r>
    </w:p>
    <w:p>
      <w:pPr>
        <w:spacing w:lineRule="auto"/>
        <w:jc w:val="left"/>
      </w:pPr>
      <w:r>
        <w:rPr>
          <w:sz w:val="32"/>
        </w:rPr>
        <w:t xml:space="preserve"><![CDATA[    H1 & H2 & H3 & H4 & H5 & H6 & H7 & H8 -.ReAct Act调用.-> T_DB]]></w:t>
      </w:r>
    </w:p>
    <w:p>
      <w:pPr>
        <w:spacing w:lineRule="auto"/>
        <w:jc w:val="left"/>
      </w:pPr>
      <w:r>
        <w:rPr>
          <w:sz w:val="32"/>
        </w:rPr>
        <w:t xml:space="preserve">    W &amp; G -.复用缓存.-&gt; T_CACHE</w:t>
      </w:r>
    </w:p>
    <w:p>
      <w:pPr>
        <w:spacing w:lineRule="auto"/>
        <w:jc w:val="left"/>
      </w:pPr>
      <w:r>
        <w:rPr>
          <w:sz w:val="32"/>
        </w:rPr>
        <w:t> 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6. 分阶段ReAct思考循环示例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示例1：外网资讯检索Agent（SerpAPI核心ReAct流程）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1. Reason思考：当前仅有硬件型号，无2026实时售价与用户评测，需要调用SerpHardwareSearchTool，关键词 RTX 4060 Ti 电商实时价格 评测 ，type=price+review；</w:t>
      </w:r>
    </w:p>
    <w:p>
      <w:pPr>
        <w:spacing w:lineRule="auto"/>
        <w:jc w:val="left"/>
      </w:pPr>
      <w:r>
        <w:rPr>
          <w:sz w:val="32"/>
        </w:rPr>
        <w:t>2. Act行动：调用SerpAPI工具，查询并写入Redis缓存；</w:t>
      </w:r>
    </w:p>
    <w:p>
      <w:pPr>
        <w:spacing w:lineRule="auto"/>
        <w:jc w:val="left"/>
      </w:pPr>
      <w:r>
        <w:rPr>
          <w:sz w:val="32"/>
        </w:rPr>
        <w:t>3. Observe观测：返回3家电商价格、5篇评测摘要，存在明显溢价；</w:t>
      </w:r>
    </w:p>
    <w:p>
      <w:pPr>
        <w:spacing w:lineRule="auto"/>
        <w:jc w:val="left"/>
      </w:pPr>
      <w:r>
        <w:rPr>
          <w:sz w:val="32"/>
        </w:rPr>
        <w:t>4. Reason第二轮思考：缺少同价位整机搭配案例，需要再次调用Serp搜索关键词 RTX4060Ti 5000元整机装机方案 ；</w:t>
      </w:r>
    </w:p>
    <w:p>
      <w:pPr>
        <w:spacing w:lineRule="auto"/>
        <w:jc w:val="left"/>
      </w:pPr>
      <w:r>
        <w:rPr>
          <w:sz w:val="32"/>
        </w:rPr>
        <w:t>5. Act二次调用Serp；</w:t>
      </w:r>
    </w:p>
    <w:p>
      <w:pPr>
        <w:spacing w:lineRule="auto"/>
        <w:jc w:val="left"/>
      </w:pPr>
      <w:r>
        <w:rPr>
          <w:sz w:val="32"/>
        </w:rPr>
        <w:t>6. Observe拿到用户案例，信息完整，退出ReAct循环，输出结果给打分Agent。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示例2：适配性Agent兼容校验ReAct循环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1. Reason：当前候选CPU为i5-14600KF，主板为AM5芯片组，需要调用CpuMotherboardMatchTool校验插槽；</w:t>
      </w:r>
    </w:p>
    <w:p>
      <w:pPr>
        <w:spacing w:lineRule="auto"/>
        <w:jc w:val="left"/>
      </w:pPr>
      <w:r>
        <w:rPr>
          <w:sz w:val="32"/>
        </w:rPr>
        <w:t>2. Act调用兼容工具；</w:t>
      </w:r>
    </w:p>
    <w:p>
      <w:pPr>
        <w:spacing w:lineRule="auto"/>
        <w:jc w:val="left"/>
      </w:pPr>
      <w:r>
        <w:rPr>
          <w:sz w:val="32"/>
        </w:rPr>
        <w:t>3. Observe观测：插槽不匹配，该组合无效；</w:t>
      </w:r>
    </w:p>
    <w:p>
      <w:pPr>
        <w:spacing w:lineRule="auto"/>
        <w:jc w:val="left"/>
      </w:pPr>
      <w:r>
        <w:rPr>
          <w:sz w:val="32"/>
        </w:rPr>
        <w:t>4. Reason第二轮：需要重新读取同价位LGA1700主板候选，调用HardwareSpecQueryTool；</w:t>
      </w:r>
    </w:p>
    <w:p>
      <w:pPr>
        <w:spacing w:lineRule="auto"/>
        <w:jc w:val="left"/>
      </w:pPr>
      <w:r>
        <w:rPr>
          <w:sz w:val="32"/>
        </w:rPr>
        <w:t>5. Act查询数据库；</w:t>
      </w:r>
    </w:p>
    <w:p>
      <w:pPr>
        <w:spacing w:lineRule="auto"/>
        <w:jc w:val="left"/>
      </w:pPr>
      <w:r>
        <w:rPr>
          <w:sz w:val="32"/>
        </w:rPr>
        <w:t>6. Observe获取匹配主板列表，完成全部校验，退出循环。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示例3：需求解析Agent模糊需求ReAct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1. Reason：用户只说“配一台游戏电脑”，无预算、无尺寸偏好，信息不足；</w:t>
      </w:r>
    </w:p>
    <w:p>
      <w:pPr>
        <w:spacing w:lineRule="auto"/>
        <w:jc w:val="left"/>
      </w:pPr>
      <w:r>
        <w:rPr>
          <w:sz w:val="32"/>
        </w:rPr>
        <w:t>2. Act：无工具调用，直接输出追问话术；</w:t>
      </w:r>
    </w:p>
    <w:p>
      <w:pPr>
        <w:spacing w:lineRule="auto"/>
        <w:jc w:val="left"/>
      </w:pPr>
      <w:r>
        <w:rPr>
          <w:sz w:val="32"/>
        </w:rPr>
        <w:t>3. Observe观测：用户补充预算6000元、机箱MATX、2K游戏；</w:t>
      </w:r>
    </w:p>
    <w:p>
      <w:pPr>
        <w:spacing w:lineRule="auto"/>
        <w:jc w:val="left"/>
      </w:pPr>
      <w:r>
        <w:rPr>
          <w:sz w:val="32"/>
        </w:rPr>
        <w:t>4. Reason：参数齐全，结束循环，输出结构化需求参数。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7. SerpAPI 在ReAct循环中的完整约束方案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1. 缓存拦截优先：ReAct Reason阶段会先调用SerpResultCacheTool检查Redis缓存，有缓存直接Observe，跳过SerpAPI请求，节省费用；</w:t>
      </w:r>
    </w:p>
    <w:p>
      <w:pPr>
        <w:spacing w:lineRule="auto"/>
        <w:jc w:val="left"/>
      </w:pPr>
      <w:r>
        <w:rPr>
          <w:sz w:val="32"/>
        </w:rPr>
        <w:t>2. 多次调用限制：单个Agent单轮任务最多3次Serp调用，防止无限循环扣费；</w:t>
      </w:r>
    </w:p>
    <w:p>
      <w:pPr>
        <w:spacing w:lineRule="auto"/>
        <w:jc w:val="left"/>
      </w:pPr>
      <w:r>
        <w:rPr>
          <w:sz w:val="32"/>
        </w:rPr>
        <w:t>3. 多级降级（ReAct观测异常分支）</w:t>
      </w:r>
    </w:p>
    <w:p>
      <w:pPr>
        <w:spacing w:lineRule="auto"/>
        <w:jc w:val="left"/>
      </w:pPr>
      <w:r>
        <w:rPr>
          <w:sz w:val="32"/>
        </w:rPr>
        <w:t>- 观测1：SerpAPI超时/429限流 → Reason判断放弃外网检索，仅使用本地MySQL+RAG数据；</w:t>
      </w:r>
    </w:p>
    <w:p>
      <w:pPr>
        <w:spacing w:lineRule="auto"/>
        <w:jc w:val="left"/>
      </w:pPr>
      <w:r>
        <w:rPr>
          <w:sz w:val="32"/>
        </w:rPr>
        <w:t>- 观测2：API欠费报错 → 自动隐藏行情溢价分析模块，前端展示提示文案；</w:t>
      </w:r>
    </w:p>
    <w:p>
      <w:pPr>
        <w:spacing w:lineRule="auto"/>
        <w:jc w:val="left"/>
      </w:pPr>
      <w:r>
        <w:rPr>
          <w:sz w:val="32"/>
        </w:rPr>
        <w:t>4. 结果清洗内置：Serp返回原始数据后，ReAct第二轮自动调用SerpPriceCleanTool，过滤无效价格，计算溢价率。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8. React前端与后端ReAct Agent交互流程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1. 用户在React页面输入自然语言装机需求；</w:t>
      </w:r>
    </w:p>
    <w:p>
      <w:pPr>
        <w:spacing w:lineRule="auto"/>
        <w:jc w:val="left"/>
      </w:pPr>
      <w:r>
        <w:rPr>
          <w:sz w:val="32"/>
        </w:rPr>
        <w:t>2. Axios提交JSON至FastAPI；</w:t>
      </w:r>
    </w:p>
    <w:p>
      <w:pPr>
        <w:spacing w:lineRule="auto"/>
        <w:jc w:val="left"/>
      </w:pPr>
      <w:r>
        <w:rPr>
          <w:sz w:val="32"/>
        </w:rPr>
        <w:t>3. 后端启动Supervisor，分发任务给全部ReAct Agent并行执行；</w:t>
      </w:r>
    </w:p>
    <w:p>
      <w:pPr>
        <w:spacing w:lineRule="auto"/>
        <w:jc w:val="left"/>
      </w:pPr>
      <w:r>
        <w:rPr>
          <w:sz w:val="32"/>
        </w:rPr>
        <w:t>4. 每个Agent内部持续执行ReAct思考-工具调用循环，直至信息完备；</w:t>
      </w:r>
    </w:p>
    <w:p>
      <w:pPr>
        <w:spacing w:lineRule="auto"/>
        <w:jc w:val="left"/>
      </w:pPr>
      <w:r>
        <w:rPr>
          <w:sz w:val="32"/>
        </w:rPr>
        <w:t>5. 报告合成Agent整合所有ReAct输出的硬件配置、Serp评测、RAG知识；</w:t>
      </w:r>
    </w:p>
    <w:p>
      <w:pPr>
        <w:spacing w:lineRule="auto"/>
        <w:jc w:val="left"/>
      </w:pPr>
      <w:r>
        <w:rPr>
          <w:sz w:val="32"/>
        </w:rPr>
        <w:t>6. 结构化完整方案返回React；</w:t>
      </w:r>
    </w:p>
    <w:p>
      <w:pPr>
        <w:spacing w:lineRule="auto"/>
        <w:jc w:val="left"/>
      </w:pPr>
      <w:r>
        <w:rPr>
          <w:sz w:val="32"/>
        </w:rPr>
        <w:t>7. React渲染：主机两套配置、外设方案、Recharts溢价价格图表、Serp抓取的评测与用户案例列表。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9. 核心优势（采用ReAct而非一次性输出）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>1. 自主补全信息：不需要预设所有查询步骤，Agent能自主判断缺价格/缺评测/缺兼容数据；</w:t>
      </w:r>
    </w:p>
    <w:p>
      <w:pPr>
        <w:spacing w:lineRule="auto"/>
        <w:jc w:val="left"/>
      </w:pPr>
      <w:r>
        <w:rPr>
          <w:sz w:val="32"/>
        </w:rPr>
        <w:t>2. 自动多轮Serp搜索：先查行情，缺案例再自动追加搜索，无需硬编码搜索逻辑；</w:t>
      </w:r>
    </w:p>
    <w:p>
      <w:pPr>
        <w:spacing w:lineRule="auto"/>
        <w:jc w:val="left"/>
      </w:pPr>
      <w:r>
        <w:rPr>
          <w:sz w:val="32"/>
        </w:rPr>
        <w:t>3. 自动校验修复冲突：发现CPU主板不匹配、机箱装不下显卡后，自动重新查询匹配硬件；</w:t>
      </w:r>
    </w:p>
    <w:p>
      <w:pPr>
        <w:spacing w:lineRule="auto"/>
        <w:jc w:val="left"/>
      </w:pPr>
      <w:r>
        <w:rPr>
          <w:sz w:val="32"/>
        </w:rPr>
        <w:t>4. 容错更强：单次工具调用失败会在ReAct下一轮重新尝试或自动降级；</w:t>
      </w:r>
    </w:p>
    <w:p>
      <w:pPr>
        <w:spacing w:lineRule="auto"/>
        <w:jc w:val="left"/>
      </w:pPr>
      <w:r>
        <w:rPr>
          <w:sz w:val="32"/>
        </w:rPr>
        <w:t>5. 扩展性高：新增硬件品类、新增检索关键词模板，仅需扩展MCP工具，ReAct推理逻辑无需改动。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2026-07-11T12:29:54Z</dcterms:created>
  <dc:creator>Apache POI</dc:creator>
</cp:coreProperties>
</file>