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458093" w14:textId="43EA599E" w:rsidR="00BF55D4" w:rsidRDefault="00EE57D4">
      <w:pPr>
        <w:spacing w:after="100"/>
      </w:pPr>
      <w:r>
        <w:rPr>
          <w:b/>
          <w:bCs/>
          <w:color w:val="1F3864"/>
          <w:sz w:val="32"/>
          <w:szCs w:val="32"/>
        </w:rPr>
        <w:t>Tabla</w:t>
      </w:r>
      <w:r w:rsidR="00000000">
        <w:rPr>
          <w:b/>
          <w:bCs/>
          <w:color w:val="1F3864"/>
          <w:sz w:val="32"/>
          <w:szCs w:val="32"/>
        </w:rPr>
        <w:t xml:space="preserve"> de Requerimientos — Proyecto Shalom</w:t>
      </w:r>
    </w:p>
    <w:p w14:paraId="12627780" w14:textId="77777777" w:rsidR="00BF55D4" w:rsidRDefault="00000000">
      <w:pPr>
        <w:spacing w:after="160"/>
      </w:pPr>
      <w:r>
        <w:t>Proceso base: envío de encomiendas de punta a punta (ver Informe de procesos y flujos de negocio — Shalom Empresarial S.A.C.).</w:t>
      </w:r>
    </w:p>
    <w:p w14:paraId="668F12C9" w14:textId="77777777" w:rsidR="00BF55D4" w:rsidRDefault="00000000">
      <w:pPr>
        <w:pStyle w:val="Ttulo1"/>
        <w:spacing w:before="320" w:after="160"/>
      </w:pPr>
      <w:r>
        <w:t>Requerimientos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6650"/>
        <w:gridCol w:w="1800"/>
      </w:tblGrid>
      <w:tr w:rsidR="00BF55D4" w14:paraId="76A122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D08615" w14:textId="77777777" w:rsidR="00BF55D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6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B49E08" w14:textId="77777777" w:rsidR="00BF55D4" w:rsidRDefault="00000000">
            <w:r>
              <w:rPr>
                <w:b/>
                <w:bCs/>
                <w:sz w:val="20"/>
                <w:szCs w:val="20"/>
              </w:rPr>
              <w:t>Requerimiento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1F80E7" w14:textId="77777777" w:rsidR="00BF55D4" w:rsidRDefault="00000000">
            <w:r>
              <w:rPr>
                <w:b/>
                <w:bCs/>
                <w:sz w:val="20"/>
                <w:szCs w:val="20"/>
              </w:rPr>
              <w:t>Tipo</w:t>
            </w:r>
          </w:p>
        </w:tc>
      </w:tr>
      <w:tr w:rsidR="00BF55D4" w14:paraId="07A1933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B9D540" w14:textId="77777777" w:rsidR="00BF55D4" w:rsidRDefault="00000000">
            <w:pPr>
              <w:jc w:val="center"/>
            </w:pPr>
            <w:r>
              <w:rPr>
                <w:sz w:val="20"/>
                <w:szCs w:val="20"/>
              </w:rPr>
              <w:t>RF-01</w:t>
            </w:r>
          </w:p>
        </w:tc>
        <w:tc>
          <w:tcPr>
            <w:tcW w:w="6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36C799" w14:textId="77777777" w:rsidR="00BF55D4" w:rsidRDefault="00000000">
            <w:r>
              <w:rPr>
                <w:sz w:val="20"/>
                <w:szCs w:val="20"/>
              </w:rPr>
              <w:t>El sistema debe permitir al agente de agencia registrar un envío con los datos del remitente, del destinatario y la agencia de destino.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942023" w14:textId="77777777" w:rsidR="00BF55D4" w:rsidRDefault="00000000">
            <w:r>
              <w:rPr>
                <w:sz w:val="20"/>
                <w:szCs w:val="20"/>
              </w:rPr>
              <w:t>Funcional</w:t>
            </w:r>
          </w:p>
        </w:tc>
      </w:tr>
      <w:tr w:rsidR="00BF55D4" w14:paraId="6121421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9A71AA" w14:textId="77777777" w:rsidR="00BF55D4" w:rsidRDefault="00000000">
            <w:pPr>
              <w:jc w:val="center"/>
            </w:pPr>
            <w:r>
              <w:rPr>
                <w:sz w:val="20"/>
                <w:szCs w:val="20"/>
              </w:rPr>
              <w:t>RF-02</w:t>
            </w:r>
          </w:p>
        </w:tc>
        <w:tc>
          <w:tcPr>
            <w:tcW w:w="6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0763D0" w14:textId="77777777" w:rsidR="00BF55D4" w:rsidRDefault="00000000">
            <w:r>
              <w:rPr>
                <w:sz w:val="20"/>
                <w:szCs w:val="20"/>
              </w:rPr>
              <w:t>El sistema debe generar un número de guía único para cada envío registrado.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8CDDAF" w14:textId="77777777" w:rsidR="00BF55D4" w:rsidRDefault="00000000">
            <w:r>
              <w:rPr>
                <w:sz w:val="20"/>
                <w:szCs w:val="20"/>
              </w:rPr>
              <w:t>Funcional</w:t>
            </w:r>
          </w:p>
        </w:tc>
      </w:tr>
      <w:tr w:rsidR="00BF55D4" w14:paraId="74781CB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F22D92" w14:textId="77777777" w:rsidR="00BF55D4" w:rsidRDefault="00000000">
            <w:pPr>
              <w:jc w:val="center"/>
            </w:pPr>
            <w:r>
              <w:rPr>
                <w:sz w:val="20"/>
                <w:szCs w:val="20"/>
              </w:rPr>
              <w:t>RF-03</w:t>
            </w:r>
          </w:p>
        </w:tc>
        <w:tc>
          <w:tcPr>
            <w:tcW w:w="6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CB2E7B" w14:textId="77777777" w:rsidR="00BF55D4" w:rsidRDefault="00000000">
            <w:r>
              <w:rPr>
                <w:sz w:val="20"/>
                <w:szCs w:val="20"/>
              </w:rPr>
              <w:t>El sistema debe calcular la tarifa del envío según el peso del paquete y la agencia de destino.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C2E27F" w14:textId="77777777" w:rsidR="00BF55D4" w:rsidRDefault="00000000">
            <w:r>
              <w:rPr>
                <w:sz w:val="20"/>
                <w:szCs w:val="20"/>
              </w:rPr>
              <w:t>Funcional</w:t>
            </w:r>
          </w:p>
        </w:tc>
      </w:tr>
      <w:tr w:rsidR="00BF55D4" w14:paraId="27C0AA1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F29EFA" w14:textId="77777777" w:rsidR="00BF55D4" w:rsidRDefault="00000000">
            <w:pPr>
              <w:jc w:val="center"/>
            </w:pPr>
            <w:r>
              <w:rPr>
                <w:sz w:val="20"/>
                <w:szCs w:val="20"/>
              </w:rPr>
              <w:t>RF-04</w:t>
            </w:r>
          </w:p>
        </w:tc>
        <w:tc>
          <w:tcPr>
            <w:tcW w:w="6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C9B874" w14:textId="77777777" w:rsidR="00BF55D4" w:rsidRDefault="00000000">
            <w:r>
              <w:rPr>
                <w:sz w:val="20"/>
                <w:szCs w:val="20"/>
              </w:rPr>
              <w:t>El sistema debe permitir consultar el estado de un envío ingresando su número de guía.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B63FF6" w14:textId="77777777" w:rsidR="00BF55D4" w:rsidRDefault="00000000">
            <w:r>
              <w:rPr>
                <w:sz w:val="20"/>
                <w:szCs w:val="20"/>
              </w:rPr>
              <w:t>Funcional</w:t>
            </w:r>
          </w:p>
        </w:tc>
      </w:tr>
      <w:tr w:rsidR="00BF55D4" w14:paraId="68EFE13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4A1983" w14:textId="77777777" w:rsidR="00BF55D4" w:rsidRDefault="00000000">
            <w:pPr>
              <w:jc w:val="center"/>
            </w:pPr>
            <w:r>
              <w:rPr>
                <w:sz w:val="20"/>
                <w:szCs w:val="20"/>
              </w:rPr>
              <w:t>RF-05</w:t>
            </w:r>
          </w:p>
        </w:tc>
        <w:tc>
          <w:tcPr>
            <w:tcW w:w="6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C1724F" w14:textId="77777777" w:rsidR="00BF55D4" w:rsidRDefault="00000000">
            <w:r>
              <w:rPr>
                <w:sz w:val="20"/>
                <w:szCs w:val="20"/>
              </w:rPr>
              <w:t>El sistema debe actualizar el estado del envío en cada etapa del proceso, desde el registro hasta la entrega.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4B119F" w14:textId="77777777" w:rsidR="00BF55D4" w:rsidRDefault="00000000">
            <w:r>
              <w:rPr>
                <w:sz w:val="20"/>
                <w:szCs w:val="20"/>
              </w:rPr>
              <w:t>Funcional</w:t>
            </w:r>
          </w:p>
        </w:tc>
      </w:tr>
      <w:tr w:rsidR="00BF55D4" w14:paraId="24A3C4E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9F0C3C" w14:textId="77777777" w:rsidR="00BF55D4" w:rsidRDefault="00000000">
            <w:pPr>
              <w:jc w:val="center"/>
            </w:pPr>
            <w:r>
              <w:rPr>
                <w:sz w:val="20"/>
                <w:szCs w:val="20"/>
              </w:rPr>
              <w:t>RNF-01</w:t>
            </w:r>
          </w:p>
        </w:tc>
        <w:tc>
          <w:tcPr>
            <w:tcW w:w="6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A5482A" w14:textId="77777777" w:rsidR="00BF55D4" w:rsidRDefault="00000000">
            <w:r>
              <w:rPr>
                <w:sz w:val="20"/>
                <w:szCs w:val="20"/>
              </w:rPr>
              <w:t>El sistema debe responder a una consulta de rastreo en menos de 2 segundos.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CE6273" w14:textId="77777777" w:rsidR="00BF55D4" w:rsidRDefault="00000000">
            <w:r>
              <w:rPr>
                <w:sz w:val="20"/>
                <w:szCs w:val="20"/>
              </w:rPr>
              <w:t>No funcional (rendimiento)</w:t>
            </w:r>
          </w:p>
        </w:tc>
      </w:tr>
      <w:tr w:rsidR="00BF55D4" w14:paraId="52CE2D7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C56D58" w14:textId="77777777" w:rsidR="00BF55D4" w:rsidRDefault="00000000">
            <w:pPr>
              <w:jc w:val="center"/>
            </w:pPr>
            <w:r>
              <w:rPr>
                <w:sz w:val="20"/>
                <w:szCs w:val="20"/>
              </w:rPr>
              <w:t>RNF-02</w:t>
            </w:r>
          </w:p>
        </w:tc>
        <w:tc>
          <w:tcPr>
            <w:tcW w:w="6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008EE0" w14:textId="77777777" w:rsidR="00BF55D4" w:rsidRDefault="00000000">
            <w:r>
              <w:rPr>
                <w:sz w:val="20"/>
                <w:szCs w:val="20"/>
              </w:rPr>
              <w:t>El sistema debe estar disponible al menos el 98% del tiempo durante el horario de atención de las agencias (7am-9pm).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761346" w14:textId="77777777" w:rsidR="00BF55D4" w:rsidRDefault="00000000">
            <w:r>
              <w:rPr>
                <w:sz w:val="20"/>
                <w:szCs w:val="20"/>
              </w:rPr>
              <w:t>No funcional (disponibilidad)</w:t>
            </w:r>
          </w:p>
        </w:tc>
      </w:tr>
    </w:tbl>
    <w:p w14:paraId="4AB3CBB5" w14:textId="77777777" w:rsidR="00BF55D4" w:rsidRDefault="00000000">
      <w:pPr>
        <w:pStyle w:val="Ttulo1"/>
        <w:spacing w:before="320" w:after="160"/>
      </w:pPr>
      <w:proofErr w:type="spellStart"/>
      <w:r>
        <w:t>Autochequeo</w:t>
      </w:r>
      <w:proofErr w:type="spellEnd"/>
    </w:p>
    <w:p w14:paraId="6E9ABA8A" w14:textId="77777777" w:rsidR="00BF55D4" w:rsidRDefault="00000000">
      <w:pPr>
        <w:spacing w:after="160"/>
      </w:pPr>
      <w:r>
        <w:t>Cada requerimiento se revisó contra tres criterios antes de darlo por bueno: que se pueda verificar (probar si se cumple o no), que esté redactado en términos del usuario/negocio y no de la tecnología que lo implementa, y que exprese una sola idea, sin mezclar varias reglas en una misma oración.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400"/>
        <w:gridCol w:w="2400"/>
        <w:gridCol w:w="2400"/>
        <w:gridCol w:w="1250"/>
      </w:tblGrid>
      <w:tr w:rsidR="00BF55D4" w14:paraId="3600F3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F32D87" w14:textId="77777777" w:rsidR="00BF55D4" w:rsidRDefault="00000000">
            <w:r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267560" w14:textId="77777777" w:rsidR="00BF55D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¿Es verificable?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71BBD6" w14:textId="77777777" w:rsidR="00BF55D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¿En términos de usuario/negocio?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400A62" w14:textId="77777777" w:rsidR="00BF55D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¿Es una sola idea?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DB455E" w14:textId="77777777" w:rsidR="00BF55D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Resultado</w:t>
            </w:r>
          </w:p>
        </w:tc>
      </w:tr>
      <w:tr w:rsidR="00BF55D4" w14:paraId="7519F41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7913A3" w14:textId="77777777" w:rsidR="00BF55D4" w:rsidRDefault="00000000">
            <w:r>
              <w:rPr>
                <w:sz w:val="20"/>
                <w:szCs w:val="20"/>
              </w:rPr>
              <w:t>RF-01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F32CDC" w14:textId="77777777" w:rsidR="00BF55D4" w:rsidRDefault="00000000">
            <w:pPr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0CA2D3" w14:textId="77777777" w:rsidR="00BF55D4" w:rsidRDefault="00000000">
            <w:pPr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F6D9E" w14:textId="77777777" w:rsidR="00BF55D4" w:rsidRDefault="00000000">
            <w:pPr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AD0EB4" w14:textId="77777777" w:rsidR="00BF55D4" w:rsidRDefault="00000000">
            <w:pPr>
              <w:jc w:val="center"/>
            </w:pPr>
            <w:r>
              <w:rPr>
                <w:sz w:val="20"/>
                <w:szCs w:val="20"/>
              </w:rPr>
              <w:t>OK</w:t>
            </w:r>
          </w:p>
        </w:tc>
      </w:tr>
      <w:tr w:rsidR="00BF55D4" w14:paraId="192FBCF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B61B5A" w14:textId="77777777" w:rsidR="00BF55D4" w:rsidRDefault="00000000">
            <w:r>
              <w:rPr>
                <w:sz w:val="20"/>
                <w:szCs w:val="20"/>
              </w:rPr>
              <w:t>RF-02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44356C" w14:textId="77777777" w:rsidR="00BF55D4" w:rsidRDefault="00000000">
            <w:pPr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C22F1A" w14:textId="77777777" w:rsidR="00BF55D4" w:rsidRDefault="00000000">
            <w:pPr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95BB22" w14:textId="77777777" w:rsidR="00BF55D4" w:rsidRDefault="00000000">
            <w:pPr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38D427" w14:textId="77777777" w:rsidR="00BF55D4" w:rsidRDefault="00000000">
            <w:pPr>
              <w:jc w:val="center"/>
            </w:pPr>
            <w:r>
              <w:rPr>
                <w:sz w:val="20"/>
                <w:szCs w:val="20"/>
              </w:rPr>
              <w:t>OK</w:t>
            </w:r>
          </w:p>
        </w:tc>
      </w:tr>
      <w:tr w:rsidR="00BF55D4" w14:paraId="42F13CC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71905F" w14:textId="77777777" w:rsidR="00BF55D4" w:rsidRDefault="00000000">
            <w:r>
              <w:rPr>
                <w:sz w:val="20"/>
                <w:szCs w:val="20"/>
              </w:rPr>
              <w:t>RF-03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BC6647" w14:textId="77777777" w:rsidR="00BF55D4" w:rsidRDefault="00000000">
            <w:pPr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AC7C7F" w14:textId="77777777" w:rsidR="00BF55D4" w:rsidRDefault="00000000">
            <w:pPr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30F1A6" w14:textId="77777777" w:rsidR="00BF55D4" w:rsidRDefault="00000000">
            <w:pPr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B33B28" w14:textId="77777777" w:rsidR="00BF55D4" w:rsidRDefault="00000000">
            <w:pPr>
              <w:jc w:val="center"/>
            </w:pPr>
            <w:r>
              <w:rPr>
                <w:sz w:val="20"/>
                <w:szCs w:val="20"/>
              </w:rPr>
              <w:t>OK</w:t>
            </w:r>
          </w:p>
        </w:tc>
      </w:tr>
      <w:tr w:rsidR="00BF55D4" w14:paraId="3D4D5AB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B68B6B" w14:textId="77777777" w:rsidR="00BF55D4" w:rsidRDefault="00000000">
            <w:r>
              <w:rPr>
                <w:sz w:val="20"/>
                <w:szCs w:val="20"/>
              </w:rPr>
              <w:t>RF-04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0F66E1" w14:textId="77777777" w:rsidR="00BF55D4" w:rsidRDefault="00000000">
            <w:pPr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EAABDE" w14:textId="77777777" w:rsidR="00BF55D4" w:rsidRDefault="00000000">
            <w:pPr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D02D3B" w14:textId="77777777" w:rsidR="00BF55D4" w:rsidRDefault="00000000">
            <w:pPr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63F225" w14:textId="77777777" w:rsidR="00BF55D4" w:rsidRDefault="00000000">
            <w:pPr>
              <w:jc w:val="center"/>
            </w:pPr>
            <w:r>
              <w:rPr>
                <w:sz w:val="20"/>
                <w:szCs w:val="20"/>
              </w:rPr>
              <w:t>OK</w:t>
            </w:r>
          </w:p>
        </w:tc>
      </w:tr>
      <w:tr w:rsidR="00BF55D4" w14:paraId="1C0B963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9F1B0A" w14:textId="77777777" w:rsidR="00BF55D4" w:rsidRDefault="00000000">
            <w:r>
              <w:rPr>
                <w:sz w:val="20"/>
                <w:szCs w:val="20"/>
              </w:rPr>
              <w:t>RF-05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DD3DAE" w14:textId="77777777" w:rsidR="00BF55D4" w:rsidRDefault="00000000">
            <w:pPr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93F708" w14:textId="77777777" w:rsidR="00BF55D4" w:rsidRDefault="00000000">
            <w:pPr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78B7F1" w14:textId="77777777" w:rsidR="00BF55D4" w:rsidRDefault="00000000">
            <w:pPr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354E59" w14:textId="77777777" w:rsidR="00BF55D4" w:rsidRDefault="00000000">
            <w:pPr>
              <w:jc w:val="center"/>
            </w:pPr>
            <w:r>
              <w:rPr>
                <w:sz w:val="20"/>
                <w:szCs w:val="20"/>
              </w:rPr>
              <w:t>OK</w:t>
            </w:r>
          </w:p>
        </w:tc>
      </w:tr>
      <w:tr w:rsidR="00BF55D4" w14:paraId="719DFBE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8E3BFC" w14:textId="77777777" w:rsidR="00BF55D4" w:rsidRDefault="00000000">
            <w:r>
              <w:rPr>
                <w:sz w:val="20"/>
                <w:szCs w:val="20"/>
              </w:rPr>
              <w:t>RNF-01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9FE607" w14:textId="77777777" w:rsidR="00BF55D4" w:rsidRDefault="00000000">
            <w:pPr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4845DA" w14:textId="77777777" w:rsidR="00BF55D4" w:rsidRDefault="00000000">
            <w:pPr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AC9597" w14:textId="77777777" w:rsidR="00BF55D4" w:rsidRDefault="00000000">
            <w:pPr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F380B9" w14:textId="77777777" w:rsidR="00BF55D4" w:rsidRDefault="00000000">
            <w:pPr>
              <w:jc w:val="center"/>
            </w:pPr>
            <w:r>
              <w:rPr>
                <w:sz w:val="20"/>
                <w:szCs w:val="20"/>
              </w:rPr>
              <w:t>OK</w:t>
            </w:r>
          </w:p>
        </w:tc>
      </w:tr>
      <w:tr w:rsidR="00BF55D4" w14:paraId="1F8D8C3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D54CFE" w14:textId="77777777" w:rsidR="00BF55D4" w:rsidRDefault="00000000">
            <w:r>
              <w:rPr>
                <w:sz w:val="20"/>
                <w:szCs w:val="20"/>
              </w:rPr>
              <w:t>RNF-02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F78D29" w14:textId="77777777" w:rsidR="00BF55D4" w:rsidRDefault="00000000">
            <w:pPr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EF0C0D" w14:textId="77777777" w:rsidR="00BF55D4" w:rsidRDefault="00000000">
            <w:pPr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AE245D" w14:textId="77777777" w:rsidR="00BF55D4" w:rsidRDefault="00000000">
            <w:pPr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B5F53A" w14:textId="77777777" w:rsidR="00BF55D4" w:rsidRDefault="00000000">
            <w:pPr>
              <w:jc w:val="center"/>
            </w:pPr>
            <w:r>
              <w:rPr>
                <w:sz w:val="20"/>
                <w:szCs w:val="20"/>
              </w:rPr>
              <w:t>OK</w:t>
            </w:r>
          </w:p>
        </w:tc>
      </w:tr>
    </w:tbl>
    <w:p w14:paraId="1448BACD" w14:textId="77777777" w:rsidR="00071AA7" w:rsidRDefault="00071AA7"/>
    <w:sectPr w:rsidR="00071AA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8506B7"/>
    <w:multiLevelType w:val="hybridMultilevel"/>
    <w:tmpl w:val="824E77D2"/>
    <w:lvl w:ilvl="0" w:tplc="578E48CA">
      <w:start w:val="1"/>
      <w:numFmt w:val="bullet"/>
      <w:lvlText w:val="●"/>
      <w:lvlJc w:val="left"/>
      <w:pPr>
        <w:ind w:left="720" w:hanging="360"/>
      </w:pPr>
    </w:lvl>
    <w:lvl w:ilvl="1" w:tplc="D506CD76">
      <w:start w:val="1"/>
      <w:numFmt w:val="bullet"/>
      <w:lvlText w:val="○"/>
      <w:lvlJc w:val="left"/>
      <w:pPr>
        <w:ind w:left="1440" w:hanging="360"/>
      </w:pPr>
    </w:lvl>
    <w:lvl w:ilvl="2" w:tplc="C9323100">
      <w:start w:val="1"/>
      <w:numFmt w:val="bullet"/>
      <w:lvlText w:val="■"/>
      <w:lvlJc w:val="left"/>
      <w:pPr>
        <w:ind w:left="2160" w:hanging="360"/>
      </w:pPr>
    </w:lvl>
    <w:lvl w:ilvl="3" w:tplc="2A1E4DC2">
      <w:start w:val="1"/>
      <w:numFmt w:val="bullet"/>
      <w:lvlText w:val="●"/>
      <w:lvlJc w:val="left"/>
      <w:pPr>
        <w:ind w:left="2880" w:hanging="360"/>
      </w:pPr>
    </w:lvl>
    <w:lvl w:ilvl="4" w:tplc="74A2F072">
      <w:start w:val="1"/>
      <w:numFmt w:val="bullet"/>
      <w:lvlText w:val="○"/>
      <w:lvlJc w:val="left"/>
      <w:pPr>
        <w:ind w:left="3600" w:hanging="360"/>
      </w:pPr>
    </w:lvl>
    <w:lvl w:ilvl="5" w:tplc="0726BD44">
      <w:start w:val="1"/>
      <w:numFmt w:val="bullet"/>
      <w:lvlText w:val="■"/>
      <w:lvlJc w:val="left"/>
      <w:pPr>
        <w:ind w:left="4320" w:hanging="360"/>
      </w:pPr>
    </w:lvl>
    <w:lvl w:ilvl="6" w:tplc="7778CD28">
      <w:start w:val="1"/>
      <w:numFmt w:val="bullet"/>
      <w:lvlText w:val="●"/>
      <w:lvlJc w:val="left"/>
      <w:pPr>
        <w:ind w:left="5040" w:hanging="360"/>
      </w:pPr>
    </w:lvl>
    <w:lvl w:ilvl="7" w:tplc="EDC4FF4E">
      <w:start w:val="1"/>
      <w:numFmt w:val="bullet"/>
      <w:lvlText w:val="●"/>
      <w:lvlJc w:val="left"/>
      <w:pPr>
        <w:ind w:left="5760" w:hanging="360"/>
      </w:pPr>
    </w:lvl>
    <w:lvl w:ilvl="8" w:tplc="FA368F78">
      <w:start w:val="1"/>
      <w:numFmt w:val="bullet"/>
      <w:lvlText w:val="●"/>
      <w:lvlJc w:val="left"/>
      <w:pPr>
        <w:ind w:left="6480" w:hanging="360"/>
      </w:pPr>
    </w:lvl>
  </w:abstractNum>
  <w:num w:numId="1" w16cid:durableId="8283269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55D4"/>
    <w:rsid w:val="00071AA7"/>
    <w:rsid w:val="004C39FB"/>
    <w:rsid w:val="00BF55D4"/>
    <w:rsid w:val="00EE5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A51A466"/>
  <w15:docId w15:val="{3AC15B55-D614-45B5-A4EA-416C77874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244</Words>
  <Characters>1346</Characters>
  <Application>Microsoft Office Word</Application>
  <DocSecurity>0</DocSecurity>
  <Lines>11</Lines>
  <Paragraphs>3</Paragraphs>
  <ScaleCrop>false</ScaleCrop>
  <Company/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Joan Herrera</cp:lastModifiedBy>
  <cp:revision>2</cp:revision>
  <dcterms:created xsi:type="dcterms:W3CDTF">2026-09-16T14:33:00Z</dcterms:created>
  <dcterms:modified xsi:type="dcterms:W3CDTF">2026-09-16T19:21:00Z</dcterms:modified>
</cp:coreProperties>
</file>