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D80FA2" w14:textId="06CE3DB0" w:rsidR="008E5790" w:rsidRDefault="00FB731B" w:rsidP="00A35A2C">
      <w:pPr>
        <w:spacing w:before="240" w:after="0" w:line="240" w:lineRule="auto"/>
        <w:jc w:val="center"/>
        <w:rPr>
          <w:color w:val="FFFFFF" w:themeColor="background1"/>
          <w:sz w:val="72"/>
          <w:szCs w:val="44"/>
        </w:rPr>
      </w:pPr>
      <w:r>
        <w:rPr>
          <w:noProof/>
          <w:lang w:eastAsia="fr-FR"/>
        </w:rPr>
        <mc:AlternateContent>
          <mc:Choice Requires="wps">
            <w:drawing>
              <wp:anchor distT="0" distB="0" distL="114300" distR="114300" simplePos="0" relativeHeight="251657215" behindDoc="1" locked="0" layoutInCell="1" allowOverlap="1" wp14:anchorId="4152B320" wp14:editId="1CAEAF04">
                <wp:simplePos x="0" y="0"/>
                <wp:positionH relativeFrom="column">
                  <wp:posOffset>-59823</wp:posOffset>
                </wp:positionH>
                <wp:positionV relativeFrom="paragraph">
                  <wp:posOffset>3972</wp:posOffset>
                </wp:positionV>
                <wp:extent cx="6210285" cy="1664335"/>
                <wp:effectExtent l="0" t="0" r="635" b="0"/>
                <wp:wrapNone/>
                <wp:docPr id="10" name="Rectangle 10"/>
                <wp:cNvGraphicFramePr/>
                <a:graphic xmlns:a="http://schemas.openxmlformats.org/drawingml/2006/main">
                  <a:graphicData uri="http://schemas.microsoft.com/office/word/2010/wordprocessingShape">
                    <wps:wsp>
                      <wps:cNvSpPr/>
                      <wps:spPr>
                        <a:xfrm>
                          <a:off x="0" y="0"/>
                          <a:ext cx="6210285" cy="1664335"/>
                        </a:xfrm>
                        <a:prstGeom prst="rect">
                          <a:avLst/>
                        </a:prstGeom>
                        <a:gradFill flip="none" rotWithShape="1">
                          <a:gsLst>
                            <a:gs pos="87000">
                              <a:srgbClr val="AAC19A"/>
                            </a:gs>
                            <a:gs pos="23000">
                              <a:schemeClr val="accent6">
                                <a:lumMod val="75000"/>
                              </a:schemeClr>
                            </a:gs>
                            <a:gs pos="100000">
                              <a:schemeClr val="bg1"/>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EC9AAC" id="Rectangle 10" o:spid="_x0000_s1026" style="position:absolute;margin-left:-4.7pt;margin-top:.3pt;width:489pt;height:131.05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" fillcolor="#538135 [2409]" stroked="f" strokeweight="1pt">
                <v:fill color2="white [3212]" rotate="t" angle="90" colors="0 #548235;15073f #548235;57016f #aac19a" focus="100%" type="gradient"/>
              </v:rect>
            </w:pict>
          </mc:Fallback>
        </mc:AlternateContent>
      </w:r>
      <w:r>
        <w:rPr>
          <w:noProof/>
          <w:lang w:eastAsia="fr-FR"/>
        </w:rPr>
        <mc:AlternateContent>
          <mc:Choice Requires="wps">
            <w:drawing>
              <wp:anchor distT="0" distB="0" distL="114300" distR="114300" simplePos="0" relativeHeight="251659264" behindDoc="0" locked="0" layoutInCell="1" allowOverlap="1" wp14:anchorId="747CDE81" wp14:editId="7570E196">
                <wp:simplePos x="0" y="0"/>
                <wp:positionH relativeFrom="leftMargin">
                  <wp:posOffset>446567</wp:posOffset>
                </wp:positionH>
                <wp:positionV relativeFrom="paragraph">
                  <wp:posOffset>3972</wp:posOffset>
                </wp:positionV>
                <wp:extent cx="435935" cy="8786758"/>
                <wp:effectExtent l="0" t="0" r="2540" b="0"/>
                <wp:wrapNone/>
                <wp:docPr id="9" name="Rectangle 9"/>
                <wp:cNvGraphicFramePr/>
                <a:graphic xmlns:a="http://schemas.openxmlformats.org/drawingml/2006/main">
                  <a:graphicData uri="http://schemas.microsoft.com/office/word/2010/wordprocessingShape">
                    <wps:wsp>
                      <wps:cNvSpPr/>
                      <wps:spPr>
                        <a:xfrm>
                          <a:off x="0" y="0"/>
                          <a:ext cx="435935" cy="8786758"/>
                        </a:xfrm>
                        <a:prstGeom prst="rect">
                          <a:avLst/>
                        </a:prstGeom>
                        <a:gradFill>
                          <a:gsLst>
                            <a:gs pos="18000">
                              <a:schemeClr val="accent6">
                                <a:lumMod val="75000"/>
                              </a:schemeClr>
                            </a:gs>
                            <a:gs pos="100000">
                              <a:schemeClr val="bg1"/>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3999C4" id="Rectangle 9" o:spid="_x0000_s1026" style="position:absolute;margin-left:35.15pt;margin-top:.3pt;width:34.35pt;height:691.85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" fillcolor="#538135 [2409]" stroked="f" strokeweight="1pt">
                <v:fill color2="white [3212]" colors="0 #548235;11796f #548235" focus="100%" type="gradient">
                  <o:fill v:ext="view" type="gradientUnscaled"/>
                </v:fill>
                <w10:wrap anchorx="margin"/>
              </v:rect>
            </w:pict>
          </mc:Fallback>
        </mc:AlternateContent>
      </w:r>
      <w:r w:rsidR="00931731">
        <w:rPr>
          <w:color w:val="FFFFFF" w:themeColor="background1"/>
          <w:sz w:val="72"/>
          <w:szCs w:val="44"/>
        </w:rPr>
        <w:t>Game design document</w:t>
      </w:r>
    </w:p>
    <w:p w14:paraId="06DC6DC8" w14:textId="77777777" w:rsidR="00931731" w:rsidRDefault="00931731" w:rsidP="00B94E19">
      <w:pPr>
        <w:spacing w:after="0" w:line="240" w:lineRule="auto"/>
        <w:jc w:val="center"/>
        <w:rPr>
          <w:color w:val="FFFFFF" w:themeColor="background1"/>
          <w:sz w:val="72"/>
          <w:szCs w:val="44"/>
        </w:rPr>
      </w:pPr>
      <w:r>
        <w:rPr>
          <w:color w:val="FFFFFF" w:themeColor="background1"/>
          <w:sz w:val="72"/>
          <w:szCs w:val="44"/>
        </w:rPr>
        <w:t xml:space="preserve">Bubble Galaxie </w:t>
      </w:r>
      <w:proofErr w:type="spellStart"/>
      <w:r>
        <w:rPr>
          <w:color w:val="FFFFFF" w:themeColor="background1"/>
          <w:sz w:val="72"/>
          <w:szCs w:val="44"/>
        </w:rPr>
        <w:t>Quest</w:t>
      </w:r>
      <w:proofErr w:type="spellEnd"/>
    </w:p>
    <w:p w14:paraId="516C4069" w14:textId="77777777" w:rsidR="00373810" w:rsidRPr="00373810" w:rsidRDefault="00373810" w:rsidP="00B94E19">
      <w:pPr>
        <w:spacing w:after="0" w:line="240" w:lineRule="auto"/>
        <w:jc w:val="center"/>
        <w:rPr>
          <w:color w:val="FFFFFF" w:themeColor="background1"/>
          <w:sz w:val="72"/>
          <w:szCs w:val="44"/>
        </w:rPr>
      </w:pPr>
    </w:p>
    <w:p w14:paraId="40EFE32C" w14:textId="77777777" w:rsidR="008E5790" w:rsidRDefault="008E5790">
      <w:pPr>
        <w:spacing w:after="0" w:line="240" w:lineRule="auto"/>
      </w:pPr>
    </w:p>
    <w:p w14:paraId="4DEADF75" w14:textId="77777777" w:rsidR="008E5790" w:rsidRDefault="008E5790">
      <w:pPr>
        <w:spacing w:after="0" w:line="240" w:lineRule="auto"/>
      </w:pPr>
    </w:p>
    <w:p w14:paraId="468B687D" w14:textId="77777777" w:rsidR="008E5790" w:rsidRDefault="008E5790">
      <w:pPr>
        <w:spacing w:after="0" w:line="240" w:lineRule="auto"/>
      </w:pPr>
    </w:p>
    <w:p w14:paraId="6D346D35" w14:textId="77777777" w:rsidR="00304611" w:rsidRPr="00373810" w:rsidRDefault="00304611">
      <w:pPr>
        <w:spacing w:after="0" w:line="240" w:lineRule="auto"/>
      </w:pPr>
    </w:p>
    <w:p w14:paraId="0F4E7661" w14:textId="77777777" w:rsidR="00304611" w:rsidRDefault="00304611">
      <w:pPr>
        <w:spacing w:after="0" w:line="240" w:lineRule="auto"/>
      </w:pPr>
    </w:p>
    <w:p w14:paraId="50201EE9" w14:textId="77777777" w:rsidR="00304611" w:rsidRDefault="00304611">
      <w:pPr>
        <w:spacing w:after="0" w:line="240" w:lineRule="auto"/>
      </w:pPr>
    </w:p>
    <w:p w14:paraId="7B4EA8E8" w14:textId="77777777" w:rsidR="00304611" w:rsidRDefault="00304611">
      <w:pPr>
        <w:spacing w:after="0" w:line="240" w:lineRule="auto"/>
      </w:pPr>
    </w:p>
    <w:p w14:paraId="13B2CB70" w14:textId="77777777" w:rsidR="00304611" w:rsidRDefault="00304611">
      <w:pPr>
        <w:spacing w:after="0" w:line="240" w:lineRule="auto"/>
      </w:pPr>
    </w:p>
    <w:p w14:paraId="4D33449B" w14:textId="77777777" w:rsidR="00304611" w:rsidRDefault="00304611">
      <w:pPr>
        <w:spacing w:after="0" w:line="240" w:lineRule="auto"/>
      </w:pPr>
    </w:p>
    <w:p w14:paraId="42DBBBA2" w14:textId="77777777" w:rsidR="00304611" w:rsidRDefault="00304611">
      <w:pPr>
        <w:spacing w:after="0" w:line="240" w:lineRule="auto"/>
      </w:pPr>
    </w:p>
    <w:p w14:paraId="02BA2114" w14:textId="77777777" w:rsidR="00304611" w:rsidRDefault="00304611">
      <w:pPr>
        <w:spacing w:after="0" w:line="240" w:lineRule="auto"/>
      </w:pPr>
    </w:p>
    <w:p w14:paraId="3993ACF8" w14:textId="77777777" w:rsidR="00304611" w:rsidRDefault="00304611">
      <w:pPr>
        <w:spacing w:after="0" w:line="240" w:lineRule="auto"/>
      </w:pPr>
    </w:p>
    <w:p w14:paraId="715F827B" w14:textId="77777777" w:rsidR="00304611" w:rsidRDefault="00304611">
      <w:pPr>
        <w:spacing w:after="0" w:line="240" w:lineRule="auto"/>
      </w:pPr>
    </w:p>
    <w:p w14:paraId="781D9819" w14:textId="77777777" w:rsidR="00304611" w:rsidRDefault="00304611">
      <w:pPr>
        <w:spacing w:after="0" w:line="240" w:lineRule="auto"/>
      </w:pPr>
    </w:p>
    <w:p w14:paraId="2260FB2F" w14:textId="77777777" w:rsidR="00304611" w:rsidRDefault="00304611">
      <w:pPr>
        <w:spacing w:after="0" w:line="240" w:lineRule="auto"/>
      </w:pPr>
    </w:p>
    <w:p w14:paraId="7D90F68A" w14:textId="77777777" w:rsidR="00304611" w:rsidRDefault="00304611">
      <w:pPr>
        <w:spacing w:after="0" w:line="240" w:lineRule="auto"/>
      </w:pPr>
    </w:p>
    <w:p w14:paraId="3D4EFC60" w14:textId="77777777" w:rsidR="00304611" w:rsidRDefault="00304611">
      <w:pPr>
        <w:spacing w:after="0" w:line="240" w:lineRule="auto"/>
      </w:pPr>
    </w:p>
    <w:p w14:paraId="1A34CC9D" w14:textId="77777777" w:rsidR="00304611" w:rsidRDefault="00304611">
      <w:pPr>
        <w:spacing w:after="0" w:line="240" w:lineRule="auto"/>
      </w:pPr>
    </w:p>
    <w:p w14:paraId="769A5F6D" w14:textId="77777777" w:rsidR="003C3672" w:rsidRDefault="003C3672">
      <w:pPr>
        <w:spacing w:after="0" w:line="240" w:lineRule="auto"/>
      </w:pPr>
    </w:p>
    <w:p w14:paraId="1B4BC1E0" w14:textId="77777777" w:rsidR="003C3672" w:rsidRDefault="003C3672">
      <w:pPr>
        <w:spacing w:after="0" w:line="240" w:lineRule="auto"/>
      </w:pPr>
    </w:p>
    <w:p w14:paraId="445969CB" w14:textId="77777777" w:rsidR="003C3672" w:rsidRDefault="003C3672">
      <w:pPr>
        <w:spacing w:after="0" w:line="240" w:lineRule="auto"/>
      </w:pPr>
    </w:p>
    <w:p w14:paraId="353C6C29" w14:textId="77777777" w:rsidR="003C3672" w:rsidRDefault="003C3672">
      <w:pPr>
        <w:spacing w:after="0" w:line="240" w:lineRule="auto"/>
      </w:pPr>
    </w:p>
    <w:p w14:paraId="6A0E2B72" w14:textId="77777777" w:rsidR="003C3672" w:rsidRDefault="003C3672">
      <w:pPr>
        <w:spacing w:after="0" w:line="240" w:lineRule="auto"/>
      </w:pPr>
    </w:p>
    <w:p w14:paraId="3CA5AA5A" w14:textId="77777777" w:rsidR="003C3672" w:rsidRDefault="003C3672">
      <w:pPr>
        <w:spacing w:after="0" w:line="240" w:lineRule="auto"/>
      </w:pPr>
    </w:p>
    <w:p w14:paraId="3A8514CA" w14:textId="77777777" w:rsidR="003C3672" w:rsidRDefault="003C3672">
      <w:pPr>
        <w:spacing w:after="0" w:line="240" w:lineRule="auto"/>
      </w:pPr>
    </w:p>
    <w:p w14:paraId="1E7B57E9" w14:textId="77777777" w:rsidR="003C3672" w:rsidRDefault="003C3672">
      <w:pPr>
        <w:spacing w:after="0" w:line="240" w:lineRule="auto"/>
      </w:pPr>
    </w:p>
    <w:p w14:paraId="7CE846E7" w14:textId="77777777" w:rsidR="003C3672" w:rsidRDefault="003C3672">
      <w:pPr>
        <w:spacing w:after="0" w:line="240" w:lineRule="auto"/>
      </w:pPr>
    </w:p>
    <w:p w14:paraId="75F51422" w14:textId="77777777" w:rsidR="003C3672" w:rsidRDefault="003C3672">
      <w:pPr>
        <w:spacing w:after="0" w:line="240" w:lineRule="auto"/>
      </w:pPr>
    </w:p>
    <w:p w14:paraId="5612653F" w14:textId="77777777" w:rsidR="003C3672" w:rsidRDefault="003C3672">
      <w:pPr>
        <w:spacing w:after="0" w:line="240" w:lineRule="auto"/>
      </w:pPr>
    </w:p>
    <w:p w14:paraId="1AC2F655" w14:textId="77777777" w:rsidR="003C3672" w:rsidRDefault="003C3672">
      <w:pPr>
        <w:spacing w:after="0" w:line="240" w:lineRule="auto"/>
      </w:pPr>
    </w:p>
    <w:p w14:paraId="4470E98E" w14:textId="77777777" w:rsidR="003C3672" w:rsidRDefault="003C3672">
      <w:pPr>
        <w:spacing w:after="0" w:line="240" w:lineRule="auto"/>
      </w:pPr>
    </w:p>
    <w:p w14:paraId="3ABCBBC9" w14:textId="77777777" w:rsidR="003C3672" w:rsidRDefault="003C3672">
      <w:pPr>
        <w:spacing w:after="0" w:line="240" w:lineRule="auto"/>
      </w:pPr>
    </w:p>
    <w:p w14:paraId="757CE7A1" w14:textId="2F86A192" w:rsidR="003C3672" w:rsidRDefault="00D17AD5">
      <w:pPr>
        <w:spacing w:after="0" w:line="240" w:lineRule="auto"/>
      </w:pPr>
      <w:r>
        <w:t xml:space="preserve"> </w:t>
      </w:r>
      <w:r w:rsidR="00C86465">
        <w:t xml:space="preserve">Auteur : </w:t>
      </w:r>
      <w:sdt>
        <w:sdtPr>
          <w:alias w:val="Auteur "/>
          <w:tag w:val=""/>
          <w:id w:val="-607890017"/>
          <w:placeholder>
            <w:docPart w:val="68B5002F8D35491482CC36145B784AE1"/>
          </w:placeholder>
          <w:dataBinding w:prefixMappings="xmlns:ns0='http://purl.org/dc/elements/1.1/' xmlns:ns1='http://schemas.openxmlformats.org/package/2006/metadata/core-properties' " w:xpath="/ns1:coreProperties[1]/ns0:creator[1]" w:storeItemID="{6C3C8BC8-F283-45AE-878A-BAB7291924A1}"/>
          <w:text/>
        </w:sdtPr>
        <w:sdtContent>
          <w:proofErr w:type="spellStart"/>
          <w:r w:rsidR="008B7BD3">
            <w:t>PachyGames</w:t>
          </w:r>
          <w:proofErr w:type="spellEnd"/>
        </w:sdtContent>
      </w:sdt>
    </w:p>
    <w:p w14:paraId="53CF14FB" w14:textId="77777777" w:rsidR="00094E78" w:rsidRDefault="00D17AD5">
      <w:pPr>
        <w:spacing w:after="0" w:line="240" w:lineRule="auto"/>
      </w:pPr>
      <w:r>
        <w:t xml:space="preserve"> </w:t>
      </w:r>
      <w:r w:rsidR="003C3672">
        <w:t xml:space="preserve">Dernière modification : </w:t>
      </w:r>
      <w:r w:rsidR="003C3672">
        <w:fldChar w:fldCharType="begin"/>
      </w:r>
      <w:r w:rsidR="003C3672">
        <w:instrText xml:space="preserve"> TIME \@ "dddd d MMMM yyyy" </w:instrText>
      </w:r>
      <w:r w:rsidR="003C3672">
        <w:fldChar w:fldCharType="separate"/>
      </w:r>
      <w:r w:rsidR="00A35A2C">
        <w:rPr>
          <w:noProof/>
        </w:rPr>
        <w:t>mercredi 17 janvier 2018</w:t>
      </w:r>
      <w:r w:rsidR="003C3672">
        <w:fldChar w:fldCharType="end"/>
      </w:r>
      <w:r w:rsidR="00094E78">
        <w:br w:type="page"/>
      </w:r>
    </w:p>
    <w:sdt>
      <w:sdtPr>
        <w:rPr>
          <w:rFonts w:ascii="Calibri" w:eastAsia="Calibri" w:hAnsi="Calibri" w:cs="Times New Roman"/>
          <w:color w:val="auto"/>
          <w:sz w:val="24"/>
          <w:szCs w:val="22"/>
          <w:lang w:eastAsia="en-US"/>
        </w:rPr>
        <w:id w:val="-1609966509"/>
        <w:docPartObj>
          <w:docPartGallery w:val="Table of Contents"/>
          <w:docPartUnique/>
        </w:docPartObj>
      </w:sdtPr>
      <w:sdtEndPr>
        <w:rPr>
          <w:b/>
          <w:bCs/>
        </w:rPr>
      </w:sdtEndPr>
      <w:sdtContent>
        <w:p w14:paraId="4A64C703" w14:textId="77777777" w:rsidR="00D2082F" w:rsidRPr="00362ECD" w:rsidRDefault="00D2082F" w:rsidP="00362ECD">
          <w:pPr>
            <w:pStyle w:val="En-ttedetabledesmatires"/>
            <w:jc w:val="center"/>
            <w:rPr>
              <w:color w:val="385623" w:themeColor="accent6" w:themeShade="80"/>
              <w:sz w:val="48"/>
            </w:rPr>
          </w:pPr>
          <w:r w:rsidRPr="00362ECD">
            <w:rPr>
              <w:color w:val="385623" w:themeColor="accent6" w:themeShade="80"/>
              <w:sz w:val="48"/>
            </w:rPr>
            <w:t>Table des matières</w:t>
          </w:r>
        </w:p>
        <w:p w14:paraId="2BA03115" w14:textId="77777777" w:rsidR="00AA5AAD" w:rsidRDefault="00F12909">
          <w:pPr>
            <w:pStyle w:val="TM1"/>
            <w:tabs>
              <w:tab w:val="right" w:leader="dot" w:pos="9062"/>
            </w:tabs>
            <w:rPr>
              <w:rFonts w:eastAsiaTheme="minorEastAsia" w:cstheme="minorBidi"/>
              <w:b w:val="0"/>
              <w:bCs w:val="0"/>
              <w:caps w:val="0"/>
              <w:noProof/>
              <w:sz w:val="22"/>
              <w:szCs w:val="22"/>
              <w:lang w:eastAsia="fr-FR"/>
            </w:rPr>
          </w:pPr>
          <w:r>
            <w:rPr>
              <w:b w:val="0"/>
              <w:bCs w:val="0"/>
              <w:caps w:val="0"/>
            </w:rPr>
            <w:fldChar w:fldCharType="begin"/>
          </w:r>
          <w:r>
            <w:rPr>
              <w:b w:val="0"/>
              <w:bCs w:val="0"/>
              <w:caps w:val="0"/>
            </w:rPr>
            <w:instrText xml:space="preserve"> TOC \o "1-4" \h \z \u </w:instrText>
          </w:r>
          <w:r>
            <w:rPr>
              <w:b w:val="0"/>
              <w:bCs w:val="0"/>
              <w:caps w:val="0"/>
            </w:rPr>
            <w:fldChar w:fldCharType="separate"/>
          </w:r>
          <w:hyperlink w:anchor="_Toc503964112" w:history="1">
            <w:r w:rsidR="00AA5AAD" w:rsidRPr="006E53E6">
              <w:rPr>
                <w:rStyle w:val="Lienhypertexte"/>
                <w:noProof/>
              </w:rPr>
              <w:t>Généralités</w:t>
            </w:r>
            <w:r w:rsidR="00AA5AAD">
              <w:rPr>
                <w:noProof/>
                <w:webHidden/>
              </w:rPr>
              <w:tab/>
            </w:r>
            <w:r w:rsidR="00AA5AAD">
              <w:rPr>
                <w:noProof/>
                <w:webHidden/>
              </w:rPr>
              <w:fldChar w:fldCharType="begin"/>
            </w:r>
            <w:r w:rsidR="00AA5AAD">
              <w:rPr>
                <w:noProof/>
                <w:webHidden/>
              </w:rPr>
              <w:instrText xml:space="preserve"> PAGEREF _Toc503964112 \h </w:instrText>
            </w:r>
            <w:r w:rsidR="00AA5AAD">
              <w:rPr>
                <w:noProof/>
                <w:webHidden/>
              </w:rPr>
            </w:r>
            <w:r w:rsidR="00AA5AAD">
              <w:rPr>
                <w:noProof/>
                <w:webHidden/>
              </w:rPr>
              <w:fldChar w:fldCharType="separate"/>
            </w:r>
            <w:r w:rsidR="00AA5AAD">
              <w:rPr>
                <w:noProof/>
                <w:webHidden/>
              </w:rPr>
              <w:t>3</w:t>
            </w:r>
            <w:r w:rsidR="00AA5AAD">
              <w:rPr>
                <w:noProof/>
                <w:webHidden/>
              </w:rPr>
              <w:fldChar w:fldCharType="end"/>
            </w:r>
          </w:hyperlink>
        </w:p>
        <w:p w14:paraId="3B87AA14" w14:textId="77777777" w:rsidR="00AA5AAD" w:rsidRDefault="00AA5AAD">
          <w:pPr>
            <w:pStyle w:val="TM2"/>
            <w:tabs>
              <w:tab w:val="right" w:leader="dot" w:pos="9062"/>
            </w:tabs>
            <w:rPr>
              <w:rFonts w:eastAsiaTheme="minorEastAsia" w:cstheme="minorBidi"/>
              <w:smallCaps w:val="0"/>
              <w:noProof/>
              <w:sz w:val="22"/>
              <w:szCs w:val="22"/>
              <w:lang w:eastAsia="fr-FR"/>
            </w:rPr>
          </w:pPr>
          <w:hyperlink w:anchor="_Toc503964113" w:history="1">
            <w:r w:rsidRPr="006E53E6">
              <w:rPr>
                <w:rStyle w:val="Lienhypertexte"/>
                <w:noProof/>
              </w:rPr>
              <w:t>Pitch</w:t>
            </w:r>
            <w:r>
              <w:rPr>
                <w:noProof/>
                <w:webHidden/>
              </w:rPr>
              <w:tab/>
            </w:r>
            <w:r>
              <w:rPr>
                <w:noProof/>
                <w:webHidden/>
              </w:rPr>
              <w:fldChar w:fldCharType="begin"/>
            </w:r>
            <w:r>
              <w:rPr>
                <w:noProof/>
                <w:webHidden/>
              </w:rPr>
              <w:instrText xml:space="preserve"> PAGEREF _Toc503964113 \h </w:instrText>
            </w:r>
            <w:r>
              <w:rPr>
                <w:noProof/>
                <w:webHidden/>
              </w:rPr>
            </w:r>
            <w:r>
              <w:rPr>
                <w:noProof/>
                <w:webHidden/>
              </w:rPr>
              <w:fldChar w:fldCharType="separate"/>
            </w:r>
            <w:r>
              <w:rPr>
                <w:noProof/>
                <w:webHidden/>
              </w:rPr>
              <w:t>3</w:t>
            </w:r>
            <w:r>
              <w:rPr>
                <w:noProof/>
                <w:webHidden/>
              </w:rPr>
              <w:fldChar w:fldCharType="end"/>
            </w:r>
          </w:hyperlink>
        </w:p>
        <w:p w14:paraId="5E9484A0" w14:textId="77777777" w:rsidR="00AA5AAD" w:rsidRDefault="00AA5AAD">
          <w:pPr>
            <w:pStyle w:val="TM2"/>
            <w:tabs>
              <w:tab w:val="right" w:leader="dot" w:pos="9062"/>
            </w:tabs>
            <w:rPr>
              <w:rFonts w:eastAsiaTheme="minorEastAsia" w:cstheme="minorBidi"/>
              <w:smallCaps w:val="0"/>
              <w:noProof/>
              <w:sz w:val="22"/>
              <w:szCs w:val="22"/>
              <w:lang w:eastAsia="fr-FR"/>
            </w:rPr>
          </w:pPr>
          <w:hyperlink w:anchor="_Toc503964114" w:history="1">
            <w:r w:rsidRPr="006E53E6">
              <w:rPr>
                <w:rStyle w:val="Lienhypertexte"/>
                <w:noProof/>
              </w:rPr>
              <w:t>Principe du jeu</w:t>
            </w:r>
            <w:r>
              <w:rPr>
                <w:noProof/>
                <w:webHidden/>
              </w:rPr>
              <w:tab/>
            </w:r>
            <w:r>
              <w:rPr>
                <w:noProof/>
                <w:webHidden/>
              </w:rPr>
              <w:fldChar w:fldCharType="begin"/>
            </w:r>
            <w:r>
              <w:rPr>
                <w:noProof/>
                <w:webHidden/>
              </w:rPr>
              <w:instrText xml:space="preserve"> PAGEREF _Toc503964114 \h </w:instrText>
            </w:r>
            <w:r>
              <w:rPr>
                <w:noProof/>
                <w:webHidden/>
              </w:rPr>
            </w:r>
            <w:r>
              <w:rPr>
                <w:noProof/>
                <w:webHidden/>
              </w:rPr>
              <w:fldChar w:fldCharType="separate"/>
            </w:r>
            <w:r>
              <w:rPr>
                <w:noProof/>
                <w:webHidden/>
              </w:rPr>
              <w:t>3</w:t>
            </w:r>
            <w:r>
              <w:rPr>
                <w:noProof/>
                <w:webHidden/>
              </w:rPr>
              <w:fldChar w:fldCharType="end"/>
            </w:r>
          </w:hyperlink>
        </w:p>
        <w:p w14:paraId="02B0D348" w14:textId="77777777" w:rsidR="00AA5AAD" w:rsidRDefault="00AA5AAD">
          <w:pPr>
            <w:pStyle w:val="TM1"/>
            <w:tabs>
              <w:tab w:val="right" w:leader="dot" w:pos="9062"/>
            </w:tabs>
            <w:rPr>
              <w:rFonts w:eastAsiaTheme="minorEastAsia" w:cstheme="minorBidi"/>
              <w:b w:val="0"/>
              <w:bCs w:val="0"/>
              <w:caps w:val="0"/>
              <w:noProof/>
              <w:sz w:val="22"/>
              <w:szCs w:val="22"/>
              <w:lang w:eastAsia="fr-FR"/>
            </w:rPr>
          </w:pPr>
          <w:hyperlink w:anchor="_Toc503964115" w:history="1">
            <w:r w:rsidRPr="006E53E6">
              <w:rPr>
                <w:rStyle w:val="Lienhypertexte"/>
                <w:noProof/>
              </w:rPr>
              <w:t>Gameplay</w:t>
            </w:r>
            <w:r>
              <w:rPr>
                <w:noProof/>
                <w:webHidden/>
              </w:rPr>
              <w:tab/>
            </w:r>
            <w:r>
              <w:rPr>
                <w:noProof/>
                <w:webHidden/>
              </w:rPr>
              <w:fldChar w:fldCharType="begin"/>
            </w:r>
            <w:r>
              <w:rPr>
                <w:noProof/>
                <w:webHidden/>
              </w:rPr>
              <w:instrText xml:space="preserve"> PAGEREF _Toc503964115 \h </w:instrText>
            </w:r>
            <w:r>
              <w:rPr>
                <w:noProof/>
                <w:webHidden/>
              </w:rPr>
            </w:r>
            <w:r>
              <w:rPr>
                <w:noProof/>
                <w:webHidden/>
              </w:rPr>
              <w:fldChar w:fldCharType="separate"/>
            </w:r>
            <w:r>
              <w:rPr>
                <w:noProof/>
                <w:webHidden/>
              </w:rPr>
              <w:t>4</w:t>
            </w:r>
            <w:r>
              <w:rPr>
                <w:noProof/>
                <w:webHidden/>
              </w:rPr>
              <w:fldChar w:fldCharType="end"/>
            </w:r>
          </w:hyperlink>
        </w:p>
        <w:p w14:paraId="54A62CE0" w14:textId="77777777" w:rsidR="00AA5AAD" w:rsidRDefault="00AA5AAD">
          <w:pPr>
            <w:pStyle w:val="TM2"/>
            <w:tabs>
              <w:tab w:val="right" w:leader="dot" w:pos="9062"/>
            </w:tabs>
            <w:rPr>
              <w:rFonts w:eastAsiaTheme="minorEastAsia" w:cstheme="minorBidi"/>
              <w:smallCaps w:val="0"/>
              <w:noProof/>
              <w:sz w:val="22"/>
              <w:szCs w:val="22"/>
              <w:lang w:eastAsia="fr-FR"/>
            </w:rPr>
          </w:pPr>
          <w:hyperlink w:anchor="_Toc503964116" w:history="1">
            <w:r w:rsidRPr="006E53E6">
              <w:rPr>
                <w:rStyle w:val="Lienhypertexte"/>
                <w:noProof/>
              </w:rPr>
              <w:t>Phase de jeu</w:t>
            </w:r>
            <w:r>
              <w:rPr>
                <w:noProof/>
                <w:webHidden/>
              </w:rPr>
              <w:tab/>
            </w:r>
            <w:r>
              <w:rPr>
                <w:noProof/>
                <w:webHidden/>
              </w:rPr>
              <w:fldChar w:fldCharType="begin"/>
            </w:r>
            <w:r>
              <w:rPr>
                <w:noProof/>
                <w:webHidden/>
              </w:rPr>
              <w:instrText xml:space="preserve"> PAGEREF _Toc503964116 \h </w:instrText>
            </w:r>
            <w:r>
              <w:rPr>
                <w:noProof/>
                <w:webHidden/>
              </w:rPr>
            </w:r>
            <w:r>
              <w:rPr>
                <w:noProof/>
                <w:webHidden/>
              </w:rPr>
              <w:fldChar w:fldCharType="separate"/>
            </w:r>
            <w:r>
              <w:rPr>
                <w:noProof/>
                <w:webHidden/>
              </w:rPr>
              <w:t>4</w:t>
            </w:r>
            <w:r>
              <w:rPr>
                <w:noProof/>
                <w:webHidden/>
              </w:rPr>
              <w:fldChar w:fldCharType="end"/>
            </w:r>
          </w:hyperlink>
        </w:p>
        <w:p w14:paraId="06145E4E" w14:textId="77777777" w:rsidR="00AA5AAD" w:rsidRDefault="00AA5AAD">
          <w:pPr>
            <w:pStyle w:val="TM3"/>
            <w:tabs>
              <w:tab w:val="right" w:leader="dot" w:pos="9062"/>
            </w:tabs>
            <w:rPr>
              <w:rFonts w:eastAsiaTheme="minorEastAsia" w:cstheme="minorBidi"/>
              <w:i w:val="0"/>
              <w:iCs w:val="0"/>
              <w:noProof/>
              <w:sz w:val="22"/>
              <w:szCs w:val="22"/>
              <w:lang w:eastAsia="fr-FR"/>
            </w:rPr>
          </w:pPr>
          <w:hyperlink w:anchor="_Toc503964117" w:history="1">
            <w:r w:rsidRPr="006E53E6">
              <w:rPr>
                <w:rStyle w:val="Lienhypertexte"/>
                <w:noProof/>
              </w:rPr>
              <w:t>Le menu</w:t>
            </w:r>
            <w:r>
              <w:rPr>
                <w:noProof/>
                <w:webHidden/>
              </w:rPr>
              <w:tab/>
            </w:r>
            <w:r>
              <w:rPr>
                <w:noProof/>
                <w:webHidden/>
              </w:rPr>
              <w:fldChar w:fldCharType="begin"/>
            </w:r>
            <w:r>
              <w:rPr>
                <w:noProof/>
                <w:webHidden/>
              </w:rPr>
              <w:instrText xml:space="preserve"> PAGEREF _Toc503964117 \h </w:instrText>
            </w:r>
            <w:r>
              <w:rPr>
                <w:noProof/>
                <w:webHidden/>
              </w:rPr>
            </w:r>
            <w:r>
              <w:rPr>
                <w:noProof/>
                <w:webHidden/>
              </w:rPr>
              <w:fldChar w:fldCharType="separate"/>
            </w:r>
            <w:r>
              <w:rPr>
                <w:noProof/>
                <w:webHidden/>
              </w:rPr>
              <w:t>4</w:t>
            </w:r>
            <w:r>
              <w:rPr>
                <w:noProof/>
                <w:webHidden/>
              </w:rPr>
              <w:fldChar w:fldCharType="end"/>
            </w:r>
          </w:hyperlink>
        </w:p>
        <w:p w14:paraId="5672810B" w14:textId="77777777" w:rsidR="00AA5AAD" w:rsidRDefault="00AA5AAD">
          <w:pPr>
            <w:pStyle w:val="TM3"/>
            <w:tabs>
              <w:tab w:val="right" w:leader="dot" w:pos="9062"/>
            </w:tabs>
            <w:rPr>
              <w:rFonts w:eastAsiaTheme="minorEastAsia" w:cstheme="minorBidi"/>
              <w:i w:val="0"/>
              <w:iCs w:val="0"/>
              <w:noProof/>
              <w:sz w:val="22"/>
              <w:szCs w:val="22"/>
              <w:lang w:eastAsia="fr-FR"/>
            </w:rPr>
          </w:pPr>
          <w:hyperlink w:anchor="_Toc503964118" w:history="1">
            <w:r w:rsidRPr="006E53E6">
              <w:rPr>
                <w:rStyle w:val="Lienhypertexte"/>
                <w:noProof/>
              </w:rPr>
              <w:t>Lancement d’une partie</w:t>
            </w:r>
            <w:r>
              <w:rPr>
                <w:noProof/>
                <w:webHidden/>
              </w:rPr>
              <w:tab/>
            </w:r>
            <w:r>
              <w:rPr>
                <w:noProof/>
                <w:webHidden/>
              </w:rPr>
              <w:fldChar w:fldCharType="begin"/>
            </w:r>
            <w:r>
              <w:rPr>
                <w:noProof/>
                <w:webHidden/>
              </w:rPr>
              <w:instrText xml:space="preserve"> PAGEREF _Toc503964118 \h </w:instrText>
            </w:r>
            <w:r>
              <w:rPr>
                <w:noProof/>
                <w:webHidden/>
              </w:rPr>
            </w:r>
            <w:r>
              <w:rPr>
                <w:noProof/>
                <w:webHidden/>
              </w:rPr>
              <w:fldChar w:fldCharType="separate"/>
            </w:r>
            <w:r>
              <w:rPr>
                <w:noProof/>
                <w:webHidden/>
              </w:rPr>
              <w:t>4</w:t>
            </w:r>
            <w:r>
              <w:rPr>
                <w:noProof/>
                <w:webHidden/>
              </w:rPr>
              <w:fldChar w:fldCharType="end"/>
            </w:r>
          </w:hyperlink>
        </w:p>
        <w:p w14:paraId="01CD715F" w14:textId="77777777" w:rsidR="00AA5AAD" w:rsidRDefault="00AA5AAD">
          <w:pPr>
            <w:pStyle w:val="TM3"/>
            <w:tabs>
              <w:tab w:val="right" w:leader="dot" w:pos="9062"/>
            </w:tabs>
            <w:rPr>
              <w:rFonts w:eastAsiaTheme="minorEastAsia" w:cstheme="minorBidi"/>
              <w:i w:val="0"/>
              <w:iCs w:val="0"/>
              <w:noProof/>
              <w:sz w:val="22"/>
              <w:szCs w:val="22"/>
              <w:lang w:eastAsia="fr-FR"/>
            </w:rPr>
          </w:pPr>
          <w:hyperlink w:anchor="_Toc503964119" w:history="1">
            <w:r w:rsidRPr="006E53E6">
              <w:rPr>
                <w:rStyle w:val="Lienhypertexte"/>
                <w:noProof/>
              </w:rPr>
              <w:t>Victoire</w:t>
            </w:r>
            <w:r>
              <w:rPr>
                <w:noProof/>
                <w:webHidden/>
              </w:rPr>
              <w:tab/>
            </w:r>
            <w:r>
              <w:rPr>
                <w:noProof/>
                <w:webHidden/>
              </w:rPr>
              <w:fldChar w:fldCharType="begin"/>
            </w:r>
            <w:r>
              <w:rPr>
                <w:noProof/>
                <w:webHidden/>
              </w:rPr>
              <w:instrText xml:space="preserve"> PAGEREF _Toc503964119 \h </w:instrText>
            </w:r>
            <w:r>
              <w:rPr>
                <w:noProof/>
                <w:webHidden/>
              </w:rPr>
            </w:r>
            <w:r>
              <w:rPr>
                <w:noProof/>
                <w:webHidden/>
              </w:rPr>
              <w:fldChar w:fldCharType="separate"/>
            </w:r>
            <w:r>
              <w:rPr>
                <w:noProof/>
                <w:webHidden/>
              </w:rPr>
              <w:t>5</w:t>
            </w:r>
            <w:r>
              <w:rPr>
                <w:noProof/>
                <w:webHidden/>
              </w:rPr>
              <w:fldChar w:fldCharType="end"/>
            </w:r>
          </w:hyperlink>
        </w:p>
        <w:p w14:paraId="4182EBFB" w14:textId="77777777" w:rsidR="00AA5AAD" w:rsidRDefault="00AA5AAD">
          <w:pPr>
            <w:pStyle w:val="TM3"/>
            <w:tabs>
              <w:tab w:val="right" w:leader="dot" w:pos="9062"/>
            </w:tabs>
            <w:rPr>
              <w:rFonts w:eastAsiaTheme="minorEastAsia" w:cstheme="minorBidi"/>
              <w:i w:val="0"/>
              <w:iCs w:val="0"/>
              <w:noProof/>
              <w:sz w:val="22"/>
              <w:szCs w:val="22"/>
              <w:lang w:eastAsia="fr-FR"/>
            </w:rPr>
          </w:pPr>
          <w:hyperlink w:anchor="_Toc503964120" w:history="1">
            <w:r w:rsidRPr="006E53E6">
              <w:rPr>
                <w:rStyle w:val="Lienhypertexte"/>
                <w:noProof/>
              </w:rPr>
              <w:t>Défaite</w:t>
            </w:r>
            <w:r>
              <w:rPr>
                <w:noProof/>
                <w:webHidden/>
              </w:rPr>
              <w:tab/>
            </w:r>
            <w:r>
              <w:rPr>
                <w:noProof/>
                <w:webHidden/>
              </w:rPr>
              <w:fldChar w:fldCharType="begin"/>
            </w:r>
            <w:r>
              <w:rPr>
                <w:noProof/>
                <w:webHidden/>
              </w:rPr>
              <w:instrText xml:space="preserve"> PAGEREF _Toc503964120 \h </w:instrText>
            </w:r>
            <w:r>
              <w:rPr>
                <w:noProof/>
                <w:webHidden/>
              </w:rPr>
            </w:r>
            <w:r>
              <w:rPr>
                <w:noProof/>
                <w:webHidden/>
              </w:rPr>
              <w:fldChar w:fldCharType="separate"/>
            </w:r>
            <w:r>
              <w:rPr>
                <w:noProof/>
                <w:webHidden/>
              </w:rPr>
              <w:t>5</w:t>
            </w:r>
            <w:r>
              <w:rPr>
                <w:noProof/>
                <w:webHidden/>
              </w:rPr>
              <w:fldChar w:fldCharType="end"/>
            </w:r>
          </w:hyperlink>
        </w:p>
        <w:p w14:paraId="56A3C4F1" w14:textId="77777777" w:rsidR="00AA5AAD" w:rsidRDefault="00AA5AAD">
          <w:pPr>
            <w:pStyle w:val="TM2"/>
            <w:tabs>
              <w:tab w:val="right" w:leader="dot" w:pos="9062"/>
            </w:tabs>
            <w:rPr>
              <w:rFonts w:eastAsiaTheme="minorEastAsia" w:cstheme="minorBidi"/>
              <w:smallCaps w:val="0"/>
              <w:noProof/>
              <w:sz w:val="22"/>
              <w:szCs w:val="22"/>
              <w:lang w:eastAsia="fr-FR"/>
            </w:rPr>
          </w:pPr>
          <w:hyperlink w:anchor="_Toc503964121" w:history="1">
            <w:r w:rsidRPr="006E53E6">
              <w:rPr>
                <w:rStyle w:val="Lienhypertexte"/>
                <w:noProof/>
              </w:rPr>
              <w:t>Les ressources</w:t>
            </w:r>
            <w:r>
              <w:rPr>
                <w:noProof/>
                <w:webHidden/>
              </w:rPr>
              <w:tab/>
            </w:r>
            <w:r>
              <w:rPr>
                <w:noProof/>
                <w:webHidden/>
              </w:rPr>
              <w:fldChar w:fldCharType="begin"/>
            </w:r>
            <w:r>
              <w:rPr>
                <w:noProof/>
                <w:webHidden/>
              </w:rPr>
              <w:instrText xml:space="preserve"> PAGEREF _Toc503964121 \h </w:instrText>
            </w:r>
            <w:r>
              <w:rPr>
                <w:noProof/>
                <w:webHidden/>
              </w:rPr>
            </w:r>
            <w:r>
              <w:rPr>
                <w:noProof/>
                <w:webHidden/>
              </w:rPr>
              <w:fldChar w:fldCharType="separate"/>
            </w:r>
            <w:r>
              <w:rPr>
                <w:noProof/>
                <w:webHidden/>
              </w:rPr>
              <w:t>6</w:t>
            </w:r>
            <w:r>
              <w:rPr>
                <w:noProof/>
                <w:webHidden/>
              </w:rPr>
              <w:fldChar w:fldCharType="end"/>
            </w:r>
          </w:hyperlink>
        </w:p>
        <w:p w14:paraId="63C72A57" w14:textId="77777777" w:rsidR="00AA5AAD" w:rsidRDefault="00AA5AAD">
          <w:pPr>
            <w:pStyle w:val="TM3"/>
            <w:tabs>
              <w:tab w:val="right" w:leader="dot" w:pos="9062"/>
            </w:tabs>
            <w:rPr>
              <w:rFonts w:eastAsiaTheme="minorEastAsia" w:cstheme="minorBidi"/>
              <w:i w:val="0"/>
              <w:iCs w:val="0"/>
              <w:noProof/>
              <w:sz w:val="22"/>
              <w:szCs w:val="22"/>
              <w:lang w:eastAsia="fr-FR"/>
            </w:rPr>
          </w:pPr>
          <w:hyperlink w:anchor="_Toc503964122" w:history="1">
            <w:r w:rsidRPr="006E53E6">
              <w:rPr>
                <w:rStyle w:val="Lienhypertexte"/>
                <w:noProof/>
              </w:rPr>
              <w:t>Définitions des ressources</w:t>
            </w:r>
            <w:r>
              <w:rPr>
                <w:noProof/>
                <w:webHidden/>
              </w:rPr>
              <w:tab/>
            </w:r>
            <w:r>
              <w:rPr>
                <w:noProof/>
                <w:webHidden/>
              </w:rPr>
              <w:fldChar w:fldCharType="begin"/>
            </w:r>
            <w:r>
              <w:rPr>
                <w:noProof/>
                <w:webHidden/>
              </w:rPr>
              <w:instrText xml:space="preserve"> PAGEREF _Toc503964122 \h </w:instrText>
            </w:r>
            <w:r>
              <w:rPr>
                <w:noProof/>
                <w:webHidden/>
              </w:rPr>
            </w:r>
            <w:r>
              <w:rPr>
                <w:noProof/>
                <w:webHidden/>
              </w:rPr>
              <w:fldChar w:fldCharType="separate"/>
            </w:r>
            <w:r>
              <w:rPr>
                <w:noProof/>
                <w:webHidden/>
              </w:rPr>
              <w:t>6</w:t>
            </w:r>
            <w:r>
              <w:rPr>
                <w:noProof/>
                <w:webHidden/>
              </w:rPr>
              <w:fldChar w:fldCharType="end"/>
            </w:r>
          </w:hyperlink>
        </w:p>
        <w:p w14:paraId="6AB02ECF" w14:textId="77777777" w:rsidR="00AA5AAD" w:rsidRDefault="00AA5AAD">
          <w:pPr>
            <w:pStyle w:val="TM2"/>
            <w:tabs>
              <w:tab w:val="right" w:leader="dot" w:pos="9062"/>
            </w:tabs>
            <w:rPr>
              <w:rFonts w:eastAsiaTheme="minorEastAsia" w:cstheme="minorBidi"/>
              <w:smallCaps w:val="0"/>
              <w:noProof/>
              <w:sz w:val="22"/>
              <w:szCs w:val="22"/>
              <w:lang w:eastAsia="fr-FR"/>
            </w:rPr>
          </w:pPr>
          <w:hyperlink w:anchor="_Toc503964123" w:history="1">
            <w:r w:rsidRPr="006E53E6">
              <w:rPr>
                <w:rStyle w:val="Lienhypertexte"/>
                <w:noProof/>
              </w:rPr>
              <w:t>Les modules du vaisseau</w:t>
            </w:r>
            <w:r>
              <w:rPr>
                <w:noProof/>
                <w:webHidden/>
              </w:rPr>
              <w:tab/>
            </w:r>
            <w:r>
              <w:rPr>
                <w:noProof/>
                <w:webHidden/>
              </w:rPr>
              <w:fldChar w:fldCharType="begin"/>
            </w:r>
            <w:r>
              <w:rPr>
                <w:noProof/>
                <w:webHidden/>
              </w:rPr>
              <w:instrText xml:space="preserve"> PAGEREF _Toc503964123 \h </w:instrText>
            </w:r>
            <w:r>
              <w:rPr>
                <w:noProof/>
                <w:webHidden/>
              </w:rPr>
            </w:r>
            <w:r>
              <w:rPr>
                <w:noProof/>
                <w:webHidden/>
              </w:rPr>
              <w:fldChar w:fldCharType="separate"/>
            </w:r>
            <w:r>
              <w:rPr>
                <w:noProof/>
                <w:webHidden/>
              </w:rPr>
              <w:t>7</w:t>
            </w:r>
            <w:r>
              <w:rPr>
                <w:noProof/>
                <w:webHidden/>
              </w:rPr>
              <w:fldChar w:fldCharType="end"/>
            </w:r>
          </w:hyperlink>
        </w:p>
        <w:p w14:paraId="0400A7ED" w14:textId="77777777" w:rsidR="00AA5AAD" w:rsidRDefault="00AA5AAD">
          <w:pPr>
            <w:pStyle w:val="TM3"/>
            <w:tabs>
              <w:tab w:val="right" w:leader="dot" w:pos="9062"/>
            </w:tabs>
            <w:rPr>
              <w:rFonts w:eastAsiaTheme="minorEastAsia" w:cstheme="minorBidi"/>
              <w:i w:val="0"/>
              <w:iCs w:val="0"/>
              <w:noProof/>
              <w:sz w:val="22"/>
              <w:szCs w:val="22"/>
              <w:lang w:eastAsia="fr-FR"/>
            </w:rPr>
          </w:pPr>
          <w:hyperlink w:anchor="_Toc503964124" w:history="1">
            <w:r w:rsidRPr="006E53E6">
              <w:rPr>
                <w:rStyle w:val="Lienhypertexte"/>
                <w:noProof/>
              </w:rPr>
              <w:t>Définition des modules</w:t>
            </w:r>
            <w:r>
              <w:rPr>
                <w:noProof/>
                <w:webHidden/>
              </w:rPr>
              <w:tab/>
            </w:r>
            <w:r>
              <w:rPr>
                <w:noProof/>
                <w:webHidden/>
              </w:rPr>
              <w:fldChar w:fldCharType="begin"/>
            </w:r>
            <w:r>
              <w:rPr>
                <w:noProof/>
                <w:webHidden/>
              </w:rPr>
              <w:instrText xml:space="preserve"> PAGEREF _Toc503964124 \h </w:instrText>
            </w:r>
            <w:r>
              <w:rPr>
                <w:noProof/>
                <w:webHidden/>
              </w:rPr>
            </w:r>
            <w:r>
              <w:rPr>
                <w:noProof/>
                <w:webHidden/>
              </w:rPr>
              <w:fldChar w:fldCharType="separate"/>
            </w:r>
            <w:r>
              <w:rPr>
                <w:noProof/>
                <w:webHidden/>
              </w:rPr>
              <w:t>7</w:t>
            </w:r>
            <w:r>
              <w:rPr>
                <w:noProof/>
                <w:webHidden/>
              </w:rPr>
              <w:fldChar w:fldCharType="end"/>
            </w:r>
          </w:hyperlink>
        </w:p>
        <w:p w14:paraId="2836D1B7" w14:textId="77777777" w:rsidR="00AA5AAD" w:rsidRDefault="00AA5AAD">
          <w:pPr>
            <w:pStyle w:val="TM3"/>
            <w:tabs>
              <w:tab w:val="right" w:leader="dot" w:pos="9062"/>
            </w:tabs>
            <w:rPr>
              <w:rFonts w:eastAsiaTheme="minorEastAsia" w:cstheme="minorBidi"/>
              <w:i w:val="0"/>
              <w:iCs w:val="0"/>
              <w:noProof/>
              <w:sz w:val="22"/>
              <w:szCs w:val="22"/>
              <w:lang w:eastAsia="fr-FR"/>
            </w:rPr>
          </w:pPr>
          <w:hyperlink w:anchor="_Toc503964125" w:history="1">
            <w:r w:rsidRPr="006E53E6">
              <w:rPr>
                <w:rStyle w:val="Lienhypertexte"/>
                <w:noProof/>
              </w:rPr>
              <w:t>Utilisation des modules</w:t>
            </w:r>
            <w:r>
              <w:rPr>
                <w:noProof/>
                <w:webHidden/>
              </w:rPr>
              <w:tab/>
            </w:r>
            <w:r>
              <w:rPr>
                <w:noProof/>
                <w:webHidden/>
              </w:rPr>
              <w:fldChar w:fldCharType="begin"/>
            </w:r>
            <w:r>
              <w:rPr>
                <w:noProof/>
                <w:webHidden/>
              </w:rPr>
              <w:instrText xml:space="preserve"> PAGEREF _Toc503964125 \h </w:instrText>
            </w:r>
            <w:r>
              <w:rPr>
                <w:noProof/>
                <w:webHidden/>
              </w:rPr>
            </w:r>
            <w:r>
              <w:rPr>
                <w:noProof/>
                <w:webHidden/>
              </w:rPr>
              <w:fldChar w:fldCharType="separate"/>
            </w:r>
            <w:r>
              <w:rPr>
                <w:noProof/>
                <w:webHidden/>
              </w:rPr>
              <w:t>8</w:t>
            </w:r>
            <w:r>
              <w:rPr>
                <w:noProof/>
                <w:webHidden/>
              </w:rPr>
              <w:fldChar w:fldCharType="end"/>
            </w:r>
          </w:hyperlink>
        </w:p>
        <w:p w14:paraId="5A18302C" w14:textId="77777777" w:rsidR="00AA5AAD" w:rsidRDefault="00AA5AAD">
          <w:pPr>
            <w:pStyle w:val="TM3"/>
            <w:tabs>
              <w:tab w:val="right" w:leader="dot" w:pos="9062"/>
            </w:tabs>
            <w:rPr>
              <w:rFonts w:eastAsiaTheme="minorEastAsia" w:cstheme="minorBidi"/>
              <w:i w:val="0"/>
              <w:iCs w:val="0"/>
              <w:noProof/>
              <w:sz w:val="22"/>
              <w:szCs w:val="22"/>
              <w:lang w:eastAsia="fr-FR"/>
            </w:rPr>
          </w:pPr>
          <w:hyperlink w:anchor="_Toc503964126" w:history="1">
            <w:r w:rsidRPr="006E53E6">
              <w:rPr>
                <w:rStyle w:val="Lienhypertexte"/>
                <w:noProof/>
              </w:rPr>
              <w:t>Liste des modules</w:t>
            </w:r>
            <w:r>
              <w:rPr>
                <w:noProof/>
                <w:webHidden/>
              </w:rPr>
              <w:tab/>
            </w:r>
            <w:r>
              <w:rPr>
                <w:noProof/>
                <w:webHidden/>
              </w:rPr>
              <w:fldChar w:fldCharType="begin"/>
            </w:r>
            <w:r>
              <w:rPr>
                <w:noProof/>
                <w:webHidden/>
              </w:rPr>
              <w:instrText xml:space="preserve"> PAGEREF _Toc503964126 \h </w:instrText>
            </w:r>
            <w:r>
              <w:rPr>
                <w:noProof/>
                <w:webHidden/>
              </w:rPr>
            </w:r>
            <w:r>
              <w:rPr>
                <w:noProof/>
                <w:webHidden/>
              </w:rPr>
              <w:fldChar w:fldCharType="separate"/>
            </w:r>
            <w:r>
              <w:rPr>
                <w:noProof/>
                <w:webHidden/>
              </w:rPr>
              <w:t>8</w:t>
            </w:r>
            <w:r>
              <w:rPr>
                <w:noProof/>
                <w:webHidden/>
              </w:rPr>
              <w:fldChar w:fldCharType="end"/>
            </w:r>
          </w:hyperlink>
        </w:p>
        <w:p w14:paraId="6CFCE7E4" w14:textId="77777777" w:rsidR="00AA5AAD" w:rsidRDefault="00AA5AAD">
          <w:pPr>
            <w:pStyle w:val="TM2"/>
            <w:tabs>
              <w:tab w:val="right" w:leader="dot" w:pos="9062"/>
            </w:tabs>
            <w:rPr>
              <w:rFonts w:eastAsiaTheme="minorEastAsia" w:cstheme="minorBidi"/>
              <w:smallCaps w:val="0"/>
              <w:noProof/>
              <w:sz w:val="22"/>
              <w:szCs w:val="22"/>
              <w:lang w:eastAsia="fr-FR"/>
            </w:rPr>
          </w:pPr>
          <w:hyperlink w:anchor="_Toc503964127" w:history="1">
            <w:r w:rsidRPr="006E53E6">
              <w:rPr>
                <w:rStyle w:val="Lienhypertexte"/>
                <w:noProof/>
              </w:rPr>
              <w:t>Les membres d’équipages</w:t>
            </w:r>
            <w:r>
              <w:rPr>
                <w:noProof/>
                <w:webHidden/>
              </w:rPr>
              <w:tab/>
            </w:r>
            <w:r>
              <w:rPr>
                <w:noProof/>
                <w:webHidden/>
              </w:rPr>
              <w:fldChar w:fldCharType="begin"/>
            </w:r>
            <w:r>
              <w:rPr>
                <w:noProof/>
                <w:webHidden/>
              </w:rPr>
              <w:instrText xml:space="preserve"> PAGEREF _Toc503964127 \h </w:instrText>
            </w:r>
            <w:r>
              <w:rPr>
                <w:noProof/>
                <w:webHidden/>
              </w:rPr>
            </w:r>
            <w:r>
              <w:rPr>
                <w:noProof/>
                <w:webHidden/>
              </w:rPr>
              <w:fldChar w:fldCharType="separate"/>
            </w:r>
            <w:r>
              <w:rPr>
                <w:noProof/>
                <w:webHidden/>
              </w:rPr>
              <w:t>9</w:t>
            </w:r>
            <w:r>
              <w:rPr>
                <w:noProof/>
                <w:webHidden/>
              </w:rPr>
              <w:fldChar w:fldCharType="end"/>
            </w:r>
          </w:hyperlink>
        </w:p>
        <w:p w14:paraId="3D5902D9" w14:textId="77777777" w:rsidR="00AA5AAD" w:rsidRDefault="00AA5AAD">
          <w:pPr>
            <w:pStyle w:val="TM3"/>
            <w:tabs>
              <w:tab w:val="right" w:leader="dot" w:pos="9062"/>
            </w:tabs>
            <w:rPr>
              <w:rFonts w:eastAsiaTheme="minorEastAsia" w:cstheme="minorBidi"/>
              <w:i w:val="0"/>
              <w:iCs w:val="0"/>
              <w:noProof/>
              <w:sz w:val="22"/>
              <w:szCs w:val="22"/>
              <w:lang w:eastAsia="fr-FR"/>
            </w:rPr>
          </w:pPr>
          <w:hyperlink w:anchor="_Toc503964128" w:history="1">
            <w:r w:rsidRPr="006E53E6">
              <w:rPr>
                <w:rStyle w:val="Lienhypertexte"/>
                <w:noProof/>
              </w:rPr>
              <w:t>Définitions</w:t>
            </w:r>
            <w:r>
              <w:rPr>
                <w:noProof/>
                <w:webHidden/>
              </w:rPr>
              <w:tab/>
            </w:r>
            <w:r>
              <w:rPr>
                <w:noProof/>
                <w:webHidden/>
              </w:rPr>
              <w:fldChar w:fldCharType="begin"/>
            </w:r>
            <w:r>
              <w:rPr>
                <w:noProof/>
                <w:webHidden/>
              </w:rPr>
              <w:instrText xml:space="preserve"> PAGEREF _Toc503964128 \h </w:instrText>
            </w:r>
            <w:r>
              <w:rPr>
                <w:noProof/>
                <w:webHidden/>
              </w:rPr>
            </w:r>
            <w:r>
              <w:rPr>
                <w:noProof/>
                <w:webHidden/>
              </w:rPr>
              <w:fldChar w:fldCharType="separate"/>
            </w:r>
            <w:r>
              <w:rPr>
                <w:noProof/>
                <w:webHidden/>
              </w:rPr>
              <w:t>9</w:t>
            </w:r>
            <w:r>
              <w:rPr>
                <w:noProof/>
                <w:webHidden/>
              </w:rPr>
              <w:fldChar w:fldCharType="end"/>
            </w:r>
          </w:hyperlink>
        </w:p>
        <w:p w14:paraId="1ACF23C3" w14:textId="77777777" w:rsidR="00AA5AAD" w:rsidRDefault="00AA5AAD">
          <w:pPr>
            <w:pStyle w:val="TM3"/>
            <w:tabs>
              <w:tab w:val="right" w:leader="dot" w:pos="9062"/>
            </w:tabs>
            <w:rPr>
              <w:rFonts w:eastAsiaTheme="minorEastAsia" w:cstheme="minorBidi"/>
              <w:i w:val="0"/>
              <w:iCs w:val="0"/>
              <w:noProof/>
              <w:sz w:val="22"/>
              <w:szCs w:val="22"/>
              <w:lang w:eastAsia="fr-FR"/>
            </w:rPr>
          </w:pPr>
          <w:hyperlink w:anchor="_Toc503964129" w:history="1">
            <w:r w:rsidRPr="006E53E6">
              <w:rPr>
                <w:rStyle w:val="Lienhypertexte"/>
                <w:noProof/>
              </w:rPr>
              <w:t>Le recrutement</w:t>
            </w:r>
            <w:r>
              <w:rPr>
                <w:noProof/>
                <w:webHidden/>
              </w:rPr>
              <w:tab/>
            </w:r>
            <w:r>
              <w:rPr>
                <w:noProof/>
                <w:webHidden/>
              </w:rPr>
              <w:fldChar w:fldCharType="begin"/>
            </w:r>
            <w:r>
              <w:rPr>
                <w:noProof/>
                <w:webHidden/>
              </w:rPr>
              <w:instrText xml:space="preserve"> PAGEREF _Toc503964129 \h </w:instrText>
            </w:r>
            <w:r>
              <w:rPr>
                <w:noProof/>
                <w:webHidden/>
              </w:rPr>
            </w:r>
            <w:r>
              <w:rPr>
                <w:noProof/>
                <w:webHidden/>
              </w:rPr>
              <w:fldChar w:fldCharType="separate"/>
            </w:r>
            <w:r>
              <w:rPr>
                <w:noProof/>
                <w:webHidden/>
              </w:rPr>
              <w:t>9</w:t>
            </w:r>
            <w:r>
              <w:rPr>
                <w:noProof/>
                <w:webHidden/>
              </w:rPr>
              <w:fldChar w:fldCharType="end"/>
            </w:r>
          </w:hyperlink>
        </w:p>
        <w:p w14:paraId="179BBD05" w14:textId="77777777" w:rsidR="00AA5AAD" w:rsidRDefault="00AA5AAD">
          <w:pPr>
            <w:pStyle w:val="TM3"/>
            <w:tabs>
              <w:tab w:val="right" w:leader="dot" w:pos="9062"/>
            </w:tabs>
            <w:rPr>
              <w:rFonts w:eastAsiaTheme="minorEastAsia" w:cstheme="minorBidi"/>
              <w:i w:val="0"/>
              <w:iCs w:val="0"/>
              <w:noProof/>
              <w:sz w:val="22"/>
              <w:szCs w:val="22"/>
              <w:lang w:eastAsia="fr-FR"/>
            </w:rPr>
          </w:pPr>
          <w:hyperlink w:anchor="_Toc503964130" w:history="1">
            <w:r w:rsidRPr="006E53E6">
              <w:rPr>
                <w:rStyle w:val="Lienhypertexte"/>
                <w:noProof/>
              </w:rPr>
              <w:t>L’affectation</w:t>
            </w:r>
            <w:r>
              <w:rPr>
                <w:noProof/>
                <w:webHidden/>
              </w:rPr>
              <w:tab/>
            </w:r>
            <w:r>
              <w:rPr>
                <w:noProof/>
                <w:webHidden/>
              </w:rPr>
              <w:fldChar w:fldCharType="begin"/>
            </w:r>
            <w:r>
              <w:rPr>
                <w:noProof/>
                <w:webHidden/>
              </w:rPr>
              <w:instrText xml:space="preserve"> PAGEREF _Toc503964130 \h </w:instrText>
            </w:r>
            <w:r>
              <w:rPr>
                <w:noProof/>
                <w:webHidden/>
              </w:rPr>
            </w:r>
            <w:r>
              <w:rPr>
                <w:noProof/>
                <w:webHidden/>
              </w:rPr>
              <w:fldChar w:fldCharType="separate"/>
            </w:r>
            <w:r>
              <w:rPr>
                <w:noProof/>
                <w:webHidden/>
              </w:rPr>
              <w:t>9</w:t>
            </w:r>
            <w:r>
              <w:rPr>
                <w:noProof/>
                <w:webHidden/>
              </w:rPr>
              <w:fldChar w:fldCharType="end"/>
            </w:r>
          </w:hyperlink>
        </w:p>
        <w:p w14:paraId="4CAF1FBD" w14:textId="77777777" w:rsidR="00AA5AAD" w:rsidRDefault="00AA5AAD">
          <w:pPr>
            <w:pStyle w:val="TM3"/>
            <w:tabs>
              <w:tab w:val="right" w:leader="dot" w:pos="9062"/>
            </w:tabs>
            <w:rPr>
              <w:rFonts w:eastAsiaTheme="minorEastAsia" w:cstheme="minorBidi"/>
              <w:i w:val="0"/>
              <w:iCs w:val="0"/>
              <w:noProof/>
              <w:sz w:val="22"/>
              <w:szCs w:val="22"/>
              <w:lang w:eastAsia="fr-FR"/>
            </w:rPr>
          </w:pPr>
          <w:hyperlink w:anchor="_Toc503964131" w:history="1">
            <w:r w:rsidRPr="006E53E6">
              <w:rPr>
                <w:rStyle w:val="Lienhypertexte"/>
                <w:noProof/>
              </w:rPr>
              <w:t>Les statistiques</w:t>
            </w:r>
            <w:r>
              <w:rPr>
                <w:noProof/>
                <w:webHidden/>
              </w:rPr>
              <w:tab/>
            </w:r>
            <w:r>
              <w:rPr>
                <w:noProof/>
                <w:webHidden/>
              </w:rPr>
              <w:fldChar w:fldCharType="begin"/>
            </w:r>
            <w:r>
              <w:rPr>
                <w:noProof/>
                <w:webHidden/>
              </w:rPr>
              <w:instrText xml:space="preserve"> PAGEREF _Toc503964131 \h </w:instrText>
            </w:r>
            <w:r>
              <w:rPr>
                <w:noProof/>
                <w:webHidden/>
              </w:rPr>
            </w:r>
            <w:r>
              <w:rPr>
                <w:noProof/>
                <w:webHidden/>
              </w:rPr>
              <w:fldChar w:fldCharType="separate"/>
            </w:r>
            <w:r>
              <w:rPr>
                <w:noProof/>
                <w:webHidden/>
              </w:rPr>
              <w:t>9</w:t>
            </w:r>
            <w:r>
              <w:rPr>
                <w:noProof/>
                <w:webHidden/>
              </w:rPr>
              <w:fldChar w:fldCharType="end"/>
            </w:r>
          </w:hyperlink>
        </w:p>
        <w:p w14:paraId="756174F7" w14:textId="77777777" w:rsidR="00AA5AAD" w:rsidRDefault="00AA5AAD">
          <w:pPr>
            <w:pStyle w:val="TM4"/>
            <w:tabs>
              <w:tab w:val="right" w:leader="dot" w:pos="9062"/>
            </w:tabs>
            <w:rPr>
              <w:rFonts w:eastAsiaTheme="minorEastAsia" w:cstheme="minorBidi"/>
              <w:noProof/>
              <w:sz w:val="22"/>
              <w:szCs w:val="22"/>
              <w:lang w:eastAsia="fr-FR"/>
            </w:rPr>
          </w:pPr>
          <w:hyperlink w:anchor="_Toc503964132" w:history="1">
            <w:r w:rsidRPr="006E53E6">
              <w:rPr>
                <w:rStyle w:val="Lienhypertexte"/>
                <w:noProof/>
              </w:rPr>
              <w:t>Santé</w:t>
            </w:r>
            <w:r>
              <w:rPr>
                <w:noProof/>
                <w:webHidden/>
              </w:rPr>
              <w:tab/>
            </w:r>
            <w:r>
              <w:rPr>
                <w:noProof/>
                <w:webHidden/>
              </w:rPr>
              <w:fldChar w:fldCharType="begin"/>
            </w:r>
            <w:r>
              <w:rPr>
                <w:noProof/>
                <w:webHidden/>
              </w:rPr>
              <w:instrText xml:space="preserve"> PAGEREF _Toc503964132 \h </w:instrText>
            </w:r>
            <w:r>
              <w:rPr>
                <w:noProof/>
                <w:webHidden/>
              </w:rPr>
            </w:r>
            <w:r>
              <w:rPr>
                <w:noProof/>
                <w:webHidden/>
              </w:rPr>
              <w:fldChar w:fldCharType="separate"/>
            </w:r>
            <w:r>
              <w:rPr>
                <w:noProof/>
                <w:webHidden/>
              </w:rPr>
              <w:t>9</w:t>
            </w:r>
            <w:r>
              <w:rPr>
                <w:noProof/>
                <w:webHidden/>
              </w:rPr>
              <w:fldChar w:fldCharType="end"/>
            </w:r>
          </w:hyperlink>
        </w:p>
        <w:p w14:paraId="36D129BB" w14:textId="77777777" w:rsidR="00AA5AAD" w:rsidRDefault="00AA5AAD">
          <w:pPr>
            <w:pStyle w:val="TM4"/>
            <w:tabs>
              <w:tab w:val="right" w:leader="dot" w:pos="9062"/>
            </w:tabs>
            <w:rPr>
              <w:rFonts w:eastAsiaTheme="minorEastAsia" w:cstheme="minorBidi"/>
              <w:noProof/>
              <w:sz w:val="22"/>
              <w:szCs w:val="22"/>
              <w:lang w:eastAsia="fr-FR"/>
            </w:rPr>
          </w:pPr>
          <w:hyperlink w:anchor="_Toc503964133" w:history="1">
            <w:r w:rsidRPr="006E53E6">
              <w:rPr>
                <w:rStyle w:val="Lienhypertexte"/>
                <w:noProof/>
              </w:rPr>
              <w:t>Morale et fatigue</w:t>
            </w:r>
            <w:r>
              <w:rPr>
                <w:noProof/>
                <w:webHidden/>
              </w:rPr>
              <w:tab/>
            </w:r>
            <w:r>
              <w:rPr>
                <w:noProof/>
                <w:webHidden/>
              </w:rPr>
              <w:fldChar w:fldCharType="begin"/>
            </w:r>
            <w:r>
              <w:rPr>
                <w:noProof/>
                <w:webHidden/>
              </w:rPr>
              <w:instrText xml:space="preserve"> PAGEREF _Toc503964133 \h </w:instrText>
            </w:r>
            <w:r>
              <w:rPr>
                <w:noProof/>
                <w:webHidden/>
              </w:rPr>
            </w:r>
            <w:r>
              <w:rPr>
                <w:noProof/>
                <w:webHidden/>
              </w:rPr>
              <w:fldChar w:fldCharType="separate"/>
            </w:r>
            <w:r>
              <w:rPr>
                <w:noProof/>
                <w:webHidden/>
              </w:rPr>
              <w:t>10</w:t>
            </w:r>
            <w:r>
              <w:rPr>
                <w:noProof/>
                <w:webHidden/>
              </w:rPr>
              <w:fldChar w:fldCharType="end"/>
            </w:r>
          </w:hyperlink>
        </w:p>
        <w:p w14:paraId="113ACA78" w14:textId="77777777" w:rsidR="00AA5AAD" w:rsidRDefault="00AA5AAD">
          <w:pPr>
            <w:pStyle w:val="TM4"/>
            <w:tabs>
              <w:tab w:val="right" w:leader="dot" w:pos="9062"/>
            </w:tabs>
            <w:rPr>
              <w:rFonts w:eastAsiaTheme="minorEastAsia" w:cstheme="minorBidi"/>
              <w:noProof/>
              <w:sz w:val="22"/>
              <w:szCs w:val="22"/>
              <w:lang w:eastAsia="fr-FR"/>
            </w:rPr>
          </w:pPr>
          <w:hyperlink w:anchor="_Toc503964134" w:history="1">
            <w:r w:rsidRPr="006E53E6">
              <w:rPr>
                <w:rStyle w:val="Lienhypertexte"/>
                <w:noProof/>
              </w:rPr>
              <w:t>La spécialité</w:t>
            </w:r>
            <w:r>
              <w:rPr>
                <w:noProof/>
                <w:webHidden/>
              </w:rPr>
              <w:tab/>
            </w:r>
            <w:r>
              <w:rPr>
                <w:noProof/>
                <w:webHidden/>
              </w:rPr>
              <w:fldChar w:fldCharType="begin"/>
            </w:r>
            <w:r>
              <w:rPr>
                <w:noProof/>
                <w:webHidden/>
              </w:rPr>
              <w:instrText xml:space="preserve"> PAGEREF _Toc503964134 \h </w:instrText>
            </w:r>
            <w:r>
              <w:rPr>
                <w:noProof/>
                <w:webHidden/>
              </w:rPr>
            </w:r>
            <w:r>
              <w:rPr>
                <w:noProof/>
                <w:webHidden/>
              </w:rPr>
              <w:fldChar w:fldCharType="separate"/>
            </w:r>
            <w:r>
              <w:rPr>
                <w:noProof/>
                <w:webHidden/>
              </w:rPr>
              <w:t>10</w:t>
            </w:r>
            <w:r>
              <w:rPr>
                <w:noProof/>
                <w:webHidden/>
              </w:rPr>
              <w:fldChar w:fldCharType="end"/>
            </w:r>
          </w:hyperlink>
        </w:p>
        <w:p w14:paraId="177627C7" w14:textId="77777777" w:rsidR="00AA5AAD" w:rsidRDefault="00AA5AAD">
          <w:pPr>
            <w:pStyle w:val="TM4"/>
            <w:tabs>
              <w:tab w:val="right" w:leader="dot" w:pos="9062"/>
            </w:tabs>
            <w:rPr>
              <w:rFonts w:eastAsiaTheme="minorEastAsia" w:cstheme="minorBidi"/>
              <w:noProof/>
              <w:sz w:val="22"/>
              <w:szCs w:val="22"/>
              <w:lang w:eastAsia="fr-FR"/>
            </w:rPr>
          </w:pPr>
          <w:hyperlink w:anchor="_Toc503964135" w:history="1">
            <w:r w:rsidRPr="006E53E6">
              <w:rPr>
                <w:rStyle w:val="Lienhypertexte"/>
                <w:noProof/>
              </w:rPr>
              <w:t>Liste des spécialités</w:t>
            </w:r>
            <w:r>
              <w:rPr>
                <w:noProof/>
                <w:webHidden/>
              </w:rPr>
              <w:tab/>
            </w:r>
            <w:r>
              <w:rPr>
                <w:noProof/>
                <w:webHidden/>
              </w:rPr>
              <w:fldChar w:fldCharType="begin"/>
            </w:r>
            <w:r>
              <w:rPr>
                <w:noProof/>
                <w:webHidden/>
              </w:rPr>
              <w:instrText xml:space="preserve"> PAGEREF _Toc503964135 \h </w:instrText>
            </w:r>
            <w:r>
              <w:rPr>
                <w:noProof/>
                <w:webHidden/>
              </w:rPr>
            </w:r>
            <w:r>
              <w:rPr>
                <w:noProof/>
                <w:webHidden/>
              </w:rPr>
              <w:fldChar w:fldCharType="separate"/>
            </w:r>
            <w:r>
              <w:rPr>
                <w:noProof/>
                <w:webHidden/>
              </w:rPr>
              <w:t>11</w:t>
            </w:r>
            <w:r>
              <w:rPr>
                <w:noProof/>
                <w:webHidden/>
              </w:rPr>
              <w:fldChar w:fldCharType="end"/>
            </w:r>
          </w:hyperlink>
        </w:p>
        <w:p w14:paraId="2AE0AA07" w14:textId="77777777" w:rsidR="00AA5AAD" w:rsidRDefault="00AA5AAD">
          <w:pPr>
            <w:pStyle w:val="TM4"/>
            <w:tabs>
              <w:tab w:val="right" w:leader="dot" w:pos="9062"/>
            </w:tabs>
            <w:rPr>
              <w:rFonts w:eastAsiaTheme="minorEastAsia" w:cstheme="minorBidi"/>
              <w:noProof/>
              <w:sz w:val="22"/>
              <w:szCs w:val="22"/>
              <w:lang w:eastAsia="fr-FR"/>
            </w:rPr>
          </w:pPr>
          <w:hyperlink w:anchor="_Toc503964136" w:history="1">
            <w:r w:rsidRPr="006E53E6">
              <w:rPr>
                <w:rStyle w:val="Lienhypertexte"/>
                <w:noProof/>
              </w:rPr>
              <w:t>Qualités &amp; défaut</w:t>
            </w:r>
            <w:r>
              <w:rPr>
                <w:noProof/>
                <w:webHidden/>
              </w:rPr>
              <w:tab/>
            </w:r>
            <w:r>
              <w:rPr>
                <w:noProof/>
                <w:webHidden/>
              </w:rPr>
              <w:fldChar w:fldCharType="begin"/>
            </w:r>
            <w:r>
              <w:rPr>
                <w:noProof/>
                <w:webHidden/>
              </w:rPr>
              <w:instrText xml:space="preserve"> PAGEREF _Toc503964136 \h </w:instrText>
            </w:r>
            <w:r>
              <w:rPr>
                <w:noProof/>
                <w:webHidden/>
              </w:rPr>
            </w:r>
            <w:r>
              <w:rPr>
                <w:noProof/>
                <w:webHidden/>
              </w:rPr>
              <w:fldChar w:fldCharType="separate"/>
            </w:r>
            <w:r>
              <w:rPr>
                <w:noProof/>
                <w:webHidden/>
              </w:rPr>
              <w:t>11</w:t>
            </w:r>
            <w:r>
              <w:rPr>
                <w:noProof/>
                <w:webHidden/>
              </w:rPr>
              <w:fldChar w:fldCharType="end"/>
            </w:r>
          </w:hyperlink>
        </w:p>
        <w:p w14:paraId="07E792E2" w14:textId="77777777" w:rsidR="00AA5AAD" w:rsidRDefault="00AA5AAD">
          <w:pPr>
            <w:pStyle w:val="TM4"/>
            <w:tabs>
              <w:tab w:val="right" w:leader="dot" w:pos="9062"/>
            </w:tabs>
            <w:rPr>
              <w:rFonts w:eastAsiaTheme="minorEastAsia" w:cstheme="minorBidi"/>
              <w:noProof/>
              <w:sz w:val="22"/>
              <w:szCs w:val="22"/>
              <w:lang w:eastAsia="fr-FR"/>
            </w:rPr>
          </w:pPr>
          <w:hyperlink w:anchor="_Toc503964137" w:history="1">
            <w:r w:rsidRPr="006E53E6">
              <w:rPr>
                <w:rStyle w:val="Lienhypertexte"/>
                <w:noProof/>
              </w:rPr>
              <w:t>Liste des qualités (non exhaustif)</w:t>
            </w:r>
            <w:r>
              <w:rPr>
                <w:noProof/>
                <w:webHidden/>
              </w:rPr>
              <w:tab/>
            </w:r>
            <w:r>
              <w:rPr>
                <w:noProof/>
                <w:webHidden/>
              </w:rPr>
              <w:fldChar w:fldCharType="begin"/>
            </w:r>
            <w:r>
              <w:rPr>
                <w:noProof/>
                <w:webHidden/>
              </w:rPr>
              <w:instrText xml:space="preserve"> PAGEREF _Toc503964137 \h </w:instrText>
            </w:r>
            <w:r>
              <w:rPr>
                <w:noProof/>
                <w:webHidden/>
              </w:rPr>
            </w:r>
            <w:r>
              <w:rPr>
                <w:noProof/>
                <w:webHidden/>
              </w:rPr>
              <w:fldChar w:fldCharType="separate"/>
            </w:r>
            <w:r>
              <w:rPr>
                <w:noProof/>
                <w:webHidden/>
              </w:rPr>
              <w:t>12</w:t>
            </w:r>
            <w:r>
              <w:rPr>
                <w:noProof/>
                <w:webHidden/>
              </w:rPr>
              <w:fldChar w:fldCharType="end"/>
            </w:r>
          </w:hyperlink>
        </w:p>
        <w:p w14:paraId="59FA8E63" w14:textId="77777777" w:rsidR="00AA5AAD" w:rsidRDefault="00AA5AAD">
          <w:pPr>
            <w:pStyle w:val="TM4"/>
            <w:tabs>
              <w:tab w:val="right" w:leader="dot" w:pos="9062"/>
            </w:tabs>
            <w:rPr>
              <w:rFonts w:eastAsiaTheme="minorEastAsia" w:cstheme="minorBidi"/>
              <w:noProof/>
              <w:sz w:val="22"/>
              <w:szCs w:val="22"/>
              <w:lang w:eastAsia="fr-FR"/>
            </w:rPr>
          </w:pPr>
          <w:hyperlink w:anchor="_Toc503964138" w:history="1">
            <w:r w:rsidRPr="006E53E6">
              <w:rPr>
                <w:rStyle w:val="Lienhypertexte"/>
                <w:noProof/>
              </w:rPr>
              <w:t>Liste des défauts (non exhaustif)</w:t>
            </w:r>
            <w:r>
              <w:rPr>
                <w:noProof/>
                <w:webHidden/>
              </w:rPr>
              <w:tab/>
            </w:r>
            <w:r>
              <w:rPr>
                <w:noProof/>
                <w:webHidden/>
              </w:rPr>
              <w:fldChar w:fldCharType="begin"/>
            </w:r>
            <w:r>
              <w:rPr>
                <w:noProof/>
                <w:webHidden/>
              </w:rPr>
              <w:instrText xml:space="preserve"> PAGEREF _Toc503964138 \h </w:instrText>
            </w:r>
            <w:r>
              <w:rPr>
                <w:noProof/>
                <w:webHidden/>
              </w:rPr>
            </w:r>
            <w:r>
              <w:rPr>
                <w:noProof/>
                <w:webHidden/>
              </w:rPr>
              <w:fldChar w:fldCharType="separate"/>
            </w:r>
            <w:r>
              <w:rPr>
                <w:noProof/>
                <w:webHidden/>
              </w:rPr>
              <w:t>13</w:t>
            </w:r>
            <w:r>
              <w:rPr>
                <w:noProof/>
                <w:webHidden/>
              </w:rPr>
              <w:fldChar w:fldCharType="end"/>
            </w:r>
          </w:hyperlink>
        </w:p>
        <w:p w14:paraId="7C356532" w14:textId="77777777" w:rsidR="00AA5AAD" w:rsidRDefault="00AA5AAD">
          <w:pPr>
            <w:pStyle w:val="TM4"/>
            <w:tabs>
              <w:tab w:val="right" w:leader="dot" w:pos="9062"/>
            </w:tabs>
            <w:rPr>
              <w:rFonts w:eastAsiaTheme="minorEastAsia" w:cstheme="minorBidi"/>
              <w:noProof/>
              <w:sz w:val="22"/>
              <w:szCs w:val="22"/>
              <w:lang w:eastAsia="fr-FR"/>
            </w:rPr>
          </w:pPr>
          <w:hyperlink w:anchor="_Toc503964139" w:history="1">
            <w:r w:rsidRPr="006E53E6">
              <w:rPr>
                <w:rStyle w:val="Lienhypertexte"/>
                <w:noProof/>
              </w:rPr>
              <w:t>Les gènes bubble</w:t>
            </w:r>
            <w:r>
              <w:rPr>
                <w:noProof/>
                <w:webHidden/>
              </w:rPr>
              <w:tab/>
            </w:r>
            <w:r>
              <w:rPr>
                <w:noProof/>
                <w:webHidden/>
              </w:rPr>
              <w:fldChar w:fldCharType="begin"/>
            </w:r>
            <w:r>
              <w:rPr>
                <w:noProof/>
                <w:webHidden/>
              </w:rPr>
              <w:instrText xml:space="preserve"> PAGEREF _Toc503964139 \h </w:instrText>
            </w:r>
            <w:r>
              <w:rPr>
                <w:noProof/>
                <w:webHidden/>
              </w:rPr>
            </w:r>
            <w:r>
              <w:rPr>
                <w:noProof/>
                <w:webHidden/>
              </w:rPr>
              <w:fldChar w:fldCharType="separate"/>
            </w:r>
            <w:r>
              <w:rPr>
                <w:noProof/>
                <w:webHidden/>
              </w:rPr>
              <w:t>14</w:t>
            </w:r>
            <w:r>
              <w:rPr>
                <w:noProof/>
                <w:webHidden/>
              </w:rPr>
              <w:fldChar w:fldCharType="end"/>
            </w:r>
          </w:hyperlink>
        </w:p>
        <w:p w14:paraId="27782B52" w14:textId="77777777" w:rsidR="00AA5AAD" w:rsidRDefault="00AA5AAD">
          <w:pPr>
            <w:pStyle w:val="TM4"/>
            <w:tabs>
              <w:tab w:val="right" w:leader="dot" w:pos="9062"/>
            </w:tabs>
            <w:rPr>
              <w:rFonts w:eastAsiaTheme="minorEastAsia" w:cstheme="minorBidi"/>
              <w:noProof/>
              <w:sz w:val="22"/>
              <w:szCs w:val="22"/>
              <w:lang w:eastAsia="fr-FR"/>
            </w:rPr>
          </w:pPr>
          <w:hyperlink w:anchor="_Toc503964140" w:history="1">
            <w:r w:rsidRPr="006E53E6">
              <w:rPr>
                <w:rStyle w:val="Lienhypertexte"/>
                <w:noProof/>
              </w:rPr>
              <w:t>Liste des gènes (non exhaustif)</w:t>
            </w:r>
            <w:r>
              <w:rPr>
                <w:noProof/>
                <w:webHidden/>
              </w:rPr>
              <w:tab/>
            </w:r>
            <w:r>
              <w:rPr>
                <w:noProof/>
                <w:webHidden/>
              </w:rPr>
              <w:fldChar w:fldCharType="begin"/>
            </w:r>
            <w:r>
              <w:rPr>
                <w:noProof/>
                <w:webHidden/>
              </w:rPr>
              <w:instrText xml:space="preserve"> PAGEREF _Toc503964140 \h </w:instrText>
            </w:r>
            <w:r>
              <w:rPr>
                <w:noProof/>
                <w:webHidden/>
              </w:rPr>
            </w:r>
            <w:r>
              <w:rPr>
                <w:noProof/>
                <w:webHidden/>
              </w:rPr>
              <w:fldChar w:fldCharType="separate"/>
            </w:r>
            <w:r>
              <w:rPr>
                <w:noProof/>
                <w:webHidden/>
              </w:rPr>
              <w:t>14</w:t>
            </w:r>
            <w:r>
              <w:rPr>
                <w:noProof/>
                <w:webHidden/>
              </w:rPr>
              <w:fldChar w:fldCharType="end"/>
            </w:r>
          </w:hyperlink>
        </w:p>
        <w:p w14:paraId="4822C1E1" w14:textId="77777777" w:rsidR="00AA5AAD" w:rsidRDefault="00AA5AAD">
          <w:pPr>
            <w:pStyle w:val="TM4"/>
            <w:tabs>
              <w:tab w:val="right" w:leader="dot" w:pos="9062"/>
            </w:tabs>
            <w:rPr>
              <w:rFonts w:eastAsiaTheme="minorEastAsia" w:cstheme="minorBidi"/>
              <w:noProof/>
              <w:sz w:val="22"/>
              <w:szCs w:val="22"/>
              <w:lang w:eastAsia="fr-FR"/>
            </w:rPr>
          </w:pPr>
          <w:hyperlink w:anchor="_Toc503964141" w:history="1">
            <w:r w:rsidRPr="006E53E6">
              <w:rPr>
                <w:rStyle w:val="Lienhypertexte"/>
                <w:noProof/>
              </w:rPr>
              <w:t>Autres paramètres d’un membre d’équipage</w:t>
            </w:r>
            <w:r>
              <w:rPr>
                <w:noProof/>
                <w:webHidden/>
              </w:rPr>
              <w:tab/>
            </w:r>
            <w:r>
              <w:rPr>
                <w:noProof/>
                <w:webHidden/>
              </w:rPr>
              <w:fldChar w:fldCharType="begin"/>
            </w:r>
            <w:r>
              <w:rPr>
                <w:noProof/>
                <w:webHidden/>
              </w:rPr>
              <w:instrText xml:space="preserve"> PAGEREF _Toc503964141 \h </w:instrText>
            </w:r>
            <w:r>
              <w:rPr>
                <w:noProof/>
                <w:webHidden/>
              </w:rPr>
            </w:r>
            <w:r>
              <w:rPr>
                <w:noProof/>
                <w:webHidden/>
              </w:rPr>
              <w:fldChar w:fldCharType="separate"/>
            </w:r>
            <w:r>
              <w:rPr>
                <w:noProof/>
                <w:webHidden/>
              </w:rPr>
              <w:t>15</w:t>
            </w:r>
            <w:r>
              <w:rPr>
                <w:noProof/>
                <w:webHidden/>
              </w:rPr>
              <w:fldChar w:fldCharType="end"/>
            </w:r>
          </w:hyperlink>
        </w:p>
        <w:p w14:paraId="7874AD73" w14:textId="77777777" w:rsidR="00AA5AAD" w:rsidRDefault="00AA5AAD">
          <w:pPr>
            <w:pStyle w:val="TM3"/>
            <w:tabs>
              <w:tab w:val="right" w:leader="dot" w:pos="9062"/>
            </w:tabs>
            <w:rPr>
              <w:rFonts w:eastAsiaTheme="minorEastAsia" w:cstheme="minorBidi"/>
              <w:i w:val="0"/>
              <w:iCs w:val="0"/>
              <w:noProof/>
              <w:sz w:val="22"/>
              <w:szCs w:val="22"/>
              <w:lang w:eastAsia="fr-FR"/>
            </w:rPr>
          </w:pPr>
          <w:hyperlink w:anchor="_Toc503964142" w:history="1">
            <w:r w:rsidRPr="006E53E6">
              <w:rPr>
                <w:rStyle w:val="Lienhypertexte"/>
                <w:noProof/>
              </w:rPr>
              <w:t>La galerie et le panthéon</w:t>
            </w:r>
            <w:r>
              <w:rPr>
                <w:noProof/>
                <w:webHidden/>
              </w:rPr>
              <w:tab/>
            </w:r>
            <w:r>
              <w:rPr>
                <w:noProof/>
                <w:webHidden/>
              </w:rPr>
              <w:fldChar w:fldCharType="begin"/>
            </w:r>
            <w:r>
              <w:rPr>
                <w:noProof/>
                <w:webHidden/>
              </w:rPr>
              <w:instrText xml:space="preserve"> PAGEREF _Toc503964142 \h </w:instrText>
            </w:r>
            <w:r>
              <w:rPr>
                <w:noProof/>
                <w:webHidden/>
              </w:rPr>
            </w:r>
            <w:r>
              <w:rPr>
                <w:noProof/>
                <w:webHidden/>
              </w:rPr>
              <w:fldChar w:fldCharType="separate"/>
            </w:r>
            <w:r>
              <w:rPr>
                <w:noProof/>
                <w:webHidden/>
              </w:rPr>
              <w:t>15</w:t>
            </w:r>
            <w:r>
              <w:rPr>
                <w:noProof/>
                <w:webHidden/>
              </w:rPr>
              <w:fldChar w:fldCharType="end"/>
            </w:r>
          </w:hyperlink>
        </w:p>
        <w:p w14:paraId="2F2F1761" w14:textId="77777777" w:rsidR="00AA5AAD" w:rsidRDefault="00AA5AAD">
          <w:pPr>
            <w:pStyle w:val="TM2"/>
            <w:tabs>
              <w:tab w:val="right" w:leader="dot" w:pos="9062"/>
            </w:tabs>
            <w:rPr>
              <w:rFonts w:eastAsiaTheme="minorEastAsia" w:cstheme="minorBidi"/>
              <w:smallCaps w:val="0"/>
              <w:noProof/>
              <w:sz w:val="22"/>
              <w:szCs w:val="22"/>
              <w:lang w:eastAsia="fr-FR"/>
            </w:rPr>
          </w:pPr>
          <w:hyperlink w:anchor="_Toc503964143" w:history="1">
            <w:r w:rsidRPr="006E53E6">
              <w:rPr>
                <w:rStyle w:val="Lienhypertexte"/>
                <w:noProof/>
              </w:rPr>
              <w:t>Les événements pseudo-aléatoires</w:t>
            </w:r>
            <w:r>
              <w:rPr>
                <w:noProof/>
                <w:webHidden/>
              </w:rPr>
              <w:tab/>
            </w:r>
            <w:r>
              <w:rPr>
                <w:noProof/>
                <w:webHidden/>
              </w:rPr>
              <w:fldChar w:fldCharType="begin"/>
            </w:r>
            <w:r>
              <w:rPr>
                <w:noProof/>
                <w:webHidden/>
              </w:rPr>
              <w:instrText xml:space="preserve"> PAGEREF _Toc503964143 \h </w:instrText>
            </w:r>
            <w:r>
              <w:rPr>
                <w:noProof/>
                <w:webHidden/>
              </w:rPr>
            </w:r>
            <w:r>
              <w:rPr>
                <w:noProof/>
                <w:webHidden/>
              </w:rPr>
              <w:fldChar w:fldCharType="separate"/>
            </w:r>
            <w:r>
              <w:rPr>
                <w:noProof/>
                <w:webHidden/>
              </w:rPr>
              <w:t>16</w:t>
            </w:r>
            <w:r>
              <w:rPr>
                <w:noProof/>
                <w:webHidden/>
              </w:rPr>
              <w:fldChar w:fldCharType="end"/>
            </w:r>
          </w:hyperlink>
        </w:p>
        <w:p w14:paraId="3CA0AECB" w14:textId="77777777" w:rsidR="00AA5AAD" w:rsidRDefault="00AA5AAD">
          <w:pPr>
            <w:pStyle w:val="TM3"/>
            <w:tabs>
              <w:tab w:val="right" w:leader="dot" w:pos="9062"/>
            </w:tabs>
            <w:rPr>
              <w:rFonts w:eastAsiaTheme="minorEastAsia" w:cstheme="minorBidi"/>
              <w:i w:val="0"/>
              <w:iCs w:val="0"/>
              <w:noProof/>
              <w:sz w:val="22"/>
              <w:szCs w:val="22"/>
              <w:lang w:eastAsia="fr-FR"/>
            </w:rPr>
          </w:pPr>
          <w:hyperlink w:anchor="_Toc503964144" w:history="1">
            <w:r w:rsidRPr="006E53E6">
              <w:rPr>
                <w:rStyle w:val="Lienhypertexte"/>
                <w:noProof/>
              </w:rPr>
              <w:t>Généralités</w:t>
            </w:r>
            <w:r>
              <w:rPr>
                <w:noProof/>
                <w:webHidden/>
              </w:rPr>
              <w:tab/>
            </w:r>
            <w:r>
              <w:rPr>
                <w:noProof/>
                <w:webHidden/>
              </w:rPr>
              <w:fldChar w:fldCharType="begin"/>
            </w:r>
            <w:r>
              <w:rPr>
                <w:noProof/>
                <w:webHidden/>
              </w:rPr>
              <w:instrText xml:space="preserve"> PAGEREF _Toc503964144 \h </w:instrText>
            </w:r>
            <w:r>
              <w:rPr>
                <w:noProof/>
                <w:webHidden/>
              </w:rPr>
            </w:r>
            <w:r>
              <w:rPr>
                <w:noProof/>
                <w:webHidden/>
              </w:rPr>
              <w:fldChar w:fldCharType="separate"/>
            </w:r>
            <w:r>
              <w:rPr>
                <w:noProof/>
                <w:webHidden/>
              </w:rPr>
              <w:t>16</w:t>
            </w:r>
            <w:r>
              <w:rPr>
                <w:noProof/>
                <w:webHidden/>
              </w:rPr>
              <w:fldChar w:fldCharType="end"/>
            </w:r>
          </w:hyperlink>
        </w:p>
        <w:p w14:paraId="7B5E7151" w14:textId="77777777" w:rsidR="00AA5AAD" w:rsidRDefault="00AA5AAD">
          <w:pPr>
            <w:pStyle w:val="TM3"/>
            <w:tabs>
              <w:tab w:val="right" w:leader="dot" w:pos="9062"/>
            </w:tabs>
            <w:rPr>
              <w:rFonts w:eastAsiaTheme="minorEastAsia" w:cstheme="minorBidi"/>
              <w:i w:val="0"/>
              <w:iCs w:val="0"/>
              <w:noProof/>
              <w:sz w:val="22"/>
              <w:szCs w:val="22"/>
              <w:lang w:eastAsia="fr-FR"/>
            </w:rPr>
          </w:pPr>
          <w:hyperlink w:anchor="_Toc503964145" w:history="1">
            <w:r w:rsidRPr="006E53E6">
              <w:rPr>
                <w:rStyle w:val="Lienhypertexte"/>
                <w:noProof/>
              </w:rPr>
              <w:t>Règles d’apparition des événements</w:t>
            </w:r>
            <w:r>
              <w:rPr>
                <w:noProof/>
                <w:webHidden/>
              </w:rPr>
              <w:tab/>
            </w:r>
            <w:r>
              <w:rPr>
                <w:noProof/>
                <w:webHidden/>
              </w:rPr>
              <w:fldChar w:fldCharType="begin"/>
            </w:r>
            <w:r>
              <w:rPr>
                <w:noProof/>
                <w:webHidden/>
              </w:rPr>
              <w:instrText xml:space="preserve"> PAGEREF _Toc503964145 \h </w:instrText>
            </w:r>
            <w:r>
              <w:rPr>
                <w:noProof/>
                <w:webHidden/>
              </w:rPr>
            </w:r>
            <w:r>
              <w:rPr>
                <w:noProof/>
                <w:webHidden/>
              </w:rPr>
              <w:fldChar w:fldCharType="separate"/>
            </w:r>
            <w:r>
              <w:rPr>
                <w:noProof/>
                <w:webHidden/>
              </w:rPr>
              <w:t>17</w:t>
            </w:r>
            <w:r>
              <w:rPr>
                <w:noProof/>
                <w:webHidden/>
              </w:rPr>
              <w:fldChar w:fldCharType="end"/>
            </w:r>
          </w:hyperlink>
        </w:p>
        <w:p w14:paraId="712E2CE1" w14:textId="77777777" w:rsidR="00AA5AAD" w:rsidRDefault="00AA5AAD">
          <w:pPr>
            <w:pStyle w:val="TM3"/>
            <w:tabs>
              <w:tab w:val="right" w:leader="dot" w:pos="9062"/>
            </w:tabs>
            <w:rPr>
              <w:rFonts w:eastAsiaTheme="minorEastAsia" w:cstheme="minorBidi"/>
              <w:i w:val="0"/>
              <w:iCs w:val="0"/>
              <w:noProof/>
              <w:sz w:val="22"/>
              <w:szCs w:val="22"/>
              <w:lang w:eastAsia="fr-FR"/>
            </w:rPr>
          </w:pPr>
          <w:hyperlink w:anchor="_Toc503964146" w:history="1">
            <w:r w:rsidRPr="006E53E6">
              <w:rPr>
                <w:rStyle w:val="Lienhypertexte"/>
                <w:noProof/>
              </w:rPr>
              <w:t>Listes des types d’événements</w:t>
            </w:r>
            <w:r>
              <w:rPr>
                <w:noProof/>
                <w:webHidden/>
              </w:rPr>
              <w:tab/>
            </w:r>
            <w:r>
              <w:rPr>
                <w:noProof/>
                <w:webHidden/>
              </w:rPr>
              <w:fldChar w:fldCharType="begin"/>
            </w:r>
            <w:r>
              <w:rPr>
                <w:noProof/>
                <w:webHidden/>
              </w:rPr>
              <w:instrText xml:space="preserve"> PAGEREF _Toc503964146 \h </w:instrText>
            </w:r>
            <w:r>
              <w:rPr>
                <w:noProof/>
                <w:webHidden/>
              </w:rPr>
            </w:r>
            <w:r>
              <w:rPr>
                <w:noProof/>
                <w:webHidden/>
              </w:rPr>
              <w:fldChar w:fldCharType="separate"/>
            </w:r>
            <w:r>
              <w:rPr>
                <w:noProof/>
                <w:webHidden/>
              </w:rPr>
              <w:t>18</w:t>
            </w:r>
            <w:r>
              <w:rPr>
                <w:noProof/>
                <w:webHidden/>
              </w:rPr>
              <w:fldChar w:fldCharType="end"/>
            </w:r>
          </w:hyperlink>
        </w:p>
        <w:p w14:paraId="137CA8B4" w14:textId="77777777" w:rsidR="00AA5AAD" w:rsidRDefault="00AA5AAD">
          <w:pPr>
            <w:pStyle w:val="TM3"/>
            <w:tabs>
              <w:tab w:val="right" w:leader="dot" w:pos="9062"/>
            </w:tabs>
            <w:rPr>
              <w:rFonts w:eastAsiaTheme="minorEastAsia" w:cstheme="minorBidi"/>
              <w:i w:val="0"/>
              <w:iCs w:val="0"/>
              <w:noProof/>
              <w:sz w:val="22"/>
              <w:szCs w:val="22"/>
              <w:lang w:eastAsia="fr-FR"/>
            </w:rPr>
          </w:pPr>
          <w:hyperlink w:anchor="_Toc503964147" w:history="1">
            <w:r w:rsidRPr="006E53E6">
              <w:rPr>
                <w:rStyle w:val="Lienhypertexte"/>
                <w:noProof/>
              </w:rPr>
              <w:t>Exemple d’événements possible</w:t>
            </w:r>
            <w:r>
              <w:rPr>
                <w:noProof/>
                <w:webHidden/>
              </w:rPr>
              <w:tab/>
            </w:r>
            <w:r>
              <w:rPr>
                <w:noProof/>
                <w:webHidden/>
              </w:rPr>
              <w:fldChar w:fldCharType="begin"/>
            </w:r>
            <w:r>
              <w:rPr>
                <w:noProof/>
                <w:webHidden/>
              </w:rPr>
              <w:instrText xml:space="preserve"> PAGEREF _Toc503964147 \h </w:instrText>
            </w:r>
            <w:r>
              <w:rPr>
                <w:noProof/>
                <w:webHidden/>
              </w:rPr>
            </w:r>
            <w:r>
              <w:rPr>
                <w:noProof/>
                <w:webHidden/>
              </w:rPr>
              <w:fldChar w:fldCharType="separate"/>
            </w:r>
            <w:r>
              <w:rPr>
                <w:noProof/>
                <w:webHidden/>
              </w:rPr>
              <w:t>19</w:t>
            </w:r>
            <w:r>
              <w:rPr>
                <w:noProof/>
                <w:webHidden/>
              </w:rPr>
              <w:fldChar w:fldCharType="end"/>
            </w:r>
          </w:hyperlink>
        </w:p>
        <w:p w14:paraId="3B6B1C1F" w14:textId="365DABF0" w:rsidR="00D2082F" w:rsidRDefault="00F12909" w:rsidP="00D2082F">
          <w:pPr>
            <w:rPr>
              <w:b/>
              <w:bCs/>
            </w:rPr>
          </w:pPr>
          <w:r>
            <w:rPr>
              <w:rFonts w:asciiTheme="minorHAnsi" w:hAnsiTheme="minorHAnsi" w:cstheme="minorHAnsi"/>
              <w:b/>
              <w:bCs/>
              <w:caps/>
              <w:szCs w:val="20"/>
            </w:rPr>
            <w:fldChar w:fldCharType="end"/>
          </w:r>
        </w:p>
      </w:sdtContent>
    </w:sdt>
    <w:p w14:paraId="1722A629" w14:textId="77777777" w:rsidR="00094E78" w:rsidRDefault="00D2082F">
      <w:pPr>
        <w:spacing w:after="0" w:line="240" w:lineRule="auto"/>
      </w:pPr>
      <w:r>
        <w:br w:type="page"/>
      </w:r>
    </w:p>
    <w:p w14:paraId="274D1EA8" w14:textId="34418DA2" w:rsidR="00094E78" w:rsidRDefault="00FF0B41" w:rsidP="004E3C5A">
      <w:pPr>
        <w:pStyle w:val="BreakTitre1"/>
      </w:pPr>
      <w:bookmarkStart w:id="0" w:name="_Toc503964112"/>
      <w:r>
        <w:lastRenderedPageBreak/>
        <w:t>Généralités</w:t>
      </w:r>
      <w:bookmarkEnd w:id="0"/>
    </w:p>
    <w:p w14:paraId="549DC981" w14:textId="77777777" w:rsidR="00931731" w:rsidRDefault="00931731" w:rsidP="004E3C5A"/>
    <w:p w14:paraId="444835BA" w14:textId="15BAC8ED" w:rsidR="004E3C5A" w:rsidRDefault="00FF0B41" w:rsidP="004E3C5A">
      <w:pPr>
        <w:pStyle w:val="breaktitre2"/>
      </w:pPr>
      <w:bookmarkStart w:id="1" w:name="_Toc503964113"/>
      <w:r>
        <w:t>Pitch</w:t>
      </w:r>
      <w:bookmarkEnd w:id="1"/>
    </w:p>
    <w:p w14:paraId="2141EE93" w14:textId="77777777" w:rsidR="004E3C5A" w:rsidRDefault="004E3C5A" w:rsidP="004E3C5A"/>
    <w:p w14:paraId="796A343F" w14:textId="77777777" w:rsidR="004E3C5A" w:rsidRDefault="00FF0B41" w:rsidP="00BA7717">
      <w:pPr>
        <w:jc w:val="both"/>
      </w:pPr>
      <w:r>
        <w:tab/>
        <w:t>Des bubblestronautes explorateurs ont subi des avaries sur leur vaisseau spatial. Pour tenter de sauver leur vie, ils se redirigent vers leur planète d’origine non sans difficulté.</w:t>
      </w:r>
      <w:r w:rsidR="00867D9A">
        <w:t xml:space="preserve"> Commandant disparu, module du vaisseau défaillant, coque percé, pluie de météore, etc. Le voyage de retour semble compromis…</w:t>
      </w:r>
    </w:p>
    <w:p w14:paraId="7A635396" w14:textId="753C5E14" w:rsidR="00867D9A" w:rsidRDefault="002400E7" w:rsidP="00867D9A">
      <w:pPr>
        <w:pStyle w:val="breaktitre2"/>
      </w:pPr>
      <w:bookmarkStart w:id="2" w:name="_Toc503964114"/>
      <w:r>
        <w:t>Principe du jeu</w:t>
      </w:r>
      <w:bookmarkEnd w:id="2"/>
    </w:p>
    <w:p w14:paraId="4F8AA7B0" w14:textId="77777777" w:rsidR="004E3C5A" w:rsidRPr="004E3C5A" w:rsidRDefault="004E3C5A" w:rsidP="004E3C5A"/>
    <w:p w14:paraId="154FF111" w14:textId="77777777" w:rsidR="00060895" w:rsidRDefault="00276A32" w:rsidP="00BA7717">
      <w:pPr>
        <w:jc w:val="both"/>
      </w:pPr>
      <w:r>
        <w:tab/>
      </w:r>
      <w:r w:rsidR="00A31541">
        <w:t>Afin d’aider l’équipage à rester en vie et à regagner leur planète d’origine, le joueur doit maintenir les différents systèmes du vaisseau (propulsion, système de survie, synthétiseur de biens, etc.)</w:t>
      </w:r>
      <w:r w:rsidR="00060895">
        <w:t xml:space="preserve">). Pour l’y aider, ou au contraire, le mettre en difficulté, trois moyens sont mis à disposition du joueur : </w:t>
      </w:r>
    </w:p>
    <w:p w14:paraId="36DFE2C2" w14:textId="2B2294ED" w:rsidR="00060895" w:rsidRDefault="00060895" w:rsidP="00BA7717">
      <w:pPr>
        <w:jc w:val="both"/>
      </w:pPr>
      <w:r>
        <w:t xml:space="preserve">- La gestion </w:t>
      </w:r>
      <w:r w:rsidR="00020B6F">
        <w:t>des ressources et des modules</w:t>
      </w:r>
    </w:p>
    <w:p w14:paraId="460AEE30" w14:textId="2D087DA0" w:rsidR="00060895" w:rsidRDefault="00060895" w:rsidP="00BA7717">
      <w:pPr>
        <w:jc w:val="both"/>
      </w:pPr>
      <w:r>
        <w:t xml:space="preserve">- </w:t>
      </w:r>
      <w:r w:rsidR="00020B6F">
        <w:t>La répartition de l’équipage</w:t>
      </w:r>
    </w:p>
    <w:p w14:paraId="2C608CBE" w14:textId="77777777" w:rsidR="00A31541" w:rsidRDefault="00060895" w:rsidP="00BA7717">
      <w:pPr>
        <w:jc w:val="both"/>
      </w:pPr>
      <w:r>
        <w:t xml:space="preserve">- Prendre des décisions rapides à des événements </w:t>
      </w:r>
      <w:r w:rsidR="009C473C">
        <w:t>pseudo-aléatoires</w:t>
      </w:r>
      <w:r>
        <w:t>.</w:t>
      </w:r>
    </w:p>
    <w:p w14:paraId="2C19C1E5" w14:textId="77777777" w:rsidR="004D4C23" w:rsidRDefault="004D4C23" w:rsidP="00BA7717">
      <w:pPr>
        <w:jc w:val="both"/>
      </w:pPr>
      <w:r>
        <w:t xml:space="preserve">Le joueur commencera une partie avec des conditions de départ différentes (équipage différent, </w:t>
      </w:r>
      <w:r w:rsidR="008C5450">
        <w:t>module Hors-service, etc.)</w:t>
      </w:r>
      <w:r w:rsidR="00D20EC7">
        <w:t xml:space="preserve"> amenant ainsi</w:t>
      </w:r>
      <w:r w:rsidR="00DD7243">
        <w:t xml:space="preserve"> à des histoires uniques, et une rejouabilité.</w:t>
      </w:r>
    </w:p>
    <w:p w14:paraId="73302902" w14:textId="77777777" w:rsidR="00E80CFB" w:rsidRDefault="00E80CFB" w:rsidP="00BA7717">
      <w:pPr>
        <w:jc w:val="both"/>
      </w:pPr>
      <w:r>
        <w:t>C’</w:t>
      </w:r>
      <w:r w:rsidR="00A42A06">
        <w:t xml:space="preserve">est donc un jeu de gestion </w:t>
      </w:r>
      <w:r>
        <w:t>ou le joueur sera principalement confronté à ces propres décisions face à des difficultés pseudo-aléatoires rendant ainsi chacune de ces parties uniques.</w:t>
      </w:r>
    </w:p>
    <w:p w14:paraId="19A2221F" w14:textId="77777777" w:rsidR="005508E1" w:rsidRDefault="005508E1">
      <w:pPr>
        <w:spacing w:after="0" w:line="240" w:lineRule="auto"/>
      </w:pPr>
      <w:r>
        <w:br w:type="page"/>
      </w:r>
    </w:p>
    <w:p w14:paraId="7C03C46B" w14:textId="0581E671" w:rsidR="00E80CFB" w:rsidRDefault="005508E1" w:rsidP="005508E1">
      <w:pPr>
        <w:pStyle w:val="BreakTitre1"/>
      </w:pPr>
      <w:bookmarkStart w:id="3" w:name="_Toc503964115"/>
      <w:r>
        <w:lastRenderedPageBreak/>
        <w:t>Gameplay</w:t>
      </w:r>
      <w:bookmarkEnd w:id="3"/>
    </w:p>
    <w:p w14:paraId="37932FD0" w14:textId="77777777" w:rsidR="00804681" w:rsidRDefault="00804681" w:rsidP="00804681"/>
    <w:p w14:paraId="07BCAFEA" w14:textId="359E7ED1" w:rsidR="00421729" w:rsidRDefault="00673983" w:rsidP="00421729">
      <w:pPr>
        <w:pStyle w:val="breaktitre2"/>
      </w:pPr>
      <w:bookmarkStart w:id="4" w:name="_Toc503964116"/>
      <w:r>
        <w:t>Phase de jeu</w:t>
      </w:r>
      <w:bookmarkEnd w:id="4"/>
    </w:p>
    <w:p w14:paraId="7C9EE736" w14:textId="77777777" w:rsidR="00421729" w:rsidRDefault="00421729" w:rsidP="00421729"/>
    <w:p w14:paraId="1C73E495" w14:textId="2EA0BF4E" w:rsidR="00673983" w:rsidRDefault="00673983" w:rsidP="00673983">
      <w:pPr>
        <w:pStyle w:val="breaktitre3"/>
      </w:pPr>
      <w:bookmarkStart w:id="5" w:name="_Toc503964117"/>
      <w:r>
        <w:t>Le menu</w:t>
      </w:r>
      <w:bookmarkEnd w:id="5"/>
    </w:p>
    <w:p w14:paraId="2514EBA4" w14:textId="4C578519" w:rsidR="00673983" w:rsidRDefault="00673983" w:rsidP="00435E6B">
      <w:pPr>
        <w:jc w:val="both"/>
      </w:pPr>
      <w:r>
        <w:t xml:space="preserve">Le menu principal du jeu permet : </w:t>
      </w:r>
    </w:p>
    <w:p w14:paraId="3C2A0B70" w14:textId="607C3304" w:rsidR="00673983" w:rsidRDefault="00673983" w:rsidP="00435E6B">
      <w:pPr>
        <w:pStyle w:val="Paragraphedeliste"/>
        <w:numPr>
          <w:ilvl w:val="0"/>
          <w:numId w:val="4"/>
        </w:numPr>
        <w:jc w:val="both"/>
      </w:pPr>
      <w:r>
        <w:t>De lancer un tutoriel, une partie complétement scriptée pour apprendre les bases et l’interface. (un document sera édité ultérieurement)</w:t>
      </w:r>
    </w:p>
    <w:p w14:paraId="364DC49B" w14:textId="71769B8A" w:rsidR="00673983" w:rsidRDefault="00673983" w:rsidP="00435E6B">
      <w:pPr>
        <w:pStyle w:val="Paragraphedeliste"/>
        <w:numPr>
          <w:ilvl w:val="0"/>
          <w:numId w:val="4"/>
        </w:numPr>
        <w:jc w:val="both"/>
      </w:pPr>
      <w:r>
        <w:t>De lancer une nouvelle partie</w:t>
      </w:r>
    </w:p>
    <w:p w14:paraId="17BE0FF3" w14:textId="416541D1" w:rsidR="00673983" w:rsidRDefault="00673983" w:rsidP="00435E6B">
      <w:pPr>
        <w:pStyle w:val="Paragraphedeliste"/>
        <w:numPr>
          <w:ilvl w:val="0"/>
          <w:numId w:val="4"/>
        </w:numPr>
        <w:jc w:val="both"/>
      </w:pPr>
      <w:r>
        <w:t>De consulter la galerie de la BSE avec les bubblestraunautes décorés, mort ou disparu en mission.</w:t>
      </w:r>
    </w:p>
    <w:p w14:paraId="6E39FB29" w14:textId="59143E58" w:rsidR="00673983" w:rsidRDefault="00673983" w:rsidP="00435E6B">
      <w:pPr>
        <w:pStyle w:val="Paragraphedeliste"/>
        <w:numPr>
          <w:ilvl w:val="0"/>
          <w:numId w:val="4"/>
        </w:numPr>
        <w:jc w:val="both"/>
      </w:pPr>
      <w:r>
        <w:t>Afficher les crédits du jeu</w:t>
      </w:r>
    </w:p>
    <w:p w14:paraId="62831046" w14:textId="0A975AB2" w:rsidR="00673983" w:rsidRDefault="00673983" w:rsidP="00435E6B">
      <w:pPr>
        <w:pStyle w:val="Paragraphedeliste"/>
        <w:numPr>
          <w:ilvl w:val="0"/>
          <w:numId w:val="4"/>
        </w:numPr>
        <w:jc w:val="both"/>
      </w:pPr>
      <w:commentRangeStart w:id="6"/>
      <w:r>
        <w:t>Pour le mode démo uniquement, une partie « voir une pub » pour débloquer du contenu ou acheter le jeu complet</w:t>
      </w:r>
      <w:commentRangeEnd w:id="6"/>
      <w:r>
        <w:rPr>
          <w:rStyle w:val="Marquedecommentaire"/>
        </w:rPr>
        <w:commentReference w:id="6"/>
      </w:r>
    </w:p>
    <w:p w14:paraId="25FB1CC5" w14:textId="5B3C7FCD" w:rsidR="00673983" w:rsidRDefault="00673983" w:rsidP="00435E6B">
      <w:pPr>
        <w:pStyle w:val="Paragraphedeliste"/>
        <w:numPr>
          <w:ilvl w:val="0"/>
          <w:numId w:val="4"/>
        </w:numPr>
        <w:jc w:val="both"/>
      </w:pPr>
      <w:r>
        <w:t xml:space="preserve">Des liens vers les sites sociaux de </w:t>
      </w:r>
      <w:proofErr w:type="spellStart"/>
      <w:r>
        <w:t>Pachygames</w:t>
      </w:r>
      <w:proofErr w:type="spellEnd"/>
      <w:r>
        <w:t>.</w:t>
      </w:r>
    </w:p>
    <w:p w14:paraId="2D8B7CB9" w14:textId="2209EA79" w:rsidR="00673983" w:rsidRDefault="00551D22" w:rsidP="00435E6B">
      <w:pPr>
        <w:pStyle w:val="Paragraphedeliste"/>
        <w:numPr>
          <w:ilvl w:val="0"/>
          <w:numId w:val="4"/>
        </w:numPr>
        <w:jc w:val="both"/>
      </w:pPr>
      <w:r>
        <w:t xml:space="preserve">Dans un avenir lointain, un accès vers un menu affichant tous </w:t>
      </w:r>
      <w:r w:rsidR="006A10DC">
        <w:t>les autres jeux</w:t>
      </w:r>
      <w:r>
        <w:t xml:space="preserve"> de </w:t>
      </w:r>
      <w:proofErr w:type="spellStart"/>
      <w:r>
        <w:t>Pachygames</w:t>
      </w:r>
      <w:proofErr w:type="spellEnd"/>
    </w:p>
    <w:p w14:paraId="78F42396" w14:textId="77777777" w:rsidR="00631781" w:rsidRDefault="00631781" w:rsidP="00631781"/>
    <w:p w14:paraId="67D7ED2C" w14:textId="737236E0" w:rsidR="00673983" w:rsidRDefault="004D5381" w:rsidP="004D5381">
      <w:pPr>
        <w:pStyle w:val="breaktitre3"/>
      </w:pPr>
      <w:bookmarkStart w:id="7" w:name="_Toc503964118"/>
      <w:r>
        <w:t>Lancement d’une partie</w:t>
      </w:r>
      <w:bookmarkEnd w:id="7"/>
    </w:p>
    <w:p w14:paraId="13248ED5" w14:textId="1C1F264A" w:rsidR="004D5381" w:rsidRDefault="004D5381" w:rsidP="00435E6B">
      <w:pPr>
        <w:jc w:val="both"/>
      </w:pPr>
      <w:r>
        <w:t>Lors d’une nouvelle partie, on arrivera sur le menu de recrutement. (Voir paragraphe sur l’équipage) Et un événement de type histoire sera choisi aléatoirement en tant que fil rouge de cette partie. (Voir paragraphe sur les événements pseudo-aléatoire)</w:t>
      </w:r>
      <w:r w:rsidR="00A442F3">
        <w:t>.</w:t>
      </w:r>
    </w:p>
    <w:p w14:paraId="1AD0E4D3" w14:textId="1F31C1FE" w:rsidR="004D5381" w:rsidRDefault="00A442F3" w:rsidP="00A442F3">
      <w:pPr>
        <w:jc w:val="both"/>
      </w:pPr>
      <w:r>
        <w:t>Une fois le recrutement validé, le joueur arrivera sur la vue principale.</w:t>
      </w:r>
      <w:r w:rsidR="004D5381">
        <w:t xml:space="preserve"> </w:t>
      </w:r>
      <w:r>
        <w:t>Il</w:t>
      </w:r>
      <w:r w:rsidR="004D5381">
        <w:t xml:space="preserve"> aura une vue aérienne de l’intérieur du vaisseau, découpé module par module, à la manière d’un Fallout </w:t>
      </w:r>
      <w:r w:rsidR="003B0795">
        <w:t>S</w:t>
      </w:r>
      <w:r w:rsidR="004D5381">
        <w:t xml:space="preserve">helter. Ainsi que des éléments d’UI pour </w:t>
      </w:r>
      <w:r w:rsidR="003B0795">
        <w:t>accéder</w:t>
      </w:r>
      <w:r w:rsidR="004D5381">
        <w:t xml:space="preserve"> aux diverses informations importantes décrites tout le long de ce document (ressources, point de vie des modules, bonus actif des modules, point de vie des membres d’équipages)</w:t>
      </w:r>
    </w:p>
    <w:p w14:paraId="4D27E10F" w14:textId="0EB0B573" w:rsidR="004D5381" w:rsidRDefault="004D5381" w:rsidP="00435E6B">
      <w:pPr>
        <w:jc w:val="both"/>
      </w:pPr>
      <w:r>
        <w:t>Les membres d’équipage seront représentés par des icônes</w:t>
      </w:r>
      <w:r w:rsidR="001E2AAE">
        <w:t xml:space="preserve"> (ou une représentation graphique quelconque)</w:t>
      </w:r>
      <w:r>
        <w:t xml:space="preserve"> qui « pointeront » vers un module particulier. Déplacer cette icone d’un module à l’autre signifie déplacer un membre d’équipage d’un module du vaisseau vers un autre. Cette partie est expliqué en détail dans le paragraphe « équipage ». </w:t>
      </w:r>
    </w:p>
    <w:p w14:paraId="0C4EC3F6" w14:textId="77777777" w:rsidR="004D5381" w:rsidRDefault="004D5381">
      <w:pPr>
        <w:spacing w:after="0" w:line="240" w:lineRule="auto"/>
      </w:pPr>
      <w:r>
        <w:br w:type="page"/>
      </w:r>
    </w:p>
    <w:p w14:paraId="3E9EAD0E" w14:textId="2079E1E4" w:rsidR="004D5381" w:rsidRDefault="001E2AAE" w:rsidP="001E2AAE">
      <w:pPr>
        <w:pStyle w:val="breaktitre3"/>
      </w:pPr>
      <w:r>
        <w:lastRenderedPageBreak/>
        <w:t>Déroulement d’une partie</w:t>
      </w:r>
    </w:p>
    <w:p w14:paraId="59D3769A" w14:textId="4FC9BE15" w:rsidR="001E2AAE" w:rsidRDefault="001E2AAE" w:rsidP="001E2AAE">
      <w:pPr>
        <w:jc w:val="both"/>
      </w:pPr>
      <w:r>
        <w:t>Le joueur devra bien gérer ses ressources pour garder en vie le vaisseau et ses occupants. Pour se faire il devra micro-gérer ses ressources en déplaçant au bon endroit au bon moment les membres d’équipages vers les divers modules, et surtout devra surmonter les choix des événements aléatoires que le jeu lui enverra.</w:t>
      </w:r>
    </w:p>
    <w:p w14:paraId="098E1E46" w14:textId="5F8627CC" w:rsidR="001E2AAE" w:rsidRDefault="001E2AAE" w:rsidP="001E2AAE">
      <w:pPr>
        <w:jc w:val="both"/>
      </w:pPr>
      <w:r>
        <w:t xml:space="preserve">Les événements apparaitront de manière à pouvoir alterner les phases de gestion du vaisseau, et les phases de décisions, ainsi que pour apporter une narration à la partie du joueur, pour lui faire vivre une petite aventure spatial. A la manière de </w:t>
      </w:r>
      <w:proofErr w:type="spellStart"/>
      <w:r>
        <w:t>Rimworld</w:t>
      </w:r>
      <w:proofErr w:type="spellEnd"/>
      <w:r>
        <w:t>.</w:t>
      </w:r>
    </w:p>
    <w:p w14:paraId="4A4591D6" w14:textId="71C27EA1" w:rsidR="00333ECE" w:rsidRPr="001E2AAE" w:rsidRDefault="00333ECE" w:rsidP="001E2AAE">
      <w:pPr>
        <w:jc w:val="both"/>
      </w:pPr>
      <w:r>
        <w:t>Pour simuler le temps qui passe</w:t>
      </w:r>
      <w:r w:rsidR="00375C0C">
        <w:t xml:space="preserve"> pour les </w:t>
      </w:r>
      <w:r w:rsidR="00A52034">
        <w:t>bubblestro</w:t>
      </w:r>
      <w:r w:rsidR="00375C0C">
        <w:t>nautes</w:t>
      </w:r>
      <w:r>
        <w:t xml:space="preserve">, on gère le jeu en « tick » </w:t>
      </w:r>
      <w:commentRangeStart w:id="8"/>
      <w:r>
        <w:t>c’est-à-dire que pour 5 de nos secondes, 1 jours passe dans le jeu. Ce ratio est appelé « tick ».</w:t>
      </w:r>
      <w:commentRangeEnd w:id="8"/>
      <w:r>
        <w:rPr>
          <w:rStyle w:val="Marquedecommentaire"/>
        </w:rPr>
        <w:commentReference w:id="8"/>
      </w:r>
    </w:p>
    <w:p w14:paraId="1690B866" w14:textId="77206EA9" w:rsidR="00421729" w:rsidRDefault="00421729" w:rsidP="00421729">
      <w:pPr>
        <w:pStyle w:val="breaktitre3"/>
      </w:pPr>
      <w:bookmarkStart w:id="9" w:name="_Toc503964119"/>
      <w:r>
        <w:t>Victoire</w:t>
      </w:r>
      <w:bookmarkEnd w:id="9"/>
    </w:p>
    <w:p w14:paraId="48FEE7DD" w14:textId="3B9C5A65" w:rsidR="00421729" w:rsidRDefault="00063ADD" w:rsidP="00673983">
      <w:pPr>
        <w:jc w:val="both"/>
      </w:pPr>
      <w:r>
        <w:t xml:space="preserve">Pour gagner a Bubble </w:t>
      </w:r>
      <w:proofErr w:type="spellStart"/>
      <w:r>
        <w:t>Galaxy</w:t>
      </w:r>
      <w:proofErr w:type="spellEnd"/>
      <w:r>
        <w:t xml:space="preserve"> </w:t>
      </w:r>
      <w:proofErr w:type="spellStart"/>
      <w:r>
        <w:t>Q</w:t>
      </w:r>
      <w:r w:rsidR="00421729">
        <w:t>uest</w:t>
      </w:r>
      <w:proofErr w:type="spellEnd"/>
      <w:r w:rsidR="00421729">
        <w:t>, il faut tout simplement réussir à parcourir un certain nombre d’année lumière (défini aléatoirement au début d’une partie) tout en gardant à flot son vaisseau spatial et au moins un membre de son équipage</w:t>
      </w:r>
      <w:r w:rsidR="00673983">
        <w:t>. Une fois cette distance parcourue, la partie est gagnée !</w:t>
      </w:r>
    </w:p>
    <w:p w14:paraId="6CB816E4" w14:textId="1BED9839" w:rsidR="00673983" w:rsidRDefault="00673983" w:rsidP="00673983">
      <w:pPr>
        <w:pStyle w:val="breaktitre3"/>
      </w:pPr>
      <w:bookmarkStart w:id="10" w:name="_Toc503964120"/>
      <w:r>
        <w:t>Défaite</w:t>
      </w:r>
      <w:bookmarkEnd w:id="10"/>
    </w:p>
    <w:p w14:paraId="32424195" w14:textId="597B71E0" w:rsidR="00421729" w:rsidRDefault="00673983" w:rsidP="00421729">
      <w:r>
        <w:t xml:space="preserve">Une défaite ne peut signifier que 3 choses : </w:t>
      </w:r>
    </w:p>
    <w:p w14:paraId="4D3E0293" w14:textId="7B4C8C1C" w:rsidR="00673983" w:rsidRDefault="00673983" w:rsidP="00673983">
      <w:pPr>
        <w:pStyle w:val="Paragraphedeliste"/>
        <w:numPr>
          <w:ilvl w:val="0"/>
          <w:numId w:val="3"/>
        </w:numPr>
      </w:pPr>
      <w:r>
        <w:t>Tous vos Bubblestraunautes sont mort ou disparu.</w:t>
      </w:r>
    </w:p>
    <w:p w14:paraId="4B4A452C" w14:textId="0A36D52D" w:rsidR="00673983" w:rsidRDefault="00673983" w:rsidP="00673983">
      <w:pPr>
        <w:pStyle w:val="Paragraphedeliste"/>
        <w:numPr>
          <w:ilvl w:val="0"/>
          <w:numId w:val="3"/>
        </w:numPr>
      </w:pPr>
      <w:r>
        <w:t>OU un de vos modules primaires est détruit.</w:t>
      </w:r>
    </w:p>
    <w:p w14:paraId="45535706" w14:textId="3D84CF04" w:rsidR="00673983" w:rsidRDefault="00673983" w:rsidP="00673983">
      <w:pPr>
        <w:pStyle w:val="Paragraphedeliste"/>
        <w:numPr>
          <w:ilvl w:val="0"/>
          <w:numId w:val="3"/>
        </w:numPr>
      </w:pPr>
      <w:r>
        <w:t>OU tous vos modules secondaires sont détruits.</w:t>
      </w:r>
    </w:p>
    <w:p w14:paraId="749CC6D5" w14:textId="4D967E2C" w:rsidR="00673983" w:rsidRDefault="00673983" w:rsidP="00673983">
      <w:r>
        <w:t>Si un de ces 3 cas vous arrive, c’est défaite automatique et vos membres d’équipage sont considérés comme mort ou porté disparu</w:t>
      </w:r>
      <w:r w:rsidR="001E2AAE">
        <w:t xml:space="preserve"> dans le hall du BSE. </w:t>
      </w:r>
      <w:r w:rsidR="0074398C">
        <w:t>Retour au menu principal</w:t>
      </w:r>
      <w:r w:rsidR="001E2AAE">
        <w:t xml:space="preserve"> suite à une défaire.</w:t>
      </w:r>
    </w:p>
    <w:p w14:paraId="04F58F10" w14:textId="44C068BE" w:rsidR="004D5381" w:rsidRDefault="004D5381">
      <w:pPr>
        <w:spacing w:after="0" w:line="240" w:lineRule="auto"/>
      </w:pPr>
      <w:r>
        <w:br w:type="page"/>
      </w:r>
    </w:p>
    <w:p w14:paraId="249E0A9E" w14:textId="57CF7E8D" w:rsidR="00D76972" w:rsidRDefault="00D76972" w:rsidP="00D76972">
      <w:pPr>
        <w:pStyle w:val="breaktitre2"/>
      </w:pPr>
      <w:bookmarkStart w:id="11" w:name="_Toc503964121"/>
      <w:r>
        <w:lastRenderedPageBreak/>
        <w:t>Les ressources</w:t>
      </w:r>
      <w:bookmarkEnd w:id="11"/>
    </w:p>
    <w:p w14:paraId="5E0A10E2" w14:textId="77777777" w:rsidR="003F598F" w:rsidRDefault="003F598F" w:rsidP="006E6C6D">
      <w:pPr>
        <w:jc w:val="both"/>
      </w:pPr>
    </w:p>
    <w:p w14:paraId="4336A4DD" w14:textId="274A8354" w:rsidR="003F598F" w:rsidRDefault="003F598F" w:rsidP="003F598F">
      <w:pPr>
        <w:pStyle w:val="breaktitre3"/>
      </w:pPr>
      <w:bookmarkStart w:id="12" w:name="_Toc503964122"/>
      <w:r>
        <w:t>Définitions des ressources</w:t>
      </w:r>
      <w:bookmarkEnd w:id="12"/>
    </w:p>
    <w:p w14:paraId="225F884E" w14:textId="4592D6BD" w:rsidR="00D76972" w:rsidRDefault="00D76972" w:rsidP="006E6C6D">
      <w:pPr>
        <w:jc w:val="both"/>
      </w:pPr>
      <w:r>
        <w:t xml:space="preserve">Les ressources sont  </w:t>
      </w:r>
      <w:r w:rsidR="00822762">
        <w:t xml:space="preserve">des quantités de matières </w:t>
      </w:r>
      <w:r w:rsidR="000F551B">
        <w:t>utilisées</w:t>
      </w:r>
      <w:r w:rsidR="00822762">
        <w:t xml:space="preserve"> pour le fonctionnement du vaisseau et de ses modules.</w:t>
      </w:r>
      <w:r w:rsidR="000F551B">
        <w:t xml:space="preserve"> </w:t>
      </w:r>
      <w:r w:rsidR="00C01926">
        <w:t>Pour simplifier, tous les types de ressources sont rassemblés en une seule dénomination « ressources ». C’est-à-dire qu’il n’y a aucune différence entre de l’énergie électrique, les rations de survie ou les matériaux de réparation, tout est considéré comme une ressource.</w:t>
      </w:r>
    </w:p>
    <w:p w14:paraId="5D3F459D" w14:textId="10860755" w:rsidR="00D25343" w:rsidRDefault="00662789" w:rsidP="006E6C6D">
      <w:pPr>
        <w:jc w:val="both"/>
      </w:pPr>
      <w:r>
        <w:t>La quantité de ressources restante dans le vaisseau est représentée</w:t>
      </w:r>
      <w:r w:rsidR="00D25343">
        <w:t xml:space="preserve"> en pourcentage et peu évolué au cours du temps. Une seconde valeur indique cette évolution (positive ou négative).</w:t>
      </w:r>
      <w:r w:rsidR="00D25343">
        <w:br/>
        <w:t xml:space="preserve">En fonction de l’évolution, </w:t>
      </w:r>
      <w:commentRangeStart w:id="13"/>
      <w:r w:rsidR="00D25343">
        <w:t>toutes les X secondes de jeu</w:t>
      </w:r>
      <w:r w:rsidR="00972589">
        <w:t xml:space="preserve"> (ou tick)</w:t>
      </w:r>
      <w:commentRangeEnd w:id="13"/>
      <w:r w:rsidR="00972589">
        <w:rPr>
          <w:rStyle w:val="Marquedecommentaire"/>
        </w:rPr>
        <w:commentReference w:id="13"/>
      </w:r>
      <w:r w:rsidR="00D25343">
        <w:t>, on applique cette évolution à la quantité de ressources restante.</w:t>
      </w:r>
    </w:p>
    <w:p w14:paraId="11261994" w14:textId="5F5E758B" w:rsidR="00D76972" w:rsidRDefault="00D76972" w:rsidP="006E6C6D">
      <w:pPr>
        <w:jc w:val="both"/>
      </w:pPr>
      <w:r>
        <w:t xml:space="preserve">Lors d’une évolution positif, on parle de </w:t>
      </w:r>
      <w:r w:rsidRPr="00822762">
        <w:rPr>
          <w:b/>
        </w:rPr>
        <w:t>génération</w:t>
      </w:r>
      <w:r>
        <w:t xml:space="preserve">, pour une évolution négatif, de </w:t>
      </w:r>
      <w:r w:rsidRPr="00822762">
        <w:rPr>
          <w:b/>
        </w:rPr>
        <w:t>consommation</w:t>
      </w:r>
      <w:r>
        <w:t xml:space="preserve"> et pour une évolution nulle,</w:t>
      </w:r>
      <w:r w:rsidR="00735BB0">
        <w:t xml:space="preserve"> de </w:t>
      </w:r>
      <w:r w:rsidR="00735BB0" w:rsidRPr="00822762">
        <w:rPr>
          <w:b/>
        </w:rPr>
        <w:t>stabilisation</w:t>
      </w:r>
      <w:r>
        <w:t>.</w:t>
      </w:r>
    </w:p>
    <w:p w14:paraId="7DAFFDE1" w14:textId="48271D0E" w:rsidR="00D76972" w:rsidRDefault="00D76972" w:rsidP="006E6C6D">
      <w:pPr>
        <w:jc w:val="both"/>
      </w:pPr>
      <w:r>
        <w:t>L’évolution globale de</w:t>
      </w:r>
      <w:r w:rsidR="0074270F">
        <w:t>s</w:t>
      </w:r>
      <w:r>
        <w:t xml:space="preserve"> ressource</w:t>
      </w:r>
      <w:r w:rsidR="0074270F">
        <w:t>s</w:t>
      </w:r>
      <w:r>
        <w:t xml:space="preserve"> est calculée via la somme de toutes les génération/consommation pouvant influer sur celle-ci</w:t>
      </w:r>
      <w:r w:rsidR="00C266E0">
        <w:t xml:space="preserve"> et provenant de diverse source</w:t>
      </w:r>
      <w:r w:rsidR="0074270F">
        <w:t>, en général, des modules du vaisseau.</w:t>
      </w:r>
    </w:p>
    <w:p w14:paraId="124661DE" w14:textId="7BBBB7A7" w:rsidR="0074270F" w:rsidRDefault="0074270F" w:rsidP="006E6C6D">
      <w:pPr>
        <w:jc w:val="both"/>
      </w:pPr>
      <w:r>
        <w:t>Certain module consomme des ressources, d’autres en produise, et d’autre encore les deux à la fois. Par exemple, la cantina utilise de l’énergie, pour générer des rations de survies, donc on perd des ressources pour en générer.</w:t>
      </w:r>
    </w:p>
    <w:p w14:paraId="1DBE2021" w14:textId="43724C05" w:rsidR="00793F64" w:rsidRDefault="00822762" w:rsidP="006E6C6D">
      <w:pPr>
        <w:jc w:val="both"/>
      </w:pPr>
      <w:r>
        <w:t xml:space="preserve">Une consommation ponctuelle vient puiser directement dans la quantité de ressource restante à un moment donné, on appelle ça une </w:t>
      </w:r>
      <w:r w:rsidRPr="00822762">
        <w:rPr>
          <w:b/>
        </w:rPr>
        <w:t>ponction</w:t>
      </w:r>
      <w:r w:rsidR="00AA2EFD">
        <w:rPr>
          <w:b/>
        </w:rPr>
        <w:t xml:space="preserve">. </w:t>
      </w:r>
      <w:r w:rsidR="00793F64">
        <w:t xml:space="preserve">Les ponctions sont généralement </w:t>
      </w:r>
      <w:r w:rsidR="00972589">
        <w:t>utilisées</w:t>
      </w:r>
      <w:r w:rsidR="00793F64">
        <w:t xml:space="preserve"> lors </w:t>
      </w:r>
      <w:r w:rsidR="00972589">
        <w:t>des événements aléatoires</w:t>
      </w:r>
      <w:r w:rsidR="00EF424C">
        <w:t xml:space="preserve"> ou pour la réparation de module.</w:t>
      </w:r>
    </w:p>
    <w:p w14:paraId="12DB2FD0" w14:textId="7BE2F5F1" w:rsidR="00784329" w:rsidRDefault="00784329" w:rsidP="006E6C6D">
      <w:pPr>
        <w:jc w:val="both"/>
      </w:pPr>
      <w:r>
        <w:t xml:space="preserve">A l’inverse, une génération ponctuelle rajoute directement une quantité de ressource à un moment donnée, on appelle ça un </w:t>
      </w:r>
      <w:r w:rsidRPr="00784329">
        <w:rPr>
          <w:b/>
        </w:rPr>
        <w:t>gain</w:t>
      </w:r>
      <w:r>
        <w:t>.</w:t>
      </w:r>
    </w:p>
    <w:p w14:paraId="06470FC1" w14:textId="4D8F3A64" w:rsidR="00AF1D7A" w:rsidRPr="00793F64" w:rsidRDefault="00AF1D7A" w:rsidP="006E6C6D">
      <w:pPr>
        <w:jc w:val="both"/>
      </w:pPr>
      <w:r>
        <w:t xml:space="preserve">S’il n’y a plus de ressources, le vaisseau s’arrête, et l’équipage commence à </w:t>
      </w:r>
      <w:commentRangeStart w:id="14"/>
      <w:r>
        <w:t>perdre de la vie à petit feu.</w:t>
      </w:r>
      <w:commentRangeEnd w:id="14"/>
      <w:r w:rsidR="007E2FAF">
        <w:rPr>
          <w:rStyle w:val="Marquedecommentaire"/>
        </w:rPr>
        <w:commentReference w:id="14"/>
      </w:r>
    </w:p>
    <w:p w14:paraId="707F6F7E" w14:textId="77777777" w:rsidR="00A0091B" w:rsidRDefault="00A0091B" w:rsidP="006E6C6D">
      <w:pPr>
        <w:jc w:val="both"/>
      </w:pPr>
      <w:r>
        <w:t>Exemple :</w:t>
      </w:r>
    </w:p>
    <w:p w14:paraId="63E518F3" w14:textId="5679FB7B" w:rsidR="00D76972" w:rsidRDefault="0039036C" w:rsidP="006E6C6D">
      <w:pPr>
        <w:jc w:val="both"/>
      </w:pPr>
      <w:r>
        <w:t>Les ressources du vaisseau peuvent</w:t>
      </w:r>
      <w:r w:rsidR="00D76972">
        <w:t xml:space="preserve"> indiquer une quantité  restante de 53%, et une évolution globale de </w:t>
      </w:r>
      <w:r w:rsidR="00B52704">
        <w:t>-</w:t>
      </w:r>
      <w:r w:rsidR="00972589">
        <w:t>3% par tick</w:t>
      </w:r>
      <w:r w:rsidR="00D76972">
        <w:t xml:space="preserve"> (donc une consommation) représentant la quantité d’</w:t>
      </w:r>
      <w:r w:rsidR="00C266E0">
        <w:t>énergie</w:t>
      </w:r>
      <w:r w:rsidR="00D76972">
        <w:t xml:space="preserve"> </w:t>
      </w:r>
      <w:r w:rsidR="00504913">
        <w:t>utilisée</w:t>
      </w:r>
      <w:r w:rsidR="00D76972">
        <w:t xml:space="preserve"> par </w:t>
      </w:r>
      <w:r w:rsidR="00C266E0">
        <w:t>le module de soin</w:t>
      </w:r>
      <w:r w:rsidR="00B52704">
        <w:t xml:space="preserve"> (-1%/t</w:t>
      </w:r>
      <w:r w:rsidR="00D76972">
        <w:t xml:space="preserve">), et </w:t>
      </w:r>
      <w:r w:rsidR="00C266E0">
        <w:t>le module de bouclier</w:t>
      </w:r>
      <w:r w:rsidR="00D76972">
        <w:t xml:space="preserve"> (-</w:t>
      </w:r>
      <w:r w:rsidR="00B52704">
        <w:t>2</w:t>
      </w:r>
      <w:r w:rsidR="00D76972">
        <w:t>%</w:t>
      </w:r>
      <w:r w:rsidR="00B52704">
        <w:t>/t</w:t>
      </w:r>
      <w:r w:rsidR="00D76972">
        <w:t xml:space="preserve">). Toutes les secondes, </w:t>
      </w:r>
      <w:r w:rsidR="00B52704">
        <w:t>les ressources diminueront</w:t>
      </w:r>
      <w:r w:rsidR="00D76972">
        <w:t xml:space="preserve"> donc</w:t>
      </w:r>
      <w:r w:rsidR="001D02CB">
        <w:t xml:space="preserve"> de -</w:t>
      </w:r>
      <w:r w:rsidR="00B52704">
        <w:t>3</w:t>
      </w:r>
      <w:r w:rsidR="00D76972">
        <w:t>%.</w:t>
      </w:r>
    </w:p>
    <w:p w14:paraId="756D2C63" w14:textId="21BB1679" w:rsidR="004D5381" w:rsidRDefault="00FE0017" w:rsidP="00D31E5A">
      <w:pPr>
        <w:jc w:val="both"/>
      </w:pPr>
      <w:r>
        <w:t xml:space="preserve">Malheureusement, un événement indique un déchargement anormal du générateur, et une ponction de 7% s’applique directement, il reste donc  46% </w:t>
      </w:r>
      <w:r w:rsidR="0039036C">
        <w:t>de ressources</w:t>
      </w:r>
      <w:r>
        <w:t xml:space="preserve"> au vaisseau suite à </w:t>
      </w:r>
      <w:r w:rsidR="001A7DF3">
        <w:t>cet</w:t>
      </w:r>
      <w:r>
        <w:t xml:space="preserve"> évènement tragique.</w:t>
      </w:r>
    </w:p>
    <w:p w14:paraId="2159DADA" w14:textId="77777777" w:rsidR="004D5381" w:rsidRDefault="004D5381">
      <w:pPr>
        <w:spacing w:after="0" w:line="240" w:lineRule="auto"/>
      </w:pPr>
      <w:r>
        <w:br w:type="page"/>
      </w:r>
    </w:p>
    <w:p w14:paraId="784CD95B" w14:textId="09312551" w:rsidR="00BD7BCA" w:rsidRDefault="00BD7BCA" w:rsidP="00BD7BCA">
      <w:pPr>
        <w:pStyle w:val="breaktitre2"/>
      </w:pPr>
      <w:bookmarkStart w:id="15" w:name="_Toc503964123"/>
      <w:r>
        <w:lastRenderedPageBreak/>
        <w:t>Les modules du vaisseau</w:t>
      </w:r>
      <w:bookmarkEnd w:id="15"/>
    </w:p>
    <w:p w14:paraId="373B80F4" w14:textId="77777777" w:rsidR="003C7F2E" w:rsidRPr="00CA438F" w:rsidRDefault="003C7F2E" w:rsidP="00197193">
      <w:pPr>
        <w:jc w:val="both"/>
        <w:rPr>
          <w:szCs w:val="24"/>
        </w:rPr>
      </w:pPr>
    </w:p>
    <w:p w14:paraId="00CEE517" w14:textId="5C52BEC3" w:rsidR="003C7F2E" w:rsidRDefault="003C7F2E" w:rsidP="003C7F2E">
      <w:pPr>
        <w:pStyle w:val="breaktitre3"/>
      </w:pPr>
      <w:bookmarkStart w:id="16" w:name="_Toc503964124"/>
      <w:r>
        <w:t>Définition des modules</w:t>
      </w:r>
      <w:bookmarkEnd w:id="16"/>
    </w:p>
    <w:p w14:paraId="1C374BAB" w14:textId="1A76507B" w:rsidR="00BD7BCA" w:rsidRDefault="00BD7BCA" w:rsidP="00197193">
      <w:pPr>
        <w:jc w:val="both"/>
      </w:pPr>
      <w:r>
        <w:t>Un module de vaisseau est une zone</w:t>
      </w:r>
      <w:r w:rsidR="00847ACD">
        <w:t xml:space="preserve"> améliorable</w:t>
      </w:r>
      <w:r>
        <w:t xml:space="preserve"> </w:t>
      </w:r>
      <w:r w:rsidR="00265630">
        <w:t xml:space="preserve">qui </w:t>
      </w:r>
      <w:r w:rsidR="00DD0F70">
        <w:t>gère une partie du vaisseau, comme la salle des moteurs, le générateur de bouclier, etc.</w:t>
      </w:r>
      <w:r w:rsidR="00197193">
        <w:t xml:space="preserve"> Ils peuvent être primaires ou secondaire</w:t>
      </w:r>
      <w:r w:rsidR="00414DF4">
        <w:t xml:space="preserve">. Un module primaire détruit </w:t>
      </w:r>
      <w:r w:rsidR="00197193">
        <w:t>signifiant la fin de la partie.</w:t>
      </w:r>
      <w:r w:rsidR="00F71728">
        <w:t xml:space="preserve"> Si tous les modules secondaires son</w:t>
      </w:r>
      <w:r w:rsidR="00B732B1">
        <w:t>t détruits, c’est aussi un game-</w:t>
      </w:r>
      <w:r w:rsidR="00F71728">
        <w:t>over.</w:t>
      </w:r>
    </w:p>
    <w:p w14:paraId="43A41994" w14:textId="5D3D144C" w:rsidR="00DD0F70" w:rsidRDefault="00DD0F70" w:rsidP="00197193">
      <w:pPr>
        <w:jc w:val="both"/>
      </w:pPr>
      <w:r>
        <w:t>Les modules consomme et/ou génère des ressources. Les valeurs de consommation et de génération « de base »</w:t>
      </w:r>
      <w:r w:rsidR="00B732B1">
        <w:t xml:space="preserve"> des ressources</w:t>
      </w:r>
      <w:r>
        <w:t xml:space="preserve"> sont disponibles dans la partie « Liste des modules ». Ces valeurs de bases sont </w:t>
      </w:r>
      <w:r w:rsidR="00B732B1">
        <w:t>modifiées</w:t>
      </w:r>
      <w:r>
        <w:t xml:space="preserve"> par divers moyen : le niveau du module, si un membre d’équipage est présent, modification lié à un événement, module endommagé, bonus passif, etc…</w:t>
      </w:r>
    </w:p>
    <w:tbl>
      <w:tblPr>
        <w:tblStyle w:val="Grilledutableau"/>
        <w:tblpPr w:leftFromText="141" w:rightFromText="141" w:vertAnchor="text" w:horzAnchor="margin" w:tblpY="1068"/>
        <w:tblW w:w="9067" w:type="dxa"/>
        <w:tblLayout w:type="fixed"/>
        <w:tblLook w:val="04A0" w:firstRow="1" w:lastRow="0" w:firstColumn="1" w:lastColumn="0" w:noHBand="0" w:noVBand="1"/>
      </w:tblPr>
      <w:tblGrid>
        <w:gridCol w:w="988"/>
        <w:gridCol w:w="1701"/>
        <w:gridCol w:w="1701"/>
        <w:gridCol w:w="2551"/>
        <w:gridCol w:w="2126"/>
      </w:tblGrid>
      <w:tr w:rsidR="00B732B1" w14:paraId="78A6F2B6" w14:textId="77777777" w:rsidTr="00B732B1">
        <w:tc>
          <w:tcPr>
            <w:tcW w:w="988" w:type="dxa"/>
            <w:shd w:val="clear" w:color="auto" w:fill="8EAADB" w:themeFill="accent5" w:themeFillTint="99"/>
            <w:vAlign w:val="center"/>
          </w:tcPr>
          <w:p w14:paraId="5947D144" w14:textId="77777777" w:rsidR="00B732B1" w:rsidRPr="00B732B1" w:rsidRDefault="00B732B1" w:rsidP="00B732B1">
            <w:pPr>
              <w:jc w:val="center"/>
              <w:rPr>
                <w:sz w:val="20"/>
              </w:rPr>
            </w:pPr>
            <w:r w:rsidRPr="00B732B1">
              <w:rPr>
                <w:sz w:val="20"/>
              </w:rPr>
              <w:t xml:space="preserve">Intégrité </w:t>
            </w:r>
          </w:p>
        </w:tc>
        <w:tc>
          <w:tcPr>
            <w:tcW w:w="1701" w:type="dxa"/>
            <w:shd w:val="clear" w:color="auto" w:fill="8EAADB" w:themeFill="accent5" w:themeFillTint="99"/>
            <w:vAlign w:val="center"/>
          </w:tcPr>
          <w:p w14:paraId="3333F8AB" w14:textId="77777777" w:rsidR="00B732B1" w:rsidRPr="00B732B1" w:rsidRDefault="00B732B1" w:rsidP="00B732B1">
            <w:pPr>
              <w:jc w:val="center"/>
              <w:rPr>
                <w:sz w:val="20"/>
              </w:rPr>
            </w:pPr>
            <w:r w:rsidRPr="00B732B1">
              <w:rPr>
                <w:sz w:val="20"/>
              </w:rPr>
              <w:t>100%</w:t>
            </w:r>
          </w:p>
        </w:tc>
        <w:tc>
          <w:tcPr>
            <w:tcW w:w="1701" w:type="dxa"/>
            <w:shd w:val="clear" w:color="auto" w:fill="8EAADB" w:themeFill="accent5" w:themeFillTint="99"/>
            <w:vAlign w:val="center"/>
          </w:tcPr>
          <w:p w14:paraId="6BD77F3A" w14:textId="77777777" w:rsidR="00B732B1" w:rsidRPr="00B732B1" w:rsidRDefault="00B732B1" w:rsidP="00B732B1">
            <w:pPr>
              <w:jc w:val="center"/>
              <w:rPr>
                <w:sz w:val="20"/>
              </w:rPr>
            </w:pPr>
            <w:r w:rsidRPr="00B732B1">
              <w:rPr>
                <w:sz w:val="20"/>
              </w:rPr>
              <w:t>66%</w:t>
            </w:r>
          </w:p>
        </w:tc>
        <w:tc>
          <w:tcPr>
            <w:tcW w:w="2551" w:type="dxa"/>
            <w:shd w:val="clear" w:color="auto" w:fill="8EAADB" w:themeFill="accent5" w:themeFillTint="99"/>
            <w:vAlign w:val="center"/>
          </w:tcPr>
          <w:p w14:paraId="4538BC5F" w14:textId="77777777" w:rsidR="00B732B1" w:rsidRPr="00B732B1" w:rsidRDefault="00B732B1" w:rsidP="00B732B1">
            <w:pPr>
              <w:jc w:val="center"/>
              <w:rPr>
                <w:sz w:val="20"/>
              </w:rPr>
            </w:pPr>
            <w:r w:rsidRPr="00B732B1">
              <w:rPr>
                <w:sz w:val="20"/>
              </w:rPr>
              <w:t>33%</w:t>
            </w:r>
          </w:p>
        </w:tc>
        <w:tc>
          <w:tcPr>
            <w:tcW w:w="2126" w:type="dxa"/>
            <w:shd w:val="clear" w:color="auto" w:fill="8EAADB" w:themeFill="accent5" w:themeFillTint="99"/>
            <w:vAlign w:val="center"/>
          </w:tcPr>
          <w:p w14:paraId="2C9F5C5C" w14:textId="77777777" w:rsidR="00B732B1" w:rsidRPr="00B732B1" w:rsidRDefault="00B732B1" w:rsidP="00B732B1">
            <w:pPr>
              <w:jc w:val="center"/>
              <w:rPr>
                <w:sz w:val="20"/>
              </w:rPr>
            </w:pPr>
            <w:r w:rsidRPr="00B732B1">
              <w:rPr>
                <w:sz w:val="20"/>
              </w:rPr>
              <w:t>0%</w:t>
            </w:r>
          </w:p>
        </w:tc>
      </w:tr>
      <w:tr w:rsidR="00B732B1" w14:paraId="5B17D24F" w14:textId="77777777" w:rsidTr="00B732B1">
        <w:tc>
          <w:tcPr>
            <w:tcW w:w="988" w:type="dxa"/>
            <w:shd w:val="clear" w:color="auto" w:fill="8EAADB" w:themeFill="accent5" w:themeFillTint="99"/>
            <w:vAlign w:val="center"/>
          </w:tcPr>
          <w:p w14:paraId="37BA2049" w14:textId="77777777" w:rsidR="00B732B1" w:rsidRPr="00B732B1" w:rsidRDefault="00B732B1" w:rsidP="00B732B1">
            <w:pPr>
              <w:jc w:val="center"/>
              <w:rPr>
                <w:sz w:val="20"/>
              </w:rPr>
            </w:pPr>
            <w:r w:rsidRPr="00B732B1">
              <w:rPr>
                <w:sz w:val="20"/>
              </w:rPr>
              <w:t>Etats</w:t>
            </w:r>
          </w:p>
        </w:tc>
        <w:tc>
          <w:tcPr>
            <w:tcW w:w="1701" w:type="dxa"/>
            <w:shd w:val="clear" w:color="auto" w:fill="A8D08D" w:themeFill="accent6" w:themeFillTint="99"/>
            <w:vAlign w:val="center"/>
          </w:tcPr>
          <w:p w14:paraId="7A756735" w14:textId="77777777" w:rsidR="00B732B1" w:rsidRPr="00B732B1" w:rsidRDefault="00B732B1" w:rsidP="00B732B1">
            <w:pPr>
              <w:jc w:val="center"/>
              <w:rPr>
                <w:sz w:val="20"/>
              </w:rPr>
            </w:pPr>
            <w:r w:rsidRPr="00B732B1">
              <w:rPr>
                <w:sz w:val="20"/>
              </w:rPr>
              <w:t>Intact</w:t>
            </w:r>
          </w:p>
        </w:tc>
        <w:tc>
          <w:tcPr>
            <w:tcW w:w="1701" w:type="dxa"/>
            <w:shd w:val="clear" w:color="auto" w:fill="FFD966" w:themeFill="accent4" w:themeFillTint="99"/>
            <w:vAlign w:val="center"/>
          </w:tcPr>
          <w:p w14:paraId="05056288" w14:textId="77777777" w:rsidR="00B732B1" w:rsidRPr="00B732B1" w:rsidRDefault="00B732B1" w:rsidP="00B732B1">
            <w:pPr>
              <w:jc w:val="center"/>
              <w:rPr>
                <w:sz w:val="20"/>
              </w:rPr>
            </w:pPr>
            <w:r w:rsidRPr="00B732B1">
              <w:rPr>
                <w:sz w:val="20"/>
              </w:rPr>
              <w:t>Endommagé</w:t>
            </w:r>
          </w:p>
        </w:tc>
        <w:tc>
          <w:tcPr>
            <w:tcW w:w="2551" w:type="dxa"/>
            <w:shd w:val="clear" w:color="auto" w:fill="F4B083" w:themeFill="accent2" w:themeFillTint="99"/>
            <w:vAlign w:val="center"/>
          </w:tcPr>
          <w:p w14:paraId="3AA19BB3" w14:textId="77777777" w:rsidR="00B732B1" w:rsidRPr="00B732B1" w:rsidRDefault="00B732B1" w:rsidP="00B732B1">
            <w:pPr>
              <w:jc w:val="center"/>
              <w:rPr>
                <w:sz w:val="20"/>
              </w:rPr>
            </w:pPr>
            <w:r w:rsidRPr="00B732B1">
              <w:rPr>
                <w:sz w:val="20"/>
              </w:rPr>
              <w:t>dépressurisé</w:t>
            </w:r>
          </w:p>
        </w:tc>
        <w:tc>
          <w:tcPr>
            <w:tcW w:w="2126" w:type="dxa"/>
            <w:shd w:val="clear" w:color="auto" w:fill="C00000"/>
            <w:vAlign w:val="center"/>
          </w:tcPr>
          <w:p w14:paraId="64DF06E1" w14:textId="77777777" w:rsidR="00B732B1" w:rsidRPr="00B732B1" w:rsidRDefault="00B732B1" w:rsidP="00B732B1">
            <w:pPr>
              <w:jc w:val="center"/>
              <w:rPr>
                <w:sz w:val="20"/>
              </w:rPr>
            </w:pPr>
            <w:r w:rsidRPr="00B732B1">
              <w:rPr>
                <w:sz w:val="20"/>
              </w:rPr>
              <w:t>détruit</w:t>
            </w:r>
          </w:p>
        </w:tc>
      </w:tr>
      <w:tr w:rsidR="00B732B1" w14:paraId="12CB89F6" w14:textId="77777777" w:rsidTr="00B732B1">
        <w:trPr>
          <w:trHeight w:val="1814"/>
        </w:trPr>
        <w:tc>
          <w:tcPr>
            <w:tcW w:w="988" w:type="dxa"/>
            <w:shd w:val="clear" w:color="auto" w:fill="8EAADB" w:themeFill="accent5" w:themeFillTint="99"/>
            <w:vAlign w:val="center"/>
          </w:tcPr>
          <w:p w14:paraId="3BEC021B" w14:textId="77777777" w:rsidR="00B732B1" w:rsidRPr="00B732B1" w:rsidRDefault="00B732B1" w:rsidP="00B732B1">
            <w:pPr>
              <w:jc w:val="center"/>
              <w:rPr>
                <w:sz w:val="20"/>
              </w:rPr>
            </w:pPr>
            <w:r w:rsidRPr="00B732B1">
              <w:rPr>
                <w:sz w:val="20"/>
              </w:rPr>
              <w:t>Effets</w:t>
            </w:r>
          </w:p>
        </w:tc>
        <w:tc>
          <w:tcPr>
            <w:tcW w:w="1701" w:type="dxa"/>
            <w:shd w:val="clear" w:color="auto" w:fill="A8D08D" w:themeFill="accent6" w:themeFillTint="99"/>
            <w:vAlign w:val="center"/>
          </w:tcPr>
          <w:p w14:paraId="6819A4BE" w14:textId="77777777" w:rsidR="00B732B1" w:rsidRPr="00B732B1" w:rsidRDefault="00B732B1" w:rsidP="00B732B1">
            <w:pPr>
              <w:jc w:val="center"/>
              <w:rPr>
                <w:sz w:val="20"/>
              </w:rPr>
            </w:pPr>
            <w:r w:rsidRPr="00B732B1">
              <w:rPr>
                <w:sz w:val="20"/>
              </w:rPr>
              <w:t>Fonctionnement normal</w:t>
            </w:r>
          </w:p>
        </w:tc>
        <w:tc>
          <w:tcPr>
            <w:tcW w:w="1701" w:type="dxa"/>
            <w:shd w:val="clear" w:color="auto" w:fill="FFD966" w:themeFill="accent4" w:themeFillTint="99"/>
            <w:vAlign w:val="center"/>
          </w:tcPr>
          <w:p w14:paraId="3AD1EC2F" w14:textId="77777777" w:rsidR="00B732B1" w:rsidRPr="00B732B1" w:rsidRDefault="00B732B1" w:rsidP="00B732B1">
            <w:pPr>
              <w:jc w:val="center"/>
              <w:rPr>
                <w:sz w:val="20"/>
              </w:rPr>
            </w:pPr>
            <w:r w:rsidRPr="00B732B1">
              <w:rPr>
                <w:sz w:val="20"/>
              </w:rPr>
              <w:t xml:space="preserve">Diminution de la génération de ressources </w:t>
            </w:r>
          </w:p>
        </w:tc>
        <w:tc>
          <w:tcPr>
            <w:tcW w:w="2551" w:type="dxa"/>
            <w:shd w:val="clear" w:color="auto" w:fill="F4B083" w:themeFill="accent2" w:themeFillTint="99"/>
            <w:vAlign w:val="center"/>
          </w:tcPr>
          <w:p w14:paraId="225E94C7" w14:textId="77777777" w:rsidR="00B732B1" w:rsidRPr="00B732B1" w:rsidRDefault="00B732B1" w:rsidP="00B732B1">
            <w:pPr>
              <w:jc w:val="center"/>
              <w:rPr>
                <w:sz w:val="20"/>
              </w:rPr>
            </w:pPr>
            <w:r w:rsidRPr="00B732B1">
              <w:rPr>
                <w:sz w:val="20"/>
              </w:rPr>
              <w:t>Aux effets de l’état endommagé s‘ajoutent :</w:t>
            </w:r>
          </w:p>
          <w:p w14:paraId="217E57A2" w14:textId="77777777" w:rsidR="00B732B1" w:rsidRPr="00B732B1" w:rsidRDefault="00B732B1" w:rsidP="00B732B1">
            <w:pPr>
              <w:jc w:val="center"/>
              <w:rPr>
                <w:sz w:val="20"/>
              </w:rPr>
            </w:pPr>
            <w:r w:rsidRPr="00B732B1">
              <w:rPr>
                <w:sz w:val="20"/>
              </w:rPr>
              <w:t>Grande consommation de ressources</w:t>
            </w:r>
          </w:p>
          <w:p w14:paraId="06F4A451" w14:textId="77777777" w:rsidR="00B732B1" w:rsidRPr="00B732B1" w:rsidRDefault="00B732B1" w:rsidP="00B732B1">
            <w:pPr>
              <w:jc w:val="center"/>
              <w:rPr>
                <w:sz w:val="20"/>
              </w:rPr>
            </w:pPr>
            <w:r w:rsidRPr="00B732B1">
              <w:rPr>
                <w:sz w:val="20"/>
              </w:rPr>
              <w:t>Réparable uniquement par un drone</w:t>
            </w:r>
          </w:p>
        </w:tc>
        <w:tc>
          <w:tcPr>
            <w:tcW w:w="2126" w:type="dxa"/>
            <w:shd w:val="clear" w:color="auto" w:fill="C00000"/>
            <w:vAlign w:val="center"/>
          </w:tcPr>
          <w:p w14:paraId="72506F52" w14:textId="77777777" w:rsidR="00B732B1" w:rsidRPr="00B732B1" w:rsidRDefault="00B732B1" w:rsidP="00B732B1">
            <w:pPr>
              <w:jc w:val="center"/>
              <w:rPr>
                <w:sz w:val="20"/>
              </w:rPr>
            </w:pPr>
            <w:r w:rsidRPr="00B732B1">
              <w:rPr>
                <w:sz w:val="20"/>
              </w:rPr>
              <w:t>Module inutilisable et irréparable normalement (réparation par événement bénéfique possible)</w:t>
            </w:r>
          </w:p>
        </w:tc>
      </w:tr>
    </w:tbl>
    <w:p w14:paraId="1B5264E8" w14:textId="39A23F93" w:rsidR="00BD7BCA" w:rsidRDefault="00B732B1" w:rsidP="00197193">
      <w:pPr>
        <w:jc w:val="both"/>
      </w:pPr>
      <w:r>
        <w:t xml:space="preserve"> </w:t>
      </w:r>
      <w:r w:rsidR="006866AD">
        <w:t xml:space="preserve">Chaque module à </w:t>
      </w:r>
      <w:r w:rsidR="006235E6">
        <w:t xml:space="preserve">une </w:t>
      </w:r>
      <w:r w:rsidR="006866AD">
        <w:t>intégrité structurelle</w:t>
      </w:r>
      <w:r w:rsidR="009E2311">
        <w:t xml:space="preserve"> (</w:t>
      </w:r>
      <w:r w:rsidR="006235E6">
        <w:t>sa barre de vie</w:t>
      </w:r>
      <w:r w:rsidR="009E2311">
        <w:t>) indiqué en %</w:t>
      </w:r>
      <w:r w:rsidR="006866AD">
        <w:t>. En fonction de sa valeur, le module peut être endomm</w:t>
      </w:r>
      <w:r w:rsidR="005D6C74">
        <w:t>agé, dépressurisé ou détru</w:t>
      </w:r>
      <w:r w:rsidR="009C2AF4">
        <w:t>it affectant son utilisation. (Se reporter</w:t>
      </w:r>
      <w:r w:rsidR="005D6C74">
        <w:t xml:space="preserve"> au tableau ci-dessous)</w:t>
      </w:r>
    </w:p>
    <w:p w14:paraId="2933C39C" w14:textId="77777777" w:rsidR="000E3D70" w:rsidRDefault="000E3D70" w:rsidP="000E3D70">
      <w:pPr>
        <w:spacing w:after="0"/>
        <w:jc w:val="both"/>
      </w:pPr>
    </w:p>
    <w:p w14:paraId="6EDC1BB0" w14:textId="0B409D07" w:rsidR="00CB5156" w:rsidRDefault="00680722" w:rsidP="000E3D70">
      <w:pPr>
        <w:spacing w:after="0"/>
        <w:jc w:val="both"/>
      </w:pPr>
      <w:r>
        <w:t>Un</w:t>
      </w:r>
      <w:r w:rsidR="00DD0F70">
        <w:t xml:space="preserve"> </w:t>
      </w:r>
      <w:r>
        <w:t>membre d’équipage</w:t>
      </w:r>
      <w:r w:rsidR="00B732B1">
        <w:t xml:space="preserve"> (et un seul)</w:t>
      </w:r>
      <w:r>
        <w:t xml:space="preserve"> peut être affecté à un module</w:t>
      </w:r>
      <w:r w:rsidR="00CB5156">
        <w:t xml:space="preserve"> qui n’est pas dépressurisé ou détruit</w:t>
      </w:r>
      <w:r>
        <w:t xml:space="preserve"> </w:t>
      </w:r>
      <w:r w:rsidR="00CA438F">
        <w:t xml:space="preserve">pour </w:t>
      </w:r>
      <w:r w:rsidR="00CB5156">
        <w:t xml:space="preserve">le réparer passivement (augmente la consommation de ressource) </w:t>
      </w:r>
      <w:r w:rsidR="00DD0F70">
        <w:t>et</w:t>
      </w:r>
      <w:r w:rsidR="00CB5156">
        <w:t xml:space="preserve"> augmen</w:t>
      </w:r>
      <w:r w:rsidR="00391789">
        <w:t>ter sa production de ressource.</w:t>
      </w:r>
      <w:r w:rsidR="00DD0F70">
        <w:t xml:space="preserve"> </w:t>
      </w:r>
      <w:r w:rsidR="00CA438F">
        <w:t xml:space="preserve">Si le module est dépressurisé ou détruit avec un membre d’équipage </w:t>
      </w:r>
      <w:r>
        <w:t xml:space="preserve">présent, celui-ci mourra. </w:t>
      </w:r>
      <w:r w:rsidR="00414DF4">
        <w:t>(Voir partie Membre d’équipage pour plus de détail)</w:t>
      </w:r>
      <w:r w:rsidR="00CA438F">
        <w:t xml:space="preserve">. </w:t>
      </w:r>
    </w:p>
    <w:p w14:paraId="3A77BF95" w14:textId="77777777" w:rsidR="00CB5156" w:rsidRDefault="00CB5156" w:rsidP="000E3D70">
      <w:pPr>
        <w:spacing w:after="0"/>
        <w:jc w:val="both"/>
      </w:pPr>
    </w:p>
    <w:p w14:paraId="2FD8A756" w14:textId="235CD492" w:rsidR="00A762FE" w:rsidRDefault="00A762FE" w:rsidP="000E3D70">
      <w:pPr>
        <w:spacing w:after="0"/>
        <w:jc w:val="both"/>
      </w:pPr>
      <w:r>
        <w:t>Un module dépressurisé doit être verrouillé manuellement en appuyant sur le module en question, sinon, une perte d’oxygène (représenté par une consommation de ressource) s’applique. Attention, ne verr</w:t>
      </w:r>
      <w:r w:rsidR="00B85F24">
        <w:t>ouillez</w:t>
      </w:r>
      <w:r>
        <w:t xml:space="preserve"> pas un module avant d’en avoir évacué les éventuels occupant (voir partie équipage.)</w:t>
      </w:r>
    </w:p>
    <w:p w14:paraId="2B33DDF8" w14:textId="6E3BA4D1" w:rsidR="00CB5156" w:rsidRDefault="00A762FE" w:rsidP="000E3D70">
      <w:pPr>
        <w:spacing w:after="0"/>
        <w:jc w:val="both"/>
      </w:pPr>
      <w:r>
        <w:t>De plus, un module dépressurisé</w:t>
      </w:r>
      <w:r w:rsidR="00680722">
        <w:t xml:space="preserve"> peut être </w:t>
      </w:r>
      <w:r w:rsidR="00CB5156">
        <w:t xml:space="preserve"> instantanément</w:t>
      </w:r>
      <w:r w:rsidR="00AC5F2A">
        <w:t xml:space="preserve"> réparé en partie</w:t>
      </w:r>
      <w:r w:rsidR="00680722">
        <w:t xml:space="preserve"> par les drones du vaisseau</w:t>
      </w:r>
      <w:r w:rsidR="000B6320">
        <w:t xml:space="preserve"> (si le hangar n’est pas détruit)</w:t>
      </w:r>
      <w:r w:rsidR="00CB5156">
        <w:t xml:space="preserve"> moyennant une forte ponction en ressources.</w:t>
      </w:r>
      <w:r w:rsidR="00AC5F2A">
        <w:t xml:space="preserve"> Le module sera alors seulement endommagé.</w:t>
      </w:r>
      <w:r>
        <w:t xml:space="preserve"> </w:t>
      </w:r>
    </w:p>
    <w:p w14:paraId="48A1CB89" w14:textId="77777777" w:rsidR="00CB5156" w:rsidRDefault="00CB5156" w:rsidP="000E3D70">
      <w:pPr>
        <w:spacing w:after="0"/>
        <w:jc w:val="both"/>
      </w:pPr>
    </w:p>
    <w:p w14:paraId="7A331AE4" w14:textId="48D4BADB" w:rsidR="00CB5156" w:rsidRDefault="00461CAA" w:rsidP="000E3D70">
      <w:pPr>
        <w:jc w:val="both"/>
      </w:pPr>
      <w:r>
        <w:lastRenderedPageBreak/>
        <w:t xml:space="preserve">Un module possède </w:t>
      </w:r>
      <w:r w:rsidR="00CB5156">
        <w:t>3</w:t>
      </w:r>
      <w:r>
        <w:t xml:space="preserve"> nivea</w:t>
      </w:r>
      <w:r w:rsidR="00CB5156">
        <w:t>ux d’amélioration. Ces niveaux améliore le ratio quantité de ressource utilisé/quantité de ressource généré.</w:t>
      </w:r>
      <w:r>
        <w:t xml:space="preserve"> </w:t>
      </w:r>
    </w:p>
    <w:p w14:paraId="11DCEE8F" w14:textId="6538BCC5" w:rsidR="00CE6E3C" w:rsidRDefault="003C7F2E" w:rsidP="004C547B">
      <w:pPr>
        <w:jc w:val="both"/>
      </w:pPr>
      <w:r>
        <w:t>Pour améliorer un module, celui-ci doit avoir une</w:t>
      </w:r>
      <w:r w:rsidR="00CB5156">
        <w:t xml:space="preserve"> intégrité structurelle à 100%, et </w:t>
      </w:r>
      <w:r w:rsidR="00887309">
        <w:t xml:space="preserve">il faut </w:t>
      </w:r>
      <w:r w:rsidR="00CB5156">
        <w:t>ponctionner une grande quantité de ressource. Certain événement peuvent aussi améliorer les modules du vaisseau.</w:t>
      </w:r>
    </w:p>
    <w:p w14:paraId="63B8A2BD" w14:textId="2590342A" w:rsidR="00CE6E3C" w:rsidRPr="00CE6E3C" w:rsidRDefault="00850169" w:rsidP="00CE6E3C">
      <w:pPr>
        <w:pStyle w:val="breaktitre3"/>
      </w:pPr>
      <w:bookmarkStart w:id="17" w:name="_Toc503964125"/>
      <w:r>
        <w:t>Utilisation des modules</w:t>
      </w:r>
      <w:bookmarkEnd w:id="17"/>
    </w:p>
    <w:p w14:paraId="04C0B938" w14:textId="0F61267F" w:rsidR="00CE6E3C" w:rsidRDefault="00F92119" w:rsidP="004D3779">
      <w:pPr>
        <w:jc w:val="both"/>
      </w:pPr>
      <w:r>
        <w:t xml:space="preserve">Les </w:t>
      </w:r>
      <w:r w:rsidR="00850169">
        <w:t>modules</w:t>
      </w:r>
      <w:r>
        <w:t xml:space="preserve"> du vaisseau </w:t>
      </w:r>
      <w:r w:rsidR="009B4C0E">
        <w:t>possèdent</w:t>
      </w:r>
      <w:r>
        <w:t xml:space="preserve"> des actions (ou bonus) spécifique passif ou actif</w:t>
      </w:r>
      <w:r w:rsidR="00850169">
        <w:t>, a</w:t>
      </w:r>
      <w:r w:rsidR="00F83270">
        <w:t>insi qu’un éventuel malus</w:t>
      </w:r>
      <w:r w:rsidR="00EB6F41">
        <w:t>, voir une défaite,</w:t>
      </w:r>
      <w:r w:rsidR="00F83270">
        <w:t xml:space="preserve"> si le module est détruit.</w:t>
      </w:r>
    </w:p>
    <w:p w14:paraId="3035D666" w14:textId="613EEE81" w:rsidR="004D3779" w:rsidRDefault="004D3779" w:rsidP="004D3779">
      <w:pPr>
        <w:jc w:val="both"/>
      </w:pPr>
      <w:r>
        <w:t xml:space="preserve">Les bonus passif ou actif peuvent être soumis à certaine condition pour s’appliquer ou être utilisé, mais dans tous les cas, le module concerné ne doit pas être détruit, sinon les bonus ne peuvent pas être </w:t>
      </w:r>
      <w:r w:rsidR="001B5CF6">
        <w:t>utilisés</w:t>
      </w:r>
      <w:r>
        <w:t>.</w:t>
      </w:r>
    </w:p>
    <w:p w14:paraId="6B1E0C52" w14:textId="1F99881F" w:rsidR="008579C2" w:rsidRDefault="008579C2" w:rsidP="004D3779">
      <w:pPr>
        <w:jc w:val="both"/>
      </w:pPr>
      <w:r>
        <w:t>La liste des bonus actif/passif et des malus en cas de destruction du module sont décrit dans la partie « liste des modules » </w:t>
      </w:r>
    </w:p>
    <w:p w14:paraId="708E3BBC" w14:textId="32B4801F" w:rsidR="00CE6E3C" w:rsidRDefault="00BC4FBB" w:rsidP="00CE6E3C">
      <w:pPr>
        <w:pStyle w:val="breaktitre3"/>
      </w:pPr>
      <w:bookmarkStart w:id="18" w:name="_Toc503964126"/>
      <w:r>
        <w:t>Liste</w:t>
      </w:r>
      <w:r w:rsidR="00CE6E3C">
        <w:t xml:space="preserve"> des </w:t>
      </w:r>
      <w:r w:rsidR="00850169">
        <w:t>modules</w:t>
      </w:r>
      <w:bookmarkEnd w:id="18"/>
    </w:p>
    <w:p w14:paraId="74FC1783" w14:textId="37B2B39B" w:rsidR="00BC4FBB" w:rsidRDefault="00BC4FBB" w:rsidP="005508E1">
      <w:pPr>
        <w:jc w:val="both"/>
      </w:pPr>
      <w:commentRangeStart w:id="19"/>
      <w:r>
        <w:t xml:space="preserve">Le tableau décrivant chaque </w:t>
      </w:r>
      <w:r w:rsidR="00850169">
        <w:t>module</w:t>
      </w:r>
      <w:r>
        <w:t xml:space="preserve"> est disponible dans le document « </w:t>
      </w:r>
      <w:r w:rsidR="00204687">
        <w:t>modules</w:t>
      </w:r>
      <w:r>
        <w:t>.xlsx »</w:t>
      </w:r>
      <w:commentRangeEnd w:id="19"/>
      <w:r w:rsidR="00EE51DE">
        <w:rPr>
          <w:rStyle w:val="Marquedecommentaire"/>
        </w:rPr>
        <w:commentReference w:id="19"/>
      </w:r>
    </w:p>
    <w:p w14:paraId="496FB9CA" w14:textId="77777777" w:rsidR="003635A1" w:rsidRDefault="003635A1" w:rsidP="005508E1">
      <w:pPr>
        <w:jc w:val="both"/>
      </w:pPr>
    </w:p>
    <w:p w14:paraId="5E3746F5" w14:textId="77777777" w:rsidR="003635A1" w:rsidRDefault="003635A1">
      <w:pPr>
        <w:spacing w:after="0" w:line="240" w:lineRule="auto"/>
      </w:pPr>
      <w:r>
        <w:br w:type="page"/>
      </w:r>
    </w:p>
    <w:p w14:paraId="23911AFB" w14:textId="71B53B1C" w:rsidR="00AD7764" w:rsidRDefault="00333946" w:rsidP="00333946">
      <w:pPr>
        <w:pStyle w:val="breaktitre2"/>
      </w:pPr>
      <w:bookmarkStart w:id="20" w:name="_Toc503964127"/>
      <w:r>
        <w:lastRenderedPageBreak/>
        <w:t>Les membres d’équipages</w:t>
      </w:r>
      <w:bookmarkEnd w:id="20"/>
    </w:p>
    <w:p w14:paraId="10C4C74F" w14:textId="77777777" w:rsidR="00333946" w:rsidRPr="002D399F" w:rsidRDefault="00333946" w:rsidP="00333946">
      <w:pPr>
        <w:rPr>
          <w:sz w:val="6"/>
        </w:rPr>
      </w:pPr>
    </w:p>
    <w:p w14:paraId="681ED70C" w14:textId="69EFCC1D" w:rsidR="00333946" w:rsidRDefault="00243B13" w:rsidP="002D399F">
      <w:pPr>
        <w:pStyle w:val="breaktitre3"/>
        <w:spacing w:before="0"/>
      </w:pPr>
      <w:bookmarkStart w:id="21" w:name="_Toc503964128"/>
      <w:r>
        <w:t>Définitions</w:t>
      </w:r>
      <w:bookmarkEnd w:id="21"/>
    </w:p>
    <w:p w14:paraId="022CCDCA" w14:textId="2C695419" w:rsidR="00333946" w:rsidRDefault="00A07D94" w:rsidP="00243B13">
      <w:pPr>
        <w:jc w:val="both"/>
      </w:pPr>
      <w:r>
        <w:t>Un membre d’équipage du vaisseau est un</w:t>
      </w:r>
      <w:r w:rsidR="00932E5A">
        <w:t>/une</w:t>
      </w:r>
      <w:r>
        <w:t xml:space="preserve"> bubblestro</w:t>
      </w:r>
      <w:r w:rsidR="00932E5A">
        <w:t xml:space="preserve">naute de la planète Bubble World du programme d’exploration spatiale (le </w:t>
      </w:r>
      <w:r w:rsidR="001C5E47">
        <w:t>BSE</w:t>
      </w:r>
      <w:r w:rsidR="00932E5A">
        <w:t>). Il/elle a été entrainé pour ces missions et connaît les moindres recoins des vaisseaux. Il</w:t>
      </w:r>
      <w:r w:rsidR="001C5E47">
        <w:t>/</w:t>
      </w:r>
      <w:bookmarkStart w:id="22" w:name="_GoBack"/>
      <w:bookmarkEnd w:id="22"/>
      <w:r w:rsidR="001C5E47">
        <w:t>elle</w:t>
      </w:r>
      <w:r w:rsidR="00932E5A">
        <w:t xml:space="preserve"> possède un prénom, un nom, </w:t>
      </w:r>
      <w:r w:rsidR="003661ED">
        <w:t xml:space="preserve"> une spécialité (ou corps de métier comme mécano, etc.), </w:t>
      </w:r>
      <w:r w:rsidR="00C80838">
        <w:t>avec</w:t>
      </w:r>
      <w:r w:rsidR="003661ED">
        <w:t xml:space="preserve"> éventuel</w:t>
      </w:r>
      <w:r w:rsidR="00C80838">
        <w:t>lement un gène bonus et/ou</w:t>
      </w:r>
      <w:r w:rsidR="003661ED">
        <w:t xml:space="preserve"> une qualité</w:t>
      </w:r>
      <w:r w:rsidR="00C80838">
        <w:t xml:space="preserve"> et/ou un</w:t>
      </w:r>
      <w:r w:rsidR="003661ED">
        <w:t xml:space="preserve"> défaut</w:t>
      </w:r>
      <w:r w:rsidR="00C80838">
        <w:t xml:space="preserve"> apportant des </w:t>
      </w:r>
      <w:r w:rsidR="00ED08F3">
        <w:t xml:space="preserve">bonus / </w:t>
      </w:r>
      <w:r w:rsidR="00C80838">
        <w:t>malus</w:t>
      </w:r>
      <w:r w:rsidR="003661ED">
        <w:t>.</w:t>
      </w:r>
    </w:p>
    <w:p w14:paraId="0BDF7D7A" w14:textId="68A207BC" w:rsidR="00C40583" w:rsidRDefault="00C40583" w:rsidP="00C40583">
      <w:pPr>
        <w:pStyle w:val="breaktitre3"/>
      </w:pPr>
      <w:bookmarkStart w:id="23" w:name="_Toc503964129"/>
      <w:r>
        <w:t>Le recrutement</w:t>
      </w:r>
      <w:bookmarkEnd w:id="23"/>
    </w:p>
    <w:p w14:paraId="17DD628E" w14:textId="425029A6" w:rsidR="00243B13" w:rsidRDefault="00054D94" w:rsidP="00243B13">
      <w:pPr>
        <w:jc w:val="both"/>
      </w:pPr>
      <w:commentRangeStart w:id="24"/>
      <w:r>
        <w:t>Cinq</w:t>
      </w:r>
      <w:r w:rsidR="00243B13">
        <w:t xml:space="preserve"> </w:t>
      </w:r>
      <w:commentRangeEnd w:id="24"/>
      <w:r>
        <w:rPr>
          <w:rStyle w:val="Marquedecommentaire"/>
        </w:rPr>
        <w:commentReference w:id="24"/>
      </w:r>
      <w:r w:rsidR="00243B13">
        <w:t xml:space="preserve">membres d’équipages sont recrutés par le joueur au début du jeu, mais </w:t>
      </w:r>
      <w:r w:rsidR="00B91443">
        <w:t>l’événement d’histoire</w:t>
      </w:r>
      <w:r w:rsidR="00243B13">
        <w:t xml:space="preserve"> initial du jeu </w:t>
      </w:r>
      <w:r>
        <w:t>pourra réduire ce nombre au début de la partie (certain pouvant mourir dès le lancement)</w:t>
      </w:r>
      <w:r w:rsidR="00243B13">
        <w:t>. (</w:t>
      </w:r>
      <w:r w:rsidR="001921EF">
        <w:t>Voir</w:t>
      </w:r>
      <w:r w:rsidR="00243B13">
        <w:t xml:space="preserve"> </w:t>
      </w:r>
      <w:r w:rsidR="001921EF">
        <w:t xml:space="preserve">la </w:t>
      </w:r>
      <w:r w:rsidR="00243B13">
        <w:t>partie événement</w:t>
      </w:r>
      <w:r w:rsidR="001921EF">
        <w:t xml:space="preserve"> du document</w:t>
      </w:r>
      <w:r w:rsidR="00243B13">
        <w:t>)</w:t>
      </w:r>
      <w:r w:rsidR="00515B92">
        <w:t>.</w:t>
      </w:r>
    </w:p>
    <w:p w14:paraId="11A2C8A2" w14:textId="691F0E86" w:rsidR="005B59A8" w:rsidRDefault="00515B92" w:rsidP="00243B13">
      <w:pPr>
        <w:jc w:val="both"/>
      </w:pPr>
      <w:r>
        <w:t>Le recrutement se fait de manière simple, une fiche profile</w:t>
      </w:r>
      <w:r w:rsidR="00803423">
        <w:t xml:space="preserve"> d’un membre</w:t>
      </w:r>
      <w:r>
        <w:t xml:space="preserve"> est proposée au joueur, soit il accepte le membre d’</w:t>
      </w:r>
      <w:r w:rsidR="00803423">
        <w:t xml:space="preserve">équipage, soit il le refuse, à la manière de Tinder. </w:t>
      </w:r>
      <w:r w:rsidR="00EA5E61">
        <w:t xml:space="preserve">Chaque spécialité est passé 1 par 1 jusqu’à ce que les </w:t>
      </w:r>
      <w:r w:rsidR="00054D94">
        <w:t>5</w:t>
      </w:r>
      <w:r w:rsidR="00EA5E61">
        <w:t xml:space="preserve"> membres d’équipages soit recrutés.</w:t>
      </w:r>
      <w:r w:rsidR="005B59A8">
        <w:t xml:space="preserve"> Les membres sont </w:t>
      </w:r>
      <w:r w:rsidR="00C52FA4">
        <w:t>générés</w:t>
      </w:r>
      <w:r w:rsidR="005B59A8">
        <w:t xml:space="preserve"> aléatoirement ou tiré de la galerie </w:t>
      </w:r>
      <w:r w:rsidR="00B91443">
        <w:t>du BSE (voir</w:t>
      </w:r>
      <w:r w:rsidR="005B59A8">
        <w:t xml:space="preserve"> partie associée)</w:t>
      </w:r>
    </w:p>
    <w:p w14:paraId="4D7900A6" w14:textId="6C24826C" w:rsidR="00C40583" w:rsidRDefault="00C40583" w:rsidP="00C40583">
      <w:pPr>
        <w:pStyle w:val="breaktitre3"/>
      </w:pPr>
      <w:bookmarkStart w:id="25" w:name="_Toc503964130"/>
      <w:r>
        <w:t>L’affectation</w:t>
      </w:r>
      <w:bookmarkEnd w:id="25"/>
    </w:p>
    <w:p w14:paraId="361AB8AF" w14:textId="667D9272" w:rsidR="00FF048B" w:rsidRDefault="00277B56" w:rsidP="00243B13">
      <w:pPr>
        <w:jc w:val="both"/>
      </w:pPr>
      <w:r>
        <w:t>Le  membre d’équipage peut être affecté à un module (par défaut, les membres d’équipage se retrouvent dans le module</w:t>
      </w:r>
      <w:r w:rsidR="00054D94">
        <w:t xml:space="preserve"> associé à leur spécialité ou le centre de repos</w:t>
      </w:r>
      <w:r>
        <w:t xml:space="preserve">). Lors de son affectation, celui-ci apporte des bonus </w:t>
      </w:r>
      <w:r w:rsidR="000631E2">
        <w:t xml:space="preserve">de génération de </w:t>
      </w:r>
      <w:commentRangeStart w:id="26"/>
      <w:r w:rsidR="000631E2">
        <w:t>ressource de base</w:t>
      </w:r>
      <w:r w:rsidR="000C6B02">
        <w:t xml:space="preserve"> de +1%</w:t>
      </w:r>
      <w:r w:rsidR="000631E2">
        <w:t xml:space="preserve"> </w:t>
      </w:r>
      <w:commentRangeEnd w:id="26"/>
      <w:r w:rsidR="000C6B02">
        <w:rPr>
          <w:rStyle w:val="Marquedecommentaire"/>
        </w:rPr>
        <w:commentReference w:id="26"/>
      </w:r>
      <w:r w:rsidR="000C6B02">
        <w:t xml:space="preserve">et, éventuellement, </w:t>
      </w:r>
      <w:r w:rsidR="000631E2">
        <w:t xml:space="preserve">un autre bonus de génération en fonction de </w:t>
      </w:r>
      <w:r w:rsidR="00D64901">
        <w:t>sa spécialité</w:t>
      </w:r>
      <w:r w:rsidR="000631E2">
        <w:t>.</w:t>
      </w:r>
    </w:p>
    <w:p w14:paraId="2BFB1ED1" w14:textId="70201399" w:rsidR="00A206D4" w:rsidRDefault="00A206D4" w:rsidP="00243B13">
      <w:pPr>
        <w:jc w:val="both"/>
      </w:pPr>
      <w:r>
        <w:t xml:space="preserve">Pour affecté un membre à un module, un simple glissé-déposé du personnage vers le module (à la manière de </w:t>
      </w:r>
      <w:proofErr w:type="spellStart"/>
      <w:r>
        <w:t>fallout</w:t>
      </w:r>
      <w:proofErr w:type="spellEnd"/>
      <w:r>
        <w:t xml:space="preserve"> </w:t>
      </w:r>
      <w:proofErr w:type="spellStart"/>
      <w:r>
        <w:t>shelter</w:t>
      </w:r>
      <w:proofErr w:type="spellEnd"/>
      <w:r>
        <w:t>) et c’est bon. Attention cependant, si le module de gravité n’est pas activé, le déplacement du glissé-déposé sera effectué avec une latence.</w:t>
      </w:r>
    </w:p>
    <w:p w14:paraId="3A2BE199" w14:textId="3F77CB24" w:rsidR="00C40583" w:rsidRDefault="00C40583" w:rsidP="00C40583">
      <w:pPr>
        <w:pStyle w:val="breaktitre3"/>
      </w:pPr>
      <w:bookmarkStart w:id="27" w:name="_Toc503964131"/>
      <w:r>
        <w:t>Les statistiques</w:t>
      </w:r>
      <w:bookmarkEnd w:id="27"/>
    </w:p>
    <w:p w14:paraId="407A841F" w14:textId="77777777" w:rsidR="00FF048B" w:rsidRDefault="00FF048B" w:rsidP="00FF048B">
      <w:pPr>
        <w:pStyle w:val="breaksous-titre"/>
      </w:pPr>
      <w:bookmarkStart w:id="28" w:name="_Toc503964132"/>
      <w:r>
        <w:t>Santé</w:t>
      </w:r>
      <w:bookmarkEnd w:id="28"/>
    </w:p>
    <w:p w14:paraId="372B756D" w14:textId="77777777" w:rsidR="00FF048B" w:rsidRPr="00FC1853" w:rsidRDefault="00FF048B" w:rsidP="00FF048B">
      <w:r>
        <w:t>Un membre d’équipage possède une barre de santé de 100%, si celle-ci arrive à 0%, il meure et est jeté dans l’espace après une jolie cérémonie.</w:t>
      </w:r>
    </w:p>
    <w:p w14:paraId="19449A1C" w14:textId="77777777" w:rsidR="00FF048B" w:rsidRDefault="00FF048B" w:rsidP="00FF048B">
      <w:pPr>
        <w:jc w:val="both"/>
      </w:pPr>
      <w:r>
        <w:t>Sur le vaisseau, les membres d’équipages peuvent être blessé, soit par un des événements aléatoires, soit lorsqu’ils se trouvent dans un module endommagé (ou plus) qui subit encore des dégâts. Dans ce dernier cas, le membre subit autant de dégâts que reçoit le module endommagé. Pour représenter ces dégâts, chaque membre a sa propre barre de vie exprimé en pourcentage. Si le module endommagé subit 3% de dégâts supplémentaires, le membre d’équipage aussi.</w:t>
      </w:r>
    </w:p>
    <w:p w14:paraId="77D8F0E5" w14:textId="2CA02786" w:rsidR="00FF048B" w:rsidRDefault="00FF048B" w:rsidP="00FF048B">
      <w:pPr>
        <w:jc w:val="both"/>
      </w:pPr>
      <w:commentRangeStart w:id="29"/>
      <w:r>
        <w:t xml:space="preserve">En dessous de 33% de vie, un membre est considéré comme mal en point, et subit </w:t>
      </w:r>
      <w:r w:rsidR="00A762FE">
        <w:t>1% de dégâts tous</w:t>
      </w:r>
      <w:r>
        <w:t xml:space="preserve"> les </w:t>
      </w:r>
      <w:r w:rsidR="00A762FE">
        <w:t>tick</w:t>
      </w:r>
      <w:r>
        <w:t xml:space="preserve"> et a besoin d’être emmené dans le module de soin au plus vite. De plus, tous les bonus éventuel qu’il apporte sont annulés</w:t>
      </w:r>
      <w:commentRangeEnd w:id="29"/>
      <w:r w:rsidR="00A762FE">
        <w:rPr>
          <w:rStyle w:val="Marquedecommentaire"/>
        </w:rPr>
        <w:commentReference w:id="29"/>
      </w:r>
      <w:r>
        <w:t>.</w:t>
      </w:r>
    </w:p>
    <w:p w14:paraId="589E8164" w14:textId="0BDBE38A" w:rsidR="00FF048B" w:rsidRDefault="00FF048B" w:rsidP="00FF048B">
      <w:pPr>
        <w:jc w:val="both"/>
      </w:pPr>
      <w:r>
        <w:lastRenderedPageBreak/>
        <w:t xml:space="preserve">De plus si un membre se retrouve dans un module qui devient dépressurisé, </w:t>
      </w:r>
      <w:r w:rsidR="00A762FE">
        <w:t>il prend</w:t>
      </w:r>
      <w:r>
        <w:t xml:space="preserve"> </w:t>
      </w:r>
      <w:r w:rsidR="00A762FE">
        <w:t>1% de dégâts tout les</w:t>
      </w:r>
      <w:r>
        <w:t xml:space="preserve"> </w:t>
      </w:r>
      <w:r w:rsidR="00A762FE">
        <w:t>tick</w:t>
      </w:r>
      <w:r>
        <w:t xml:space="preserve"> sous peine de voir le membre mourir et rentré au panthéon de la BSE. Si un module dépressurisé est verrouillé alors qu’un membre est toujours dans le module, celui-ci est considéré comme mort.</w:t>
      </w:r>
    </w:p>
    <w:p w14:paraId="0B9E107C" w14:textId="260C584F" w:rsidR="00FA692D" w:rsidRDefault="00FA692D" w:rsidP="00FA692D">
      <w:pPr>
        <w:pStyle w:val="breaksous-titre"/>
      </w:pPr>
      <w:bookmarkStart w:id="30" w:name="_Toc503964133"/>
      <w:r>
        <w:t>Morale et fatigue</w:t>
      </w:r>
      <w:bookmarkEnd w:id="30"/>
    </w:p>
    <w:p w14:paraId="5C4950A4" w14:textId="174313FE" w:rsidR="00FA692D" w:rsidRDefault="00FA692D" w:rsidP="007520BF">
      <w:pPr>
        <w:jc w:val="both"/>
      </w:pPr>
      <w:r>
        <w:t xml:space="preserve">Chaque membre possède aussi une barre de moral et de fatigue de 100%. Si celle-ci arrive à 0%, le membre est automatiquement transféré dans le centre de repos et est inutilisable jusqu’à ce qu’il remonte à au moins 25%  de moral. </w:t>
      </w:r>
    </w:p>
    <w:p w14:paraId="709D9E50" w14:textId="0305E137" w:rsidR="00FA692D" w:rsidRDefault="00FA692D" w:rsidP="007520BF">
      <w:pPr>
        <w:jc w:val="both"/>
      </w:pPr>
      <w:r>
        <w:t>Certain événement ciblant spécifiquement un membre d’équipage utilise le moral et la fatigue, donc un membre avec cette valeur au plus bas aura moins de choix</w:t>
      </w:r>
      <w:r w:rsidR="007520BF">
        <w:t xml:space="preserve"> disponible</w:t>
      </w:r>
      <w:r>
        <w:t xml:space="preserve"> lors de </w:t>
      </w:r>
      <w:r w:rsidR="00E85805">
        <w:t>cet</w:t>
      </w:r>
      <w:r>
        <w:t xml:space="preserve"> événement.</w:t>
      </w:r>
    </w:p>
    <w:p w14:paraId="53D6D170" w14:textId="77777777" w:rsidR="009A5418" w:rsidRPr="009A5418" w:rsidRDefault="00C40583" w:rsidP="009A5418">
      <w:pPr>
        <w:pStyle w:val="breaksous-titre"/>
      </w:pPr>
      <w:bookmarkStart w:id="31" w:name="_Toc503964134"/>
      <w:r>
        <w:t>La spécialité</w:t>
      </w:r>
      <w:bookmarkEnd w:id="31"/>
    </w:p>
    <w:p w14:paraId="732D960B" w14:textId="72EE9E90" w:rsidR="00C40583" w:rsidRDefault="00C40583" w:rsidP="00B607ED">
      <w:pPr>
        <w:jc w:val="both"/>
      </w:pPr>
      <w:r>
        <w:t>Une spécialité (ou un corps de métier) ajoute un bonus de génération de ressource</w:t>
      </w:r>
      <w:r w:rsidR="000C6B02">
        <w:t xml:space="preserve"> (en plus du bonus de base)</w:t>
      </w:r>
      <w:r>
        <w:t xml:space="preserve"> si le bubblestronaute est affecté au module </w:t>
      </w:r>
      <w:r w:rsidR="0019288C">
        <w:t>associé à cette spécialité</w:t>
      </w:r>
      <w:r w:rsidR="00B607ED">
        <w:t xml:space="preserve">. </w:t>
      </w:r>
    </w:p>
    <w:p w14:paraId="1A37E56F" w14:textId="3DC591F2" w:rsidR="00A77973" w:rsidRDefault="00A77973" w:rsidP="00415591">
      <w:pPr>
        <w:jc w:val="both"/>
      </w:pPr>
      <w:r>
        <w:t xml:space="preserve">La spécialité d’un membre possède </w:t>
      </w:r>
      <w:r w:rsidR="0041372D">
        <w:t>3</w:t>
      </w:r>
      <w:r>
        <w:t xml:space="preserve"> niveaux d’entrainement. Tous les membres commencent au niveau d’entrainement 1. (</w:t>
      </w:r>
      <w:r w:rsidR="00B607ED">
        <w:t>Sauf en cas de bonus provenant</w:t>
      </w:r>
      <w:r>
        <w:t xml:space="preserve"> des </w:t>
      </w:r>
      <w:r w:rsidR="00064E3A">
        <w:t>gènes/</w:t>
      </w:r>
      <w:r>
        <w:t>qualité/défaut). L’augmentation de ce niveau augmente les bonus passif</w:t>
      </w:r>
      <w:r w:rsidR="0041372D">
        <w:t xml:space="preserve"> de ressources</w:t>
      </w:r>
      <w:r w:rsidR="00633F61">
        <w:t xml:space="preserve"> ou de réparation</w:t>
      </w:r>
      <w:r>
        <w:t xml:space="preserve"> fournit par la spécialité.</w:t>
      </w:r>
    </w:p>
    <w:p w14:paraId="3FF76638" w14:textId="628135B0" w:rsidR="000C2ADE" w:rsidRDefault="000C2ADE" w:rsidP="00415591">
      <w:pPr>
        <w:jc w:val="both"/>
      </w:pPr>
      <w:r>
        <w:t xml:space="preserve">Pour augmenter ce niveau, il faut </w:t>
      </w:r>
      <w:r w:rsidR="00DB4142">
        <w:t>rester</w:t>
      </w:r>
      <w:r>
        <w:t xml:space="preserve"> un certain temps dans le </w:t>
      </w:r>
      <w:r w:rsidR="00DB4142">
        <w:t>centre de repos et de remise en forme</w:t>
      </w:r>
      <w:r w:rsidR="00681467">
        <w:t>.</w:t>
      </w:r>
    </w:p>
    <w:tbl>
      <w:tblPr>
        <w:tblStyle w:val="Grilledutableau"/>
        <w:tblpPr w:leftFromText="141" w:rightFromText="141" w:vertAnchor="text" w:horzAnchor="margin" w:tblpY="132"/>
        <w:tblW w:w="9067" w:type="dxa"/>
        <w:tblLook w:val="04A0" w:firstRow="1" w:lastRow="0" w:firstColumn="1" w:lastColumn="0" w:noHBand="0" w:noVBand="1"/>
      </w:tblPr>
      <w:tblGrid>
        <w:gridCol w:w="2122"/>
        <w:gridCol w:w="2693"/>
        <w:gridCol w:w="2268"/>
        <w:gridCol w:w="1984"/>
      </w:tblGrid>
      <w:tr w:rsidR="005C44F1" w14:paraId="7F0187E3" w14:textId="77777777" w:rsidTr="005C44F1">
        <w:tc>
          <w:tcPr>
            <w:tcW w:w="2122" w:type="dxa"/>
            <w:shd w:val="clear" w:color="auto" w:fill="8EAADB" w:themeFill="accent5" w:themeFillTint="99"/>
            <w:vAlign w:val="center"/>
          </w:tcPr>
          <w:p w14:paraId="78E33F85" w14:textId="77777777" w:rsidR="005C44F1" w:rsidRPr="008C3EF1" w:rsidRDefault="005C44F1" w:rsidP="005C44F1">
            <w:pPr>
              <w:jc w:val="center"/>
              <w:rPr>
                <w:sz w:val="20"/>
              </w:rPr>
            </w:pPr>
            <w:r w:rsidRPr="008C3EF1">
              <w:rPr>
                <w:sz w:val="20"/>
              </w:rPr>
              <w:t>niveau</w:t>
            </w:r>
          </w:p>
        </w:tc>
        <w:tc>
          <w:tcPr>
            <w:tcW w:w="2693" w:type="dxa"/>
            <w:shd w:val="clear" w:color="auto" w:fill="8EAADB" w:themeFill="accent5" w:themeFillTint="99"/>
            <w:vAlign w:val="center"/>
          </w:tcPr>
          <w:p w14:paraId="4108C6BB" w14:textId="77777777" w:rsidR="005C44F1" w:rsidRPr="008C3EF1" w:rsidRDefault="005C44F1" w:rsidP="005C44F1">
            <w:pPr>
              <w:jc w:val="center"/>
              <w:rPr>
                <w:sz w:val="20"/>
              </w:rPr>
            </w:pPr>
            <w:r w:rsidRPr="008C3EF1">
              <w:rPr>
                <w:sz w:val="20"/>
              </w:rPr>
              <w:t>1</w:t>
            </w:r>
          </w:p>
        </w:tc>
        <w:tc>
          <w:tcPr>
            <w:tcW w:w="2268" w:type="dxa"/>
            <w:shd w:val="clear" w:color="auto" w:fill="8EAADB" w:themeFill="accent5" w:themeFillTint="99"/>
            <w:vAlign w:val="center"/>
          </w:tcPr>
          <w:p w14:paraId="08BCBFB1" w14:textId="77777777" w:rsidR="005C44F1" w:rsidRPr="008C3EF1" w:rsidRDefault="005C44F1" w:rsidP="005C44F1">
            <w:pPr>
              <w:jc w:val="center"/>
              <w:rPr>
                <w:sz w:val="20"/>
              </w:rPr>
            </w:pPr>
            <w:r w:rsidRPr="008C3EF1">
              <w:rPr>
                <w:sz w:val="20"/>
              </w:rPr>
              <w:t>2</w:t>
            </w:r>
          </w:p>
        </w:tc>
        <w:tc>
          <w:tcPr>
            <w:tcW w:w="1984" w:type="dxa"/>
            <w:shd w:val="clear" w:color="auto" w:fill="8EAADB" w:themeFill="accent5" w:themeFillTint="99"/>
            <w:vAlign w:val="center"/>
          </w:tcPr>
          <w:p w14:paraId="4C128EEA" w14:textId="77777777" w:rsidR="005C44F1" w:rsidRPr="008C3EF1" w:rsidRDefault="005C44F1" w:rsidP="005C44F1">
            <w:pPr>
              <w:jc w:val="center"/>
              <w:rPr>
                <w:sz w:val="20"/>
              </w:rPr>
            </w:pPr>
            <w:r w:rsidRPr="008C3EF1">
              <w:rPr>
                <w:sz w:val="20"/>
              </w:rPr>
              <w:t>3</w:t>
            </w:r>
          </w:p>
        </w:tc>
      </w:tr>
      <w:tr w:rsidR="005C44F1" w14:paraId="3CB094FF" w14:textId="77777777" w:rsidTr="005C44F1">
        <w:tc>
          <w:tcPr>
            <w:tcW w:w="2122" w:type="dxa"/>
            <w:shd w:val="clear" w:color="auto" w:fill="F4B083" w:themeFill="accent2" w:themeFillTint="99"/>
            <w:vAlign w:val="center"/>
          </w:tcPr>
          <w:p w14:paraId="78C70A58" w14:textId="77777777" w:rsidR="005C44F1" w:rsidRPr="008C3EF1" w:rsidRDefault="005C44F1" w:rsidP="005C44F1">
            <w:pPr>
              <w:jc w:val="center"/>
              <w:rPr>
                <w:sz w:val="20"/>
              </w:rPr>
            </w:pPr>
            <w:r w:rsidRPr="008C3EF1">
              <w:rPr>
                <w:sz w:val="20"/>
              </w:rPr>
              <w:t>Bonus en génération de ressources</w:t>
            </w:r>
          </w:p>
        </w:tc>
        <w:tc>
          <w:tcPr>
            <w:tcW w:w="2693" w:type="dxa"/>
            <w:shd w:val="clear" w:color="auto" w:fill="A8D08D" w:themeFill="accent6" w:themeFillTint="99"/>
            <w:vAlign w:val="center"/>
          </w:tcPr>
          <w:p w14:paraId="06E4CDFB" w14:textId="77777777" w:rsidR="005C44F1" w:rsidRPr="008C3EF1" w:rsidRDefault="005C44F1" w:rsidP="005C44F1">
            <w:pPr>
              <w:jc w:val="center"/>
              <w:rPr>
                <w:sz w:val="20"/>
              </w:rPr>
            </w:pPr>
            <w:r w:rsidRPr="008C3EF1">
              <w:rPr>
                <w:sz w:val="20"/>
              </w:rPr>
              <w:t>1%</w:t>
            </w:r>
          </w:p>
        </w:tc>
        <w:tc>
          <w:tcPr>
            <w:tcW w:w="2268" w:type="dxa"/>
            <w:shd w:val="clear" w:color="auto" w:fill="A8D08D" w:themeFill="accent6" w:themeFillTint="99"/>
            <w:vAlign w:val="center"/>
          </w:tcPr>
          <w:p w14:paraId="12BEBAFA" w14:textId="77777777" w:rsidR="005C44F1" w:rsidRPr="008C3EF1" w:rsidRDefault="005C44F1" w:rsidP="005C44F1">
            <w:pPr>
              <w:jc w:val="center"/>
              <w:rPr>
                <w:sz w:val="20"/>
              </w:rPr>
            </w:pPr>
            <w:r w:rsidRPr="008C3EF1">
              <w:rPr>
                <w:sz w:val="20"/>
              </w:rPr>
              <w:t>2%</w:t>
            </w:r>
          </w:p>
        </w:tc>
        <w:tc>
          <w:tcPr>
            <w:tcW w:w="1984" w:type="dxa"/>
            <w:shd w:val="clear" w:color="auto" w:fill="A8D08D" w:themeFill="accent6" w:themeFillTint="99"/>
            <w:vAlign w:val="center"/>
          </w:tcPr>
          <w:p w14:paraId="3A17C36A" w14:textId="77777777" w:rsidR="005C44F1" w:rsidRPr="008C3EF1" w:rsidRDefault="005C44F1" w:rsidP="005C44F1">
            <w:pPr>
              <w:jc w:val="center"/>
              <w:rPr>
                <w:sz w:val="20"/>
              </w:rPr>
            </w:pPr>
            <w:r w:rsidRPr="008C3EF1">
              <w:rPr>
                <w:sz w:val="20"/>
              </w:rPr>
              <w:t>4%</w:t>
            </w:r>
          </w:p>
        </w:tc>
      </w:tr>
      <w:tr w:rsidR="005C44F1" w14:paraId="31573A15" w14:textId="77777777" w:rsidTr="005C44F1">
        <w:tc>
          <w:tcPr>
            <w:tcW w:w="2122" w:type="dxa"/>
            <w:shd w:val="clear" w:color="auto" w:fill="F4B083" w:themeFill="accent2" w:themeFillTint="99"/>
            <w:vAlign w:val="center"/>
          </w:tcPr>
          <w:p w14:paraId="5D50CC28" w14:textId="77777777" w:rsidR="005C44F1" w:rsidRPr="008C3EF1" w:rsidRDefault="005C44F1" w:rsidP="005C44F1">
            <w:pPr>
              <w:jc w:val="center"/>
              <w:rPr>
                <w:sz w:val="20"/>
              </w:rPr>
            </w:pPr>
            <w:commentRangeStart w:id="32"/>
            <w:r w:rsidRPr="008C3EF1">
              <w:rPr>
                <w:sz w:val="20"/>
              </w:rPr>
              <w:t>Bonus de réparation (regain de X% d’intégrité par tick)</w:t>
            </w:r>
            <w:commentRangeEnd w:id="32"/>
            <w:r>
              <w:rPr>
                <w:rStyle w:val="Marquedecommentaire"/>
              </w:rPr>
              <w:commentReference w:id="32"/>
            </w:r>
          </w:p>
        </w:tc>
        <w:tc>
          <w:tcPr>
            <w:tcW w:w="2693" w:type="dxa"/>
            <w:shd w:val="clear" w:color="auto" w:fill="A8D08D" w:themeFill="accent6" w:themeFillTint="99"/>
            <w:vAlign w:val="center"/>
          </w:tcPr>
          <w:p w14:paraId="7FB50C58" w14:textId="77777777" w:rsidR="005C44F1" w:rsidRPr="008C3EF1" w:rsidRDefault="005C44F1" w:rsidP="005C44F1">
            <w:pPr>
              <w:jc w:val="center"/>
              <w:rPr>
                <w:sz w:val="20"/>
              </w:rPr>
            </w:pPr>
            <w:r w:rsidRPr="008C3EF1">
              <w:rPr>
                <w:sz w:val="20"/>
              </w:rPr>
              <w:t>2%</w:t>
            </w:r>
          </w:p>
        </w:tc>
        <w:tc>
          <w:tcPr>
            <w:tcW w:w="2268" w:type="dxa"/>
            <w:shd w:val="clear" w:color="auto" w:fill="A8D08D" w:themeFill="accent6" w:themeFillTint="99"/>
            <w:vAlign w:val="center"/>
          </w:tcPr>
          <w:p w14:paraId="5FA788CC" w14:textId="77777777" w:rsidR="005C44F1" w:rsidRPr="008C3EF1" w:rsidRDefault="005C44F1" w:rsidP="005C44F1">
            <w:pPr>
              <w:jc w:val="center"/>
              <w:rPr>
                <w:sz w:val="20"/>
              </w:rPr>
            </w:pPr>
            <w:r w:rsidRPr="008C3EF1">
              <w:rPr>
                <w:sz w:val="20"/>
              </w:rPr>
              <w:t>4%</w:t>
            </w:r>
          </w:p>
        </w:tc>
        <w:tc>
          <w:tcPr>
            <w:tcW w:w="1984" w:type="dxa"/>
            <w:shd w:val="clear" w:color="auto" w:fill="A8D08D" w:themeFill="accent6" w:themeFillTint="99"/>
            <w:vAlign w:val="center"/>
          </w:tcPr>
          <w:p w14:paraId="3937EBA0" w14:textId="77777777" w:rsidR="005C44F1" w:rsidRPr="008C3EF1" w:rsidRDefault="005C44F1" w:rsidP="005C44F1">
            <w:pPr>
              <w:jc w:val="center"/>
              <w:rPr>
                <w:sz w:val="20"/>
              </w:rPr>
            </w:pPr>
            <w:r w:rsidRPr="008C3EF1">
              <w:rPr>
                <w:sz w:val="20"/>
              </w:rPr>
              <w:t>6%</w:t>
            </w:r>
          </w:p>
        </w:tc>
      </w:tr>
      <w:tr w:rsidR="004C6BA3" w14:paraId="12374F33" w14:textId="77777777" w:rsidTr="005C44F1">
        <w:tc>
          <w:tcPr>
            <w:tcW w:w="2122" w:type="dxa"/>
            <w:shd w:val="clear" w:color="auto" w:fill="F4B083" w:themeFill="accent2" w:themeFillTint="99"/>
            <w:vAlign w:val="center"/>
          </w:tcPr>
          <w:p w14:paraId="03741894" w14:textId="59C352EA" w:rsidR="004C6BA3" w:rsidRPr="008C3EF1" w:rsidRDefault="004C6BA3" w:rsidP="005C44F1">
            <w:pPr>
              <w:jc w:val="center"/>
              <w:rPr>
                <w:sz w:val="20"/>
              </w:rPr>
            </w:pPr>
            <w:commentRangeStart w:id="33"/>
            <w:r>
              <w:rPr>
                <w:sz w:val="20"/>
              </w:rPr>
              <w:t>Tick avant amélioration</w:t>
            </w:r>
            <w:commentRangeEnd w:id="33"/>
            <w:r w:rsidR="002C4670">
              <w:rPr>
                <w:rStyle w:val="Marquedecommentaire"/>
              </w:rPr>
              <w:commentReference w:id="33"/>
            </w:r>
          </w:p>
        </w:tc>
        <w:tc>
          <w:tcPr>
            <w:tcW w:w="2693" w:type="dxa"/>
            <w:shd w:val="clear" w:color="auto" w:fill="A8D08D" w:themeFill="accent6" w:themeFillTint="99"/>
            <w:vAlign w:val="center"/>
          </w:tcPr>
          <w:p w14:paraId="17DFA708" w14:textId="3550B97E" w:rsidR="004C6BA3" w:rsidRPr="008C3EF1" w:rsidRDefault="004C6BA3" w:rsidP="005C44F1">
            <w:pPr>
              <w:jc w:val="center"/>
              <w:rPr>
                <w:sz w:val="20"/>
              </w:rPr>
            </w:pPr>
            <w:r>
              <w:rPr>
                <w:sz w:val="20"/>
              </w:rPr>
              <w:t>50</w:t>
            </w:r>
          </w:p>
        </w:tc>
        <w:tc>
          <w:tcPr>
            <w:tcW w:w="2268" w:type="dxa"/>
            <w:shd w:val="clear" w:color="auto" w:fill="A8D08D" w:themeFill="accent6" w:themeFillTint="99"/>
            <w:vAlign w:val="center"/>
          </w:tcPr>
          <w:p w14:paraId="7A179965" w14:textId="74E8F27C" w:rsidR="004C6BA3" w:rsidRPr="008C3EF1" w:rsidRDefault="004C6BA3" w:rsidP="005C44F1">
            <w:pPr>
              <w:jc w:val="center"/>
              <w:rPr>
                <w:sz w:val="20"/>
              </w:rPr>
            </w:pPr>
            <w:r>
              <w:rPr>
                <w:sz w:val="20"/>
              </w:rPr>
              <w:t>150</w:t>
            </w:r>
          </w:p>
        </w:tc>
        <w:tc>
          <w:tcPr>
            <w:tcW w:w="1984" w:type="dxa"/>
            <w:shd w:val="clear" w:color="auto" w:fill="A8D08D" w:themeFill="accent6" w:themeFillTint="99"/>
            <w:vAlign w:val="center"/>
          </w:tcPr>
          <w:p w14:paraId="7664C06F" w14:textId="77777777" w:rsidR="004C6BA3" w:rsidRPr="008C3EF1" w:rsidRDefault="004C6BA3" w:rsidP="005C44F1">
            <w:pPr>
              <w:jc w:val="center"/>
              <w:rPr>
                <w:sz w:val="20"/>
              </w:rPr>
            </w:pPr>
          </w:p>
        </w:tc>
      </w:tr>
    </w:tbl>
    <w:p w14:paraId="076B4E04" w14:textId="76163767" w:rsidR="005C44F1" w:rsidRDefault="005C44F1" w:rsidP="00415591">
      <w:pPr>
        <w:jc w:val="both"/>
      </w:pPr>
    </w:p>
    <w:p w14:paraId="4D585BC9" w14:textId="77777777" w:rsidR="005C44F1" w:rsidRDefault="005C44F1">
      <w:pPr>
        <w:spacing w:after="0" w:line="240" w:lineRule="auto"/>
      </w:pPr>
      <w:r>
        <w:br w:type="page"/>
      </w:r>
    </w:p>
    <w:p w14:paraId="6D69A2BF" w14:textId="77777777" w:rsidR="00956462" w:rsidRDefault="00ED446C" w:rsidP="00ED446C">
      <w:pPr>
        <w:pStyle w:val="breaksous-titre"/>
      </w:pPr>
      <w:bookmarkStart w:id="34" w:name="_Toc503964135"/>
      <w:r>
        <w:lastRenderedPageBreak/>
        <w:t>Liste des spécialités</w:t>
      </w:r>
      <w:bookmarkEnd w:id="34"/>
    </w:p>
    <w:tbl>
      <w:tblPr>
        <w:tblStyle w:val="Grilledutableau"/>
        <w:tblW w:w="0" w:type="auto"/>
        <w:tblLook w:val="04A0" w:firstRow="1" w:lastRow="0" w:firstColumn="1" w:lastColumn="0" w:noHBand="0" w:noVBand="1"/>
      </w:tblPr>
      <w:tblGrid>
        <w:gridCol w:w="2153"/>
        <w:gridCol w:w="4930"/>
        <w:gridCol w:w="1979"/>
      </w:tblGrid>
      <w:tr w:rsidR="008C3EF1" w14:paraId="77780D96" w14:textId="7A4C5B90" w:rsidTr="008C3EF1">
        <w:tc>
          <w:tcPr>
            <w:tcW w:w="2153" w:type="dxa"/>
            <w:shd w:val="clear" w:color="auto" w:fill="B4C6E7" w:themeFill="accent5" w:themeFillTint="66"/>
            <w:vAlign w:val="center"/>
          </w:tcPr>
          <w:p w14:paraId="66C0061F" w14:textId="77777777" w:rsidR="008C3EF1" w:rsidRDefault="008C3EF1" w:rsidP="0007315F">
            <w:pPr>
              <w:jc w:val="center"/>
            </w:pPr>
            <w:r>
              <w:t>Nom de la spécialité</w:t>
            </w:r>
          </w:p>
        </w:tc>
        <w:tc>
          <w:tcPr>
            <w:tcW w:w="4930" w:type="dxa"/>
            <w:shd w:val="clear" w:color="auto" w:fill="B4C6E7" w:themeFill="accent5" w:themeFillTint="66"/>
            <w:vAlign w:val="center"/>
          </w:tcPr>
          <w:p w14:paraId="6FB7C11B" w14:textId="689D2674" w:rsidR="008C3EF1" w:rsidRDefault="008C3EF1" w:rsidP="00633F61">
            <w:pPr>
              <w:jc w:val="center"/>
            </w:pPr>
            <w:r>
              <w:t>Module nécessaire pour obtenir le bonus</w:t>
            </w:r>
          </w:p>
        </w:tc>
        <w:tc>
          <w:tcPr>
            <w:tcW w:w="1979" w:type="dxa"/>
            <w:shd w:val="clear" w:color="auto" w:fill="B4C6E7" w:themeFill="accent5" w:themeFillTint="66"/>
          </w:tcPr>
          <w:p w14:paraId="5E61ADC7" w14:textId="2B284180" w:rsidR="008C3EF1" w:rsidRDefault="008C3EF1" w:rsidP="00633F61">
            <w:pPr>
              <w:jc w:val="center"/>
            </w:pPr>
            <w:r>
              <w:t>Bonus</w:t>
            </w:r>
          </w:p>
        </w:tc>
      </w:tr>
      <w:tr w:rsidR="008C3EF1" w14:paraId="34380035" w14:textId="64549EE8" w:rsidTr="008C3EF1">
        <w:tc>
          <w:tcPr>
            <w:tcW w:w="2153" w:type="dxa"/>
            <w:shd w:val="clear" w:color="auto" w:fill="C5E0B3" w:themeFill="accent6" w:themeFillTint="66"/>
            <w:vAlign w:val="center"/>
          </w:tcPr>
          <w:p w14:paraId="53AE192B" w14:textId="77777777" w:rsidR="008C3EF1" w:rsidRDefault="008C3EF1" w:rsidP="0007315F">
            <w:pPr>
              <w:jc w:val="center"/>
            </w:pPr>
            <w:r>
              <w:t>Commandant</w:t>
            </w:r>
          </w:p>
        </w:tc>
        <w:tc>
          <w:tcPr>
            <w:tcW w:w="4930" w:type="dxa"/>
            <w:shd w:val="clear" w:color="auto" w:fill="C5E0B3" w:themeFill="accent6" w:themeFillTint="66"/>
            <w:vAlign w:val="center"/>
          </w:tcPr>
          <w:p w14:paraId="59087331" w14:textId="7B8FE8AB" w:rsidR="008C3EF1" w:rsidRDefault="008C3EF1" w:rsidP="00633F61">
            <w:pPr>
              <w:jc w:val="center"/>
            </w:pPr>
            <w:r>
              <w:t>Centre de navigation</w:t>
            </w:r>
          </w:p>
        </w:tc>
        <w:tc>
          <w:tcPr>
            <w:tcW w:w="1979" w:type="dxa"/>
            <w:shd w:val="clear" w:color="auto" w:fill="C5E0B3" w:themeFill="accent6" w:themeFillTint="66"/>
          </w:tcPr>
          <w:p w14:paraId="1D610E8A" w14:textId="6F4F167C" w:rsidR="008C3EF1" w:rsidRDefault="008C3EF1" w:rsidP="00633F61">
            <w:pPr>
              <w:jc w:val="center"/>
            </w:pPr>
            <w:r>
              <w:t>ressources</w:t>
            </w:r>
          </w:p>
        </w:tc>
      </w:tr>
      <w:tr w:rsidR="008C3EF1" w14:paraId="01CCDB49" w14:textId="2F7778F5" w:rsidTr="008C3EF1">
        <w:tc>
          <w:tcPr>
            <w:tcW w:w="2153" w:type="dxa"/>
            <w:shd w:val="clear" w:color="auto" w:fill="A8D08D" w:themeFill="accent6" w:themeFillTint="99"/>
            <w:vAlign w:val="center"/>
          </w:tcPr>
          <w:p w14:paraId="636CD030" w14:textId="77777777" w:rsidR="008C3EF1" w:rsidRDefault="008C3EF1" w:rsidP="0007315F">
            <w:pPr>
              <w:jc w:val="center"/>
            </w:pPr>
            <w:r>
              <w:t>Astrophysicien</w:t>
            </w:r>
          </w:p>
        </w:tc>
        <w:tc>
          <w:tcPr>
            <w:tcW w:w="4930" w:type="dxa"/>
            <w:shd w:val="clear" w:color="auto" w:fill="A8D08D" w:themeFill="accent6" w:themeFillTint="99"/>
            <w:vAlign w:val="center"/>
          </w:tcPr>
          <w:p w14:paraId="607BA098" w14:textId="0BE7A3C5" w:rsidR="008C3EF1" w:rsidRDefault="008C3EF1" w:rsidP="0007315F">
            <w:pPr>
              <w:jc w:val="center"/>
            </w:pPr>
            <w:r>
              <w:t>Générateur</w:t>
            </w:r>
          </w:p>
        </w:tc>
        <w:tc>
          <w:tcPr>
            <w:tcW w:w="1979" w:type="dxa"/>
            <w:shd w:val="clear" w:color="auto" w:fill="A8D08D" w:themeFill="accent6" w:themeFillTint="99"/>
          </w:tcPr>
          <w:p w14:paraId="15682B05" w14:textId="357F535D" w:rsidR="008C3EF1" w:rsidRDefault="008C3EF1" w:rsidP="0007315F">
            <w:pPr>
              <w:jc w:val="center"/>
            </w:pPr>
            <w:r>
              <w:t>ressources</w:t>
            </w:r>
          </w:p>
        </w:tc>
      </w:tr>
      <w:tr w:rsidR="008C3EF1" w14:paraId="2BB376DE" w14:textId="58471464" w:rsidTr="008C3EF1">
        <w:tc>
          <w:tcPr>
            <w:tcW w:w="2153" w:type="dxa"/>
            <w:shd w:val="clear" w:color="auto" w:fill="A8D08D" w:themeFill="accent6" w:themeFillTint="99"/>
            <w:vAlign w:val="center"/>
          </w:tcPr>
          <w:p w14:paraId="2B0540DC" w14:textId="77777777" w:rsidR="008C3EF1" w:rsidRDefault="008C3EF1" w:rsidP="0007315F">
            <w:pPr>
              <w:jc w:val="center"/>
            </w:pPr>
            <w:r>
              <w:t>Cuisinier</w:t>
            </w:r>
          </w:p>
        </w:tc>
        <w:tc>
          <w:tcPr>
            <w:tcW w:w="4930" w:type="dxa"/>
            <w:shd w:val="clear" w:color="auto" w:fill="A8D08D" w:themeFill="accent6" w:themeFillTint="99"/>
            <w:vAlign w:val="center"/>
          </w:tcPr>
          <w:p w14:paraId="0395FA64" w14:textId="35145E8F" w:rsidR="008C3EF1" w:rsidRDefault="008C3EF1" w:rsidP="0007315F">
            <w:pPr>
              <w:jc w:val="center"/>
            </w:pPr>
            <w:r>
              <w:t>Système de survie</w:t>
            </w:r>
          </w:p>
        </w:tc>
        <w:tc>
          <w:tcPr>
            <w:tcW w:w="1979" w:type="dxa"/>
            <w:shd w:val="clear" w:color="auto" w:fill="A8D08D" w:themeFill="accent6" w:themeFillTint="99"/>
          </w:tcPr>
          <w:p w14:paraId="39E6154C" w14:textId="70ADD6B2" w:rsidR="008C3EF1" w:rsidRDefault="008C3EF1" w:rsidP="0007315F">
            <w:pPr>
              <w:jc w:val="center"/>
            </w:pPr>
            <w:r>
              <w:t>ressources</w:t>
            </w:r>
          </w:p>
        </w:tc>
      </w:tr>
      <w:tr w:rsidR="008C3EF1" w14:paraId="315BF705" w14:textId="4ACBDDB3" w:rsidTr="008C3EF1">
        <w:tc>
          <w:tcPr>
            <w:tcW w:w="2153" w:type="dxa"/>
            <w:shd w:val="clear" w:color="auto" w:fill="A8D08D" w:themeFill="accent6" w:themeFillTint="99"/>
            <w:vAlign w:val="center"/>
          </w:tcPr>
          <w:p w14:paraId="1EE3E064" w14:textId="1AC2C9D4" w:rsidR="008C3EF1" w:rsidRDefault="008C3EF1" w:rsidP="00633F61">
            <w:pPr>
              <w:jc w:val="center"/>
            </w:pPr>
            <w:r>
              <w:t>Ingénieur</w:t>
            </w:r>
          </w:p>
        </w:tc>
        <w:tc>
          <w:tcPr>
            <w:tcW w:w="4930" w:type="dxa"/>
            <w:shd w:val="clear" w:color="auto" w:fill="A8D08D" w:themeFill="accent6" w:themeFillTint="99"/>
            <w:vAlign w:val="center"/>
          </w:tcPr>
          <w:p w14:paraId="27242995" w14:textId="53A306F4" w:rsidR="008C3EF1" w:rsidRDefault="008C3EF1" w:rsidP="0007315F">
            <w:pPr>
              <w:jc w:val="center"/>
            </w:pPr>
            <w:r>
              <w:t>Générateur de gravité</w:t>
            </w:r>
          </w:p>
        </w:tc>
        <w:tc>
          <w:tcPr>
            <w:tcW w:w="1979" w:type="dxa"/>
            <w:shd w:val="clear" w:color="auto" w:fill="A8D08D" w:themeFill="accent6" w:themeFillTint="99"/>
          </w:tcPr>
          <w:p w14:paraId="0A04F4BF" w14:textId="5812688B" w:rsidR="008C3EF1" w:rsidRDefault="008C3EF1" w:rsidP="0007315F">
            <w:pPr>
              <w:jc w:val="center"/>
            </w:pPr>
            <w:r>
              <w:t>ressources</w:t>
            </w:r>
          </w:p>
        </w:tc>
      </w:tr>
      <w:tr w:rsidR="008C3EF1" w14:paraId="30027ED0" w14:textId="7B2DF942" w:rsidTr="008C3EF1">
        <w:tc>
          <w:tcPr>
            <w:tcW w:w="2153" w:type="dxa"/>
            <w:shd w:val="clear" w:color="auto" w:fill="A8D08D" w:themeFill="accent6" w:themeFillTint="99"/>
            <w:vAlign w:val="center"/>
          </w:tcPr>
          <w:p w14:paraId="30205601" w14:textId="77777777" w:rsidR="008C3EF1" w:rsidRDefault="008C3EF1" w:rsidP="0007315F">
            <w:pPr>
              <w:jc w:val="center"/>
            </w:pPr>
            <w:r>
              <w:t>Machiniste</w:t>
            </w:r>
          </w:p>
        </w:tc>
        <w:tc>
          <w:tcPr>
            <w:tcW w:w="4930" w:type="dxa"/>
            <w:shd w:val="clear" w:color="auto" w:fill="A8D08D" w:themeFill="accent6" w:themeFillTint="99"/>
            <w:vAlign w:val="center"/>
          </w:tcPr>
          <w:p w14:paraId="63904060" w14:textId="7A0669C4" w:rsidR="008C3EF1" w:rsidRDefault="008C3EF1" w:rsidP="0007315F">
            <w:pPr>
              <w:jc w:val="center"/>
            </w:pPr>
            <w:r>
              <w:t>Salle des moteurs</w:t>
            </w:r>
          </w:p>
        </w:tc>
        <w:tc>
          <w:tcPr>
            <w:tcW w:w="1979" w:type="dxa"/>
            <w:shd w:val="clear" w:color="auto" w:fill="A8D08D" w:themeFill="accent6" w:themeFillTint="99"/>
          </w:tcPr>
          <w:p w14:paraId="2DC049D2" w14:textId="55417C54" w:rsidR="008C3EF1" w:rsidRDefault="008C3EF1" w:rsidP="0007315F">
            <w:pPr>
              <w:jc w:val="center"/>
            </w:pPr>
            <w:r>
              <w:t>ressources</w:t>
            </w:r>
          </w:p>
        </w:tc>
      </w:tr>
      <w:tr w:rsidR="008C3EF1" w14:paraId="72D668ED" w14:textId="44DCC60B" w:rsidTr="008C3EF1">
        <w:tc>
          <w:tcPr>
            <w:tcW w:w="2153" w:type="dxa"/>
            <w:shd w:val="clear" w:color="auto" w:fill="A8D08D" w:themeFill="accent6" w:themeFillTint="99"/>
            <w:vAlign w:val="center"/>
          </w:tcPr>
          <w:p w14:paraId="6AC7C687" w14:textId="77777777" w:rsidR="008C3EF1" w:rsidRDefault="008C3EF1" w:rsidP="0007315F">
            <w:pPr>
              <w:jc w:val="center"/>
            </w:pPr>
            <w:r>
              <w:t>Scientifique</w:t>
            </w:r>
          </w:p>
        </w:tc>
        <w:tc>
          <w:tcPr>
            <w:tcW w:w="4930" w:type="dxa"/>
            <w:shd w:val="clear" w:color="auto" w:fill="A8D08D" w:themeFill="accent6" w:themeFillTint="99"/>
            <w:vAlign w:val="center"/>
          </w:tcPr>
          <w:p w14:paraId="0D182880" w14:textId="249B81F1" w:rsidR="008C3EF1" w:rsidRDefault="008C3EF1" w:rsidP="0007315F">
            <w:pPr>
              <w:jc w:val="center"/>
            </w:pPr>
            <w:r>
              <w:t>Générateur de bouclier</w:t>
            </w:r>
          </w:p>
        </w:tc>
        <w:tc>
          <w:tcPr>
            <w:tcW w:w="1979" w:type="dxa"/>
            <w:shd w:val="clear" w:color="auto" w:fill="A8D08D" w:themeFill="accent6" w:themeFillTint="99"/>
          </w:tcPr>
          <w:p w14:paraId="64A67C25" w14:textId="4C4B8891" w:rsidR="008C3EF1" w:rsidRDefault="008C3EF1" w:rsidP="0007315F">
            <w:pPr>
              <w:jc w:val="center"/>
            </w:pPr>
            <w:r>
              <w:t>ressources</w:t>
            </w:r>
          </w:p>
        </w:tc>
      </w:tr>
      <w:tr w:rsidR="008C3EF1" w14:paraId="7A0A3AA4" w14:textId="61F583B6" w:rsidTr="008C3EF1">
        <w:tc>
          <w:tcPr>
            <w:tcW w:w="2153" w:type="dxa"/>
            <w:shd w:val="clear" w:color="auto" w:fill="A8D08D" w:themeFill="accent6" w:themeFillTint="99"/>
            <w:vAlign w:val="center"/>
          </w:tcPr>
          <w:p w14:paraId="26842F4E" w14:textId="77777777" w:rsidR="008C3EF1" w:rsidRDefault="008C3EF1" w:rsidP="0007315F">
            <w:pPr>
              <w:jc w:val="center"/>
            </w:pPr>
            <w:r>
              <w:t>Soldat</w:t>
            </w:r>
          </w:p>
        </w:tc>
        <w:tc>
          <w:tcPr>
            <w:tcW w:w="4930" w:type="dxa"/>
            <w:shd w:val="clear" w:color="auto" w:fill="A8D08D" w:themeFill="accent6" w:themeFillTint="99"/>
            <w:vAlign w:val="center"/>
          </w:tcPr>
          <w:p w14:paraId="381789B2" w14:textId="09AE8B7B" w:rsidR="008C3EF1" w:rsidRDefault="008C3EF1" w:rsidP="0007315F">
            <w:pPr>
              <w:jc w:val="center"/>
            </w:pPr>
            <w:r>
              <w:t>Centre de défense</w:t>
            </w:r>
          </w:p>
        </w:tc>
        <w:tc>
          <w:tcPr>
            <w:tcW w:w="1979" w:type="dxa"/>
            <w:shd w:val="clear" w:color="auto" w:fill="A8D08D" w:themeFill="accent6" w:themeFillTint="99"/>
          </w:tcPr>
          <w:p w14:paraId="22CAC904" w14:textId="08C30BA7" w:rsidR="008C3EF1" w:rsidRDefault="008C3EF1" w:rsidP="0007315F">
            <w:pPr>
              <w:jc w:val="center"/>
            </w:pPr>
            <w:r>
              <w:t>ressources</w:t>
            </w:r>
          </w:p>
        </w:tc>
      </w:tr>
      <w:tr w:rsidR="008C3EF1" w14:paraId="24A0DF72" w14:textId="588E6782" w:rsidTr="008C3EF1">
        <w:tc>
          <w:tcPr>
            <w:tcW w:w="2153" w:type="dxa"/>
            <w:shd w:val="clear" w:color="auto" w:fill="A8D08D" w:themeFill="accent6" w:themeFillTint="99"/>
            <w:vAlign w:val="center"/>
          </w:tcPr>
          <w:p w14:paraId="7578A2A1" w14:textId="77777777" w:rsidR="008C3EF1" w:rsidRDefault="008C3EF1" w:rsidP="0007315F">
            <w:pPr>
              <w:jc w:val="center"/>
            </w:pPr>
            <w:r>
              <w:t>Expert en robotique</w:t>
            </w:r>
          </w:p>
        </w:tc>
        <w:tc>
          <w:tcPr>
            <w:tcW w:w="4930" w:type="dxa"/>
            <w:shd w:val="clear" w:color="auto" w:fill="A8D08D" w:themeFill="accent6" w:themeFillTint="99"/>
            <w:vAlign w:val="center"/>
          </w:tcPr>
          <w:p w14:paraId="300400D6" w14:textId="40F8A97B" w:rsidR="008C3EF1" w:rsidRDefault="008C3EF1" w:rsidP="0007315F">
            <w:pPr>
              <w:jc w:val="center"/>
            </w:pPr>
            <w:r>
              <w:t>Hangar</w:t>
            </w:r>
          </w:p>
        </w:tc>
        <w:tc>
          <w:tcPr>
            <w:tcW w:w="1979" w:type="dxa"/>
            <w:shd w:val="clear" w:color="auto" w:fill="A8D08D" w:themeFill="accent6" w:themeFillTint="99"/>
          </w:tcPr>
          <w:p w14:paraId="6A25C3E2" w14:textId="7C4ABC9F" w:rsidR="008C3EF1" w:rsidRDefault="00084EB4" w:rsidP="0007315F">
            <w:pPr>
              <w:jc w:val="center"/>
            </w:pPr>
            <w:r>
              <w:t>ressources &amp; réparation</w:t>
            </w:r>
          </w:p>
        </w:tc>
      </w:tr>
      <w:tr w:rsidR="008C3EF1" w14:paraId="56E27CA9" w14:textId="45D8B741" w:rsidTr="008C3EF1">
        <w:tc>
          <w:tcPr>
            <w:tcW w:w="2153" w:type="dxa"/>
            <w:shd w:val="clear" w:color="auto" w:fill="A8D08D" w:themeFill="accent6" w:themeFillTint="99"/>
            <w:vAlign w:val="center"/>
          </w:tcPr>
          <w:p w14:paraId="4AA8D9C0" w14:textId="77777777" w:rsidR="008C3EF1" w:rsidRDefault="008C3EF1" w:rsidP="0007315F">
            <w:pPr>
              <w:jc w:val="center"/>
            </w:pPr>
            <w:r>
              <w:t>Médecin</w:t>
            </w:r>
          </w:p>
        </w:tc>
        <w:tc>
          <w:tcPr>
            <w:tcW w:w="4930" w:type="dxa"/>
            <w:shd w:val="clear" w:color="auto" w:fill="A8D08D" w:themeFill="accent6" w:themeFillTint="99"/>
            <w:vAlign w:val="center"/>
          </w:tcPr>
          <w:p w14:paraId="4AB68393" w14:textId="0046A6AB" w:rsidR="008C3EF1" w:rsidRDefault="008C3EF1" w:rsidP="0007315F">
            <w:pPr>
              <w:jc w:val="center"/>
            </w:pPr>
            <w:r>
              <w:t>Centre médical</w:t>
            </w:r>
          </w:p>
        </w:tc>
        <w:tc>
          <w:tcPr>
            <w:tcW w:w="1979" w:type="dxa"/>
            <w:shd w:val="clear" w:color="auto" w:fill="A8D08D" w:themeFill="accent6" w:themeFillTint="99"/>
          </w:tcPr>
          <w:p w14:paraId="25FAFFA6" w14:textId="2965D26E" w:rsidR="008C3EF1" w:rsidRDefault="008C3EF1" w:rsidP="0007315F">
            <w:pPr>
              <w:jc w:val="center"/>
            </w:pPr>
            <w:r>
              <w:t>ressources</w:t>
            </w:r>
          </w:p>
        </w:tc>
      </w:tr>
      <w:tr w:rsidR="008C3EF1" w14:paraId="3C3A80C6" w14:textId="292E3E46" w:rsidTr="008C3EF1">
        <w:tc>
          <w:tcPr>
            <w:tcW w:w="2153" w:type="dxa"/>
            <w:shd w:val="clear" w:color="auto" w:fill="A8D08D" w:themeFill="accent6" w:themeFillTint="99"/>
            <w:vAlign w:val="center"/>
          </w:tcPr>
          <w:p w14:paraId="49D54C91" w14:textId="77777777" w:rsidR="008C3EF1" w:rsidRDefault="008C3EF1" w:rsidP="0007315F">
            <w:pPr>
              <w:jc w:val="center"/>
            </w:pPr>
            <w:r>
              <w:t>Equipementier</w:t>
            </w:r>
          </w:p>
        </w:tc>
        <w:tc>
          <w:tcPr>
            <w:tcW w:w="4930" w:type="dxa"/>
            <w:shd w:val="clear" w:color="auto" w:fill="A8D08D" w:themeFill="accent6" w:themeFillTint="99"/>
            <w:vAlign w:val="center"/>
          </w:tcPr>
          <w:p w14:paraId="16E7231B" w14:textId="46F0D937" w:rsidR="008C3EF1" w:rsidRDefault="008C3EF1" w:rsidP="0007315F">
            <w:pPr>
              <w:jc w:val="center"/>
            </w:pPr>
            <w:r>
              <w:t>Soute</w:t>
            </w:r>
          </w:p>
        </w:tc>
        <w:tc>
          <w:tcPr>
            <w:tcW w:w="1979" w:type="dxa"/>
            <w:shd w:val="clear" w:color="auto" w:fill="A8D08D" w:themeFill="accent6" w:themeFillTint="99"/>
          </w:tcPr>
          <w:p w14:paraId="6E17DB65" w14:textId="42469323" w:rsidR="008C3EF1" w:rsidRDefault="008C3EF1" w:rsidP="0007315F">
            <w:pPr>
              <w:jc w:val="center"/>
            </w:pPr>
            <w:r>
              <w:t>ressources</w:t>
            </w:r>
          </w:p>
        </w:tc>
      </w:tr>
      <w:tr w:rsidR="008C3EF1" w14:paraId="638CBB69" w14:textId="244894F9" w:rsidTr="008C3EF1">
        <w:tc>
          <w:tcPr>
            <w:tcW w:w="2153" w:type="dxa"/>
            <w:shd w:val="clear" w:color="auto" w:fill="A8D08D" w:themeFill="accent6" w:themeFillTint="99"/>
            <w:vAlign w:val="center"/>
          </w:tcPr>
          <w:p w14:paraId="40EAFA89" w14:textId="28FEA01C" w:rsidR="008C3EF1" w:rsidRDefault="008C3EF1" w:rsidP="0007315F">
            <w:pPr>
              <w:jc w:val="center"/>
            </w:pPr>
            <w:r>
              <w:t>Psychologue</w:t>
            </w:r>
          </w:p>
        </w:tc>
        <w:tc>
          <w:tcPr>
            <w:tcW w:w="4930" w:type="dxa"/>
            <w:shd w:val="clear" w:color="auto" w:fill="A8D08D" w:themeFill="accent6" w:themeFillTint="99"/>
            <w:vAlign w:val="center"/>
          </w:tcPr>
          <w:p w14:paraId="119A326A" w14:textId="4B511A67" w:rsidR="008C3EF1" w:rsidRDefault="008C3EF1" w:rsidP="0007315F">
            <w:pPr>
              <w:jc w:val="center"/>
            </w:pPr>
            <w:r>
              <w:t>Centre de repos &amp; remise en forme</w:t>
            </w:r>
          </w:p>
        </w:tc>
        <w:tc>
          <w:tcPr>
            <w:tcW w:w="1979" w:type="dxa"/>
            <w:shd w:val="clear" w:color="auto" w:fill="A8D08D" w:themeFill="accent6" w:themeFillTint="99"/>
          </w:tcPr>
          <w:p w14:paraId="0F87E1DC" w14:textId="28878301" w:rsidR="008C3EF1" w:rsidRDefault="008C3EF1" w:rsidP="0007315F">
            <w:pPr>
              <w:jc w:val="center"/>
            </w:pPr>
            <w:r>
              <w:t>ressources</w:t>
            </w:r>
          </w:p>
        </w:tc>
      </w:tr>
      <w:tr w:rsidR="008C3EF1" w14:paraId="6CB7B8EA" w14:textId="6AF080BF" w:rsidTr="008C3EF1">
        <w:tc>
          <w:tcPr>
            <w:tcW w:w="2153" w:type="dxa"/>
            <w:shd w:val="clear" w:color="auto" w:fill="A8D08D" w:themeFill="accent6" w:themeFillTint="99"/>
            <w:vAlign w:val="center"/>
          </w:tcPr>
          <w:p w14:paraId="1C90D003" w14:textId="5F3DDE92" w:rsidR="008C3EF1" w:rsidRDefault="008C3EF1" w:rsidP="0007315F">
            <w:pPr>
              <w:jc w:val="center"/>
            </w:pPr>
            <w:r>
              <w:t>technicien</w:t>
            </w:r>
          </w:p>
        </w:tc>
        <w:tc>
          <w:tcPr>
            <w:tcW w:w="4930" w:type="dxa"/>
            <w:shd w:val="clear" w:color="auto" w:fill="A8D08D" w:themeFill="accent6" w:themeFillTint="99"/>
            <w:vAlign w:val="center"/>
          </w:tcPr>
          <w:p w14:paraId="7A88C9EE" w14:textId="26B2E84D" w:rsidR="008C3EF1" w:rsidRDefault="00084EB4" w:rsidP="0007315F">
            <w:pPr>
              <w:jc w:val="center"/>
            </w:pPr>
            <w:r>
              <w:t>tous</w:t>
            </w:r>
          </w:p>
        </w:tc>
        <w:tc>
          <w:tcPr>
            <w:tcW w:w="1979" w:type="dxa"/>
            <w:shd w:val="clear" w:color="auto" w:fill="A8D08D" w:themeFill="accent6" w:themeFillTint="99"/>
          </w:tcPr>
          <w:p w14:paraId="278818B3" w14:textId="71B9764E" w:rsidR="008C3EF1" w:rsidRDefault="008C3EF1" w:rsidP="0007315F">
            <w:pPr>
              <w:jc w:val="center"/>
            </w:pPr>
            <w:r>
              <w:t>réparation</w:t>
            </w:r>
          </w:p>
        </w:tc>
      </w:tr>
    </w:tbl>
    <w:p w14:paraId="450839E2" w14:textId="77777777" w:rsidR="00EA5BAF" w:rsidRPr="00EA5BAF" w:rsidRDefault="00EA5BAF" w:rsidP="009A5418">
      <w:pPr>
        <w:pStyle w:val="breaksous-titre"/>
      </w:pPr>
      <w:bookmarkStart w:id="35" w:name="_Toc503964136"/>
      <w:r>
        <w:t xml:space="preserve">Qualités </w:t>
      </w:r>
      <w:r w:rsidR="00536CE7">
        <w:t>&amp; défaut</w:t>
      </w:r>
      <w:bookmarkEnd w:id="35"/>
    </w:p>
    <w:p w14:paraId="67A16F69" w14:textId="77777777" w:rsidR="00BD33A1" w:rsidRDefault="00064E3A" w:rsidP="00243B13">
      <w:pPr>
        <w:jc w:val="both"/>
      </w:pPr>
      <w:r>
        <w:t xml:space="preserve">Les qualités et les défauts </w:t>
      </w:r>
      <w:r w:rsidR="00BD33A1">
        <w:t xml:space="preserve">sont aléatoires et peut affectés diverse valeurs (passif ou actif). Par exemple un membre d’équipage avec la qualité « médiateur » peut ouvrir de nouvelle possibilité de choix lors d’événement, et un autre membre peut avoir comme défaut « fainéant » diminuant le bonus accordé par sa spécialité. Les qualités et défaut disponibles sont </w:t>
      </w:r>
      <w:r w:rsidR="003527D4">
        <w:t>décrits</w:t>
      </w:r>
      <w:r w:rsidR="00BD33A1">
        <w:t xml:space="preserve"> dans un tableau plus bas dans ce document.</w:t>
      </w:r>
    </w:p>
    <w:p w14:paraId="373C06F5" w14:textId="77777777" w:rsidR="00043575" w:rsidRDefault="00043575" w:rsidP="00243B13">
      <w:pPr>
        <w:jc w:val="both"/>
      </w:pPr>
      <w:r>
        <w:t>Il est possible qu’un membre d’équipage ne possède ni qualité, ni défaut, les deux, ou un seul des deux.</w:t>
      </w:r>
    </w:p>
    <w:p w14:paraId="14E3A97E" w14:textId="02694F42" w:rsidR="00370E28" w:rsidRDefault="00EF7F98" w:rsidP="00AE3B14">
      <w:pPr>
        <w:jc w:val="both"/>
      </w:pPr>
      <w:r>
        <w:t xml:space="preserve">Certaines </w:t>
      </w:r>
      <w:r w:rsidR="00233721">
        <w:t>qualités</w:t>
      </w:r>
      <w:r>
        <w:t xml:space="preserve"> sont </w:t>
      </w:r>
      <w:r w:rsidR="00233721">
        <w:t>incompatibles</w:t>
      </w:r>
      <w:r>
        <w:t xml:space="preserve"> avec certain défaut</w:t>
      </w:r>
      <w:r w:rsidR="00DC056C">
        <w:t xml:space="preserve"> (et inversement)</w:t>
      </w:r>
      <w:r>
        <w:t xml:space="preserve"> pour éviter de nullifié un bonus ou un malus. La logique permet de définir </w:t>
      </w:r>
      <w:r w:rsidR="00233721">
        <w:t>ces incompatibilités</w:t>
      </w:r>
      <w:r w:rsidR="00AE3B14">
        <w:t>.</w:t>
      </w:r>
    </w:p>
    <w:p w14:paraId="2280EA73" w14:textId="3F0B4619" w:rsidR="005C44F1" w:rsidRDefault="005C44F1">
      <w:pPr>
        <w:spacing w:after="0" w:line="240" w:lineRule="auto"/>
      </w:pPr>
      <w:r>
        <w:br w:type="page"/>
      </w:r>
    </w:p>
    <w:p w14:paraId="7CE9FAFF" w14:textId="77777777" w:rsidR="009A5418" w:rsidRDefault="009A5418" w:rsidP="009A5418">
      <w:pPr>
        <w:pStyle w:val="breaksous-titre"/>
      </w:pPr>
      <w:bookmarkStart w:id="36" w:name="_Toc503964137"/>
      <w:r>
        <w:lastRenderedPageBreak/>
        <w:t>Liste des qualités (non exhaustif)</w:t>
      </w:r>
      <w:bookmarkEnd w:id="36"/>
    </w:p>
    <w:tbl>
      <w:tblPr>
        <w:tblStyle w:val="Grilledutableau"/>
        <w:tblpPr w:leftFromText="141" w:rightFromText="141" w:vertAnchor="text" w:horzAnchor="margin" w:tblpY="380"/>
        <w:tblW w:w="0" w:type="auto"/>
        <w:tblLook w:val="04A0" w:firstRow="1" w:lastRow="0" w:firstColumn="1" w:lastColumn="0" w:noHBand="0" w:noVBand="1"/>
      </w:tblPr>
      <w:tblGrid>
        <w:gridCol w:w="1737"/>
        <w:gridCol w:w="5830"/>
        <w:gridCol w:w="1495"/>
      </w:tblGrid>
      <w:tr w:rsidR="00A1074F" w14:paraId="59F1B174" w14:textId="15D67841" w:rsidTr="00164515">
        <w:trPr>
          <w:trHeight w:val="279"/>
        </w:trPr>
        <w:tc>
          <w:tcPr>
            <w:tcW w:w="1743" w:type="dxa"/>
            <w:shd w:val="clear" w:color="auto" w:fill="8EAADB" w:themeFill="accent5" w:themeFillTint="99"/>
            <w:vAlign w:val="center"/>
          </w:tcPr>
          <w:p w14:paraId="2C945268" w14:textId="77777777" w:rsidR="00A1074F" w:rsidRDefault="00A1074F" w:rsidP="00164515">
            <w:pPr>
              <w:spacing w:after="0"/>
              <w:jc w:val="center"/>
            </w:pPr>
            <w:r>
              <w:t>Nom de la qualité</w:t>
            </w:r>
          </w:p>
        </w:tc>
        <w:tc>
          <w:tcPr>
            <w:tcW w:w="5907" w:type="dxa"/>
            <w:shd w:val="clear" w:color="auto" w:fill="8EAADB" w:themeFill="accent5" w:themeFillTint="99"/>
            <w:vAlign w:val="center"/>
          </w:tcPr>
          <w:p w14:paraId="512A2C48" w14:textId="77777777" w:rsidR="00A1074F" w:rsidRDefault="00A1074F" w:rsidP="00164515">
            <w:pPr>
              <w:spacing w:after="0"/>
              <w:jc w:val="center"/>
            </w:pPr>
            <w:r>
              <w:t>Bonus accordé</w:t>
            </w:r>
          </w:p>
        </w:tc>
        <w:tc>
          <w:tcPr>
            <w:tcW w:w="1412" w:type="dxa"/>
            <w:shd w:val="clear" w:color="auto" w:fill="8EAADB" w:themeFill="accent5" w:themeFillTint="99"/>
            <w:vAlign w:val="center"/>
          </w:tcPr>
          <w:p w14:paraId="5FCFFFB9" w14:textId="3A8C1B33" w:rsidR="00A1074F" w:rsidRDefault="00A1074F" w:rsidP="00164515">
            <w:pPr>
              <w:spacing w:after="0"/>
              <w:jc w:val="center"/>
            </w:pPr>
            <w:r>
              <w:t>défaut incompatible</w:t>
            </w:r>
          </w:p>
        </w:tc>
      </w:tr>
      <w:tr w:rsidR="00A1074F" w14:paraId="308692D4" w14:textId="49923931" w:rsidTr="00AE3B14">
        <w:trPr>
          <w:trHeight w:val="74"/>
        </w:trPr>
        <w:tc>
          <w:tcPr>
            <w:tcW w:w="1743" w:type="dxa"/>
            <w:shd w:val="clear" w:color="auto" w:fill="F4B083" w:themeFill="accent2" w:themeFillTint="99"/>
          </w:tcPr>
          <w:p w14:paraId="28318D2D" w14:textId="77777777" w:rsidR="00A1074F" w:rsidRDefault="00A1074F" w:rsidP="00164515">
            <w:pPr>
              <w:spacing w:after="0"/>
              <w:jc w:val="center"/>
            </w:pPr>
            <w:r>
              <w:t>Médiateur</w:t>
            </w:r>
          </w:p>
        </w:tc>
        <w:tc>
          <w:tcPr>
            <w:tcW w:w="5907" w:type="dxa"/>
            <w:shd w:val="clear" w:color="auto" w:fill="A8D08D" w:themeFill="accent6" w:themeFillTint="99"/>
            <w:vAlign w:val="center"/>
          </w:tcPr>
          <w:p w14:paraId="1001CF9E" w14:textId="77777777" w:rsidR="00A1074F" w:rsidRDefault="00A1074F" w:rsidP="003F003F">
            <w:pPr>
              <w:spacing w:after="0"/>
            </w:pPr>
            <w:r>
              <w:t>Ouvre des choix supplémentaire lors d’événement de rencontre.</w:t>
            </w:r>
          </w:p>
        </w:tc>
        <w:tc>
          <w:tcPr>
            <w:tcW w:w="1412" w:type="dxa"/>
            <w:shd w:val="clear" w:color="auto" w:fill="A8D08D" w:themeFill="accent6" w:themeFillTint="99"/>
          </w:tcPr>
          <w:p w14:paraId="09A8F69A" w14:textId="6F0C5CDE" w:rsidR="00A1074F" w:rsidRDefault="00A1074F" w:rsidP="00164515">
            <w:pPr>
              <w:spacing w:after="0"/>
              <w:jc w:val="center"/>
            </w:pPr>
            <w:r>
              <w:t>/</w:t>
            </w:r>
          </w:p>
        </w:tc>
      </w:tr>
      <w:tr w:rsidR="00A1074F" w14:paraId="1FC8BC24" w14:textId="320937B4" w:rsidTr="00AE3B14">
        <w:tc>
          <w:tcPr>
            <w:tcW w:w="1743" w:type="dxa"/>
            <w:shd w:val="clear" w:color="auto" w:fill="F4B083" w:themeFill="accent2" w:themeFillTint="99"/>
          </w:tcPr>
          <w:p w14:paraId="35BB8BDC" w14:textId="77777777" w:rsidR="00A1074F" w:rsidRDefault="00A1074F" w:rsidP="00164515">
            <w:pPr>
              <w:spacing w:after="0"/>
              <w:jc w:val="center"/>
            </w:pPr>
            <w:r>
              <w:t>Elève rapide</w:t>
            </w:r>
          </w:p>
        </w:tc>
        <w:tc>
          <w:tcPr>
            <w:tcW w:w="5907" w:type="dxa"/>
            <w:shd w:val="clear" w:color="auto" w:fill="A8D08D" w:themeFill="accent6" w:themeFillTint="99"/>
            <w:vAlign w:val="center"/>
          </w:tcPr>
          <w:p w14:paraId="76F13D47" w14:textId="77777777" w:rsidR="00A1074F" w:rsidRDefault="00A1074F" w:rsidP="003F003F">
            <w:pPr>
              <w:spacing w:after="0"/>
            </w:pPr>
            <w:r>
              <w:t>Entrainement 2 fois plus rapide dans le module d’entrainement.</w:t>
            </w:r>
          </w:p>
        </w:tc>
        <w:tc>
          <w:tcPr>
            <w:tcW w:w="1412" w:type="dxa"/>
            <w:shd w:val="clear" w:color="auto" w:fill="A8D08D" w:themeFill="accent6" w:themeFillTint="99"/>
          </w:tcPr>
          <w:p w14:paraId="26AAD25A" w14:textId="1F4DA0AB" w:rsidR="00A1074F" w:rsidRDefault="00A1074F" w:rsidP="00164515">
            <w:pPr>
              <w:spacing w:after="0"/>
              <w:jc w:val="center"/>
            </w:pPr>
            <w:r>
              <w:t>Long à la détente</w:t>
            </w:r>
          </w:p>
        </w:tc>
      </w:tr>
      <w:tr w:rsidR="00A1074F" w14:paraId="35E7CAE4" w14:textId="025497FF" w:rsidTr="00AE3B14">
        <w:tc>
          <w:tcPr>
            <w:tcW w:w="1743" w:type="dxa"/>
            <w:shd w:val="clear" w:color="auto" w:fill="F4B083" w:themeFill="accent2" w:themeFillTint="99"/>
          </w:tcPr>
          <w:p w14:paraId="72E6618E" w14:textId="77777777" w:rsidR="00A1074F" w:rsidRDefault="00A1074F" w:rsidP="00164515">
            <w:pPr>
              <w:spacing w:after="0"/>
              <w:jc w:val="center"/>
            </w:pPr>
            <w:r>
              <w:t>Bourreau de travail</w:t>
            </w:r>
          </w:p>
        </w:tc>
        <w:tc>
          <w:tcPr>
            <w:tcW w:w="5907" w:type="dxa"/>
            <w:shd w:val="clear" w:color="auto" w:fill="A8D08D" w:themeFill="accent6" w:themeFillTint="99"/>
            <w:vAlign w:val="center"/>
          </w:tcPr>
          <w:p w14:paraId="0B39726F" w14:textId="77777777" w:rsidR="00A1074F" w:rsidRDefault="00A1074F" w:rsidP="003F003F">
            <w:pPr>
              <w:spacing w:after="0"/>
            </w:pPr>
            <w:r>
              <w:t>Augmente de X% le bonus passif de la spécialité.</w:t>
            </w:r>
          </w:p>
        </w:tc>
        <w:tc>
          <w:tcPr>
            <w:tcW w:w="1412" w:type="dxa"/>
            <w:shd w:val="clear" w:color="auto" w:fill="A8D08D" w:themeFill="accent6" w:themeFillTint="99"/>
          </w:tcPr>
          <w:p w14:paraId="0257C830" w14:textId="00198B94" w:rsidR="00A1074F" w:rsidRDefault="00A1074F" w:rsidP="00164515">
            <w:pPr>
              <w:spacing w:after="0"/>
              <w:jc w:val="center"/>
            </w:pPr>
            <w:r>
              <w:t>Fainéant</w:t>
            </w:r>
          </w:p>
        </w:tc>
      </w:tr>
      <w:tr w:rsidR="00A1074F" w14:paraId="0BA1809E" w14:textId="7CA795E7" w:rsidTr="00AE3B14">
        <w:tc>
          <w:tcPr>
            <w:tcW w:w="1743" w:type="dxa"/>
            <w:shd w:val="clear" w:color="auto" w:fill="F4B083" w:themeFill="accent2" w:themeFillTint="99"/>
          </w:tcPr>
          <w:p w14:paraId="185F5A02" w14:textId="6D17A9E6" w:rsidR="00A1074F" w:rsidRDefault="00A1074F" w:rsidP="00164515">
            <w:pPr>
              <w:spacing w:after="0"/>
              <w:jc w:val="center"/>
            </w:pPr>
            <w:r>
              <w:t>Dur à cuir</w:t>
            </w:r>
          </w:p>
        </w:tc>
        <w:tc>
          <w:tcPr>
            <w:tcW w:w="5907" w:type="dxa"/>
            <w:shd w:val="clear" w:color="auto" w:fill="A8D08D" w:themeFill="accent6" w:themeFillTint="99"/>
            <w:vAlign w:val="center"/>
          </w:tcPr>
          <w:p w14:paraId="1D0CB5A7" w14:textId="77777777" w:rsidR="00A1074F" w:rsidRDefault="00A1074F" w:rsidP="003F003F">
            <w:pPr>
              <w:spacing w:after="0"/>
            </w:pPr>
            <w:r>
              <w:t>Diminue de 1% les dégâts reçu</w:t>
            </w:r>
          </w:p>
        </w:tc>
        <w:tc>
          <w:tcPr>
            <w:tcW w:w="1412" w:type="dxa"/>
            <w:shd w:val="clear" w:color="auto" w:fill="A8D08D" w:themeFill="accent6" w:themeFillTint="99"/>
          </w:tcPr>
          <w:p w14:paraId="442EC629" w14:textId="4853A204" w:rsidR="00A1074F" w:rsidRDefault="00A1074F" w:rsidP="00164515">
            <w:pPr>
              <w:spacing w:after="0"/>
              <w:jc w:val="center"/>
            </w:pPr>
            <w:r>
              <w:t>Douillet</w:t>
            </w:r>
          </w:p>
        </w:tc>
      </w:tr>
      <w:tr w:rsidR="00A1074F" w14:paraId="64CB6A1F" w14:textId="5174DFD8" w:rsidTr="00AE3B14">
        <w:tc>
          <w:tcPr>
            <w:tcW w:w="1743" w:type="dxa"/>
            <w:shd w:val="clear" w:color="auto" w:fill="F4B083" w:themeFill="accent2" w:themeFillTint="99"/>
          </w:tcPr>
          <w:p w14:paraId="4DCFE2AC" w14:textId="77777777" w:rsidR="00A1074F" w:rsidRDefault="00A1074F" w:rsidP="00164515">
            <w:pPr>
              <w:spacing w:after="0"/>
              <w:jc w:val="center"/>
            </w:pPr>
            <w:r>
              <w:t>Organisé</w:t>
            </w:r>
          </w:p>
        </w:tc>
        <w:tc>
          <w:tcPr>
            <w:tcW w:w="5907" w:type="dxa"/>
            <w:shd w:val="clear" w:color="auto" w:fill="A8D08D" w:themeFill="accent6" w:themeFillTint="99"/>
            <w:vAlign w:val="center"/>
          </w:tcPr>
          <w:p w14:paraId="3B37BFF2" w14:textId="423D7527" w:rsidR="00A1074F" w:rsidRDefault="00A1074F" w:rsidP="00AE3B14">
            <w:pPr>
              <w:spacing w:after="0"/>
            </w:pPr>
            <w:r>
              <w:t xml:space="preserve">Diminue de 1% la consommation </w:t>
            </w:r>
            <w:r w:rsidR="00AE3B14">
              <w:t>de ressources</w:t>
            </w:r>
            <w:r>
              <w:t xml:space="preserve"> du module ou se trouve le possesseur de cette qualité. Pour un minimum de 1% de consommation.</w:t>
            </w:r>
          </w:p>
        </w:tc>
        <w:tc>
          <w:tcPr>
            <w:tcW w:w="1412" w:type="dxa"/>
            <w:shd w:val="clear" w:color="auto" w:fill="A8D08D" w:themeFill="accent6" w:themeFillTint="99"/>
          </w:tcPr>
          <w:p w14:paraId="0BBC5037" w14:textId="4B7B542F" w:rsidR="00A1074F" w:rsidRDefault="00A1074F" w:rsidP="00164515">
            <w:pPr>
              <w:spacing w:after="0"/>
              <w:jc w:val="center"/>
            </w:pPr>
            <w:r>
              <w:t>Bordélique</w:t>
            </w:r>
          </w:p>
        </w:tc>
      </w:tr>
      <w:tr w:rsidR="00A1074F" w14:paraId="11C9EA23" w14:textId="525E134A" w:rsidTr="00AE3B14">
        <w:tc>
          <w:tcPr>
            <w:tcW w:w="1743" w:type="dxa"/>
            <w:shd w:val="clear" w:color="auto" w:fill="F4B083" w:themeFill="accent2" w:themeFillTint="99"/>
          </w:tcPr>
          <w:p w14:paraId="6AB324D7" w14:textId="3FDDD138" w:rsidR="00A1074F" w:rsidRDefault="00A1074F" w:rsidP="00164515">
            <w:pPr>
              <w:spacing w:after="0"/>
              <w:jc w:val="center"/>
            </w:pPr>
            <w:r>
              <w:t>Résistant</w:t>
            </w:r>
          </w:p>
        </w:tc>
        <w:tc>
          <w:tcPr>
            <w:tcW w:w="5907" w:type="dxa"/>
            <w:shd w:val="clear" w:color="auto" w:fill="A8D08D" w:themeFill="accent6" w:themeFillTint="99"/>
            <w:vAlign w:val="center"/>
          </w:tcPr>
          <w:p w14:paraId="7599366D" w14:textId="77777777" w:rsidR="00A1074F" w:rsidRDefault="00A1074F" w:rsidP="003F003F">
            <w:pPr>
              <w:spacing w:after="0"/>
            </w:pPr>
            <w:r>
              <w:t>Deviens « mal en point » à 20% de santé au lieu de 33%</w:t>
            </w:r>
          </w:p>
        </w:tc>
        <w:tc>
          <w:tcPr>
            <w:tcW w:w="1412" w:type="dxa"/>
            <w:shd w:val="clear" w:color="auto" w:fill="A8D08D" w:themeFill="accent6" w:themeFillTint="99"/>
          </w:tcPr>
          <w:p w14:paraId="7E16D865" w14:textId="55597C05" w:rsidR="00A1074F" w:rsidRDefault="00A1074F" w:rsidP="00164515">
            <w:pPr>
              <w:spacing w:after="0"/>
              <w:jc w:val="center"/>
            </w:pPr>
            <w:r>
              <w:t>Fébrile</w:t>
            </w:r>
          </w:p>
        </w:tc>
      </w:tr>
      <w:tr w:rsidR="00A1074F" w14:paraId="36A6903B" w14:textId="4D7884B7" w:rsidTr="00AE3B14">
        <w:tc>
          <w:tcPr>
            <w:tcW w:w="1743" w:type="dxa"/>
            <w:shd w:val="clear" w:color="auto" w:fill="F4B083" w:themeFill="accent2" w:themeFillTint="99"/>
          </w:tcPr>
          <w:p w14:paraId="0A2801FB" w14:textId="77777777" w:rsidR="00A1074F" w:rsidRDefault="00A1074F" w:rsidP="00164515">
            <w:pPr>
              <w:spacing w:after="0"/>
              <w:jc w:val="center"/>
            </w:pPr>
            <w:r>
              <w:t>Génie</w:t>
            </w:r>
          </w:p>
        </w:tc>
        <w:tc>
          <w:tcPr>
            <w:tcW w:w="5907" w:type="dxa"/>
            <w:shd w:val="clear" w:color="auto" w:fill="A8D08D" w:themeFill="accent6" w:themeFillTint="99"/>
            <w:vAlign w:val="center"/>
          </w:tcPr>
          <w:p w14:paraId="3BE0B5AD" w14:textId="77777777" w:rsidR="00A1074F" w:rsidRDefault="00A1074F" w:rsidP="003F003F">
            <w:pPr>
              <w:spacing w:after="0"/>
            </w:pPr>
            <w:r>
              <w:t>Commence avec un niveau de spécialité de 2</w:t>
            </w:r>
          </w:p>
        </w:tc>
        <w:tc>
          <w:tcPr>
            <w:tcW w:w="1412" w:type="dxa"/>
            <w:shd w:val="clear" w:color="auto" w:fill="A8D08D" w:themeFill="accent6" w:themeFillTint="99"/>
          </w:tcPr>
          <w:p w14:paraId="23883B38" w14:textId="3EF4EF64" w:rsidR="00A1074F" w:rsidRDefault="00DC056C" w:rsidP="00164515">
            <w:pPr>
              <w:spacing w:after="0"/>
              <w:jc w:val="center"/>
            </w:pPr>
            <w:r>
              <w:t>/</w:t>
            </w:r>
          </w:p>
        </w:tc>
      </w:tr>
      <w:tr w:rsidR="00A1074F" w14:paraId="0F7B1928" w14:textId="3C54ABE9" w:rsidTr="00AE3B14">
        <w:tc>
          <w:tcPr>
            <w:tcW w:w="1743" w:type="dxa"/>
            <w:shd w:val="clear" w:color="auto" w:fill="F4B083" w:themeFill="accent2" w:themeFillTint="99"/>
          </w:tcPr>
          <w:p w14:paraId="2EF7EDDE" w14:textId="77777777" w:rsidR="00A1074F" w:rsidRDefault="00A1074F" w:rsidP="00164515">
            <w:pPr>
              <w:spacing w:after="0"/>
              <w:jc w:val="center"/>
            </w:pPr>
            <w:r>
              <w:t>Réactif</w:t>
            </w:r>
          </w:p>
        </w:tc>
        <w:tc>
          <w:tcPr>
            <w:tcW w:w="5907" w:type="dxa"/>
            <w:shd w:val="clear" w:color="auto" w:fill="A8D08D" w:themeFill="accent6" w:themeFillTint="99"/>
            <w:vAlign w:val="center"/>
          </w:tcPr>
          <w:p w14:paraId="786D2D98" w14:textId="77777777" w:rsidR="00A1074F" w:rsidRDefault="00A1074F" w:rsidP="003F003F">
            <w:pPr>
              <w:spacing w:after="0"/>
            </w:pPr>
            <w:r>
              <w:t>Ouvre des choix supplémentaire lors d’évènement affectant les modules</w:t>
            </w:r>
          </w:p>
        </w:tc>
        <w:tc>
          <w:tcPr>
            <w:tcW w:w="1412" w:type="dxa"/>
            <w:shd w:val="clear" w:color="auto" w:fill="A8D08D" w:themeFill="accent6" w:themeFillTint="99"/>
          </w:tcPr>
          <w:p w14:paraId="1753D7F3" w14:textId="5590AF89" w:rsidR="00A1074F" w:rsidRDefault="00DC056C" w:rsidP="00164515">
            <w:pPr>
              <w:spacing w:after="0"/>
              <w:jc w:val="center"/>
            </w:pPr>
            <w:r>
              <w:t>/</w:t>
            </w:r>
          </w:p>
        </w:tc>
      </w:tr>
      <w:tr w:rsidR="00A1074F" w14:paraId="3A8FADD3" w14:textId="069031A4" w:rsidTr="00AE3B14">
        <w:tc>
          <w:tcPr>
            <w:tcW w:w="1743" w:type="dxa"/>
            <w:shd w:val="clear" w:color="auto" w:fill="F4B083" w:themeFill="accent2" w:themeFillTint="99"/>
          </w:tcPr>
          <w:p w14:paraId="0080CD9B" w14:textId="77777777" w:rsidR="00A1074F" w:rsidRDefault="00A1074F" w:rsidP="00164515">
            <w:pPr>
              <w:spacing w:after="0"/>
              <w:jc w:val="center"/>
            </w:pPr>
            <w:r>
              <w:t>Débrouillard</w:t>
            </w:r>
          </w:p>
        </w:tc>
        <w:tc>
          <w:tcPr>
            <w:tcW w:w="5907" w:type="dxa"/>
            <w:shd w:val="clear" w:color="auto" w:fill="A8D08D" w:themeFill="accent6" w:themeFillTint="99"/>
            <w:vAlign w:val="center"/>
          </w:tcPr>
          <w:p w14:paraId="685C5E04" w14:textId="77777777" w:rsidR="00A1074F" w:rsidRDefault="00A1074F" w:rsidP="003F003F">
            <w:pPr>
              <w:spacing w:after="0"/>
            </w:pPr>
            <w:r>
              <w:t>Réparation d’un module 2 fois plus rapide.</w:t>
            </w:r>
          </w:p>
        </w:tc>
        <w:tc>
          <w:tcPr>
            <w:tcW w:w="1412" w:type="dxa"/>
            <w:shd w:val="clear" w:color="auto" w:fill="A8D08D" w:themeFill="accent6" w:themeFillTint="99"/>
          </w:tcPr>
          <w:p w14:paraId="64CD0212" w14:textId="2AAAFD4D" w:rsidR="00A1074F" w:rsidRDefault="00DC056C" w:rsidP="00164515">
            <w:pPr>
              <w:spacing w:after="0"/>
              <w:jc w:val="center"/>
            </w:pPr>
            <w:r>
              <w:t>/</w:t>
            </w:r>
          </w:p>
        </w:tc>
      </w:tr>
      <w:tr w:rsidR="00A1074F" w14:paraId="7751F2E4" w14:textId="27D54DCC" w:rsidTr="00AE3B14">
        <w:tc>
          <w:tcPr>
            <w:tcW w:w="1743" w:type="dxa"/>
            <w:shd w:val="clear" w:color="auto" w:fill="F4B083" w:themeFill="accent2" w:themeFillTint="99"/>
          </w:tcPr>
          <w:p w14:paraId="350C4BF3" w14:textId="14C4FBE1" w:rsidR="00A1074F" w:rsidRDefault="00A1074F" w:rsidP="00164515">
            <w:pPr>
              <w:spacing w:after="0"/>
              <w:jc w:val="center"/>
            </w:pPr>
            <w:r>
              <w:t>Courageux</w:t>
            </w:r>
          </w:p>
        </w:tc>
        <w:tc>
          <w:tcPr>
            <w:tcW w:w="5907" w:type="dxa"/>
            <w:shd w:val="clear" w:color="auto" w:fill="A8D08D" w:themeFill="accent6" w:themeFillTint="99"/>
            <w:vAlign w:val="center"/>
          </w:tcPr>
          <w:p w14:paraId="33CA6A04" w14:textId="26F6B2D0" w:rsidR="00A1074F" w:rsidRDefault="00AE3B14" w:rsidP="003F003F">
            <w:pPr>
              <w:spacing w:after="0"/>
            </w:pPr>
            <w:r>
              <w:t>Ne peux pas être en dessous de 20% de morale</w:t>
            </w:r>
          </w:p>
        </w:tc>
        <w:tc>
          <w:tcPr>
            <w:tcW w:w="1412" w:type="dxa"/>
            <w:shd w:val="clear" w:color="auto" w:fill="A8D08D" w:themeFill="accent6" w:themeFillTint="99"/>
          </w:tcPr>
          <w:p w14:paraId="3D165C1B" w14:textId="64F7A9B3" w:rsidR="00A1074F" w:rsidRDefault="00A1074F" w:rsidP="00164515">
            <w:pPr>
              <w:spacing w:after="0"/>
              <w:jc w:val="center"/>
            </w:pPr>
            <w:r>
              <w:t>Trouillard</w:t>
            </w:r>
          </w:p>
        </w:tc>
      </w:tr>
      <w:tr w:rsidR="00A1074F" w14:paraId="46F2CDE6" w14:textId="1DD85F36" w:rsidTr="00AE3B14">
        <w:tc>
          <w:tcPr>
            <w:tcW w:w="1743" w:type="dxa"/>
            <w:shd w:val="clear" w:color="auto" w:fill="F4B083" w:themeFill="accent2" w:themeFillTint="99"/>
          </w:tcPr>
          <w:p w14:paraId="38E83C18" w14:textId="6BD1C525" w:rsidR="00A1074F" w:rsidRDefault="00A1074F" w:rsidP="00164515">
            <w:pPr>
              <w:spacing w:after="0"/>
              <w:jc w:val="center"/>
            </w:pPr>
            <w:r>
              <w:t>Fin tireur</w:t>
            </w:r>
          </w:p>
        </w:tc>
        <w:tc>
          <w:tcPr>
            <w:tcW w:w="5907" w:type="dxa"/>
            <w:shd w:val="clear" w:color="auto" w:fill="A8D08D" w:themeFill="accent6" w:themeFillTint="99"/>
            <w:vAlign w:val="center"/>
          </w:tcPr>
          <w:p w14:paraId="405639C3" w14:textId="0855E6B7" w:rsidR="00A1074F" w:rsidRDefault="00A1074F" w:rsidP="00AE3B14">
            <w:pPr>
              <w:spacing w:after="0"/>
            </w:pPr>
            <w:r>
              <w:t xml:space="preserve">Réduit la quantité </w:t>
            </w:r>
            <w:r w:rsidR="00AE3B14">
              <w:t>de ressources</w:t>
            </w:r>
            <w:r>
              <w:t xml:space="preserve"> ponctionné si le possesseur de cette qualité se trouve dans le module de défense.</w:t>
            </w:r>
          </w:p>
        </w:tc>
        <w:tc>
          <w:tcPr>
            <w:tcW w:w="1412" w:type="dxa"/>
            <w:shd w:val="clear" w:color="auto" w:fill="A8D08D" w:themeFill="accent6" w:themeFillTint="99"/>
          </w:tcPr>
          <w:p w14:paraId="10C96792" w14:textId="63FFA2D4" w:rsidR="00A1074F" w:rsidRDefault="00A1074F" w:rsidP="00164515">
            <w:pPr>
              <w:spacing w:after="0"/>
              <w:jc w:val="center"/>
            </w:pPr>
            <w:r>
              <w:t>Myope</w:t>
            </w:r>
          </w:p>
        </w:tc>
      </w:tr>
    </w:tbl>
    <w:p w14:paraId="374EF9A1" w14:textId="77777777" w:rsidR="009A5418" w:rsidRDefault="009A5418" w:rsidP="009A5418"/>
    <w:p w14:paraId="2B4858D6" w14:textId="2F63A020" w:rsidR="00AE3B14" w:rsidRDefault="00AE3B14">
      <w:pPr>
        <w:spacing w:after="0" w:line="240" w:lineRule="auto"/>
      </w:pPr>
      <w:r>
        <w:br w:type="page"/>
      </w:r>
    </w:p>
    <w:p w14:paraId="6FA102EC" w14:textId="3066C261" w:rsidR="008207B7" w:rsidRPr="008207B7" w:rsidRDefault="00347BAE" w:rsidP="008207B7">
      <w:pPr>
        <w:pStyle w:val="breaksous-titre"/>
      </w:pPr>
      <w:bookmarkStart w:id="37" w:name="_Toc503964138"/>
      <w:r>
        <w:lastRenderedPageBreak/>
        <w:t>Liste des défauts (non exhaustif)</w:t>
      </w:r>
      <w:bookmarkEnd w:id="37"/>
    </w:p>
    <w:p w14:paraId="605B428D" w14:textId="77777777" w:rsidR="00705CBB" w:rsidRDefault="00705CBB">
      <w:pPr>
        <w:spacing w:after="0" w:line="240" w:lineRule="auto"/>
      </w:pPr>
    </w:p>
    <w:tbl>
      <w:tblPr>
        <w:tblStyle w:val="Grilledutableau"/>
        <w:tblW w:w="0" w:type="auto"/>
        <w:tblLook w:val="04A0" w:firstRow="1" w:lastRow="0" w:firstColumn="1" w:lastColumn="0" w:noHBand="0" w:noVBand="1"/>
      </w:tblPr>
      <w:tblGrid>
        <w:gridCol w:w="1980"/>
        <w:gridCol w:w="7082"/>
      </w:tblGrid>
      <w:tr w:rsidR="00705CBB" w14:paraId="275277D4" w14:textId="77777777" w:rsidTr="00164515">
        <w:tc>
          <w:tcPr>
            <w:tcW w:w="1980" w:type="dxa"/>
            <w:shd w:val="clear" w:color="auto" w:fill="8EAADB" w:themeFill="accent5" w:themeFillTint="99"/>
            <w:vAlign w:val="center"/>
          </w:tcPr>
          <w:p w14:paraId="041D9DFA" w14:textId="3B2FE77F" w:rsidR="00705CBB" w:rsidRDefault="00705CBB" w:rsidP="00164515">
            <w:pPr>
              <w:spacing w:after="0" w:line="240" w:lineRule="auto"/>
              <w:jc w:val="center"/>
            </w:pPr>
            <w:r>
              <w:t>Nom du défaut</w:t>
            </w:r>
          </w:p>
        </w:tc>
        <w:tc>
          <w:tcPr>
            <w:tcW w:w="7082" w:type="dxa"/>
            <w:shd w:val="clear" w:color="auto" w:fill="8EAADB" w:themeFill="accent5" w:themeFillTint="99"/>
            <w:vAlign w:val="center"/>
          </w:tcPr>
          <w:p w14:paraId="7F422355" w14:textId="37D0C123" w:rsidR="00705CBB" w:rsidRDefault="00705CBB" w:rsidP="00164515">
            <w:pPr>
              <w:spacing w:after="0" w:line="240" w:lineRule="auto"/>
              <w:jc w:val="center"/>
            </w:pPr>
            <w:r>
              <w:t>Malus infligé</w:t>
            </w:r>
          </w:p>
        </w:tc>
      </w:tr>
      <w:tr w:rsidR="00705CBB" w14:paraId="41F6FC0A" w14:textId="77777777" w:rsidTr="00164515">
        <w:tc>
          <w:tcPr>
            <w:tcW w:w="1980" w:type="dxa"/>
            <w:shd w:val="clear" w:color="auto" w:fill="A8D08D" w:themeFill="accent6" w:themeFillTint="99"/>
          </w:tcPr>
          <w:p w14:paraId="21CBD4E9" w14:textId="7D00053B" w:rsidR="00705CBB" w:rsidRDefault="00705CBB" w:rsidP="00164515">
            <w:pPr>
              <w:spacing w:after="0" w:line="240" w:lineRule="auto"/>
              <w:jc w:val="center"/>
            </w:pPr>
            <w:r>
              <w:t>Fainéant</w:t>
            </w:r>
          </w:p>
        </w:tc>
        <w:tc>
          <w:tcPr>
            <w:tcW w:w="7082" w:type="dxa"/>
            <w:shd w:val="clear" w:color="auto" w:fill="A8D08D" w:themeFill="accent6" w:themeFillTint="99"/>
            <w:vAlign w:val="center"/>
          </w:tcPr>
          <w:p w14:paraId="23B3C0C5" w14:textId="69A31185" w:rsidR="00705CBB" w:rsidRDefault="00705CBB" w:rsidP="003F003F">
            <w:pPr>
              <w:spacing w:after="0" w:line="240" w:lineRule="auto"/>
            </w:pPr>
            <w:r>
              <w:t>Diminue de X% le bonus passif de la spécialité.</w:t>
            </w:r>
          </w:p>
        </w:tc>
      </w:tr>
      <w:tr w:rsidR="0030275B" w14:paraId="5177CAC3" w14:textId="77777777" w:rsidTr="00164515">
        <w:tc>
          <w:tcPr>
            <w:tcW w:w="1980" w:type="dxa"/>
            <w:shd w:val="clear" w:color="auto" w:fill="A8D08D" w:themeFill="accent6" w:themeFillTint="99"/>
          </w:tcPr>
          <w:p w14:paraId="1A43091E" w14:textId="5D1DD04F" w:rsidR="0030275B" w:rsidRDefault="00BB1098" w:rsidP="00164515">
            <w:pPr>
              <w:spacing w:after="0" w:line="240" w:lineRule="auto"/>
              <w:jc w:val="center"/>
            </w:pPr>
            <w:r>
              <w:t>Trouillard</w:t>
            </w:r>
          </w:p>
        </w:tc>
        <w:tc>
          <w:tcPr>
            <w:tcW w:w="7082" w:type="dxa"/>
            <w:shd w:val="clear" w:color="auto" w:fill="A8D08D" w:themeFill="accent6" w:themeFillTint="99"/>
            <w:vAlign w:val="center"/>
          </w:tcPr>
          <w:p w14:paraId="18C17A26" w14:textId="460CE626" w:rsidR="0030275B" w:rsidRDefault="00AE3B14" w:rsidP="003F003F">
            <w:pPr>
              <w:spacing w:after="0" w:line="240" w:lineRule="auto"/>
            </w:pPr>
            <w:r>
              <w:t>Son moral diminue deux fois plus vite</w:t>
            </w:r>
          </w:p>
        </w:tc>
      </w:tr>
      <w:tr w:rsidR="0030275B" w14:paraId="04DBE03B" w14:textId="77777777" w:rsidTr="00164515">
        <w:tc>
          <w:tcPr>
            <w:tcW w:w="1980" w:type="dxa"/>
            <w:shd w:val="clear" w:color="auto" w:fill="A8D08D" w:themeFill="accent6" w:themeFillTint="99"/>
          </w:tcPr>
          <w:p w14:paraId="3E8D84CD" w14:textId="04D7BE56" w:rsidR="0030275B" w:rsidRDefault="00D959D0" w:rsidP="00164515">
            <w:pPr>
              <w:spacing w:after="0" w:line="240" w:lineRule="auto"/>
              <w:jc w:val="center"/>
            </w:pPr>
            <w:r>
              <w:t>Long à la détente</w:t>
            </w:r>
          </w:p>
        </w:tc>
        <w:tc>
          <w:tcPr>
            <w:tcW w:w="7082" w:type="dxa"/>
            <w:shd w:val="clear" w:color="auto" w:fill="A8D08D" w:themeFill="accent6" w:themeFillTint="99"/>
            <w:vAlign w:val="center"/>
          </w:tcPr>
          <w:p w14:paraId="562C844A" w14:textId="5517C016" w:rsidR="0030275B" w:rsidRDefault="00D959D0" w:rsidP="003F003F">
            <w:pPr>
              <w:spacing w:after="0" w:line="240" w:lineRule="auto"/>
            </w:pPr>
            <w:r>
              <w:t>Entrainement 2 fois plus long dans le module d’entrainement</w:t>
            </w:r>
          </w:p>
        </w:tc>
      </w:tr>
      <w:tr w:rsidR="0030275B" w14:paraId="531F5A2F" w14:textId="77777777" w:rsidTr="00164515">
        <w:tc>
          <w:tcPr>
            <w:tcW w:w="1980" w:type="dxa"/>
            <w:shd w:val="clear" w:color="auto" w:fill="A8D08D" w:themeFill="accent6" w:themeFillTint="99"/>
          </w:tcPr>
          <w:p w14:paraId="23C16F0D" w14:textId="585D6878" w:rsidR="0030275B" w:rsidRDefault="00940202" w:rsidP="00164515">
            <w:pPr>
              <w:spacing w:after="0" w:line="240" w:lineRule="auto"/>
              <w:jc w:val="center"/>
            </w:pPr>
            <w:r>
              <w:t>F</w:t>
            </w:r>
            <w:r w:rsidR="00296F42">
              <w:t>ébrile</w:t>
            </w:r>
          </w:p>
        </w:tc>
        <w:tc>
          <w:tcPr>
            <w:tcW w:w="7082" w:type="dxa"/>
            <w:shd w:val="clear" w:color="auto" w:fill="A8D08D" w:themeFill="accent6" w:themeFillTint="99"/>
            <w:vAlign w:val="center"/>
          </w:tcPr>
          <w:p w14:paraId="4ECE1598" w14:textId="726BFE17" w:rsidR="0030275B" w:rsidRDefault="00D129DD" w:rsidP="003F003F">
            <w:pPr>
              <w:spacing w:after="0" w:line="240" w:lineRule="auto"/>
            </w:pPr>
            <w:r>
              <w:t>Deviens « mal en point » à 46% de santé au lieu de 33%</w:t>
            </w:r>
          </w:p>
        </w:tc>
      </w:tr>
      <w:tr w:rsidR="0030275B" w14:paraId="79EA9286" w14:textId="77777777" w:rsidTr="00164515">
        <w:tc>
          <w:tcPr>
            <w:tcW w:w="1980" w:type="dxa"/>
            <w:shd w:val="clear" w:color="auto" w:fill="A8D08D" w:themeFill="accent6" w:themeFillTint="99"/>
          </w:tcPr>
          <w:p w14:paraId="2DBF1F43" w14:textId="2CDE53D7" w:rsidR="0030275B" w:rsidRDefault="00D50271" w:rsidP="00164515">
            <w:pPr>
              <w:spacing w:after="0" w:line="240" w:lineRule="auto"/>
              <w:jc w:val="center"/>
            </w:pPr>
            <w:r>
              <w:t>Asthmatique</w:t>
            </w:r>
          </w:p>
        </w:tc>
        <w:tc>
          <w:tcPr>
            <w:tcW w:w="7082" w:type="dxa"/>
            <w:shd w:val="clear" w:color="auto" w:fill="A8D08D" w:themeFill="accent6" w:themeFillTint="99"/>
            <w:vAlign w:val="center"/>
          </w:tcPr>
          <w:p w14:paraId="181F0AB5" w14:textId="01774888" w:rsidR="0030275B" w:rsidRDefault="00AE3B14" w:rsidP="003F003F">
            <w:pPr>
              <w:spacing w:after="0" w:line="240" w:lineRule="auto"/>
            </w:pPr>
            <w:r>
              <w:t>Subit 6 fois plus de dégâts dans un module dépressurisé</w:t>
            </w:r>
          </w:p>
        </w:tc>
      </w:tr>
      <w:tr w:rsidR="0030275B" w14:paraId="2A185140" w14:textId="77777777" w:rsidTr="00164515">
        <w:tc>
          <w:tcPr>
            <w:tcW w:w="1980" w:type="dxa"/>
            <w:shd w:val="clear" w:color="auto" w:fill="A8D08D" w:themeFill="accent6" w:themeFillTint="99"/>
          </w:tcPr>
          <w:p w14:paraId="5089FCE7" w14:textId="7411C726" w:rsidR="0030275B" w:rsidRDefault="00A64060" w:rsidP="00164515">
            <w:pPr>
              <w:spacing w:after="0" w:line="240" w:lineRule="auto"/>
              <w:jc w:val="center"/>
            </w:pPr>
            <w:r>
              <w:t>Douillet</w:t>
            </w:r>
          </w:p>
        </w:tc>
        <w:tc>
          <w:tcPr>
            <w:tcW w:w="7082" w:type="dxa"/>
            <w:shd w:val="clear" w:color="auto" w:fill="A8D08D" w:themeFill="accent6" w:themeFillTint="99"/>
            <w:vAlign w:val="center"/>
          </w:tcPr>
          <w:p w14:paraId="58B81C08" w14:textId="52682FDF" w:rsidR="0030275B" w:rsidRDefault="00A64060" w:rsidP="003F003F">
            <w:pPr>
              <w:spacing w:after="0" w:line="240" w:lineRule="auto"/>
            </w:pPr>
            <w:r>
              <w:t>Augmente de 1% les dégâts reçu</w:t>
            </w:r>
          </w:p>
        </w:tc>
      </w:tr>
      <w:tr w:rsidR="0030275B" w14:paraId="2E58B089" w14:textId="77777777" w:rsidTr="00164515">
        <w:tc>
          <w:tcPr>
            <w:tcW w:w="1980" w:type="dxa"/>
            <w:shd w:val="clear" w:color="auto" w:fill="A8D08D" w:themeFill="accent6" w:themeFillTint="99"/>
          </w:tcPr>
          <w:p w14:paraId="04E301A4" w14:textId="075542E8" w:rsidR="0030275B" w:rsidRDefault="008449CA" w:rsidP="00164515">
            <w:pPr>
              <w:spacing w:after="0" w:line="240" w:lineRule="auto"/>
              <w:jc w:val="center"/>
            </w:pPr>
            <w:r>
              <w:t>Bordélique</w:t>
            </w:r>
          </w:p>
        </w:tc>
        <w:tc>
          <w:tcPr>
            <w:tcW w:w="7082" w:type="dxa"/>
            <w:shd w:val="clear" w:color="auto" w:fill="A8D08D" w:themeFill="accent6" w:themeFillTint="99"/>
            <w:vAlign w:val="center"/>
          </w:tcPr>
          <w:p w14:paraId="13C2AC4D" w14:textId="4E22B9F7" w:rsidR="0030275B" w:rsidRDefault="00973950" w:rsidP="00AE3B14">
            <w:pPr>
              <w:spacing w:after="0" w:line="240" w:lineRule="auto"/>
            </w:pPr>
            <w:r>
              <w:t xml:space="preserve">Augmente de 1% la consommation </w:t>
            </w:r>
            <w:r w:rsidR="00AE3B14">
              <w:t>de ressources</w:t>
            </w:r>
            <w:r>
              <w:t xml:space="preserve"> du module ou se trouve le possesseur de </w:t>
            </w:r>
            <w:r w:rsidR="00E26AFC">
              <w:t>ce défaut</w:t>
            </w:r>
            <w:r>
              <w:t>.</w:t>
            </w:r>
          </w:p>
        </w:tc>
      </w:tr>
      <w:tr w:rsidR="0030275B" w14:paraId="0550FE9B" w14:textId="77777777" w:rsidTr="00164515">
        <w:tc>
          <w:tcPr>
            <w:tcW w:w="1980" w:type="dxa"/>
            <w:shd w:val="clear" w:color="auto" w:fill="A8D08D" w:themeFill="accent6" w:themeFillTint="99"/>
          </w:tcPr>
          <w:p w14:paraId="441A6AB8" w14:textId="6B9EABE1" w:rsidR="0030275B" w:rsidRDefault="007C4280" w:rsidP="00164515">
            <w:pPr>
              <w:spacing w:after="0" w:line="240" w:lineRule="auto"/>
              <w:jc w:val="center"/>
            </w:pPr>
            <w:r>
              <w:t>Goinfre</w:t>
            </w:r>
          </w:p>
        </w:tc>
        <w:tc>
          <w:tcPr>
            <w:tcW w:w="7082" w:type="dxa"/>
            <w:shd w:val="clear" w:color="auto" w:fill="A8D08D" w:themeFill="accent6" w:themeFillTint="99"/>
            <w:vAlign w:val="center"/>
          </w:tcPr>
          <w:p w14:paraId="447CDDAD" w14:textId="7C2C01A4" w:rsidR="0030275B" w:rsidRDefault="00AE3B14" w:rsidP="00AE3B14">
            <w:pPr>
              <w:spacing w:after="0" w:line="240" w:lineRule="auto"/>
            </w:pPr>
            <w:r>
              <w:t>Consomme X% de ressources tant que le membre est sur le vaisseau et conscient</w:t>
            </w:r>
          </w:p>
        </w:tc>
      </w:tr>
      <w:tr w:rsidR="0030275B" w14:paraId="2F792447" w14:textId="77777777" w:rsidTr="00164515">
        <w:tc>
          <w:tcPr>
            <w:tcW w:w="1980" w:type="dxa"/>
            <w:shd w:val="clear" w:color="auto" w:fill="A8D08D" w:themeFill="accent6" w:themeFillTint="99"/>
          </w:tcPr>
          <w:p w14:paraId="031C9BD0" w14:textId="569612EC" w:rsidR="0030275B" w:rsidRDefault="004218FA" w:rsidP="00164515">
            <w:pPr>
              <w:spacing w:after="0" w:line="240" w:lineRule="auto"/>
              <w:jc w:val="center"/>
            </w:pPr>
            <w:r>
              <w:t>Maladroit</w:t>
            </w:r>
          </w:p>
        </w:tc>
        <w:tc>
          <w:tcPr>
            <w:tcW w:w="7082" w:type="dxa"/>
            <w:shd w:val="clear" w:color="auto" w:fill="A8D08D" w:themeFill="accent6" w:themeFillTint="99"/>
            <w:vAlign w:val="center"/>
          </w:tcPr>
          <w:p w14:paraId="7B921D40" w14:textId="5BD6171F" w:rsidR="0030275B" w:rsidRDefault="004218FA" w:rsidP="00AE3B14">
            <w:pPr>
              <w:spacing w:after="0" w:line="240" w:lineRule="auto"/>
            </w:pPr>
            <w:r>
              <w:t xml:space="preserve">A une chance </w:t>
            </w:r>
            <w:r w:rsidR="00AE3B14">
              <w:t>d’endommager un module lors de la réparation de celui ci</w:t>
            </w:r>
          </w:p>
        </w:tc>
      </w:tr>
      <w:tr w:rsidR="0030275B" w14:paraId="2D118226" w14:textId="77777777" w:rsidTr="00164515">
        <w:tc>
          <w:tcPr>
            <w:tcW w:w="1980" w:type="dxa"/>
            <w:shd w:val="clear" w:color="auto" w:fill="A8D08D" w:themeFill="accent6" w:themeFillTint="99"/>
          </w:tcPr>
          <w:p w14:paraId="696CDE87" w14:textId="1F5B5F76" w:rsidR="0030275B" w:rsidRDefault="00E26AFC" w:rsidP="00164515">
            <w:pPr>
              <w:spacing w:after="0" w:line="240" w:lineRule="auto"/>
              <w:jc w:val="center"/>
            </w:pPr>
            <w:r>
              <w:t>Myope</w:t>
            </w:r>
          </w:p>
        </w:tc>
        <w:tc>
          <w:tcPr>
            <w:tcW w:w="7082" w:type="dxa"/>
            <w:shd w:val="clear" w:color="auto" w:fill="A8D08D" w:themeFill="accent6" w:themeFillTint="99"/>
            <w:vAlign w:val="center"/>
          </w:tcPr>
          <w:p w14:paraId="10A1DFC0" w14:textId="6786C3A1" w:rsidR="0030275B" w:rsidRDefault="00E26AFC" w:rsidP="00AE3B14">
            <w:pPr>
              <w:spacing w:after="0" w:line="240" w:lineRule="auto"/>
            </w:pPr>
            <w:r>
              <w:t>Augmente  la quantité d</w:t>
            </w:r>
            <w:r w:rsidR="00AE3B14">
              <w:t>e ressources ponctionnées</w:t>
            </w:r>
            <w:r>
              <w:t xml:space="preserve"> si le possesseur de ce </w:t>
            </w:r>
            <w:r w:rsidR="00220F08">
              <w:t>défaut</w:t>
            </w:r>
            <w:r>
              <w:t xml:space="preserve"> se trouve dans le module de défense.</w:t>
            </w:r>
          </w:p>
        </w:tc>
      </w:tr>
      <w:tr w:rsidR="00684AEE" w14:paraId="6545AD3A" w14:textId="77777777" w:rsidTr="00164515">
        <w:tc>
          <w:tcPr>
            <w:tcW w:w="1980" w:type="dxa"/>
            <w:shd w:val="clear" w:color="auto" w:fill="A8D08D" w:themeFill="accent6" w:themeFillTint="99"/>
          </w:tcPr>
          <w:p w14:paraId="1B0ABEB9" w14:textId="3D13707F" w:rsidR="00684AEE" w:rsidRDefault="00684AEE" w:rsidP="00164515">
            <w:pPr>
              <w:spacing w:after="0" w:line="240" w:lineRule="auto"/>
              <w:jc w:val="center"/>
            </w:pPr>
            <w:r>
              <w:t>Kleptomane</w:t>
            </w:r>
          </w:p>
        </w:tc>
        <w:tc>
          <w:tcPr>
            <w:tcW w:w="7082" w:type="dxa"/>
            <w:shd w:val="clear" w:color="auto" w:fill="A8D08D" w:themeFill="accent6" w:themeFillTint="99"/>
            <w:vAlign w:val="center"/>
          </w:tcPr>
          <w:p w14:paraId="06437755" w14:textId="62E10714" w:rsidR="00684AEE" w:rsidRDefault="00184A0B" w:rsidP="003F003F">
            <w:pPr>
              <w:spacing w:after="0" w:line="240" w:lineRule="auto"/>
            </w:pPr>
            <w:r>
              <w:t>A 2% de ponctionné des 1 à 5% de ressources à n’importe quel moment</w:t>
            </w:r>
          </w:p>
        </w:tc>
      </w:tr>
    </w:tbl>
    <w:p w14:paraId="39E8C6E8" w14:textId="2D0B1861" w:rsidR="009A29EC" w:rsidRDefault="00CA54C1">
      <w:pPr>
        <w:spacing w:after="0" w:line="240" w:lineRule="auto"/>
      </w:pPr>
      <w:r>
        <w:br w:type="page"/>
      </w:r>
    </w:p>
    <w:p w14:paraId="5A297C9D" w14:textId="77777777" w:rsidR="000C0FEE" w:rsidRDefault="000C0FEE" w:rsidP="000C0FEE">
      <w:pPr>
        <w:pStyle w:val="breaksous-titre"/>
      </w:pPr>
      <w:bookmarkStart w:id="38" w:name="_Toc503964139"/>
      <w:r>
        <w:lastRenderedPageBreak/>
        <w:t>Les gènes bubble</w:t>
      </w:r>
      <w:bookmarkEnd w:id="38"/>
    </w:p>
    <w:p w14:paraId="049E666F" w14:textId="013F5E91" w:rsidR="001D04FF" w:rsidRDefault="001D04FF" w:rsidP="00243B13">
      <w:pPr>
        <w:jc w:val="both"/>
      </w:pPr>
      <w:r>
        <w:t xml:space="preserve">Un gène apporte un bonus </w:t>
      </w:r>
      <w:r w:rsidR="00920062">
        <w:t>passif</w:t>
      </w:r>
      <w:r>
        <w:t xml:space="preserve"> au porteur. Par exemple nous retrouvons le gène </w:t>
      </w:r>
      <w:r w:rsidR="00A377FA">
        <w:t>de la photosynthèse</w:t>
      </w:r>
      <w:r>
        <w:t>, permettant à un bubblestronautes d’effectué le travail dans un espace dépressurisé, ou encore le gène d’auto-guérison qui régénère son por</w:t>
      </w:r>
      <w:r w:rsidR="00920062">
        <w:t>teur.</w:t>
      </w:r>
    </w:p>
    <w:p w14:paraId="4BCC6A2B" w14:textId="77777777" w:rsidR="00C86E07" w:rsidRDefault="00557477" w:rsidP="00243B13">
      <w:pPr>
        <w:jc w:val="both"/>
      </w:pPr>
      <w:r>
        <w:t>Un</w:t>
      </w:r>
      <w:r w:rsidR="00C86E07">
        <w:t xml:space="preserve"> gène</w:t>
      </w:r>
      <w:r>
        <w:t xml:space="preserve"> n’est pas forcément accordé à tous les membres d’équipage, les banque</w:t>
      </w:r>
      <w:r w:rsidR="00A23509">
        <w:t>s de gènes ne voulant pas risquer</w:t>
      </w:r>
      <w:r>
        <w:t xml:space="preserve"> de perdre des gènes rare</w:t>
      </w:r>
      <w:r w:rsidR="00B639C6">
        <w:t>s</w:t>
      </w:r>
      <w:r>
        <w:t xml:space="preserve"> et précieux, ceux-ci sont généralement accordé</w:t>
      </w:r>
      <w:r w:rsidR="003226E6">
        <w:t>s</w:t>
      </w:r>
      <w:r>
        <w:t xml:space="preserve"> que pour certaine mission spécifique ou alors </w:t>
      </w:r>
      <w:r w:rsidR="003226E6">
        <w:t>sont</w:t>
      </w:r>
      <w:r>
        <w:t xml:space="preserve"> innée chez le</w:t>
      </w:r>
      <w:r w:rsidR="003226E6">
        <w:t>s</w:t>
      </w:r>
      <w:r>
        <w:t xml:space="preserve"> bubblestronaute</w:t>
      </w:r>
      <w:r w:rsidR="003226E6">
        <w:t>s</w:t>
      </w:r>
      <w:r>
        <w:t>. Cela reste donc un bonus rare</w:t>
      </w:r>
      <w:r w:rsidR="00C40583">
        <w:t xml:space="preserve"> (environ 3% des bubblestronautes possède un gène particulier)</w:t>
      </w:r>
      <w:r>
        <w:t xml:space="preserve">, mais non négligeable. </w:t>
      </w:r>
    </w:p>
    <w:p w14:paraId="7C11D626" w14:textId="576B405C" w:rsidR="00DE2996" w:rsidRDefault="00A255D1" w:rsidP="00DE2996">
      <w:pPr>
        <w:pStyle w:val="breaksous-titre"/>
      </w:pPr>
      <w:bookmarkStart w:id="39" w:name="_Toc503964140"/>
      <w:r>
        <w:t>Liste des gènes</w:t>
      </w:r>
      <w:r w:rsidR="002B6995">
        <w:t xml:space="preserve"> (non exhaustif)</w:t>
      </w:r>
      <w:bookmarkEnd w:id="39"/>
    </w:p>
    <w:p w14:paraId="3EC1B2D7" w14:textId="77777777" w:rsidR="00A377FA" w:rsidRPr="00A377FA" w:rsidRDefault="00A377FA" w:rsidP="00A377FA"/>
    <w:tbl>
      <w:tblPr>
        <w:tblStyle w:val="Grilledutableau"/>
        <w:tblW w:w="0" w:type="auto"/>
        <w:tblLook w:val="04A0" w:firstRow="1" w:lastRow="0" w:firstColumn="1" w:lastColumn="0" w:noHBand="0" w:noVBand="1"/>
      </w:tblPr>
      <w:tblGrid>
        <w:gridCol w:w="2217"/>
        <w:gridCol w:w="5149"/>
      </w:tblGrid>
      <w:tr w:rsidR="00920062" w14:paraId="3A17721C" w14:textId="2997187B" w:rsidTr="00B92B71">
        <w:tc>
          <w:tcPr>
            <w:tcW w:w="2217" w:type="dxa"/>
            <w:shd w:val="clear" w:color="auto" w:fill="8EAADB" w:themeFill="accent5" w:themeFillTint="99"/>
            <w:vAlign w:val="center"/>
          </w:tcPr>
          <w:p w14:paraId="0DB42F88" w14:textId="27F6B949" w:rsidR="00920062" w:rsidRDefault="00920062" w:rsidP="00B92B71">
            <w:pPr>
              <w:jc w:val="center"/>
            </w:pPr>
            <w:r>
              <w:t>Nom du gène</w:t>
            </w:r>
          </w:p>
        </w:tc>
        <w:tc>
          <w:tcPr>
            <w:tcW w:w="5149" w:type="dxa"/>
            <w:shd w:val="clear" w:color="auto" w:fill="8EAADB" w:themeFill="accent5" w:themeFillTint="99"/>
            <w:vAlign w:val="center"/>
          </w:tcPr>
          <w:p w14:paraId="54902CE7" w14:textId="7A87D163" w:rsidR="00920062" w:rsidRDefault="00920062" w:rsidP="00920062">
            <w:pPr>
              <w:jc w:val="center"/>
            </w:pPr>
            <w:r>
              <w:t>Bonus passifs accordé</w:t>
            </w:r>
          </w:p>
        </w:tc>
      </w:tr>
      <w:tr w:rsidR="00920062" w14:paraId="036929EF" w14:textId="34547FB3" w:rsidTr="00B92B71">
        <w:tc>
          <w:tcPr>
            <w:tcW w:w="2217" w:type="dxa"/>
            <w:shd w:val="clear" w:color="auto" w:fill="A8D08D" w:themeFill="accent6" w:themeFillTint="99"/>
            <w:vAlign w:val="center"/>
          </w:tcPr>
          <w:p w14:paraId="30816DFF" w14:textId="445BEA5F" w:rsidR="00920062" w:rsidRDefault="00920062" w:rsidP="00B92B71">
            <w:pPr>
              <w:jc w:val="center"/>
            </w:pPr>
            <w:r>
              <w:t>Photosynthèse</w:t>
            </w:r>
          </w:p>
        </w:tc>
        <w:tc>
          <w:tcPr>
            <w:tcW w:w="5149" w:type="dxa"/>
            <w:shd w:val="clear" w:color="auto" w:fill="A8D08D" w:themeFill="accent6" w:themeFillTint="99"/>
            <w:vAlign w:val="center"/>
          </w:tcPr>
          <w:p w14:paraId="70659099" w14:textId="6119A141" w:rsidR="00920062" w:rsidRDefault="00920062" w:rsidP="002F6851">
            <w:pPr>
              <w:jc w:val="center"/>
            </w:pPr>
            <w:r>
              <w:t>Permet de « respirer » dans l’espace, et donc d’effectuer une répa</w:t>
            </w:r>
            <w:r w:rsidR="002F6851">
              <w:t>ration d’un module dépressurisé.</w:t>
            </w:r>
          </w:p>
        </w:tc>
      </w:tr>
      <w:tr w:rsidR="00920062" w14:paraId="6AB946B9" w14:textId="1579867A" w:rsidTr="00B92B71">
        <w:tc>
          <w:tcPr>
            <w:tcW w:w="2217" w:type="dxa"/>
            <w:shd w:val="clear" w:color="auto" w:fill="A8D08D" w:themeFill="accent6" w:themeFillTint="99"/>
            <w:vAlign w:val="center"/>
          </w:tcPr>
          <w:p w14:paraId="747A5C1C" w14:textId="03EB583F" w:rsidR="00920062" w:rsidRDefault="00920062" w:rsidP="00B92B71">
            <w:pPr>
              <w:jc w:val="center"/>
            </w:pPr>
            <w:r>
              <w:t>Régénération</w:t>
            </w:r>
          </w:p>
        </w:tc>
        <w:tc>
          <w:tcPr>
            <w:tcW w:w="5149" w:type="dxa"/>
            <w:shd w:val="clear" w:color="auto" w:fill="A8D08D" w:themeFill="accent6" w:themeFillTint="99"/>
            <w:vAlign w:val="center"/>
          </w:tcPr>
          <w:p w14:paraId="152C9769" w14:textId="558208C9" w:rsidR="00920062" w:rsidRDefault="00920062" w:rsidP="00686B95">
            <w:pPr>
              <w:jc w:val="center"/>
            </w:pPr>
            <w:r>
              <w:t xml:space="preserve">Régénère le porteur du gène sur le temps de 1% de point de vie </w:t>
            </w:r>
            <w:r w:rsidR="00686B95">
              <w:t xml:space="preserve">tous les 5 </w:t>
            </w:r>
            <w:proofErr w:type="spellStart"/>
            <w:r w:rsidR="00686B95">
              <w:t>tick</w:t>
            </w:r>
            <w:r w:rsidR="00D6526E">
              <w:t>s</w:t>
            </w:r>
            <w:proofErr w:type="spellEnd"/>
          </w:p>
        </w:tc>
      </w:tr>
      <w:tr w:rsidR="00920062" w14:paraId="77A49E29" w14:textId="209E9F66" w:rsidTr="00B92B71">
        <w:tc>
          <w:tcPr>
            <w:tcW w:w="2217" w:type="dxa"/>
            <w:shd w:val="clear" w:color="auto" w:fill="A8D08D" w:themeFill="accent6" w:themeFillTint="99"/>
            <w:vAlign w:val="center"/>
          </w:tcPr>
          <w:p w14:paraId="60DB0E28" w14:textId="4493BED0" w:rsidR="00920062" w:rsidRDefault="00920062" w:rsidP="00B92B71">
            <w:pPr>
              <w:jc w:val="center"/>
            </w:pPr>
            <w:r>
              <w:t>Epiderme métallique</w:t>
            </w:r>
          </w:p>
        </w:tc>
        <w:tc>
          <w:tcPr>
            <w:tcW w:w="5149" w:type="dxa"/>
            <w:shd w:val="clear" w:color="auto" w:fill="A8D08D" w:themeFill="accent6" w:themeFillTint="99"/>
            <w:vAlign w:val="center"/>
          </w:tcPr>
          <w:p w14:paraId="4EBB0466" w14:textId="32D27DF2" w:rsidR="00920062" w:rsidRDefault="00920062" w:rsidP="00686B95">
            <w:pPr>
              <w:jc w:val="center"/>
            </w:pPr>
            <w:r>
              <w:t xml:space="preserve">Absorbe </w:t>
            </w:r>
            <w:r w:rsidR="00686B95">
              <w:t>5% d</w:t>
            </w:r>
            <w:r>
              <w:t xml:space="preserve">es dégâts reçus </w:t>
            </w:r>
          </w:p>
        </w:tc>
      </w:tr>
      <w:tr w:rsidR="00920062" w14:paraId="1CF3599E" w14:textId="782DED35" w:rsidTr="00B92B71">
        <w:tc>
          <w:tcPr>
            <w:tcW w:w="2217" w:type="dxa"/>
            <w:shd w:val="clear" w:color="auto" w:fill="A8D08D" w:themeFill="accent6" w:themeFillTint="99"/>
            <w:vAlign w:val="center"/>
          </w:tcPr>
          <w:p w14:paraId="01547453" w14:textId="5638225F" w:rsidR="00920062" w:rsidRDefault="00920062" w:rsidP="00B92B71">
            <w:pPr>
              <w:jc w:val="center"/>
            </w:pPr>
            <w:r>
              <w:t>Adrénaline</w:t>
            </w:r>
          </w:p>
        </w:tc>
        <w:tc>
          <w:tcPr>
            <w:tcW w:w="5149" w:type="dxa"/>
            <w:shd w:val="clear" w:color="auto" w:fill="A8D08D" w:themeFill="accent6" w:themeFillTint="99"/>
            <w:vAlign w:val="center"/>
          </w:tcPr>
          <w:p w14:paraId="1FFF3725" w14:textId="736E6583" w:rsidR="00920062" w:rsidRDefault="00E755CE" w:rsidP="00D6526E">
            <w:pPr>
              <w:jc w:val="center"/>
            </w:pPr>
            <w:r>
              <w:t>Donne du moral</w:t>
            </w:r>
            <w:r w:rsidR="00D6526E">
              <w:t xml:space="preserve"> au porteur sur le temps de 1% de morale tous les 5 </w:t>
            </w:r>
            <w:proofErr w:type="spellStart"/>
            <w:r w:rsidR="00D6526E">
              <w:t>ticks</w:t>
            </w:r>
            <w:proofErr w:type="spellEnd"/>
          </w:p>
        </w:tc>
      </w:tr>
      <w:tr w:rsidR="00920062" w14:paraId="338125DC" w14:textId="24C747CB" w:rsidTr="00B92B71">
        <w:tc>
          <w:tcPr>
            <w:tcW w:w="2217" w:type="dxa"/>
            <w:shd w:val="clear" w:color="auto" w:fill="A8D08D" w:themeFill="accent6" w:themeFillTint="99"/>
            <w:vAlign w:val="center"/>
          </w:tcPr>
          <w:p w14:paraId="2B0A8D47" w14:textId="60AD4745" w:rsidR="00920062" w:rsidRDefault="00920062" w:rsidP="00B92B71">
            <w:pPr>
              <w:jc w:val="center"/>
            </w:pPr>
            <w:r>
              <w:t>Double cœur</w:t>
            </w:r>
          </w:p>
        </w:tc>
        <w:tc>
          <w:tcPr>
            <w:tcW w:w="5149" w:type="dxa"/>
            <w:shd w:val="clear" w:color="auto" w:fill="A8D08D" w:themeFill="accent6" w:themeFillTint="99"/>
            <w:vAlign w:val="center"/>
          </w:tcPr>
          <w:p w14:paraId="4EDA9B35" w14:textId="5EB672AB" w:rsidR="00920062" w:rsidRDefault="00920062" w:rsidP="000E7085">
            <w:pPr>
              <w:jc w:val="center"/>
            </w:pPr>
            <w:r>
              <w:t xml:space="preserve">Si le porteur vient à mourir à l’intérieur du vaisseau, il revient à la vie avec 50% de vie. Ne marche qu’une fois. </w:t>
            </w:r>
          </w:p>
        </w:tc>
      </w:tr>
      <w:tr w:rsidR="00920062" w14:paraId="64B0CDE3" w14:textId="5D26913E" w:rsidTr="00B92B71">
        <w:tc>
          <w:tcPr>
            <w:tcW w:w="2217" w:type="dxa"/>
            <w:shd w:val="clear" w:color="auto" w:fill="A8D08D" w:themeFill="accent6" w:themeFillTint="99"/>
            <w:vAlign w:val="center"/>
          </w:tcPr>
          <w:p w14:paraId="17561A92" w14:textId="6DD76EC1" w:rsidR="00920062" w:rsidRDefault="00920062" w:rsidP="00B92B71">
            <w:pPr>
              <w:jc w:val="center"/>
            </w:pPr>
            <w:r>
              <w:t>Troisième bras</w:t>
            </w:r>
          </w:p>
        </w:tc>
        <w:tc>
          <w:tcPr>
            <w:tcW w:w="5149" w:type="dxa"/>
            <w:shd w:val="clear" w:color="auto" w:fill="A8D08D" w:themeFill="accent6" w:themeFillTint="99"/>
            <w:vAlign w:val="center"/>
          </w:tcPr>
          <w:p w14:paraId="5D46156D" w14:textId="7E5B03CE" w:rsidR="00920062" w:rsidRDefault="000E7085" w:rsidP="000E7085">
            <w:pPr>
              <w:jc w:val="center"/>
            </w:pPr>
            <w:r>
              <w:t>Augmente la génération</w:t>
            </w:r>
            <w:r w:rsidR="00920062">
              <w:t xml:space="preserve"> de ressource du module ou se trouve le porteur de 1% </w:t>
            </w:r>
          </w:p>
        </w:tc>
      </w:tr>
    </w:tbl>
    <w:p w14:paraId="53516A89" w14:textId="0569ED79" w:rsidR="00A255D1" w:rsidRPr="00A255D1" w:rsidRDefault="00A255D1" w:rsidP="00A255D1"/>
    <w:p w14:paraId="09E6862C" w14:textId="77777777" w:rsidR="00A7212F" w:rsidRDefault="00A7212F" w:rsidP="00243B13">
      <w:pPr>
        <w:jc w:val="both"/>
      </w:pPr>
    </w:p>
    <w:p w14:paraId="73F14BCD" w14:textId="77777777" w:rsidR="00377E84" w:rsidRDefault="00377E84" w:rsidP="00243B13">
      <w:pPr>
        <w:jc w:val="both"/>
      </w:pPr>
    </w:p>
    <w:p w14:paraId="0AF5DBA8" w14:textId="77777777" w:rsidR="00377E84" w:rsidRDefault="00377E84" w:rsidP="00243B13">
      <w:pPr>
        <w:jc w:val="both"/>
      </w:pPr>
    </w:p>
    <w:p w14:paraId="14F869F7" w14:textId="77777777" w:rsidR="00377E84" w:rsidRDefault="00377E84" w:rsidP="00243B13">
      <w:pPr>
        <w:jc w:val="both"/>
      </w:pPr>
    </w:p>
    <w:p w14:paraId="1905E979" w14:textId="77777777" w:rsidR="00377E84" w:rsidRDefault="00377E84" w:rsidP="00243B13">
      <w:pPr>
        <w:jc w:val="both"/>
      </w:pPr>
    </w:p>
    <w:p w14:paraId="12DA780A" w14:textId="77777777" w:rsidR="00377E84" w:rsidRDefault="00377E84" w:rsidP="00243B13">
      <w:pPr>
        <w:jc w:val="both"/>
      </w:pPr>
    </w:p>
    <w:p w14:paraId="623BCA22" w14:textId="77777777" w:rsidR="00377E84" w:rsidRDefault="00377E84" w:rsidP="00243B13">
      <w:pPr>
        <w:jc w:val="both"/>
      </w:pPr>
    </w:p>
    <w:p w14:paraId="0B97F94C" w14:textId="048A821D" w:rsidR="00354922" w:rsidRDefault="00354922" w:rsidP="00F12909">
      <w:pPr>
        <w:pStyle w:val="breaksous-titre"/>
      </w:pPr>
      <w:bookmarkStart w:id="40" w:name="_Toc503964141"/>
      <w:r>
        <w:lastRenderedPageBreak/>
        <w:t>Autres paramètres d’un membre d’équipage</w:t>
      </w:r>
      <w:bookmarkEnd w:id="40"/>
    </w:p>
    <w:p w14:paraId="72504ADA" w14:textId="4B38C1A4" w:rsidR="00354922" w:rsidRDefault="00354922" w:rsidP="00205FAE">
      <w:pPr>
        <w:jc w:val="both"/>
      </w:pPr>
      <w:r>
        <w:t xml:space="preserve">Un membre d’équipage a besoin, pour rester en vie, </w:t>
      </w:r>
      <w:r w:rsidR="00377E84">
        <w:t>d‘</w:t>
      </w:r>
      <w:r>
        <w:t xml:space="preserve">eau, </w:t>
      </w:r>
      <w:r w:rsidR="00377E84">
        <w:t xml:space="preserve">de </w:t>
      </w:r>
      <w:r>
        <w:t xml:space="preserve">nourriture, </w:t>
      </w:r>
      <w:r w:rsidR="00377E84">
        <w:t>d’</w:t>
      </w:r>
      <w:r>
        <w:t>oxygène</w:t>
      </w:r>
      <w:r w:rsidR="00377E84">
        <w:t>.</w:t>
      </w:r>
      <w:r>
        <w:t xml:space="preserve"> </w:t>
      </w:r>
      <w:r w:rsidR="00377E84">
        <w:t>P</w:t>
      </w:r>
      <w:r>
        <w:t xml:space="preserve">our simuler ça, </w:t>
      </w:r>
      <w:r w:rsidR="00377E84">
        <w:t>la consommation du module de survie dépend du nombre de membre encore en vie</w:t>
      </w:r>
      <w:r w:rsidR="00205FAE">
        <w:t xml:space="preserve">. Si une trop grande consommation est présente, une méthode rapide mais douloureuse et de sacrifié </w:t>
      </w:r>
      <w:commentRangeStart w:id="41"/>
      <w:r w:rsidR="00205FAE">
        <w:t>un membre d’équipage en l’envoyant dans l’espace</w:t>
      </w:r>
      <w:commentRangeEnd w:id="41"/>
      <w:r w:rsidR="00935F8F">
        <w:rPr>
          <w:rStyle w:val="Marquedecommentaire"/>
        </w:rPr>
        <w:commentReference w:id="41"/>
      </w:r>
      <w:r w:rsidR="00205FAE">
        <w:t>. Le sacrifice d’un membre peut sauver le reste de l’équipage.</w:t>
      </w:r>
    </w:p>
    <w:p w14:paraId="6E942F22" w14:textId="77777777" w:rsidR="008B7BD3" w:rsidRDefault="008B7BD3" w:rsidP="00205FAE">
      <w:pPr>
        <w:jc w:val="both"/>
      </w:pPr>
    </w:p>
    <w:p w14:paraId="3DE2848B" w14:textId="50AE52D3" w:rsidR="00277B56" w:rsidRDefault="00D26F22" w:rsidP="00F12909">
      <w:pPr>
        <w:pStyle w:val="breaktitre3"/>
      </w:pPr>
      <w:bookmarkStart w:id="42" w:name="_Toc503964142"/>
      <w:r>
        <w:t>La galerie et le panthéon</w:t>
      </w:r>
      <w:bookmarkEnd w:id="42"/>
    </w:p>
    <w:p w14:paraId="7EFE421B" w14:textId="4042B618" w:rsidR="00612CFC" w:rsidRDefault="00612CFC" w:rsidP="000C2ADE">
      <w:pPr>
        <w:jc w:val="both"/>
      </w:pPr>
      <w:r>
        <w:t>Lors d’une mission réussi ou échoué, les membres d’équipages sont inscrits, soit à la galerie</w:t>
      </w:r>
      <w:r w:rsidR="00563164">
        <w:t xml:space="preserve"> de la BSE</w:t>
      </w:r>
      <w:r>
        <w:t>, soit au panthéon</w:t>
      </w:r>
      <w:r w:rsidR="00563164">
        <w:t xml:space="preserve"> des héros.</w:t>
      </w:r>
    </w:p>
    <w:p w14:paraId="3602FECD" w14:textId="0127DC8C" w:rsidR="00612CFC" w:rsidRDefault="00612CFC" w:rsidP="000C2ADE">
      <w:pPr>
        <w:jc w:val="both"/>
      </w:pPr>
      <w:r>
        <w:t xml:space="preserve">La galerie recense les survivants de la dernière mission réussie. </w:t>
      </w:r>
      <w:r w:rsidR="002E57A6">
        <w:t>Ils sont</w:t>
      </w:r>
      <w:r>
        <w:t xml:space="preserve"> donc de nouveau </w:t>
      </w:r>
      <w:r w:rsidR="002E57A6">
        <w:t>disponibles</w:t>
      </w:r>
      <w:r>
        <w:t xml:space="preserve"> lors du recrutement tout en gardant leur expérience.</w:t>
      </w:r>
      <w:r w:rsidR="002E57A6">
        <w:t xml:space="preserve"> Ainsi, un membre d’équipage ayant amélioré sa spécialité au rang </w:t>
      </w:r>
      <w:r w:rsidR="00F41121">
        <w:t>3</w:t>
      </w:r>
      <w:r w:rsidR="002E57A6">
        <w:t xml:space="preserve"> sera éventuellement disponible pour une nouvelle mission</w:t>
      </w:r>
      <w:r w:rsidR="00C564C4">
        <w:t>.</w:t>
      </w:r>
      <w:r w:rsidR="00563164">
        <w:t xml:space="preserve"> Une médaille leur ai accordé</w:t>
      </w:r>
      <w:r w:rsidR="00B3161B">
        <w:t xml:space="preserve"> à chaque entré dans la galerie. Ce n’est qu’une indication visuelle lors du recrutement pour indiquer que ce membre </w:t>
      </w:r>
      <w:r w:rsidR="007B6E03">
        <w:t>a</w:t>
      </w:r>
      <w:r w:rsidR="00B3161B">
        <w:t xml:space="preserve"> déjà participer à une mission</w:t>
      </w:r>
      <w:r w:rsidR="00510F97">
        <w:t>.</w:t>
      </w:r>
    </w:p>
    <w:p w14:paraId="42303AC6" w14:textId="4525110C" w:rsidR="00510F97" w:rsidRDefault="00510F97" w:rsidP="000C2ADE">
      <w:pPr>
        <w:jc w:val="both"/>
      </w:pPr>
      <w:r>
        <w:t>Le panthéon recense tous les membres d’équipage mort dans leur fonction, et les circonstances de leur mort.</w:t>
      </w:r>
    </w:p>
    <w:p w14:paraId="5C1317D1" w14:textId="08A4F1F4" w:rsidR="00510F97" w:rsidRDefault="00510F97" w:rsidP="000C2ADE">
      <w:pPr>
        <w:jc w:val="both"/>
      </w:pPr>
      <w:r>
        <w:t>La galerie et le panthéon sont accessibles via le menu principal.</w:t>
      </w:r>
    </w:p>
    <w:p w14:paraId="477B084B" w14:textId="43171D93" w:rsidR="003722AF" w:rsidRDefault="003722AF">
      <w:pPr>
        <w:spacing w:after="0" w:line="240" w:lineRule="auto"/>
      </w:pPr>
      <w:r>
        <w:br w:type="page"/>
      </w:r>
    </w:p>
    <w:p w14:paraId="68D67B53" w14:textId="4BDC0CB2" w:rsidR="003722AF" w:rsidRDefault="00741D11" w:rsidP="003722AF">
      <w:pPr>
        <w:pStyle w:val="breaktitre2"/>
      </w:pPr>
      <w:bookmarkStart w:id="43" w:name="_Toc503964143"/>
      <w:r>
        <w:lastRenderedPageBreak/>
        <w:t>Les événements pseudo-aléatoires</w:t>
      </w:r>
      <w:bookmarkEnd w:id="43"/>
    </w:p>
    <w:p w14:paraId="36038D5B" w14:textId="77777777" w:rsidR="00333946" w:rsidRDefault="00333946" w:rsidP="00333946"/>
    <w:p w14:paraId="3E6573AA" w14:textId="075268C7" w:rsidR="00B37CC1" w:rsidRDefault="00204D86" w:rsidP="007E074D">
      <w:pPr>
        <w:pStyle w:val="breaktitre3"/>
      </w:pPr>
      <w:bookmarkStart w:id="44" w:name="_Toc503964144"/>
      <w:r>
        <w:t>Généralités</w:t>
      </w:r>
      <w:bookmarkEnd w:id="44"/>
    </w:p>
    <w:p w14:paraId="372F6B47" w14:textId="1AB0AE3B" w:rsidR="00A35A2C" w:rsidRDefault="007E074D" w:rsidP="00A35A2C">
      <w:pPr>
        <w:jc w:val="both"/>
      </w:pPr>
      <w:r>
        <w:t>Les événements pseudo-aléatoires sont des pop-up</w:t>
      </w:r>
      <w:r w:rsidR="00A35A2C">
        <w:t xml:space="preserve"> narratifs</w:t>
      </w:r>
      <w:r>
        <w:t xml:space="preserve"> arrivant à </w:t>
      </w:r>
      <w:commentRangeStart w:id="45"/>
      <w:r w:rsidR="00A35A2C">
        <w:t>un moment contrôlé par un algorithme</w:t>
      </w:r>
      <w:commentRangeEnd w:id="45"/>
      <w:r w:rsidR="00A35A2C">
        <w:rPr>
          <w:rStyle w:val="Marquedecommentaire"/>
        </w:rPr>
        <w:commentReference w:id="45"/>
      </w:r>
      <w:r w:rsidR="00A35A2C">
        <w:t xml:space="preserve"> (pour que le joueur ne se retrouve pas avec 20 événements négatifs en même temps) et indiquant un déroulement du scénario important, pouvant affecter le vaisseau et l’équipage.</w:t>
      </w:r>
    </w:p>
    <w:p w14:paraId="512031EE" w14:textId="313363D4" w:rsidR="00A35A2C" w:rsidRDefault="00A35A2C" w:rsidP="00A35A2C">
      <w:pPr>
        <w:jc w:val="both"/>
      </w:pPr>
      <w:r>
        <w:t>Par exemple, un des événements possible serait un passage de débris pouvant détruire le bouclier et la coque du vaisseau.</w:t>
      </w:r>
    </w:p>
    <w:p w14:paraId="051D6940" w14:textId="66C9EB7F" w:rsidR="00E73A2D" w:rsidRDefault="00E73A2D" w:rsidP="00A35A2C">
      <w:pPr>
        <w:jc w:val="both"/>
      </w:pPr>
      <w:r>
        <w:t>Les événements ont entre 1 et 4 possibilité de choix</w:t>
      </w:r>
      <w:r w:rsidR="00C65ABC">
        <w:t xml:space="preserve"> en réaction</w:t>
      </w:r>
      <w:r>
        <w:t xml:space="preserve">, dont au moins 2 sous conditions s’il y a plus de 2 choix disponibles. Pour que le joueur sélectionne une des 4 options, il suffit de faire glisser le pop-up à droite, à gauche, en haut ou en bas. </w:t>
      </w:r>
      <w:r w:rsidR="00C65ABC">
        <w:t>Il y a forcément au moins 1 choix  possible lors d’un événement.</w:t>
      </w:r>
    </w:p>
    <w:p w14:paraId="7BBEBB18" w14:textId="47DE3424" w:rsidR="002622E8" w:rsidRDefault="002622E8" w:rsidP="00A35A2C">
      <w:pPr>
        <w:jc w:val="both"/>
      </w:pPr>
      <w:r>
        <w:t>Les choix so</w:t>
      </w:r>
      <w:r w:rsidR="00730F34">
        <w:t>us</w:t>
      </w:r>
      <w:r>
        <w:t xml:space="preserve"> conditions</w:t>
      </w:r>
      <w:r w:rsidR="00730F34">
        <w:t xml:space="preserve"> non remplies</w:t>
      </w:r>
      <w:r>
        <w:t xml:space="preserve"> sont affiché mais grisé et indisponible au joueur</w:t>
      </w:r>
    </w:p>
    <w:p w14:paraId="4751FF02" w14:textId="67540FB1" w:rsidR="00C65ABC" w:rsidRDefault="00C65ABC" w:rsidP="00A35A2C">
      <w:pPr>
        <w:jc w:val="both"/>
      </w:pPr>
      <w:r>
        <w:t xml:space="preserve">Exemple : </w:t>
      </w:r>
    </w:p>
    <w:p w14:paraId="25E89976" w14:textId="0F5F8212" w:rsidR="00C65ABC" w:rsidRDefault="00C65ABC" w:rsidP="00A35A2C">
      <w:pPr>
        <w:jc w:val="both"/>
      </w:pPr>
      <w:r>
        <w:t xml:space="preserve">Des débris spatiaux foncent droit vers votre vaisseau vous : </w:t>
      </w:r>
    </w:p>
    <w:p w14:paraId="05971078" w14:textId="72D913F7" w:rsidR="00C65ABC" w:rsidRDefault="00C65ABC" w:rsidP="00C65ABC">
      <w:pPr>
        <w:pStyle w:val="Paragraphedeliste"/>
        <w:numPr>
          <w:ilvl w:val="0"/>
          <w:numId w:val="2"/>
        </w:numPr>
        <w:jc w:val="both"/>
      </w:pPr>
      <w:r>
        <w:t>Les prenez de plein fouet</w:t>
      </w:r>
    </w:p>
    <w:p w14:paraId="5CA64CB1" w14:textId="02ACA260" w:rsidR="00C65ABC" w:rsidRDefault="00C65ABC" w:rsidP="00C65ABC">
      <w:pPr>
        <w:pStyle w:val="Paragraphedeliste"/>
        <w:numPr>
          <w:ilvl w:val="0"/>
          <w:numId w:val="2"/>
        </w:numPr>
        <w:jc w:val="both"/>
      </w:pPr>
      <w:r>
        <w:t>Tenter une esquive</w:t>
      </w:r>
    </w:p>
    <w:p w14:paraId="0CDFD9A1" w14:textId="1767398A" w:rsidR="00C65ABC" w:rsidRDefault="00C65ABC" w:rsidP="00C65ABC">
      <w:pPr>
        <w:pStyle w:val="Paragraphedeliste"/>
        <w:numPr>
          <w:ilvl w:val="0"/>
          <w:numId w:val="2"/>
        </w:numPr>
        <w:jc w:val="both"/>
      </w:pPr>
      <w:r>
        <w:t>Tirer sur les débris pour vous frayer un passage (conditions : avoir 5% de ressources et un membre d’équipage dans la salle de défense)</w:t>
      </w:r>
    </w:p>
    <w:p w14:paraId="1B254385" w14:textId="5196FEBE" w:rsidR="00730F34" w:rsidRDefault="00B021C9" w:rsidP="00730F34">
      <w:pPr>
        <w:jc w:val="both"/>
      </w:pPr>
      <w:r>
        <w:t>Quel que soit le choix du joueur, il y a une conséquence : des dégâts, des ressources perdu/gagner, une perte de vitesse, etc.</w:t>
      </w:r>
      <w:r w:rsidR="00A11DAF">
        <w:t xml:space="preserve"> Qui est indiqué par un pop-up</w:t>
      </w:r>
    </w:p>
    <w:p w14:paraId="64BC9FF3" w14:textId="33510E50" w:rsidR="00A11DAF" w:rsidRDefault="00A11DAF" w:rsidP="00A11DAF">
      <w:pPr>
        <w:jc w:val="both"/>
      </w:pPr>
      <w:r>
        <w:t>En reprenant l’exemple du dessus, on aurait comme conséquences :</w:t>
      </w:r>
      <w:r w:rsidRPr="00A11DAF">
        <w:t xml:space="preserve"> </w:t>
      </w:r>
    </w:p>
    <w:tbl>
      <w:tblPr>
        <w:tblStyle w:val="Grilledutableau"/>
        <w:tblW w:w="0" w:type="auto"/>
        <w:tblLook w:val="04A0" w:firstRow="1" w:lastRow="0" w:firstColumn="1" w:lastColumn="0" w:noHBand="0" w:noVBand="1"/>
      </w:tblPr>
      <w:tblGrid>
        <w:gridCol w:w="4531"/>
        <w:gridCol w:w="4531"/>
      </w:tblGrid>
      <w:tr w:rsidR="00A11DAF" w14:paraId="691C1471" w14:textId="77777777" w:rsidTr="00204D86">
        <w:tc>
          <w:tcPr>
            <w:tcW w:w="4531" w:type="dxa"/>
            <w:shd w:val="clear" w:color="auto" w:fill="A8D08D" w:themeFill="accent6" w:themeFillTint="99"/>
            <w:vAlign w:val="center"/>
          </w:tcPr>
          <w:p w14:paraId="493A99B9" w14:textId="6F2E0F37" w:rsidR="00A11DAF" w:rsidRPr="00204D86" w:rsidRDefault="00A11DAF" w:rsidP="00204D86">
            <w:pPr>
              <w:jc w:val="center"/>
              <w:rPr>
                <w:sz w:val="20"/>
              </w:rPr>
            </w:pPr>
            <w:r w:rsidRPr="00204D86">
              <w:rPr>
                <w:sz w:val="20"/>
              </w:rPr>
              <w:t>Prendre les débris de plein fouet</w:t>
            </w:r>
          </w:p>
        </w:tc>
        <w:tc>
          <w:tcPr>
            <w:tcW w:w="4531" w:type="dxa"/>
            <w:shd w:val="clear" w:color="auto" w:fill="A8D08D" w:themeFill="accent6" w:themeFillTint="99"/>
            <w:vAlign w:val="center"/>
          </w:tcPr>
          <w:p w14:paraId="6828323C" w14:textId="7B8E1E9B" w:rsidR="00A11DAF" w:rsidRPr="00204D86" w:rsidRDefault="001D40FD" w:rsidP="00204D86">
            <w:pPr>
              <w:jc w:val="center"/>
              <w:rPr>
                <w:sz w:val="20"/>
              </w:rPr>
            </w:pPr>
            <w:r w:rsidRPr="00204D86">
              <w:rPr>
                <w:sz w:val="20"/>
              </w:rPr>
              <w:t>Inflige 10% de dégâts à 3 modules aléatoire.  Bloqué par le bouclier si actif.</w:t>
            </w:r>
          </w:p>
        </w:tc>
      </w:tr>
      <w:tr w:rsidR="00A11DAF" w14:paraId="7E2C3EAD" w14:textId="77777777" w:rsidTr="00204D86">
        <w:tc>
          <w:tcPr>
            <w:tcW w:w="4531" w:type="dxa"/>
            <w:shd w:val="clear" w:color="auto" w:fill="A8D08D" w:themeFill="accent6" w:themeFillTint="99"/>
            <w:vAlign w:val="center"/>
          </w:tcPr>
          <w:p w14:paraId="75491B6C" w14:textId="04AA87FC" w:rsidR="00A11DAF" w:rsidRPr="00204D86" w:rsidRDefault="00A11DAF" w:rsidP="00204D86">
            <w:pPr>
              <w:jc w:val="center"/>
              <w:rPr>
                <w:sz w:val="20"/>
              </w:rPr>
            </w:pPr>
            <w:r w:rsidRPr="00204D86">
              <w:rPr>
                <w:sz w:val="20"/>
              </w:rPr>
              <w:t>Tenter une esquive</w:t>
            </w:r>
          </w:p>
        </w:tc>
        <w:tc>
          <w:tcPr>
            <w:tcW w:w="4531" w:type="dxa"/>
            <w:shd w:val="clear" w:color="auto" w:fill="A8D08D" w:themeFill="accent6" w:themeFillTint="99"/>
            <w:vAlign w:val="center"/>
          </w:tcPr>
          <w:p w14:paraId="10ADFF6A" w14:textId="5CFA009C" w:rsidR="00A11DAF" w:rsidRPr="00204D86" w:rsidRDefault="001D40FD" w:rsidP="00204D86">
            <w:pPr>
              <w:jc w:val="center"/>
              <w:rPr>
                <w:sz w:val="20"/>
              </w:rPr>
            </w:pPr>
            <w:r w:rsidRPr="00204D86">
              <w:rPr>
                <w:sz w:val="20"/>
              </w:rPr>
              <w:t>50% de se prendre aucun dégâts, 50% de s’en prendre le double</w:t>
            </w:r>
          </w:p>
        </w:tc>
      </w:tr>
      <w:tr w:rsidR="00A11DAF" w14:paraId="1BF0C7AE" w14:textId="77777777" w:rsidTr="00204D86">
        <w:tc>
          <w:tcPr>
            <w:tcW w:w="4531" w:type="dxa"/>
            <w:shd w:val="clear" w:color="auto" w:fill="A8D08D" w:themeFill="accent6" w:themeFillTint="99"/>
            <w:vAlign w:val="center"/>
          </w:tcPr>
          <w:p w14:paraId="026D6365" w14:textId="36AD20AB" w:rsidR="00A11DAF" w:rsidRPr="00204D86" w:rsidRDefault="00A11DAF" w:rsidP="00204D86">
            <w:pPr>
              <w:jc w:val="center"/>
              <w:rPr>
                <w:sz w:val="20"/>
              </w:rPr>
            </w:pPr>
            <w:r w:rsidRPr="00204D86">
              <w:rPr>
                <w:sz w:val="20"/>
              </w:rPr>
              <w:t>Tirer sur les débris pour vous frayer un passage</w:t>
            </w:r>
          </w:p>
        </w:tc>
        <w:tc>
          <w:tcPr>
            <w:tcW w:w="4531" w:type="dxa"/>
            <w:shd w:val="clear" w:color="auto" w:fill="A8D08D" w:themeFill="accent6" w:themeFillTint="99"/>
            <w:vAlign w:val="center"/>
          </w:tcPr>
          <w:p w14:paraId="398AC693" w14:textId="7B962CA7" w:rsidR="00A11DAF" w:rsidRPr="00204D86" w:rsidRDefault="00F17674" w:rsidP="00204D86">
            <w:pPr>
              <w:jc w:val="center"/>
              <w:rPr>
                <w:sz w:val="20"/>
              </w:rPr>
            </w:pPr>
            <w:r w:rsidRPr="00204D86">
              <w:rPr>
                <w:sz w:val="20"/>
              </w:rPr>
              <w:t>Aucuns dégâts</w:t>
            </w:r>
            <w:r w:rsidR="00A11DAF" w:rsidRPr="00204D86">
              <w:rPr>
                <w:sz w:val="20"/>
              </w:rPr>
              <w:t>, passage sans encombre.</w:t>
            </w:r>
          </w:p>
        </w:tc>
      </w:tr>
    </w:tbl>
    <w:p w14:paraId="0743FF55" w14:textId="5D5A7DEB" w:rsidR="00990522" w:rsidRDefault="00990522" w:rsidP="00730F34">
      <w:pPr>
        <w:jc w:val="both"/>
      </w:pPr>
    </w:p>
    <w:p w14:paraId="7287AB7F" w14:textId="77777777" w:rsidR="00620918" w:rsidRDefault="0081268D" w:rsidP="00FF3833">
      <w:pPr>
        <w:jc w:val="both"/>
      </w:pPr>
      <w:r>
        <w:t>Il se peut qu’un événement ai</w:t>
      </w:r>
      <w:r w:rsidR="005129C1">
        <w:t xml:space="preserve">t </w:t>
      </w:r>
      <w:r>
        <w:t xml:space="preserve">un impact sur le temps. Par exemple une grippe dans le vaisseau qui baisse </w:t>
      </w:r>
      <w:r w:rsidR="005129C1">
        <w:t>la</w:t>
      </w:r>
      <w:r>
        <w:t xml:space="preserve"> morale et la fatigue des </w:t>
      </w:r>
      <w:r w:rsidR="005129C1">
        <w:t>membres d’équipage. On considère qu’un événement est « en cours » tant que le pop-up de fin d’évènement n’est pas apparu.</w:t>
      </w:r>
    </w:p>
    <w:p w14:paraId="739D7869" w14:textId="582846B5" w:rsidR="00990522" w:rsidRDefault="00620918" w:rsidP="00FF3833">
      <w:pPr>
        <w:jc w:val="both"/>
      </w:pPr>
      <w:r>
        <w:t>Il est aussi possible qu’un événement entraine une suite d’événement. Dans ce cas, les événements sont numérotés, par étape. Seule les premières étapes est tiré aléatoirement, ensuite, toutes les étapes d’après ont 100% de chance de sortir en fonction du choix de l’étape précédente. Il faut voir ces événements comme une histoire dont vous êtes le héros.</w:t>
      </w:r>
    </w:p>
    <w:p w14:paraId="2F57E845" w14:textId="5D64007F" w:rsidR="00D95A75" w:rsidRDefault="00204D86" w:rsidP="00204D86">
      <w:pPr>
        <w:pStyle w:val="breaktitre3"/>
      </w:pPr>
      <w:bookmarkStart w:id="46" w:name="_Toc503964145"/>
      <w:r>
        <w:lastRenderedPageBreak/>
        <w:t>Règles</w:t>
      </w:r>
      <w:r w:rsidR="00D95A75">
        <w:t xml:space="preserve"> d’apparition des événements</w:t>
      </w:r>
      <w:bookmarkEnd w:id="46"/>
    </w:p>
    <w:p w14:paraId="16CFF050" w14:textId="5A194AD7" w:rsidR="00D95A75" w:rsidRDefault="00D95A75" w:rsidP="00D95A75">
      <w:r>
        <w:t>Les événements ont des conditions d’apparitions propres</w:t>
      </w:r>
      <w:r w:rsidR="00127D87">
        <w:t xml:space="preserve"> et une chance d’apparition</w:t>
      </w:r>
      <w:r>
        <w:t>. Pour qu’un événement puisse apparaitre, TOUTES ses conditions doivent être réunies. Par exemple, il n’est pas possible que l’événement « disfonctionnement du générateur de gravité » apparaisse si</w:t>
      </w:r>
      <w:r w:rsidR="00127D87">
        <w:t xml:space="preserve"> le module concerné est détruit, avec 5% de chances que ça se produise.</w:t>
      </w:r>
    </w:p>
    <w:p w14:paraId="556C9540" w14:textId="23AD7D91" w:rsidR="00D95A75" w:rsidRDefault="00D95A75" w:rsidP="00D95A75">
      <w:r>
        <w:t xml:space="preserve">Chaque événement est défini par un type. </w:t>
      </w:r>
    </w:p>
    <w:p w14:paraId="45F540E1" w14:textId="77777777" w:rsidR="00127D87" w:rsidRDefault="00127D87" w:rsidP="00127D87">
      <w:r>
        <w:t>Les types d’événement sont plus ou moins rares. Ils ont leur propre chance d’apparition.</w:t>
      </w:r>
    </w:p>
    <w:p w14:paraId="43DB0FAD" w14:textId="7211DAAD" w:rsidR="00127D87" w:rsidRDefault="00127D87" w:rsidP="00D95A75">
      <w:r>
        <w:t>Lorsqu’un événement est « en cours », il est impossible qu’un autre événement du même type apparaisse.</w:t>
      </w:r>
    </w:p>
    <w:p w14:paraId="41A68D85" w14:textId="3E6A807C" w:rsidR="00D95A75" w:rsidRDefault="00D95A75" w:rsidP="00D95A75">
      <w:r>
        <w:t xml:space="preserve">Il ne peut y avoir que </w:t>
      </w:r>
      <w:commentRangeStart w:id="47"/>
      <w:r>
        <w:t xml:space="preserve">3 événements de type différents </w:t>
      </w:r>
      <w:commentRangeEnd w:id="47"/>
      <w:r>
        <w:rPr>
          <w:rStyle w:val="Marquedecommentaire"/>
        </w:rPr>
        <w:commentReference w:id="47"/>
      </w:r>
      <w:r>
        <w:t>« en cours ».</w:t>
      </w:r>
    </w:p>
    <w:p w14:paraId="0049C19F" w14:textId="3A1B5124" w:rsidR="00D95A75" w:rsidRDefault="00D95A75" w:rsidP="00D95A75">
      <w:r>
        <w:t>Un type</w:t>
      </w:r>
      <w:r w:rsidR="00127D87">
        <w:t xml:space="preserve"> d’événement</w:t>
      </w:r>
      <w:r>
        <w:t xml:space="preserve"> a de plus en plus de chance d’apparaitre </w:t>
      </w:r>
      <w:r w:rsidR="00486BF8">
        <w:t xml:space="preserve">au fil du temps. Les chances d’apparition sont </w:t>
      </w:r>
      <w:r w:rsidR="00302253">
        <w:t>réinitialisées</w:t>
      </w:r>
      <w:r w:rsidR="00486BF8">
        <w:t xml:space="preserve">, lorsqu’un événement du même type </w:t>
      </w:r>
      <w:r w:rsidR="003445EF">
        <w:t>vient</w:t>
      </w:r>
      <w:r w:rsidR="00486BF8">
        <w:t xml:space="preserve"> juste de se finaliser.</w:t>
      </w:r>
      <w:r w:rsidR="00127D87">
        <w:t xml:space="preserve"> Par exemple, un événement de type « rencontre » (comme rencontre avec un marchand) viens juste de se terminé. Le prochain événement de type rencontre voit ses chances d’apparaitre revenir à la valeur de base</w:t>
      </w:r>
      <w:r w:rsidR="0005389E">
        <w:t>.</w:t>
      </w:r>
    </w:p>
    <w:p w14:paraId="1CA9D349" w14:textId="66C0984F" w:rsidR="0005389E" w:rsidRDefault="0005389E" w:rsidP="00D95A75">
      <w:commentRangeStart w:id="48"/>
      <w:r>
        <w:t xml:space="preserve">Le test d’apparition d’un événement est réalisé tous les X </w:t>
      </w:r>
      <w:proofErr w:type="spellStart"/>
      <w:r>
        <w:t>ticks</w:t>
      </w:r>
      <w:proofErr w:type="spellEnd"/>
      <w:r>
        <w:t xml:space="preserve"> de jeu, ou lorsque le joueur a parcouru une certaine distance.</w:t>
      </w:r>
      <w:commentRangeEnd w:id="48"/>
      <w:r>
        <w:rPr>
          <w:rStyle w:val="Marquedecommentaire"/>
        </w:rPr>
        <w:commentReference w:id="48"/>
      </w:r>
    </w:p>
    <w:p w14:paraId="506B7056" w14:textId="6CAE9B09" w:rsidR="00127D87" w:rsidRDefault="00127D87" w:rsidP="00D95A75">
      <w:r>
        <w:t>Pour résumé :</w:t>
      </w:r>
    </w:p>
    <w:p w14:paraId="017EAA80" w14:textId="3B3EAA08" w:rsidR="00127D87" w:rsidRDefault="00127D87" w:rsidP="00127D87">
      <w:pPr>
        <w:pStyle w:val="Paragraphedeliste"/>
        <w:numPr>
          <w:ilvl w:val="0"/>
          <w:numId w:val="2"/>
        </w:numPr>
      </w:pPr>
      <w:r>
        <w:t>On classe les types d’événement par ordre de chance d’apparition. Avec les conditions ci-dessus.</w:t>
      </w:r>
      <w:r w:rsidR="0005389E">
        <w:t xml:space="preserve"> (prise en compte du temps passé, </w:t>
      </w:r>
      <w:proofErr w:type="spellStart"/>
      <w:r w:rsidR="0005389E">
        <w:t>etc</w:t>
      </w:r>
      <w:proofErr w:type="spellEnd"/>
      <w:r w:rsidR="0005389E">
        <w:t xml:space="preserve">). </w:t>
      </w:r>
    </w:p>
    <w:p w14:paraId="44374776" w14:textId="77777777" w:rsidR="0005389E" w:rsidRDefault="00127D87" w:rsidP="00127D87">
      <w:pPr>
        <w:pStyle w:val="Paragraphedeliste"/>
        <w:numPr>
          <w:ilvl w:val="0"/>
          <w:numId w:val="2"/>
        </w:numPr>
      </w:pPr>
      <w:r>
        <w:t>On « tire » un de</w:t>
      </w:r>
      <w:r w:rsidR="0005389E">
        <w:t>s types d’événement. Il est possible à ce stade, qu’aucun type ne soit sortie. Dans ce cas, on arrête là, et on recommence au prochain test d’apparition.</w:t>
      </w:r>
    </w:p>
    <w:p w14:paraId="59EA99EB" w14:textId="29E05EF3" w:rsidR="00127D87" w:rsidRDefault="0005389E" w:rsidP="00127D87">
      <w:pPr>
        <w:pStyle w:val="Paragraphedeliste"/>
        <w:numPr>
          <w:ilvl w:val="0"/>
          <w:numId w:val="2"/>
        </w:numPr>
      </w:pPr>
      <w:r>
        <w:t xml:space="preserve">Parmi les événements du type choisi, on récupère uniquement les événements dont les conditions sont remplies. </w:t>
      </w:r>
      <w:commentRangeStart w:id="49"/>
      <w:r>
        <w:t>Si aucun événement n’est disponible, on relance le choix du type.</w:t>
      </w:r>
      <w:commentRangeEnd w:id="49"/>
      <w:r>
        <w:rPr>
          <w:rStyle w:val="Marquedecommentaire"/>
        </w:rPr>
        <w:commentReference w:id="49"/>
      </w:r>
    </w:p>
    <w:p w14:paraId="3A0AEB38" w14:textId="2998B7FE" w:rsidR="0005389E" w:rsidRDefault="0005389E" w:rsidP="0005389E">
      <w:pPr>
        <w:pStyle w:val="Paragraphedeliste"/>
        <w:numPr>
          <w:ilvl w:val="0"/>
          <w:numId w:val="2"/>
        </w:numPr>
      </w:pPr>
      <w:r>
        <w:t>On « Tire » obligatoirement un des événements.</w:t>
      </w:r>
    </w:p>
    <w:p w14:paraId="782B8A16" w14:textId="2764B443" w:rsidR="003E3EFC" w:rsidRDefault="003E3EFC" w:rsidP="0005389E">
      <w:pPr>
        <w:pStyle w:val="Paragraphedeliste"/>
        <w:numPr>
          <w:ilvl w:val="0"/>
          <w:numId w:val="2"/>
        </w:numPr>
      </w:pPr>
      <w:r>
        <w:t>On fait apparaitre le pop-up au joueur.</w:t>
      </w:r>
    </w:p>
    <w:p w14:paraId="4AA6323F" w14:textId="032F4F5E" w:rsidR="00620918" w:rsidRDefault="00620918">
      <w:pPr>
        <w:spacing w:after="0" w:line="240" w:lineRule="auto"/>
      </w:pPr>
      <w:r>
        <w:br w:type="page"/>
      </w:r>
    </w:p>
    <w:p w14:paraId="7431F541" w14:textId="6F2E1AD8" w:rsidR="00FF3833" w:rsidRDefault="00D95A75" w:rsidP="00F94E51">
      <w:pPr>
        <w:pStyle w:val="breaktitre3"/>
      </w:pPr>
      <w:bookmarkStart w:id="50" w:name="_Toc503964146"/>
      <w:r>
        <w:lastRenderedPageBreak/>
        <w:t>Listes des types d’événements</w:t>
      </w:r>
      <w:bookmarkEnd w:id="50"/>
    </w:p>
    <w:p w14:paraId="3481B5F4" w14:textId="77777777" w:rsidR="00D95A75" w:rsidRDefault="00D95A75" w:rsidP="00D95A75"/>
    <w:tbl>
      <w:tblPr>
        <w:tblStyle w:val="Grilledutableau"/>
        <w:tblW w:w="0" w:type="auto"/>
        <w:tblLook w:val="04A0" w:firstRow="1" w:lastRow="0" w:firstColumn="1" w:lastColumn="0" w:noHBand="0" w:noVBand="1"/>
      </w:tblPr>
      <w:tblGrid>
        <w:gridCol w:w="1588"/>
        <w:gridCol w:w="5715"/>
        <w:gridCol w:w="1759"/>
      </w:tblGrid>
      <w:tr w:rsidR="00F30497" w14:paraId="62EFCDD2" w14:textId="18201A5F" w:rsidTr="00F30497">
        <w:tc>
          <w:tcPr>
            <w:tcW w:w="1596" w:type="dxa"/>
            <w:shd w:val="clear" w:color="auto" w:fill="8EAADB" w:themeFill="accent5" w:themeFillTint="99"/>
            <w:vAlign w:val="center"/>
          </w:tcPr>
          <w:p w14:paraId="537EB328" w14:textId="2198D390" w:rsidR="00F30497" w:rsidRDefault="00F30497" w:rsidP="00903DB6">
            <w:pPr>
              <w:jc w:val="center"/>
            </w:pPr>
            <w:r>
              <w:t>types</w:t>
            </w:r>
          </w:p>
        </w:tc>
        <w:tc>
          <w:tcPr>
            <w:tcW w:w="6196" w:type="dxa"/>
            <w:shd w:val="clear" w:color="auto" w:fill="8EAADB" w:themeFill="accent5" w:themeFillTint="99"/>
            <w:vAlign w:val="center"/>
          </w:tcPr>
          <w:p w14:paraId="3EABE152" w14:textId="7EF8F18F" w:rsidR="00F30497" w:rsidRDefault="00F30497" w:rsidP="00903DB6">
            <w:pPr>
              <w:jc w:val="center"/>
            </w:pPr>
            <w:r>
              <w:t>descriptions</w:t>
            </w:r>
          </w:p>
        </w:tc>
        <w:tc>
          <w:tcPr>
            <w:tcW w:w="1270" w:type="dxa"/>
            <w:shd w:val="clear" w:color="auto" w:fill="8EAADB" w:themeFill="accent5" w:themeFillTint="99"/>
          </w:tcPr>
          <w:p w14:paraId="22A06A62" w14:textId="530D90CD" w:rsidR="00F30497" w:rsidRDefault="00F30497" w:rsidP="00903DB6">
            <w:pPr>
              <w:jc w:val="center"/>
            </w:pPr>
            <w:commentRangeStart w:id="51"/>
            <w:r>
              <w:t>Chances d’apparition</w:t>
            </w:r>
            <w:commentRangeEnd w:id="51"/>
            <w:r w:rsidR="004A2538">
              <w:rPr>
                <w:rStyle w:val="Marquedecommentaire"/>
              </w:rPr>
              <w:commentReference w:id="51"/>
            </w:r>
          </w:p>
        </w:tc>
      </w:tr>
      <w:tr w:rsidR="00F30497" w14:paraId="213AC3DA" w14:textId="7F1DEA18" w:rsidTr="00F30497">
        <w:tc>
          <w:tcPr>
            <w:tcW w:w="1596" w:type="dxa"/>
            <w:shd w:val="clear" w:color="auto" w:fill="A8D08D" w:themeFill="accent6" w:themeFillTint="99"/>
            <w:vAlign w:val="center"/>
          </w:tcPr>
          <w:p w14:paraId="24B7D29F" w14:textId="4ABDE85A" w:rsidR="00F30497" w:rsidRDefault="00F30497" w:rsidP="00903DB6">
            <w:pPr>
              <w:jc w:val="center"/>
            </w:pPr>
            <w:r>
              <w:t>Histoire</w:t>
            </w:r>
          </w:p>
        </w:tc>
        <w:tc>
          <w:tcPr>
            <w:tcW w:w="6196" w:type="dxa"/>
            <w:shd w:val="clear" w:color="auto" w:fill="A8D08D" w:themeFill="accent6" w:themeFillTint="99"/>
            <w:vAlign w:val="center"/>
          </w:tcPr>
          <w:p w14:paraId="3B17F5BA" w14:textId="62BDF1E7" w:rsidR="00F30497" w:rsidRDefault="00F30497" w:rsidP="00903DB6">
            <w:pPr>
              <w:jc w:val="center"/>
            </w:pPr>
            <w:r>
              <w:t>Sont rangé ici des événements qui ont forcément des étapes. Les événements d’histoire sont des longues suites d’événements qui servent de fil conducteur tout au long du voyage. Pour faire simple, Une histoire est choisie, et elle est jouée jusqu’à sa fin si possible. (le joueur pouvant arriver à destination avant la fin de la suite d’événement)</w:t>
            </w:r>
          </w:p>
        </w:tc>
        <w:tc>
          <w:tcPr>
            <w:tcW w:w="1270" w:type="dxa"/>
            <w:shd w:val="clear" w:color="auto" w:fill="A8D08D" w:themeFill="accent6" w:themeFillTint="99"/>
          </w:tcPr>
          <w:p w14:paraId="39AA9946" w14:textId="7D599D1B" w:rsidR="00F30497" w:rsidRDefault="00F30497" w:rsidP="00903DB6">
            <w:pPr>
              <w:jc w:val="center"/>
            </w:pPr>
            <w:r>
              <w:t>33%</w:t>
            </w:r>
          </w:p>
        </w:tc>
      </w:tr>
      <w:tr w:rsidR="00F30497" w14:paraId="0E0F6134" w14:textId="60C6E453" w:rsidTr="00F30497">
        <w:tc>
          <w:tcPr>
            <w:tcW w:w="1596" w:type="dxa"/>
            <w:shd w:val="clear" w:color="auto" w:fill="A8D08D" w:themeFill="accent6" w:themeFillTint="99"/>
            <w:vAlign w:val="center"/>
          </w:tcPr>
          <w:p w14:paraId="66784F85" w14:textId="5B5E8FE3" w:rsidR="00F30497" w:rsidRDefault="00F30497" w:rsidP="00903DB6">
            <w:pPr>
              <w:jc w:val="center"/>
            </w:pPr>
            <w:r>
              <w:t>Rencontre</w:t>
            </w:r>
          </w:p>
        </w:tc>
        <w:tc>
          <w:tcPr>
            <w:tcW w:w="6196" w:type="dxa"/>
            <w:shd w:val="clear" w:color="auto" w:fill="A8D08D" w:themeFill="accent6" w:themeFillTint="99"/>
            <w:vAlign w:val="center"/>
          </w:tcPr>
          <w:p w14:paraId="308F8C8A" w14:textId="0A44BD25" w:rsidR="00F30497" w:rsidRDefault="00F30497" w:rsidP="00903DB6">
            <w:pPr>
              <w:jc w:val="center"/>
            </w:pPr>
            <w:r>
              <w:t>Des événements ponctuels en général. Des astéroïdes ou débris sur le chemin, attaque d’un vaisseau non identifié, balise de détresse, vaisseau marchand etc.</w:t>
            </w:r>
          </w:p>
        </w:tc>
        <w:tc>
          <w:tcPr>
            <w:tcW w:w="1270" w:type="dxa"/>
            <w:shd w:val="clear" w:color="auto" w:fill="A8D08D" w:themeFill="accent6" w:themeFillTint="99"/>
          </w:tcPr>
          <w:p w14:paraId="49323272" w14:textId="7FFBD6F5" w:rsidR="00F30497" w:rsidRDefault="00F30497" w:rsidP="00F30497">
            <w:pPr>
              <w:jc w:val="center"/>
            </w:pPr>
            <w:r>
              <w:t>12%</w:t>
            </w:r>
          </w:p>
        </w:tc>
      </w:tr>
      <w:tr w:rsidR="00F30497" w14:paraId="3AC81FF6" w14:textId="25C627A4" w:rsidTr="00F30497">
        <w:tc>
          <w:tcPr>
            <w:tcW w:w="1596" w:type="dxa"/>
            <w:shd w:val="clear" w:color="auto" w:fill="A8D08D" w:themeFill="accent6" w:themeFillTint="99"/>
            <w:vAlign w:val="center"/>
          </w:tcPr>
          <w:p w14:paraId="7F10BDE9" w14:textId="7D12E0EC" w:rsidR="00F30497" w:rsidRDefault="00F30497" w:rsidP="00903DB6">
            <w:pPr>
              <w:jc w:val="center"/>
            </w:pPr>
            <w:r>
              <w:t>Mécanique</w:t>
            </w:r>
          </w:p>
        </w:tc>
        <w:tc>
          <w:tcPr>
            <w:tcW w:w="6196" w:type="dxa"/>
            <w:shd w:val="clear" w:color="auto" w:fill="A8D08D" w:themeFill="accent6" w:themeFillTint="99"/>
            <w:vAlign w:val="center"/>
          </w:tcPr>
          <w:p w14:paraId="4052926C" w14:textId="5CC3D85C" w:rsidR="00F30497" w:rsidRDefault="00F30497" w:rsidP="00903DB6">
            <w:pPr>
              <w:jc w:val="center"/>
            </w:pPr>
            <w:r>
              <w:t xml:space="preserve">Panne, surcharge, défaillance, </w:t>
            </w:r>
            <w:proofErr w:type="spellStart"/>
            <w:r>
              <w:t>boost</w:t>
            </w:r>
            <w:proofErr w:type="spellEnd"/>
            <w:r>
              <w:t>, amélioration du matériel et des modules du vaisseau.</w:t>
            </w:r>
          </w:p>
        </w:tc>
        <w:tc>
          <w:tcPr>
            <w:tcW w:w="1270" w:type="dxa"/>
            <w:shd w:val="clear" w:color="auto" w:fill="A8D08D" w:themeFill="accent6" w:themeFillTint="99"/>
          </w:tcPr>
          <w:p w14:paraId="3DEB8B74" w14:textId="7B726AA3" w:rsidR="00F30497" w:rsidRDefault="00F30497" w:rsidP="00903DB6">
            <w:pPr>
              <w:jc w:val="center"/>
            </w:pPr>
            <w:r>
              <w:t>10%</w:t>
            </w:r>
          </w:p>
        </w:tc>
      </w:tr>
      <w:tr w:rsidR="00F30497" w14:paraId="1EEB55D9" w14:textId="1051C8EB" w:rsidTr="00F30497">
        <w:tc>
          <w:tcPr>
            <w:tcW w:w="1596" w:type="dxa"/>
            <w:shd w:val="clear" w:color="auto" w:fill="A8D08D" w:themeFill="accent6" w:themeFillTint="99"/>
            <w:vAlign w:val="center"/>
          </w:tcPr>
          <w:p w14:paraId="2A7EFB55" w14:textId="18735CF9" w:rsidR="00F30497" w:rsidRDefault="00F30497" w:rsidP="00903DB6">
            <w:pPr>
              <w:jc w:val="center"/>
            </w:pPr>
            <w:r>
              <w:t>Social</w:t>
            </w:r>
          </w:p>
        </w:tc>
        <w:tc>
          <w:tcPr>
            <w:tcW w:w="6196" w:type="dxa"/>
            <w:shd w:val="clear" w:color="auto" w:fill="A8D08D" w:themeFill="accent6" w:themeFillTint="99"/>
            <w:vAlign w:val="center"/>
          </w:tcPr>
          <w:p w14:paraId="647CB2FC" w14:textId="0286A765" w:rsidR="00F30497" w:rsidRDefault="00F30497" w:rsidP="00903DB6">
            <w:pPr>
              <w:jc w:val="center"/>
            </w:pPr>
            <w:r>
              <w:t>Bagarre entre membre d’équipage, liaison amoureuse, mutinerie, tous les événements qui concerne directement les relations entre équipage</w:t>
            </w:r>
          </w:p>
        </w:tc>
        <w:tc>
          <w:tcPr>
            <w:tcW w:w="1270" w:type="dxa"/>
            <w:shd w:val="clear" w:color="auto" w:fill="A8D08D" w:themeFill="accent6" w:themeFillTint="99"/>
          </w:tcPr>
          <w:p w14:paraId="2C95A8CD" w14:textId="6F71F64F" w:rsidR="00F30497" w:rsidRDefault="00F30497" w:rsidP="00903DB6">
            <w:pPr>
              <w:jc w:val="center"/>
            </w:pPr>
            <w:r>
              <w:t>12%</w:t>
            </w:r>
          </w:p>
        </w:tc>
      </w:tr>
      <w:tr w:rsidR="00F30497" w14:paraId="37AC6FAB" w14:textId="04799A9E" w:rsidTr="00F30497">
        <w:tc>
          <w:tcPr>
            <w:tcW w:w="1596" w:type="dxa"/>
            <w:shd w:val="clear" w:color="auto" w:fill="A8D08D" w:themeFill="accent6" w:themeFillTint="99"/>
            <w:vAlign w:val="center"/>
          </w:tcPr>
          <w:p w14:paraId="454939AD" w14:textId="33983091" w:rsidR="00F30497" w:rsidRDefault="00F30497" w:rsidP="00903DB6">
            <w:pPr>
              <w:jc w:val="center"/>
            </w:pPr>
            <w:r>
              <w:t>Médical</w:t>
            </w:r>
          </w:p>
        </w:tc>
        <w:tc>
          <w:tcPr>
            <w:tcW w:w="6196" w:type="dxa"/>
            <w:shd w:val="clear" w:color="auto" w:fill="A8D08D" w:themeFill="accent6" w:themeFillTint="99"/>
            <w:vAlign w:val="center"/>
          </w:tcPr>
          <w:p w14:paraId="25368581" w14:textId="47855484" w:rsidR="00F30497" w:rsidRDefault="00F30497" w:rsidP="00903DB6">
            <w:pPr>
              <w:jc w:val="center"/>
            </w:pPr>
            <w:r>
              <w:t>Blessure, paranoïa, maladie, apparition d’un gène, accident, etc. Tous les événements qui concerne directement la santé et le bien être des passager.</w:t>
            </w:r>
          </w:p>
        </w:tc>
        <w:tc>
          <w:tcPr>
            <w:tcW w:w="1270" w:type="dxa"/>
            <w:shd w:val="clear" w:color="auto" w:fill="A8D08D" w:themeFill="accent6" w:themeFillTint="99"/>
          </w:tcPr>
          <w:p w14:paraId="482D4038" w14:textId="0FFE7EB1" w:rsidR="00F30497" w:rsidRDefault="00F30497" w:rsidP="00903DB6">
            <w:pPr>
              <w:jc w:val="center"/>
            </w:pPr>
            <w:r>
              <w:t>5%</w:t>
            </w:r>
          </w:p>
        </w:tc>
      </w:tr>
      <w:tr w:rsidR="00F30497" w14:paraId="1FE14ECD" w14:textId="0B056D41" w:rsidTr="00F30497">
        <w:tc>
          <w:tcPr>
            <w:tcW w:w="1596" w:type="dxa"/>
            <w:shd w:val="clear" w:color="auto" w:fill="A8D08D" w:themeFill="accent6" w:themeFillTint="99"/>
            <w:vAlign w:val="center"/>
          </w:tcPr>
          <w:p w14:paraId="6D44C9BC" w14:textId="2E538810" w:rsidR="00F30497" w:rsidRDefault="00F30497" w:rsidP="00903DB6">
            <w:pPr>
              <w:jc w:val="center"/>
            </w:pPr>
            <w:r>
              <w:t>Logistique</w:t>
            </w:r>
          </w:p>
        </w:tc>
        <w:tc>
          <w:tcPr>
            <w:tcW w:w="6196" w:type="dxa"/>
            <w:shd w:val="clear" w:color="auto" w:fill="A8D08D" w:themeFill="accent6" w:themeFillTint="99"/>
            <w:vAlign w:val="center"/>
          </w:tcPr>
          <w:p w14:paraId="02FC309B" w14:textId="5C177FDF" w:rsidR="00F30497" w:rsidRDefault="00F30497" w:rsidP="00903DB6">
            <w:pPr>
              <w:jc w:val="center"/>
            </w:pPr>
            <w:r>
              <w:t>Ponction et gain de ressources pour diverse raison variées (moisissure, container périmées, soute ouverte par maladresse, etc.)</w:t>
            </w:r>
          </w:p>
        </w:tc>
        <w:tc>
          <w:tcPr>
            <w:tcW w:w="1270" w:type="dxa"/>
            <w:shd w:val="clear" w:color="auto" w:fill="A8D08D" w:themeFill="accent6" w:themeFillTint="99"/>
          </w:tcPr>
          <w:p w14:paraId="6A3CFFF9" w14:textId="71ED0918" w:rsidR="00F30497" w:rsidRDefault="00F30497" w:rsidP="00903DB6">
            <w:pPr>
              <w:jc w:val="center"/>
            </w:pPr>
            <w:r>
              <w:t>5%</w:t>
            </w:r>
          </w:p>
        </w:tc>
      </w:tr>
      <w:tr w:rsidR="00F30497" w14:paraId="49020D90" w14:textId="4134D77D" w:rsidTr="00F30497">
        <w:tc>
          <w:tcPr>
            <w:tcW w:w="1596" w:type="dxa"/>
            <w:shd w:val="clear" w:color="auto" w:fill="A8D08D" w:themeFill="accent6" w:themeFillTint="99"/>
            <w:vAlign w:val="center"/>
          </w:tcPr>
          <w:p w14:paraId="19F5FF8F" w14:textId="6ECF17DD" w:rsidR="00F30497" w:rsidRDefault="00F30497" w:rsidP="00903DB6">
            <w:pPr>
              <w:jc w:val="center"/>
            </w:pPr>
            <w:r>
              <w:t>Zone de Guerre</w:t>
            </w:r>
          </w:p>
        </w:tc>
        <w:tc>
          <w:tcPr>
            <w:tcW w:w="6196" w:type="dxa"/>
            <w:shd w:val="clear" w:color="auto" w:fill="A8D08D" w:themeFill="accent6" w:themeFillTint="99"/>
            <w:vAlign w:val="center"/>
          </w:tcPr>
          <w:p w14:paraId="0D59CC5F" w14:textId="090D4D20" w:rsidR="00F30497" w:rsidRDefault="00F30497" w:rsidP="00903DB6">
            <w:pPr>
              <w:jc w:val="center"/>
            </w:pPr>
            <w:r>
              <w:t>Passage dans des zones protégé, attaque de vaisseau de guerre, prise d’otage, passage dans un champ de mine</w:t>
            </w:r>
          </w:p>
        </w:tc>
        <w:tc>
          <w:tcPr>
            <w:tcW w:w="1270" w:type="dxa"/>
            <w:shd w:val="clear" w:color="auto" w:fill="A8D08D" w:themeFill="accent6" w:themeFillTint="99"/>
          </w:tcPr>
          <w:p w14:paraId="233B9CB2" w14:textId="314F0C4A" w:rsidR="00F30497" w:rsidRDefault="00F30497" w:rsidP="00903DB6">
            <w:pPr>
              <w:jc w:val="center"/>
            </w:pPr>
            <w:r>
              <w:t>2%</w:t>
            </w:r>
          </w:p>
        </w:tc>
      </w:tr>
      <w:tr w:rsidR="00F30497" w14:paraId="4D5CDD86" w14:textId="40F71AAD" w:rsidTr="00F30497">
        <w:tc>
          <w:tcPr>
            <w:tcW w:w="1596" w:type="dxa"/>
            <w:shd w:val="clear" w:color="auto" w:fill="A8D08D" w:themeFill="accent6" w:themeFillTint="99"/>
            <w:vAlign w:val="center"/>
          </w:tcPr>
          <w:p w14:paraId="7E862436" w14:textId="7EAB3A36" w:rsidR="00F30497" w:rsidRDefault="00F30497" w:rsidP="00903DB6">
            <w:pPr>
              <w:jc w:val="center"/>
            </w:pPr>
            <w:r>
              <w:t>Déplacement</w:t>
            </w:r>
          </w:p>
        </w:tc>
        <w:tc>
          <w:tcPr>
            <w:tcW w:w="6196" w:type="dxa"/>
            <w:shd w:val="clear" w:color="auto" w:fill="A8D08D" w:themeFill="accent6" w:themeFillTint="99"/>
            <w:vAlign w:val="center"/>
          </w:tcPr>
          <w:p w14:paraId="7B281FE7" w14:textId="147A9F35" w:rsidR="00F30497" w:rsidRDefault="00F30497" w:rsidP="00903DB6">
            <w:pPr>
              <w:jc w:val="center"/>
            </w:pPr>
            <w:r>
              <w:t>Trou de ver, propulsion par gravité, découverte de l’hyper-navigation. Amélioration des propulseurs. Etc.</w:t>
            </w:r>
          </w:p>
        </w:tc>
        <w:tc>
          <w:tcPr>
            <w:tcW w:w="1270" w:type="dxa"/>
            <w:shd w:val="clear" w:color="auto" w:fill="A8D08D" w:themeFill="accent6" w:themeFillTint="99"/>
          </w:tcPr>
          <w:p w14:paraId="62C739A9" w14:textId="4097515E" w:rsidR="00F30497" w:rsidRDefault="00F30497" w:rsidP="00903DB6">
            <w:pPr>
              <w:jc w:val="center"/>
            </w:pPr>
            <w:r>
              <w:t>2%</w:t>
            </w:r>
          </w:p>
        </w:tc>
      </w:tr>
    </w:tbl>
    <w:p w14:paraId="56C8BC11" w14:textId="77777777" w:rsidR="00D95A75" w:rsidRPr="00D95A75" w:rsidRDefault="00D95A75" w:rsidP="00D95A75"/>
    <w:p w14:paraId="70923C04" w14:textId="01ED5654" w:rsidR="00EF3723" w:rsidRDefault="00EF3723">
      <w:pPr>
        <w:spacing w:after="0" w:line="240" w:lineRule="auto"/>
      </w:pPr>
      <w:r>
        <w:br w:type="page"/>
      </w:r>
    </w:p>
    <w:p w14:paraId="09158C91" w14:textId="485B63C1" w:rsidR="00B021C9" w:rsidRDefault="00EF3723" w:rsidP="00EF3723">
      <w:pPr>
        <w:pStyle w:val="breaktitre3"/>
      </w:pPr>
      <w:bookmarkStart w:id="52" w:name="_Toc503964147"/>
      <w:r>
        <w:lastRenderedPageBreak/>
        <w:t>Exemple d’événements possible</w:t>
      </w:r>
      <w:bookmarkEnd w:id="52"/>
    </w:p>
    <w:p w14:paraId="03DD4F16" w14:textId="429F2C2D" w:rsidR="0050430D" w:rsidRDefault="00BC7185" w:rsidP="00EF3723">
      <w:r>
        <w:t>Cette liste est à titre d’exemple et non-</w:t>
      </w:r>
      <w:r w:rsidR="00492873">
        <w:t>exhaustifs</w:t>
      </w:r>
      <w:r w:rsidR="0050430D">
        <w:t>. Le but étant d’alimenter le jeu en événement petit à petit.</w:t>
      </w:r>
      <w:r w:rsidR="00DC1154">
        <w:t xml:space="preserve"> Une liste plus complète sera </w:t>
      </w:r>
      <w:proofErr w:type="gramStart"/>
      <w:r w:rsidR="00DC1154">
        <w:t>édité</w:t>
      </w:r>
      <w:proofErr w:type="gramEnd"/>
      <w:r w:rsidR="00DC1154">
        <w:t xml:space="preserve"> dans un fichier </w:t>
      </w:r>
      <w:proofErr w:type="spellStart"/>
      <w:r w:rsidR="00DC1154">
        <w:t>excel</w:t>
      </w:r>
      <w:proofErr w:type="spellEnd"/>
      <w:r w:rsidR="00DC1154">
        <w:t>.</w:t>
      </w:r>
    </w:p>
    <w:tbl>
      <w:tblPr>
        <w:tblStyle w:val="Grilledutableau"/>
        <w:tblW w:w="0" w:type="auto"/>
        <w:tblLook w:val="04A0" w:firstRow="1" w:lastRow="0" w:firstColumn="1" w:lastColumn="0" w:noHBand="0" w:noVBand="1"/>
      </w:tblPr>
      <w:tblGrid>
        <w:gridCol w:w="1305"/>
        <w:gridCol w:w="1397"/>
        <w:gridCol w:w="1429"/>
        <w:gridCol w:w="1409"/>
        <w:gridCol w:w="2051"/>
        <w:gridCol w:w="1471"/>
      </w:tblGrid>
      <w:tr w:rsidR="00492873" w14:paraId="599D2C23" w14:textId="77777777" w:rsidTr="00310D88">
        <w:tc>
          <w:tcPr>
            <w:tcW w:w="1305" w:type="dxa"/>
            <w:shd w:val="clear" w:color="auto" w:fill="8EAADB" w:themeFill="accent5" w:themeFillTint="99"/>
            <w:vAlign w:val="center"/>
          </w:tcPr>
          <w:p w14:paraId="232FD059" w14:textId="2DBC1EAD" w:rsidR="00492873" w:rsidRDefault="00492873" w:rsidP="00310D88">
            <w:pPr>
              <w:jc w:val="center"/>
            </w:pPr>
            <w:r>
              <w:t>Nom</w:t>
            </w:r>
          </w:p>
        </w:tc>
        <w:tc>
          <w:tcPr>
            <w:tcW w:w="1397" w:type="dxa"/>
            <w:shd w:val="clear" w:color="auto" w:fill="8EAADB" w:themeFill="accent5" w:themeFillTint="99"/>
            <w:vAlign w:val="center"/>
          </w:tcPr>
          <w:p w14:paraId="7C5898AE" w14:textId="24F19C6E" w:rsidR="00492873" w:rsidRDefault="00492873" w:rsidP="00310D88">
            <w:pPr>
              <w:jc w:val="center"/>
            </w:pPr>
            <w:r>
              <w:t>Types</w:t>
            </w:r>
          </w:p>
        </w:tc>
        <w:tc>
          <w:tcPr>
            <w:tcW w:w="1429" w:type="dxa"/>
            <w:shd w:val="clear" w:color="auto" w:fill="8EAADB" w:themeFill="accent5" w:themeFillTint="99"/>
            <w:vAlign w:val="center"/>
          </w:tcPr>
          <w:p w14:paraId="6DE64DCF" w14:textId="640AE9AC" w:rsidR="00492873" w:rsidRDefault="00492873" w:rsidP="00310D88">
            <w:pPr>
              <w:jc w:val="center"/>
            </w:pPr>
            <w:r>
              <w:t>description</w:t>
            </w:r>
          </w:p>
        </w:tc>
        <w:tc>
          <w:tcPr>
            <w:tcW w:w="1409" w:type="dxa"/>
            <w:shd w:val="clear" w:color="auto" w:fill="8EAADB" w:themeFill="accent5" w:themeFillTint="99"/>
            <w:vAlign w:val="center"/>
          </w:tcPr>
          <w:p w14:paraId="3743EF1E" w14:textId="11B350CA" w:rsidR="00492873" w:rsidRDefault="00492873" w:rsidP="00310D88">
            <w:pPr>
              <w:jc w:val="center"/>
            </w:pPr>
            <w:r>
              <w:t>Conditions</w:t>
            </w:r>
          </w:p>
        </w:tc>
        <w:tc>
          <w:tcPr>
            <w:tcW w:w="2051" w:type="dxa"/>
            <w:shd w:val="clear" w:color="auto" w:fill="8EAADB" w:themeFill="accent5" w:themeFillTint="99"/>
            <w:vAlign w:val="center"/>
          </w:tcPr>
          <w:p w14:paraId="4439218C" w14:textId="272F1F0A" w:rsidR="00492873" w:rsidRDefault="00492873" w:rsidP="00310D88">
            <w:pPr>
              <w:jc w:val="center"/>
            </w:pPr>
            <w:r>
              <w:t>choix</w:t>
            </w:r>
          </w:p>
        </w:tc>
        <w:tc>
          <w:tcPr>
            <w:tcW w:w="1471" w:type="dxa"/>
            <w:shd w:val="clear" w:color="auto" w:fill="8EAADB" w:themeFill="accent5" w:themeFillTint="99"/>
            <w:vAlign w:val="center"/>
          </w:tcPr>
          <w:p w14:paraId="5EC8D4EB" w14:textId="08A7BCB2" w:rsidR="00492873" w:rsidRDefault="00492873" w:rsidP="00310D88">
            <w:pPr>
              <w:jc w:val="center"/>
            </w:pPr>
            <w:r>
              <w:t>Chance d’apparition</w:t>
            </w:r>
          </w:p>
        </w:tc>
      </w:tr>
      <w:tr w:rsidR="00492873" w14:paraId="3C2E2A73" w14:textId="77777777" w:rsidTr="00310D88">
        <w:tc>
          <w:tcPr>
            <w:tcW w:w="1305" w:type="dxa"/>
            <w:shd w:val="clear" w:color="auto" w:fill="F4B083" w:themeFill="accent2" w:themeFillTint="99"/>
            <w:vAlign w:val="center"/>
          </w:tcPr>
          <w:p w14:paraId="3AF7154A" w14:textId="521F6387" w:rsidR="00492873" w:rsidRDefault="00492873" w:rsidP="00310D88">
            <w:pPr>
              <w:jc w:val="center"/>
            </w:pPr>
            <w:r>
              <w:t>Attaque de pirates</w:t>
            </w:r>
          </w:p>
        </w:tc>
        <w:tc>
          <w:tcPr>
            <w:tcW w:w="1397" w:type="dxa"/>
            <w:shd w:val="clear" w:color="auto" w:fill="F4B083" w:themeFill="accent2" w:themeFillTint="99"/>
            <w:vAlign w:val="center"/>
          </w:tcPr>
          <w:p w14:paraId="33F89997" w14:textId="193A2583" w:rsidR="00492873" w:rsidRDefault="00492873" w:rsidP="00310D88">
            <w:pPr>
              <w:jc w:val="center"/>
            </w:pPr>
            <w:r>
              <w:t>Rencontre</w:t>
            </w:r>
          </w:p>
        </w:tc>
        <w:tc>
          <w:tcPr>
            <w:tcW w:w="1429" w:type="dxa"/>
            <w:shd w:val="clear" w:color="auto" w:fill="F4B083" w:themeFill="accent2" w:themeFillTint="99"/>
            <w:vAlign w:val="center"/>
          </w:tcPr>
          <w:p w14:paraId="63290A4C" w14:textId="550F7D30" w:rsidR="00492873" w:rsidRDefault="00492873" w:rsidP="00310D88">
            <w:pPr>
              <w:jc w:val="center"/>
            </w:pPr>
            <w:r>
              <w:t>Un vaisseau pirate vous aborde et vous oblige à livrer vos containers de matériel</w:t>
            </w:r>
          </w:p>
        </w:tc>
        <w:tc>
          <w:tcPr>
            <w:tcW w:w="1409" w:type="dxa"/>
            <w:shd w:val="clear" w:color="auto" w:fill="F4B083" w:themeFill="accent2" w:themeFillTint="99"/>
            <w:vAlign w:val="center"/>
          </w:tcPr>
          <w:p w14:paraId="387CFAA6" w14:textId="63AA52AD" w:rsidR="00492873" w:rsidRDefault="00492873" w:rsidP="00310D88">
            <w:pPr>
              <w:jc w:val="center"/>
            </w:pPr>
            <w:r>
              <w:t>/</w:t>
            </w:r>
          </w:p>
        </w:tc>
        <w:tc>
          <w:tcPr>
            <w:tcW w:w="2051" w:type="dxa"/>
            <w:shd w:val="clear" w:color="auto" w:fill="F4B083" w:themeFill="accent2" w:themeFillTint="99"/>
            <w:vAlign w:val="center"/>
          </w:tcPr>
          <w:p w14:paraId="2646FC96" w14:textId="132FB124" w:rsidR="00492873" w:rsidRDefault="00492873" w:rsidP="00310D88">
            <w:pPr>
              <w:pStyle w:val="Paragraphedeliste"/>
              <w:numPr>
                <w:ilvl w:val="0"/>
                <w:numId w:val="2"/>
              </w:numPr>
              <w:jc w:val="center"/>
            </w:pPr>
            <w:r>
              <w:t>Tenter de fuir (10% d’intégrité subit)</w:t>
            </w:r>
          </w:p>
          <w:p w14:paraId="0C602040" w14:textId="48501A93" w:rsidR="00492873" w:rsidRDefault="00492873" w:rsidP="00310D88">
            <w:pPr>
              <w:pStyle w:val="Paragraphedeliste"/>
              <w:numPr>
                <w:ilvl w:val="0"/>
                <w:numId w:val="2"/>
              </w:numPr>
              <w:jc w:val="center"/>
            </w:pPr>
            <w:r>
              <w:t>Livrer les ressources (10% de ressources)</w:t>
            </w:r>
          </w:p>
          <w:p w14:paraId="2DA88181" w14:textId="526D5B30" w:rsidR="00492873" w:rsidRDefault="00492873" w:rsidP="00310D88">
            <w:pPr>
              <w:pStyle w:val="Paragraphedeliste"/>
              <w:numPr>
                <w:ilvl w:val="0"/>
                <w:numId w:val="2"/>
              </w:numPr>
              <w:jc w:val="center"/>
            </w:pPr>
            <w:r>
              <w:t>Détruire leur vaisseau (25% de ressources)</w:t>
            </w:r>
          </w:p>
        </w:tc>
        <w:tc>
          <w:tcPr>
            <w:tcW w:w="1471" w:type="dxa"/>
            <w:shd w:val="clear" w:color="auto" w:fill="F4B083" w:themeFill="accent2" w:themeFillTint="99"/>
            <w:vAlign w:val="center"/>
          </w:tcPr>
          <w:p w14:paraId="347D0B7B" w14:textId="27AB785D" w:rsidR="00492873" w:rsidRDefault="00492873" w:rsidP="00310D88">
            <w:pPr>
              <w:jc w:val="center"/>
            </w:pPr>
            <w:r>
              <w:t>5%</w:t>
            </w:r>
          </w:p>
        </w:tc>
      </w:tr>
      <w:tr w:rsidR="00BC7185" w14:paraId="315130CF" w14:textId="77777777" w:rsidTr="00310D88">
        <w:tc>
          <w:tcPr>
            <w:tcW w:w="1305" w:type="dxa"/>
            <w:shd w:val="clear" w:color="auto" w:fill="FFD966" w:themeFill="accent4" w:themeFillTint="99"/>
            <w:vAlign w:val="center"/>
          </w:tcPr>
          <w:p w14:paraId="3B33EAC1" w14:textId="755E5450" w:rsidR="00BC7185" w:rsidRDefault="00230EE7" w:rsidP="00310D88">
            <w:pPr>
              <w:jc w:val="center"/>
            </w:pPr>
            <w:r>
              <w:t>Cupidon</w:t>
            </w:r>
          </w:p>
        </w:tc>
        <w:tc>
          <w:tcPr>
            <w:tcW w:w="1397" w:type="dxa"/>
            <w:shd w:val="clear" w:color="auto" w:fill="FFD966" w:themeFill="accent4" w:themeFillTint="99"/>
            <w:vAlign w:val="center"/>
          </w:tcPr>
          <w:p w14:paraId="51C1BD9D" w14:textId="3ED582B0" w:rsidR="00BC7185" w:rsidRDefault="00230EE7" w:rsidP="00310D88">
            <w:pPr>
              <w:jc w:val="center"/>
            </w:pPr>
            <w:r>
              <w:t>Social</w:t>
            </w:r>
          </w:p>
        </w:tc>
        <w:tc>
          <w:tcPr>
            <w:tcW w:w="1429" w:type="dxa"/>
            <w:shd w:val="clear" w:color="auto" w:fill="FFD966" w:themeFill="accent4" w:themeFillTint="99"/>
            <w:vAlign w:val="center"/>
          </w:tcPr>
          <w:p w14:paraId="1093FF2A" w14:textId="77A0A183" w:rsidR="00BC7185" w:rsidRDefault="00230EE7" w:rsidP="00310D88">
            <w:pPr>
              <w:jc w:val="center"/>
            </w:pPr>
            <w:r>
              <w:t>Machin et bidule sont tombés amoureux</w:t>
            </w:r>
          </w:p>
        </w:tc>
        <w:tc>
          <w:tcPr>
            <w:tcW w:w="1409" w:type="dxa"/>
            <w:shd w:val="clear" w:color="auto" w:fill="FFD966" w:themeFill="accent4" w:themeFillTint="99"/>
            <w:vAlign w:val="center"/>
          </w:tcPr>
          <w:p w14:paraId="18B09A8B" w14:textId="3491144B" w:rsidR="00BC7185" w:rsidRDefault="00230EE7" w:rsidP="00310D88">
            <w:pPr>
              <w:jc w:val="center"/>
            </w:pPr>
            <w:r>
              <w:t>Avoir</w:t>
            </w:r>
            <w:r w:rsidR="00BD5620">
              <w:t xml:space="preserve"> au moins</w:t>
            </w:r>
            <w:r>
              <w:t xml:space="preserve"> 2 bubble de disponibles et en bonne condition</w:t>
            </w:r>
          </w:p>
        </w:tc>
        <w:tc>
          <w:tcPr>
            <w:tcW w:w="2051" w:type="dxa"/>
            <w:shd w:val="clear" w:color="auto" w:fill="FFD966" w:themeFill="accent4" w:themeFillTint="99"/>
            <w:vAlign w:val="center"/>
          </w:tcPr>
          <w:p w14:paraId="4A258762" w14:textId="6D007329" w:rsidR="00BC7185" w:rsidRDefault="00230EE7" w:rsidP="00310D88">
            <w:pPr>
              <w:pStyle w:val="Paragraphedeliste"/>
              <w:numPr>
                <w:ilvl w:val="0"/>
                <w:numId w:val="2"/>
              </w:numPr>
              <w:jc w:val="center"/>
            </w:pPr>
            <w:proofErr w:type="spellStart"/>
            <w:r>
              <w:t>Mazel</w:t>
            </w:r>
            <w:proofErr w:type="spellEnd"/>
            <w:r>
              <w:t xml:space="preserve"> </w:t>
            </w:r>
            <w:proofErr w:type="spellStart"/>
            <w:r>
              <w:t>tov</w:t>
            </w:r>
            <w:proofErr w:type="spellEnd"/>
            <w:r>
              <w:t> ! (1 seul choix, les bubbles amoureux gagne 5% de moral)</w:t>
            </w:r>
          </w:p>
        </w:tc>
        <w:tc>
          <w:tcPr>
            <w:tcW w:w="1471" w:type="dxa"/>
            <w:shd w:val="clear" w:color="auto" w:fill="FFD966" w:themeFill="accent4" w:themeFillTint="99"/>
            <w:vAlign w:val="center"/>
          </w:tcPr>
          <w:p w14:paraId="1CC79FFB" w14:textId="535EB0A3" w:rsidR="00BC7185" w:rsidRDefault="00230EE7" w:rsidP="00310D88">
            <w:pPr>
              <w:jc w:val="center"/>
            </w:pPr>
            <w:r>
              <w:t>3%</w:t>
            </w:r>
          </w:p>
        </w:tc>
      </w:tr>
      <w:tr w:rsidR="00BD5620" w14:paraId="5AAF90A7" w14:textId="77777777" w:rsidTr="00310D88">
        <w:tc>
          <w:tcPr>
            <w:tcW w:w="1305" w:type="dxa"/>
            <w:shd w:val="clear" w:color="auto" w:fill="A8D08D" w:themeFill="accent6" w:themeFillTint="99"/>
            <w:vAlign w:val="center"/>
          </w:tcPr>
          <w:p w14:paraId="348F6A53" w14:textId="1C4D2CC3" w:rsidR="00BD5620" w:rsidRDefault="00BD5620" w:rsidP="00310D88">
            <w:pPr>
              <w:jc w:val="center"/>
            </w:pPr>
            <w:r>
              <w:t>Accident</w:t>
            </w:r>
          </w:p>
        </w:tc>
        <w:tc>
          <w:tcPr>
            <w:tcW w:w="1397" w:type="dxa"/>
            <w:shd w:val="clear" w:color="auto" w:fill="A8D08D" w:themeFill="accent6" w:themeFillTint="99"/>
            <w:vAlign w:val="center"/>
          </w:tcPr>
          <w:p w14:paraId="7CEEB968" w14:textId="57BB035D" w:rsidR="00BD5620" w:rsidRDefault="00BD5620" w:rsidP="00310D88">
            <w:pPr>
              <w:jc w:val="center"/>
            </w:pPr>
            <w:r>
              <w:t>Médical</w:t>
            </w:r>
          </w:p>
        </w:tc>
        <w:tc>
          <w:tcPr>
            <w:tcW w:w="1429" w:type="dxa"/>
            <w:shd w:val="clear" w:color="auto" w:fill="A8D08D" w:themeFill="accent6" w:themeFillTint="99"/>
            <w:vAlign w:val="center"/>
          </w:tcPr>
          <w:p w14:paraId="6D4BC104" w14:textId="16D44409" w:rsidR="00BD5620" w:rsidRDefault="00BD5620" w:rsidP="00310D88">
            <w:pPr>
              <w:jc w:val="center"/>
            </w:pPr>
            <w:r>
              <w:t>Truc est tombé de la passerelle est c’est cassé la jambe</w:t>
            </w:r>
          </w:p>
        </w:tc>
        <w:tc>
          <w:tcPr>
            <w:tcW w:w="1409" w:type="dxa"/>
            <w:shd w:val="clear" w:color="auto" w:fill="A8D08D" w:themeFill="accent6" w:themeFillTint="99"/>
            <w:vAlign w:val="center"/>
          </w:tcPr>
          <w:p w14:paraId="0E38A893" w14:textId="6151FA46" w:rsidR="00BD5620" w:rsidRDefault="00BD5620" w:rsidP="00310D88">
            <w:pPr>
              <w:jc w:val="center"/>
            </w:pPr>
            <w:r>
              <w:t>Avoir au moins 1 bubble à 50% de santé</w:t>
            </w:r>
          </w:p>
        </w:tc>
        <w:tc>
          <w:tcPr>
            <w:tcW w:w="2051" w:type="dxa"/>
            <w:shd w:val="clear" w:color="auto" w:fill="A8D08D" w:themeFill="accent6" w:themeFillTint="99"/>
            <w:vAlign w:val="center"/>
          </w:tcPr>
          <w:p w14:paraId="20FB4598" w14:textId="422BF687" w:rsidR="00BD5620" w:rsidRDefault="00BD5620" w:rsidP="00310D88">
            <w:pPr>
              <w:pStyle w:val="Paragraphedeliste"/>
              <w:numPr>
                <w:ilvl w:val="0"/>
                <w:numId w:val="2"/>
              </w:numPr>
              <w:jc w:val="center"/>
            </w:pPr>
            <w:r>
              <w:t xml:space="preserve">Le </w:t>
            </w:r>
            <w:r w:rsidR="00310D88">
              <w:t>plâtré</w:t>
            </w:r>
            <w:r>
              <w:t xml:space="preserve"> (2% de ressources, 5% de </w:t>
            </w:r>
            <w:r w:rsidR="00310D88">
              <w:t>dégâts</w:t>
            </w:r>
            <w:r>
              <w:t>)</w:t>
            </w:r>
          </w:p>
          <w:p w14:paraId="2EA7B518" w14:textId="514D4548" w:rsidR="00BD5620" w:rsidRDefault="00BD5620" w:rsidP="00310D88">
            <w:pPr>
              <w:pStyle w:val="Paragraphedeliste"/>
              <w:numPr>
                <w:ilvl w:val="0"/>
                <w:numId w:val="2"/>
              </w:numPr>
              <w:jc w:val="center"/>
            </w:pPr>
            <w:r>
              <w:t xml:space="preserve">Le laisser se remettre seul (20% de </w:t>
            </w:r>
            <w:r w:rsidR="00310D88">
              <w:t>dégâts</w:t>
            </w:r>
            <w:r>
              <w:t>)</w:t>
            </w:r>
          </w:p>
        </w:tc>
        <w:tc>
          <w:tcPr>
            <w:tcW w:w="1471" w:type="dxa"/>
            <w:shd w:val="clear" w:color="auto" w:fill="A8D08D" w:themeFill="accent6" w:themeFillTint="99"/>
            <w:vAlign w:val="center"/>
          </w:tcPr>
          <w:p w14:paraId="72DB1B34" w14:textId="51E05E98" w:rsidR="00BD5620" w:rsidRDefault="00BD5620" w:rsidP="00310D88">
            <w:pPr>
              <w:jc w:val="center"/>
            </w:pPr>
            <w:r>
              <w:t>2%</w:t>
            </w:r>
          </w:p>
        </w:tc>
      </w:tr>
    </w:tbl>
    <w:p w14:paraId="4945DD87" w14:textId="62A99CDA" w:rsidR="00EF3723" w:rsidRPr="00EF3723" w:rsidRDefault="00EF3723" w:rsidP="00EF3723"/>
    <w:sectPr w:rsidR="00EF3723" w:rsidRPr="00EF3723">
      <w:footerReference w:type="default" r:id="rId1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Breakyt" w:date="2018-01-17T14:44:00Z" w:initials="B">
    <w:p w14:paraId="6B7F0D44" w14:textId="01A38363" w:rsidR="00673983" w:rsidRDefault="00673983">
      <w:pPr>
        <w:pStyle w:val="Commentaire"/>
      </w:pPr>
      <w:r>
        <w:rPr>
          <w:rStyle w:val="Marquedecommentaire"/>
        </w:rPr>
        <w:annotationRef/>
      </w:r>
      <w:r>
        <w:t xml:space="preserve">La démo est </w:t>
      </w:r>
      <w:r w:rsidR="00631781">
        <w:t>à</w:t>
      </w:r>
      <w:r>
        <w:t xml:space="preserve"> définir une fois que le gameplay sera corrigé et validé suite à </w:t>
      </w:r>
      <w:r w:rsidR="00631781">
        <w:t>la first-</w:t>
      </w:r>
      <w:r>
        <w:t>playable et l’alpha</w:t>
      </w:r>
    </w:p>
  </w:comment>
  <w:comment w:id="8" w:author="Breakyt" w:date="2018-01-17T15:09:00Z" w:initials="B">
    <w:p w14:paraId="00674448" w14:textId="74C120AA" w:rsidR="00333ECE" w:rsidRDefault="00333ECE">
      <w:pPr>
        <w:pStyle w:val="Commentaire"/>
      </w:pPr>
      <w:r>
        <w:rPr>
          <w:rStyle w:val="Marquedecommentaire"/>
        </w:rPr>
        <w:annotationRef/>
      </w:r>
      <w:r>
        <w:t>A équilibrer</w:t>
      </w:r>
    </w:p>
  </w:comment>
  <w:comment w:id="13" w:author="Breakyt" w:date="2018-01-16T10:59:00Z" w:initials="B">
    <w:p w14:paraId="00D3F7C3" w14:textId="7BBF6BD0" w:rsidR="00421729" w:rsidRDefault="00421729">
      <w:pPr>
        <w:pStyle w:val="Commentaire"/>
      </w:pPr>
      <w:r>
        <w:rPr>
          <w:rStyle w:val="Marquedecommentaire"/>
        </w:rPr>
        <w:annotationRef/>
      </w:r>
      <w:r>
        <w:t>A équilibrer</w:t>
      </w:r>
    </w:p>
  </w:comment>
  <w:comment w:id="14" w:author="Breakyt" w:date="2018-01-16T11:04:00Z" w:initials="B">
    <w:p w14:paraId="0E69192B" w14:textId="1CBA4F52" w:rsidR="00421729" w:rsidRDefault="00421729">
      <w:pPr>
        <w:pStyle w:val="Commentaire"/>
      </w:pPr>
      <w:r>
        <w:rPr>
          <w:rStyle w:val="Marquedecommentaire"/>
        </w:rPr>
        <w:annotationRef/>
      </w:r>
      <w:r>
        <w:t>A équilibrer</w:t>
      </w:r>
    </w:p>
  </w:comment>
  <w:comment w:id="19" w:author="Breakyt" w:date="2018-01-17T15:02:00Z" w:initials="B">
    <w:p w14:paraId="6B8D3489" w14:textId="7E0D7988" w:rsidR="00EE51DE" w:rsidRDefault="00EE51DE">
      <w:pPr>
        <w:pStyle w:val="Commentaire"/>
      </w:pPr>
      <w:r>
        <w:rPr>
          <w:rStyle w:val="Marquedecommentaire"/>
        </w:rPr>
        <w:annotationRef/>
      </w:r>
      <w:r>
        <w:t>Bah oui il était trop grand et ça péter la mise ne page </w:t>
      </w:r>
      <w:proofErr w:type="gramStart"/>
      <w:r>
        <w:t>:d</w:t>
      </w:r>
      <w:proofErr w:type="gramEnd"/>
    </w:p>
  </w:comment>
  <w:comment w:id="24" w:author="Breakyt" w:date="2018-01-16T14:14:00Z" w:initials="B">
    <w:p w14:paraId="422F57BD" w14:textId="2A4933D0" w:rsidR="00421729" w:rsidRDefault="00421729">
      <w:pPr>
        <w:pStyle w:val="Commentaire"/>
      </w:pPr>
      <w:r>
        <w:rPr>
          <w:rStyle w:val="Marquedecommentaire"/>
        </w:rPr>
        <w:annotationRef/>
      </w:r>
      <w:r>
        <w:t>Possible équilibrage</w:t>
      </w:r>
    </w:p>
  </w:comment>
  <w:comment w:id="26" w:author="Breakyt" w:date="2018-01-16T14:31:00Z" w:initials="B">
    <w:p w14:paraId="7A67FDF8" w14:textId="4DC0B1C9" w:rsidR="00421729" w:rsidRDefault="00421729">
      <w:pPr>
        <w:pStyle w:val="Commentaire"/>
      </w:pPr>
      <w:r>
        <w:rPr>
          <w:rStyle w:val="Marquedecommentaire"/>
        </w:rPr>
        <w:annotationRef/>
      </w:r>
      <w:r>
        <w:t>A équilibré</w:t>
      </w:r>
    </w:p>
  </w:comment>
  <w:comment w:id="29" w:author="Breakyt" w:date="2018-01-16T14:18:00Z" w:initials="B">
    <w:p w14:paraId="17190C7C" w14:textId="32B3BC7C" w:rsidR="00421729" w:rsidRDefault="00421729">
      <w:pPr>
        <w:pStyle w:val="Commentaire"/>
      </w:pPr>
      <w:r>
        <w:rPr>
          <w:rStyle w:val="Marquedecommentaire"/>
        </w:rPr>
        <w:annotationRef/>
      </w:r>
      <w:r>
        <w:t>Elément de gameplay à tester. Peut-être chiant</w:t>
      </w:r>
    </w:p>
  </w:comment>
  <w:comment w:id="32" w:author="Breakyt" w:date="2018-01-16T14:46:00Z" w:initials="B">
    <w:p w14:paraId="7A5C131D" w14:textId="687D3377" w:rsidR="00421729" w:rsidRDefault="00421729" w:rsidP="005C44F1">
      <w:pPr>
        <w:pStyle w:val="Commentaire"/>
      </w:pPr>
      <w:r>
        <w:rPr>
          <w:rStyle w:val="Marquedecommentaire"/>
        </w:rPr>
        <w:annotationRef/>
      </w:r>
      <w:r w:rsidR="002C4670">
        <w:t>A équilibrer</w:t>
      </w:r>
    </w:p>
    <w:p w14:paraId="0CB72117" w14:textId="77777777" w:rsidR="002C4670" w:rsidRDefault="002C4670" w:rsidP="005C44F1">
      <w:pPr>
        <w:pStyle w:val="Commentaire"/>
      </w:pPr>
    </w:p>
  </w:comment>
  <w:comment w:id="33" w:author="Breakyt" w:date="2018-01-17T15:08:00Z" w:initials="B">
    <w:p w14:paraId="689CAF01" w14:textId="43D128A5" w:rsidR="002C4670" w:rsidRDefault="002C4670">
      <w:pPr>
        <w:pStyle w:val="Commentaire"/>
      </w:pPr>
      <w:r>
        <w:rPr>
          <w:rStyle w:val="Marquedecommentaire"/>
        </w:rPr>
        <w:annotationRef/>
      </w:r>
      <w:r>
        <w:t>A équilibrer</w:t>
      </w:r>
    </w:p>
    <w:p w14:paraId="43FC5EE4" w14:textId="77777777" w:rsidR="002C4670" w:rsidRDefault="002C4670">
      <w:pPr>
        <w:pStyle w:val="Commentaire"/>
      </w:pPr>
    </w:p>
  </w:comment>
  <w:comment w:id="41" w:author="Breakyt" w:date="2018-01-17T15:05:00Z" w:initials="B">
    <w:p w14:paraId="3B683DE2" w14:textId="109135E6" w:rsidR="00935F8F" w:rsidRDefault="00935F8F">
      <w:pPr>
        <w:pStyle w:val="Commentaire"/>
      </w:pPr>
      <w:r>
        <w:rPr>
          <w:rStyle w:val="Marquedecommentaire"/>
        </w:rPr>
        <w:annotationRef/>
      </w:r>
      <w:r>
        <w:t xml:space="preserve">Comment faire ? </w:t>
      </w:r>
      <w:proofErr w:type="gramStart"/>
      <w:r>
        <w:t>un</w:t>
      </w:r>
      <w:proofErr w:type="gramEnd"/>
      <w:r>
        <w:t xml:space="preserve"> module supplémentaire de type poubelle ? </w:t>
      </w:r>
      <w:proofErr w:type="gramStart"/>
      <w:r>
        <w:t>un</w:t>
      </w:r>
      <w:proofErr w:type="gramEnd"/>
      <w:r>
        <w:t xml:space="preserve"> bouton </w:t>
      </w:r>
      <w:proofErr w:type="spellStart"/>
      <w:r>
        <w:t>delete</w:t>
      </w:r>
      <w:proofErr w:type="spellEnd"/>
      <w:r>
        <w:t xml:space="preserve"> sur la fiche d’un membre ?</w:t>
      </w:r>
    </w:p>
  </w:comment>
  <w:comment w:id="45" w:author="Breakyt" w:date="2018-01-17T09:54:00Z" w:initials="B">
    <w:p w14:paraId="4E63A835" w14:textId="586BFBD0" w:rsidR="00421729" w:rsidRDefault="00421729">
      <w:pPr>
        <w:pStyle w:val="Commentaire"/>
      </w:pPr>
      <w:r>
        <w:rPr>
          <w:rStyle w:val="Marquedecommentaire"/>
        </w:rPr>
        <w:annotationRef/>
      </w:r>
      <w:r>
        <w:t>A équilibrer</w:t>
      </w:r>
    </w:p>
  </w:comment>
  <w:comment w:id="47" w:author="Breakyt" w:date="2018-01-17T13:32:00Z" w:initials="B">
    <w:p w14:paraId="622AA9D9" w14:textId="30EC9CD7" w:rsidR="00421729" w:rsidRDefault="00421729">
      <w:pPr>
        <w:pStyle w:val="Commentaire"/>
      </w:pPr>
      <w:r>
        <w:rPr>
          <w:rStyle w:val="Marquedecommentaire"/>
        </w:rPr>
        <w:annotationRef/>
      </w:r>
      <w:r>
        <w:t>A équilibrer</w:t>
      </w:r>
    </w:p>
  </w:comment>
  <w:comment w:id="48" w:author="Breakyt" w:date="2018-01-17T13:44:00Z" w:initials="B">
    <w:p w14:paraId="059FEDF0" w14:textId="75BA6619" w:rsidR="00421729" w:rsidRDefault="00421729">
      <w:pPr>
        <w:pStyle w:val="Commentaire"/>
      </w:pPr>
      <w:r>
        <w:rPr>
          <w:rStyle w:val="Marquedecommentaire"/>
        </w:rPr>
        <w:annotationRef/>
      </w:r>
      <w:r>
        <w:t>A équilibrer</w:t>
      </w:r>
    </w:p>
  </w:comment>
  <w:comment w:id="49" w:author="Breakyt" w:date="2018-01-17T13:48:00Z" w:initials="B">
    <w:p w14:paraId="1FA76C84" w14:textId="7B8556A5" w:rsidR="00421729" w:rsidRDefault="00421729">
      <w:pPr>
        <w:pStyle w:val="Commentaire"/>
      </w:pPr>
      <w:r>
        <w:rPr>
          <w:rStyle w:val="Marquedecommentaire"/>
        </w:rPr>
        <w:annotationRef/>
      </w:r>
      <w:r>
        <w:t xml:space="preserve">Ou alors on dégage d’office tous les types d’événement qui ne contient aucun </w:t>
      </w:r>
      <w:proofErr w:type="spellStart"/>
      <w:r>
        <w:t>event</w:t>
      </w:r>
      <w:proofErr w:type="spellEnd"/>
      <w:r>
        <w:t xml:space="preserve"> disponible</w:t>
      </w:r>
    </w:p>
  </w:comment>
  <w:comment w:id="51" w:author="Breakyt" w:date="2018-01-17T14:10:00Z" w:initials="B">
    <w:p w14:paraId="1E874EA6" w14:textId="73DBF05A" w:rsidR="00421729" w:rsidRDefault="00421729">
      <w:pPr>
        <w:pStyle w:val="Commentaire"/>
      </w:pPr>
      <w:r>
        <w:rPr>
          <w:rStyle w:val="Marquedecommentaire"/>
        </w:rPr>
        <w:annotationRef/>
      </w:r>
      <w:r>
        <w:t>Valeurs à équilibrer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B7F0D44" w15:done="0"/>
  <w15:commentEx w15:paraId="00674448" w15:done="0"/>
  <w15:commentEx w15:paraId="00D3F7C3" w15:done="0"/>
  <w15:commentEx w15:paraId="0E69192B" w15:done="0"/>
  <w15:commentEx w15:paraId="6B8D3489" w15:done="0"/>
  <w15:commentEx w15:paraId="422F57BD" w15:done="0"/>
  <w15:commentEx w15:paraId="7A67FDF8" w15:done="0"/>
  <w15:commentEx w15:paraId="17190C7C" w15:done="0"/>
  <w15:commentEx w15:paraId="0CB72117" w15:done="0"/>
  <w15:commentEx w15:paraId="43FC5EE4" w15:done="0"/>
  <w15:commentEx w15:paraId="3B683DE2" w15:done="0"/>
  <w15:commentEx w15:paraId="4E63A835" w15:done="0"/>
  <w15:commentEx w15:paraId="622AA9D9" w15:done="0"/>
  <w15:commentEx w15:paraId="059FEDF0" w15:done="0"/>
  <w15:commentEx w15:paraId="1FA76C84" w15:done="0"/>
  <w15:commentEx w15:paraId="1E874EA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37C3B1" w14:textId="77777777" w:rsidR="00854FC2" w:rsidRDefault="00854FC2" w:rsidP="00A36BD9">
      <w:pPr>
        <w:spacing w:after="0" w:line="240" w:lineRule="auto"/>
      </w:pPr>
      <w:r>
        <w:separator/>
      </w:r>
    </w:p>
  </w:endnote>
  <w:endnote w:type="continuationSeparator" w:id="0">
    <w:p w14:paraId="3EAD7C4C" w14:textId="77777777" w:rsidR="00854FC2" w:rsidRDefault="00854FC2" w:rsidP="00A36B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23E706" w14:textId="77777777" w:rsidR="00421729" w:rsidRDefault="00421729">
    <w:pPr>
      <w:pStyle w:val="Pieddepage"/>
    </w:pPr>
    <w:r>
      <w:rPr>
        <w:noProof/>
        <w:lang w:eastAsia="fr-FR"/>
      </w:rPr>
      <mc:AlternateContent>
        <mc:Choice Requires="wps">
          <w:drawing>
            <wp:anchor distT="0" distB="0" distL="0" distR="0" simplePos="0" relativeHeight="251658752" behindDoc="0" locked="0" layoutInCell="1" allowOverlap="1" wp14:anchorId="318CDE4B" wp14:editId="0438B2FA">
              <wp:simplePos x="0" y="0"/>
              <wp:positionH relativeFrom="rightMargin">
                <wp:align>left</wp:align>
              </wp:positionH>
              <wp:positionV relativeFrom="bottomMargin">
                <wp:posOffset>15875</wp:posOffset>
              </wp:positionV>
              <wp:extent cx="447357" cy="315913"/>
              <wp:effectExtent l="0" t="0" r="0" b="825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357" cy="315913"/>
                      </a:xfrm>
                      <a:prstGeom prst="rect">
                        <a:avLst/>
                      </a:prstGeom>
                      <a:solidFill>
                        <a:schemeClr val="accent6">
                          <a:lumMod val="75000"/>
                          <a:lumOff val="0"/>
                        </a:schemeClr>
                      </a:solidFill>
                      <a:ln>
                        <a:noFill/>
                      </a:ln>
                      <a:extLst>
                        <a:ext uri="{91240B29-F687-4F45-9708-019B960494DF}">
                          <a14:hiddenLine xmlns:a14="http://schemas.microsoft.com/office/drawing/2010/main" w="38100" cap="flat" cmpd="sng" algn="ctr">
                            <a:solidFill>
                              <a:srgbClr val="000000"/>
                            </a:solidFill>
                            <a:prstDash val="solid"/>
                            <a:miter lim="800000"/>
                            <a:headEnd/>
                            <a:tailEnd/>
                          </a14:hiddenLine>
                        </a:ext>
                      </a:extLst>
                    </wps:spPr>
                    <wps:txbx>
                      <w:txbxContent>
                        <w:p w14:paraId="141EFF2A" w14:textId="77777777" w:rsidR="00421729" w:rsidRPr="00D4503A" w:rsidRDefault="00421729">
                          <w:pPr>
                            <w:jc w:val="right"/>
                            <w:rPr>
                              <w:rFonts w:ascii="Palatino Linotype" w:hAnsi="Palatino Linotype"/>
                              <w:color w:val="FFFFFF"/>
                              <w:sz w:val="28"/>
                              <w:szCs w:val="28"/>
                            </w:rPr>
                          </w:pPr>
                          <w:r w:rsidRPr="00D4503A">
                            <w:rPr>
                              <w:rFonts w:ascii="Palatino Linotype" w:hAnsi="Palatino Linotype"/>
                              <w:color w:val="FFFFFF"/>
                              <w:sz w:val="28"/>
                              <w:szCs w:val="28"/>
                            </w:rPr>
                            <w:fldChar w:fldCharType="begin"/>
                          </w:r>
                          <w:r w:rsidRPr="00D4503A">
                            <w:rPr>
                              <w:rFonts w:ascii="Palatino Linotype" w:hAnsi="Palatino Linotype"/>
                              <w:color w:val="FFFFFF"/>
                              <w:sz w:val="28"/>
                              <w:szCs w:val="28"/>
                            </w:rPr>
                            <w:instrText>PAGE   \* MERGEFORMAT</w:instrText>
                          </w:r>
                          <w:r w:rsidRPr="00D4503A">
                            <w:rPr>
                              <w:rFonts w:ascii="Palatino Linotype" w:hAnsi="Palatino Linotype"/>
                              <w:color w:val="FFFFFF"/>
                              <w:sz w:val="28"/>
                              <w:szCs w:val="28"/>
                            </w:rPr>
                            <w:fldChar w:fldCharType="separate"/>
                          </w:r>
                          <w:r w:rsidR="00887309">
                            <w:rPr>
                              <w:rFonts w:ascii="Palatino Linotype" w:hAnsi="Palatino Linotype"/>
                              <w:noProof/>
                              <w:color w:val="FFFFFF"/>
                              <w:sz w:val="28"/>
                              <w:szCs w:val="28"/>
                            </w:rPr>
                            <w:t>9</w:t>
                          </w:r>
                          <w:r w:rsidRPr="00D4503A">
                            <w:rPr>
                              <w:rFonts w:ascii="Palatino Linotype" w:hAnsi="Palatino Linotype"/>
                              <w:color w:val="FFFFFF"/>
                              <w:sz w:val="28"/>
                              <w:szCs w:val="28"/>
                            </w:rPr>
                            <w:fldChar w:fldCharType="end"/>
                          </w:r>
                        </w:p>
                      </w:txbxContent>
                    </wps:txbx>
                    <wps:bodyPr rot="0" vert="horz" wrap="square" lIns="91440" tIns="45720" rIns="91440" bIns="45720" anchor="b" anchorCtr="0" upright="1">
                      <a:noAutofit/>
                    </wps:bodyPr>
                  </wps:wsp>
                </a:graphicData>
              </a:graphic>
              <wp14:sizeRelH relativeFrom="margin">
                <wp14:pctWidth>0</wp14:pctWidth>
              </wp14:sizeRelH>
              <wp14:sizeRelV relativeFrom="margin">
                <wp14:pctHeight>0</wp14:pctHeight>
              </wp14:sizeRelV>
            </wp:anchor>
          </w:drawing>
        </mc:Choice>
        <mc:Fallback>
          <w:pict>
            <v:rect w14:anchorId="318CDE4B" id="Rectangle 4" o:spid="_x0000_s1026" style="position:absolute;margin-left:0;margin-top:1.25pt;width:35.2pt;height:24.9pt;z-index:251658752;visibility:visible;mso-wrap-style:square;mso-width-percent:0;mso-height-percent:0;mso-wrap-distance-left:0;mso-wrap-distance-top:0;mso-wrap-distance-right:0;mso-wrap-distance-bottom:0;mso-position-horizontal:left;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" fillcolor="#538135 [2409]" stroked="f" strokeweight="3pt">
              <v:textbox>
                <w:txbxContent>
                  <w:p w14:paraId="141EFF2A" w14:textId="77777777" w:rsidR="00421729" w:rsidRPr="00D4503A" w:rsidRDefault="00421729">
                    <w:pPr>
                      <w:jc w:val="right"/>
                      <w:rPr>
                        <w:rFonts w:ascii="Palatino Linotype" w:hAnsi="Palatino Linotype"/>
                        <w:color w:val="FFFFFF"/>
                        <w:sz w:val="28"/>
                        <w:szCs w:val="28"/>
                      </w:rPr>
                    </w:pPr>
                    <w:r w:rsidRPr="00D4503A">
                      <w:rPr>
                        <w:rFonts w:ascii="Palatino Linotype" w:hAnsi="Palatino Linotype"/>
                        <w:color w:val="FFFFFF"/>
                        <w:sz w:val="28"/>
                        <w:szCs w:val="28"/>
                      </w:rPr>
                      <w:fldChar w:fldCharType="begin"/>
                    </w:r>
                    <w:r w:rsidRPr="00D4503A">
                      <w:rPr>
                        <w:rFonts w:ascii="Palatino Linotype" w:hAnsi="Palatino Linotype"/>
                        <w:color w:val="FFFFFF"/>
                        <w:sz w:val="28"/>
                        <w:szCs w:val="28"/>
                      </w:rPr>
                      <w:instrText>PAGE   \* MERGEFORMAT</w:instrText>
                    </w:r>
                    <w:r w:rsidRPr="00D4503A">
                      <w:rPr>
                        <w:rFonts w:ascii="Palatino Linotype" w:hAnsi="Palatino Linotype"/>
                        <w:color w:val="FFFFFF"/>
                        <w:sz w:val="28"/>
                        <w:szCs w:val="28"/>
                      </w:rPr>
                      <w:fldChar w:fldCharType="separate"/>
                    </w:r>
                    <w:r w:rsidR="00887309">
                      <w:rPr>
                        <w:rFonts w:ascii="Palatino Linotype" w:hAnsi="Palatino Linotype"/>
                        <w:noProof/>
                        <w:color w:val="FFFFFF"/>
                        <w:sz w:val="28"/>
                        <w:szCs w:val="28"/>
                      </w:rPr>
                      <w:t>9</w:t>
                    </w:r>
                    <w:r w:rsidRPr="00D4503A">
                      <w:rPr>
                        <w:rFonts w:ascii="Palatino Linotype" w:hAnsi="Palatino Linotype"/>
                        <w:color w:val="FFFFFF"/>
                        <w:sz w:val="28"/>
                        <w:szCs w:val="28"/>
                      </w:rPr>
                      <w:fldChar w:fldCharType="end"/>
                    </w:r>
                  </w:p>
                </w:txbxContent>
              </v:textbox>
              <w10:wrap anchorx="margin" anchory="margin"/>
            </v:rect>
          </w:pict>
        </mc:Fallback>
      </mc:AlternateContent>
    </w:r>
    <w:r>
      <w:rPr>
        <w:noProof/>
        <w:lang w:eastAsia="fr-FR"/>
      </w:rPr>
      <mc:AlternateContent>
        <mc:Choice Requires="wps">
          <w:drawing>
            <wp:anchor distT="0" distB="0" distL="114300" distR="114300" simplePos="0" relativeHeight="251656704" behindDoc="0" locked="0" layoutInCell="1" allowOverlap="1" wp14:anchorId="0E36C5C3" wp14:editId="664D925E">
              <wp:simplePos x="0" y="0"/>
              <wp:positionH relativeFrom="column">
                <wp:posOffset>18415</wp:posOffset>
              </wp:positionH>
              <wp:positionV relativeFrom="paragraph">
                <wp:posOffset>15875</wp:posOffset>
              </wp:positionV>
              <wp:extent cx="5742305" cy="45085"/>
              <wp:effectExtent l="3810" t="0" r="0" b="254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2305" cy="45085"/>
                      </a:xfrm>
                      <a:prstGeom prst="rect">
                        <a:avLst/>
                      </a:prstGeom>
                      <a:solidFill>
                        <a:schemeClr val="accent6">
                          <a:lumMod val="75000"/>
                          <a:lumOff val="0"/>
                        </a:schemeClr>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74A4B25" id="Rectangle 6" o:spid="_x0000_s1026" style="position:absolute;margin-left:1.45pt;margin-top:1.25pt;width:452.15pt;height:3.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" fillcolor="#538135 [2409]" stroked="f" strokeweight="1pt"/>
          </w:pict>
        </mc:Fallback>
      </mc:AlternateContent>
    </w:r>
    <w:r>
      <w:rPr>
        <w:noProof/>
        <w:lang w:eastAsia="fr-FR"/>
      </w:rPr>
      <mc:AlternateContent>
        <mc:Choice Requires="wps">
          <w:drawing>
            <wp:anchor distT="0" distB="0" distL="114300" distR="114300" simplePos="0" relativeHeight="251657728" behindDoc="0" locked="0" layoutInCell="1" allowOverlap="1" wp14:anchorId="48F519C2" wp14:editId="7DE9F9BF">
              <wp:simplePos x="0" y="0"/>
              <wp:positionH relativeFrom="column">
                <wp:posOffset>0</wp:posOffset>
              </wp:positionH>
              <wp:positionV relativeFrom="paragraph">
                <wp:posOffset>79375</wp:posOffset>
              </wp:positionV>
              <wp:extent cx="5737860" cy="248285"/>
              <wp:effectExtent l="4445" t="0" r="1270" b="2540"/>
              <wp:wrapNone/>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7860"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170C593" w14:textId="580C954E" w:rsidR="00421729" w:rsidRPr="00A36BD9" w:rsidRDefault="00421729">
                          <w:pPr>
                            <w:jc w:val="right"/>
                            <w:rPr>
                              <w:color w:val="808080"/>
                            </w:rPr>
                          </w:pPr>
                          <w:sdt>
                            <w:sdtPr>
                              <w:alias w:val="Titre "/>
                              <w:tag w:val=""/>
                              <w:id w:val="-1698077224"/>
                              <w:placeholder>
                                <w:docPart w:val="6220862499F446F987829813D31E6CD0"/>
                              </w:placeholder>
                              <w:dataBinding w:prefixMappings="xmlns:ns0='http://purl.org/dc/elements/1.1/' xmlns:ns1='http://schemas.openxmlformats.org/package/2006/metadata/core-properties' " w:xpath="/ns1:coreProperties[1]/ns0:title[1]" w:storeItemID="{6C3C8BC8-F283-45AE-878A-BAB7291924A1}"/>
                              <w:text/>
                            </w:sdtPr>
                            <w:sdtContent>
                              <w:r>
                                <w:t xml:space="preserve">Bubble galaxie </w:t>
                              </w:r>
                              <w:proofErr w:type="spellStart"/>
                              <w:r>
                                <w:t>quest</w:t>
                              </w:r>
                              <w:proofErr w:type="spellEnd"/>
                              <w:r>
                                <w:t xml:space="preserve"> GDD</w:t>
                              </w:r>
                              <w:r w:rsidRPr="008E5790">
                                <w:t xml:space="preserve"> </w:t>
                              </w:r>
                            </w:sdtContent>
                          </w:sdt>
                          <w:r>
                            <w:t xml:space="preserve">- </w:t>
                          </w:r>
                          <w:sdt>
                            <w:sdtPr>
                              <w:alias w:val="Auteur "/>
                              <w:tag w:val=""/>
                              <w:id w:val="770978156"/>
                              <w:placeholder>
                                <w:docPart w:val="51D1354514554E8695D3EA2E04A34AAB"/>
                              </w:placeholder>
                              <w:dataBinding w:prefixMappings="xmlns:ns0='http://purl.org/dc/elements/1.1/' xmlns:ns1='http://schemas.openxmlformats.org/package/2006/metadata/core-properties' " w:xpath="/ns1:coreProperties[1]/ns0:creator[1]" w:storeItemID="{6C3C8BC8-F283-45AE-878A-BAB7291924A1}"/>
                              <w:text/>
                            </w:sdtPr>
                            <w:sdtContent>
                              <w:proofErr w:type="spellStart"/>
                              <w:r>
                                <w:t>PachyGames</w:t>
                              </w:r>
                              <w:proofErr w:type="spellEnd"/>
                            </w:sdtContent>
                          </w:sdt>
                        </w:p>
                      </w:txbxContent>
                    </wps:txbx>
                    <wps:bodyPr rot="0" vert="horz" wrap="square" lIns="91440" tIns="4572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48F519C2" id="_x0000_t202" coordsize="21600,21600" o:spt="202" path="m,l,21600r21600,l21600,xe">
              <v:stroke joinstyle="miter"/>
              <v:path gradientshapeok="t" o:connecttype="rect"/>
            </v:shapetype>
            <v:shape id="Zone de texte 5" o:spid="_x0000_s1027" type="#_x0000_t202" style="position:absolute;margin-left:0;margin-top:6.25pt;width:451.8pt;height:19.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" filled="f" stroked="f" strokeweight=".5pt">
              <v:textbox inset=",,,0">
                <w:txbxContent>
                  <w:p w14:paraId="3170C593" w14:textId="580C954E" w:rsidR="00CB5156" w:rsidRPr="00A36BD9" w:rsidRDefault="00CB5156">
                    <w:pPr>
                      <w:jc w:val="right"/>
                      <w:rPr>
                        <w:color w:val="808080"/>
                      </w:rPr>
                    </w:pPr>
                    <w:sdt>
                      <w:sdtPr>
                        <w:alias w:val="Titre "/>
                        <w:tag w:val=""/>
                        <w:id w:val="-1698077224"/>
                        <w:placeholder>
                          <w:docPart w:val="6220862499F446F987829813D31E6CD0"/>
                        </w:placeholder>
                        <w:dataBinding w:prefixMappings="xmlns:ns0='http://purl.org/dc/elements/1.1/' xmlns:ns1='http://schemas.openxmlformats.org/package/2006/metadata/core-properties' " w:xpath="/ns1:coreProperties[1]/ns0:title[1]" w:storeItemID="{6C3C8BC8-F283-45AE-878A-BAB7291924A1}"/>
                        <w:text/>
                      </w:sdtPr>
                      <w:sdtContent>
                        <w:r>
                          <w:t xml:space="preserve">Bubble galaxie </w:t>
                        </w:r>
                        <w:proofErr w:type="spellStart"/>
                        <w:r>
                          <w:t>quest</w:t>
                        </w:r>
                        <w:proofErr w:type="spellEnd"/>
                        <w:r>
                          <w:t xml:space="preserve"> GDD</w:t>
                        </w:r>
                        <w:r w:rsidRPr="008E5790">
                          <w:t xml:space="preserve"> </w:t>
                        </w:r>
                      </w:sdtContent>
                    </w:sdt>
                    <w:r>
                      <w:t xml:space="preserve">- </w:t>
                    </w:r>
                    <w:sdt>
                      <w:sdtPr>
                        <w:alias w:val="Auteur "/>
                        <w:tag w:val=""/>
                        <w:id w:val="770978156"/>
                        <w:placeholder>
                          <w:docPart w:val="51D1354514554E8695D3EA2E04A34AAB"/>
                        </w:placeholder>
                        <w:dataBinding w:prefixMappings="xmlns:ns0='http://purl.org/dc/elements/1.1/' xmlns:ns1='http://schemas.openxmlformats.org/package/2006/metadata/core-properties' " w:xpath="/ns1:coreProperties[1]/ns0:creator[1]" w:storeItemID="{6C3C8BC8-F283-45AE-878A-BAB7291924A1}"/>
                        <w:text/>
                      </w:sdtPr>
                      <w:sdtContent>
                        <w:proofErr w:type="spellStart"/>
                        <w:r w:rsidR="008B7BD3">
                          <w:t>PachyGames</w:t>
                        </w:r>
                        <w:proofErr w:type="spellEnd"/>
                      </w:sdtContent>
                    </w:sdt>
                  </w:p>
                </w:txbxContent>
              </v:textbox>
            </v:shape>
          </w:pict>
        </mc:Fallback>
      </mc:AlternateContent>
    </w:r>
  </w:p>
  <w:p w14:paraId="61629A9C" w14:textId="77777777" w:rsidR="00421729" w:rsidRDefault="0042172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629202" w14:textId="77777777" w:rsidR="00854FC2" w:rsidRDefault="00854FC2" w:rsidP="00A36BD9">
      <w:pPr>
        <w:spacing w:after="0" w:line="240" w:lineRule="auto"/>
      </w:pPr>
      <w:r>
        <w:separator/>
      </w:r>
    </w:p>
  </w:footnote>
  <w:footnote w:type="continuationSeparator" w:id="0">
    <w:p w14:paraId="6BA98C8D" w14:textId="77777777" w:rsidR="00854FC2" w:rsidRDefault="00854FC2" w:rsidP="00A36B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20777"/>
    <w:multiLevelType w:val="hybridMultilevel"/>
    <w:tmpl w:val="CF9C2468"/>
    <w:lvl w:ilvl="0" w:tplc="9488CBA4">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02B4F00"/>
    <w:multiLevelType w:val="hybridMultilevel"/>
    <w:tmpl w:val="3CC01EB8"/>
    <w:lvl w:ilvl="0" w:tplc="B2C235BE">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6123DCC"/>
    <w:multiLevelType w:val="hybridMultilevel"/>
    <w:tmpl w:val="622C88DC"/>
    <w:lvl w:ilvl="0" w:tplc="74DCAC3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80C60C0"/>
    <w:multiLevelType w:val="hybridMultilevel"/>
    <w:tmpl w:val="DEF631A2"/>
    <w:lvl w:ilvl="0" w:tplc="4FF840AE">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eakyt">
    <w15:presenceInfo w15:providerId="None" w15:userId="Breaky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313"/>
    <w:rsid w:val="00000B5A"/>
    <w:rsid w:val="0001344A"/>
    <w:rsid w:val="00014448"/>
    <w:rsid w:val="00020B6F"/>
    <w:rsid w:val="000221C3"/>
    <w:rsid w:val="00027F72"/>
    <w:rsid w:val="00031FD6"/>
    <w:rsid w:val="00035099"/>
    <w:rsid w:val="00036C19"/>
    <w:rsid w:val="00043575"/>
    <w:rsid w:val="0005389E"/>
    <w:rsid w:val="00054D94"/>
    <w:rsid w:val="00055B0E"/>
    <w:rsid w:val="00060895"/>
    <w:rsid w:val="00062E74"/>
    <w:rsid w:val="000631E2"/>
    <w:rsid w:val="00063ADD"/>
    <w:rsid w:val="00064E3A"/>
    <w:rsid w:val="0007315F"/>
    <w:rsid w:val="00075999"/>
    <w:rsid w:val="00075E9B"/>
    <w:rsid w:val="00084EB4"/>
    <w:rsid w:val="00086996"/>
    <w:rsid w:val="00094E78"/>
    <w:rsid w:val="00096C25"/>
    <w:rsid w:val="000B1933"/>
    <w:rsid w:val="000B1FF9"/>
    <w:rsid w:val="000B6320"/>
    <w:rsid w:val="000C0FEE"/>
    <w:rsid w:val="000C2ADE"/>
    <w:rsid w:val="000C6B02"/>
    <w:rsid w:val="000E239F"/>
    <w:rsid w:val="000E3D70"/>
    <w:rsid w:val="000E635F"/>
    <w:rsid w:val="000E7085"/>
    <w:rsid w:val="000F551B"/>
    <w:rsid w:val="0011294C"/>
    <w:rsid w:val="00121038"/>
    <w:rsid w:val="001229A6"/>
    <w:rsid w:val="00125C6C"/>
    <w:rsid w:val="00126B5C"/>
    <w:rsid w:val="00127D87"/>
    <w:rsid w:val="00140485"/>
    <w:rsid w:val="00147DC7"/>
    <w:rsid w:val="00150403"/>
    <w:rsid w:val="00150847"/>
    <w:rsid w:val="00156AA7"/>
    <w:rsid w:val="00161194"/>
    <w:rsid w:val="00164515"/>
    <w:rsid w:val="001676D4"/>
    <w:rsid w:val="001707D5"/>
    <w:rsid w:val="0017131C"/>
    <w:rsid w:val="00180A94"/>
    <w:rsid w:val="00184A0B"/>
    <w:rsid w:val="00184AAE"/>
    <w:rsid w:val="001921EF"/>
    <w:rsid w:val="0019288C"/>
    <w:rsid w:val="0019556D"/>
    <w:rsid w:val="00197193"/>
    <w:rsid w:val="001A65A0"/>
    <w:rsid w:val="001A7DF3"/>
    <w:rsid w:val="001B5CF6"/>
    <w:rsid w:val="001C267D"/>
    <w:rsid w:val="001C5E47"/>
    <w:rsid w:val="001D02CB"/>
    <w:rsid w:val="001D04FF"/>
    <w:rsid w:val="001D40FD"/>
    <w:rsid w:val="001D489C"/>
    <w:rsid w:val="001D5756"/>
    <w:rsid w:val="001E2AAE"/>
    <w:rsid w:val="001E5EBE"/>
    <w:rsid w:val="001F27C8"/>
    <w:rsid w:val="001F2BA6"/>
    <w:rsid w:val="0020130A"/>
    <w:rsid w:val="0020310E"/>
    <w:rsid w:val="00204687"/>
    <w:rsid w:val="00204D86"/>
    <w:rsid w:val="00205FAE"/>
    <w:rsid w:val="00210CEB"/>
    <w:rsid w:val="00217535"/>
    <w:rsid w:val="00220F08"/>
    <w:rsid w:val="00223292"/>
    <w:rsid w:val="00230EE7"/>
    <w:rsid w:val="00233721"/>
    <w:rsid w:val="00235A8D"/>
    <w:rsid w:val="002364CF"/>
    <w:rsid w:val="002400E7"/>
    <w:rsid w:val="00240376"/>
    <w:rsid w:val="00240FCE"/>
    <w:rsid w:val="00241199"/>
    <w:rsid w:val="00243B13"/>
    <w:rsid w:val="0024562D"/>
    <w:rsid w:val="00246B4B"/>
    <w:rsid w:val="0024744C"/>
    <w:rsid w:val="002622E8"/>
    <w:rsid w:val="00265630"/>
    <w:rsid w:val="0027220C"/>
    <w:rsid w:val="00276A32"/>
    <w:rsid w:val="00277B56"/>
    <w:rsid w:val="00277B59"/>
    <w:rsid w:val="00284E99"/>
    <w:rsid w:val="00286B0E"/>
    <w:rsid w:val="00296F42"/>
    <w:rsid w:val="002A45E3"/>
    <w:rsid w:val="002B3A58"/>
    <w:rsid w:val="002B6995"/>
    <w:rsid w:val="002C3A73"/>
    <w:rsid w:val="002C4670"/>
    <w:rsid w:val="002C5335"/>
    <w:rsid w:val="002D399F"/>
    <w:rsid w:val="002E1A96"/>
    <w:rsid w:val="002E57A6"/>
    <w:rsid w:val="002F2B4E"/>
    <w:rsid w:val="002F404A"/>
    <w:rsid w:val="002F6851"/>
    <w:rsid w:val="00302253"/>
    <w:rsid w:val="0030275B"/>
    <w:rsid w:val="00303D1E"/>
    <w:rsid w:val="003042E9"/>
    <w:rsid w:val="00304611"/>
    <w:rsid w:val="00310D88"/>
    <w:rsid w:val="0031137B"/>
    <w:rsid w:val="00315797"/>
    <w:rsid w:val="00320DBF"/>
    <w:rsid w:val="0032146C"/>
    <w:rsid w:val="003226E6"/>
    <w:rsid w:val="00333946"/>
    <w:rsid w:val="00333ECE"/>
    <w:rsid w:val="00340CEC"/>
    <w:rsid w:val="003445EF"/>
    <w:rsid w:val="00347BAE"/>
    <w:rsid w:val="0035252C"/>
    <w:rsid w:val="003527D4"/>
    <w:rsid w:val="00354922"/>
    <w:rsid w:val="00362ECD"/>
    <w:rsid w:val="003635A1"/>
    <w:rsid w:val="003661ED"/>
    <w:rsid w:val="00370E28"/>
    <w:rsid w:val="003722AF"/>
    <w:rsid w:val="00373810"/>
    <w:rsid w:val="00375C0C"/>
    <w:rsid w:val="00377346"/>
    <w:rsid w:val="00377E84"/>
    <w:rsid w:val="00380704"/>
    <w:rsid w:val="0039036C"/>
    <w:rsid w:val="00391789"/>
    <w:rsid w:val="00392636"/>
    <w:rsid w:val="003964F9"/>
    <w:rsid w:val="00396576"/>
    <w:rsid w:val="003B0795"/>
    <w:rsid w:val="003B1980"/>
    <w:rsid w:val="003C1BCA"/>
    <w:rsid w:val="003C3672"/>
    <w:rsid w:val="003C44C2"/>
    <w:rsid w:val="003C7F2E"/>
    <w:rsid w:val="003D5350"/>
    <w:rsid w:val="003D6CB2"/>
    <w:rsid w:val="003E3EFC"/>
    <w:rsid w:val="003F003F"/>
    <w:rsid w:val="003F251C"/>
    <w:rsid w:val="003F57D8"/>
    <w:rsid w:val="003F598F"/>
    <w:rsid w:val="00402C13"/>
    <w:rsid w:val="00404AA0"/>
    <w:rsid w:val="0041372D"/>
    <w:rsid w:val="00414DF4"/>
    <w:rsid w:val="00415591"/>
    <w:rsid w:val="00421729"/>
    <w:rsid w:val="004218FA"/>
    <w:rsid w:val="00432431"/>
    <w:rsid w:val="00433233"/>
    <w:rsid w:val="00435E6B"/>
    <w:rsid w:val="004416BE"/>
    <w:rsid w:val="00461CAA"/>
    <w:rsid w:val="0046568E"/>
    <w:rsid w:val="00470F8F"/>
    <w:rsid w:val="00471788"/>
    <w:rsid w:val="00471EB8"/>
    <w:rsid w:val="00477D2E"/>
    <w:rsid w:val="004865DB"/>
    <w:rsid w:val="00486BF8"/>
    <w:rsid w:val="00492873"/>
    <w:rsid w:val="00492896"/>
    <w:rsid w:val="004A2538"/>
    <w:rsid w:val="004A3EF5"/>
    <w:rsid w:val="004B01C6"/>
    <w:rsid w:val="004B666E"/>
    <w:rsid w:val="004C09A7"/>
    <w:rsid w:val="004C547B"/>
    <w:rsid w:val="004C6BA3"/>
    <w:rsid w:val="004D3779"/>
    <w:rsid w:val="004D3B0B"/>
    <w:rsid w:val="004D4C23"/>
    <w:rsid w:val="004D5381"/>
    <w:rsid w:val="004E3C5A"/>
    <w:rsid w:val="004E3C8A"/>
    <w:rsid w:val="004E658F"/>
    <w:rsid w:val="004F1990"/>
    <w:rsid w:val="004F21E4"/>
    <w:rsid w:val="004F2F48"/>
    <w:rsid w:val="004F54EF"/>
    <w:rsid w:val="0050430D"/>
    <w:rsid w:val="00504913"/>
    <w:rsid w:val="005077DF"/>
    <w:rsid w:val="00510F97"/>
    <w:rsid w:val="005129C1"/>
    <w:rsid w:val="00513ACD"/>
    <w:rsid w:val="005149E2"/>
    <w:rsid w:val="00515B92"/>
    <w:rsid w:val="005248D9"/>
    <w:rsid w:val="00536CE7"/>
    <w:rsid w:val="005508E1"/>
    <w:rsid w:val="00551D22"/>
    <w:rsid w:val="005536F5"/>
    <w:rsid w:val="0055395F"/>
    <w:rsid w:val="00557477"/>
    <w:rsid w:val="00563164"/>
    <w:rsid w:val="00565C8B"/>
    <w:rsid w:val="00566203"/>
    <w:rsid w:val="00575792"/>
    <w:rsid w:val="00581A28"/>
    <w:rsid w:val="005A74BA"/>
    <w:rsid w:val="005B097B"/>
    <w:rsid w:val="005B5227"/>
    <w:rsid w:val="005B59A8"/>
    <w:rsid w:val="005C0568"/>
    <w:rsid w:val="005C1E0B"/>
    <w:rsid w:val="005C44F1"/>
    <w:rsid w:val="005C54DE"/>
    <w:rsid w:val="005D6C74"/>
    <w:rsid w:val="005E3D5E"/>
    <w:rsid w:val="005F0610"/>
    <w:rsid w:val="005F5D34"/>
    <w:rsid w:val="005F5DAB"/>
    <w:rsid w:val="00612CFC"/>
    <w:rsid w:val="00620918"/>
    <w:rsid w:val="0062241F"/>
    <w:rsid w:val="006235E6"/>
    <w:rsid w:val="00626AD8"/>
    <w:rsid w:val="00627109"/>
    <w:rsid w:val="00631781"/>
    <w:rsid w:val="00633F61"/>
    <w:rsid w:val="0064528D"/>
    <w:rsid w:val="0065729C"/>
    <w:rsid w:val="00662789"/>
    <w:rsid w:val="006656DC"/>
    <w:rsid w:val="00667DB1"/>
    <w:rsid w:val="006717C1"/>
    <w:rsid w:val="00673983"/>
    <w:rsid w:val="00680722"/>
    <w:rsid w:val="00681467"/>
    <w:rsid w:val="00684AEE"/>
    <w:rsid w:val="006866AD"/>
    <w:rsid w:val="00686B95"/>
    <w:rsid w:val="006873B7"/>
    <w:rsid w:val="006967E4"/>
    <w:rsid w:val="0069691E"/>
    <w:rsid w:val="006A0A51"/>
    <w:rsid w:val="006A10DC"/>
    <w:rsid w:val="006D0B78"/>
    <w:rsid w:val="006D75F0"/>
    <w:rsid w:val="006E4144"/>
    <w:rsid w:val="006E5CD5"/>
    <w:rsid w:val="006E6C6D"/>
    <w:rsid w:val="006F2990"/>
    <w:rsid w:val="00705CBB"/>
    <w:rsid w:val="00707534"/>
    <w:rsid w:val="00714537"/>
    <w:rsid w:val="00726384"/>
    <w:rsid w:val="00730F34"/>
    <w:rsid w:val="00732E94"/>
    <w:rsid w:val="00735674"/>
    <w:rsid w:val="00735BB0"/>
    <w:rsid w:val="0074153A"/>
    <w:rsid w:val="00741D11"/>
    <w:rsid w:val="0074270F"/>
    <w:rsid w:val="0074398C"/>
    <w:rsid w:val="007520BF"/>
    <w:rsid w:val="00762CA6"/>
    <w:rsid w:val="0077586C"/>
    <w:rsid w:val="00777013"/>
    <w:rsid w:val="007773A7"/>
    <w:rsid w:val="00784329"/>
    <w:rsid w:val="0078708C"/>
    <w:rsid w:val="00793F64"/>
    <w:rsid w:val="007A2E9A"/>
    <w:rsid w:val="007B0D24"/>
    <w:rsid w:val="007B6E03"/>
    <w:rsid w:val="007C4280"/>
    <w:rsid w:val="007C4415"/>
    <w:rsid w:val="007C6562"/>
    <w:rsid w:val="007C778B"/>
    <w:rsid w:val="007D4898"/>
    <w:rsid w:val="007E074D"/>
    <w:rsid w:val="007E2FAF"/>
    <w:rsid w:val="007E6F61"/>
    <w:rsid w:val="007F6E5A"/>
    <w:rsid w:val="007F746A"/>
    <w:rsid w:val="00801C1B"/>
    <w:rsid w:val="00802840"/>
    <w:rsid w:val="00803423"/>
    <w:rsid w:val="00804681"/>
    <w:rsid w:val="0081268D"/>
    <w:rsid w:val="00813787"/>
    <w:rsid w:val="00815DAE"/>
    <w:rsid w:val="008207B7"/>
    <w:rsid w:val="00822762"/>
    <w:rsid w:val="00826C9C"/>
    <w:rsid w:val="0083471E"/>
    <w:rsid w:val="008347AA"/>
    <w:rsid w:val="008449CA"/>
    <w:rsid w:val="008461AB"/>
    <w:rsid w:val="00847ACD"/>
    <w:rsid w:val="00850169"/>
    <w:rsid w:val="00854FC2"/>
    <w:rsid w:val="008579C2"/>
    <w:rsid w:val="00860C6D"/>
    <w:rsid w:val="00865910"/>
    <w:rsid w:val="00867D9A"/>
    <w:rsid w:val="00886298"/>
    <w:rsid w:val="00887309"/>
    <w:rsid w:val="00894821"/>
    <w:rsid w:val="008951C7"/>
    <w:rsid w:val="008B0740"/>
    <w:rsid w:val="008B7BD3"/>
    <w:rsid w:val="008C3EF1"/>
    <w:rsid w:val="008C5450"/>
    <w:rsid w:val="008E019A"/>
    <w:rsid w:val="008E0AAA"/>
    <w:rsid w:val="008E22B0"/>
    <w:rsid w:val="008E52ED"/>
    <w:rsid w:val="008E5790"/>
    <w:rsid w:val="008F01A4"/>
    <w:rsid w:val="008F1C5C"/>
    <w:rsid w:val="008F429E"/>
    <w:rsid w:val="008F4D46"/>
    <w:rsid w:val="00903DB6"/>
    <w:rsid w:val="00920062"/>
    <w:rsid w:val="00931731"/>
    <w:rsid w:val="00932E5A"/>
    <w:rsid w:val="00935F8F"/>
    <w:rsid w:val="00940202"/>
    <w:rsid w:val="009504E3"/>
    <w:rsid w:val="00956462"/>
    <w:rsid w:val="009565DA"/>
    <w:rsid w:val="009609F9"/>
    <w:rsid w:val="0096325D"/>
    <w:rsid w:val="00972589"/>
    <w:rsid w:val="00973950"/>
    <w:rsid w:val="00985F41"/>
    <w:rsid w:val="00990522"/>
    <w:rsid w:val="00993A0C"/>
    <w:rsid w:val="0099535F"/>
    <w:rsid w:val="00996BE1"/>
    <w:rsid w:val="009A29EC"/>
    <w:rsid w:val="009A3E65"/>
    <w:rsid w:val="009A5418"/>
    <w:rsid w:val="009B35CD"/>
    <w:rsid w:val="009B4C0E"/>
    <w:rsid w:val="009C2AF4"/>
    <w:rsid w:val="009C473C"/>
    <w:rsid w:val="009D4489"/>
    <w:rsid w:val="009D6892"/>
    <w:rsid w:val="009E2311"/>
    <w:rsid w:val="009E5D6D"/>
    <w:rsid w:val="009F6193"/>
    <w:rsid w:val="00A0091B"/>
    <w:rsid w:val="00A01806"/>
    <w:rsid w:val="00A07D94"/>
    <w:rsid w:val="00A1074F"/>
    <w:rsid w:val="00A11DAF"/>
    <w:rsid w:val="00A169F7"/>
    <w:rsid w:val="00A206D4"/>
    <w:rsid w:val="00A23509"/>
    <w:rsid w:val="00A255D1"/>
    <w:rsid w:val="00A26955"/>
    <w:rsid w:val="00A27147"/>
    <w:rsid w:val="00A274F7"/>
    <w:rsid w:val="00A27D57"/>
    <w:rsid w:val="00A31541"/>
    <w:rsid w:val="00A35A2C"/>
    <w:rsid w:val="00A35B1C"/>
    <w:rsid w:val="00A36BD9"/>
    <w:rsid w:val="00A377FA"/>
    <w:rsid w:val="00A42A06"/>
    <w:rsid w:val="00A442F3"/>
    <w:rsid w:val="00A46841"/>
    <w:rsid w:val="00A46A86"/>
    <w:rsid w:val="00A50019"/>
    <w:rsid w:val="00A51FA2"/>
    <w:rsid w:val="00A52034"/>
    <w:rsid w:val="00A64060"/>
    <w:rsid w:val="00A71986"/>
    <w:rsid w:val="00A7212F"/>
    <w:rsid w:val="00A762FE"/>
    <w:rsid w:val="00A77973"/>
    <w:rsid w:val="00A82078"/>
    <w:rsid w:val="00A919DB"/>
    <w:rsid w:val="00A92D8E"/>
    <w:rsid w:val="00AA2EFD"/>
    <w:rsid w:val="00AA5AAD"/>
    <w:rsid w:val="00AB00DD"/>
    <w:rsid w:val="00AB66CD"/>
    <w:rsid w:val="00AC33E4"/>
    <w:rsid w:val="00AC39F4"/>
    <w:rsid w:val="00AC5F2A"/>
    <w:rsid w:val="00AD7764"/>
    <w:rsid w:val="00AE3B14"/>
    <w:rsid w:val="00AF1D7A"/>
    <w:rsid w:val="00B0133E"/>
    <w:rsid w:val="00B0134D"/>
    <w:rsid w:val="00B021C9"/>
    <w:rsid w:val="00B11E49"/>
    <w:rsid w:val="00B201FD"/>
    <w:rsid w:val="00B2167D"/>
    <w:rsid w:val="00B277F6"/>
    <w:rsid w:val="00B3161B"/>
    <w:rsid w:val="00B32FFB"/>
    <w:rsid w:val="00B37CC1"/>
    <w:rsid w:val="00B4048E"/>
    <w:rsid w:val="00B4433B"/>
    <w:rsid w:val="00B504B4"/>
    <w:rsid w:val="00B52704"/>
    <w:rsid w:val="00B607ED"/>
    <w:rsid w:val="00B60926"/>
    <w:rsid w:val="00B639C6"/>
    <w:rsid w:val="00B72B8C"/>
    <w:rsid w:val="00B72C1B"/>
    <w:rsid w:val="00B732B1"/>
    <w:rsid w:val="00B84ADE"/>
    <w:rsid w:val="00B85F24"/>
    <w:rsid w:val="00B8675E"/>
    <w:rsid w:val="00B91443"/>
    <w:rsid w:val="00B92449"/>
    <w:rsid w:val="00B92B71"/>
    <w:rsid w:val="00B94E19"/>
    <w:rsid w:val="00B96411"/>
    <w:rsid w:val="00BA6974"/>
    <w:rsid w:val="00BA7717"/>
    <w:rsid w:val="00BB1098"/>
    <w:rsid w:val="00BC4FBB"/>
    <w:rsid w:val="00BC7185"/>
    <w:rsid w:val="00BD33A1"/>
    <w:rsid w:val="00BD5620"/>
    <w:rsid w:val="00BD5A66"/>
    <w:rsid w:val="00BD7BCA"/>
    <w:rsid w:val="00BF5DDF"/>
    <w:rsid w:val="00C005B6"/>
    <w:rsid w:val="00C01926"/>
    <w:rsid w:val="00C03CDF"/>
    <w:rsid w:val="00C14262"/>
    <w:rsid w:val="00C15E7F"/>
    <w:rsid w:val="00C208BD"/>
    <w:rsid w:val="00C24436"/>
    <w:rsid w:val="00C266E0"/>
    <w:rsid w:val="00C30314"/>
    <w:rsid w:val="00C333C3"/>
    <w:rsid w:val="00C366F8"/>
    <w:rsid w:val="00C40583"/>
    <w:rsid w:val="00C40A15"/>
    <w:rsid w:val="00C52FA4"/>
    <w:rsid w:val="00C53B34"/>
    <w:rsid w:val="00C564C4"/>
    <w:rsid w:val="00C61E29"/>
    <w:rsid w:val="00C628B3"/>
    <w:rsid w:val="00C65ABC"/>
    <w:rsid w:val="00C717F3"/>
    <w:rsid w:val="00C77AC8"/>
    <w:rsid w:val="00C80838"/>
    <w:rsid w:val="00C85C64"/>
    <w:rsid w:val="00C86465"/>
    <w:rsid w:val="00C86E07"/>
    <w:rsid w:val="00C9286D"/>
    <w:rsid w:val="00CA2C80"/>
    <w:rsid w:val="00CA316D"/>
    <w:rsid w:val="00CA438F"/>
    <w:rsid w:val="00CA54C1"/>
    <w:rsid w:val="00CB217B"/>
    <w:rsid w:val="00CB5156"/>
    <w:rsid w:val="00CB53DE"/>
    <w:rsid w:val="00CD0689"/>
    <w:rsid w:val="00CD7D68"/>
    <w:rsid w:val="00CE107C"/>
    <w:rsid w:val="00CE18FD"/>
    <w:rsid w:val="00CE53B0"/>
    <w:rsid w:val="00CE6E3C"/>
    <w:rsid w:val="00CF1D7E"/>
    <w:rsid w:val="00D129DD"/>
    <w:rsid w:val="00D12FD5"/>
    <w:rsid w:val="00D17AD5"/>
    <w:rsid w:val="00D2082F"/>
    <w:rsid w:val="00D20EC7"/>
    <w:rsid w:val="00D21758"/>
    <w:rsid w:val="00D25343"/>
    <w:rsid w:val="00D26F22"/>
    <w:rsid w:val="00D31E5A"/>
    <w:rsid w:val="00D4503A"/>
    <w:rsid w:val="00D50271"/>
    <w:rsid w:val="00D51D92"/>
    <w:rsid w:val="00D551A5"/>
    <w:rsid w:val="00D64901"/>
    <w:rsid w:val="00D6526E"/>
    <w:rsid w:val="00D714D4"/>
    <w:rsid w:val="00D76972"/>
    <w:rsid w:val="00D815B5"/>
    <w:rsid w:val="00D83B5C"/>
    <w:rsid w:val="00D85BF4"/>
    <w:rsid w:val="00D92587"/>
    <w:rsid w:val="00D959D0"/>
    <w:rsid w:val="00D95A75"/>
    <w:rsid w:val="00DB06A4"/>
    <w:rsid w:val="00DB3343"/>
    <w:rsid w:val="00DB4142"/>
    <w:rsid w:val="00DC056C"/>
    <w:rsid w:val="00DC0B69"/>
    <w:rsid w:val="00DC1154"/>
    <w:rsid w:val="00DC4DE8"/>
    <w:rsid w:val="00DD0F70"/>
    <w:rsid w:val="00DD174F"/>
    <w:rsid w:val="00DD202F"/>
    <w:rsid w:val="00DD7243"/>
    <w:rsid w:val="00DE2996"/>
    <w:rsid w:val="00DE4A64"/>
    <w:rsid w:val="00DF3313"/>
    <w:rsid w:val="00DF3B2A"/>
    <w:rsid w:val="00E0349F"/>
    <w:rsid w:val="00E062C5"/>
    <w:rsid w:val="00E178F7"/>
    <w:rsid w:val="00E205E8"/>
    <w:rsid w:val="00E24C71"/>
    <w:rsid w:val="00E26AFC"/>
    <w:rsid w:val="00E41C86"/>
    <w:rsid w:val="00E55AA0"/>
    <w:rsid w:val="00E569BA"/>
    <w:rsid w:val="00E57DAA"/>
    <w:rsid w:val="00E70446"/>
    <w:rsid w:val="00E73A2D"/>
    <w:rsid w:val="00E755CE"/>
    <w:rsid w:val="00E76C8C"/>
    <w:rsid w:val="00E80CFB"/>
    <w:rsid w:val="00E8478E"/>
    <w:rsid w:val="00E85805"/>
    <w:rsid w:val="00E86980"/>
    <w:rsid w:val="00E9769A"/>
    <w:rsid w:val="00EA5BAF"/>
    <w:rsid w:val="00EA5E61"/>
    <w:rsid w:val="00EA6E65"/>
    <w:rsid w:val="00EB57B5"/>
    <w:rsid w:val="00EB6A79"/>
    <w:rsid w:val="00EB6F41"/>
    <w:rsid w:val="00EC01DC"/>
    <w:rsid w:val="00ED08F3"/>
    <w:rsid w:val="00ED446C"/>
    <w:rsid w:val="00ED49D8"/>
    <w:rsid w:val="00EE1941"/>
    <w:rsid w:val="00EE51DE"/>
    <w:rsid w:val="00EE7DDC"/>
    <w:rsid w:val="00EF3723"/>
    <w:rsid w:val="00EF424C"/>
    <w:rsid w:val="00EF51BB"/>
    <w:rsid w:val="00EF6159"/>
    <w:rsid w:val="00EF7617"/>
    <w:rsid w:val="00EF7F98"/>
    <w:rsid w:val="00F06031"/>
    <w:rsid w:val="00F06A46"/>
    <w:rsid w:val="00F12909"/>
    <w:rsid w:val="00F17674"/>
    <w:rsid w:val="00F23190"/>
    <w:rsid w:val="00F244D5"/>
    <w:rsid w:val="00F30497"/>
    <w:rsid w:val="00F41121"/>
    <w:rsid w:val="00F6360B"/>
    <w:rsid w:val="00F64CA0"/>
    <w:rsid w:val="00F71728"/>
    <w:rsid w:val="00F728DB"/>
    <w:rsid w:val="00F80D8F"/>
    <w:rsid w:val="00F83270"/>
    <w:rsid w:val="00F83ADC"/>
    <w:rsid w:val="00F85AA0"/>
    <w:rsid w:val="00F85CE5"/>
    <w:rsid w:val="00F86C16"/>
    <w:rsid w:val="00F92119"/>
    <w:rsid w:val="00F92B92"/>
    <w:rsid w:val="00F94E51"/>
    <w:rsid w:val="00FA4D26"/>
    <w:rsid w:val="00FA692D"/>
    <w:rsid w:val="00FA7167"/>
    <w:rsid w:val="00FB4F70"/>
    <w:rsid w:val="00FB731B"/>
    <w:rsid w:val="00FC1853"/>
    <w:rsid w:val="00FC21A2"/>
    <w:rsid w:val="00FD16BE"/>
    <w:rsid w:val="00FD23BF"/>
    <w:rsid w:val="00FE0017"/>
    <w:rsid w:val="00FE79DE"/>
    <w:rsid w:val="00FF048B"/>
    <w:rsid w:val="00FF0B41"/>
    <w:rsid w:val="00FF3833"/>
    <w:rsid w:val="00FF44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4151B9"/>
  <w15:chartTrackingRefBased/>
  <w15:docId w15:val="{425E2C31-259C-4F64-8C94-53AA36FD2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3810"/>
    <w:pPr>
      <w:spacing w:after="160" w:line="259" w:lineRule="auto"/>
    </w:pPr>
    <w:rPr>
      <w:sz w:val="24"/>
      <w:szCs w:val="22"/>
      <w:lang w:eastAsia="en-US"/>
    </w:rPr>
  </w:style>
  <w:style w:type="paragraph" w:styleId="Titre1">
    <w:name w:val="heading 1"/>
    <w:basedOn w:val="Normal"/>
    <w:next w:val="Normal"/>
    <w:link w:val="Titre1Car"/>
    <w:uiPriority w:val="9"/>
    <w:qFormat/>
    <w:rsid w:val="00DF3313"/>
    <w:pPr>
      <w:keepNext/>
      <w:keepLines/>
      <w:spacing w:before="240" w:after="0"/>
      <w:outlineLvl w:val="0"/>
    </w:pPr>
    <w:rPr>
      <w:rFonts w:ascii="Calibri Light" w:eastAsia="Times New Roman" w:hAnsi="Calibri Light"/>
      <w:color w:val="2E74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sid w:val="00DF3313"/>
    <w:rPr>
      <w:rFonts w:ascii="Calibri Light" w:eastAsia="Times New Roman" w:hAnsi="Calibri Light" w:cs="Times New Roman"/>
      <w:color w:val="2E74B5"/>
      <w:sz w:val="32"/>
      <w:szCs w:val="32"/>
    </w:rPr>
  </w:style>
  <w:style w:type="paragraph" w:customStyle="1" w:styleId="BreakTitre1">
    <w:name w:val="Break Titre1"/>
    <w:basedOn w:val="Titre"/>
    <w:next w:val="Normal"/>
    <w:link w:val="BreakTitre1Car"/>
    <w:qFormat/>
    <w:rsid w:val="00B32FFB"/>
    <w:pPr>
      <w:keepNext/>
      <w:keepLines/>
      <w:shd w:val="clear" w:color="auto" w:fill="538135"/>
      <w:spacing w:before="240"/>
      <w:outlineLvl w:val="0"/>
    </w:pPr>
    <w:rPr>
      <w:rFonts w:ascii="Palatino Linotype" w:hAnsi="Palatino Linotype"/>
      <w:b/>
      <w:color w:val="FFFFFF"/>
      <w:sz w:val="36"/>
      <w:szCs w:val="36"/>
    </w:rPr>
  </w:style>
  <w:style w:type="paragraph" w:customStyle="1" w:styleId="breaktitre2">
    <w:name w:val="break titre 2"/>
    <w:basedOn w:val="BreakTitre1"/>
    <w:next w:val="Normal"/>
    <w:link w:val="breaktitre2Car"/>
    <w:qFormat/>
    <w:rsid w:val="00804681"/>
    <w:pPr>
      <w:shd w:val="clear" w:color="auto" w:fill="93A72F"/>
      <w:outlineLvl w:val="1"/>
    </w:pPr>
    <w:rPr>
      <w:sz w:val="28"/>
      <w:szCs w:val="28"/>
    </w:rPr>
  </w:style>
  <w:style w:type="character" w:customStyle="1" w:styleId="BreakTitre1Car">
    <w:name w:val="Break Titre1 Car"/>
    <w:link w:val="BreakTitre1"/>
    <w:rsid w:val="00B32FFB"/>
    <w:rPr>
      <w:rFonts w:ascii="Palatino Linotype" w:eastAsia="Times New Roman" w:hAnsi="Palatino Linotype"/>
      <w:b/>
      <w:color w:val="FFFFFF"/>
      <w:spacing w:val="-10"/>
      <w:kern w:val="28"/>
      <w:sz w:val="36"/>
      <w:szCs w:val="36"/>
      <w:shd w:val="clear" w:color="auto" w:fill="538135"/>
      <w:lang w:eastAsia="en-US"/>
    </w:rPr>
  </w:style>
  <w:style w:type="paragraph" w:styleId="Titre">
    <w:name w:val="Title"/>
    <w:basedOn w:val="Normal"/>
    <w:next w:val="Normal"/>
    <w:link w:val="TitreCar"/>
    <w:uiPriority w:val="10"/>
    <w:qFormat/>
    <w:rsid w:val="002B3A58"/>
    <w:pPr>
      <w:spacing w:after="0" w:line="240" w:lineRule="auto"/>
      <w:contextualSpacing/>
    </w:pPr>
    <w:rPr>
      <w:rFonts w:ascii="Calibri Light" w:eastAsia="Times New Roman" w:hAnsi="Calibri Light"/>
      <w:spacing w:val="-10"/>
      <w:kern w:val="28"/>
      <w:sz w:val="56"/>
      <w:szCs w:val="56"/>
    </w:rPr>
  </w:style>
  <w:style w:type="character" w:customStyle="1" w:styleId="TitreCar">
    <w:name w:val="Titre Car"/>
    <w:link w:val="Titre"/>
    <w:uiPriority w:val="10"/>
    <w:rsid w:val="002B3A58"/>
    <w:rPr>
      <w:rFonts w:ascii="Calibri Light" w:eastAsia="Times New Roman" w:hAnsi="Calibri Light" w:cs="Times New Roman"/>
      <w:spacing w:val="-10"/>
      <w:kern w:val="28"/>
      <w:sz w:val="56"/>
      <w:szCs w:val="56"/>
    </w:rPr>
  </w:style>
  <w:style w:type="paragraph" w:customStyle="1" w:styleId="breaktitre3">
    <w:name w:val="break titre 3"/>
    <w:basedOn w:val="breaktitre2"/>
    <w:next w:val="Normal"/>
    <w:link w:val="breaktitre3Car"/>
    <w:qFormat/>
    <w:rsid w:val="00804681"/>
    <w:pPr>
      <w:shd w:val="clear" w:color="auto" w:fill="A8D08D"/>
      <w:outlineLvl w:val="2"/>
    </w:pPr>
    <w:rPr>
      <w:sz w:val="24"/>
      <w:szCs w:val="24"/>
    </w:rPr>
  </w:style>
  <w:style w:type="character" w:customStyle="1" w:styleId="breaktitre2Car">
    <w:name w:val="break titre 2 Car"/>
    <w:link w:val="breaktitre2"/>
    <w:rsid w:val="00804681"/>
    <w:rPr>
      <w:rFonts w:ascii="Palatino Linotype" w:eastAsia="Times New Roman" w:hAnsi="Palatino Linotype"/>
      <w:b/>
      <w:color w:val="FFFFFF"/>
      <w:spacing w:val="-10"/>
      <w:kern w:val="28"/>
      <w:sz w:val="28"/>
      <w:szCs w:val="28"/>
      <w:shd w:val="clear" w:color="auto" w:fill="93A72F"/>
      <w:lang w:eastAsia="en-US"/>
    </w:rPr>
  </w:style>
  <w:style w:type="paragraph" w:customStyle="1" w:styleId="breaksous-titre">
    <w:name w:val="break sous-titre"/>
    <w:basedOn w:val="breaktitre3"/>
    <w:next w:val="Normal"/>
    <w:link w:val="breaksous-titreCar"/>
    <w:qFormat/>
    <w:rsid w:val="00804681"/>
    <w:pPr>
      <w:shd w:val="clear" w:color="auto" w:fill="FFFFFF"/>
      <w:outlineLvl w:val="3"/>
    </w:pPr>
    <w:rPr>
      <w:i/>
      <w:color w:val="auto"/>
    </w:rPr>
  </w:style>
  <w:style w:type="character" w:customStyle="1" w:styleId="breaktitre3Car">
    <w:name w:val="break titre 3 Car"/>
    <w:link w:val="breaktitre3"/>
    <w:rsid w:val="00804681"/>
    <w:rPr>
      <w:rFonts w:ascii="Palatino Linotype" w:eastAsia="Times New Roman" w:hAnsi="Palatino Linotype"/>
      <w:b/>
      <w:color w:val="FFFFFF"/>
      <w:spacing w:val="-10"/>
      <w:kern w:val="28"/>
      <w:sz w:val="24"/>
      <w:szCs w:val="24"/>
      <w:shd w:val="clear" w:color="auto" w:fill="A8D08D"/>
      <w:lang w:eastAsia="en-US"/>
    </w:rPr>
  </w:style>
  <w:style w:type="paragraph" w:styleId="En-tte">
    <w:name w:val="header"/>
    <w:basedOn w:val="Normal"/>
    <w:link w:val="En-tteCar"/>
    <w:uiPriority w:val="99"/>
    <w:unhideWhenUsed/>
    <w:rsid w:val="00A36BD9"/>
    <w:pPr>
      <w:tabs>
        <w:tab w:val="center" w:pos="4536"/>
        <w:tab w:val="right" w:pos="9072"/>
      </w:tabs>
    </w:pPr>
  </w:style>
  <w:style w:type="character" w:customStyle="1" w:styleId="breaksous-titreCar">
    <w:name w:val="break sous-titre Car"/>
    <w:link w:val="breaksous-titre"/>
    <w:rsid w:val="00804681"/>
    <w:rPr>
      <w:rFonts w:ascii="Palatino Linotype" w:eastAsia="Times New Roman" w:hAnsi="Palatino Linotype"/>
      <w:b/>
      <w:i/>
      <w:color w:val="FFFFFF"/>
      <w:spacing w:val="-10"/>
      <w:kern w:val="28"/>
      <w:sz w:val="24"/>
      <w:szCs w:val="24"/>
      <w:shd w:val="clear" w:color="auto" w:fill="FFFFFF"/>
      <w:lang w:eastAsia="en-US"/>
    </w:rPr>
  </w:style>
  <w:style w:type="character" w:customStyle="1" w:styleId="En-tteCar">
    <w:name w:val="En-tête Car"/>
    <w:link w:val="En-tte"/>
    <w:uiPriority w:val="99"/>
    <w:rsid w:val="00A36BD9"/>
    <w:rPr>
      <w:sz w:val="22"/>
      <w:szCs w:val="22"/>
      <w:lang w:eastAsia="en-US"/>
    </w:rPr>
  </w:style>
  <w:style w:type="paragraph" w:styleId="Pieddepage">
    <w:name w:val="footer"/>
    <w:basedOn w:val="Normal"/>
    <w:link w:val="PieddepageCar"/>
    <w:uiPriority w:val="99"/>
    <w:unhideWhenUsed/>
    <w:rsid w:val="00A36BD9"/>
    <w:pPr>
      <w:tabs>
        <w:tab w:val="center" w:pos="4536"/>
        <w:tab w:val="right" w:pos="9072"/>
      </w:tabs>
    </w:pPr>
  </w:style>
  <w:style w:type="character" w:customStyle="1" w:styleId="PieddepageCar">
    <w:name w:val="Pied de page Car"/>
    <w:link w:val="Pieddepage"/>
    <w:uiPriority w:val="99"/>
    <w:rsid w:val="00A36BD9"/>
    <w:rPr>
      <w:sz w:val="22"/>
      <w:szCs w:val="22"/>
      <w:lang w:eastAsia="en-US"/>
    </w:rPr>
  </w:style>
  <w:style w:type="character" w:styleId="Textedelespacerserv">
    <w:name w:val="Placeholder Text"/>
    <w:uiPriority w:val="99"/>
    <w:semiHidden/>
    <w:rsid w:val="00A36BD9"/>
    <w:rPr>
      <w:color w:val="808080"/>
    </w:rPr>
  </w:style>
  <w:style w:type="paragraph" w:styleId="TM1">
    <w:name w:val="toc 1"/>
    <w:basedOn w:val="Normal"/>
    <w:next w:val="Normal"/>
    <w:autoRedefine/>
    <w:uiPriority w:val="39"/>
    <w:unhideWhenUsed/>
    <w:rsid w:val="004E3C5A"/>
    <w:pPr>
      <w:spacing w:before="120" w:after="120"/>
    </w:pPr>
    <w:rPr>
      <w:rFonts w:asciiTheme="minorHAnsi" w:hAnsiTheme="minorHAnsi" w:cstheme="minorHAnsi"/>
      <w:b/>
      <w:bCs/>
      <w:caps/>
      <w:sz w:val="20"/>
      <w:szCs w:val="20"/>
    </w:rPr>
  </w:style>
  <w:style w:type="paragraph" w:styleId="TM2">
    <w:name w:val="toc 2"/>
    <w:basedOn w:val="Normal"/>
    <w:next w:val="Normal"/>
    <w:autoRedefine/>
    <w:uiPriority w:val="39"/>
    <w:unhideWhenUsed/>
    <w:rsid w:val="004E3C5A"/>
    <w:pPr>
      <w:spacing w:after="0"/>
      <w:ind w:left="220"/>
    </w:pPr>
    <w:rPr>
      <w:rFonts w:asciiTheme="minorHAnsi" w:hAnsiTheme="minorHAnsi" w:cstheme="minorHAnsi"/>
      <w:smallCaps/>
      <w:sz w:val="20"/>
      <w:szCs w:val="20"/>
    </w:rPr>
  </w:style>
  <w:style w:type="paragraph" w:styleId="TM3">
    <w:name w:val="toc 3"/>
    <w:basedOn w:val="Normal"/>
    <w:next w:val="Normal"/>
    <w:autoRedefine/>
    <w:uiPriority w:val="39"/>
    <w:unhideWhenUsed/>
    <w:rsid w:val="004E3C5A"/>
    <w:pPr>
      <w:spacing w:after="0"/>
      <w:ind w:left="440"/>
    </w:pPr>
    <w:rPr>
      <w:rFonts w:asciiTheme="minorHAnsi" w:hAnsiTheme="minorHAnsi" w:cstheme="minorHAnsi"/>
      <w:i/>
      <w:iCs/>
      <w:sz w:val="20"/>
      <w:szCs w:val="20"/>
    </w:rPr>
  </w:style>
  <w:style w:type="paragraph" w:styleId="TM4">
    <w:name w:val="toc 4"/>
    <w:basedOn w:val="Normal"/>
    <w:next w:val="Normal"/>
    <w:autoRedefine/>
    <w:uiPriority w:val="39"/>
    <w:unhideWhenUsed/>
    <w:rsid w:val="004E3C5A"/>
    <w:pPr>
      <w:spacing w:after="0"/>
      <w:ind w:left="660"/>
    </w:pPr>
    <w:rPr>
      <w:rFonts w:asciiTheme="minorHAnsi" w:hAnsiTheme="minorHAnsi" w:cstheme="minorHAnsi"/>
      <w:sz w:val="18"/>
      <w:szCs w:val="18"/>
    </w:rPr>
  </w:style>
  <w:style w:type="paragraph" w:styleId="TM5">
    <w:name w:val="toc 5"/>
    <w:basedOn w:val="Normal"/>
    <w:next w:val="Normal"/>
    <w:autoRedefine/>
    <w:uiPriority w:val="39"/>
    <w:unhideWhenUsed/>
    <w:rsid w:val="004E3C5A"/>
    <w:pPr>
      <w:spacing w:after="0"/>
      <w:ind w:left="880"/>
    </w:pPr>
    <w:rPr>
      <w:rFonts w:asciiTheme="minorHAnsi" w:hAnsiTheme="minorHAnsi" w:cstheme="minorHAnsi"/>
      <w:sz w:val="18"/>
      <w:szCs w:val="18"/>
    </w:rPr>
  </w:style>
  <w:style w:type="paragraph" w:styleId="TM6">
    <w:name w:val="toc 6"/>
    <w:basedOn w:val="Normal"/>
    <w:next w:val="Normal"/>
    <w:autoRedefine/>
    <w:uiPriority w:val="39"/>
    <w:unhideWhenUsed/>
    <w:rsid w:val="004E3C5A"/>
    <w:pPr>
      <w:spacing w:after="0"/>
      <w:ind w:left="1100"/>
    </w:pPr>
    <w:rPr>
      <w:rFonts w:asciiTheme="minorHAnsi" w:hAnsiTheme="minorHAnsi" w:cstheme="minorHAnsi"/>
      <w:sz w:val="18"/>
      <w:szCs w:val="18"/>
    </w:rPr>
  </w:style>
  <w:style w:type="paragraph" w:styleId="TM7">
    <w:name w:val="toc 7"/>
    <w:basedOn w:val="Normal"/>
    <w:next w:val="Normal"/>
    <w:autoRedefine/>
    <w:uiPriority w:val="39"/>
    <w:unhideWhenUsed/>
    <w:rsid w:val="004E3C5A"/>
    <w:pPr>
      <w:spacing w:after="0"/>
      <w:ind w:left="1320"/>
    </w:pPr>
    <w:rPr>
      <w:rFonts w:asciiTheme="minorHAnsi" w:hAnsiTheme="minorHAnsi" w:cstheme="minorHAnsi"/>
      <w:sz w:val="18"/>
      <w:szCs w:val="18"/>
    </w:rPr>
  </w:style>
  <w:style w:type="paragraph" w:styleId="TM8">
    <w:name w:val="toc 8"/>
    <w:basedOn w:val="Normal"/>
    <w:next w:val="Normal"/>
    <w:autoRedefine/>
    <w:uiPriority w:val="39"/>
    <w:unhideWhenUsed/>
    <w:rsid w:val="004E3C5A"/>
    <w:pPr>
      <w:spacing w:after="0"/>
      <w:ind w:left="1540"/>
    </w:pPr>
    <w:rPr>
      <w:rFonts w:asciiTheme="minorHAnsi" w:hAnsiTheme="minorHAnsi" w:cstheme="minorHAnsi"/>
      <w:sz w:val="18"/>
      <w:szCs w:val="18"/>
    </w:rPr>
  </w:style>
  <w:style w:type="paragraph" w:styleId="TM9">
    <w:name w:val="toc 9"/>
    <w:basedOn w:val="Normal"/>
    <w:next w:val="Normal"/>
    <w:autoRedefine/>
    <w:uiPriority w:val="39"/>
    <w:unhideWhenUsed/>
    <w:rsid w:val="004E3C5A"/>
    <w:pPr>
      <w:spacing w:after="0"/>
      <w:ind w:left="1760"/>
    </w:pPr>
    <w:rPr>
      <w:rFonts w:asciiTheme="minorHAnsi" w:hAnsiTheme="minorHAnsi" w:cstheme="minorHAnsi"/>
      <w:sz w:val="18"/>
      <w:szCs w:val="18"/>
    </w:rPr>
  </w:style>
  <w:style w:type="character" w:styleId="Lienhypertexte">
    <w:name w:val="Hyperlink"/>
    <w:basedOn w:val="Policepardfaut"/>
    <w:uiPriority w:val="99"/>
    <w:unhideWhenUsed/>
    <w:rsid w:val="004E3C5A"/>
    <w:rPr>
      <w:color w:val="0563C1" w:themeColor="hyperlink"/>
      <w:u w:val="single"/>
    </w:rPr>
  </w:style>
  <w:style w:type="paragraph" w:styleId="En-ttedetabledesmatires">
    <w:name w:val="TOC Heading"/>
    <w:basedOn w:val="Titre1"/>
    <w:next w:val="Normal"/>
    <w:uiPriority w:val="39"/>
    <w:unhideWhenUsed/>
    <w:qFormat/>
    <w:rsid w:val="00D2082F"/>
    <w:pPr>
      <w:outlineLvl w:val="9"/>
    </w:pPr>
    <w:rPr>
      <w:rFonts w:asciiTheme="majorHAnsi" w:eastAsiaTheme="majorEastAsia" w:hAnsiTheme="majorHAnsi" w:cstheme="majorBidi"/>
      <w:color w:val="2E74B5" w:themeColor="accent1" w:themeShade="BF"/>
      <w:lang w:eastAsia="fr-FR"/>
    </w:rPr>
  </w:style>
  <w:style w:type="paragraph" w:styleId="Paragraphedeliste">
    <w:name w:val="List Paragraph"/>
    <w:basedOn w:val="Normal"/>
    <w:uiPriority w:val="34"/>
    <w:qFormat/>
    <w:rsid w:val="00EC01DC"/>
    <w:pPr>
      <w:ind w:left="720"/>
      <w:contextualSpacing/>
    </w:pPr>
  </w:style>
  <w:style w:type="table" w:styleId="Grilledutableau">
    <w:name w:val="Table Grid"/>
    <w:basedOn w:val="TableauNormal"/>
    <w:uiPriority w:val="39"/>
    <w:rsid w:val="00EC01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5C0568"/>
    <w:rPr>
      <w:sz w:val="16"/>
      <w:szCs w:val="16"/>
    </w:rPr>
  </w:style>
  <w:style w:type="paragraph" w:styleId="Commentaire">
    <w:name w:val="annotation text"/>
    <w:basedOn w:val="Normal"/>
    <w:link w:val="CommentaireCar"/>
    <w:uiPriority w:val="99"/>
    <w:semiHidden/>
    <w:unhideWhenUsed/>
    <w:rsid w:val="005C0568"/>
    <w:pPr>
      <w:spacing w:line="240" w:lineRule="auto"/>
    </w:pPr>
    <w:rPr>
      <w:sz w:val="20"/>
      <w:szCs w:val="20"/>
    </w:rPr>
  </w:style>
  <w:style w:type="character" w:customStyle="1" w:styleId="CommentaireCar">
    <w:name w:val="Commentaire Car"/>
    <w:basedOn w:val="Policepardfaut"/>
    <w:link w:val="Commentaire"/>
    <w:uiPriority w:val="99"/>
    <w:semiHidden/>
    <w:rsid w:val="005C0568"/>
    <w:rPr>
      <w:lang w:eastAsia="en-US"/>
    </w:rPr>
  </w:style>
  <w:style w:type="paragraph" w:styleId="Objetducommentaire">
    <w:name w:val="annotation subject"/>
    <w:basedOn w:val="Commentaire"/>
    <w:next w:val="Commentaire"/>
    <w:link w:val="ObjetducommentaireCar"/>
    <w:uiPriority w:val="99"/>
    <w:semiHidden/>
    <w:unhideWhenUsed/>
    <w:rsid w:val="005C0568"/>
    <w:rPr>
      <w:b/>
      <w:bCs/>
    </w:rPr>
  </w:style>
  <w:style w:type="character" w:customStyle="1" w:styleId="ObjetducommentaireCar">
    <w:name w:val="Objet du commentaire Car"/>
    <w:basedOn w:val="CommentaireCar"/>
    <w:link w:val="Objetducommentaire"/>
    <w:uiPriority w:val="99"/>
    <w:semiHidden/>
    <w:rsid w:val="005C0568"/>
    <w:rPr>
      <w:b/>
      <w:bCs/>
      <w:lang w:eastAsia="en-US"/>
    </w:rPr>
  </w:style>
  <w:style w:type="paragraph" w:styleId="Textedebulles">
    <w:name w:val="Balloon Text"/>
    <w:basedOn w:val="Normal"/>
    <w:link w:val="TextedebullesCar"/>
    <w:uiPriority w:val="99"/>
    <w:semiHidden/>
    <w:unhideWhenUsed/>
    <w:rsid w:val="005C056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C0568"/>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220862499F446F987829813D31E6CD0"/>
        <w:category>
          <w:name w:val="Général"/>
          <w:gallery w:val="placeholder"/>
        </w:category>
        <w:types>
          <w:type w:val="bbPlcHdr"/>
        </w:types>
        <w:behaviors>
          <w:behavior w:val="content"/>
        </w:behaviors>
        <w:guid w:val="{68B3EA0B-0F71-4EE9-9E72-5B2F85DE9997}"/>
      </w:docPartPr>
      <w:docPartBody>
        <w:p w:rsidR="00E644F1" w:rsidRDefault="00060784" w:rsidP="00060784">
          <w:pPr>
            <w:pStyle w:val="6220862499F446F987829813D31E6CD0"/>
          </w:pPr>
          <w:r w:rsidRPr="0096497F">
            <w:rPr>
              <w:rStyle w:val="Textedelespacerserv"/>
            </w:rPr>
            <w:t>[Titre ]</w:t>
          </w:r>
        </w:p>
      </w:docPartBody>
    </w:docPart>
    <w:docPart>
      <w:docPartPr>
        <w:name w:val="51D1354514554E8695D3EA2E04A34AAB"/>
        <w:category>
          <w:name w:val="Général"/>
          <w:gallery w:val="placeholder"/>
        </w:category>
        <w:types>
          <w:type w:val="bbPlcHdr"/>
        </w:types>
        <w:behaviors>
          <w:behavior w:val="content"/>
        </w:behaviors>
        <w:guid w:val="{8915EB32-4FE4-4159-9AA2-80F25CC1583E}"/>
      </w:docPartPr>
      <w:docPartBody>
        <w:p w:rsidR="00E644F1" w:rsidRDefault="00060784" w:rsidP="00060784">
          <w:pPr>
            <w:pStyle w:val="51D1354514554E8695D3EA2E04A34AAB"/>
          </w:pPr>
          <w:r w:rsidRPr="0096497F">
            <w:rPr>
              <w:rStyle w:val="Textedelespacerserv"/>
            </w:rPr>
            <w:t>[Auteur ]</w:t>
          </w:r>
        </w:p>
      </w:docPartBody>
    </w:docPart>
    <w:docPart>
      <w:docPartPr>
        <w:name w:val="68B5002F8D35491482CC36145B784AE1"/>
        <w:category>
          <w:name w:val="Général"/>
          <w:gallery w:val="placeholder"/>
        </w:category>
        <w:types>
          <w:type w:val="bbPlcHdr"/>
        </w:types>
        <w:behaviors>
          <w:behavior w:val="content"/>
        </w:behaviors>
        <w:guid w:val="{45546865-E2E5-428C-ADE3-6BACC01547C4}"/>
      </w:docPartPr>
      <w:docPartBody>
        <w:p w:rsidR="00E644F1" w:rsidRDefault="00060784" w:rsidP="00060784">
          <w:pPr>
            <w:pStyle w:val="68B5002F8D35491482CC36145B784AE1"/>
          </w:pPr>
          <w:r w:rsidRPr="0096497F">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784"/>
    <w:rsid w:val="0005343D"/>
    <w:rsid w:val="00060784"/>
    <w:rsid w:val="000E1B28"/>
    <w:rsid w:val="00185BAB"/>
    <w:rsid w:val="001B0B69"/>
    <w:rsid w:val="002344FC"/>
    <w:rsid w:val="003C39F7"/>
    <w:rsid w:val="00677C88"/>
    <w:rsid w:val="00A47F08"/>
    <w:rsid w:val="00C45D0F"/>
    <w:rsid w:val="00CF3053"/>
    <w:rsid w:val="00E644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uiPriority w:val="99"/>
    <w:semiHidden/>
    <w:rsid w:val="00060784"/>
    <w:rPr>
      <w:color w:val="808080"/>
    </w:rPr>
  </w:style>
  <w:style w:type="paragraph" w:customStyle="1" w:styleId="6220862499F446F987829813D31E6CD0">
    <w:name w:val="6220862499F446F987829813D31E6CD0"/>
    <w:rsid w:val="00060784"/>
  </w:style>
  <w:style w:type="paragraph" w:customStyle="1" w:styleId="51D1354514554E8695D3EA2E04A34AAB">
    <w:name w:val="51D1354514554E8695D3EA2E04A34AAB"/>
    <w:rsid w:val="00060784"/>
  </w:style>
  <w:style w:type="paragraph" w:customStyle="1" w:styleId="68B5002F8D35491482CC36145B784AE1">
    <w:name w:val="68B5002F8D35491482CC36145B784AE1"/>
    <w:rsid w:val="00060784"/>
  </w:style>
  <w:style w:type="paragraph" w:customStyle="1" w:styleId="C100175BDA034A399DD1531D2B76D43E">
    <w:name w:val="C100175BDA034A399DD1531D2B76D43E"/>
    <w:rsid w:val="000E1B28"/>
  </w:style>
  <w:style w:type="paragraph" w:customStyle="1" w:styleId="CEA22997A0B84186AFE1F7297CFA4E4F">
    <w:name w:val="CEA22997A0B84186AFE1F7297CFA4E4F"/>
    <w:rsid w:val="000E1B28"/>
  </w:style>
  <w:style w:type="paragraph" w:customStyle="1" w:styleId="0139586FF24E42F29FC80F5AB3A3C60A">
    <w:name w:val="0139586FF24E42F29FC80F5AB3A3C60A"/>
    <w:rsid w:val="000E1B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14mrs 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1663D1-EF2C-4A85-8433-906978131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1944</TotalTime>
  <Pages>19</Pages>
  <Words>4494</Words>
  <Characters>24717</Characters>
  <Application>Microsoft Office Word</Application>
  <DocSecurity>0</DocSecurity>
  <Lines>205</Lines>
  <Paragraphs>58</Paragraphs>
  <ScaleCrop>false</ScaleCrop>
  <HeadingPairs>
    <vt:vector size="2" baseType="variant">
      <vt:variant>
        <vt:lpstr>Titre</vt:lpstr>
      </vt:variant>
      <vt:variant>
        <vt:i4>1</vt:i4>
      </vt:variant>
    </vt:vector>
  </HeadingPairs>
  <TitlesOfParts>
    <vt:vector size="1" baseType="lpstr">
      <vt:lpstr>Bubble galaxie quest GDD </vt:lpstr>
    </vt:vector>
  </TitlesOfParts>
  <Company/>
  <LinksUpToDate>false</LinksUpToDate>
  <CharactersWithSpaces>29153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Bubble galaxie quest GDD </dc:title>
  <dc:subject/>
  <dc:creator>PachyGames</dc:creator>
  <cp:keywords/>
  <dc:description/>
  <cp:lastModifiedBy>Breakyt</cp:lastModifiedBy>
  <cp:revision>549</cp:revision>
  <dcterms:created xsi:type="dcterms:W3CDTF">2017-03-14T13:34:00Z</dcterms:created>
  <dcterms:modified xsi:type="dcterms:W3CDTF">2018-01-17T14:16:00Z</dcterms:modified>
</cp:coreProperties>
</file>