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DC6" w:rsidRDefault="00E81DC6" w:rsidP="00DD00B9">
      <w:pPr>
        <w:spacing w:after="240"/>
        <w:ind w:left="-900"/>
        <w:rPr>
          <w:i/>
          <w:iCs/>
          <w:sz w:val="48"/>
          <w:szCs w:val="48"/>
        </w:rPr>
      </w:pPr>
      <w:r w:rsidRPr="0039285E">
        <w:rPr>
          <w:i/>
          <w:iCs/>
          <w:sz w:val="48"/>
          <w:szCs w:val="48"/>
        </w:rPr>
        <w:t>A Mariner White Paper</w:t>
      </w:r>
    </w:p>
    <w:p w:rsidR="00E81DC6" w:rsidRPr="00DD00B9" w:rsidRDefault="00F07671" w:rsidP="00F07671">
      <w:pPr>
        <w:spacing w:after="240"/>
        <w:ind w:left="-900" w:right="-810"/>
        <w:jc w:val="right"/>
        <w:rPr>
          <w:i/>
          <w:iCs/>
          <w:sz w:val="48"/>
          <w:szCs w:val="48"/>
        </w:rPr>
      </w:pPr>
      <w:r>
        <w:rPr>
          <w:i/>
          <w:iCs/>
          <w:noProof/>
          <w:sz w:val="48"/>
          <w:szCs w:val="48"/>
        </w:rPr>
        <w:drawing>
          <wp:inline distT="0" distB="0" distL="0" distR="0" wp14:anchorId="259E16F6" wp14:editId="3CE3AD44">
            <wp:extent cx="2341067" cy="274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png"/>
                    <pic:cNvPicPr/>
                  </pic:nvPicPr>
                  <pic:blipFill>
                    <a:blip r:embed="rId8">
                      <a:extLst>
                        <a:ext uri="{28A0092B-C50C-407E-A947-70E740481C1C}">
                          <a14:useLocalDpi xmlns:a14="http://schemas.microsoft.com/office/drawing/2010/main" val="0"/>
                        </a:ext>
                      </a:extLst>
                    </a:blip>
                    <a:stretch>
                      <a:fillRect/>
                    </a:stretch>
                  </pic:blipFill>
                  <pic:spPr>
                    <a:xfrm>
                      <a:off x="0" y="0"/>
                      <a:ext cx="2341067" cy="274344"/>
                    </a:xfrm>
                    <a:prstGeom prst="rect">
                      <a:avLst/>
                    </a:prstGeom>
                  </pic:spPr>
                </pic:pic>
              </a:graphicData>
            </a:graphic>
          </wp:inline>
        </w:drawing>
      </w:r>
    </w:p>
    <w:p w:rsidR="007B723B" w:rsidRDefault="007B723B" w:rsidP="007B723B">
      <w:pPr>
        <w:spacing w:before="400"/>
        <w:ind w:right="-806"/>
        <w:jc w:val="right"/>
        <w:rPr>
          <w:b/>
          <w:bCs/>
          <w:sz w:val="72"/>
          <w:szCs w:val="72"/>
        </w:rPr>
      </w:pPr>
      <w:r>
        <w:rPr>
          <w:b/>
          <w:bCs/>
          <w:sz w:val="72"/>
          <w:szCs w:val="72"/>
        </w:rPr>
        <w:t>Tableau v</w:t>
      </w:r>
      <w:r w:rsidR="00727333">
        <w:rPr>
          <w:b/>
          <w:bCs/>
          <w:sz w:val="72"/>
          <w:szCs w:val="72"/>
        </w:rPr>
        <w:t>ersus</w:t>
      </w:r>
      <w:r>
        <w:rPr>
          <w:b/>
          <w:bCs/>
          <w:sz w:val="72"/>
          <w:szCs w:val="72"/>
        </w:rPr>
        <w:t xml:space="preserve"> Power Pivot: </w:t>
      </w:r>
    </w:p>
    <w:p w:rsidR="00E81DC6" w:rsidRPr="00DC455E" w:rsidRDefault="00F21EB0" w:rsidP="007B723B">
      <w:pPr>
        <w:spacing w:before="400"/>
        <w:ind w:right="-806"/>
        <w:jc w:val="right"/>
        <w:rPr>
          <w:b/>
          <w:bCs/>
          <w:sz w:val="72"/>
          <w:szCs w:val="72"/>
        </w:rPr>
      </w:pPr>
      <w:r>
        <w:rPr>
          <w:b/>
          <w:bCs/>
          <w:sz w:val="72"/>
          <w:szCs w:val="72"/>
        </w:rPr>
        <w:t>Daily Use</w:t>
      </w:r>
    </w:p>
    <w:p w:rsidR="00E81DC6" w:rsidRPr="00DC455E" w:rsidRDefault="00E81DC6" w:rsidP="00DD00B9">
      <w:pPr>
        <w:spacing w:before="400"/>
        <w:ind w:right="-806"/>
        <w:jc w:val="right"/>
        <w:rPr>
          <w:b/>
          <w:bCs/>
          <w:sz w:val="72"/>
          <w:szCs w:val="72"/>
        </w:rPr>
      </w:pPr>
    </w:p>
    <w:p w:rsidR="00C40068" w:rsidRPr="007B723B" w:rsidRDefault="00E81DC6" w:rsidP="007B723B">
      <w:pPr>
        <w:ind w:right="-806"/>
        <w:jc w:val="right"/>
        <w:rPr>
          <w:i/>
          <w:iCs/>
          <w:sz w:val="28"/>
          <w:szCs w:val="28"/>
        </w:rPr>
      </w:pPr>
      <w:r w:rsidRPr="00DD00B9">
        <w:rPr>
          <w:i/>
          <w:iCs/>
          <w:sz w:val="28"/>
          <w:szCs w:val="28"/>
        </w:rPr>
        <w:t>By</w:t>
      </w:r>
      <w:r>
        <w:rPr>
          <w:i/>
          <w:iCs/>
          <w:sz w:val="28"/>
          <w:szCs w:val="28"/>
        </w:rPr>
        <w:t xml:space="preserve"> </w:t>
      </w:r>
      <w:r w:rsidR="007B723B">
        <w:rPr>
          <w:i/>
          <w:iCs/>
          <w:sz w:val="28"/>
          <w:szCs w:val="28"/>
        </w:rPr>
        <w:t>Brad Llewellyn,</w:t>
      </w:r>
      <w:r w:rsidR="00C5073C">
        <w:rPr>
          <w:i/>
          <w:iCs/>
          <w:sz w:val="28"/>
          <w:szCs w:val="28"/>
        </w:rPr>
        <w:t xml:space="preserve"> </w:t>
      </w:r>
      <w:r w:rsidR="007B723B">
        <w:rPr>
          <w:i/>
          <w:iCs/>
          <w:sz w:val="28"/>
          <w:szCs w:val="28"/>
        </w:rPr>
        <w:t>Data Analytics Consultant</w:t>
      </w:r>
    </w:p>
    <w:p w:rsidR="00E81DC6" w:rsidRDefault="00E81DC6">
      <w:pPr>
        <w:pStyle w:val="DefaultText"/>
        <w:spacing w:after="120"/>
        <w:jc w:val="center"/>
        <w:rPr>
          <w:noProof/>
          <w:color w:val="000000"/>
          <w:sz w:val="17"/>
          <w:szCs w:val="17"/>
        </w:rPr>
      </w:pPr>
      <w:r w:rsidRPr="002E4C59">
        <w:rPr>
          <w:color w:val="545454"/>
          <w:sz w:val="17"/>
          <w:szCs w:val="17"/>
        </w:rPr>
        <w:t xml:space="preserve">        </w:t>
      </w: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pPr>
        <w:pStyle w:val="DefaultText"/>
        <w:spacing w:after="120"/>
        <w:jc w:val="center"/>
        <w:rPr>
          <w:noProof/>
          <w:color w:val="000000"/>
          <w:sz w:val="17"/>
          <w:szCs w:val="17"/>
        </w:rPr>
      </w:pPr>
    </w:p>
    <w:p w:rsidR="00E81DC6" w:rsidRDefault="00E81DC6" w:rsidP="00DD00B9">
      <w:pPr>
        <w:pStyle w:val="DefaultText"/>
        <w:spacing w:after="120"/>
        <w:rPr>
          <w:color w:val="545454"/>
          <w:sz w:val="17"/>
          <w:szCs w:val="17"/>
        </w:rPr>
      </w:pPr>
      <w:r w:rsidRPr="002E4C59">
        <w:rPr>
          <w:color w:val="545454"/>
          <w:sz w:val="17"/>
          <w:szCs w:val="17"/>
        </w:rPr>
        <w:t xml:space="preserve"> </w:t>
      </w:r>
    </w:p>
    <w:p w:rsidR="00E81DC6" w:rsidRDefault="00E81DC6">
      <w:pPr>
        <w:pStyle w:val="DefaultText"/>
        <w:spacing w:after="120"/>
        <w:jc w:val="center"/>
        <w:rPr>
          <w:color w:val="545454"/>
          <w:sz w:val="17"/>
          <w:szCs w:val="17"/>
        </w:rPr>
      </w:pPr>
    </w:p>
    <w:p w:rsidR="00E81DC6" w:rsidRPr="002E4C59" w:rsidRDefault="00E81DC6" w:rsidP="00664A37">
      <w:pPr>
        <w:pStyle w:val="DefaultText"/>
        <w:spacing w:after="120"/>
        <w:sectPr w:rsidR="00E81DC6" w:rsidRPr="002E4C59" w:rsidSect="00664A37">
          <w:headerReference w:type="default" r:id="rId9"/>
          <w:footerReference w:type="default" r:id="rId10"/>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sectPr>
      </w:pPr>
    </w:p>
    <w:p w:rsidR="00E81DC6" w:rsidRDefault="00C40068">
      <w:pPr>
        <w:rPr>
          <w:b/>
          <w:bCs/>
          <w:kern w:val="28"/>
          <w:sz w:val="32"/>
          <w:szCs w:val="32"/>
        </w:rPr>
      </w:pPr>
      <w:r>
        <w:rPr>
          <w:noProof/>
        </w:rPr>
        <w:lastRenderedPageBreak/>
        <mc:AlternateContent>
          <mc:Choice Requires="wps">
            <w:drawing>
              <wp:anchor distT="0" distB="0" distL="114300" distR="114300" simplePos="0" relativeHeight="251653632" behindDoc="0" locked="0" layoutInCell="1" allowOverlap="1" wp14:anchorId="057AD1A3" wp14:editId="53C91C13">
                <wp:simplePos x="0" y="0"/>
                <wp:positionH relativeFrom="column">
                  <wp:posOffset>-498944</wp:posOffset>
                </wp:positionH>
                <wp:positionV relativeFrom="paragraph">
                  <wp:posOffset>1992823</wp:posOffset>
                </wp:positionV>
                <wp:extent cx="6496050" cy="1533691"/>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533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78F" w:rsidRDefault="0091278F">
                            <w:pPr>
                              <w:jc w:val="center"/>
                              <w:rPr>
                                <w:sz w:val="20"/>
                                <w:szCs w:val="20"/>
                              </w:rPr>
                            </w:pPr>
                            <w:r>
                              <w:rPr>
                                <w:sz w:val="20"/>
                                <w:szCs w:val="20"/>
                              </w:rPr>
                              <w:t xml:space="preserve">2719 </w:t>
                            </w:r>
                            <w:proofErr w:type="spellStart"/>
                            <w:r>
                              <w:rPr>
                                <w:sz w:val="20"/>
                                <w:szCs w:val="20"/>
                              </w:rPr>
                              <w:t>Coltsgate</w:t>
                            </w:r>
                            <w:proofErr w:type="spellEnd"/>
                            <w:r>
                              <w:rPr>
                                <w:sz w:val="20"/>
                                <w:szCs w:val="20"/>
                              </w:rPr>
                              <w:t xml:space="preserve"> Road • Charlotte, NC 28211</w:t>
                            </w:r>
                          </w:p>
                          <w:p w:rsidR="0091278F" w:rsidRDefault="0091278F">
                            <w:pPr>
                              <w:jc w:val="center"/>
                              <w:rPr>
                                <w:sz w:val="20"/>
                                <w:szCs w:val="20"/>
                              </w:rPr>
                            </w:pPr>
                            <w:proofErr w:type="gramStart"/>
                            <w:r>
                              <w:rPr>
                                <w:sz w:val="20"/>
                                <w:szCs w:val="20"/>
                              </w:rPr>
                              <w:t>tel</w:t>
                            </w:r>
                            <w:proofErr w:type="gramEnd"/>
                            <w:r>
                              <w:rPr>
                                <w:sz w:val="20"/>
                                <w:szCs w:val="20"/>
                              </w:rPr>
                              <w:t>. 704.540-9500 •  fax. 704.540-9501</w:t>
                            </w:r>
                          </w:p>
                          <w:p w:rsidR="0091278F" w:rsidRDefault="007E5DF4" w:rsidP="005823BC">
                            <w:pPr>
                              <w:jc w:val="center"/>
                              <w:rPr>
                                <w:sz w:val="20"/>
                                <w:szCs w:val="20"/>
                              </w:rPr>
                            </w:pPr>
                            <w:hyperlink r:id="rId11" w:history="1">
                              <w:r w:rsidR="0091278F" w:rsidRPr="00256C5C">
                                <w:rPr>
                                  <w:rStyle w:val="Hyperlink"/>
                                  <w:sz w:val="20"/>
                                  <w:szCs w:val="20"/>
                                </w:rPr>
                                <w:t>www.mariner-usa.com</w:t>
                              </w:r>
                            </w:hyperlink>
                            <w:r w:rsidR="0091278F">
                              <w:rPr>
                                <w:sz w:val="20"/>
                                <w:szCs w:val="20"/>
                              </w:rPr>
                              <w:t xml:space="preserve"> </w:t>
                            </w:r>
                          </w:p>
                          <w:p w:rsidR="0091278F" w:rsidRDefault="0091278F" w:rsidP="005823BC">
                            <w:pPr>
                              <w:jc w:val="center"/>
                              <w:rPr>
                                <w:sz w:val="20"/>
                                <w:szCs w:val="20"/>
                              </w:rPr>
                            </w:pPr>
                          </w:p>
                          <w:p w:rsidR="0091278F" w:rsidRPr="005823BC" w:rsidRDefault="0091278F" w:rsidP="005823BC">
                            <w:pPr>
                              <w:spacing w:line="276" w:lineRule="auto"/>
                              <w:jc w:val="center"/>
                              <w:rPr>
                                <w:sz w:val="22"/>
                              </w:rPr>
                            </w:pPr>
                            <w:r>
                              <w:rPr>
                                <w:rFonts w:ascii="Verdana" w:hAnsi="Verdana"/>
                                <w:noProof/>
                                <w:color w:val="0000FF"/>
                                <w:sz w:val="20"/>
                                <w:szCs w:val="20"/>
                              </w:rPr>
                              <w:drawing>
                                <wp:inline distT="0" distB="0" distL="0" distR="0" wp14:anchorId="5DBCC667" wp14:editId="2E1449B1">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5B5BD0D5" wp14:editId="6C676ACB">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5678F1C5" wp14:editId="78DFEE80">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41CD9FD5" wp14:editId="0879879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rsidR="0091278F" w:rsidRPr="0039285E" w:rsidRDefault="0091278F"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D15D39">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rsidR="0091278F" w:rsidRPr="0039285E" w:rsidRDefault="0091278F"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rsidR="0091278F" w:rsidRDefault="0091278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AD1A3" id="_x0000_t202" coordsize="21600,21600" o:spt="202" path="m,l,21600r21600,l21600,xe">
                <v:stroke joinstyle="miter"/>
                <v:path gradientshapeok="t" o:connecttype="rect"/>
              </v:shapetype>
              <v:shape id="Text Box 2" o:spid="_x0000_s1026" type="#_x0000_t202" style="position:absolute;margin-left:-39.3pt;margin-top:156.9pt;width:511.5pt;height:12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" filled="f" stroked="f">
                <v:textbox>
                  <w:txbxContent>
                    <w:p w:rsidR="0091278F" w:rsidRDefault="0091278F">
                      <w:pPr>
                        <w:jc w:val="center"/>
                        <w:rPr>
                          <w:sz w:val="20"/>
                          <w:szCs w:val="20"/>
                        </w:rPr>
                      </w:pPr>
                      <w:r>
                        <w:rPr>
                          <w:sz w:val="20"/>
                          <w:szCs w:val="20"/>
                        </w:rPr>
                        <w:t xml:space="preserve">2719 </w:t>
                      </w:r>
                      <w:proofErr w:type="spellStart"/>
                      <w:r>
                        <w:rPr>
                          <w:sz w:val="20"/>
                          <w:szCs w:val="20"/>
                        </w:rPr>
                        <w:t>Coltsgate</w:t>
                      </w:r>
                      <w:proofErr w:type="spellEnd"/>
                      <w:r>
                        <w:rPr>
                          <w:sz w:val="20"/>
                          <w:szCs w:val="20"/>
                        </w:rPr>
                        <w:t xml:space="preserve"> Road • Charlotte, NC 28211</w:t>
                      </w:r>
                    </w:p>
                    <w:p w:rsidR="0091278F" w:rsidRDefault="0091278F">
                      <w:pPr>
                        <w:jc w:val="center"/>
                        <w:rPr>
                          <w:sz w:val="20"/>
                          <w:szCs w:val="20"/>
                        </w:rPr>
                      </w:pPr>
                      <w:proofErr w:type="gramStart"/>
                      <w:r>
                        <w:rPr>
                          <w:sz w:val="20"/>
                          <w:szCs w:val="20"/>
                        </w:rPr>
                        <w:t>tel</w:t>
                      </w:r>
                      <w:proofErr w:type="gramEnd"/>
                      <w:r>
                        <w:rPr>
                          <w:sz w:val="20"/>
                          <w:szCs w:val="20"/>
                        </w:rPr>
                        <w:t>. 704.540-9500 •  fax. 704.540-9501</w:t>
                      </w:r>
                    </w:p>
                    <w:p w:rsidR="0091278F" w:rsidRDefault="007E5DF4" w:rsidP="005823BC">
                      <w:pPr>
                        <w:jc w:val="center"/>
                        <w:rPr>
                          <w:sz w:val="20"/>
                          <w:szCs w:val="20"/>
                        </w:rPr>
                      </w:pPr>
                      <w:hyperlink r:id="rId20" w:history="1">
                        <w:r w:rsidR="0091278F" w:rsidRPr="00256C5C">
                          <w:rPr>
                            <w:rStyle w:val="Hyperlink"/>
                            <w:sz w:val="20"/>
                            <w:szCs w:val="20"/>
                          </w:rPr>
                          <w:t>www.mariner-usa.com</w:t>
                        </w:r>
                      </w:hyperlink>
                      <w:r w:rsidR="0091278F">
                        <w:rPr>
                          <w:sz w:val="20"/>
                          <w:szCs w:val="20"/>
                        </w:rPr>
                        <w:t xml:space="preserve"> </w:t>
                      </w:r>
                    </w:p>
                    <w:p w:rsidR="0091278F" w:rsidRDefault="0091278F" w:rsidP="005823BC">
                      <w:pPr>
                        <w:jc w:val="center"/>
                        <w:rPr>
                          <w:sz w:val="20"/>
                          <w:szCs w:val="20"/>
                        </w:rPr>
                      </w:pPr>
                    </w:p>
                    <w:p w:rsidR="0091278F" w:rsidRPr="005823BC" w:rsidRDefault="0091278F" w:rsidP="005823BC">
                      <w:pPr>
                        <w:spacing w:line="276" w:lineRule="auto"/>
                        <w:jc w:val="center"/>
                        <w:rPr>
                          <w:sz w:val="22"/>
                        </w:rPr>
                      </w:pPr>
                      <w:r>
                        <w:rPr>
                          <w:rFonts w:ascii="Verdana" w:hAnsi="Verdana"/>
                          <w:noProof/>
                          <w:color w:val="0000FF"/>
                          <w:sz w:val="20"/>
                          <w:szCs w:val="20"/>
                        </w:rPr>
                        <w:drawing>
                          <wp:inline distT="0" distB="0" distL="0" distR="0" wp14:anchorId="5DBCC667" wp14:editId="2E1449B1">
                            <wp:extent cx="200025" cy="200025"/>
                            <wp:effectExtent l="0" t="0" r="9525" b="9525"/>
                            <wp:docPr id="17" name="Picture 17" descr="Description: Linkedi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Linkedi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Pr>
                          <w:noProof/>
                          <w:color w:val="0000FF"/>
                          <w:sz w:val="18"/>
                          <w:szCs w:val="20"/>
                        </w:rPr>
                        <w:drawing>
                          <wp:inline distT="0" distB="0" distL="0" distR="0" wp14:anchorId="5B5BD0D5" wp14:editId="6C676ACB">
                            <wp:extent cx="200025" cy="200025"/>
                            <wp:effectExtent l="0" t="0" r="9525" b="9525"/>
                            <wp:docPr id="12" name="Picture 18" descr="Description: Twitte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Twitte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823BC">
                        <w:rPr>
                          <w:sz w:val="22"/>
                        </w:rPr>
                        <w:t xml:space="preserve"> </w:t>
                      </w:r>
                      <w:r w:rsidRPr="005823BC">
                        <w:rPr>
                          <w:rFonts w:cs="Arial"/>
                          <w:noProof/>
                          <w:sz w:val="18"/>
                          <w:szCs w:val="20"/>
                        </w:rPr>
                        <w:drawing>
                          <wp:inline distT="0" distB="0" distL="0" distR="0" wp14:anchorId="5678F1C5" wp14:editId="78DFEE80">
                            <wp:extent cx="210312" cy="210312"/>
                            <wp:effectExtent l="0" t="0" r="0" b="0"/>
                            <wp:docPr id="19" name="Picture 19" descr="http://blog.marksoper.net/media/images/r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log.marksoper.net/media/images/r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 cy="210312"/>
                                    </a:xfrm>
                                    <a:prstGeom prst="rect">
                                      <a:avLst/>
                                    </a:prstGeom>
                                    <a:noFill/>
                                    <a:ln>
                                      <a:noFill/>
                                    </a:ln>
                                  </pic:spPr>
                                </pic:pic>
                              </a:graphicData>
                            </a:graphic>
                          </wp:inline>
                        </w:drawing>
                      </w:r>
                      <w:r w:rsidRPr="00CC6DF3">
                        <w:rPr>
                          <w:rFonts w:ascii="Verdana" w:hAnsi="Verdana"/>
                          <w:color w:val="D1D4D6"/>
                          <w:sz w:val="17"/>
                          <w:szCs w:val="17"/>
                        </w:rPr>
                        <w:t xml:space="preserve"> </w:t>
                      </w:r>
                      <w:r>
                        <w:rPr>
                          <w:rFonts w:ascii="Verdana" w:hAnsi="Verdana"/>
                          <w:noProof/>
                          <w:color w:val="D1D4D6"/>
                          <w:sz w:val="17"/>
                          <w:szCs w:val="17"/>
                        </w:rPr>
                        <w:drawing>
                          <wp:inline distT="0" distB="0" distL="0" distR="0" wp14:anchorId="41CD9FD5" wp14:editId="0879879F">
                            <wp:extent cx="207010" cy="207010"/>
                            <wp:effectExtent l="0" t="0" r="2540" b="2540"/>
                            <wp:docPr id="11" name="Picture 11" descr="Facebook">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descr="Facebook">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p>
                    <w:p w:rsidR="0091278F" w:rsidRPr="0039285E" w:rsidRDefault="0091278F" w:rsidP="0039285E">
                      <w:pPr>
                        <w:pBdr>
                          <w:top w:val="single" w:sz="4" w:space="1" w:color="auto"/>
                        </w:pBdr>
                        <w:spacing w:before="400"/>
                        <w:ind w:right="58"/>
                        <w:jc w:val="center"/>
                        <w:rPr>
                          <w:smallCaps/>
                          <w:sz w:val="20"/>
                          <w:szCs w:val="20"/>
                        </w:rPr>
                      </w:pPr>
                      <w:r w:rsidRPr="0039285E">
                        <w:rPr>
                          <w:smallCaps/>
                          <w:sz w:val="20"/>
                          <w:szCs w:val="20"/>
                        </w:rPr>
                        <w:sym w:font="Symbol" w:char="F0E3"/>
                      </w:r>
                      <w:r w:rsidRPr="0039285E">
                        <w:rPr>
                          <w:smallCaps/>
                          <w:sz w:val="20"/>
                          <w:szCs w:val="20"/>
                        </w:rPr>
                        <w:fldChar w:fldCharType="begin"/>
                      </w:r>
                      <w:r w:rsidRPr="0039285E">
                        <w:rPr>
                          <w:smallCaps/>
                          <w:sz w:val="20"/>
                          <w:szCs w:val="20"/>
                        </w:rPr>
                        <w:instrText xml:space="preserve"> DATE \@ "yyyy" \* MERGEFORMAT </w:instrText>
                      </w:r>
                      <w:r w:rsidRPr="0039285E">
                        <w:rPr>
                          <w:smallCaps/>
                          <w:sz w:val="20"/>
                          <w:szCs w:val="20"/>
                        </w:rPr>
                        <w:fldChar w:fldCharType="separate"/>
                      </w:r>
                      <w:r w:rsidR="00D15D39">
                        <w:rPr>
                          <w:smallCaps/>
                          <w:noProof/>
                          <w:sz w:val="20"/>
                          <w:szCs w:val="20"/>
                        </w:rPr>
                        <w:t>2013</w:t>
                      </w:r>
                      <w:r w:rsidRPr="0039285E">
                        <w:rPr>
                          <w:smallCaps/>
                          <w:sz w:val="20"/>
                          <w:szCs w:val="20"/>
                        </w:rPr>
                        <w:fldChar w:fldCharType="end"/>
                      </w:r>
                      <w:r>
                        <w:rPr>
                          <w:smallCaps/>
                          <w:sz w:val="20"/>
                          <w:szCs w:val="20"/>
                        </w:rPr>
                        <w:t xml:space="preserve"> </w:t>
                      </w:r>
                      <w:r w:rsidRPr="0039285E">
                        <w:rPr>
                          <w:smallCaps/>
                          <w:sz w:val="20"/>
                          <w:szCs w:val="20"/>
                        </w:rPr>
                        <w:t xml:space="preserve"> </w:t>
                      </w:r>
                      <w:r>
                        <w:rPr>
                          <w:smallCaps/>
                          <w:noProof/>
                          <w:sz w:val="20"/>
                          <w:szCs w:val="20"/>
                        </w:rPr>
                        <w:t>MARINER</w:t>
                      </w:r>
                      <w:r w:rsidRPr="0039285E">
                        <w:rPr>
                          <w:smallCaps/>
                          <w:sz w:val="20"/>
                          <w:szCs w:val="20"/>
                        </w:rPr>
                        <w:t xml:space="preserve">, </w:t>
                      </w:r>
                      <w:smartTag w:uri="urn:schemas-microsoft-com:office:smarttags" w:element="stockticker">
                        <w:r w:rsidRPr="0039285E">
                          <w:rPr>
                            <w:smallCaps/>
                            <w:sz w:val="20"/>
                            <w:szCs w:val="20"/>
                          </w:rPr>
                          <w:t>All</w:t>
                        </w:r>
                      </w:smartTag>
                      <w:r w:rsidRPr="0039285E">
                        <w:rPr>
                          <w:smallCaps/>
                          <w:sz w:val="20"/>
                          <w:szCs w:val="20"/>
                        </w:rPr>
                        <w:t xml:space="preserve"> Rights Reserved.</w:t>
                      </w:r>
                    </w:p>
                    <w:p w:rsidR="0091278F" w:rsidRPr="0039285E" w:rsidRDefault="0091278F" w:rsidP="0039285E">
                      <w:pPr>
                        <w:pStyle w:val="BodyText3"/>
                        <w:spacing w:after="600"/>
                        <w:ind w:right="60"/>
                        <w:jc w:val="center"/>
                        <w:rPr>
                          <w:rFonts w:ascii="Garamond" w:hAnsi="Garamond" w:cs="Garamond"/>
                          <w:sz w:val="20"/>
                          <w:szCs w:val="20"/>
                        </w:rPr>
                      </w:pPr>
                      <w:r w:rsidRPr="0039285E">
                        <w:rPr>
                          <w:rFonts w:ascii="Garamond" w:hAnsi="Garamond" w:cs="Garamond"/>
                          <w:sz w:val="20"/>
                          <w:szCs w:val="20"/>
                        </w:rPr>
                        <w:t xml:space="preserve">Contents of this document </w:t>
                      </w:r>
                      <w:smartTag w:uri="urn:schemas-microsoft-com:office:smarttags" w:element="stockticker">
                        <w:r w:rsidRPr="0039285E">
                          <w:rPr>
                            <w:rFonts w:ascii="Garamond" w:hAnsi="Garamond" w:cs="Garamond"/>
                            <w:sz w:val="20"/>
                            <w:szCs w:val="20"/>
                          </w:rPr>
                          <w:t>are</w:t>
                        </w:r>
                      </w:smartTag>
                      <w:r w:rsidRPr="0039285E">
                        <w:rPr>
                          <w:rFonts w:ascii="Garamond" w:hAnsi="Garamond" w:cs="Garamond"/>
                          <w:sz w:val="20"/>
                          <w:szCs w:val="20"/>
                        </w:rPr>
                        <w:t xml:space="preserve"> proprietary </w:t>
                      </w:r>
                      <w:smartTag w:uri="urn:schemas-microsoft-com:office:smarttags" w:element="stockticker">
                        <w:r w:rsidRPr="0039285E">
                          <w:rPr>
                            <w:rFonts w:ascii="Garamond" w:hAnsi="Garamond" w:cs="Garamond"/>
                            <w:sz w:val="20"/>
                            <w:szCs w:val="20"/>
                          </w:rPr>
                          <w:t>and</w:t>
                        </w:r>
                      </w:smartTag>
                      <w:r w:rsidRPr="0039285E">
                        <w:rPr>
                          <w:rFonts w:ascii="Garamond" w:hAnsi="Garamond" w:cs="Garamond"/>
                          <w:sz w:val="20"/>
                          <w:szCs w:val="20"/>
                        </w:rPr>
                        <w:t xml:space="preserve"> </w:t>
                      </w:r>
                      <w:smartTag w:uri="urn:schemas-microsoft-com:office:smarttags" w:element="stockticker">
                        <w:r w:rsidRPr="0039285E">
                          <w:rPr>
                            <w:rFonts w:ascii="Garamond" w:hAnsi="Garamond" w:cs="Garamond"/>
                            <w:sz w:val="20"/>
                            <w:szCs w:val="20"/>
                          </w:rPr>
                          <w:t>may</w:t>
                        </w:r>
                      </w:smartTag>
                      <w:r w:rsidRPr="0039285E">
                        <w:rPr>
                          <w:rFonts w:ascii="Garamond" w:hAnsi="Garamond" w:cs="Garamond"/>
                          <w:sz w:val="20"/>
                          <w:szCs w:val="20"/>
                        </w:rPr>
                        <w:t xml:space="preserve"> not be distributed without the prior written consent</w:t>
                      </w:r>
                      <w:r>
                        <w:rPr>
                          <w:rFonts w:ascii="Garamond" w:hAnsi="Garamond" w:cs="Garamond"/>
                          <w:sz w:val="20"/>
                          <w:szCs w:val="20"/>
                        </w:rPr>
                        <w:t>.</w:t>
                      </w:r>
                    </w:p>
                    <w:p w:rsidR="0091278F" w:rsidRDefault="0091278F">
                      <w:pPr>
                        <w:jc w:val="center"/>
                      </w:pPr>
                    </w:p>
                  </w:txbxContent>
                </v:textbox>
              </v:shape>
            </w:pict>
          </mc:Fallback>
        </mc:AlternateContent>
      </w:r>
      <w:r w:rsidR="00E81DC6">
        <w:br w:type="page"/>
      </w:r>
    </w:p>
    <w:p w:rsidR="00133EA7" w:rsidRDefault="00133EA7" w:rsidP="00133EA7">
      <w:pPr>
        <w:pStyle w:val="Heading1"/>
        <w:rPr>
          <w:noProof/>
        </w:rPr>
      </w:pPr>
      <w:bookmarkStart w:id="0" w:name="_Toc325015765"/>
      <w:bookmarkStart w:id="1" w:name="_Toc339630964"/>
      <w:bookmarkStart w:id="2" w:name="_Toc339956949"/>
      <w:bookmarkStart w:id="3" w:name="_Toc340556550"/>
      <w:bookmarkStart w:id="4" w:name="_Toc341167236"/>
      <w:bookmarkStart w:id="5" w:name="_Toc341173331"/>
      <w:bookmarkStart w:id="6" w:name="_Toc342381872"/>
      <w:bookmarkStart w:id="7" w:name="_Toc344902102"/>
      <w:r w:rsidRPr="002E4C59">
        <w:lastRenderedPageBreak/>
        <w:t>Contents</w:t>
      </w:r>
      <w:bookmarkEnd w:id="0"/>
      <w:bookmarkEnd w:id="1"/>
      <w:bookmarkEnd w:id="2"/>
      <w:bookmarkEnd w:id="3"/>
      <w:bookmarkEnd w:id="4"/>
      <w:bookmarkEnd w:id="5"/>
      <w:bookmarkEnd w:id="6"/>
      <w:bookmarkEnd w:id="7"/>
      <w:r w:rsidRPr="002E4C59">
        <w:rPr>
          <w:caps/>
        </w:rPr>
        <w:fldChar w:fldCharType="begin"/>
      </w:r>
      <w:r w:rsidRPr="002E4C59">
        <w:instrText xml:space="preserve"> TOC \o "1-3" </w:instrText>
      </w:r>
      <w:r w:rsidRPr="002E4C59">
        <w:rPr>
          <w:caps/>
        </w:rPr>
        <w:fldChar w:fldCharType="separate"/>
      </w:r>
    </w:p>
    <w:p w:rsidR="00CB55F6" w:rsidRDefault="00133EA7" w:rsidP="000F7C27">
      <w:pPr>
        <w:pStyle w:val="TOC1"/>
        <w:rPr>
          <w:rFonts w:asciiTheme="minorHAnsi" w:eastAsiaTheme="minorEastAsia" w:hAnsiTheme="minorHAnsi" w:cstheme="minorBidi"/>
          <w:noProof/>
          <w:sz w:val="22"/>
          <w:szCs w:val="22"/>
        </w:rPr>
      </w:pPr>
      <w:r w:rsidRPr="002E4C59">
        <w:fldChar w:fldCharType="end"/>
      </w:r>
      <w:r w:rsidR="004046A4" w:rsidRPr="002E4C59">
        <w:fldChar w:fldCharType="begin"/>
      </w:r>
      <w:r w:rsidR="00E81DC6" w:rsidRPr="002E4C59">
        <w:instrText xml:space="preserve"> TOC \o "1-3" </w:instrText>
      </w:r>
      <w:r w:rsidR="004046A4" w:rsidRPr="002E4C59">
        <w:fldChar w:fldCharType="separate"/>
      </w:r>
      <w:r w:rsidR="00CB55F6">
        <w:rPr>
          <w:noProof/>
        </w:rPr>
        <w:t>Abstract</w:t>
      </w:r>
      <w:r w:rsidR="00CB55F6">
        <w:rPr>
          <w:noProof/>
        </w:rPr>
        <w:tab/>
      </w:r>
      <w:r w:rsidR="00CB55F6">
        <w:rPr>
          <w:noProof/>
        </w:rPr>
        <w:fldChar w:fldCharType="begin"/>
      </w:r>
      <w:r w:rsidR="00CB55F6">
        <w:rPr>
          <w:noProof/>
        </w:rPr>
        <w:instrText xml:space="preserve"> PAGEREF _Toc367172326 \h </w:instrText>
      </w:r>
      <w:r w:rsidR="00CB55F6">
        <w:rPr>
          <w:noProof/>
        </w:rPr>
      </w:r>
      <w:r w:rsidR="00CB55F6">
        <w:rPr>
          <w:noProof/>
        </w:rPr>
        <w:fldChar w:fldCharType="separate"/>
      </w:r>
      <w:r w:rsidR="00CB55F6">
        <w:rPr>
          <w:noProof/>
        </w:rPr>
        <w:t>3</w:t>
      </w:r>
      <w:r w:rsidR="00CB55F6">
        <w:rPr>
          <w:noProof/>
        </w:rPr>
        <w:fldChar w:fldCharType="end"/>
      </w:r>
    </w:p>
    <w:p w:rsidR="00CB55F6" w:rsidRDefault="00114ECE" w:rsidP="000F7C27">
      <w:pPr>
        <w:pStyle w:val="TOC1"/>
        <w:rPr>
          <w:rFonts w:asciiTheme="minorHAnsi" w:eastAsiaTheme="minorEastAsia" w:hAnsiTheme="minorHAnsi" w:cstheme="minorBidi"/>
          <w:noProof/>
          <w:sz w:val="22"/>
          <w:szCs w:val="22"/>
        </w:rPr>
      </w:pPr>
      <w:r>
        <w:rPr>
          <w:noProof/>
        </w:rPr>
        <w:t>Point-and-Click KPIs</w:t>
      </w:r>
      <w:r w:rsidR="00CB55F6">
        <w:rPr>
          <w:noProof/>
        </w:rPr>
        <w:tab/>
      </w:r>
      <w:r w:rsidR="00CB55F6">
        <w:rPr>
          <w:noProof/>
        </w:rPr>
        <w:fldChar w:fldCharType="begin"/>
      </w:r>
      <w:r w:rsidR="00CB55F6">
        <w:rPr>
          <w:noProof/>
        </w:rPr>
        <w:instrText xml:space="preserve"> PAGEREF _Toc367172327 \h </w:instrText>
      </w:r>
      <w:r w:rsidR="00CB55F6">
        <w:rPr>
          <w:noProof/>
        </w:rPr>
      </w:r>
      <w:r w:rsidR="00CB55F6">
        <w:rPr>
          <w:noProof/>
        </w:rPr>
        <w:fldChar w:fldCharType="separate"/>
      </w:r>
      <w:r w:rsidR="00CB55F6">
        <w:rPr>
          <w:noProof/>
        </w:rPr>
        <w:t>4</w:t>
      </w:r>
      <w:r w:rsidR="00CB55F6">
        <w:rPr>
          <w:noProof/>
        </w:rPr>
        <w:fldChar w:fldCharType="end"/>
      </w:r>
    </w:p>
    <w:p w:rsidR="00CB55F6" w:rsidRDefault="009863D7" w:rsidP="000F7C27">
      <w:pPr>
        <w:pStyle w:val="TOC1"/>
        <w:rPr>
          <w:rFonts w:asciiTheme="minorHAnsi" w:eastAsiaTheme="minorEastAsia" w:hAnsiTheme="minorHAnsi" w:cstheme="minorBidi"/>
          <w:noProof/>
          <w:sz w:val="22"/>
          <w:szCs w:val="22"/>
        </w:rPr>
      </w:pPr>
      <w:r>
        <w:rPr>
          <w:noProof/>
        </w:rPr>
        <w:t>Performance</w:t>
      </w:r>
      <w:r w:rsidR="00CB55F6">
        <w:rPr>
          <w:noProof/>
        </w:rPr>
        <w:tab/>
      </w:r>
      <w:r w:rsidR="00D84BFD">
        <w:rPr>
          <w:noProof/>
        </w:rPr>
        <w:t>10</w:t>
      </w:r>
    </w:p>
    <w:p w:rsidR="00CB55F6" w:rsidRDefault="00250EC4" w:rsidP="000F7C27">
      <w:pPr>
        <w:pStyle w:val="TOC1"/>
        <w:rPr>
          <w:rFonts w:asciiTheme="minorHAnsi" w:eastAsiaTheme="minorEastAsia" w:hAnsiTheme="minorHAnsi" w:cstheme="minorBidi"/>
          <w:noProof/>
          <w:sz w:val="22"/>
          <w:szCs w:val="22"/>
        </w:rPr>
      </w:pPr>
      <w:r>
        <w:rPr>
          <w:noProof/>
        </w:rPr>
        <w:t>Basic Dashboards</w:t>
      </w:r>
      <w:r w:rsidR="009C5992">
        <w:rPr>
          <w:noProof/>
        </w:rPr>
        <w:tab/>
        <w:t>18</w:t>
      </w:r>
    </w:p>
    <w:p w:rsidR="00CB55F6" w:rsidRDefault="00A40DAF" w:rsidP="000F7C27">
      <w:pPr>
        <w:pStyle w:val="TOC1"/>
        <w:rPr>
          <w:rFonts w:asciiTheme="minorHAnsi" w:eastAsiaTheme="minorEastAsia" w:hAnsiTheme="minorHAnsi" w:cstheme="minorBidi"/>
          <w:noProof/>
          <w:sz w:val="22"/>
          <w:szCs w:val="22"/>
        </w:rPr>
      </w:pPr>
      <w:r>
        <w:rPr>
          <w:noProof/>
        </w:rPr>
        <w:t>Sharing</w:t>
      </w:r>
      <w:r w:rsidR="00CB55F6">
        <w:rPr>
          <w:noProof/>
        </w:rPr>
        <w:tab/>
      </w:r>
      <w:r w:rsidR="00F14E49">
        <w:rPr>
          <w:noProof/>
        </w:rPr>
        <w:t>31</w:t>
      </w:r>
    </w:p>
    <w:p w:rsidR="00CB55F6" w:rsidRDefault="00F14E49" w:rsidP="000F7C27">
      <w:pPr>
        <w:pStyle w:val="TOC1"/>
        <w:rPr>
          <w:rFonts w:asciiTheme="minorHAnsi" w:eastAsiaTheme="minorEastAsia" w:hAnsiTheme="minorHAnsi" w:cstheme="minorBidi"/>
          <w:noProof/>
          <w:sz w:val="22"/>
          <w:szCs w:val="22"/>
        </w:rPr>
      </w:pPr>
      <w:r>
        <w:rPr>
          <w:noProof/>
        </w:rPr>
        <w:t>Results</w:t>
      </w:r>
      <w:r>
        <w:rPr>
          <w:noProof/>
        </w:rPr>
        <w:tab/>
        <w:t>41</w:t>
      </w:r>
    </w:p>
    <w:p w:rsidR="00CB55F6" w:rsidRDefault="00CB55F6" w:rsidP="000F7C27">
      <w:pPr>
        <w:pStyle w:val="TOC1"/>
        <w:rPr>
          <w:rFonts w:asciiTheme="minorHAnsi" w:eastAsiaTheme="minorEastAsia" w:hAnsiTheme="minorHAnsi" w:cstheme="minorBidi"/>
          <w:noProof/>
          <w:sz w:val="22"/>
          <w:szCs w:val="22"/>
        </w:rPr>
      </w:pPr>
      <w:r>
        <w:rPr>
          <w:noProof/>
        </w:rPr>
        <w:t>About the Author</w:t>
      </w:r>
      <w:r>
        <w:rPr>
          <w:noProof/>
        </w:rPr>
        <w:tab/>
      </w:r>
      <w:r w:rsidR="00F14E49">
        <w:rPr>
          <w:noProof/>
        </w:rPr>
        <w:t>42</w:t>
      </w:r>
    </w:p>
    <w:p w:rsidR="00CB55F6" w:rsidRDefault="00E06F9F">
      <w:pPr>
        <w:pStyle w:val="TOC2"/>
        <w:tabs>
          <w:tab w:val="right" w:leader="dot" w:pos="8630"/>
        </w:tabs>
        <w:rPr>
          <w:rFonts w:asciiTheme="minorHAnsi" w:eastAsiaTheme="minorEastAsia" w:hAnsiTheme="minorHAnsi" w:cstheme="minorBidi"/>
          <w:smallCaps w:val="0"/>
          <w:noProof/>
          <w:sz w:val="22"/>
          <w:szCs w:val="22"/>
        </w:rPr>
      </w:pPr>
      <w:r>
        <w:rPr>
          <w:noProof/>
        </w:rPr>
        <w:t xml:space="preserve">Brad Llewellyn, </w:t>
      </w:r>
      <w:r w:rsidR="00CB55F6">
        <w:rPr>
          <w:noProof/>
        </w:rPr>
        <w:t>Data Analytics Consultant</w:t>
      </w:r>
      <w:r w:rsidR="00CB55F6">
        <w:rPr>
          <w:noProof/>
        </w:rPr>
        <w:tab/>
      </w:r>
      <w:r w:rsidR="00F14E49">
        <w:rPr>
          <w:noProof/>
        </w:rPr>
        <w:t>42</w:t>
      </w:r>
    </w:p>
    <w:p w:rsidR="00CB55F6" w:rsidRDefault="00CB55F6" w:rsidP="000F7C27">
      <w:pPr>
        <w:pStyle w:val="TOC1"/>
        <w:rPr>
          <w:rFonts w:asciiTheme="minorHAnsi" w:eastAsiaTheme="minorEastAsia" w:hAnsiTheme="minorHAnsi" w:cstheme="minorBidi"/>
          <w:noProof/>
          <w:sz w:val="22"/>
          <w:szCs w:val="22"/>
        </w:rPr>
      </w:pPr>
      <w:r>
        <w:rPr>
          <w:noProof/>
        </w:rPr>
        <w:t>About Mariner</w:t>
      </w:r>
      <w:r>
        <w:rPr>
          <w:noProof/>
        </w:rPr>
        <w:tab/>
      </w:r>
      <w:r w:rsidR="001162F3">
        <w:rPr>
          <w:noProof/>
        </w:rPr>
        <w:t>4</w:t>
      </w:r>
      <w:r w:rsidR="00F14E49">
        <w:rPr>
          <w:noProof/>
        </w:rPr>
        <w:t>2</w:t>
      </w:r>
    </w:p>
    <w:p w:rsidR="00CB55F6" w:rsidRDefault="00CB55F6">
      <w:pPr>
        <w:pStyle w:val="TOC2"/>
        <w:tabs>
          <w:tab w:val="right" w:leader="dot" w:pos="8630"/>
        </w:tabs>
        <w:rPr>
          <w:rFonts w:asciiTheme="minorHAnsi" w:eastAsiaTheme="minorEastAsia" w:hAnsiTheme="minorHAnsi" w:cstheme="minorBidi"/>
          <w:smallCaps w:val="0"/>
          <w:noProof/>
          <w:sz w:val="22"/>
          <w:szCs w:val="22"/>
        </w:rPr>
      </w:pPr>
      <w:r>
        <w:rPr>
          <w:noProof/>
        </w:rPr>
        <w:t>Copyright Information</w:t>
      </w:r>
      <w:r>
        <w:rPr>
          <w:noProof/>
        </w:rPr>
        <w:tab/>
      </w:r>
      <w:r w:rsidR="001162F3">
        <w:rPr>
          <w:noProof/>
        </w:rPr>
        <w:t>4</w:t>
      </w:r>
      <w:r w:rsidR="00F14E49">
        <w:rPr>
          <w:noProof/>
        </w:rPr>
        <w:t>2</w:t>
      </w:r>
    </w:p>
    <w:p w:rsidR="00E81DC6" w:rsidRDefault="004046A4" w:rsidP="007E3B97">
      <w:pPr>
        <w:pStyle w:val="Header"/>
        <w:tabs>
          <w:tab w:val="clear" w:pos="4320"/>
          <w:tab w:val="clear" w:pos="8640"/>
        </w:tabs>
      </w:pPr>
      <w:r w:rsidRPr="002E4C59">
        <w:fldChar w:fldCharType="end"/>
      </w:r>
    </w:p>
    <w:p w:rsidR="00E81DC6" w:rsidRPr="002E4C59" w:rsidRDefault="00E81DC6" w:rsidP="007E3B97">
      <w:pPr>
        <w:pStyle w:val="Header"/>
        <w:tabs>
          <w:tab w:val="clear" w:pos="4320"/>
          <w:tab w:val="clear" w:pos="8640"/>
        </w:tabs>
        <w:rPr>
          <w:sz w:val="4"/>
          <w:szCs w:val="4"/>
        </w:rPr>
      </w:pPr>
      <w:r>
        <w:br w:type="page"/>
      </w:r>
    </w:p>
    <w:p w:rsidR="00E81DC6" w:rsidRDefault="001D2418" w:rsidP="00885FA7">
      <w:pPr>
        <w:pStyle w:val="Heading1"/>
      </w:pPr>
      <w:bookmarkStart w:id="8" w:name="_Toc367172326"/>
      <w:r>
        <w:lastRenderedPageBreak/>
        <w:t>Abstract</w:t>
      </w:r>
      <w:bookmarkEnd w:id="8"/>
    </w:p>
    <w:p w:rsidR="00133EA7" w:rsidRDefault="00133EA7" w:rsidP="007F6154"/>
    <w:p w:rsidR="001111D2" w:rsidRPr="001111D2" w:rsidRDefault="007B723B" w:rsidP="007F6154">
      <w:pPr>
        <w:rPr>
          <w:color w:val="000000"/>
        </w:rPr>
      </w:pPr>
      <w:r w:rsidRPr="001111D2">
        <w:t xml:space="preserve">The purpose of this white paper is to compare two of the leading tools for Self-Service BI, Tableau and Power Pivot.  There seems to be a stigma around these tools saying that Tableau is a visualization tool and Power Pivot is a data modeling tool.  Is this really true?  That’s what we’re here to find out.  </w:t>
      </w:r>
      <w:r w:rsidR="001111D2" w:rsidRPr="001111D2">
        <w:rPr>
          <w:color w:val="000000"/>
        </w:rPr>
        <w:t>This type of examination was done about three years ago.  Click</w:t>
      </w:r>
      <w:r w:rsidR="001111D2" w:rsidRPr="001111D2">
        <w:rPr>
          <w:rStyle w:val="apple-converted-space"/>
          <w:color w:val="000000"/>
        </w:rPr>
        <w:t> </w:t>
      </w:r>
      <w:hyperlink r:id="rId21" w:history="1">
        <w:r w:rsidR="001111D2" w:rsidRPr="001111D2">
          <w:rPr>
            <w:rStyle w:val="Hyperlink"/>
          </w:rPr>
          <w:t>here</w:t>
        </w:r>
      </w:hyperlink>
      <w:r w:rsidR="001111D2" w:rsidRPr="001111D2">
        <w:rPr>
          <w:rStyle w:val="apple-converted-space"/>
          <w:color w:val="000000"/>
        </w:rPr>
        <w:t> </w:t>
      </w:r>
      <w:r w:rsidR="001111D2" w:rsidRPr="001111D2">
        <w:rPr>
          <w:color w:val="000000"/>
        </w:rPr>
        <w:t xml:space="preserve">if you would like to read it.   Many of the flaws listed for Tableau have been worked out in the newer releases, while Power Pivot has not gotten the same </w:t>
      </w:r>
      <w:r w:rsidR="001111D2">
        <w:rPr>
          <w:color w:val="000000"/>
        </w:rPr>
        <w:t>t</w:t>
      </w:r>
      <w:r w:rsidR="001111D2" w:rsidRPr="001111D2">
        <w:rPr>
          <w:color w:val="000000"/>
        </w:rPr>
        <w:t>reatment.  This is a major issue when comparing purchased products to free products.  However, our examination is from the user's perspective.  This means that current and future functionality must be considered, as well as pricing.  </w:t>
      </w:r>
    </w:p>
    <w:p w:rsidR="001111D2" w:rsidRPr="001111D2" w:rsidRDefault="001111D2" w:rsidP="007F6154">
      <w:pPr>
        <w:rPr>
          <w:color w:val="000000"/>
        </w:rPr>
      </w:pPr>
    </w:p>
    <w:p w:rsidR="001111D2" w:rsidRDefault="007B723B" w:rsidP="007F6154">
      <w:r w:rsidRPr="001111D2">
        <w:t xml:space="preserve">In this paper, we will examine the following types of tasks in these tools, </w:t>
      </w:r>
      <w:r w:rsidR="005952E4">
        <w:t>Point-and-Click KPIs, Performance, Basic Dashboards, and Sharing</w:t>
      </w:r>
      <w:r w:rsidRPr="001111D2">
        <w:t xml:space="preserve">.  If you are in a rush, the results can be found in the </w:t>
      </w:r>
      <w:r w:rsidR="001111D2" w:rsidRPr="001111D2">
        <w:t>Results</w:t>
      </w:r>
      <w:r w:rsidRPr="001111D2">
        <w:t xml:space="preserve"> section.  However, if you are serious about examining these two products, then you should definitely take the time to read this.  Don’t be overwhelmed by the page numbers.  We are examining two very visual tools from a user’s perspective.  Therefore, there are a lot of pictures.  We welcome you to join us as we get to the bottom of this question</w:t>
      </w:r>
      <w:r w:rsidR="001111D2" w:rsidRPr="001111D2">
        <w:t>,</w:t>
      </w:r>
      <w:r w:rsidRPr="001111D2">
        <w:t xml:space="preserve"> once and for all.</w:t>
      </w:r>
    </w:p>
    <w:p w:rsidR="00F44104" w:rsidRDefault="00F44104" w:rsidP="007F6154"/>
    <w:p w:rsidR="00F44104" w:rsidRPr="001111D2" w:rsidRDefault="00F44104" w:rsidP="007F6154">
      <w:r>
        <w:t xml:space="preserve">This is the second white paper in the series.  If you haven’t read the first one, it can be </w:t>
      </w:r>
      <w:r w:rsidR="00D15D39">
        <w:t xml:space="preserve">found </w:t>
      </w:r>
      <w:r>
        <w:t xml:space="preserve">at </w:t>
      </w:r>
      <w:r w:rsidRPr="00CF75EC">
        <w:rPr>
          <w:highlight w:val="yellow"/>
        </w:rPr>
        <w:t>&lt;INSERT LINK HERE&gt;.</w:t>
      </w:r>
      <w:r>
        <w:t xml:space="preserve">  We hop</w:t>
      </w:r>
      <w:bookmarkStart w:id="9" w:name="_GoBack"/>
      <w:bookmarkEnd w:id="9"/>
      <w:r>
        <w:t>e you enjoy these examinations!</w:t>
      </w:r>
    </w:p>
    <w:p w:rsidR="001111D2" w:rsidRDefault="001111D2">
      <w:r>
        <w:br w:type="page"/>
      </w:r>
    </w:p>
    <w:p w:rsidR="006F1351" w:rsidRPr="006F1351" w:rsidRDefault="00F21EB0" w:rsidP="006F1351">
      <w:pPr>
        <w:pStyle w:val="Heading1"/>
      </w:pPr>
      <w:r>
        <w:lastRenderedPageBreak/>
        <w:t>Point-and-Click KPIs</w:t>
      </w:r>
    </w:p>
    <w:p w:rsidR="00F21EB0" w:rsidRDefault="00F21EB0" w:rsidP="00F21EB0">
      <w:pPr>
        <w:rPr>
          <w:rFonts w:cs="Times New Roman"/>
          <w:color w:val="000000"/>
        </w:rPr>
      </w:pPr>
      <w:bookmarkStart w:id="10" w:name="_Toc344902106"/>
    </w:p>
    <w:p w:rsidR="00F21EB0" w:rsidRPr="00F21EB0" w:rsidRDefault="00F21EB0" w:rsidP="00F21EB0">
      <w:pPr>
        <w:rPr>
          <w:rFonts w:cs="Times New Roman"/>
          <w:color w:val="000000"/>
        </w:rPr>
      </w:pPr>
      <w:r>
        <w:rPr>
          <w:rFonts w:cs="Times New Roman"/>
          <w:color w:val="000000"/>
        </w:rPr>
        <w:t>In this section</w:t>
      </w:r>
      <w:r w:rsidRPr="00F21EB0">
        <w:rPr>
          <w:rFonts w:cs="Times New Roman"/>
          <w:color w:val="000000"/>
        </w:rPr>
        <w:t xml:space="preserve">, we will talk about what we are calling "Point-and-Click KPIs."  These are calculations that can be performed using built-in non-coding functionality within these two tools.  To be a little </w:t>
      </w:r>
      <w:r w:rsidR="00BD38D1">
        <w:rPr>
          <w:rFonts w:cs="Times New Roman"/>
          <w:color w:val="000000"/>
        </w:rPr>
        <w:t>clearer</w:t>
      </w:r>
      <w:r w:rsidRPr="00F21EB0">
        <w:rPr>
          <w:rFonts w:cs="Times New Roman"/>
          <w:color w:val="000000"/>
        </w:rPr>
        <w:t>, Power Pivot has a feature called "KPI</w:t>
      </w:r>
      <w:r w:rsidR="00CF75EC">
        <w:rPr>
          <w:rFonts w:cs="Times New Roman"/>
          <w:color w:val="000000"/>
        </w:rPr>
        <w:t>,</w:t>
      </w:r>
      <w:r w:rsidRPr="00F21EB0">
        <w:rPr>
          <w:rFonts w:cs="Times New Roman"/>
          <w:color w:val="000000"/>
        </w:rPr>
        <w:t>" which allows the user to quickly compare measures to goals with nice visual output.  On the other hand, Tableau has a feature called "Quick Table Calculation</w:t>
      </w:r>
      <w:r w:rsidR="00CF75EC">
        <w:rPr>
          <w:rFonts w:cs="Times New Roman"/>
          <w:color w:val="000000"/>
        </w:rPr>
        <w:t>,</w:t>
      </w:r>
      <w:r w:rsidRPr="00F21EB0">
        <w:rPr>
          <w:rFonts w:cs="Times New Roman"/>
          <w:color w:val="000000"/>
        </w:rPr>
        <w:t>" which allows the user to quickly create some advanced calculations with only a few clicks.</w:t>
      </w:r>
    </w:p>
    <w:p w:rsidR="00F21EB0" w:rsidRPr="00F21EB0" w:rsidRDefault="00F21EB0" w:rsidP="00F21EB0">
      <w:pPr>
        <w:rPr>
          <w:rFonts w:cs="Times New Roman"/>
          <w:color w:val="000000"/>
        </w:rPr>
      </w:pPr>
    </w:p>
    <w:p w:rsidR="00F21EB0" w:rsidRPr="00F21EB0" w:rsidRDefault="00F21EB0" w:rsidP="00F21EB0">
      <w:pPr>
        <w:rPr>
          <w:rFonts w:cs="Times New Roman"/>
          <w:color w:val="000000"/>
        </w:rPr>
      </w:pPr>
      <w:r w:rsidRPr="00F21EB0">
        <w:rPr>
          <w:rFonts w:cs="Times New Roman"/>
          <w:color w:val="000000"/>
        </w:rPr>
        <w:t>In our previous post, we compared the tools on how you could programmatically create some simple KPIs.  In other words, we compared "apples to apples."  In this post, we will be comparing related features of these tools that are not quite so easily compared.  Therefore, there will be</w:t>
      </w:r>
      <w:r w:rsidR="00C4606D">
        <w:rPr>
          <w:rFonts w:cs="Times New Roman"/>
          <w:color w:val="000000"/>
        </w:rPr>
        <w:t xml:space="preserve"> no winner assigned in this section</w:t>
      </w:r>
      <w:r w:rsidRPr="00F21EB0">
        <w:rPr>
          <w:rFonts w:cs="Times New Roman"/>
          <w:color w:val="000000"/>
        </w:rPr>
        <w:t>; it is purely for informational purposes.  On another note, the term KPI takes on somewhat of an ambiguous meaning in this post.  We typically refer to run-time calculations as KPIs.  It turns out that Power Pivot's feature is also called KPI; however, we'll try to be deliberate about our word choices.  Now, let's get on with the examination.</w:t>
      </w:r>
    </w:p>
    <w:p w:rsidR="00F21EB0" w:rsidRPr="00F21EB0" w:rsidRDefault="00F21EB0" w:rsidP="00F21EB0">
      <w:pPr>
        <w:rPr>
          <w:rFonts w:cs="Times New Roman"/>
          <w:color w:val="000000"/>
        </w:rPr>
      </w:pPr>
    </w:p>
    <w:p w:rsidR="00F21EB0" w:rsidRPr="00F21EB0" w:rsidRDefault="00F21EB0" w:rsidP="00F21EB0">
      <w:pPr>
        <w:rPr>
          <w:rFonts w:cs="Times New Roman"/>
          <w:color w:val="000000"/>
        </w:rPr>
      </w:pPr>
      <w:r w:rsidRPr="00F21EB0">
        <w:rPr>
          <w:rFonts w:cs="Times New Roman"/>
          <w:b/>
          <w:bCs/>
          <w:color w:val="000000"/>
        </w:rPr>
        <w:t>Power Pivot KPIs</w:t>
      </w:r>
    </w:p>
    <w:p w:rsidR="00F21EB0" w:rsidRDefault="00F21EB0" w:rsidP="00F21EB0">
      <w:pPr>
        <w:rPr>
          <w:rFonts w:cs="Times New Roman"/>
          <w:color w:val="000000"/>
        </w:rPr>
      </w:pPr>
      <w:r w:rsidRPr="00F21EB0">
        <w:rPr>
          <w:rFonts w:cs="Times New Roman"/>
          <w:b/>
          <w:bCs/>
          <w:color w:val="000000"/>
        </w:rPr>
        <w:br/>
      </w:r>
      <w:r w:rsidRPr="00F21EB0">
        <w:rPr>
          <w:rFonts w:cs="Times New Roman"/>
          <w:color w:val="000000"/>
        </w:rPr>
        <w:t>In the Power Pivot ribbon (among other places),</w:t>
      </w:r>
      <w:r w:rsidR="00CF75EC">
        <w:rPr>
          <w:rFonts w:cs="Times New Roman"/>
          <w:color w:val="000000"/>
        </w:rPr>
        <w:t xml:space="preserve"> you will see an icon that says </w:t>
      </w:r>
      <w:r w:rsidRPr="00F21EB0">
        <w:rPr>
          <w:rFonts w:cs="Times New Roman"/>
          <w:color w:val="000000"/>
        </w:rPr>
        <w:t>"KPI."  Clicking on this icon will allow to select "New KPI" or "Manage KPIs."  Click on a KPI, or creating a new one, will open up the following window:</w:t>
      </w:r>
    </w:p>
    <w:p w:rsidR="00CF75EC" w:rsidRPr="00F21EB0" w:rsidRDefault="00BD38D1" w:rsidP="00F21EB0">
      <w:pPr>
        <w:rPr>
          <w:rFonts w:cs="Times New Roman"/>
          <w:color w:val="000000"/>
        </w:rPr>
      </w:pPr>
      <w:r>
        <w:rPr>
          <w:rFonts w:cs="Times New Roman"/>
          <w:noProof/>
          <w:color w:val="000000"/>
        </w:rPr>
        <w:lastRenderedPageBreak/>
        <w:drawing>
          <wp:inline distT="0" distB="0" distL="0" distR="0" wp14:anchorId="4A2B8188" wp14:editId="02151D58">
            <wp:extent cx="5486400" cy="456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I Window (Power Pivot).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566285"/>
                    </a:xfrm>
                    <a:prstGeom prst="rect">
                      <a:avLst/>
                    </a:prstGeom>
                  </pic:spPr>
                </pic:pic>
              </a:graphicData>
            </a:graphic>
          </wp:inline>
        </w:drawing>
      </w:r>
    </w:p>
    <w:p w:rsidR="00C4606D" w:rsidRPr="00C4606D" w:rsidRDefault="00C4606D" w:rsidP="00C4606D">
      <w:pPr>
        <w:jc w:val="center"/>
        <w:rPr>
          <w:rFonts w:cs="Times New Roman"/>
          <w:color w:val="000000"/>
          <w:sz w:val="22"/>
          <w:szCs w:val="22"/>
        </w:rPr>
      </w:pPr>
      <w:r>
        <w:rPr>
          <w:rFonts w:cs="Times New Roman"/>
          <w:color w:val="000000"/>
          <w:sz w:val="22"/>
          <w:szCs w:val="22"/>
        </w:rPr>
        <w:t>KPI Window (Power Pivot)</w:t>
      </w:r>
    </w:p>
    <w:p w:rsidR="00C4606D" w:rsidRDefault="00C4606D" w:rsidP="00F21EB0">
      <w:pPr>
        <w:rPr>
          <w:rFonts w:cs="Times New Roman"/>
          <w:color w:val="000000"/>
        </w:rPr>
      </w:pPr>
    </w:p>
    <w:p w:rsidR="00F21EB0" w:rsidRDefault="00F21EB0" w:rsidP="00F21EB0">
      <w:pPr>
        <w:rPr>
          <w:rFonts w:cs="Times New Roman"/>
          <w:color w:val="000000"/>
        </w:rPr>
      </w:pPr>
      <w:r w:rsidRPr="00F21EB0">
        <w:rPr>
          <w:rFonts w:cs="Times New Roman"/>
          <w:color w:val="000000"/>
        </w:rPr>
        <w:t>As you can see, this window allows you to define your base value, a goal (calculated or absolute) and a display mechanic to be associated with that KPI.  The KPI will calculate a simple ratio to determine how close the base value is to the goal.  You can adjust the acceptable percentages using the sliders on the multi-colored bar in the middle of the window.  You can also change how the bar is arranged to allow for a little bit more flexibility in your KPI.  Now, let's create a KPI that compares this year's sales to last year's sales.</w:t>
      </w:r>
    </w:p>
    <w:p w:rsidR="00C4606D" w:rsidRDefault="00C4606D" w:rsidP="00F21EB0">
      <w:pPr>
        <w:rPr>
          <w:rFonts w:cs="Times New Roman"/>
          <w:color w:val="000000"/>
        </w:rPr>
      </w:pPr>
      <w:r>
        <w:rPr>
          <w:rFonts w:cs="Times New Roman"/>
          <w:noProof/>
          <w:color w:val="000000"/>
        </w:rPr>
        <w:lastRenderedPageBreak/>
        <w:drawing>
          <wp:inline distT="0" distB="0" distL="0" distR="0" wp14:anchorId="7F1371C3" wp14:editId="280039E8">
            <wp:extent cx="5486400" cy="4581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m Sales KPI (Power Pivot).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81525"/>
                    </a:xfrm>
                    <a:prstGeom prst="rect">
                      <a:avLst/>
                    </a:prstGeom>
                  </pic:spPr>
                </pic:pic>
              </a:graphicData>
            </a:graphic>
          </wp:inline>
        </w:drawing>
      </w:r>
    </w:p>
    <w:p w:rsidR="00C4606D" w:rsidRDefault="00C4606D" w:rsidP="00C4606D">
      <w:pPr>
        <w:jc w:val="center"/>
        <w:rPr>
          <w:rFonts w:cs="Times New Roman"/>
          <w:color w:val="000000"/>
          <w:sz w:val="22"/>
          <w:szCs w:val="22"/>
        </w:rPr>
      </w:pPr>
      <w:r>
        <w:rPr>
          <w:rFonts w:cs="Times New Roman"/>
          <w:color w:val="000000"/>
          <w:sz w:val="22"/>
          <w:szCs w:val="22"/>
        </w:rPr>
        <w:t>Sum Sales KPI (Power Pivot)</w:t>
      </w:r>
    </w:p>
    <w:p w:rsidR="00C4606D" w:rsidRDefault="00C4606D" w:rsidP="00C4606D">
      <w:pPr>
        <w:jc w:val="center"/>
        <w:rPr>
          <w:rFonts w:cs="Times New Roman"/>
          <w:color w:val="000000"/>
          <w:sz w:val="22"/>
          <w:szCs w:val="22"/>
        </w:rPr>
      </w:pPr>
    </w:p>
    <w:p w:rsidR="00C4606D" w:rsidRDefault="00C4606D" w:rsidP="00C4606D">
      <w:pPr>
        <w:spacing w:line="276" w:lineRule="auto"/>
        <w:jc w:val="center"/>
        <w:rPr>
          <w:rFonts w:cs="Times New Roman"/>
          <w:color w:val="000000"/>
          <w:sz w:val="22"/>
          <w:szCs w:val="22"/>
        </w:rPr>
      </w:pPr>
      <w:r>
        <w:rPr>
          <w:rFonts w:cs="Times New Roman"/>
          <w:noProof/>
          <w:color w:val="000000"/>
          <w:sz w:val="22"/>
          <w:szCs w:val="22"/>
        </w:rPr>
        <w:drawing>
          <wp:inline distT="0" distB="0" distL="0" distR="0" wp14:anchorId="2BBA51A0" wp14:editId="25DA2086">
            <wp:extent cx="5486400" cy="2404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 Sales KPI by Region and Year (Power Pivot).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404110"/>
                    </a:xfrm>
                    <a:prstGeom prst="rect">
                      <a:avLst/>
                    </a:prstGeom>
                  </pic:spPr>
                </pic:pic>
              </a:graphicData>
            </a:graphic>
          </wp:inline>
        </w:drawing>
      </w:r>
    </w:p>
    <w:p w:rsidR="00C4606D" w:rsidRDefault="00C4606D" w:rsidP="00C4606D">
      <w:pPr>
        <w:spacing w:line="276" w:lineRule="auto"/>
        <w:jc w:val="center"/>
        <w:rPr>
          <w:rFonts w:cs="Times New Roman"/>
          <w:color w:val="000000"/>
          <w:sz w:val="22"/>
          <w:szCs w:val="22"/>
        </w:rPr>
      </w:pPr>
      <w:r>
        <w:rPr>
          <w:rFonts w:cs="Times New Roman"/>
          <w:color w:val="000000"/>
          <w:sz w:val="22"/>
          <w:szCs w:val="22"/>
        </w:rPr>
        <w:t>Sum Sales KPI by Region and Year (Power Pivot)</w:t>
      </w:r>
    </w:p>
    <w:p w:rsidR="00C4606D" w:rsidRPr="00F21EB0" w:rsidRDefault="00C4606D" w:rsidP="00C4606D">
      <w:pPr>
        <w:jc w:val="center"/>
        <w:rPr>
          <w:rFonts w:cs="Times New Roman"/>
          <w:color w:val="000000"/>
          <w:sz w:val="22"/>
          <w:szCs w:val="22"/>
        </w:rPr>
      </w:pPr>
    </w:p>
    <w:p w:rsidR="00F21EB0" w:rsidRPr="00F21EB0" w:rsidRDefault="00F21EB0" w:rsidP="00F21EB0">
      <w:pPr>
        <w:rPr>
          <w:rFonts w:cs="Times New Roman"/>
          <w:vanish/>
        </w:rPr>
      </w:pPr>
    </w:p>
    <w:p w:rsidR="00F21EB0" w:rsidRPr="00F21EB0" w:rsidRDefault="00F21EB0" w:rsidP="00F21EB0">
      <w:pPr>
        <w:rPr>
          <w:rFonts w:cs="Times New Roman"/>
          <w:color w:val="000000"/>
        </w:rPr>
      </w:pPr>
      <w:r w:rsidRPr="00F21EB0">
        <w:rPr>
          <w:rFonts w:cs="Times New Roman"/>
          <w:color w:val="000000"/>
        </w:rPr>
        <w:t xml:space="preserve">Now, we can see which </w:t>
      </w:r>
      <w:r w:rsidR="00CF75EC">
        <w:rPr>
          <w:rFonts w:cs="Times New Roman"/>
          <w:color w:val="000000"/>
        </w:rPr>
        <w:t>y</w:t>
      </w:r>
      <w:r w:rsidRPr="00F21EB0">
        <w:rPr>
          <w:rFonts w:cs="Times New Roman"/>
          <w:color w:val="000000"/>
        </w:rPr>
        <w:t xml:space="preserve">ears saw a decline in </w:t>
      </w:r>
      <w:r w:rsidR="00CF75EC">
        <w:rPr>
          <w:rFonts w:cs="Times New Roman"/>
          <w:color w:val="000000"/>
        </w:rPr>
        <w:t>s</w:t>
      </w:r>
      <w:r w:rsidRPr="00F21EB0">
        <w:rPr>
          <w:rFonts w:cs="Times New Roman"/>
          <w:color w:val="000000"/>
        </w:rPr>
        <w:t xml:space="preserve">ales for </w:t>
      </w:r>
      <w:proofErr w:type="spellStart"/>
      <w:r w:rsidRPr="00F21EB0">
        <w:rPr>
          <w:rFonts w:cs="Times New Roman"/>
          <w:color w:val="000000"/>
        </w:rPr>
        <w:t>each</w:t>
      </w:r>
      <w:r w:rsidR="00CF75EC">
        <w:rPr>
          <w:rFonts w:cs="Times New Roman"/>
          <w:color w:val="000000"/>
        </w:rPr>
        <w:t>r</w:t>
      </w:r>
      <w:r w:rsidRPr="00F21EB0">
        <w:rPr>
          <w:rFonts w:cs="Times New Roman"/>
          <w:color w:val="000000"/>
        </w:rPr>
        <w:t>Region</w:t>
      </w:r>
      <w:proofErr w:type="spellEnd"/>
      <w:r w:rsidRPr="00F21EB0">
        <w:rPr>
          <w:rFonts w:cs="Times New Roman"/>
          <w:color w:val="000000"/>
        </w:rPr>
        <w:t xml:space="preserve">.  There are a couple of things to note about this feature.  First, you can only have one KPI per measure.  If you want to compare this year's sales to last year's sales and this year's sales to this year's budget, </w:t>
      </w:r>
      <w:r w:rsidRPr="00F21EB0">
        <w:rPr>
          <w:rFonts w:cs="Times New Roman"/>
          <w:color w:val="000000"/>
        </w:rPr>
        <w:lastRenderedPageBreak/>
        <w:t>you will need to duplicate your measure for SUM( [Sales] ).  Second, you need to create each underlying measure individually and you cannot use implicit measures.  Third, if you select any display styles other than the default Red-Yellow-Green Circles, Excel will still display them as Red-Yellow-Green Circles.  You can change the display style by editing the conditional formatting.</w:t>
      </w:r>
    </w:p>
    <w:p w:rsidR="00F21EB0" w:rsidRPr="00F21EB0" w:rsidRDefault="00F21EB0" w:rsidP="00F21EB0">
      <w:pPr>
        <w:rPr>
          <w:rFonts w:cs="Times New Roman"/>
          <w:color w:val="000000"/>
        </w:rPr>
      </w:pPr>
    </w:p>
    <w:p w:rsidR="00F21EB0" w:rsidRPr="00F21EB0" w:rsidRDefault="00E21AFD" w:rsidP="00F21EB0">
      <w:pPr>
        <w:rPr>
          <w:rFonts w:cs="Times New Roman"/>
          <w:color w:val="000000"/>
        </w:rPr>
      </w:pPr>
      <w:r>
        <w:rPr>
          <w:rFonts w:cs="Times New Roman"/>
          <w:color w:val="000000"/>
        </w:rPr>
        <w:t>T</w:t>
      </w:r>
      <w:r w:rsidR="00F21EB0" w:rsidRPr="00F21EB0">
        <w:rPr>
          <w:rFonts w:cs="Times New Roman"/>
          <w:color w:val="000000"/>
        </w:rPr>
        <w:t xml:space="preserve">his feature is not very useful within Excel.  The KPI calculation can easily be made using [Base] / [Goal].  Also, the target audience for Power Pivot is Excel </w:t>
      </w:r>
      <w:r>
        <w:rPr>
          <w:rFonts w:cs="Times New Roman"/>
          <w:color w:val="000000"/>
        </w:rPr>
        <w:t>p</w:t>
      </w:r>
      <w:r w:rsidR="00F21EB0" w:rsidRPr="00F21EB0">
        <w:rPr>
          <w:rFonts w:cs="Times New Roman"/>
          <w:color w:val="000000"/>
        </w:rPr>
        <w:t xml:space="preserve">ower </w:t>
      </w:r>
      <w:r>
        <w:rPr>
          <w:rFonts w:cs="Times New Roman"/>
          <w:color w:val="000000"/>
        </w:rPr>
        <w:t>u</w:t>
      </w:r>
      <w:r w:rsidR="00F21EB0" w:rsidRPr="00F21EB0">
        <w:rPr>
          <w:rFonts w:cs="Times New Roman"/>
          <w:color w:val="000000"/>
        </w:rPr>
        <w:t xml:space="preserve">sers.  These </w:t>
      </w:r>
      <w:r>
        <w:rPr>
          <w:rFonts w:cs="Times New Roman"/>
          <w:color w:val="000000"/>
        </w:rPr>
        <w:t>p</w:t>
      </w:r>
      <w:r w:rsidR="00F21EB0" w:rsidRPr="00F21EB0">
        <w:rPr>
          <w:rFonts w:cs="Times New Roman"/>
          <w:color w:val="000000"/>
        </w:rPr>
        <w:t xml:space="preserve">ower </w:t>
      </w:r>
      <w:proofErr w:type="spellStart"/>
      <w:r>
        <w:rPr>
          <w:rFonts w:cs="Times New Roman"/>
          <w:color w:val="000000"/>
        </w:rPr>
        <w:t>s</w:t>
      </w:r>
      <w:r w:rsidR="00F21EB0" w:rsidRPr="00F21EB0">
        <w:rPr>
          <w:rFonts w:cs="Times New Roman"/>
          <w:color w:val="000000"/>
        </w:rPr>
        <w:t>sers</w:t>
      </w:r>
      <w:proofErr w:type="spellEnd"/>
      <w:r w:rsidR="00F21EB0" w:rsidRPr="00F21EB0">
        <w:rPr>
          <w:rFonts w:cs="Times New Roman"/>
          <w:color w:val="000000"/>
        </w:rPr>
        <w:t xml:space="preserve"> should already have a good understanding of how to create conditional formatting.  Therefore, we don't see many people using this feature inside of Excel.  However, this feature does become useful when you are creating dashboards inside of Power View, which does not have built-in functionality for conditional formatting.  When you are using these KPIs inside of Power View, you will see that changing the display style of the KPI will be reflected in your dashboard.</w:t>
      </w:r>
    </w:p>
    <w:p w:rsidR="00F21EB0" w:rsidRPr="00F21EB0" w:rsidRDefault="00F21EB0" w:rsidP="00F21EB0">
      <w:pPr>
        <w:rPr>
          <w:rFonts w:cs="Times New Roman"/>
          <w:color w:val="000000"/>
        </w:rPr>
      </w:pPr>
    </w:p>
    <w:p w:rsidR="00F21EB0" w:rsidRPr="00F21EB0" w:rsidRDefault="00F21EB0" w:rsidP="00F21EB0">
      <w:pPr>
        <w:rPr>
          <w:rFonts w:cs="Times New Roman"/>
          <w:color w:val="000000"/>
        </w:rPr>
      </w:pPr>
      <w:r w:rsidRPr="00F21EB0">
        <w:rPr>
          <w:rFonts w:cs="Times New Roman"/>
          <w:color w:val="000000"/>
        </w:rPr>
        <w:t>So, we will end this examination by saying that this feature is</w:t>
      </w:r>
      <w:r w:rsidR="00C4606D">
        <w:rPr>
          <w:rFonts w:cs="Times New Roman"/>
          <w:color w:val="000000"/>
        </w:rPr>
        <w:t xml:space="preserve"> a</w:t>
      </w:r>
      <w:r w:rsidRPr="00F21EB0">
        <w:rPr>
          <w:rFonts w:cs="Times New Roman"/>
          <w:color w:val="000000"/>
        </w:rPr>
        <w:t xml:space="preserve"> neat, albeit weak, addition to the Power View Dashboard toolkit.  It allows the users to spice up their text tables to add that next level of usability, and we all know that text tables are an Excel </w:t>
      </w:r>
      <w:r w:rsidR="00E21AFD">
        <w:rPr>
          <w:rFonts w:cs="Times New Roman"/>
          <w:color w:val="000000"/>
        </w:rPr>
        <w:t>u</w:t>
      </w:r>
      <w:r w:rsidRPr="00F21EB0">
        <w:rPr>
          <w:rFonts w:cs="Times New Roman"/>
          <w:color w:val="000000"/>
        </w:rPr>
        <w:t>sers</w:t>
      </w:r>
      <w:r w:rsidR="00E21AFD">
        <w:rPr>
          <w:rFonts w:cs="Times New Roman"/>
          <w:color w:val="000000"/>
        </w:rPr>
        <w:t>’</w:t>
      </w:r>
      <w:r w:rsidRPr="00F21EB0">
        <w:rPr>
          <w:rFonts w:cs="Times New Roman"/>
          <w:color w:val="000000"/>
        </w:rPr>
        <w:t xml:space="preserve"> best friend!</w:t>
      </w:r>
    </w:p>
    <w:p w:rsidR="00F21EB0" w:rsidRPr="00F21EB0" w:rsidRDefault="00F21EB0" w:rsidP="00F21EB0">
      <w:pPr>
        <w:rPr>
          <w:rFonts w:cs="Times New Roman"/>
          <w:color w:val="000000"/>
        </w:rPr>
      </w:pPr>
    </w:p>
    <w:p w:rsidR="00F21EB0" w:rsidRPr="00F21EB0" w:rsidRDefault="00F21EB0" w:rsidP="00F21EB0">
      <w:pPr>
        <w:rPr>
          <w:rFonts w:cs="Times New Roman"/>
          <w:color w:val="000000"/>
        </w:rPr>
      </w:pPr>
      <w:r w:rsidRPr="00F21EB0">
        <w:rPr>
          <w:rFonts w:cs="Times New Roman"/>
          <w:b/>
          <w:bCs/>
          <w:color w:val="000000"/>
        </w:rPr>
        <w:t>Tableau Quick Table Calculations</w:t>
      </w:r>
    </w:p>
    <w:p w:rsidR="00F21EB0" w:rsidRDefault="00F21EB0" w:rsidP="00F21EB0">
      <w:pPr>
        <w:rPr>
          <w:rFonts w:cs="Times New Roman"/>
          <w:color w:val="000000"/>
        </w:rPr>
      </w:pPr>
      <w:r w:rsidRPr="00F21EB0">
        <w:rPr>
          <w:rFonts w:cs="Times New Roman"/>
          <w:b/>
          <w:bCs/>
          <w:color w:val="000000"/>
        </w:rPr>
        <w:br/>
      </w:r>
      <w:r w:rsidRPr="00F21EB0">
        <w:rPr>
          <w:rFonts w:cs="Times New Roman"/>
          <w:color w:val="000000"/>
        </w:rPr>
        <w:t>Whenever you drag a measure onto a chart in Tableau, you can right-click the measure and select</w:t>
      </w:r>
      <w:r w:rsidR="00E21AFD">
        <w:rPr>
          <w:rFonts w:cs="Times New Roman"/>
          <w:color w:val="000000"/>
        </w:rPr>
        <w:t>,</w:t>
      </w:r>
      <w:r w:rsidRPr="00F21EB0">
        <w:rPr>
          <w:rFonts w:cs="Times New Roman"/>
          <w:color w:val="000000"/>
        </w:rPr>
        <w:t xml:space="preserve"> "Quick Table Calculation."  This will open up a list of common calculations that Tableau will calculate for you.</w:t>
      </w:r>
    </w:p>
    <w:p w:rsidR="00824F68" w:rsidRDefault="00824F68" w:rsidP="00F21EB0">
      <w:pPr>
        <w:rPr>
          <w:rFonts w:cs="Times New Roman"/>
          <w:color w:val="000000"/>
        </w:rPr>
      </w:pPr>
    </w:p>
    <w:p w:rsidR="00824F68" w:rsidRDefault="00824F68" w:rsidP="009E5CE7">
      <w:pPr>
        <w:jc w:val="center"/>
        <w:rPr>
          <w:rFonts w:cs="Times New Roman"/>
          <w:color w:val="000000"/>
        </w:rPr>
      </w:pPr>
      <w:r>
        <w:rPr>
          <w:rFonts w:cs="Times New Roman"/>
          <w:noProof/>
          <w:color w:val="000000"/>
        </w:rPr>
        <w:drawing>
          <wp:inline distT="0" distB="0" distL="0" distR="0" wp14:anchorId="3C1E6D67" wp14:editId="7657CF26">
            <wp:extent cx="4654296" cy="302666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ick Table Calculation (Tableau).png"/>
                    <pic:cNvPicPr/>
                  </pic:nvPicPr>
                  <pic:blipFill>
                    <a:blip r:embed="rId25">
                      <a:extLst>
                        <a:ext uri="{28A0092B-C50C-407E-A947-70E740481C1C}">
                          <a14:useLocalDpi xmlns:a14="http://schemas.microsoft.com/office/drawing/2010/main" val="0"/>
                        </a:ext>
                      </a:extLst>
                    </a:blip>
                    <a:stretch>
                      <a:fillRect/>
                    </a:stretch>
                  </pic:blipFill>
                  <pic:spPr>
                    <a:xfrm>
                      <a:off x="0" y="0"/>
                      <a:ext cx="4654296" cy="3026664"/>
                    </a:xfrm>
                    <a:prstGeom prst="rect">
                      <a:avLst/>
                    </a:prstGeom>
                  </pic:spPr>
                </pic:pic>
              </a:graphicData>
            </a:graphic>
          </wp:inline>
        </w:drawing>
      </w:r>
    </w:p>
    <w:p w:rsidR="00824F68" w:rsidRDefault="00824F68" w:rsidP="00824F68">
      <w:pPr>
        <w:jc w:val="center"/>
        <w:rPr>
          <w:rFonts w:cs="Times New Roman"/>
          <w:color w:val="000000"/>
          <w:sz w:val="22"/>
          <w:szCs w:val="22"/>
        </w:rPr>
      </w:pPr>
      <w:r>
        <w:rPr>
          <w:rFonts w:cs="Times New Roman"/>
          <w:color w:val="000000"/>
          <w:sz w:val="22"/>
          <w:szCs w:val="22"/>
        </w:rPr>
        <w:t>Quick Table Calculation (Tableau)</w:t>
      </w:r>
    </w:p>
    <w:p w:rsidR="00824F68" w:rsidRPr="00F21EB0" w:rsidRDefault="00824F68" w:rsidP="00824F68">
      <w:pPr>
        <w:jc w:val="center"/>
        <w:rPr>
          <w:rFonts w:cs="Times New Roman"/>
          <w:color w:val="000000"/>
          <w:sz w:val="22"/>
          <w:szCs w:val="22"/>
        </w:rPr>
      </w:pPr>
    </w:p>
    <w:p w:rsidR="00F21EB0" w:rsidRDefault="00F21EB0" w:rsidP="00F21EB0">
      <w:pPr>
        <w:rPr>
          <w:rFonts w:cs="Times New Roman"/>
          <w:color w:val="000000"/>
        </w:rPr>
      </w:pPr>
      <w:r w:rsidRPr="00F21EB0">
        <w:rPr>
          <w:rFonts w:cs="Times New Roman"/>
          <w:color w:val="000000"/>
        </w:rPr>
        <w:t xml:space="preserve">If you select a calculation, Tableau will replace the measure on your chart with the calculation you selected.  Now, let's calculate </w:t>
      </w:r>
      <w:r w:rsidR="00E21AFD">
        <w:rPr>
          <w:rFonts w:cs="Times New Roman"/>
          <w:color w:val="000000"/>
        </w:rPr>
        <w:t>y</w:t>
      </w:r>
      <w:r w:rsidRPr="00F21EB0">
        <w:rPr>
          <w:rFonts w:cs="Times New Roman"/>
          <w:color w:val="000000"/>
        </w:rPr>
        <w:t xml:space="preserve">ear over </w:t>
      </w:r>
      <w:r w:rsidR="00E21AFD">
        <w:rPr>
          <w:rFonts w:cs="Times New Roman"/>
          <w:color w:val="000000"/>
        </w:rPr>
        <w:t>y</w:t>
      </w:r>
      <w:r w:rsidRPr="00F21EB0">
        <w:rPr>
          <w:rFonts w:cs="Times New Roman"/>
          <w:color w:val="000000"/>
        </w:rPr>
        <w:t xml:space="preserve">ear </w:t>
      </w:r>
      <w:r w:rsidR="00E21AFD">
        <w:rPr>
          <w:rFonts w:cs="Times New Roman"/>
          <w:color w:val="000000"/>
        </w:rPr>
        <w:t>g</w:t>
      </w:r>
      <w:r w:rsidRPr="00F21EB0">
        <w:rPr>
          <w:rFonts w:cs="Times New Roman"/>
          <w:color w:val="000000"/>
        </w:rPr>
        <w:t>rowth using this feature.</w:t>
      </w:r>
    </w:p>
    <w:p w:rsidR="00824F68" w:rsidRPr="00F21EB0" w:rsidRDefault="00824F68" w:rsidP="00F21EB0">
      <w:pPr>
        <w:rPr>
          <w:rFonts w:cs="Times New Roman"/>
          <w:color w:val="000000"/>
        </w:rPr>
      </w:pPr>
    </w:p>
    <w:p w:rsidR="00824F68" w:rsidRDefault="00824F68" w:rsidP="00824F68">
      <w:pPr>
        <w:spacing w:line="276" w:lineRule="auto"/>
        <w:rPr>
          <w:rFonts w:cs="Times New Roman"/>
          <w:color w:val="000000"/>
        </w:rPr>
      </w:pPr>
      <w:r>
        <w:rPr>
          <w:rFonts w:cs="Times New Roman"/>
          <w:noProof/>
          <w:color w:val="000000"/>
        </w:rPr>
        <w:lastRenderedPageBreak/>
        <w:drawing>
          <wp:inline distT="0" distB="0" distL="0" distR="0" wp14:anchorId="21B2D0A1" wp14:editId="63FA72A6">
            <wp:extent cx="5410200" cy="422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ear over Year Growth by Region (Tableau).JPG"/>
                    <pic:cNvPicPr/>
                  </pic:nvPicPr>
                  <pic:blipFill>
                    <a:blip r:embed="rId26">
                      <a:extLst>
                        <a:ext uri="{28A0092B-C50C-407E-A947-70E740481C1C}">
                          <a14:useLocalDpi xmlns:a14="http://schemas.microsoft.com/office/drawing/2010/main" val="0"/>
                        </a:ext>
                      </a:extLst>
                    </a:blip>
                    <a:stretch>
                      <a:fillRect/>
                    </a:stretch>
                  </pic:blipFill>
                  <pic:spPr>
                    <a:xfrm>
                      <a:off x="0" y="0"/>
                      <a:ext cx="5410200" cy="4229100"/>
                    </a:xfrm>
                    <a:prstGeom prst="rect">
                      <a:avLst/>
                    </a:prstGeom>
                  </pic:spPr>
                </pic:pic>
              </a:graphicData>
            </a:graphic>
          </wp:inline>
        </w:drawing>
      </w:r>
    </w:p>
    <w:p w:rsidR="00824F68" w:rsidRDefault="00824F68" w:rsidP="00824F68">
      <w:pPr>
        <w:spacing w:line="276" w:lineRule="auto"/>
        <w:jc w:val="center"/>
        <w:rPr>
          <w:rFonts w:cs="Times New Roman"/>
          <w:color w:val="000000"/>
          <w:sz w:val="22"/>
          <w:szCs w:val="22"/>
        </w:rPr>
      </w:pPr>
      <w:r>
        <w:rPr>
          <w:rFonts w:cs="Times New Roman"/>
          <w:color w:val="000000"/>
          <w:sz w:val="22"/>
          <w:szCs w:val="22"/>
        </w:rPr>
        <w:t>Year over Year Growth by Region (Tableau)</w:t>
      </w:r>
    </w:p>
    <w:p w:rsidR="00824F68" w:rsidRPr="00824F68" w:rsidRDefault="00824F68" w:rsidP="00824F68">
      <w:pPr>
        <w:jc w:val="center"/>
        <w:rPr>
          <w:rFonts w:cs="Times New Roman"/>
          <w:color w:val="000000"/>
          <w:sz w:val="22"/>
          <w:szCs w:val="22"/>
        </w:rPr>
      </w:pPr>
    </w:p>
    <w:p w:rsidR="00F21EB0" w:rsidRPr="00F21EB0" w:rsidRDefault="00F21EB0" w:rsidP="00F21EB0">
      <w:pPr>
        <w:rPr>
          <w:rFonts w:cs="Times New Roman"/>
          <w:color w:val="000000"/>
        </w:rPr>
      </w:pPr>
      <w:r w:rsidRPr="00F21EB0">
        <w:rPr>
          <w:rFonts w:cs="Times New Roman"/>
          <w:color w:val="000000"/>
        </w:rPr>
        <w:t xml:space="preserve">This took one click and we have a calculation that most people would have to think about how to calculate.  This calculation would also take some knowledge of table calculations to create on your own.  What if you wanted to know how Tableau calculated this value?  Right-click the </w:t>
      </w:r>
      <w:proofErr w:type="gramStart"/>
      <w:r w:rsidRPr="00F21EB0">
        <w:rPr>
          <w:rFonts w:cs="Times New Roman"/>
          <w:color w:val="000000"/>
        </w:rPr>
        <w:t>SUM(</w:t>
      </w:r>
      <w:proofErr w:type="gramEnd"/>
      <w:r w:rsidRPr="00F21EB0">
        <w:rPr>
          <w:rFonts w:cs="Times New Roman"/>
          <w:color w:val="000000"/>
        </w:rPr>
        <w:t xml:space="preserve"> [Sales] ) pill on the Text Shelf and select "Edit Table Calculation</w:t>
      </w:r>
      <w:r w:rsidR="00E21AFD">
        <w:rPr>
          <w:rFonts w:cs="Times New Roman"/>
          <w:color w:val="000000"/>
        </w:rPr>
        <w:t>,</w:t>
      </w:r>
      <w:r w:rsidRPr="00F21EB0">
        <w:rPr>
          <w:rFonts w:cs="Times New Roman"/>
          <w:color w:val="000000"/>
        </w:rPr>
        <w:t>" then select "Customize."  This will open up the Calculated Field window where you can see the exact syntax for creating this calculation.  In fact, this is how we learned table calculations when we were first getting started.  It should also be noted that this feature can be used on implicit measures, like SUM( [Sales] ), or any calculated fields you want to create, except for other table calculations.  All in all, this is an extremely easy way to create most of the common calculations you would want, and it's not a bad way to improve your Tableau skills either.</w:t>
      </w:r>
    </w:p>
    <w:p w:rsidR="00F21EB0" w:rsidRPr="00F21EB0" w:rsidRDefault="00F21EB0" w:rsidP="00F21EB0">
      <w:pPr>
        <w:rPr>
          <w:rFonts w:cs="Times New Roman"/>
          <w:color w:val="000000"/>
        </w:rPr>
      </w:pPr>
    </w:p>
    <w:p w:rsidR="00F21EB0" w:rsidRPr="00F21EB0" w:rsidRDefault="009863D7" w:rsidP="00F21EB0">
      <w:pPr>
        <w:rPr>
          <w:rFonts w:cs="Times New Roman"/>
          <w:color w:val="000000"/>
        </w:rPr>
      </w:pPr>
      <w:r>
        <w:rPr>
          <w:rFonts w:cs="Times New Roman"/>
          <w:b/>
          <w:bCs/>
          <w:color w:val="000000"/>
        </w:rPr>
        <w:t>Section Summary</w:t>
      </w:r>
    </w:p>
    <w:p w:rsidR="009E5CE7" w:rsidRDefault="00F21EB0" w:rsidP="009E5CE7">
      <w:pPr>
        <w:rPr>
          <w:rFonts w:cs="Times New Roman"/>
          <w:color w:val="000000"/>
        </w:rPr>
      </w:pPr>
      <w:r w:rsidRPr="00F21EB0">
        <w:rPr>
          <w:rFonts w:cs="Times New Roman"/>
          <w:b/>
          <w:bCs/>
          <w:color w:val="000000"/>
        </w:rPr>
        <w:br/>
      </w:r>
      <w:r w:rsidRPr="00F21EB0">
        <w:rPr>
          <w:rFonts w:cs="Times New Roman"/>
          <w:color w:val="000000"/>
        </w:rPr>
        <w:t xml:space="preserve">Power Pivot's KPI feature is an easy way to add a little color and readability to your Power View dashboards.  It also allows you to easily create and maintain simple indicators in one central location.  On the other side, Tableau's Quick Table Calculation feature allows the user to create some complex calculations such as </w:t>
      </w:r>
      <w:r w:rsidR="00E21AFD">
        <w:rPr>
          <w:rFonts w:cs="Times New Roman"/>
          <w:color w:val="000000"/>
        </w:rPr>
        <w:t>y</w:t>
      </w:r>
      <w:r w:rsidRPr="00F21EB0">
        <w:rPr>
          <w:rFonts w:cs="Times New Roman"/>
          <w:color w:val="000000"/>
        </w:rPr>
        <w:t xml:space="preserve">ear over </w:t>
      </w:r>
      <w:r w:rsidR="00E21AFD">
        <w:rPr>
          <w:rFonts w:cs="Times New Roman"/>
          <w:color w:val="000000"/>
        </w:rPr>
        <w:t>y</w:t>
      </w:r>
      <w:r w:rsidRPr="00F21EB0">
        <w:rPr>
          <w:rFonts w:cs="Times New Roman"/>
          <w:color w:val="000000"/>
        </w:rPr>
        <w:t xml:space="preserve">ear </w:t>
      </w:r>
      <w:r w:rsidR="00E21AFD">
        <w:rPr>
          <w:rFonts w:cs="Times New Roman"/>
          <w:color w:val="000000"/>
        </w:rPr>
        <w:t>g</w:t>
      </w:r>
      <w:r w:rsidRPr="00F21EB0">
        <w:rPr>
          <w:rFonts w:cs="Times New Roman"/>
          <w:color w:val="000000"/>
        </w:rPr>
        <w:t xml:space="preserve">rowth and </w:t>
      </w:r>
      <w:r w:rsidR="00E21AFD">
        <w:rPr>
          <w:rFonts w:cs="Times New Roman"/>
          <w:color w:val="000000"/>
        </w:rPr>
        <w:t>m</w:t>
      </w:r>
      <w:r w:rsidRPr="00F21EB0">
        <w:rPr>
          <w:rFonts w:cs="Times New Roman"/>
          <w:color w:val="000000"/>
        </w:rPr>
        <w:t xml:space="preserve">oving </w:t>
      </w:r>
      <w:r w:rsidR="00E21AFD">
        <w:rPr>
          <w:rFonts w:cs="Times New Roman"/>
          <w:color w:val="000000"/>
        </w:rPr>
        <w:t>a</w:t>
      </w:r>
      <w:r w:rsidRPr="00F21EB0">
        <w:rPr>
          <w:rFonts w:cs="Times New Roman"/>
          <w:color w:val="000000"/>
        </w:rPr>
        <w:t xml:space="preserve">verages with only a couple of clicks.  It is also useful for learning how to better utilize </w:t>
      </w:r>
      <w:r w:rsidR="009E5CE7">
        <w:rPr>
          <w:rFonts w:cs="Times New Roman"/>
          <w:color w:val="000000"/>
        </w:rPr>
        <w:t>table calculations in Tableau.</w:t>
      </w:r>
    </w:p>
    <w:p w:rsidR="009E5CE7" w:rsidRDefault="009E5CE7">
      <w:pPr>
        <w:rPr>
          <w:rFonts w:cs="Times New Roman"/>
          <w:color w:val="000000"/>
        </w:rPr>
      </w:pPr>
      <w:r>
        <w:rPr>
          <w:rFonts w:cs="Times New Roman"/>
          <w:color w:val="000000"/>
        </w:rPr>
        <w:br w:type="page"/>
      </w:r>
    </w:p>
    <w:bookmarkEnd w:id="10"/>
    <w:p w:rsidR="00C5073C" w:rsidRPr="006F1351" w:rsidRDefault="009863D7" w:rsidP="00C5073C">
      <w:pPr>
        <w:pStyle w:val="Heading1"/>
      </w:pPr>
      <w:r>
        <w:lastRenderedPageBreak/>
        <w:t>Performance</w:t>
      </w:r>
    </w:p>
    <w:p w:rsidR="0097364D" w:rsidRDefault="0097364D" w:rsidP="0097364D">
      <w:pPr>
        <w:rPr>
          <w:rFonts w:cs="Times New Roman"/>
          <w:color w:val="000000"/>
        </w:rPr>
      </w:pPr>
      <w:bookmarkStart w:id="11" w:name="_Toc344902107"/>
    </w:p>
    <w:p w:rsidR="009863D7" w:rsidRPr="009863D7" w:rsidRDefault="009863D7" w:rsidP="009863D7">
      <w:pPr>
        <w:rPr>
          <w:rFonts w:cs="Times New Roman"/>
          <w:color w:val="000000"/>
        </w:rPr>
      </w:pPr>
      <w:r>
        <w:rPr>
          <w:rFonts w:cs="Times New Roman"/>
          <w:color w:val="000000"/>
        </w:rPr>
        <w:t>In this section</w:t>
      </w:r>
      <w:r w:rsidRPr="009863D7">
        <w:rPr>
          <w:rFonts w:cs="Times New Roman"/>
          <w:color w:val="000000"/>
        </w:rPr>
        <w:t>, we will look at how each of these tools handles very large data sets.  We are going to examine them on how compactly they store the information as well as how quickly they can retrieve it.  Unfortunately, we cannot give any information on the source of this data set, we can only say that it is an enterprise fact table with 53.5 million rows, 22 columns, and takes up almost 8GB as a csv text file.</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Now's the time to note some limitations in the tools.  Tableau and Power Pivot both have limitations on the data they can connect to.  </w:t>
      </w:r>
      <w:r w:rsidR="00FB2F20">
        <w:rPr>
          <w:rFonts w:cs="Times New Roman"/>
          <w:color w:val="000000"/>
        </w:rPr>
        <w:t xml:space="preserve">In a 32-bit environment, </w:t>
      </w:r>
      <w:r w:rsidRPr="009863D7">
        <w:rPr>
          <w:rFonts w:cs="Times New Roman"/>
          <w:color w:val="000000"/>
        </w:rPr>
        <w:t xml:space="preserve">Power Pivot is unable to connect to any data source larger than 2GB.  This was a design choice by the developers to keep Power Pivot in the "Self-Service BI" freeware niche.  If you want to work with data sources larger than 2GB, you should upgrade to </w:t>
      </w:r>
      <w:r w:rsidR="00FB2F20">
        <w:rPr>
          <w:rFonts w:cs="Times New Roman"/>
          <w:color w:val="000000"/>
        </w:rPr>
        <w:t xml:space="preserve">a 64-bit environment or a </w:t>
      </w:r>
      <w:r w:rsidRPr="009863D7">
        <w:rPr>
          <w:rFonts w:cs="Times New Roman"/>
          <w:color w:val="000000"/>
        </w:rPr>
        <w:t>BISM Tabular</w:t>
      </w:r>
      <w:r w:rsidR="00FB2F20">
        <w:rPr>
          <w:rFonts w:cs="Times New Roman"/>
          <w:color w:val="000000"/>
        </w:rPr>
        <w:t xml:space="preserve"> model</w:t>
      </w:r>
      <w:r w:rsidRPr="009863D7">
        <w:rPr>
          <w:rFonts w:cs="Times New Roman"/>
          <w:color w:val="000000"/>
        </w:rPr>
        <w:t>.  BISM Tabular is basically Power Pivot all grown up.  It is a much more powerful version of Power Pivot that you would need to buy from Microsoft.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 xml:space="preserve">On the other hand, Tableau is designed as an enterprise tool as well as a self-service tool.  Therefore, when your file reaches the limit, which we think is also </w:t>
      </w:r>
      <w:r w:rsidR="00FB2F20">
        <w:rPr>
          <w:rFonts w:cs="Times New Roman"/>
          <w:color w:val="000000"/>
        </w:rPr>
        <w:t xml:space="preserve">around </w:t>
      </w:r>
      <w:r w:rsidRPr="009863D7">
        <w:rPr>
          <w:rFonts w:cs="Times New Roman"/>
          <w:color w:val="000000"/>
        </w:rPr>
        <w:t>2GB, then you still have the option of creating a</w:t>
      </w:r>
      <w:r w:rsidR="00E21AFD">
        <w:rPr>
          <w:rFonts w:cs="Times New Roman"/>
          <w:color w:val="000000"/>
        </w:rPr>
        <w:t>,</w:t>
      </w:r>
      <w:r w:rsidRPr="009863D7">
        <w:rPr>
          <w:rFonts w:cs="Times New Roman"/>
          <w:color w:val="000000"/>
        </w:rPr>
        <w:t xml:space="preserve"> "Tableau Data Extract."  This is a proprietary file format which includes columnar compression and storage, similar to Power Pivot.  Also, we have never seen a limit to the size of Tableau data extract.  The only limitation we have seen is of the processing power of your machine.</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 xml:space="preserve">Now, let's talk about our examination.  We uploaded the data into SQL Server and </w:t>
      </w:r>
      <w:proofErr w:type="spellStart"/>
      <w:r w:rsidRPr="009863D7">
        <w:rPr>
          <w:rFonts w:cs="Times New Roman"/>
          <w:color w:val="000000"/>
        </w:rPr>
        <w:t>typecasted</w:t>
      </w:r>
      <w:proofErr w:type="spellEnd"/>
      <w:r w:rsidRPr="009863D7">
        <w:rPr>
          <w:rFonts w:cs="Times New Roman"/>
          <w:color w:val="000000"/>
        </w:rPr>
        <w:t xml:space="preserve"> the top ten million rows from strings into numbers to keep the size under the limitations of the tools.  Please note that these tests are done using a single laptop PC with 8GB RAM.  Your results may vary.  A recap table will be </w:t>
      </w:r>
      <w:r w:rsidR="00FB2F20">
        <w:rPr>
          <w:rFonts w:cs="Times New Roman"/>
          <w:color w:val="000000"/>
        </w:rPr>
        <w:t>provided at the end of this section</w:t>
      </w:r>
      <w:r w:rsidRPr="009863D7">
        <w:rPr>
          <w:rFonts w:cs="Times New Roman"/>
          <w:color w:val="000000"/>
        </w:rPr>
        <w: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b/>
          <w:bCs/>
          <w:color w:val="000000"/>
        </w:rPr>
        <w:t>Category 1: Initial Data Upload</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The first step to our process was to upload the data into our tools.  In Power Pivot, this involved loading the data into the Power Pivot window.  In Tableau, this involved creating a Tableau Data Extract.  Here are the times: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2 minutes</w:t>
      </w:r>
    </w:p>
    <w:p w:rsidR="009863D7" w:rsidRPr="009863D7" w:rsidRDefault="009863D7" w:rsidP="009863D7">
      <w:pPr>
        <w:rPr>
          <w:rFonts w:cs="Times New Roman"/>
          <w:color w:val="000000"/>
        </w:rPr>
      </w:pPr>
      <w:r w:rsidRPr="009863D7">
        <w:rPr>
          <w:rFonts w:cs="Times New Roman"/>
          <w:color w:val="000000"/>
        </w:rPr>
        <w:t>Tableau: 3 minutes 43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As you can see, Power Pivot uploaded the data much more quickly.  Data Upload is separated into two steps: Retrieval and Compression.  Power Pivot was about 30 seconds quicker at retrieving the data than Tableau was.  Moreover, Power Pivot compressed the data in a matter of seconds; whereas Tableau took about a minute to complete this process.  All in all, Power Pivot wins this part.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Power Pivot</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2: Data Refresh</w:t>
      </w:r>
    </w:p>
    <w:p w:rsidR="009863D7" w:rsidRPr="009863D7" w:rsidRDefault="009863D7" w:rsidP="009863D7">
      <w:pPr>
        <w:rPr>
          <w:rFonts w:cs="Times New Roman"/>
          <w:color w:val="000000"/>
        </w:rPr>
      </w:pPr>
      <w:r w:rsidRPr="009863D7">
        <w:rPr>
          <w:rFonts w:cs="Times New Roman"/>
          <w:b/>
          <w:bCs/>
          <w:color w:val="000000"/>
        </w:rPr>
        <w:lastRenderedPageBreak/>
        <w:br/>
      </w:r>
      <w:r w:rsidRPr="009863D7">
        <w:rPr>
          <w:rFonts w:cs="Times New Roman"/>
          <w:color w:val="000000"/>
        </w:rPr>
        <w:t>Now that the data is in the tool, how quickly does it refresh?  Let's find out.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2 minutes 10 seconds</w:t>
      </w:r>
    </w:p>
    <w:p w:rsidR="009863D7" w:rsidRPr="009863D7" w:rsidRDefault="009863D7" w:rsidP="009863D7">
      <w:pPr>
        <w:rPr>
          <w:rFonts w:cs="Times New Roman"/>
          <w:color w:val="000000"/>
        </w:rPr>
      </w:pPr>
      <w:r w:rsidRPr="009863D7">
        <w:rPr>
          <w:rFonts w:cs="Times New Roman"/>
          <w:color w:val="000000"/>
        </w:rPr>
        <w:t>Tableau: 4 minutes 2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This is the same story as before.  No commentary needed.</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Power Pivot</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3: Saving the Workbook</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An important part of a business analyst's job is saving their work.  Let's see how these tools fare.</w:t>
      </w:r>
      <w:r w:rsidR="00FB2F20">
        <w:rPr>
          <w:rFonts w:cs="Times New Roman"/>
          <w:color w:val="000000"/>
        </w:rPr>
        <w:t xml:space="preserve">  For this category, we saved the Excel workbook and saved a Tableau Packaged Workbook.</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15 seconds</w:t>
      </w:r>
    </w:p>
    <w:p w:rsidR="009863D7" w:rsidRPr="009863D7" w:rsidRDefault="009863D7" w:rsidP="009863D7">
      <w:pPr>
        <w:rPr>
          <w:rFonts w:cs="Times New Roman"/>
          <w:color w:val="000000"/>
        </w:rPr>
      </w:pPr>
      <w:r w:rsidRPr="009863D7">
        <w:rPr>
          <w:rFonts w:cs="Times New Roman"/>
          <w:color w:val="000000"/>
        </w:rPr>
        <w:t>Tableau: 7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We're not sure why Tableau saves faster than Power Pivot.  It probably has something to do with the fact that Excel workbooks contain many more features than Tableau workbooks.  Regardless, this is an easy call.</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Tableau</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4: Opening the Workbook</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When you arrive at work the next morning, you need to be able to resume your work.  Let's check them out now.</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15 seconds</w:t>
      </w:r>
    </w:p>
    <w:p w:rsidR="009863D7" w:rsidRPr="009863D7" w:rsidRDefault="009863D7" w:rsidP="009863D7">
      <w:pPr>
        <w:rPr>
          <w:rFonts w:cs="Times New Roman"/>
          <w:color w:val="000000"/>
        </w:rPr>
      </w:pPr>
      <w:r w:rsidRPr="009863D7">
        <w:rPr>
          <w:rFonts w:cs="Times New Roman"/>
          <w:color w:val="000000"/>
        </w:rPr>
        <w:t>Tableau: 4.5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Tableau takes this one as well.  This victory is probably caused by the same features as the quicker saving was.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Tableau</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5: Compressed Data Size</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Now, let's look at how large these workbooks are when they only contain the compressed data.  This should be a good benchmark to compare the different compression algorithms.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247 MB</w:t>
      </w:r>
    </w:p>
    <w:p w:rsidR="009863D7" w:rsidRPr="009863D7" w:rsidRDefault="009863D7" w:rsidP="009863D7">
      <w:pPr>
        <w:rPr>
          <w:rFonts w:cs="Times New Roman"/>
          <w:color w:val="000000"/>
        </w:rPr>
      </w:pPr>
      <w:r w:rsidRPr="009863D7">
        <w:rPr>
          <w:rFonts w:cs="Times New Roman"/>
          <w:color w:val="000000"/>
        </w:rPr>
        <w:t>Tableau: 73 MB</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lastRenderedPageBreak/>
        <w:t xml:space="preserve">It seems we have found the reason why Tableau saves and opens faster.  Its workbooks are much smaller.  This is likely due to the many extra </w:t>
      </w:r>
      <w:r w:rsidR="00FB2F20">
        <w:rPr>
          <w:rFonts w:cs="Times New Roman"/>
          <w:color w:val="000000"/>
        </w:rPr>
        <w:t>features contained within Excel and the fact that Tableau spent much more time compressing its data, leading to a smaller extract.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Tableau</w:t>
      </w:r>
    </w:p>
    <w:p w:rsidR="00FB2F20" w:rsidRPr="00FB2F20" w:rsidRDefault="009863D7" w:rsidP="009863D7">
      <w:pPr>
        <w:rPr>
          <w:rFonts w:cs="Times New Roman"/>
          <w:bCs/>
          <w:color w:val="000000"/>
        </w:rPr>
      </w:pPr>
      <w:r w:rsidRPr="009863D7">
        <w:rPr>
          <w:rFonts w:cs="Times New Roman"/>
          <w:i/>
          <w:iCs/>
          <w:color w:val="000000"/>
        </w:rPr>
        <w:br/>
      </w:r>
      <w:r w:rsidR="00FB2F20">
        <w:rPr>
          <w:rFonts w:cs="Times New Roman"/>
          <w:bCs/>
          <w:color w:val="000000"/>
        </w:rPr>
        <w:t>For the next three sections, we were unable to find a great way to simply refresh a chart from Power Pivot.  Therefore, we chose to open the workbooks to a blank sheet without updating any of the other sheets.  Then, we switched from the blank sheet to the appropriate chart and timed how long it took for the refresh to finish.</w:t>
      </w:r>
    </w:p>
    <w:p w:rsidR="00FB2F20" w:rsidRDefault="00FB2F20" w:rsidP="009863D7">
      <w:pPr>
        <w:rPr>
          <w:rFonts w:cs="Times New Roman"/>
          <w:b/>
          <w:bCs/>
          <w:color w:val="000000"/>
        </w:rPr>
      </w:pPr>
    </w:p>
    <w:p w:rsidR="009863D7" w:rsidRPr="009863D7" w:rsidRDefault="009863D7" w:rsidP="009863D7">
      <w:pPr>
        <w:rPr>
          <w:rFonts w:cs="Times New Roman"/>
          <w:color w:val="000000"/>
        </w:rPr>
      </w:pPr>
      <w:r w:rsidRPr="009863D7">
        <w:rPr>
          <w:rFonts w:cs="Times New Roman"/>
          <w:b/>
          <w:bCs/>
          <w:color w:val="000000"/>
        </w:rPr>
        <w:t>Category 6: Tabular Chart Refresh</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Next, let's see how quickly these tools can refresh a very large tabular chart.  Note that these charts were made using a Pivot Table in Excel versus a Text Table in Tableau.</w:t>
      </w:r>
      <w:r w:rsidR="00FB2F20">
        <w:rPr>
          <w:rFonts w:cs="Times New Roman"/>
          <w:color w:val="000000"/>
        </w:rPr>
        <w:t xml:space="preserve">  </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22 seconds</w:t>
      </w:r>
    </w:p>
    <w:p w:rsidR="009863D7" w:rsidRPr="009863D7" w:rsidRDefault="009863D7" w:rsidP="009863D7">
      <w:pPr>
        <w:rPr>
          <w:rFonts w:cs="Times New Roman"/>
          <w:color w:val="000000"/>
        </w:rPr>
      </w:pPr>
      <w:r w:rsidRPr="009863D7">
        <w:rPr>
          <w:rFonts w:cs="Times New Roman"/>
          <w:color w:val="000000"/>
        </w:rPr>
        <w:t>Tableau: 43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We see that Tableau is much slower at refreshing this table than Power Pivot.  This must be the performance that everyone talks about when they talk about Power Pivot.</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Power Pivot</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7: Bar Chart Refresh</w:t>
      </w:r>
    </w:p>
    <w:p w:rsidR="009863D7" w:rsidRPr="009863D7" w:rsidRDefault="009863D7" w:rsidP="009863D7">
      <w:pPr>
        <w:rPr>
          <w:rFonts w:cs="Times New Roman"/>
          <w:color w:val="000000"/>
        </w:rPr>
      </w:pPr>
      <w:r w:rsidRPr="009863D7">
        <w:rPr>
          <w:rFonts w:cs="Times New Roman"/>
          <w:b/>
          <w:bCs/>
          <w:color w:val="000000"/>
        </w:rPr>
        <w:br/>
      </w:r>
      <w:r w:rsidRPr="009863D7">
        <w:rPr>
          <w:rFonts w:cs="Times New Roman"/>
          <w:color w:val="000000"/>
        </w:rPr>
        <w:t>Finally, we're getting to the good stuff.  We saw that Excel was fast at creating Pivot Tables.  The question is, "Will Power View fare as well as Excel?"  Let's see how it goes.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6.5 seconds</w:t>
      </w:r>
    </w:p>
    <w:p w:rsidR="009863D7" w:rsidRPr="009863D7" w:rsidRDefault="009863D7" w:rsidP="009863D7">
      <w:pPr>
        <w:rPr>
          <w:rFonts w:cs="Times New Roman"/>
          <w:color w:val="000000"/>
        </w:rPr>
      </w:pPr>
      <w:r w:rsidRPr="009863D7">
        <w:rPr>
          <w:rFonts w:cs="Times New Roman"/>
          <w:color w:val="000000"/>
        </w:rPr>
        <w:t>Tableau: &lt;1 second</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The Tableau chart loaded so quickly that we couldn't even time it with a stopwatch.  This is easy to call.</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Tableau</w:t>
      </w:r>
    </w:p>
    <w:p w:rsidR="009863D7" w:rsidRPr="009863D7" w:rsidRDefault="009863D7" w:rsidP="009863D7">
      <w:pPr>
        <w:rPr>
          <w:rFonts w:cs="Times New Roman"/>
          <w:color w:val="000000"/>
        </w:rPr>
      </w:pPr>
      <w:r w:rsidRPr="009863D7">
        <w:rPr>
          <w:rFonts w:cs="Times New Roman"/>
          <w:i/>
          <w:iCs/>
          <w:color w:val="000000"/>
        </w:rPr>
        <w:br/>
      </w:r>
      <w:r w:rsidRPr="009863D7">
        <w:rPr>
          <w:rFonts w:cs="Times New Roman"/>
          <w:b/>
          <w:bCs/>
          <w:color w:val="000000"/>
        </w:rPr>
        <w:t>Category 8: Dashboard Refresh</w:t>
      </w:r>
    </w:p>
    <w:p w:rsidR="009863D7" w:rsidRPr="009863D7" w:rsidRDefault="009863D7" w:rsidP="009863D7">
      <w:pPr>
        <w:rPr>
          <w:rFonts w:cs="Times New Roman"/>
          <w:color w:val="000000"/>
        </w:rPr>
      </w:pPr>
      <w:r w:rsidRPr="009863D7">
        <w:rPr>
          <w:rFonts w:cs="Times New Roman"/>
          <w:b/>
          <w:bCs/>
          <w:color w:val="000000"/>
        </w:rPr>
        <w:br/>
      </w:r>
      <w:r w:rsidR="00FB2F20">
        <w:rPr>
          <w:rFonts w:cs="Times New Roman"/>
          <w:color w:val="000000"/>
        </w:rPr>
        <w:t>Finally,</w:t>
      </w:r>
      <w:r w:rsidRPr="009863D7">
        <w:rPr>
          <w:rFonts w:cs="Times New Roman"/>
          <w:color w:val="000000"/>
        </w:rPr>
        <w:t xml:space="preserve"> we get to the main event.  How quickly can these tools load a complete </w:t>
      </w:r>
      <w:r w:rsidR="00FB2F20">
        <w:rPr>
          <w:rFonts w:cs="Times New Roman"/>
          <w:color w:val="000000"/>
        </w:rPr>
        <w:t>d</w:t>
      </w:r>
      <w:r w:rsidR="00FB2F20" w:rsidRPr="009863D7">
        <w:rPr>
          <w:rFonts w:cs="Times New Roman"/>
          <w:color w:val="000000"/>
        </w:rPr>
        <w:t>ashboard?</w:t>
      </w:r>
      <w:r w:rsidRPr="009863D7">
        <w:rPr>
          <w:rFonts w:cs="Times New Roman"/>
          <w:color w:val="000000"/>
        </w:rPr>
        <w:t xml:space="preserve">  Note that the dashboard consisted of four varying types of charts created to stretch the tools.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Power Pivot: 9 seconds</w:t>
      </w:r>
    </w:p>
    <w:p w:rsidR="009863D7" w:rsidRPr="009863D7" w:rsidRDefault="009863D7" w:rsidP="009863D7">
      <w:pPr>
        <w:rPr>
          <w:rFonts w:cs="Times New Roman"/>
          <w:color w:val="000000"/>
        </w:rPr>
      </w:pPr>
      <w:r w:rsidRPr="009863D7">
        <w:rPr>
          <w:rFonts w:cs="Times New Roman"/>
          <w:color w:val="000000"/>
        </w:rPr>
        <w:t>Tableau: 3 seconds</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color w:val="000000"/>
        </w:rPr>
        <w:t xml:space="preserve">It seems that Tableau has won again...Wait a minute!  Notice how the difference between times for Tableau and Power Pivot for the Bar Chart and the Dashboard are 6 seconds for </w:t>
      </w:r>
      <w:r w:rsidRPr="009863D7">
        <w:rPr>
          <w:rFonts w:cs="Times New Roman"/>
          <w:color w:val="000000"/>
        </w:rPr>
        <w:lastRenderedPageBreak/>
        <w:t>each tool?  Turns out, this is actually caused because switching between Power View sheets in Excel causes a little bit of overhead.  </w:t>
      </w:r>
      <w:r w:rsidR="00FB2F20">
        <w:rPr>
          <w:rFonts w:cs="Times New Roman"/>
          <w:color w:val="000000"/>
        </w:rPr>
        <w:t xml:space="preserve">Since Power View is a separate entity from Excel, opening Excel does not mean that you have also opened Power View.  Therefore, this 6 second window could be attributed to the overhead needed to open Power View.  This delay does not exist when you are working with a chart inside of Power View.  </w:t>
      </w:r>
      <w:r w:rsidR="00BA757C">
        <w:rPr>
          <w:rFonts w:cs="Times New Roman"/>
          <w:color w:val="000000"/>
        </w:rPr>
        <w:t xml:space="preserve">Therefore, this would be a one-time delay for the user.  </w:t>
      </w:r>
      <w:r w:rsidRPr="009863D7">
        <w:rPr>
          <w:rFonts w:cs="Times New Roman"/>
          <w:color w:val="000000"/>
        </w:rPr>
        <w:t>Alas, winning is winning.</w:t>
      </w:r>
    </w:p>
    <w:p w:rsidR="009863D7" w:rsidRPr="009863D7" w:rsidRDefault="009863D7" w:rsidP="009863D7">
      <w:pPr>
        <w:rPr>
          <w:rFonts w:cs="Times New Roman"/>
          <w:color w:val="000000"/>
        </w:rPr>
      </w:pPr>
    </w:p>
    <w:p w:rsidR="009863D7" w:rsidRPr="009863D7" w:rsidRDefault="009863D7" w:rsidP="009863D7">
      <w:pPr>
        <w:rPr>
          <w:rFonts w:cs="Times New Roman"/>
          <w:color w:val="000000"/>
        </w:rPr>
      </w:pPr>
      <w:r w:rsidRPr="009863D7">
        <w:rPr>
          <w:rFonts w:cs="Times New Roman"/>
          <w:i/>
          <w:iCs/>
          <w:color w:val="000000"/>
        </w:rPr>
        <w:t>Winner: Tableau</w:t>
      </w:r>
    </w:p>
    <w:p w:rsidR="009863D7" w:rsidRPr="009863D7" w:rsidRDefault="009863D7" w:rsidP="009863D7">
      <w:pPr>
        <w:rPr>
          <w:rFonts w:cs="Times New Roman"/>
          <w:color w:val="000000"/>
        </w:rPr>
      </w:pPr>
    </w:p>
    <w:p w:rsidR="009863D7" w:rsidRPr="009863D7" w:rsidRDefault="00FB2F20" w:rsidP="009863D7">
      <w:pPr>
        <w:rPr>
          <w:rFonts w:cs="Times New Roman"/>
          <w:color w:val="000000"/>
        </w:rPr>
      </w:pPr>
      <w:r>
        <w:rPr>
          <w:rFonts w:cs="Times New Roman"/>
          <w:b/>
          <w:bCs/>
          <w:color w:val="000000"/>
        </w:rPr>
        <w:t xml:space="preserve">Section </w:t>
      </w:r>
      <w:r w:rsidR="009863D7" w:rsidRPr="009863D7">
        <w:rPr>
          <w:rFonts w:cs="Times New Roman"/>
          <w:b/>
          <w:bCs/>
          <w:color w:val="000000"/>
        </w:rPr>
        <w:t>Summary</w:t>
      </w:r>
    </w:p>
    <w:p w:rsidR="009863D7" w:rsidRDefault="009863D7" w:rsidP="009863D7">
      <w:pPr>
        <w:rPr>
          <w:rFonts w:cs="Times New Roman"/>
          <w:color w:val="000000"/>
        </w:rPr>
      </w:pPr>
      <w:r w:rsidRPr="009863D7">
        <w:rPr>
          <w:rFonts w:cs="Times New Roman"/>
          <w:b/>
          <w:bCs/>
          <w:color w:val="000000"/>
        </w:rPr>
        <w:br/>
      </w:r>
      <w:r w:rsidRPr="009863D7">
        <w:rPr>
          <w:rFonts w:cs="Times New Roman"/>
          <w:color w:val="000000"/>
        </w:rPr>
        <w:t>Let's take a look our results to see how the tools matched up.</w:t>
      </w:r>
    </w:p>
    <w:p w:rsidR="005D0F90" w:rsidRDefault="005D0F90" w:rsidP="009863D7">
      <w:pPr>
        <w:rPr>
          <w:rFonts w:cs="Times New Roman"/>
          <w:color w:val="000000"/>
        </w:rPr>
      </w:pPr>
    </w:p>
    <w:p w:rsidR="005D0F90" w:rsidRDefault="001E51B9" w:rsidP="005D0F90">
      <w:pPr>
        <w:jc w:val="center"/>
        <w:rPr>
          <w:rFonts w:cs="Times New Roman"/>
          <w:color w:val="000000"/>
          <w:sz w:val="22"/>
          <w:szCs w:val="22"/>
        </w:rPr>
      </w:pPr>
      <w:r>
        <w:rPr>
          <w:rFonts w:cs="Times New Roman"/>
          <w:noProof/>
          <w:color w:val="000000"/>
          <w:sz w:val="22"/>
          <w:szCs w:val="22"/>
        </w:rPr>
        <w:drawing>
          <wp:inline distT="0" distB="0" distL="0" distR="0" wp14:anchorId="1A0D330F" wp14:editId="076C7762">
            <wp:extent cx="3829050" cy="2000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erformance Results.JPG"/>
                    <pic:cNvPicPr/>
                  </pic:nvPicPr>
                  <pic:blipFill>
                    <a:blip r:embed="rId27">
                      <a:extLst>
                        <a:ext uri="{28A0092B-C50C-407E-A947-70E740481C1C}">
                          <a14:useLocalDpi xmlns:a14="http://schemas.microsoft.com/office/drawing/2010/main" val="0"/>
                        </a:ext>
                      </a:extLst>
                    </a:blip>
                    <a:stretch>
                      <a:fillRect/>
                    </a:stretch>
                  </pic:blipFill>
                  <pic:spPr>
                    <a:xfrm>
                      <a:off x="0" y="0"/>
                      <a:ext cx="3829050" cy="2000250"/>
                    </a:xfrm>
                    <a:prstGeom prst="rect">
                      <a:avLst/>
                    </a:prstGeom>
                  </pic:spPr>
                </pic:pic>
              </a:graphicData>
            </a:graphic>
          </wp:inline>
        </w:drawing>
      </w:r>
    </w:p>
    <w:p w:rsidR="001E51B9" w:rsidRDefault="001E51B9" w:rsidP="005D0F90">
      <w:pPr>
        <w:jc w:val="center"/>
        <w:rPr>
          <w:rFonts w:cs="Times New Roman"/>
          <w:color w:val="000000"/>
          <w:sz w:val="22"/>
          <w:szCs w:val="22"/>
        </w:rPr>
      </w:pPr>
      <w:r>
        <w:rPr>
          <w:rFonts w:cs="Times New Roman"/>
          <w:color w:val="000000"/>
          <w:sz w:val="22"/>
          <w:szCs w:val="22"/>
        </w:rPr>
        <w:t>Performance Results</w:t>
      </w:r>
    </w:p>
    <w:p w:rsidR="001E51B9" w:rsidRPr="009863D7" w:rsidRDefault="001E51B9" w:rsidP="005D0F90">
      <w:pPr>
        <w:jc w:val="center"/>
        <w:rPr>
          <w:rFonts w:cs="Times New Roman"/>
          <w:color w:val="000000"/>
          <w:sz w:val="22"/>
          <w:szCs w:val="22"/>
        </w:rPr>
      </w:pPr>
    </w:p>
    <w:p w:rsidR="00936FA8" w:rsidRPr="009863D7" w:rsidRDefault="009863D7">
      <w:pPr>
        <w:rPr>
          <w:rFonts w:ascii="Times New Roman" w:hAnsi="Times New Roman" w:cs="Times New Roman"/>
          <w:color w:val="000000"/>
          <w:sz w:val="27"/>
          <w:szCs w:val="27"/>
        </w:rPr>
      </w:pPr>
      <w:r w:rsidRPr="009863D7">
        <w:rPr>
          <w:rFonts w:cs="Times New Roman"/>
          <w:color w:val="000000"/>
        </w:rPr>
        <w:t>Looking at quantity of category wins, it seems that Tableau is the winner.  However, if we look at the categories that really matter, Initial Data Upload and Data Refresh, Power Pivot takes this one.  This puts us in a bit of quandary.  Which of these tools is the winner?  If we consider our original idea of the 53 million row data set, we see that Power Pivot was completely unable to deal with this quantity of data, while Tableau had no issues at all.  So, we can finish with a two-part decision.  If you are using small data sets by yourself for a side project, you will probably see better results with Power Pivot.  However, once you reach a certain point, you must use a different tool.  This means that for larger da</w:t>
      </w:r>
      <w:r w:rsidR="00FB2F20">
        <w:rPr>
          <w:rFonts w:cs="Times New Roman"/>
          <w:color w:val="000000"/>
        </w:rPr>
        <w:t>ta sets, Tableau wins</w:t>
      </w:r>
      <w:r w:rsidR="005D0F90">
        <w:rPr>
          <w:rFonts w:cs="Times New Roman"/>
          <w:color w:val="000000"/>
        </w:rPr>
        <w:t>.</w:t>
      </w:r>
      <w:r w:rsidR="005D0F90" w:rsidRPr="00133EA7">
        <w:rPr>
          <w:rFonts w:cs="Times New Roman"/>
          <w:color w:val="000000"/>
        </w:rPr>
        <w:t xml:space="preserve"> </w:t>
      </w:r>
      <w:r w:rsidR="00936FA8" w:rsidRPr="00133EA7">
        <w:rPr>
          <w:rFonts w:cs="Times New Roman"/>
          <w:color w:val="000000"/>
        </w:rPr>
        <w:br w:type="page"/>
      </w:r>
    </w:p>
    <w:p w:rsidR="00C5073C" w:rsidRPr="006F1351" w:rsidRDefault="00936FA8" w:rsidP="00C5073C">
      <w:pPr>
        <w:pStyle w:val="Heading1"/>
      </w:pPr>
      <w:bookmarkStart w:id="12" w:name="_Toc367172329"/>
      <w:bookmarkEnd w:id="11"/>
      <w:r>
        <w:lastRenderedPageBreak/>
        <w:t xml:space="preserve">Basic </w:t>
      </w:r>
      <w:bookmarkEnd w:id="12"/>
      <w:r w:rsidR="00250EC4">
        <w:t>Dashboards</w:t>
      </w:r>
    </w:p>
    <w:p w:rsidR="00B53027" w:rsidRDefault="00B53027" w:rsidP="00B53027">
      <w:pPr>
        <w:pStyle w:val="NormalWeb"/>
        <w:rPr>
          <w:color w:val="000000"/>
        </w:rPr>
      </w:pPr>
    </w:p>
    <w:p w:rsidR="00250EC4" w:rsidRPr="00250EC4" w:rsidRDefault="00250EC4" w:rsidP="00250EC4">
      <w:pPr>
        <w:pStyle w:val="NormalWeb"/>
        <w:rPr>
          <w:rFonts w:cs="Times New Roman"/>
          <w:color w:val="000000"/>
        </w:rPr>
      </w:pPr>
      <w:bookmarkStart w:id="13" w:name="_Toc367172330"/>
      <w:r>
        <w:rPr>
          <w:color w:val="000000"/>
        </w:rPr>
        <w:t>In this section</w:t>
      </w:r>
      <w:r w:rsidRPr="00250EC4">
        <w:rPr>
          <w:color w:val="000000"/>
        </w:rPr>
        <w:t xml:space="preserve">, we will talk about creating dashboards in Tableau </w:t>
      </w:r>
      <w:r w:rsidR="0091278F">
        <w:rPr>
          <w:color w:val="000000"/>
        </w:rPr>
        <w:t>versus</w:t>
      </w:r>
      <w:r w:rsidRPr="00250EC4">
        <w:rPr>
          <w:color w:val="000000"/>
        </w:rPr>
        <w:t xml:space="preserve"> creating dashboards in Power Pivot and Power View.  To keep things basic, we will create dashboards that consist of a few related charts with some basic linking (filtering) and brushing (highlighting) features.  For those of you who are avid readers of </w:t>
      </w:r>
      <w:r>
        <w:rPr>
          <w:color w:val="000000"/>
        </w:rPr>
        <w:t>our work</w:t>
      </w:r>
      <w:r w:rsidRPr="00250EC4">
        <w:rPr>
          <w:color w:val="000000"/>
        </w:rPr>
        <w:t xml:space="preserve">, you will note that we do not recommend these types of dashboards.  They are much less useful than they could be.  However, they are what the vast majority of business users tend to create.  As usual, we will use the </w:t>
      </w:r>
      <w:r w:rsidR="0091278F">
        <w:rPr>
          <w:color w:val="000000"/>
        </w:rPr>
        <w:t>s</w:t>
      </w:r>
      <w:r w:rsidRPr="00250EC4">
        <w:rPr>
          <w:color w:val="000000"/>
        </w:rPr>
        <w:t xml:space="preserve">uperstore </w:t>
      </w:r>
      <w:r w:rsidR="0091278F">
        <w:rPr>
          <w:color w:val="000000"/>
        </w:rPr>
        <w:t>s</w:t>
      </w:r>
      <w:r w:rsidRPr="00250EC4">
        <w:rPr>
          <w:color w:val="000000"/>
        </w:rPr>
        <w:t>ales sample data set from Tableau.</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color w:val="000000"/>
        </w:rPr>
        <w:t xml:space="preserve">This test will have three criteria: </w:t>
      </w:r>
      <w:r w:rsidR="0091278F">
        <w:rPr>
          <w:color w:val="000000"/>
        </w:rPr>
        <w:t>e</w:t>
      </w:r>
      <w:r w:rsidRPr="00250EC4">
        <w:rPr>
          <w:color w:val="000000"/>
        </w:rPr>
        <w:t xml:space="preserve">ase of </w:t>
      </w:r>
      <w:r w:rsidR="0091278F">
        <w:rPr>
          <w:color w:val="000000"/>
        </w:rPr>
        <w:t>u</w:t>
      </w:r>
      <w:r w:rsidRPr="00250EC4">
        <w:rPr>
          <w:color w:val="000000"/>
        </w:rPr>
        <w:t xml:space="preserve">se, </w:t>
      </w:r>
      <w:r w:rsidR="0091278F">
        <w:rPr>
          <w:color w:val="000000"/>
        </w:rPr>
        <w:t>f</w:t>
      </w:r>
      <w:r w:rsidRPr="00250EC4">
        <w:rPr>
          <w:color w:val="000000"/>
        </w:rPr>
        <w:t xml:space="preserve">unctionality and </w:t>
      </w:r>
      <w:r w:rsidR="0091278F">
        <w:rPr>
          <w:color w:val="000000"/>
        </w:rPr>
        <w:t>a</w:t>
      </w:r>
      <w:r w:rsidRPr="00250EC4">
        <w:rPr>
          <w:color w:val="000000"/>
        </w:rPr>
        <w:t xml:space="preserve">esthetics.  However, before we can begin the test, we need to design our dashboard.  Let's start with a map of </w:t>
      </w:r>
      <w:r w:rsidR="0091278F">
        <w:rPr>
          <w:color w:val="000000"/>
        </w:rPr>
        <w:t>p</w:t>
      </w:r>
      <w:r w:rsidRPr="00250EC4">
        <w:rPr>
          <w:color w:val="000000"/>
        </w:rPr>
        <w:t xml:space="preserve">rofit by </w:t>
      </w:r>
      <w:r w:rsidR="0091278F">
        <w:rPr>
          <w:color w:val="000000"/>
        </w:rPr>
        <w:t>s</w:t>
      </w:r>
      <w:r w:rsidRPr="00250EC4">
        <w:rPr>
          <w:color w:val="000000"/>
        </w:rPr>
        <w:t>tate.  This map will lead you to a list of customers within that state, as well as how much profit they have generated and how many orders they have placed.  Finally, this chart will lead you to a table with information about all of the orders that customer has placed.  Now, let's see how Power Pivot handles this.</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b/>
          <w:bCs/>
          <w:color w:val="000000"/>
        </w:rPr>
        <w:t>Phase 1: Power Pivot</w:t>
      </w:r>
    </w:p>
    <w:p w:rsidR="00250EC4" w:rsidRPr="00250EC4" w:rsidRDefault="00250EC4" w:rsidP="00250EC4">
      <w:pPr>
        <w:pStyle w:val="NormalWeb"/>
        <w:rPr>
          <w:color w:val="000000"/>
        </w:rPr>
      </w:pPr>
    </w:p>
    <w:p w:rsidR="00250EC4" w:rsidRDefault="00250EC4" w:rsidP="00250EC4">
      <w:pPr>
        <w:pStyle w:val="NormalWeb"/>
        <w:rPr>
          <w:color w:val="000000"/>
        </w:rPr>
      </w:pPr>
      <w:r w:rsidRPr="00250EC4">
        <w:rPr>
          <w:color w:val="000000"/>
        </w:rPr>
        <w:t>First, let's try to create our map.</w:t>
      </w:r>
    </w:p>
    <w:p w:rsidR="00B56B46" w:rsidRDefault="00B56B46" w:rsidP="00250EC4">
      <w:pPr>
        <w:pStyle w:val="NormalWeb"/>
        <w:rPr>
          <w:color w:val="000000"/>
        </w:rPr>
      </w:pPr>
    </w:p>
    <w:p w:rsidR="00B56B46" w:rsidRDefault="00B56B46" w:rsidP="00B56B46">
      <w:pPr>
        <w:pStyle w:val="NormalWeb"/>
        <w:spacing w:line="276" w:lineRule="auto"/>
        <w:jc w:val="center"/>
        <w:rPr>
          <w:color w:val="000000"/>
        </w:rPr>
      </w:pPr>
      <w:r>
        <w:rPr>
          <w:noProof/>
          <w:color w:val="000000"/>
        </w:rPr>
        <w:drawing>
          <wp:inline distT="0" distB="0" distL="0" distR="0" wp14:anchorId="70E205AF" wp14:editId="2A00ED68">
            <wp:extent cx="5486400" cy="2522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t by State (Power Pivot).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2522220"/>
                    </a:xfrm>
                    <a:prstGeom prst="rect">
                      <a:avLst/>
                    </a:prstGeom>
                  </pic:spPr>
                </pic:pic>
              </a:graphicData>
            </a:graphic>
          </wp:inline>
        </w:drawing>
      </w:r>
    </w:p>
    <w:p w:rsidR="00B56B46" w:rsidRDefault="00B56B46" w:rsidP="00B56B46">
      <w:pPr>
        <w:pStyle w:val="NormalWeb"/>
        <w:spacing w:line="276" w:lineRule="auto"/>
        <w:jc w:val="center"/>
        <w:rPr>
          <w:color w:val="000000"/>
          <w:sz w:val="22"/>
          <w:szCs w:val="22"/>
        </w:rPr>
      </w:pPr>
      <w:r>
        <w:rPr>
          <w:color w:val="000000"/>
          <w:sz w:val="22"/>
          <w:szCs w:val="22"/>
        </w:rPr>
        <w:t>Profit by State (Power Pivot)</w:t>
      </w:r>
    </w:p>
    <w:p w:rsidR="00B56B46" w:rsidRPr="00B56B46" w:rsidRDefault="00B56B46" w:rsidP="00B56B46">
      <w:pPr>
        <w:pStyle w:val="NormalWeb"/>
        <w:jc w:val="center"/>
        <w:rPr>
          <w:color w:val="000000"/>
          <w:sz w:val="22"/>
          <w:szCs w:val="22"/>
        </w:rPr>
      </w:pPr>
    </w:p>
    <w:p w:rsidR="00250EC4" w:rsidRDefault="00250EC4" w:rsidP="00250EC4">
      <w:pPr>
        <w:pStyle w:val="NormalWeb"/>
        <w:rPr>
          <w:color w:val="000000"/>
        </w:rPr>
      </w:pPr>
      <w:r w:rsidRPr="00250EC4">
        <w:rPr>
          <w:color w:val="000000"/>
        </w:rPr>
        <w:t>This looks decent.  However, a little color would be great to distinguish the profitable states from the unprofitable ones.  </w:t>
      </w:r>
      <w:r w:rsidR="0091278F">
        <w:rPr>
          <w:color w:val="000000"/>
        </w:rPr>
        <w:t>To</w:t>
      </w:r>
      <w:r w:rsidRPr="00250EC4">
        <w:rPr>
          <w:color w:val="000000"/>
        </w:rPr>
        <w:t xml:space="preserve"> do this, we need to create a calculated column with some type of discretization of </w:t>
      </w:r>
      <w:r w:rsidR="0091278F">
        <w:rPr>
          <w:color w:val="000000"/>
        </w:rPr>
        <w:t>p</w:t>
      </w:r>
      <w:r w:rsidRPr="00250EC4">
        <w:rPr>
          <w:color w:val="000000"/>
        </w:rPr>
        <w:t xml:space="preserve">rofit by </w:t>
      </w:r>
      <w:r w:rsidR="0091278F">
        <w:rPr>
          <w:color w:val="000000"/>
        </w:rPr>
        <w:t>s</w:t>
      </w:r>
      <w:r w:rsidRPr="00250EC4">
        <w:rPr>
          <w:color w:val="000000"/>
        </w:rPr>
        <w:t xml:space="preserve">tate.  First, we need to create a calculated column with the </w:t>
      </w:r>
      <w:r w:rsidR="0091278F">
        <w:rPr>
          <w:color w:val="000000"/>
        </w:rPr>
        <w:t>t</w:t>
      </w:r>
      <w:r w:rsidRPr="00250EC4">
        <w:rPr>
          <w:color w:val="000000"/>
        </w:rPr>
        <w:t xml:space="preserve">otal </w:t>
      </w:r>
      <w:r w:rsidR="0091278F">
        <w:rPr>
          <w:color w:val="000000"/>
        </w:rPr>
        <w:t>p</w:t>
      </w:r>
      <w:r w:rsidRPr="00250EC4">
        <w:rPr>
          <w:color w:val="000000"/>
        </w:rPr>
        <w:t xml:space="preserve">rofit for each </w:t>
      </w:r>
      <w:r w:rsidR="0091278F">
        <w:rPr>
          <w:color w:val="000000"/>
        </w:rPr>
        <w:t>s</w:t>
      </w:r>
      <w:r w:rsidRPr="00250EC4">
        <w:rPr>
          <w:color w:val="000000"/>
        </w:rPr>
        <w:t>tate.</w:t>
      </w:r>
    </w:p>
    <w:p w:rsidR="00B56B46" w:rsidRDefault="00B56B46" w:rsidP="00250EC4">
      <w:pPr>
        <w:pStyle w:val="NormalWeb"/>
        <w:rPr>
          <w:color w:val="000000"/>
        </w:rPr>
      </w:pPr>
    </w:p>
    <w:p w:rsidR="00B56B46" w:rsidRDefault="00B56B46" w:rsidP="00B56B46">
      <w:pPr>
        <w:pStyle w:val="NormalWeb"/>
        <w:spacing w:line="276" w:lineRule="auto"/>
        <w:jc w:val="center"/>
        <w:rPr>
          <w:color w:val="000000"/>
          <w:sz w:val="22"/>
          <w:szCs w:val="22"/>
        </w:rPr>
      </w:pPr>
      <w:r>
        <w:rPr>
          <w:noProof/>
          <w:color w:val="000000"/>
        </w:rPr>
        <w:lastRenderedPageBreak/>
        <w:drawing>
          <wp:inline distT="0" distB="0" distL="0" distR="0" wp14:anchorId="00A078BD" wp14:editId="2744A8DA">
            <wp:extent cx="4410075" cy="1857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otal Profit by State (Power Pivot).JPG"/>
                    <pic:cNvPicPr/>
                  </pic:nvPicPr>
                  <pic:blipFill>
                    <a:blip r:embed="rId29">
                      <a:extLst>
                        <a:ext uri="{28A0092B-C50C-407E-A947-70E740481C1C}">
                          <a14:useLocalDpi xmlns:a14="http://schemas.microsoft.com/office/drawing/2010/main" val="0"/>
                        </a:ext>
                      </a:extLst>
                    </a:blip>
                    <a:stretch>
                      <a:fillRect/>
                    </a:stretch>
                  </pic:blipFill>
                  <pic:spPr>
                    <a:xfrm>
                      <a:off x="0" y="0"/>
                      <a:ext cx="4410075" cy="1857375"/>
                    </a:xfrm>
                    <a:prstGeom prst="rect">
                      <a:avLst/>
                    </a:prstGeom>
                  </pic:spPr>
                </pic:pic>
              </a:graphicData>
            </a:graphic>
          </wp:inline>
        </w:drawing>
      </w:r>
      <w:r>
        <w:rPr>
          <w:color w:val="000000"/>
        </w:rPr>
        <w:br/>
      </w:r>
      <w:r>
        <w:rPr>
          <w:color w:val="000000"/>
          <w:sz w:val="22"/>
          <w:szCs w:val="22"/>
        </w:rPr>
        <w:t>Total Profit by State (Power Pivot)</w:t>
      </w:r>
    </w:p>
    <w:p w:rsidR="00B56B46" w:rsidRPr="00B56B46" w:rsidRDefault="00B56B46" w:rsidP="00B56B46">
      <w:pPr>
        <w:pStyle w:val="NormalWeb"/>
        <w:jc w:val="center"/>
        <w:rPr>
          <w:color w:val="000000"/>
          <w:sz w:val="22"/>
          <w:szCs w:val="22"/>
        </w:rPr>
      </w:pPr>
    </w:p>
    <w:p w:rsidR="00B56B46" w:rsidRDefault="00250EC4" w:rsidP="00250EC4">
      <w:pPr>
        <w:pStyle w:val="NormalWeb"/>
        <w:rPr>
          <w:color w:val="000000"/>
        </w:rPr>
      </w:pPr>
      <w:r w:rsidRPr="00250EC4">
        <w:rPr>
          <w:color w:val="000000"/>
        </w:rPr>
        <w:t xml:space="preserve">We chose to use the ALLEXCEPT() function to do this.  There are likely other ways to do this using SUMMARIZE() or some other filtering function.  We also </w:t>
      </w:r>
      <w:r w:rsidR="00B56B46">
        <w:rPr>
          <w:color w:val="000000"/>
        </w:rPr>
        <w:t>verified these</w:t>
      </w:r>
      <w:r w:rsidRPr="00250EC4">
        <w:rPr>
          <w:color w:val="000000"/>
        </w:rPr>
        <w:t xml:space="preserve"> by comparing the value for the states to the values in map.  Now that we know how much profit the state has generated, we can categorize them.  Looking at the map, we see values between -$10,000 and $100,000.  So, let's categorize them in groups of $25,000.</w:t>
      </w:r>
    </w:p>
    <w:p w:rsidR="00B56B46" w:rsidRDefault="00B56B46" w:rsidP="00250EC4">
      <w:pPr>
        <w:pStyle w:val="NormalWeb"/>
        <w:rPr>
          <w:color w:val="000000"/>
        </w:rPr>
      </w:pPr>
    </w:p>
    <w:p w:rsidR="00B56B46" w:rsidRDefault="00B56B46" w:rsidP="00B56B46">
      <w:pPr>
        <w:pStyle w:val="NormalWeb"/>
        <w:spacing w:line="276" w:lineRule="auto"/>
        <w:jc w:val="center"/>
        <w:rPr>
          <w:color w:val="000000"/>
        </w:rPr>
      </w:pPr>
      <w:r>
        <w:rPr>
          <w:noProof/>
          <w:color w:val="000000"/>
        </w:rPr>
        <w:drawing>
          <wp:inline distT="0" distB="0" distL="0" distR="0" wp14:anchorId="100E83E6" wp14:editId="17E6BF39">
            <wp:extent cx="4895850" cy="2181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fit Category by State (Power Pivot).JPG"/>
                    <pic:cNvPicPr/>
                  </pic:nvPicPr>
                  <pic:blipFill>
                    <a:blip r:embed="rId30">
                      <a:extLst>
                        <a:ext uri="{28A0092B-C50C-407E-A947-70E740481C1C}">
                          <a14:useLocalDpi xmlns:a14="http://schemas.microsoft.com/office/drawing/2010/main" val="0"/>
                        </a:ext>
                      </a:extLst>
                    </a:blip>
                    <a:stretch>
                      <a:fillRect/>
                    </a:stretch>
                  </pic:blipFill>
                  <pic:spPr>
                    <a:xfrm>
                      <a:off x="0" y="0"/>
                      <a:ext cx="4895850" cy="2181225"/>
                    </a:xfrm>
                    <a:prstGeom prst="rect">
                      <a:avLst/>
                    </a:prstGeom>
                  </pic:spPr>
                </pic:pic>
              </a:graphicData>
            </a:graphic>
          </wp:inline>
        </w:drawing>
      </w:r>
    </w:p>
    <w:p w:rsidR="00B56B46" w:rsidRDefault="00B56B46" w:rsidP="00B56B46">
      <w:pPr>
        <w:pStyle w:val="NormalWeb"/>
        <w:spacing w:line="276" w:lineRule="auto"/>
        <w:jc w:val="center"/>
        <w:rPr>
          <w:color w:val="000000"/>
          <w:sz w:val="22"/>
          <w:szCs w:val="22"/>
        </w:rPr>
      </w:pPr>
      <w:r>
        <w:rPr>
          <w:color w:val="000000"/>
          <w:sz w:val="22"/>
          <w:szCs w:val="22"/>
        </w:rPr>
        <w:t>Profit Category by State (Power Pivot)</w:t>
      </w:r>
    </w:p>
    <w:p w:rsidR="00B56B46" w:rsidRPr="00B56B46" w:rsidRDefault="00B56B46" w:rsidP="00B56B46">
      <w:pPr>
        <w:pStyle w:val="NormalWeb"/>
        <w:jc w:val="center"/>
        <w:rPr>
          <w:color w:val="000000"/>
          <w:sz w:val="22"/>
          <w:szCs w:val="22"/>
        </w:rPr>
      </w:pPr>
    </w:p>
    <w:p w:rsidR="00250EC4" w:rsidRDefault="00250EC4" w:rsidP="00250EC4">
      <w:pPr>
        <w:pStyle w:val="NormalWeb"/>
        <w:rPr>
          <w:color w:val="000000"/>
        </w:rPr>
      </w:pPr>
      <w:r w:rsidRPr="00250EC4">
        <w:rPr>
          <w:color w:val="000000"/>
        </w:rPr>
        <w:t xml:space="preserve">This wasn't too difficult of a task.  However, these boundaries are hardcoded and would have to be manually changed if the data </w:t>
      </w:r>
      <w:r w:rsidR="00B56B46">
        <w:rPr>
          <w:color w:val="000000"/>
        </w:rPr>
        <w:t xml:space="preserve">was </w:t>
      </w:r>
      <w:r w:rsidRPr="00250EC4">
        <w:rPr>
          <w:color w:val="000000"/>
        </w:rPr>
        <w:t>changed</w:t>
      </w:r>
      <w:r w:rsidR="00B56B46">
        <w:rPr>
          <w:color w:val="000000"/>
        </w:rPr>
        <w:t xml:space="preserve"> or refreshed</w:t>
      </w:r>
      <w:r w:rsidRPr="00250EC4">
        <w:rPr>
          <w:color w:val="000000"/>
        </w:rPr>
        <w:t>.  </w:t>
      </w:r>
      <w:r w:rsidR="00B56B46">
        <w:rPr>
          <w:color w:val="000000"/>
        </w:rPr>
        <w:t>Now, l</w:t>
      </w:r>
      <w:r w:rsidRPr="00250EC4">
        <w:rPr>
          <w:color w:val="000000"/>
        </w:rPr>
        <w:t>et's see how it looks on the map.</w:t>
      </w:r>
    </w:p>
    <w:p w:rsidR="00B56B46" w:rsidRDefault="00B56B46" w:rsidP="00250EC4">
      <w:pPr>
        <w:pStyle w:val="NormalWeb"/>
        <w:rPr>
          <w:color w:val="000000"/>
        </w:rPr>
      </w:pPr>
    </w:p>
    <w:p w:rsidR="00B56B46" w:rsidRDefault="00B56B46" w:rsidP="00250EC4">
      <w:pPr>
        <w:pStyle w:val="NormalWeb"/>
        <w:rPr>
          <w:color w:val="000000"/>
        </w:rPr>
      </w:pPr>
      <w:r>
        <w:rPr>
          <w:noProof/>
          <w:color w:val="000000"/>
        </w:rPr>
        <w:lastRenderedPageBreak/>
        <w:drawing>
          <wp:inline distT="0" distB="0" distL="0" distR="0" wp14:anchorId="0A42B36E" wp14:editId="3BEA4A41">
            <wp:extent cx="5486400" cy="27711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fit by State (Improved) (Power Pivot).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2771140"/>
                    </a:xfrm>
                    <a:prstGeom prst="rect">
                      <a:avLst/>
                    </a:prstGeom>
                  </pic:spPr>
                </pic:pic>
              </a:graphicData>
            </a:graphic>
          </wp:inline>
        </w:drawing>
      </w:r>
    </w:p>
    <w:p w:rsidR="00B56B46" w:rsidRPr="00B56B46" w:rsidRDefault="00B56B46" w:rsidP="00B56B46">
      <w:pPr>
        <w:pStyle w:val="NormalWeb"/>
        <w:spacing w:line="276" w:lineRule="auto"/>
        <w:jc w:val="center"/>
        <w:rPr>
          <w:color w:val="000000"/>
          <w:sz w:val="22"/>
          <w:szCs w:val="22"/>
        </w:rPr>
      </w:pPr>
      <w:r>
        <w:rPr>
          <w:color w:val="000000"/>
          <w:sz w:val="22"/>
          <w:szCs w:val="22"/>
        </w:rPr>
        <w:t>Profit by State (Improved) (Power Pivot)</w:t>
      </w:r>
    </w:p>
    <w:p w:rsidR="00B56B46" w:rsidRPr="00250EC4" w:rsidRDefault="00B56B46" w:rsidP="00250EC4">
      <w:pPr>
        <w:pStyle w:val="NormalWeb"/>
        <w:rPr>
          <w:color w:val="000000"/>
        </w:rPr>
      </w:pPr>
    </w:p>
    <w:p w:rsidR="00250EC4" w:rsidRDefault="00250EC4" w:rsidP="00250EC4">
      <w:pPr>
        <w:pStyle w:val="NormalWeb"/>
        <w:rPr>
          <w:color w:val="000000"/>
        </w:rPr>
      </w:pPr>
      <w:r w:rsidRPr="00250EC4">
        <w:rPr>
          <w:color w:val="000000"/>
        </w:rPr>
        <w:t xml:space="preserve">This map is far more useful than the previous one.  You can easily tell which states belong to which categories.  However, we would love to be able to change the colors so that they follow a recognizable pattern, such as </w:t>
      </w:r>
      <w:r w:rsidR="0091278F">
        <w:rPr>
          <w:color w:val="000000"/>
        </w:rPr>
        <w:t>r</w:t>
      </w:r>
      <w:r w:rsidRPr="00250EC4">
        <w:rPr>
          <w:color w:val="000000"/>
        </w:rPr>
        <w:t>ed-</w:t>
      </w:r>
      <w:r w:rsidR="0091278F">
        <w:rPr>
          <w:color w:val="000000"/>
        </w:rPr>
        <w:t>g</w:t>
      </w:r>
      <w:r w:rsidRPr="00250EC4">
        <w:rPr>
          <w:color w:val="000000"/>
        </w:rPr>
        <w:t xml:space="preserve">reen, or </w:t>
      </w:r>
      <w:r w:rsidR="0091278F">
        <w:rPr>
          <w:color w:val="000000"/>
        </w:rPr>
        <w:t>b</w:t>
      </w:r>
      <w:r w:rsidRPr="00250EC4">
        <w:rPr>
          <w:color w:val="000000"/>
        </w:rPr>
        <w:t>lue-</w:t>
      </w:r>
      <w:r w:rsidR="0091278F">
        <w:rPr>
          <w:color w:val="000000"/>
        </w:rPr>
        <w:t>o</w:t>
      </w:r>
      <w:r w:rsidRPr="00250EC4">
        <w:rPr>
          <w:color w:val="000000"/>
        </w:rPr>
        <w:t>range.  Alas, this is not possible in Power View.  We could create a much better map in Power Map.  However, we are saving Power Map for a more advanced investigation in a later part.  </w:t>
      </w:r>
    </w:p>
    <w:p w:rsidR="00B56B46" w:rsidRPr="00250EC4" w:rsidRDefault="00B56B46" w:rsidP="00250EC4">
      <w:pPr>
        <w:pStyle w:val="NormalWeb"/>
        <w:rPr>
          <w:color w:val="000000"/>
        </w:rPr>
      </w:pPr>
    </w:p>
    <w:p w:rsidR="00250EC4" w:rsidRDefault="00250EC4" w:rsidP="00250EC4">
      <w:pPr>
        <w:pStyle w:val="NormalWeb"/>
        <w:rPr>
          <w:color w:val="000000"/>
        </w:rPr>
      </w:pPr>
      <w:r w:rsidRPr="00250EC4">
        <w:rPr>
          <w:color w:val="000000"/>
        </w:rPr>
        <w:t xml:space="preserve">Let's move on to the bar graph of </w:t>
      </w:r>
      <w:r w:rsidR="0091278F">
        <w:rPr>
          <w:color w:val="000000"/>
        </w:rPr>
        <w:t>p</w:t>
      </w:r>
      <w:r w:rsidRPr="00250EC4">
        <w:rPr>
          <w:color w:val="000000"/>
        </w:rPr>
        <w:t xml:space="preserve">rofit and </w:t>
      </w:r>
      <w:r w:rsidR="0091278F">
        <w:rPr>
          <w:color w:val="000000"/>
        </w:rPr>
        <w:t>n</w:t>
      </w:r>
      <w:r w:rsidRPr="00250EC4">
        <w:rPr>
          <w:color w:val="000000"/>
        </w:rPr>
        <w:t xml:space="preserve">umber of </w:t>
      </w:r>
      <w:r w:rsidR="0091278F">
        <w:rPr>
          <w:color w:val="000000"/>
        </w:rPr>
        <w:t>o</w:t>
      </w:r>
      <w:r w:rsidRPr="00250EC4">
        <w:rPr>
          <w:color w:val="000000"/>
        </w:rPr>
        <w:t xml:space="preserve">rders by </w:t>
      </w:r>
      <w:r w:rsidR="0091278F">
        <w:rPr>
          <w:color w:val="000000"/>
        </w:rPr>
        <w:t>c</w:t>
      </w:r>
      <w:r w:rsidRPr="00250EC4">
        <w:rPr>
          <w:color w:val="000000"/>
        </w:rPr>
        <w:t xml:space="preserve">ustomer.   </w:t>
      </w:r>
      <w:r w:rsidR="0091278F">
        <w:rPr>
          <w:color w:val="000000"/>
        </w:rPr>
        <w:t>T</w:t>
      </w:r>
      <w:r w:rsidRPr="00250EC4">
        <w:rPr>
          <w:color w:val="000000"/>
        </w:rPr>
        <w:t xml:space="preserve">o do this, we need to create a </w:t>
      </w:r>
      <w:r w:rsidR="0091278F">
        <w:rPr>
          <w:color w:val="000000"/>
        </w:rPr>
        <w:t>n</w:t>
      </w:r>
      <w:r w:rsidRPr="00250EC4">
        <w:rPr>
          <w:color w:val="000000"/>
        </w:rPr>
        <w:t xml:space="preserve">umber of </w:t>
      </w:r>
      <w:r w:rsidR="0091278F">
        <w:rPr>
          <w:color w:val="000000"/>
        </w:rPr>
        <w:t>o</w:t>
      </w:r>
      <w:r w:rsidRPr="00250EC4">
        <w:rPr>
          <w:color w:val="000000"/>
        </w:rPr>
        <w:t>rders measures.</w:t>
      </w:r>
    </w:p>
    <w:p w:rsidR="006125D4" w:rsidRDefault="006125D4" w:rsidP="00250EC4">
      <w:pPr>
        <w:pStyle w:val="NormalWeb"/>
        <w:rPr>
          <w:color w:val="000000"/>
        </w:rPr>
      </w:pPr>
    </w:p>
    <w:p w:rsidR="006125D4" w:rsidRDefault="006125D4" w:rsidP="00CA318E">
      <w:pPr>
        <w:pStyle w:val="NormalWeb"/>
        <w:spacing w:line="276" w:lineRule="auto"/>
        <w:jc w:val="center"/>
        <w:rPr>
          <w:color w:val="000000"/>
        </w:rPr>
      </w:pPr>
      <w:r>
        <w:rPr>
          <w:noProof/>
          <w:color w:val="000000"/>
        </w:rPr>
        <w:drawing>
          <wp:inline distT="0" distB="0" distL="0" distR="0" wp14:anchorId="262F8628" wp14:editId="083A62EF">
            <wp:extent cx="3457575" cy="342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umber of Orders (Power Pivot).JPG"/>
                    <pic:cNvPicPr/>
                  </pic:nvPicPr>
                  <pic:blipFill>
                    <a:blip r:embed="rId32">
                      <a:extLst>
                        <a:ext uri="{28A0092B-C50C-407E-A947-70E740481C1C}">
                          <a14:useLocalDpi xmlns:a14="http://schemas.microsoft.com/office/drawing/2010/main" val="0"/>
                        </a:ext>
                      </a:extLst>
                    </a:blip>
                    <a:stretch>
                      <a:fillRect/>
                    </a:stretch>
                  </pic:blipFill>
                  <pic:spPr>
                    <a:xfrm>
                      <a:off x="0" y="0"/>
                      <a:ext cx="3457575" cy="342900"/>
                    </a:xfrm>
                    <a:prstGeom prst="rect">
                      <a:avLst/>
                    </a:prstGeom>
                  </pic:spPr>
                </pic:pic>
              </a:graphicData>
            </a:graphic>
          </wp:inline>
        </w:drawing>
      </w:r>
    </w:p>
    <w:p w:rsidR="006125D4" w:rsidRDefault="006125D4" w:rsidP="00CA318E">
      <w:pPr>
        <w:pStyle w:val="NormalWeb"/>
        <w:spacing w:line="276" w:lineRule="auto"/>
        <w:jc w:val="center"/>
        <w:rPr>
          <w:color w:val="000000"/>
          <w:sz w:val="22"/>
          <w:szCs w:val="22"/>
        </w:rPr>
      </w:pPr>
      <w:r>
        <w:rPr>
          <w:color w:val="000000"/>
          <w:sz w:val="22"/>
          <w:szCs w:val="22"/>
        </w:rPr>
        <w:t>Number of Orders (Power Pivot)</w:t>
      </w:r>
    </w:p>
    <w:p w:rsidR="006125D4" w:rsidRPr="006125D4" w:rsidRDefault="006125D4" w:rsidP="006125D4">
      <w:pPr>
        <w:pStyle w:val="NormalWeb"/>
        <w:spacing w:line="276" w:lineRule="auto"/>
        <w:jc w:val="center"/>
        <w:rPr>
          <w:color w:val="000000"/>
          <w:sz w:val="22"/>
          <w:szCs w:val="22"/>
        </w:rPr>
      </w:pPr>
    </w:p>
    <w:p w:rsidR="00250EC4" w:rsidRDefault="00250EC4" w:rsidP="00250EC4">
      <w:pPr>
        <w:pStyle w:val="NormalWeb"/>
        <w:rPr>
          <w:color w:val="000000"/>
        </w:rPr>
      </w:pPr>
      <w:r w:rsidRPr="00250EC4">
        <w:rPr>
          <w:color w:val="000000"/>
        </w:rPr>
        <w:t>This was easy enough.  Now, let's create the bar graph.</w:t>
      </w:r>
    </w:p>
    <w:p w:rsidR="00CA318E" w:rsidRDefault="00CA318E" w:rsidP="00CA318E">
      <w:pPr>
        <w:pStyle w:val="NormalWeb"/>
        <w:spacing w:line="276" w:lineRule="auto"/>
        <w:rPr>
          <w:color w:val="000000"/>
        </w:rPr>
      </w:pPr>
      <w:r>
        <w:rPr>
          <w:noProof/>
          <w:color w:val="000000"/>
        </w:rPr>
        <w:lastRenderedPageBreak/>
        <w:drawing>
          <wp:inline distT="0" distB="0" distL="0" distR="0" wp14:anchorId="42F2195B" wp14:editId="5CC38A2E">
            <wp:extent cx="5486400" cy="2821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ofit and Number of Orders by Customer (Power Pivot).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2821305"/>
                    </a:xfrm>
                    <a:prstGeom prst="rect">
                      <a:avLst/>
                    </a:prstGeom>
                  </pic:spPr>
                </pic:pic>
              </a:graphicData>
            </a:graphic>
          </wp:inline>
        </w:drawing>
      </w:r>
    </w:p>
    <w:p w:rsidR="00CA318E" w:rsidRDefault="00CA318E" w:rsidP="00CA318E">
      <w:pPr>
        <w:pStyle w:val="NormalWeb"/>
        <w:spacing w:line="276" w:lineRule="auto"/>
        <w:jc w:val="center"/>
        <w:rPr>
          <w:color w:val="000000"/>
          <w:sz w:val="22"/>
          <w:szCs w:val="22"/>
        </w:rPr>
      </w:pPr>
      <w:r>
        <w:rPr>
          <w:color w:val="000000"/>
          <w:sz w:val="22"/>
          <w:szCs w:val="22"/>
        </w:rPr>
        <w:t>Profit and Number of Orders by Customer (Power Pivot)</w:t>
      </w:r>
    </w:p>
    <w:p w:rsidR="00CA318E" w:rsidRPr="00CA318E" w:rsidRDefault="00CA318E" w:rsidP="00CA318E">
      <w:pPr>
        <w:pStyle w:val="NormalWeb"/>
        <w:spacing w:line="276" w:lineRule="auto"/>
        <w:jc w:val="center"/>
        <w:rPr>
          <w:color w:val="000000"/>
          <w:sz w:val="22"/>
          <w:szCs w:val="22"/>
        </w:rPr>
      </w:pPr>
    </w:p>
    <w:p w:rsidR="00CA318E" w:rsidRPr="00250EC4" w:rsidRDefault="00CA318E" w:rsidP="00CA318E">
      <w:pPr>
        <w:pStyle w:val="NormalWeb"/>
        <w:rPr>
          <w:color w:val="000000"/>
        </w:rPr>
      </w:pPr>
      <w:r w:rsidRPr="00250EC4">
        <w:rPr>
          <w:color w:val="000000"/>
        </w:rPr>
        <w:t xml:space="preserve">This chart isn't bad.  However, we are unable to show </w:t>
      </w:r>
      <w:r w:rsidR="0091278F">
        <w:rPr>
          <w:color w:val="000000"/>
        </w:rPr>
        <w:t>n</w:t>
      </w:r>
      <w:r w:rsidRPr="00250EC4">
        <w:rPr>
          <w:color w:val="000000"/>
        </w:rPr>
        <w:t xml:space="preserve">umber of </w:t>
      </w:r>
      <w:r w:rsidR="0091278F">
        <w:rPr>
          <w:color w:val="000000"/>
        </w:rPr>
        <w:t>o</w:t>
      </w:r>
      <w:r w:rsidRPr="00250EC4">
        <w:rPr>
          <w:color w:val="000000"/>
        </w:rPr>
        <w:t xml:space="preserve">rders in any reasonable way because of the massive difference in scale between the two measures.  We could put it on its own separate graph; but then we would lose the ability to sort by </w:t>
      </w:r>
      <w:r w:rsidR="0091278F">
        <w:rPr>
          <w:color w:val="000000"/>
        </w:rPr>
        <w:t>p</w:t>
      </w:r>
      <w:r w:rsidRPr="00250EC4">
        <w:rPr>
          <w:color w:val="000000"/>
        </w:rPr>
        <w:t xml:space="preserve">rofit.  So, it seems that must scrap </w:t>
      </w:r>
      <w:r w:rsidR="0091278F">
        <w:rPr>
          <w:color w:val="000000"/>
        </w:rPr>
        <w:t>n</w:t>
      </w:r>
      <w:r w:rsidRPr="00250EC4">
        <w:rPr>
          <w:color w:val="000000"/>
        </w:rPr>
        <w:t xml:space="preserve">umber of </w:t>
      </w:r>
      <w:r w:rsidR="0091278F">
        <w:rPr>
          <w:color w:val="000000"/>
        </w:rPr>
        <w:t>o</w:t>
      </w:r>
      <w:r w:rsidRPr="00250EC4">
        <w:rPr>
          <w:color w:val="000000"/>
        </w:rPr>
        <w:t>rders from this chart.  We also have this ugly ribbon telling us that there are too many customers to display.  We could go back and create another calculated column which tells us which customers are in the Top N%.  Although, that's a lot of work.  It's easier to just filter out customers whose profit is less than $500 and move on.  Removing possibly valuable information is not a great thing.  Alas, the tool leaves us little choice.</w:t>
      </w:r>
    </w:p>
    <w:p w:rsidR="00CA318E" w:rsidRPr="00250EC4" w:rsidRDefault="00CA318E" w:rsidP="00250EC4">
      <w:pPr>
        <w:pStyle w:val="NormalWeb"/>
        <w:rPr>
          <w:color w:val="000000"/>
        </w:rPr>
      </w:pPr>
    </w:p>
    <w:p w:rsidR="00250EC4" w:rsidRDefault="00250EC4" w:rsidP="00250EC4">
      <w:pPr>
        <w:pStyle w:val="NormalWeb"/>
        <w:rPr>
          <w:color w:val="000000"/>
        </w:rPr>
      </w:pPr>
      <w:r w:rsidRPr="00250EC4">
        <w:rPr>
          <w:color w:val="000000"/>
        </w:rPr>
        <w:t>Finally, let's create a text table that we can filter down to each customer to show what they have purchased.</w:t>
      </w:r>
    </w:p>
    <w:p w:rsidR="00CA318E" w:rsidRDefault="00CA318E" w:rsidP="00250EC4">
      <w:pPr>
        <w:pStyle w:val="NormalWeb"/>
        <w:rPr>
          <w:color w:val="000000"/>
        </w:rPr>
      </w:pPr>
    </w:p>
    <w:p w:rsidR="00CA318E" w:rsidRDefault="00CA318E" w:rsidP="00CA318E">
      <w:pPr>
        <w:pStyle w:val="NormalWeb"/>
        <w:spacing w:line="276" w:lineRule="auto"/>
        <w:rPr>
          <w:color w:val="000000"/>
        </w:rPr>
      </w:pPr>
      <w:r>
        <w:rPr>
          <w:noProof/>
          <w:color w:val="000000"/>
        </w:rPr>
        <w:lastRenderedPageBreak/>
        <w:drawing>
          <wp:inline distT="0" distB="0" distL="0" distR="0" wp14:anchorId="5498E38C" wp14:editId="085E4DBA">
            <wp:extent cx="5486400" cy="28086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rder Details (Power Pivot).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08605"/>
                    </a:xfrm>
                    <a:prstGeom prst="rect">
                      <a:avLst/>
                    </a:prstGeom>
                  </pic:spPr>
                </pic:pic>
              </a:graphicData>
            </a:graphic>
          </wp:inline>
        </w:drawing>
      </w:r>
    </w:p>
    <w:p w:rsidR="00CA318E" w:rsidRPr="00CA318E" w:rsidRDefault="00CA318E" w:rsidP="00CA318E">
      <w:pPr>
        <w:pStyle w:val="NormalWeb"/>
        <w:spacing w:line="276" w:lineRule="auto"/>
        <w:jc w:val="center"/>
        <w:rPr>
          <w:color w:val="000000"/>
          <w:sz w:val="22"/>
          <w:szCs w:val="22"/>
        </w:rPr>
      </w:pPr>
      <w:r>
        <w:rPr>
          <w:color w:val="000000"/>
          <w:sz w:val="22"/>
          <w:szCs w:val="22"/>
        </w:rPr>
        <w:t>Order Details (Power Pivot)</w:t>
      </w:r>
    </w:p>
    <w:p w:rsidR="00CA318E" w:rsidRPr="00250EC4" w:rsidRDefault="00CA318E" w:rsidP="00250EC4">
      <w:pPr>
        <w:pStyle w:val="NormalWeb"/>
        <w:rPr>
          <w:color w:val="000000"/>
        </w:rPr>
      </w:pPr>
    </w:p>
    <w:p w:rsidR="00250EC4" w:rsidRPr="00250EC4" w:rsidRDefault="00250EC4" w:rsidP="00250EC4">
      <w:pPr>
        <w:pStyle w:val="NormalWeb"/>
        <w:rPr>
          <w:color w:val="000000"/>
        </w:rPr>
      </w:pPr>
      <w:r w:rsidRPr="00250EC4">
        <w:rPr>
          <w:color w:val="000000"/>
        </w:rPr>
        <w:t>There's nothing too complex about this table.  It would be nice to have a very light amount of color to differentiate profitable orders from unprofitable ones.  Once again, Power View is not nice enough to give us such a feature.  All in all, this is a nice dashboard.  It tells us the information we need to know, when we need to know it.  </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color w:val="000000"/>
        </w:rPr>
        <w:t>As far the dashboard construction goes, Power View automatically creates links between charts that allow for an interactive experience.  Therefore, all we need to do is place the charts on the sheet.  We'll show the final reveal at the end.  Now, let's see what Tableau can do.</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b/>
          <w:bCs/>
          <w:color w:val="000000"/>
        </w:rPr>
        <w:t>Phase 2: Tableau</w:t>
      </w:r>
    </w:p>
    <w:p w:rsidR="00250EC4" w:rsidRPr="00250EC4" w:rsidRDefault="00250EC4" w:rsidP="00250EC4">
      <w:pPr>
        <w:pStyle w:val="NormalWeb"/>
        <w:rPr>
          <w:color w:val="000000"/>
        </w:rPr>
      </w:pPr>
    </w:p>
    <w:p w:rsidR="00250EC4" w:rsidRDefault="00250EC4" w:rsidP="00250EC4">
      <w:pPr>
        <w:pStyle w:val="NormalWeb"/>
        <w:rPr>
          <w:color w:val="000000"/>
        </w:rPr>
      </w:pPr>
      <w:r w:rsidRPr="00250EC4">
        <w:rPr>
          <w:color w:val="000000"/>
        </w:rPr>
        <w:t>Once again, we will start with the map.</w:t>
      </w:r>
    </w:p>
    <w:p w:rsidR="000B5356" w:rsidRDefault="000B5356" w:rsidP="00250EC4">
      <w:pPr>
        <w:pStyle w:val="NormalWeb"/>
        <w:rPr>
          <w:color w:val="000000"/>
        </w:rPr>
      </w:pPr>
    </w:p>
    <w:p w:rsidR="000B5356" w:rsidRDefault="000B5356" w:rsidP="000B5356">
      <w:pPr>
        <w:pStyle w:val="NormalWeb"/>
        <w:spacing w:line="276" w:lineRule="auto"/>
        <w:rPr>
          <w:color w:val="000000"/>
        </w:rPr>
      </w:pPr>
      <w:r>
        <w:rPr>
          <w:noProof/>
          <w:color w:val="000000"/>
        </w:rPr>
        <w:lastRenderedPageBreak/>
        <w:drawing>
          <wp:inline distT="0" distB="0" distL="0" distR="0" wp14:anchorId="24D88036" wp14:editId="20BB4E78">
            <wp:extent cx="5486400" cy="34175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fit by State (Tableau).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17570"/>
                    </a:xfrm>
                    <a:prstGeom prst="rect">
                      <a:avLst/>
                    </a:prstGeom>
                  </pic:spPr>
                </pic:pic>
              </a:graphicData>
            </a:graphic>
          </wp:inline>
        </w:drawing>
      </w:r>
    </w:p>
    <w:p w:rsidR="000B5356" w:rsidRPr="000B5356" w:rsidRDefault="000B5356" w:rsidP="000B5356">
      <w:pPr>
        <w:pStyle w:val="NormalWeb"/>
        <w:spacing w:line="276" w:lineRule="auto"/>
        <w:jc w:val="center"/>
        <w:rPr>
          <w:color w:val="000000"/>
          <w:sz w:val="22"/>
          <w:szCs w:val="22"/>
        </w:rPr>
      </w:pPr>
      <w:r>
        <w:rPr>
          <w:color w:val="000000"/>
          <w:sz w:val="22"/>
          <w:szCs w:val="22"/>
        </w:rPr>
        <w:t>Profit by State (Tableau)</w:t>
      </w:r>
    </w:p>
    <w:p w:rsidR="000B5356" w:rsidRPr="00250EC4" w:rsidRDefault="000B5356" w:rsidP="00250EC4">
      <w:pPr>
        <w:pStyle w:val="NormalWeb"/>
        <w:rPr>
          <w:color w:val="000000"/>
        </w:rPr>
      </w:pPr>
    </w:p>
    <w:p w:rsidR="006C3F8C" w:rsidRDefault="00250EC4" w:rsidP="00250EC4">
      <w:pPr>
        <w:pStyle w:val="NormalWeb"/>
        <w:rPr>
          <w:color w:val="000000"/>
        </w:rPr>
      </w:pPr>
      <w:r w:rsidRPr="00250EC4">
        <w:rPr>
          <w:color w:val="000000"/>
        </w:rPr>
        <w:t xml:space="preserve">Not only did this only take a few drags, it looks significantly cleaner than Power </w:t>
      </w:r>
      <w:r w:rsidR="00C220A5">
        <w:rPr>
          <w:color w:val="000000"/>
        </w:rPr>
        <w:t xml:space="preserve">Pivot.  </w:t>
      </w:r>
      <w:r w:rsidRPr="00250EC4">
        <w:rPr>
          <w:color w:val="000000"/>
        </w:rPr>
        <w:t>Next, let's try the bar graph.  </w:t>
      </w:r>
      <w:r w:rsidR="00C220A5">
        <w:rPr>
          <w:color w:val="000000"/>
        </w:rPr>
        <w:t>The first thing we need to do is</w:t>
      </w:r>
      <w:r w:rsidRPr="00250EC4">
        <w:rPr>
          <w:color w:val="000000"/>
        </w:rPr>
        <w:t xml:space="preserve"> calculate </w:t>
      </w:r>
      <w:r w:rsidR="0091278F">
        <w:rPr>
          <w:color w:val="000000"/>
        </w:rPr>
        <w:t>n</w:t>
      </w:r>
      <w:r w:rsidRPr="00250EC4">
        <w:rPr>
          <w:color w:val="000000"/>
        </w:rPr>
        <w:t xml:space="preserve">umber of </w:t>
      </w:r>
      <w:r w:rsidR="0091278F">
        <w:rPr>
          <w:color w:val="000000"/>
        </w:rPr>
        <w:t>o</w:t>
      </w:r>
      <w:r w:rsidRPr="00250EC4">
        <w:rPr>
          <w:color w:val="000000"/>
        </w:rPr>
        <w:t xml:space="preserve">rders. </w:t>
      </w:r>
    </w:p>
    <w:p w:rsidR="00250EC4" w:rsidRDefault="00250EC4" w:rsidP="00250EC4">
      <w:pPr>
        <w:pStyle w:val="NormalWeb"/>
        <w:rPr>
          <w:color w:val="000000"/>
        </w:rPr>
      </w:pPr>
      <w:r w:rsidRPr="00250EC4">
        <w:rPr>
          <w:color w:val="000000"/>
        </w:rPr>
        <w:t> </w:t>
      </w:r>
    </w:p>
    <w:p w:rsidR="00C220A5" w:rsidRDefault="006C3F8C" w:rsidP="006C3F8C">
      <w:pPr>
        <w:pStyle w:val="NormalWeb"/>
        <w:spacing w:line="276" w:lineRule="auto"/>
        <w:rPr>
          <w:color w:val="000000"/>
        </w:rPr>
      </w:pPr>
      <w:r>
        <w:rPr>
          <w:noProof/>
          <w:color w:val="000000"/>
        </w:rPr>
        <w:drawing>
          <wp:inline distT="0" distB="0" distL="0" distR="0" wp14:anchorId="4CBE0392" wp14:editId="309BD7CC">
            <wp:extent cx="5486400" cy="18605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Number of Orders (Tableau).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1860550"/>
                    </a:xfrm>
                    <a:prstGeom prst="rect">
                      <a:avLst/>
                    </a:prstGeom>
                  </pic:spPr>
                </pic:pic>
              </a:graphicData>
            </a:graphic>
          </wp:inline>
        </w:drawing>
      </w:r>
    </w:p>
    <w:p w:rsidR="006C3F8C" w:rsidRPr="006C3F8C" w:rsidRDefault="006C3F8C" w:rsidP="006C3F8C">
      <w:pPr>
        <w:pStyle w:val="NormalWeb"/>
        <w:spacing w:line="276" w:lineRule="auto"/>
        <w:jc w:val="center"/>
        <w:rPr>
          <w:color w:val="000000"/>
          <w:sz w:val="22"/>
          <w:szCs w:val="22"/>
        </w:rPr>
      </w:pPr>
      <w:r>
        <w:rPr>
          <w:color w:val="000000"/>
          <w:sz w:val="22"/>
          <w:szCs w:val="22"/>
        </w:rPr>
        <w:t>Number of Orders (Tableau)</w:t>
      </w:r>
    </w:p>
    <w:p w:rsidR="00250EC4" w:rsidRDefault="00250EC4" w:rsidP="00250EC4">
      <w:pPr>
        <w:pStyle w:val="NormalWeb"/>
        <w:rPr>
          <w:color w:val="000000"/>
        </w:rPr>
      </w:pPr>
    </w:p>
    <w:p w:rsidR="006C3F8C" w:rsidRDefault="006C3F8C" w:rsidP="00250EC4">
      <w:pPr>
        <w:pStyle w:val="NormalWeb"/>
        <w:rPr>
          <w:color w:val="000000"/>
        </w:rPr>
      </w:pPr>
      <w:r>
        <w:rPr>
          <w:color w:val="000000"/>
        </w:rPr>
        <w:t xml:space="preserve">Next, we can drag </w:t>
      </w:r>
      <w:proofErr w:type="spellStart"/>
      <w:r w:rsidR="0091278F">
        <w:rPr>
          <w:color w:val="000000"/>
        </w:rPr>
        <w:t>r</w:t>
      </w:r>
      <w:r>
        <w:rPr>
          <w:color w:val="000000"/>
        </w:rPr>
        <w:t>rofit</w:t>
      </w:r>
      <w:proofErr w:type="spellEnd"/>
      <w:r>
        <w:rPr>
          <w:color w:val="000000"/>
        </w:rPr>
        <w:t xml:space="preserve"> and </w:t>
      </w:r>
      <w:r w:rsidR="0091278F">
        <w:rPr>
          <w:color w:val="000000"/>
        </w:rPr>
        <w:t>n</w:t>
      </w:r>
      <w:r>
        <w:rPr>
          <w:color w:val="000000"/>
        </w:rPr>
        <w:t xml:space="preserve">umber of </w:t>
      </w:r>
      <w:r w:rsidR="0091278F">
        <w:rPr>
          <w:color w:val="000000"/>
        </w:rPr>
        <w:t>o</w:t>
      </w:r>
      <w:r>
        <w:rPr>
          <w:color w:val="000000"/>
        </w:rPr>
        <w:t>rders onto the chart.  We can also click the sort button and turn on labels.  This yields the following chart:</w:t>
      </w:r>
    </w:p>
    <w:p w:rsidR="006C3F8C" w:rsidRDefault="006C3F8C" w:rsidP="00250EC4">
      <w:pPr>
        <w:pStyle w:val="NormalWeb"/>
        <w:rPr>
          <w:color w:val="000000"/>
        </w:rPr>
      </w:pPr>
    </w:p>
    <w:p w:rsidR="006C3F8C" w:rsidRDefault="006C3F8C" w:rsidP="006C3F8C">
      <w:pPr>
        <w:pStyle w:val="NormalWeb"/>
        <w:spacing w:line="276" w:lineRule="auto"/>
        <w:rPr>
          <w:color w:val="000000"/>
        </w:rPr>
      </w:pPr>
      <w:r>
        <w:rPr>
          <w:noProof/>
          <w:color w:val="000000"/>
        </w:rPr>
        <w:lastRenderedPageBreak/>
        <w:drawing>
          <wp:inline distT="0" distB="0" distL="0" distR="0" wp14:anchorId="65B28C31" wp14:editId="0DB920E6">
            <wp:extent cx="5486400" cy="345884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fit and Number of Orders by Customer (Tableau).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3458845"/>
                    </a:xfrm>
                    <a:prstGeom prst="rect">
                      <a:avLst/>
                    </a:prstGeom>
                  </pic:spPr>
                </pic:pic>
              </a:graphicData>
            </a:graphic>
          </wp:inline>
        </w:drawing>
      </w:r>
    </w:p>
    <w:p w:rsidR="006C3F8C" w:rsidRDefault="006C3F8C" w:rsidP="006C3F8C">
      <w:pPr>
        <w:pStyle w:val="NormalWeb"/>
        <w:spacing w:line="276" w:lineRule="auto"/>
        <w:jc w:val="center"/>
        <w:rPr>
          <w:color w:val="000000"/>
          <w:sz w:val="22"/>
        </w:rPr>
      </w:pPr>
      <w:r>
        <w:rPr>
          <w:color w:val="000000"/>
          <w:sz w:val="22"/>
        </w:rPr>
        <w:t>Profit and Number of Orders by Customer (Tableau)</w:t>
      </w:r>
    </w:p>
    <w:p w:rsidR="006C3F8C" w:rsidRPr="006C3F8C" w:rsidRDefault="006C3F8C" w:rsidP="006C3F8C">
      <w:pPr>
        <w:pStyle w:val="NormalWeb"/>
        <w:jc w:val="center"/>
        <w:rPr>
          <w:color w:val="000000"/>
          <w:sz w:val="22"/>
        </w:rPr>
      </w:pPr>
    </w:p>
    <w:p w:rsidR="00250EC4" w:rsidRDefault="00250EC4" w:rsidP="00250EC4">
      <w:pPr>
        <w:pStyle w:val="NormalWeb"/>
        <w:rPr>
          <w:color w:val="000000"/>
        </w:rPr>
      </w:pPr>
      <w:r w:rsidRPr="00250EC4">
        <w:rPr>
          <w:color w:val="000000"/>
        </w:rPr>
        <w:t xml:space="preserve">Creating this chart was </w:t>
      </w:r>
      <w:r w:rsidR="001960D9">
        <w:rPr>
          <w:color w:val="000000"/>
        </w:rPr>
        <w:t>no more involved that the one in Power View, yet dominates in terms of usability and aesthetics</w:t>
      </w:r>
      <w:r w:rsidRPr="00250EC4">
        <w:rPr>
          <w:color w:val="000000"/>
        </w:rPr>
        <w:t xml:space="preserve">.  Now, on to the </w:t>
      </w:r>
      <w:r w:rsidR="0091278F">
        <w:rPr>
          <w:color w:val="000000"/>
        </w:rPr>
        <w:t>o</w:t>
      </w:r>
      <w:r w:rsidRPr="00250EC4">
        <w:rPr>
          <w:color w:val="000000"/>
        </w:rPr>
        <w:t xml:space="preserve">rder </w:t>
      </w:r>
      <w:r w:rsidR="0091278F">
        <w:rPr>
          <w:color w:val="000000"/>
        </w:rPr>
        <w:t>d</w:t>
      </w:r>
      <w:r w:rsidRPr="00250EC4">
        <w:rPr>
          <w:color w:val="000000"/>
        </w:rPr>
        <w:t>etails table.</w:t>
      </w:r>
    </w:p>
    <w:p w:rsidR="001960D9" w:rsidRDefault="001960D9" w:rsidP="00250EC4">
      <w:pPr>
        <w:pStyle w:val="NormalWeb"/>
        <w:rPr>
          <w:color w:val="000000"/>
        </w:rPr>
      </w:pPr>
    </w:p>
    <w:p w:rsidR="001960D9" w:rsidRDefault="001960D9" w:rsidP="001960D9">
      <w:pPr>
        <w:pStyle w:val="NormalWeb"/>
        <w:spacing w:line="276" w:lineRule="auto"/>
        <w:rPr>
          <w:color w:val="000000"/>
        </w:rPr>
      </w:pPr>
      <w:r>
        <w:rPr>
          <w:noProof/>
          <w:color w:val="000000"/>
        </w:rPr>
        <w:drawing>
          <wp:inline distT="0" distB="0" distL="0" distR="0" wp14:anchorId="122FDD04" wp14:editId="513EA48A">
            <wp:extent cx="5486400" cy="3627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rder Details (Tableau).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3627120"/>
                    </a:xfrm>
                    <a:prstGeom prst="rect">
                      <a:avLst/>
                    </a:prstGeom>
                  </pic:spPr>
                </pic:pic>
              </a:graphicData>
            </a:graphic>
          </wp:inline>
        </w:drawing>
      </w:r>
    </w:p>
    <w:p w:rsidR="001960D9" w:rsidRPr="001960D9" w:rsidRDefault="001960D9" w:rsidP="001960D9">
      <w:pPr>
        <w:pStyle w:val="NormalWeb"/>
        <w:spacing w:line="276" w:lineRule="auto"/>
        <w:jc w:val="center"/>
        <w:rPr>
          <w:color w:val="000000"/>
          <w:sz w:val="22"/>
          <w:szCs w:val="22"/>
        </w:rPr>
      </w:pPr>
      <w:r>
        <w:rPr>
          <w:color w:val="000000"/>
          <w:sz w:val="22"/>
          <w:szCs w:val="22"/>
        </w:rPr>
        <w:t>Order Details (Tableau)</w:t>
      </w:r>
    </w:p>
    <w:p w:rsidR="00250EC4" w:rsidRDefault="00250EC4" w:rsidP="00250EC4">
      <w:pPr>
        <w:pStyle w:val="NormalWeb"/>
        <w:rPr>
          <w:color w:val="000000"/>
        </w:rPr>
      </w:pPr>
      <w:r w:rsidRPr="00250EC4">
        <w:rPr>
          <w:color w:val="000000"/>
        </w:rPr>
        <w:lastRenderedPageBreak/>
        <w:t>As you can see, Tableau allowed us a tremendous amount of flexibility when creating this table.  This version is far more useful to the analyst than just a table full of numbers would be (which is exactly what we used in Power View).  Unlike Power View, Tableau does not automatically link sheets on a dashboard.  Each "Action</w:t>
      </w:r>
      <w:r w:rsidR="0091278F">
        <w:rPr>
          <w:color w:val="000000"/>
        </w:rPr>
        <w:t>,</w:t>
      </w:r>
      <w:r w:rsidRPr="00250EC4">
        <w:rPr>
          <w:color w:val="000000"/>
        </w:rPr>
        <w:t>" as they are called in Tableau, must be created individually.  While this is more work, it leads to a much more flexible product.  First, we need to be able to filter the bar graph and table using the map.</w:t>
      </w:r>
    </w:p>
    <w:p w:rsidR="005E2BF3" w:rsidRDefault="005E2BF3" w:rsidP="00250EC4">
      <w:pPr>
        <w:pStyle w:val="NormalWeb"/>
        <w:rPr>
          <w:color w:val="000000"/>
        </w:rPr>
      </w:pPr>
    </w:p>
    <w:p w:rsidR="005E2BF3" w:rsidRDefault="005E2BF3" w:rsidP="005E2BF3">
      <w:pPr>
        <w:pStyle w:val="NormalWeb"/>
        <w:jc w:val="center"/>
        <w:rPr>
          <w:color w:val="000000"/>
        </w:rPr>
      </w:pPr>
      <w:r>
        <w:rPr>
          <w:noProof/>
          <w:color w:val="000000"/>
        </w:rPr>
        <w:drawing>
          <wp:inline distT="0" distB="0" distL="0" distR="0" wp14:anchorId="6B3B23E9" wp14:editId="56DDA36B">
            <wp:extent cx="4448175" cy="6057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ate Filter (Tableau).JPG"/>
                    <pic:cNvPicPr/>
                  </pic:nvPicPr>
                  <pic:blipFill>
                    <a:blip r:embed="rId39">
                      <a:extLst>
                        <a:ext uri="{28A0092B-C50C-407E-A947-70E740481C1C}">
                          <a14:useLocalDpi xmlns:a14="http://schemas.microsoft.com/office/drawing/2010/main" val="0"/>
                        </a:ext>
                      </a:extLst>
                    </a:blip>
                    <a:stretch>
                      <a:fillRect/>
                    </a:stretch>
                  </pic:blipFill>
                  <pic:spPr>
                    <a:xfrm>
                      <a:off x="0" y="0"/>
                      <a:ext cx="4448175" cy="6057900"/>
                    </a:xfrm>
                    <a:prstGeom prst="rect">
                      <a:avLst/>
                    </a:prstGeom>
                  </pic:spPr>
                </pic:pic>
              </a:graphicData>
            </a:graphic>
          </wp:inline>
        </w:drawing>
      </w:r>
    </w:p>
    <w:p w:rsidR="005E2BF3" w:rsidRDefault="005E2BF3" w:rsidP="005E2BF3">
      <w:pPr>
        <w:pStyle w:val="NormalWeb"/>
        <w:jc w:val="center"/>
        <w:rPr>
          <w:color w:val="000000"/>
          <w:sz w:val="22"/>
          <w:szCs w:val="22"/>
        </w:rPr>
      </w:pPr>
      <w:r>
        <w:rPr>
          <w:color w:val="000000"/>
          <w:sz w:val="22"/>
          <w:szCs w:val="22"/>
        </w:rPr>
        <w:t>State Filter (Tableau)</w:t>
      </w:r>
    </w:p>
    <w:p w:rsidR="005E2BF3" w:rsidRPr="005E2BF3" w:rsidRDefault="005E2BF3" w:rsidP="005E2BF3">
      <w:pPr>
        <w:pStyle w:val="NormalWeb"/>
        <w:jc w:val="center"/>
        <w:rPr>
          <w:color w:val="000000"/>
          <w:sz w:val="22"/>
          <w:szCs w:val="22"/>
        </w:rPr>
      </w:pPr>
    </w:p>
    <w:p w:rsidR="00250EC4" w:rsidRDefault="00250EC4" w:rsidP="00250EC4">
      <w:pPr>
        <w:pStyle w:val="NormalWeb"/>
        <w:rPr>
          <w:color w:val="000000"/>
        </w:rPr>
      </w:pPr>
      <w:r w:rsidRPr="00250EC4">
        <w:rPr>
          <w:color w:val="000000"/>
        </w:rPr>
        <w:t>This box shows us just how flexible Tableau's Action system is.  Take note of the "Exclude all values" selection.  This will allow us to demonstrate a neat trick that, to our knowledge, Power View cannot do.  Next, we need to allow the table to be filtered by the bar graph.</w:t>
      </w:r>
    </w:p>
    <w:p w:rsidR="005E2BF3" w:rsidRDefault="005E2BF3" w:rsidP="00250EC4">
      <w:pPr>
        <w:pStyle w:val="NormalWeb"/>
        <w:rPr>
          <w:color w:val="000000"/>
        </w:rPr>
      </w:pPr>
    </w:p>
    <w:p w:rsidR="005E2BF3" w:rsidRDefault="005E2BF3" w:rsidP="005E2BF3">
      <w:pPr>
        <w:pStyle w:val="NormalWeb"/>
        <w:jc w:val="center"/>
        <w:rPr>
          <w:color w:val="000000"/>
        </w:rPr>
      </w:pPr>
      <w:r>
        <w:rPr>
          <w:noProof/>
          <w:color w:val="000000"/>
        </w:rPr>
        <w:drawing>
          <wp:inline distT="0" distB="0" distL="0" distR="0" wp14:anchorId="0FD330CB" wp14:editId="340384F5">
            <wp:extent cx="4429125" cy="6048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ustomer Filter (Tableau).JPG"/>
                    <pic:cNvPicPr/>
                  </pic:nvPicPr>
                  <pic:blipFill>
                    <a:blip r:embed="rId40">
                      <a:extLst>
                        <a:ext uri="{28A0092B-C50C-407E-A947-70E740481C1C}">
                          <a14:useLocalDpi xmlns:a14="http://schemas.microsoft.com/office/drawing/2010/main" val="0"/>
                        </a:ext>
                      </a:extLst>
                    </a:blip>
                    <a:stretch>
                      <a:fillRect/>
                    </a:stretch>
                  </pic:blipFill>
                  <pic:spPr>
                    <a:xfrm>
                      <a:off x="0" y="0"/>
                      <a:ext cx="4429125" cy="6048375"/>
                    </a:xfrm>
                    <a:prstGeom prst="rect">
                      <a:avLst/>
                    </a:prstGeom>
                  </pic:spPr>
                </pic:pic>
              </a:graphicData>
            </a:graphic>
          </wp:inline>
        </w:drawing>
      </w:r>
    </w:p>
    <w:p w:rsidR="005E2BF3" w:rsidRDefault="005E2BF3" w:rsidP="005E2BF3">
      <w:pPr>
        <w:pStyle w:val="NormalWeb"/>
        <w:jc w:val="center"/>
        <w:rPr>
          <w:color w:val="000000"/>
          <w:sz w:val="22"/>
          <w:szCs w:val="22"/>
        </w:rPr>
      </w:pPr>
      <w:r>
        <w:rPr>
          <w:color w:val="000000"/>
          <w:sz w:val="22"/>
          <w:szCs w:val="22"/>
        </w:rPr>
        <w:t>Customer Filter (Tableau)</w:t>
      </w:r>
    </w:p>
    <w:p w:rsidR="005E2BF3" w:rsidRPr="005E2BF3" w:rsidRDefault="005E2BF3" w:rsidP="005E2BF3">
      <w:pPr>
        <w:pStyle w:val="NormalWeb"/>
        <w:jc w:val="center"/>
        <w:rPr>
          <w:color w:val="000000"/>
          <w:sz w:val="22"/>
          <w:szCs w:val="22"/>
        </w:rPr>
      </w:pPr>
    </w:p>
    <w:p w:rsidR="00250EC4" w:rsidRPr="00250EC4" w:rsidRDefault="00250EC4" w:rsidP="00250EC4">
      <w:pPr>
        <w:pStyle w:val="NormalWeb"/>
        <w:rPr>
          <w:color w:val="000000"/>
        </w:rPr>
      </w:pPr>
      <w:r w:rsidRPr="00250EC4">
        <w:rPr>
          <w:color w:val="000000"/>
        </w:rPr>
        <w:t xml:space="preserve">This filter is very similar to the </w:t>
      </w:r>
      <w:r w:rsidR="0091278F">
        <w:rPr>
          <w:color w:val="000000"/>
        </w:rPr>
        <w:t>s</w:t>
      </w:r>
      <w:r w:rsidRPr="00250EC4">
        <w:rPr>
          <w:color w:val="000000"/>
        </w:rPr>
        <w:t xml:space="preserve">tate </w:t>
      </w:r>
      <w:r w:rsidR="0091278F">
        <w:rPr>
          <w:color w:val="000000"/>
        </w:rPr>
        <w:t>f</w:t>
      </w:r>
      <w:r w:rsidRPr="00250EC4">
        <w:rPr>
          <w:color w:val="000000"/>
        </w:rPr>
        <w:t>ilter, albeit with a few different selections.  Finally, let's move on the main event.</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b/>
          <w:bCs/>
          <w:color w:val="000000"/>
        </w:rPr>
        <w:t>Phase 3: Dashboard Showdown</w:t>
      </w:r>
    </w:p>
    <w:p w:rsidR="00250EC4" w:rsidRPr="00250EC4" w:rsidRDefault="00250EC4" w:rsidP="00250EC4">
      <w:pPr>
        <w:pStyle w:val="NormalWeb"/>
        <w:rPr>
          <w:color w:val="000000"/>
        </w:rPr>
      </w:pPr>
    </w:p>
    <w:p w:rsidR="00250EC4" w:rsidRDefault="00250EC4" w:rsidP="00250EC4">
      <w:pPr>
        <w:pStyle w:val="NormalWeb"/>
        <w:rPr>
          <w:color w:val="000000"/>
        </w:rPr>
      </w:pPr>
      <w:r w:rsidRPr="00250EC4">
        <w:rPr>
          <w:color w:val="000000"/>
        </w:rPr>
        <w:t>First, let's see how Power View turned out.</w:t>
      </w:r>
    </w:p>
    <w:p w:rsidR="005E2BF3" w:rsidRDefault="005E2BF3" w:rsidP="00250EC4">
      <w:pPr>
        <w:pStyle w:val="NormalWeb"/>
        <w:rPr>
          <w:color w:val="000000"/>
        </w:rPr>
      </w:pPr>
    </w:p>
    <w:p w:rsidR="005E2BF3" w:rsidRDefault="005E2BF3" w:rsidP="009803D5">
      <w:pPr>
        <w:pStyle w:val="NormalWeb"/>
        <w:spacing w:line="276" w:lineRule="auto"/>
        <w:rPr>
          <w:color w:val="000000"/>
        </w:rPr>
      </w:pPr>
      <w:r>
        <w:rPr>
          <w:noProof/>
          <w:color w:val="000000"/>
        </w:rPr>
        <w:lastRenderedPageBreak/>
        <w:drawing>
          <wp:inline distT="0" distB="0" distL="0" distR="0" wp14:anchorId="0610811A" wp14:editId="42356A9B">
            <wp:extent cx="5486400" cy="4119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ower View Dashboard (No Selections).JP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inline>
        </w:drawing>
      </w:r>
    </w:p>
    <w:p w:rsidR="005E2BF3" w:rsidRDefault="005E2BF3" w:rsidP="009803D5">
      <w:pPr>
        <w:pStyle w:val="NormalWeb"/>
        <w:spacing w:line="276" w:lineRule="auto"/>
        <w:jc w:val="center"/>
        <w:rPr>
          <w:color w:val="000000"/>
          <w:sz w:val="22"/>
        </w:rPr>
      </w:pPr>
      <w:r>
        <w:rPr>
          <w:color w:val="000000"/>
          <w:sz w:val="22"/>
        </w:rPr>
        <w:t>Power View Dashboard (No Selections)</w:t>
      </w:r>
    </w:p>
    <w:p w:rsidR="005E2BF3" w:rsidRPr="005E2BF3" w:rsidRDefault="005E2BF3" w:rsidP="005E2BF3">
      <w:pPr>
        <w:pStyle w:val="NormalWeb"/>
        <w:jc w:val="center"/>
        <w:rPr>
          <w:color w:val="000000"/>
          <w:sz w:val="22"/>
        </w:rPr>
      </w:pPr>
    </w:p>
    <w:p w:rsidR="00250EC4" w:rsidRDefault="00250EC4" w:rsidP="00250EC4">
      <w:pPr>
        <w:pStyle w:val="NormalWeb"/>
        <w:rPr>
          <w:color w:val="000000"/>
        </w:rPr>
      </w:pPr>
      <w:r w:rsidRPr="00250EC4">
        <w:rPr>
          <w:color w:val="000000"/>
        </w:rPr>
        <w:t xml:space="preserve">This dashboard looks very clean.  The white background and smooth colors give it a very professional feel.  We can easily see which states belong to which categories.  However, the color scheme is a little confusing.  Shouldn't </w:t>
      </w:r>
      <w:r w:rsidR="0091278F">
        <w:rPr>
          <w:color w:val="000000"/>
        </w:rPr>
        <w:t>g</w:t>
      </w:r>
      <w:r w:rsidRPr="00250EC4">
        <w:rPr>
          <w:color w:val="000000"/>
        </w:rPr>
        <w:t>reen be a good thing?  The bar chart of customers is very clean as well.  We can easily see that there are three customers who generate more profit than the rest.  The table at the bottom is pretty useless as of now; there's way too much information in it and it's sorted by date.  Now, let's select a state and see what happens.</w:t>
      </w:r>
    </w:p>
    <w:p w:rsidR="00541C4B" w:rsidRDefault="00541C4B" w:rsidP="00250EC4">
      <w:pPr>
        <w:pStyle w:val="NormalWeb"/>
        <w:rPr>
          <w:color w:val="000000"/>
        </w:rPr>
      </w:pPr>
    </w:p>
    <w:p w:rsidR="00541C4B" w:rsidRDefault="00541C4B" w:rsidP="00541C4B">
      <w:pPr>
        <w:pStyle w:val="NormalWeb"/>
        <w:spacing w:line="276" w:lineRule="auto"/>
        <w:rPr>
          <w:color w:val="000000"/>
        </w:rPr>
      </w:pPr>
      <w:r>
        <w:rPr>
          <w:noProof/>
          <w:color w:val="000000"/>
        </w:rPr>
        <w:lastRenderedPageBreak/>
        <w:drawing>
          <wp:inline distT="0" distB="0" distL="0" distR="0" wp14:anchorId="1647A3F0" wp14:editId="5568E9AE">
            <wp:extent cx="5486400" cy="412813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ower View Dashboard (State Selected).JP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28135"/>
                    </a:xfrm>
                    <a:prstGeom prst="rect">
                      <a:avLst/>
                    </a:prstGeom>
                  </pic:spPr>
                </pic:pic>
              </a:graphicData>
            </a:graphic>
          </wp:inline>
        </w:drawing>
      </w:r>
    </w:p>
    <w:p w:rsidR="00541C4B" w:rsidRDefault="00541C4B" w:rsidP="00541C4B">
      <w:pPr>
        <w:pStyle w:val="NormalWeb"/>
        <w:spacing w:line="276" w:lineRule="auto"/>
        <w:jc w:val="center"/>
        <w:rPr>
          <w:color w:val="000000"/>
          <w:sz w:val="22"/>
        </w:rPr>
      </w:pPr>
      <w:r>
        <w:rPr>
          <w:color w:val="000000"/>
          <w:sz w:val="22"/>
        </w:rPr>
        <w:t>Power View Dashboard (State Selected)</w:t>
      </w:r>
    </w:p>
    <w:p w:rsidR="00541C4B" w:rsidRPr="00541C4B" w:rsidRDefault="00541C4B" w:rsidP="00541C4B">
      <w:pPr>
        <w:pStyle w:val="NormalWeb"/>
        <w:jc w:val="center"/>
        <w:rPr>
          <w:color w:val="000000"/>
          <w:sz w:val="22"/>
        </w:rPr>
      </w:pPr>
    </w:p>
    <w:p w:rsidR="00250EC4" w:rsidRDefault="00250EC4" w:rsidP="00250EC4">
      <w:pPr>
        <w:pStyle w:val="NormalWeb"/>
        <w:rPr>
          <w:color w:val="000000"/>
        </w:rPr>
      </w:pPr>
      <w:r w:rsidRPr="00250EC4">
        <w:rPr>
          <w:color w:val="000000"/>
        </w:rPr>
        <w:t xml:space="preserve">The bar graph is now highlighted, showing us how much of the customers' profit is coming </w:t>
      </w:r>
      <w:r w:rsidR="00BB36F9">
        <w:rPr>
          <w:color w:val="000000"/>
        </w:rPr>
        <w:t>f</w:t>
      </w:r>
      <w:r w:rsidRPr="00250EC4">
        <w:rPr>
          <w:color w:val="000000"/>
        </w:rPr>
        <w:t>rom this state.  The table also filtered to only show orders from this state.  It does seems somewhat difficult to find which customers actually purchased in this state, there are too many empty bars in the bar graph.  Also, the table is still far</w:t>
      </w:r>
      <w:r w:rsidR="00BB36F9">
        <w:rPr>
          <w:color w:val="000000"/>
        </w:rPr>
        <w:t xml:space="preserve"> too large to be useful for any</w:t>
      </w:r>
      <w:r w:rsidRPr="00250EC4">
        <w:rPr>
          <w:color w:val="000000"/>
        </w:rPr>
        <w:t xml:space="preserve"> type of analysis.  Next, let's select a </w:t>
      </w:r>
      <w:r w:rsidR="0094436A">
        <w:rPr>
          <w:color w:val="000000"/>
        </w:rPr>
        <w:t>c</w:t>
      </w:r>
      <w:r w:rsidRPr="00250EC4">
        <w:rPr>
          <w:color w:val="000000"/>
        </w:rPr>
        <w:t>ustomer and see what we get.</w:t>
      </w:r>
    </w:p>
    <w:p w:rsidR="00BB36F9" w:rsidRDefault="00BB36F9" w:rsidP="00250EC4">
      <w:pPr>
        <w:pStyle w:val="NormalWeb"/>
        <w:rPr>
          <w:color w:val="000000"/>
        </w:rPr>
      </w:pPr>
    </w:p>
    <w:p w:rsidR="00BB36F9" w:rsidRDefault="00BB36F9" w:rsidP="00BB36F9">
      <w:pPr>
        <w:pStyle w:val="NormalWeb"/>
        <w:spacing w:line="276" w:lineRule="auto"/>
        <w:rPr>
          <w:color w:val="000000"/>
        </w:rPr>
      </w:pPr>
      <w:r>
        <w:rPr>
          <w:noProof/>
          <w:color w:val="000000"/>
        </w:rPr>
        <w:lastRenderedPageBreak/>
        <w:drawing>
          <wp:inline distT="0" distB="0" distL="0" distR="0" wp14:anchorId="34D99A98" wp14:editId="1B0C7FA7">
            <wp:extent cx="5486400" cy="41319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wer View Dashboard (Customer Selected).JP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31945"/>
                    </a:xfrm>
                    <a:prstGeom prst="rect">
                      <a:avLst/>
                    </a:prstGeom>
                  </pic:spPr>
                </pic:pic>
              </a:graphicData>
            </a:graphic>
          </wp:inline>
        </w:drawing>
      </w:r>
    </w:p>
    <w:p w:rsidR="00BB36F9" w:rsidRDefault="00BB36F9" w:rsidP="00BB36F9">
      <w:pPr>
        <w:pStyle w:val="NormalWeb"/>
        <w:spacing w:line="276" w:lineRule="auto"/>
        <w:jc w:val="center"/>
        <w:rPr>
          <w:color w:val="000000"/>
          <w:sz w:val="22"/>
        </w:rPr>
      </w:pPr>
      <w:r>
        <w:rPr>
          <w:color w:val="000000"/>
          <w:sz w:val="22"/>
        </w:rPr>
        <w:t>Power View Dashboard (Customer Selected)</w:t>
      </w:r>
    </w:p>
    <w:p w:rsidR="00BB36F9" w:rsidRPr="00BB36F9" w:rsidRDefault="00BB36F9" w:rsidP="00BB36F9">
      <w:pPr>
        <w:pStyle w:val="NormalWeb"/>
        <w:jc w:val="center"/>
        <w:rPr>
          <w:color w:val="000000"/>
          <w:sz w:val="22"/>
        </w:rPr>
      </w:pPr>
    </w:p>
    <w:p w:rsidR="00250EC4" w:rsidRPr="00250EC4" w:rsidRDefault="00250EC4" w:rsidP="00250EC4">
      <w:pPr>
        <w:pStyle w:val="NormalWeb"/>
        <w:rPr>
          <w:color w:val="000000"/>
        </w:rPr>
      </w:pPr>
      <w:r w:rsidRPr="00250EC4">
        <w:rPr>
          <w:color w:val="000000"/>
        </w:rPr>
        <w:t>We can somewhat see which states this customer ordered from.  However, the wild colors make this process slightly less desirable.  Finally, we see that we have a useful table at the bottom.  We can see all of the orders placed by this customer.  However, it would be nice to be able to ea</w:t>
      </w:r>
      <w:r w:rsidR="0061471E">
        <w:rPr>
          <w:color w:val="000000"/>
        </w:rPr>
        <w:t>sily see which of these orders were profitable and which were</w:t>
      </w:r>
      <w:r w:rsidRPr="00250EC4">
        <w:rPr>
          <w:color w:val="000000"/>
        </w:rPr>
        <w:t xml:space="preserve"> not.  All in all, this was a nice dashboard.  It was very clean and professional.  An analyst would be able to make good use of this dashboard.</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color w:val="000000"/>
        </w:rPr>
        <w:t>Lastly, let's see how Tableau fares.</w:t>
      </w:r>
    </w:p>
    <w:p w:rsidR="00250EC4" w:rsidRDefault="00250EC4" w:rsidP="00250EC4">
      <w:pPr>
        <w:pStyle w:val="NormalWeb"/>
        <w:rPr>
          <w:color w:val="000000"/>
        </w:rPr>
      </w:pPr>
    </w:p>
    <w:p w:rsidR="004D22C7" w:rsidRDefault="00F167FC" w:rsidP="00F167FC">
      <w:pPr>
        <w:pStyle w:val="NormalWeb"/>
        <w:spacing w:line="276" w:lineRule="auto"/>
        <w:rPr>
          <w:color w:val="000000"/>
        </w:rPr>
      </w:pPr>
      <w:r>
        <w:rPr>
          <w:noProof/>
          <w:color w:val="000000"/>
        </w:rPr>
        <w:lastRenderedPageBreak/>
        <w:drawing>
          <wp:inline distT="0" distB="0" distL="0" distR="0" wp14:anchorId="4989F99E" wp14:editId="4D39F4F8">
            <wp:extent cx="5486400" cy="29171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ableau Dashboard (No Selection).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2917190"/>
                    </a:xfrm>
                    <a:prstGeom prst="rect">
                      <a:avLst/>
                    </a:prstGeom>
                  </pic:spPr>
                </pic:pic>
              </a:graphicData>
            </a:graphic>
          </wp:inline>
        </w:drawing>
      </w:r>
    </w:p>
    <w:p w:rsidR="00F167FC" w:rsidRDefault="00F167FC" w:rsidP="00F167FC">
      <w:pPr>
        <w:pStyle w:val="NormalWeb"/>
        <w:spacing w:line="276" w:lineRule="auto"/>
        <w:jc w:val="center"/>
        <w:rPr>
          <w:color w:val="000000"/>
          <w:sz w:val="22"/>
        </w:rPr>
      </w:pPr>
      <w:r>
        <w:rPr>
          <w:color w:val="000000"/>
          <w:sz w:val="22"/>
        </w:rPr>
        <w:t>Tableau Dashboard (No Selections)</w:t>
      </w:r>
    </w:p>
    <w:p w:rsidR="00F167FC" w:rsidRPr="00F167FC" w:rsidRDefault="00F167FC" w:rsidP="00F167FC">
      <w:pPr>
        <w:pStyle w:val="NormalWeb"/>
        <w:jc w:val="center"/>
        <w:rPr>
          <w:color w:val="000000"/>
          <w:sz w:val="22"/>
        </w:rPr>
      </w:pPr>
    </w:p>
    <w:p w:rsidR="00250EC4" w:rsidRDefault="00250EC4" w:rsidP="00250EC4">
      <w:pPr>
        <w:pStyle w:val="NormalWeb"/>
        <w:rPr>
          <w:color w:val="000000"/>
        </w:rPr>
      </w:pPr>
      <w:r w:rsidRPr="00250EC4">
        <w:rPr>
          <w:color w:val="000000"/>
        </w:rPr>
        <w:t>This is really crisp.  The colors are not overpowering and it is easy to see where each state ranks.  The map takes up the entire screen, which allows us to see what's going on in New England.  Let's select a state and see what happens.</w:t>
      </w:r>
    </w:p>
    <w:p w:rsidR="00781122" w:rsidRDefault="00781122" w:rsidP="00250EC4">
      <w:pPr>
        <w:pStyle w:val="NormalWeb"/>
        <w:rPr>
          <w:color w:val="000000"/>
        </w:rPr>
      </w:pPr>
    </w:p>
    <w:p w:rsidR="00781122" w:rsidRDefault="00781122" w:rsidP="00781122">
      <w:pPr>
        <w:pStyle w:val="NormalWeb"/>
        <w:spacing w:line="276" w:lineRule="auto"/>
        <w:rPr>
          <w:color w:val="000000"/>
        </w:rPr>
      </w:pPr>
      <w:r>
        <w:rPr>
          <w:noProof/>
          <w:color w:val="000000"/>
        </w:rPr>
        <w:drawing>
          <wp:inline distT="0" distB="0" distL="0" distR="0" wp14:anchorId="4377AE60" wp14:editId="6169825F">
            <wp:extent cx="5486400" cy="290703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leau Dashboard (State Selected).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2907030"/>
                    </a:xfrm>
                    <a:prstGeom prst="rect">
                      <a:avLst/>
                    </a:prstGeom>
                  </pic:spPr>
                </pic:pic>
              </a:graphicData>
            </a:graphic>
          </wp:inline>
        </w:drawing>
      </w:r>
    </w:p>
    <w:p w:rsidR="00781122" w:rsidRDefault="00781122" w:rsidP="00781122">
      <w:pPr>
        <w:pStyle w:val="NormalWeb"/>
        <w:spacing w:line="276" w:lineRule="auto"/>
        <w:jc w:val="center"/>
        <w:rPr>
          <w:color w:val="000000"/>
          <w:sz w:val="22"/>
        </w:rPr>
      </w:pPr>
      <w:r>
        <w:rPr>
          <w:color w:val="000000"/>
          <w:sz w:val="22"/>
        </w:rPr>
        <w:t>Tableau Dashboard (State Selected)</w:t>
      </w:r>
    </w:p>
    <w:p w:rsidR="00781122" w:rsidRPr="00781122" w:rsidRDefault="00781122" w:rsidP="00781122">
      <w:pPr>
        <w:pStyle w:val="NormalWeb"/>
        <w:jc w:val="center"/>
        <w:rPr>
          <w:color w:val="000000"/>
          <w:sz w:val="22"/>
        </w:rPr>
      </w:pPr>
    </w:p>
    <w:p w:rsidR="00250EC4" w:rsidRDefault="00250EC4" w:rsidP="00250EC4">
      <w:pPr>
        <w:pStyle w:val="NormalWeb"/>
        <w:rPr>
          <w:color w:val="000000"/>
        </w:rPr>
      </w:pPr>
      <w:r w:rsidRPr="00250EC4">
        <w:rPr>
          <w:color w:val="000000"/>
        </w:rPr>
        <w:t xml:space="preserve">Cool!  The map automatically resized to allow room for the bar chart.  Hint: This was caused by that "Exclude all values" selection we mentioned earlier.  We can also see how profitable each of the customers were in this state.  As a bonus, we can see how many orders they placed.  Apparently Rick Reed placed one really big order, as opposed to most of the other </w:t>
      </w:r>
      <w:r w:rsidRPr="00250EC4">
        <w:rPr>
          <w:color w:val="000000"/>
        </w:rPr>
        <w:lastRenderedPageBreak/>
        <w:t>customers, who place</w:t>
      </w:r>
      <w:r w:rsidR="0017448D">
        <w:rPr>
          <w:color w:val="000000"/>
        </w:rPr>
        <w:t>d a</w:t>
      </w:r>
      <w:r w:rsidRPr="00250EC4">
        <w:rPr>
          <w:color w:val="000000"/>
        </w:rPr>
        <w:t xml:space="preserve"> series of smaller orders.  We would have never seen that using the Power View dashboard.  Let's select a customer and see what happens.</w:t>
      </w:r>
    </w:p>
    <w:p w:rsidR="0017448D" w:rsidRDefault="0017448D" w:rsidP="00250EC4">
      <w:pPr>
        <w:pStyle w:val="NormalWeb"/>
        <w:rPr>
          <w:color w:val="000000"/>
        </w:rPr>
      </w:pPr>
    </w:p>
    <w:p w:rsidR="0017448D" w:rsidRDefault="004311F7" w:rsidP="004311F7">
      <w:pPr>
        <w:pStyle w:val="NormalWeb"/>
        <w:spacing w:line="276" w:lineRule="auto"/>
        <w:rPr>
          <w:color w:val="000000"/>
        </w:rPr>
      </w:pPr>
      <w:r>
        <w:rPr>
          <w:noProof/>
          <w:color w:val="000000"/>
        </w:rPr>
        <w:drawing>
          <wp:inline distT="0" distB="0" distL="0" distR="0" wp14:anchorId="27BB6D20" wp14:editId="5C562CB4">
            <wp:extent cx="5486400" cy="290639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ableau Dashboard (Customer Selected).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2906395"/>
                    </a:xfrm>
                    <a:prstGeom prst="rect">
                      <a:avLst/>
                    </a:prstGeom>
                  </pic:spPr>
                </pic:pic>
              </a:graphicData>
            </a:graphic>
          </wp:inline>
        </w:drawing>
      </w:r>
    </w:p>
    <w:p w:rsidR="004311F7" w:rsidRDefault="004311F7" w:rsidP="004311F7">
      <w:pPr>
        <w:pStyle w:val="NormalWeb"/>
        <w:spacing w:line="276" w:lineRule="auto"/>
        <w:jc w:val="center"/>
        <w:rPr>
          <w:color w:val="000000"/>
          <w:sz w:val="20"/>
          <w:szCs w:val="22"/>
        </w:rPr>
      </w:pPr>
      <w:r>
        <w:rPr>
          <w:color w:val="000000"/>
          <w:sz w:val="20"/>
          <w:szCs w:val="22"/>
        </w:rPr>
        <w:t>Tableau Dashboard (Customer Selected)</w:t>
      </w:r>
    </w:p>
    <w:p w:rsidR="004311F7" w:rsidRPr="004311F7" w:rsidRDefault="004311F7" w:rsidP="004311F7">
      <w:pPr>
        <w:pStyle w:val="NormalWeb"/>
        <w:jc w:val="center"/>
        <w:rPr>
          <w:color w:val="000000"/>
          <w:sz w:val="20"/>
          <w:szCs w:val="22"/>
        </w:rPr>
      </w:pPr>
    </w:p>
    <w:p w:rsidR="00250EC4" w:rsidRPr="00250EC4" w:rsidRDefault="00250EC4" w:rsidP="00250EC4">
      <w:pPr>
        <w:pStyle w:val="NormalWeb"/>
        <w:rPr>
          <w:color w:val="000000"/>
        </w:rPr>
      </w:pPr>
      <w:r w:rsidRPr="00250EC4">
        <w:rPr>
          <w:color w:val="000000"/>
        </w:rPr>
        <w:t>Everything resized again to allow room for the table.  The table also allows us to easily see which purchases were profitable and which weren't.  As an added bonus, Tableau allows us to fit more columns in our table.  Who knows when that extra information might come in handy?  There is one irritation we would like to point out.  When you select charts in Tableau Desktop, you get those borders around the chart.  It is very difficult to avoid this and we wanted to show it.  Power View also does this; but it is significantly less pronounced.  All in all, this dashboard is terrific.</w:t>
      </w:r>
    </w:p>
    <w:p w:rsidR="00250EC4" w:rsidRPr="00250EC4" w:rsidRDefault="00250EC4" w:rsidP="00250EC4">
      <w:pPr>
        <w:pStyle w:val="NormalWeb"/>
        <w:rPr>
          <w:color w:val="000000"/>
        </w:rPr>
      </w:pPr>
    </w:p>
    <w:p w:rsidR="00250EC4" w:rsidRPr="00250EC4" w:rsidRDefault="00F02FE4" w:rsidP="00250EC4">
      <w:pPr>
        <w:pStyle w:val="NormalWeb"/>
        <w:rPr>
          <w:color w:val="000000"/>
        </w:rPr>
      </w:pPr>
      <w:r>
        <w:rPr>
          <w:b/>
          <w:bCs/>
          <w:color w:val="000000"/>
        </w:rPr>
        <w:t>Section Summary</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color w:val="000000"/>
        </w:rPr>
        <w:t>It was pretty easy to see that Tableau blew Power View away when it ca</w:t>
      </w:r>
      <w:r w:rsidR="008C49AA">
        <w:rPr>
          <w:color w:val="000000"/>
        </w:rPr>
        <w:t>me to dashboard functionality.  On one hand,</w:t>
      </w:r>
      <w:r w:rsidRPr="00250EC4">
        <w:rPr>
          <w:color w:val="000000"/>
        </w:rPr>
        <w:t xml:space="preserve"> we must give credit to Power View for its simplicity.  But, we believe that Tableau demonstrated so much more flexibility and an</w:t>
      </w:r>
      <w:r w:rsidR="008C49AA">
        <w:rPr>
          <w:color w:val="000000"/>
        </w:rPr>
        <w:t>alytical capabilities that it’s not even a contest</w:t>
      </w:r>
      <w:r w:rsidRPr="00250EC4">
        <w:rPr>
          <w:color w:val="000000"/>
        </w:rPr>
        <w:t>.  It is worth noting that Power View is a free tool that comes with Office 2013.  Therefore, if you are looking for a first-step into the world of visualization, at little upfront cost, then Power View could be a good start for you.</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i/>
          <w:iCs/>
          <w:color w:val="000000"/>
        </w:rPr>
        <w:t>Winner: Tableau</w:t>
      </w:r>
    </w:p>
    <w:p w:rsidR="00250EC4" w:rsidRPr="00250EC4" w:rsidRDefault="00250EC4" w:rsidP="00250EC4">
      <w:pPr>
        <w:pStyle w:val="NormalWeb"/>
        <w:rPr>
          <w:color w:val="000000"/>
        </w:rPr>
      </w:pPr>
    </w:p>
    <w:p w:rsidR="00250EC4" w:rsidRPr="00250EC4" w:rsidRDefault="00250EC4" w:rsidP="00250EC4">
      <w:pPr>
        <w:pStyle w:val="NormalWeb"/>
        <w:rPr>
          <w:color w:val="000000"/>
        </w:rPr>
      </w:pPr>
      <w:r w:rsidRPr="00250EC4">
        <w:rPr>
          <w:color w:val="000000"/>
        </w:rPr>
        <w:t>If you are interested in learning how to create the dynamically sizing charts in Tableau, check out </w:t>
      </w:r>
      <w:hyperlink r:id="rId47" w:history="1">
        <w:r w:rsidRPr="00250EC4">
          <w:rPr>
            <w:rStyle w:val="Hyperlink"/>
          </w:rPr>
          <w:t>Creating a Dashboard with Variable Container Heights in Tableau</w:t>
        </w:r>
      </w:hyperlink>
      <w:r w:rsidRPr="00250EC4">
        <w:rPr>
          <w:color w:val="000000"/>
        </w:rPr>
        <w:t>.  This post was written using Tableau 7.0; but the ta</w:t>
      </w:r>
      <w:r w:rsidR="00364F67">
        <w:rPr>
          <w:color w:val="000000"/>
        </w:rPr>
        <w:t>sk didn't change much in 8.0.</w:t>
      </w:r>
    </w:p>
    <w:p w:rsidR="00250EC4" w:rsidRDefault="00250EC4" w:rsidP="008C49AA">
      <w:pPr>
        <w:rPr>
          <w:color w:val="000000"/>
          <w:sz w:val="27"/>
          <w:szCs w:val="27"/>
        </w:rPr>
      </w:pPr>
      <w:r>
        <w:rPr>
          <w:color w:val="000000"/>
          <w:sz w:val="27"/>
          <w:szCs w:val="27"/>
        </w:rPr>
        <w:br w:type="page"/>
      </w:r>
    </w:p>
    <w:bookmarkEnd w:id="13"/>
    <w:p w:rsidR="00C5073C" w:rsidRPr="006F1351" w:rsidRDefault="00454273" w:rsidP="00C5073C">
      <w:pPr>
        <w:pStyle w:val="Heading1"/>
      </w:pPr>
      <w:r>
        <w:lastRenderedPageBreak/>
        <w:t>Sharing</w:t>
      </w:r>
    </w:p>
    <w:p w:rsidR="007207E5" w:rsidRDefault="007207E5" w:rsidP="007207E5">
      <w:pPr>
        <w:rPr>
          <w:rFonts w:cs="Times New Roman"/>
          <w:color w:val="000000"/>
        </w:rPr>
      </w:pPr>
    </w:p>
    <w:p w:rsidR="00454273" w:rsidRPr="00454273" w:rsidRDefault="00454273" w:rsidP="00454273">
      <w:pPr>
        <w:rPr>
          <w:rFonts w:cs="Times New Roman"/>
          <w:color w:val="000000"/>
        </w:rPr>
      </w:pPr>
      <w:bookmarkStart w:id="14" w:name="_Toc367172331"/>
      <w:r w:rsidRPr="00454273">
        <w:rPr>
          <w:rFonts w:cs="Times New Roman"/>
          <w:color w:val="000000"/>
        </w:rPr>
        <w:t xml:space="preserve">Today, we will talk about how to share your work within these two tools.  Sharing is arguably the most important component of any analysis.  An analysis is worthless if you can't share the results with the people who need to know.  So, we are going to look at </w:t>
      </w:r>
      <w:r w:rsidR="006E624F">
        <w:rPr>
          <w:rFonts w:cs="Times New Roman"/>
          <w:color w:val="000000"/>
        </w:rPr>
        <w:t>o</w:t>
      </w:r>
      <w:r w:rsidRPr="00454273">
        <w:rPr>
          <w:rFonts w:cs="Times New Roman"/>
          <w:color w:val="000000"/>
        </w:rPr>
        <w:t>ne-</w:t>
      </w:r>
      <w:r w:rsidR="006E624F">
        <w:rPr>
          <w:rFonts w:cs="Times New Roman"/>
          <w:color w:val="000000"/>
        </w:rPr>
        <w:t>t</w:t>
      </w:r>
      <w:r w:rsidRPr="00454273">
        <w:rPr>
          <w:rFonts w:cs="Times New Roman"/>
          <w:color w:val="000000"/>
        </w:rPr>
        <w:t xml:space="preserve">ime </w:t>
      </w:r>
      <w:r w:rsidR="006E624F">
        <w:rPr>
          <w:rFonts w:cs="Times New Roman"/>
          <w:color w:val="000000"/>
        </w:rPr>
        <w:t>s</w:t>
      </w:r>
      <w:r w:rsidRPr="00454273">
        <w:rPr>
          <w:rFonts w:cs="Times New Roman"/>
          <w:color w:val="000000"/>
        </w:rPr>
        <w:t xml:space="preserve">haring, </w:t>
      </w:r>
      <w:r w:rsidR="006E624F">
        <w:rPr>
          <w:rFonts w:cs="Times New Roman"/>
          <w:color w:val="000000"/>
        </w:rPr>
        <w:t>d</w:t>
      </w:r>
      <w:r w:rsidRPr="00454273">
        <w:rPr>
          <w:rFonts w:cs="Times New Roman"/>
          <w:color w:val="000000"/>
        </w:rPr>
        <w:t xml:space="preserve">ata </w:t>
      </w:r>
      <w:r w:rsidR="006E624F">
        <w:rPr>
          <w:rFonts w:cs="Times New Roman"/>
          <w:color w:val="000000"/>
        </w:rPr>
        <w:t>p</w:t>
      </w:r>
      <w:r w:rsidRPr="00454273">
        <w:rPr>
          <w:rFonts w:cs="Times New Roman"/>
          <w:color w:val="000000"/>
        </w:rPr>
        <w:t xml:space="preserve">ublishing, and </w:t>
      </w:r>
      <w:r w:rsidR="006E624F">
        <w:rPr>
          <w:rFonts w:cs="Times New Roman"/>
          <w:color w:val="000000"/>
        </w:rPr>
        <w:t>r</w:t>
      </w:r>
      <w:r w:rsidRPr="00454273">
        <w:rPr>
          <w:rFonts w:cs="Times New Roman"/>
          <w:color w:val="000000"/>
        </w:rPr>
        <w:t xml:space="preserve">eport </w:t>
      </w:r>
      <w:r w:rsidR="006E624F">
        <w:rPr>
          <w:rFonts w:cs="Times New Roman"/>
          <w:color w:val="000000"/>
        </w:rPr>
        <w:t>p</w:t>
      </w:r>
      <w:r w:rsidRPr="00454273">
        <w:rPr>
          <w:rFonts w:cs="Times New Roman"/>
          <w:color w:val="000000"/>
        </w:rPr>
        <w:t>ublishing.</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b/>
          <w:bCs/>
          <w:color w:val="000000"/>
        </w:rPr>
        <w:t>Category 1: One-Time Sharing</w:t>
      </w:r>
    </w:p>
    <w:p w:rsidR="00454273" w:rsidRPr="00454273" w:rsidRDefault="00454273" w:rsidP="00454273">
      <w:pPr>
        <w:rPr>
          <w:rFonts w:cs="Times New Roman"/>
          <w:color w:val="000000"/>
        </w:rPr>
      </w:pPr>
      <w:r w:rsidRPr="00454273">
        <w:rPr>
          <w:rFonts w:cs="Times New Roman"/>
          <w:b/>
          <w:bCs/>
          <w:color w:val="000000"/>
        </w:rPr>
        <w:br/>
      </w:r>
      <w:r w:rsidRPr="00454273">
        <w:rPr>
          <w:rFonts w:cs="Times New Roman"/>
          <w:color w:val="000000"/>
        </w:rPr>
        <w:t>Imagine that you are rummaging through your data and find an interesting pattern.  So, you compile a simple report and want to share the results at the meeting that afternoon.  The question is</w:t>
      </w:r>
      <w:r w:rsidR="006E624F">
        <w:rPr>
          <w:rFonts w:cs="Times New Roman"/>
          <w:color w:val="000000"/>
        </w:rPr>
        <w:t>,</w:t>
      </w:r>
      <w:r w:rsidRPr="00454273">
        <w:rPr>
          <w:rFonts w:cs="Times New Roman"/>
          <w:color w:val="000000"/>
        </w:rPr>
        <w:t xml:space="preserve"> "How do you transfer the report?"</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 xml:space="preserve">The easiest way is to take a screenshot.  This can be done with almost any tool in any situation.  However, it adds no interactivity, which is a major selling point for newer reporting tools.  Power Pivot and Tableau both require that you give the workbook to someone else.  But, these workbooks are usually too large to email.  Therefore, you would need to post them on SharePoint, Dropbox, </w:t>
      </w:r>
      <w:proofErr w:type="spellStart"/>
      <w:r w:rsidRPr="00454273">
        <w:rPr>
          <w:rFonts w:cs="Times New Roman"/>
          <w:color w:val="000000"/>
        </w:rPr>
        <w:t>Skydrive</w:t>
      </w:r>
      <w:proofErr w:type="spellEnd"/>
      <w:r w:rsidRPr="00454273">
        <w:rPr>
          <w:rFonts w:cs="Times New Roman"/>
          <w:color w:val="000000"/>
        </w:rPr>
        <w:t xml:space="preserve"> or some other online storage medium to transfer the files.</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Both of these tools also require that the reader have the appropriate software installed.  If you are giving an Excel workbook to someone who does not have your version of Excel and/or Power Pivot, you will likely run into serious issues.  The same can be said of Tableau.  If the reader does not have Tableau installed on their machine, they will be unable to see your report.  However, Tableau has one distinct advantage in that they can download Tableau Reader for free.  Tableau Reader allows the reader to interact with your Tableau workbook without being able to alter anything.  To our knowledge, there is no free software that allows someone to interact with Power Pivot/Power View reports.  Therefore, Tableau inches this one out.</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i/>
          <w:iCs/>
          <w:color w:val="000000"/>
        </w:rPr>
        <w:t>Winner: Tableau</w:t>
      </w:r>
    </w:p>
    <w:p w:rsidR="00454273" w:rsidRPr="00454273" w:rsidRDefault="00454273" w:rsidP="00454273">
      <w:pPr>
        <w:rPr>
          <w:rFonts w:cs="Times New Roman"/>
          <w:color w:val="000000"/>
        </w:rPr>
      </w:pPr>
      <w:r w:rsidRPr="00454273">
        <w:rPr>
          <w:rFonts w:cs="Times New Roman"/>
          <w:i/>
          <w:iCs/>
          <w:color w:val="000000"/>
        </w:rPr>
        <w:br/>
      </w:r>
      <w:r w:rsidRPr="00454273">
        <w:rPr>
          <w:rFonts w:cs="Times New Roman"/>
          <w:b/>
          <w:bCs/>
          <w:color w:val="000000"/>
        </w:rPr>
        <w:t>Category 2: Data Publishing</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Imagine that you are an analyst who spent countless hours compiling all sorts of data in your Power Pivot or Tableau workbook.  One of your colleagues loves your work and says "Can I see your data?  I'd like to do some analysis of my own."  How do you handle this?</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Regardless of which tool you are using, one option is to give him a copy of your workbook.  However, this is a one-time transfer and will likely cause issues with data consistency.</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For Power Pivot, the better option is to publish your workbook to SharePoint.  When the workbook is published to SharePoint, anyone with the appropriate credentials can connect directly to the data using an Analysis Services or ODBC connection.  The only concern here is that SharePoint is not free.</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lastRenderedPageBreak/>
        <w:t>Tableau has a very similar mechanic when you publish your data connection to Tableau Server.  You can publish any type of connection to the Tableau Server</w:t>
      </w:r>
      <w:r w:rsidR="00DA68F5">
        <w:rPr>
          <w:rFonts w:cs="Times New Roman"/>
          <w:color w:val="000000"/>
        </w:rPr>
        <w:t xml:space="preserve">. </w:t>
      </w:r>
      <w:r w:rsidRPr="00454273">
        <w:rPr>
          <w:rFonts w:cs="Times New Roman"/>
          <w:color w:val="000000"/>
        </w:rPr>
        <w:t> If you are using an extract, you can store all of your row-level calculations in the extract itself before you publish it.  This i</w:t>
      </w:r>
      <w:r w:rsidR="00DA68F5">
        <w:rPr>
          <w:rFonts w:cs="Times New Roman"/>
          <w:color w:val="000000"/>
        </w:rPr>
        <w:t>s referred to as "</w:t>
      </w:r>
      <w:r w:rsidR="006E624F">
        <w:rPr>
          <w:rFonts w:cs="Times New Roman"/>
          <w:color w:val="000000"/>
        </w:rPr>
        <w:t>o</w:t>
      </w:r>
      <w:r w:rsidR="00DA68F5">
        <w:rPr>
          <w:rFonts w:cs="Times New Roman"/>
          <w:color w:val="000000"/>
        </w:rPr>
        <w:t>ptimizing."</w:t>
      </w:r>
      <w:r w:rsidR="00DA68F5" w:rsidRPr="00454273">
        <w:rPr>
          <w:rFonts w:cs="Times New Roman"/>
          <w:color w:val="000000"/>
        </w:rPr>
        <w:t xml:space="preserve"> </w:t>
      </w:r>
      <w:r w:rsidR="00DA68F5">
        <w:rPr>
          <w:rFonts w:cs="Times New Roman"/>
          <w:color w:val="000000"/>
        </w:rPr>
        <w:t xml:space="preserve"> </w:t>
      </w:r>
      <w:r w:rsidRPr="00454273">
        <w:rPr>
          <w:rFonts w:cs="Times New Roman"/>
          <w:color w:val="000000"/>
        </w:rPr>
        <w:t>Also, if the workbook has more than one data connection that is being blended together, these connections will have to be published separately</w:t>
      </w:r>
      <w:r w:rsidR="00DA68F5">
        <w:rPr>
          <w:rFonts w:cs="Times New Roman"/>
          <w:color w:val="000000"/>
        </w:rPr>
        <w:t xml:space="preserve"> and blended again</w:t>
      </w:r>
      <w:r w:rsidRPr="00454273">
        <w:rPr>
          <w:rFonts w:cs="Times New Roman"/>
          <w:color w:val="000000"/>
        </w:rPr>
        <w:t>, unless you can find a way to join them into one data source.</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As an added bonus, Power Pivot allows many other tools to connect to its data.  All you need is an Analysis Services/ODBC connector.  Tableau, on the other hand, would require the user to view the data, then copy it into Excel, which can be quite a hassle if the data set is large.  In fact, it is impossible to copy more than a million rows into Excel.  Our point is this: Power Pivot allows users to model data then export it to another tool; whereas Tableau wants to be the end of the line.  It seems we have a clear winner here as well.</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i/>
          <w:iCs/>
          <w:color w:val="000000"/>
        </w:rPr>
        <w:t>Winner: Power Pivot</w:t>
      </w:r>
    </w:p>
    <w:p w:rsidR="00454273" w:rsidRPr="00454273" w:rsidRDefault="00454273" w:rsidP="00454273">
      <w:pPr>
        <w:rPr>
          <w:rFonts w:cs="Times New Roman"/>
          <w:color w:val="000000"/>
        </w:rPr>
      </w:pPr>
      <w:r w:rsidRPr="00454273">
        <w:rPr>
          <w:rFonts w:cs="Times New Roman"/>
          <w:i/>
          <w:iCs/>
          <w:color w:val="000000"/>
        </w:rPr>
        <w:br/>
      </w:r>
      <w:r w:rsidRPr="00454273">
        <w:rPr>
          <w:rFonts w:cs="Times New Roman"/>
          <w:b/>
          <w:bCs/>
          <w:color w:val="000000"/>
        </w:rPr>
        <w:t>Category 3: Report Publishing</w:t>
      </w:r>
    </w:p>
    <w:p w:rsidR="00454273" w:rsidRPr="00454273" w:rsidRDefault="00454273" w:rsidP="00454273">
      <w:pPr>
        <w:rPr>
          <w:rFonts w:cs="Times New Roman"/>
          <w:color w:val="000000"/>
        </w:rPr>
      </w:pPr>
      <w:r w:rsidRPr="00454273">
        <w:rPr>
          <w:rFonts w:cs="Times New Roman"/>
          <w:b/>
          <w:bCs/>
          <w:color w:val="000000"/>
        </w:rPr>
        <w:br/>
      </w:r>
      <w:r w:rsidRPr="00454273">
        <w:rPr>
          <w:rFonts w:cs="Times New Roman"/>
          <w:color w:val="000000"/>
        </w:rPr>
        <w:t>Now, you've created an awesome report that is now the</w:t>
      </w:r>
      <w:r w:rsidR="001F099C">
        <w:rPr>
          <w:rFonts w:cs="Times New Roman"/>
          <w:color w:val="000000"/>
        </w:rPr>
        <w:t>,</w:t>
      </w:r>
      <w:r w:rsidRPr="00454273">
        <w:rPr>
          <w:rFonts w:cs="Times New Roman"/>
          <w:color w:val="000000"/>
        </w:rPr>
        <w:t xml:space="preserve"> "</w:t>
      </w:r>
      <w:r w:rsidR="001F099C">
        <w:rPr>
          <w:rFonts w:cs="Times New Roman"/>
          <w:color w:val="000000"/>
        </w:rPr>
        <w:t>g</w:t>
      </w:r>
      <w:r w:rsidRPr="00454273">
        <w:rPr>
          <w:rFonts w:cs="Times New Roman"/>
          <w:color w:val="000000"/>
        </w:rPr>
        <w:t xml:space="preserve">old </w:t>
      </w:r>
      <w:r w:rsidR="001F099C">
        <w:rPr>
          <w:rFonts w:cs="Times New Roman"/>
          <w:color w:val="000000"/>
        </w:rPr>
        <w:t>s</w:t>
      </w:r>
      <w:r w:rsidRPr="00454273">
        <w:rPr>
          <w:rFonts w:cs="Times New Roman"/>
          <w:color w:val="000000"/>
        </w:rPr>
        <w:t>tandard" for reporting in your business.  Every other analyst needs to look at your report every day to see how the current metrics/KPIs are faring.  How do you accomplish this?</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color w:val="000000"/>
        </w:rPr>
        <w:t>These tools are almost identical in how they accomplish this task.  You can publish a Power View report to SharePoint, where you can set an automatic refresh cycle.  Tableau does the same using Tableau Server.  Seeing as how this is the designed end-game for these tools, they are nearly identical in how they accomplish th</w:t>
      </w:r>
      <w:r w:rsidR="00795A09">
        <w:rPr>
          <w:rFonts w:cs="Times New Roman"/>
          <w:color w:val="000000"/>
        </w:rPr>
        <w:t>is</w:t>
      </w:r>
      <w:r w:rsidRPr="00454273">
        <w:rPr>
          <w:rFonts w:cs="Times New Roman"/>
          <w:color w:val="000000"/>
        </w:rPr>
        <w:t>.  Also, we won't get into the caching mechanisms behind these tools.  However, we will say that they both create caches that allow users the freedom to quickly view reports once they have been initialized.</w:t>
      </w:r>
    </w:p>
    <w:p w:rsidR="00454273" w:rsidRPr="00454273" w:rsidRDefault="00454273" w:rsidP="00454273">
      <w:pPr>
        <w:rPr>
          <w:rFonts w:cs="Times New Roman"/>
          <w:color w:val="000000"/>
        </w:rPr>
      </w:pPr>
    </w:p>
    <w:p w:rsidR="00454273" w:rsidRPr="00454273" w:rsidRDefault="00454273" w:rsidP="00454273">
      <w:pPr>
        <w:rPr>
          <w:rFonts w:cs="Times New Roman"/>
          <w:color w:val="000000"/>
        </w:rPr>
      </w:pPr>
      <w:r w:rsidRPr="00454273">
        <w:rPr>
          <w:rFonts w:cs="Times New Roman"/>
          <w:i/>
          <w:iCs/>
          <w:color w:val="000000"/>
        </w:rPr>
        <w:t>Winner: Tie</w:t>
      </w:r>
    </w:p>
    <w:p w:rsidR="00454273" w:rsidRPr="00454273" w:rsidRDefault="00454273" w:rsidP="00454273">
      <w:pPr>
        <w:rPr>
          <w:rFonts w:cs="Times New Roman"/>
          <w:color w:val="000000"/>
        </w:rPr>
      </w:pPr>
      <w:r w:rsidRPr="00454273">
        <w:rPr>
          <w:rFonts w:cs="Times New Roman"/>
          <w:i/>
          <w:iCs/>
          <w:color w:val="000000"/>
        </w:rPr>
        <w:br/>
      </w:r>
      <w:r w:rsidR="0015554A">
        <w:rPr>
          <w:rFonts w:cs="Times New Roman"/>
          <w:b/>
          <w:bCs/>
          <w:color w:val="000000"/>
        </w:rPr>
        <w:t xml:space="preserve">Section </w:t>
      </w:r>
      <w:r w:rsidRPr="00454273">
        <w:rPr>
          <w:rFonts w:cs="Times New Roman"/>
          <w:b/>
          <w:bCs/>
          <w:color w:val="000000"/>
        </w:rPr>
        <w:t>Summary</w:t>
      </w:r>
    </w:p>
    <w:p w:rsidR="00454273" w:rsidRPr="00454273" w:rsidRDefault="00454273" w:rsidP="00454273">
      <w:pPr>
        <w:rPr>
          <w:rFonts w:cs="Times New Roman"/>
          <w:color w:val="000000"/>
        </w:rPr>
      </w:pPr>
      <w:r w:rsidRPr="00454273">
        <w:rPr>
          <w:rFonts w:cs="Times New Roman"/>
          <w:b/>
          <w:bCs/>
          <w:color w:val="000000"/>
        </w:rPr>
        <w:br/>
      </w:r>
      <w:r w:rsidRPr="00454273">
        <w:rPr>
          <w:rFonts w:cs="Times New Roman"/>
          <w:color w:val="000000"/>
        </w:rPr>
        <w:t xml:space="preserve">We saw that Tableau barely edged out Power Pivot in </w:t>
      </w:r>
      <w:r w:rsidR="001F099C">
        <w:rPr>
          <w:rFonts w:cs="Times New Roman"/>
          <w:color w:val="000000"/>
        </w:rPr>
        <w:t>o</w:t>
      </w:r>
      <w:r w:rsidRPr="00454273">
        <w:rPr>
          <w:rFonts w:cs="Times New Roman"/>
          <w:color w:val="000000"/>
        </w:rPr>
        <w:t>ne-</w:t>
      </w:r>
      <w:r w:rsidR="001F099C">
        <w:rPr>
          <w:rFonts w:cs="Times New Roman"/>
          <w:color w:val="000000"/>
        </w:rPr>
        <w:t>t</w:t>
      </w:r>
      <w:r w:rsidRPr="00454273">
        <w:rPr>
          <w:rFonts w:cs="Times New Roman"/>
          <w:color w:val="000000"/>
        </w:rPr>
        <w:t xml:space="preserve">ime </w:t>
      </w:r>
      <w:r w:rsidR="001F099C">
        <w:rPr>
          <w:rFonts w:cs="Times New Roman"/>
          <w:color w:val="000000"/>
        </w:rPr>
        <w:t>s</w:t>
      </w:r>
      <w:r w:rsidRPr="00454273">
        <w:rPr>
          <w:rFonts w:cs="Times New Roman"/>
          <w:color w:val="000000"/>
        </w:rPr>
        <w:t xml:space="preserve">haring because of its free reader.  On the other hand, Power Pivot </w:t>
      </w:r>
      <w:r w:rsidR="00795A09">
        <w:rPr>
          <w:rFonts w:cs="Times New Roman"/>
          <w:color w:val="000000"/>
        </w:rPr>
        <w:t>beat</w:t>
      </w:r>
      <w:r w:rsidRPr="00454273">
        <w:rPr>
          <w:rFonts w:cs="Times New Roman"/>
          <w:color w:val="000000"/>
        </w:rPr>
        <w:t xml:space="preserve"> Tableau with its ability to share data models.</w:t>
      </w:r>
      <w:r w:rsidR="00795A09">
        <w:rPr>
          <w:rFonts w:cs="Times New Roman"/>
          <w:color w:val="000000"/>
        </w:rPr>
        <w:t xml:space="preserve">  Also, these tools fared equally well at publishing reports.</w:t>
      </w:r>
    </w:p>
    <w:p w:rsidR="00454273" w:rsidRDefault="00454273">
      <w:pPr>
        <w:rPr>
          <w:rFonts w:ascii="Times New Roman" w:hAnsi="Times New Roman" w:cs="Times New Roman"/>
          <w:color w:val="000000"/>
          <w:sz w:val="27"/>
          <w:szCs w:val="27"/>
        </w:rPr>
      </w:pPr>
      <w:r>
        <w:rPr>
          <w:rFonts w:ascii="Times New Roman" w:hAnsi="Times New Roman" w:cs="Times New Roman"/>
          <w:color w:val="000000"/>
          <w:sz w:val="27"/>
          <w:szCs w:val="27"/>
        </w:rPr>
        <w:br w:type="page"/>
      </w:r>
    </w:p>
    <w:p w:rsidR="00454273" w:rsidRPr="00454273" w:rsidRDefault="00454273" w:rsidP="00454273">
      <w:pPr>
        <w:rPr>
          <w:rFonts w:ascii="Times New Roman" w:hAnsi="Times New Roman" w:cs="Times New Roman"/>
          <w:color w:val="000000"/>
          <w:sz w:val="27"/>
          <w:szCs w:val="27"/>
        </w:rPr>
      </w:pPr>
    </w:p>
    <w:p w:rsidR="00C5073C" w:rsidRPr="006F1351" w:rsidRDefault="007207E5" w:rsidP="00C5073C">
      <w:pPr>
        <w:pStyle w:val="Heading1"/>
      </w:pPr>
      <w:r>
        <w:t>Results</w:t>
      </w:r>
      <w:bookmarkEnd w:id="14"/>
    </w:p>
    <w:p w:rsidR="00C41C25" w:rsidRDefault="00C41C25" w:rsidP="00C41C25">
      <w:pPr>
        <w:rPr>
          <w:rFonts w:cstheme="minorHAnsi"/>
        </w:rPr>
      </w:pPr>
    </w:p>
    <w:p w:rsidR="00C41C25" w:rsidRDefault="00C41C25" w:rsidP="00C41C25">
      <w:pPr>
        <w:spacing w:after="100" w:afterAutospacing="1"/>
        <w:rPr>
          <w:rFonts w:cstheme="minorHAnsi"/>
        </w:rPr>
      </w:pPr>
      <w:r>
        <w:rPr>
          <w:rFonts w:cstheme="minorHAnsi"/>
        </w:rPr>
        <w:t>This examination turned out pretty well.  Here are the results:</w:t>
      </w:r>
    </w:p>
    <w:tbl>
      <w:tblPr>
        <w:tblW w:w="7555" w:type="dxa"/>
        <w:jc w:val="center"/>
        <w:tblLook w:val="04A0" w:firstRow="1" w:lastRow="0" w:firstColumn="1" w:lastColumn="0" w:noHBand="0" w:noVBand="1"/>
      </w:tblPr>
      <w:tblGrid>
        <w:gridCol w:w="3708"/>
        <w:gridCol w:w="1350"/>
        <w:gridCol w:w="1350"/>
        <w:gridCol w:w="1147"/>
      </w:tblGrid>
      <w:tr w:rsidR="00E55C41" w:rsidRPr="00460543" w:rsidTr="00A11FE0">
        <w:trPr>
          <w:trHeight w:val="629"/>
          <w:jc w:val="center"/>
        </w:trPr>
        <w:tc>
          <w:tcPr>
            <w:tcW w:w="3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55C41" w:rsidRPr="00460543" w:rsidRDefault="0015554A" w:rsidP="00460543">
            <w:pPr>
              <w:rPr>
                <w:rFonts w:ascii="Verdana" w:hAnsi="Verdana" w:cs="Times New Roman"/>
                <w:color w:val="000000"/>
                <w:sz w:val="20"/>
                <w:szCs w:val="20"/>
              </w:rPr>
            </w:pPr>
            <w:r>
              <w:rPr>
                <w:rFonts w:ascii="Verdana" w:hAnsi="Verdana" w:cs="Times New Roman"/>
                <w:b/>
                <w:bCs/>
                <w:color w:val="000000"/>
                <w:sz w:val="20"/>
                <w:szCs w:val="20"/>
              </w:rPr>
              <w:t>Point-and-Click KPIs</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Tableau</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Power Pivot</w:t>
            </w:r>
          </w:p>
        </w:tc>
        <w:tc>
          <w:tcPr>
            <w:tcW w:w="114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55C41" w:rsidRPr="00460543" w:rsidRDefault="00E55C41" w:rsidP="00460543">
            <w:pPr>
              <w:jc w:val="center"/>
              <w:rPr>
                <w:rFonts w:ascii="Verdana" w:hAnsi="Verdana" w:cs="Times New Roman"/>
                <w:b/>
                <w:bCs/>
                <w:color w:val="000000"/>
                <w:sz w:val="20"/>
                <w:szCs w:val="20"/>
              </w:rPr>
            </w:pPr>
            <w:r w:rsidRPr="00460543">
              <w:rPr>
                <w:rFonts w:ascii="Verdana" w:hAnsi="Verdana" w:cs="Times New Roman"/>
                <w:b/>
                <w:bCs/>
                <w:color w:val="000000"/>
                <w:sz w:val="20"/>
                <w:szCs w:val="20"/>
              </w:rPr>
              <w:t>Tie</w:t>
            </w:r>
          </w:p>
        </w:tc>
      </w:tr>
      <w:tr w:rsidR="00460543" w:rsidRPr="00460543" w:rsidTr="00A11FE0">
        <w:trPr>
          <w:trHeight w:val="70"/>
          <w:jc w:val="center"/>
        </w:trPr>
        <w:tc>
          <w:tcPr>
            <w:tcW w:w="3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543" w:rsidRPr="00460543" w:rsidRDefault="00460543" w:rsidP="00460543">
            <w:pPr>
              <w:rPr>
                <w:rFonts w:ascii="Verdana" w:hAnsi="Verdana" w:cs="Times New Roman"/>
                <w:b/>
                <w:bCs/>
                <w:color w:val="000000"/>
                <w:sz w:val="20"/>
                <w:szCs w:val="20"/>
              </w:rPr>
            </w:pP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A11FE0">
        <w:trPr>
          <w:trHeight w:val="539"/>
          <w:jc w:val="center"/>
        </w:trPr>
        <w:tc>
          <w:tcPr>
            <w:tcW w:w="3708"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rsidR="00460543" w:rsidRPr="00460543" w:rsidRDefault="0015554A" w:rsidP="00460543">
            <w:pPr>
              <w:rPr>
                <w:rFonts w:ascii="Verdana" w:hAnsi="Verdana" w:cs="Times New Roman"/>
                <w:color w:val="000000"/>
                <w:sz w:val="20"/>
                <w:szCs w:val="20"/>
              </w:rPr>
            </w:pPr>
            <w:r>
              <w:rPr>
                <w:rFonts w:ascii="Verdana" w:hAnsi="Verdana" w:cs="Times New Roman"/>
                <w:b/>
                <w:bCs/>
                <w:color w:val="000000"/>
                <w:sz w:val="20"/>
                <w:szCs w:val="20"/>
              </w:rPr>
              <w:t>Performance</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292723">
        <w:trPr>
          <w:trHeight w:val="70"/>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rsidR="00460543" w:rsidRPr="00460543" w:rsidRDefault="00CC3220" w:rsidP="00460543">
            <w:pPr>
              <w:rPr>
                <w:rFonts w:ascii="Verdana" w:hAnsi="Verdana" w:cs="Times New Roman"/>
                <w:b/>
                <w:bCs/>
                <w:color w:val="000000"/>
                <w:sz w:val="20"/>
                <w:szCs w:val="20"/>
              </w:rPr>
            </w:pPr>
            <w:r>
              <w:rPr>
                <w:rFonts w:ascii="Verdana" w:hAnsi="Verdana" w:cs="Times New Roman"/>
                <w:color w:val="000000"/>
                <w:sz w:val="20"/>
                <w:szCs w:val="20"/>
              </w:rPr>
              <w:t>Initial Data Upload</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BA757C"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tcPr>
          <w:p w:rsidR="00BA757C" w:rsidRDefault="00BA757C" w:rsidP="00460543">
            <w:pPr>
              <w:rPr>
                <w:rFonts w:ascii="Verdana" w:hAnsi="Verdana" w:cs="Times New Roman"/>
                <w:color w:val="000000"/>
                <w:sz w:val="20"/>
                <w:szCs w:val="20"/>
              </w:rPr>
            </w:pPr>
            <w:r>
              <w:rPr>
                <w:rFonts w:ascii="Verdana" w:hAnsi="Verdana" w:cs="Times New Roman"/>
                <w:color w:val="000000"/>
                <w:sz w:val="20"/>
                <w:szCs w:val="20"/>
              </w:rPr>
              <w:t>Data Refresh</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r>
      <w:tr w:rsidR="00BA757C"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tcPr>
          <w:p w:rsidR="00BA757C" w:rsidRDefault="00BA757C" w:rsidP="00460543">
            <w:pPr>
              <w:rPr>
                <w:rFonts w:ascii="Verdana" w:hAnsi="Verdana" w:cs="Times New Roman"/>
                <w:color w:val="000000"/>
                <w:sz w:val="20"/>
                <w:szCs w:val="20"/>
              </w:rPr>
            </w:pPr>
            <w:r>
              <w:rPr>
                <w:rFonts w:ascii="Verdana" w:hAnsi="Verdana" w:cs="Times New Roman"/>
                <w:color w:val="000000"/>
                <w:sz w:val="20"/>
                <w:szCs w:val="20"/>
              </w:rPr>
              <w:t>Saving the Workbook</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r>
      <w:tr w:rsidR="00BA757C"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tcPr>
          <w:p w:rsidR="00BA757C" w:rsidRDefault="00BA757C" w:rsidP="00460543">
            <w:pPr>
              <w:rPr>
                <w:rFonts w:ascii="Verdana" w:hAnsi="Verdana" w:cs="Times New Roman"/>
                <w:color w:val="000000"/>
                <w:sz w:val="20"/>
                <w:szCs w:val="20"/>
              </w:rPr>
            </w:pPr>
            <w:r>
              <w:rPr>
                <w:rFonts w:ascii="Verdana" w:hAnsi="Verdana" w:cs="Times New Roman"/>
                <w:color w:val="000000"/>
                <w:sz w:val="20"/>
                <w:szCs w:val="20"/>
              </w:rPr>
              <w:t>Opening the Workbook</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r>
      <w:tr w:rsidR="00BA757C"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tcPr>
          <w:p w:rsidR="00BA757C" w:rsidRDefault="00BA757C" w:rsidP="00460543">
            <w:pPr>
              <w:rPr>
                <w:rFonts w:ascii="Verdana" w:hAnsi="Verdana" w:cs="Times New Roman"/>
                <w:color w:val="000000"/>
                <w:sz w:val="20"/>
                <w:szCs w:val="20"/>
              </w:rPr>
            </w:pPr>
            <w:r>
              <w:rPr>
                <w:rFonts w:ascii="Verdana" w:hAnsi="Verdana" w:cs="Times New Roman"/>
                <w:color w:val="000000"/>
                <w:sz w:val="20"/>
                <w:szCs w:val="20"/>
              </w:rPr>
              <w:t>Compressed Data Size</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r>
      <w:tr w:rsidR="00BA757C"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tcPr>
          <w:p w:rsidR="00BA757C" w:rsidRDefault="00BA757C" w:rsidP="00460543">
            <w:pPr>
              <w:rPr>
                <w:rFonts w:ascii="Verdana" w:hAnsi="Verdana" w:cs="Times New Roman"/>
                <w:color w:val="000000"/>
                <w:sz w:val="20"/>
                <w:szCs w:val="20"/>
              </w:rPr>
            </w:pPr>
            <w:r>
              <w:rPr>
                <w:rFonts w:ascii="Verdana" w:hAnsi="Verdana" w:cs="Times New Roman"/>
                <w:color w:val="000000"/>
                <w:sz w:val="20"/>
                <w:szCs w:val="20"/>
              </w:rPr>
              <w:t>Tabular Chart Refresh</w:t>
            </w: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nil"/>
              <w:left w:val="nil"/>
              <w:bottom w:val="nil"/>
              <w:right w:val="single" w:sz="4" w:space="0" w:color="auto"/>
            </w:tcBorders>
            <w:shd w:val="clear" w:color="auto" w:fill="auto"/>
            <w:noWrap/>
            <w:vAlign w:val="center"/>
          </w:tcPr>
          <w:p w:rsidR="00BA757C" w:rsidRPr="00460543" w:rsidRDefault="00BA757C" w:rsidP="00460543">
            <w:pPr>
              <w:jc w:val="center"/>
              <w:rPr>
                <w:rFonts w:ascii="Verdana" w:hAnsi="Verdana" w:cs="Times New Roman"/>
                <w:color w:val="000000"/>
                <w:sz w:val="20"/>
                <w:szCs w:val="20"/>
              </w:rPr>
            </w:pPr>
          </w:p>
        </w:tc>
      </w:tr>
      <w:tr w:rsidR="00460543"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hideMark/>
          </w:tcPr>
          <w:p w:rsidR="00460543" w:rsidRPr="00460543" w:rsidRDefault="00BA757C" w:rsidP="00460543">
            <w:pPr>
              <w:rPr>
                <w:rFonts w:ascii="Verdana" w:hAnsi="Verdana" w:cs="Times New Roman"/>
                <w:color w:val="000000"/>
                <w:sz w:val="20"/>
                <w:szCs w:val="20"/>
              </w:rPr>
            </w:pPr>
            <w:r>
              <w:rPr>
                <w:rFonts w:ascii="Verdana" w:hAnsi="Verdana" w:cs="Times New Roman"/>
                <w:color w:val="000000"/>
                <w:sz w:val="20"/>
                <w:szCs w:val="20"/>
              </w:rPr>
              <w:t>Bar Chart Refresh</w:t>
            </w:r>
          </w:p>
        </w:tc>
        <w:tc>
          <w:tcPr>
            <w:tcW w:w="1350" w:type="dxa"/>
            <w:tcBorders>
              <w:top w:val="nil"/>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nil"/>
              <w:right w:val="single" w:sz="4" w:space="0" w:color="auto"/>
            </w:tcBorders>
            <w:shd w:val="clear" w:color="auto" w:fill="auto"/>
            <w:noWrap/>
            <w:vAlign w:val="center"/>
            <w:hideMark/>
          </w:tcPr>
          <w:p w:rsidR="00460543"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r>
      <w:tr w:rsidR="00460543" w:rsidRPr="00460543"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rsidR="00460543" w:rsidRPr="00460543" w:rsidRDefault="00BA757C" w:rsidP="00CC3220">
            <w:pPr>
              <w:rPr>
                <w:rFonts w:ascii="Verdana" w:hAnsi="Verdana" w:cs="Times New Roman"/>
                <w:color w:val="000000"/>
                <w:sz w:val="20"/>
                <w:szCs w:val="20"/>
              </w:rPr>
            </w:pPr>
            <w:r>
              <w:rPr>
                <w:rFonts w:ascii="Verdana" w:hAnsi="Verdana" w:cs="Times New Roman"/>
                <w:color w:val="000000"/>
                <w:sz w:val="20"/>
                <w:szCs w:val="20"/>
              </w:rPr>
              <w:t>Dashboard Refresh</w:t>
            </w: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hideMark/>
          </w:tcPr>
          <w:p w:rsidR="00460543" w:rsidRPr="00460543" w:rsidRDefault="00BA757C" w:rsidP="00460543">
            <w:pPr>
              <w:jc w:val="center"/>
              <w:rPr>
                <w:rFonts w:ascii="Verdana" w:hAnsi="Verdana" w:cs="Times New Roman"/>
                <w:color w:val="000000"/>
                <w:sz w:val="20"/>
                <w:szCs w:val="20"/>
              </w:rPr>
            </w:pPr>
            <w:r>
              <w:rPr>
                <w:rFonts w:ascii="Verdana" w:hAnsi="Verdana" w:cs="Times New Roman"/>
                <w:color w:val="000000"/>
                <w:sz w:val="20"/>
                <w:szCs w:val="20"/>
              </w:rPr>
              <w:t>X</w:t>
            </w:r>
          </w:p>
        </w:tc>
      </w:tr>
      <w:tr w:rsidR="00460543" w:rsidRPr="00460543" w:rsidTr="0088123C">
        <w:trPr>
          <w:trHeight w:val="557"/>
          <w:jc w:val="center"/>
        </w:trPr>
        <w:tc>
          <w:tcPr>
            <w:tcW w:w="3708"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60543" w:rsidRPr="00460543" w:rsidRDefault="0015554A" w:rsidP="00460543">
            <w:pPr>
              <w:rPr>
                <w:rFonts w:ascii="Verdana" w:hAnsi="Verdana" w:cs="Times New Roman"/>
                <w:color w:val="000000"/>
                <w:sz w:val="20"/>
                <w:szCs w:val="20"/>
              </w:rPr>
            </w:pPr>
            <w:r>
              <w:rPr>
                <w:rFonts w:ascii="Verdana" w:hAnsi="Verdana" w:cs="Times New Roman"/>
                <w:b/>
                <w:bCs/>
                <w:color w:val="000000"/>
                <w:sz w:val="20"/>
                <w:szCs w:val="20"/>
              </w:rPr>
              <w:t>Basic Dashboards</w:t>
            </w:r>
          </w:p>
        </w:tc>
        <w:tc>
          <w:tcPr>
            <w:tcW w:w="1350"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8123C">
        <w:trPr>
          <w:trHeight w:val="315"/>
          <w:jc w:val="center"/>
        </w:trPr>
        <w:tc>
          <w:tcPr>
            <w:tcW w:w="3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543" w:rsidRPr="00460543" w:rsidRDefault="00460543" w:rsidP="00460543">
            <w:pPr>
              <w:rPr>
                <w:rFonts w:ascii="Verdana" w:hAnsi="Verdana" w:cs="Times New Roman"/>
                <w:b/>
                <w:bCs/>
                <w:color w:val="000000"/>
                <w:sz w:val="20"/>
                <w:szCs w:val="20"/>
              </w:rPr>
            </w:pP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88123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88123C">
        <w:trPr>
          <w:trHeight w:val="611"/>
          <w:jc w:val="center"/>
        </w:trPr>
        <w:tc>
          <w:tcPr>
            <w:tcW w:w="3708" w:type="dxa"/>
            <w:tcBorders>
              <w:top w:val="single" w:sz="4" w:space="0" w:color="auto"/>
              <w:left w:val="single" w:sz="4" w:space="0" w:color="auto"/>
              <w:bottom w:val="nil"/>
              <w:right w:val="single" w:sz="4" w:space="0" w:color="auto"/>
            </w:tcBorders>
            <w:shd w:val="clear" w:color="auto" w:fill="D9D9D9" w:themeFill="background1" w:themeFillShade="D9"/>
            <w:noWrap/>
            <w:vAlign w:val="center"/>
            <w:hideMark/>
          </w:tcPr>
          <w:p w:rsidR="00460543" w:rsidRPr="00460543" w:rsidRDefault="0015554A" w:rsidP="00460543">
            <w:pPr>
              <w:rPr>
                <w:rFonts w:ascii="Verdana" w:hAnsi="Verdana" w:cs="Times New Roman"/>
                <w:color w:val="000000"/>
                <w:sz w:val="20"/>
                <w:szCs w:val="20"/>
              </w:rPr>
            </w:pPr>
            <w:r>
              <w:rPr>
                <w:rFonts w:ascii="Verdana" w:hAnsi="Verdana" w:cs="Times New Roman"/>
                <w:b/>
                <w:bCs/>
                <w:color w:val="000000"/>
                <w:sz w:val="20"/>
                <w:szCs w:val="20"/>
              </w:rPr>
              <w:t>Sharing</w:t>
            </w: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D9D9D9" w:themeFill="background1" w:themeFillShade="D9"/>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292723">
        <w:trPr>
          <w:trHeight w:val="315"/>
          <w:jc w:val="center"/>
        </w:trPr>
        <w:tc>
          <w:tcPr>
            <w:tcW w:w="3708" w:type="dxa"/>
            <w:tcBorders>
              <w:top w:val="single" w:sz="4" w:space="0" w:color="auto"/>
              <w:left w:val="single" w:sz="4" w:space="0" w:color="auto"/>
              <w:bottom w:val="nil"/>
              <w:right w:val="single" w:sz="4" w:space="0" w:color="auto"/>
            </w:tcBorders>
            <w:shd w:val="clear" w:color="auto" w:fill="auto"/>
            <w:noWrap/>
            <w:vAlign w:val="center"/>
            <w:hideMark/>
          </w:tcPr>
          <w:p w:rsidR="00460543" w:rsidRPr="00460543" w:rsidRDefault="0088123C" w:rsidP="00460543">
            <w:pPr>
              <w:rPr>
                <w:rFonts w:ascii="Verdana" w:hAnsi="Verdana" w:cs="Times New Roman"/>
                <w:b/>
                <w:bCs/>
                <w:color w:val="000000"/>
                <w:sz w:val="20"/>
                <w:szCs w:val="20"/>
              </w:rPr>
            </w:pPr>
            <w:r>
              <w:rPr>
                <w:rFonts w:ascii="Verdana" w:hAnsi="Verdana" w:cs="Times New Roman"/>
                <w:color w:val="000000"/>
                <w:sz w:val="20"/>
                <w:szCs w:val="20"/>
              </w:rPr>
              <w:t>One-Time Sharing</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88123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350"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single" w:sz="4" w:space="0" w:color="auto"/>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292723">
        <w:trPr>
          <w:trHeight w:val="315"/>
          <w:jc w:val="center"/>
        </w:trPr>
        <w:tc>
          <w:tcPr>
            <w:tcW w:w="3708" w:type="dxa"/>
            <w:tcBorders>
              <w:top w:val="nil"/>
              <w:left w:val="single" w:sz="4" w:space="0" w:color="auto"/>
              <w:bottom w:val="nil"/>
              <w:right w:val="single" w:sz="4" w:space="0" w:color="auto"/>
            </w:tcBorders>
            <w:shd w:val="clear" w:color="auto" w:fill="auto"/>
            <w:noWrap/>
            <w:vAlign w:val="center"/>
            <w:hideMark/>
          </w:tcPr>
          <w:p w:rsidR="00460543" w:rsidRPr="00460543" w:rsidRDefault="0088123C" w:rsidP="00460543">
            <w:pPr>
              <w:rPr>
                <w:rFonts w:ascii="Verdana" w:hAnsi="Verdana" w:cs="Times New Roman"/>
                <w:color w:val="000000"/>
                <w:sz w:val="20"/>
                <w:szCs w:val="20"/>
              </w:rPr>
            </w:pPr>
            <w:r>
              <w:rPr>
                <w:rFonts w:ascii="Verdana" w:hAnsi="Verdana" w:cs="Times New Roman"/>
                <w:color w:val="000000"/>
                <w:sz w:val="20"/>
                <w:szCs w:val="20"/>
              </w:rPr>
              <w:t>Data Publishing</w:t>
            </w:r>
          </w:p>
        </w:tc>
        <w:tc>
          <w:tcPr>
            <w:tcW w:w="1350" w:type="dxa"/>
            <w:tcBorders>
              <w:top w:val="nil"/>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nil"/>
              <w:right w:val="single" w:sz="4" w:space="0" w:color="auto"/>
            </w:tcBorders>
            <w:shd w:val="clear" w:color="auto" w:fill="auto"/>
            <w:noWrap/>
            <w:vAlign w:val="center"/>
            <w:hideMark/>
          </w:tcPr>
          <w:p w:rsidR="00460543" w:rsidRPr="00460543" w:rsidRDefault="0088123C" w:rsidP="00460543">
            <w:pPr>
              <w:jc w:val="center"/>
              <w:rPr>
                <w:rFonts w:ascii="Verdana" w:hAnsi="Verdana" w:cs="Times New Roman"/>
                <w:color w:val="000000"/>
                <w:sz w:val="20"/>
                <w:szCs w:val="20"/>
              </w:rPr>
            </w:pPr>
            <w:r>
              <w:rPr>
                <w:rFonts w:ascii="Verdana" w:hAnsi="Verdana" w:cs="Times New Roman"/>
                <w:color w:val="000000"/>
                <w:sz w:val="20"/>
                <w:szCs w:val="20"/>
              </w:rPr>
              <w:t>X</w:t>
            </w:r>
          </w:p>
        </w:tc>
        <w:tc>
          <w:tcPr>
            <w:tcW w:w="1147" w:type="dxa"/>
            <w:tcBorders>
              <w:top w:val="nil"/>
              <w:left w:val="nil"/>
              <w:bottom w:val="nil"/>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r>
      <w:tr w:rsidR="00460543" w:rsidRPr="00460543" w:rsidTr="00292723">
        <w:trPr>
          <w:trHeight w:val="315"/>
          <w:jc w:val="center"/>
        </w:trPr>
        <w:tc>
          <w:tcPr>
            <w:tcW w:w="3708" w:type="dxa"/>
            <w:tcBorders>
              <w:top w:val="nil"/>
              <w:left w:val="single" w:sz="4" w:space="0" w:color="auto"/>
              <w:bottom w:val="single" w:sz="4" w:space="0" w:color="auto"/>
              <w:right w:val="single" w:sz="4" w:space="0" w:color="auto"/>
            </w:tcBorders>
            <w:shd w:val="clear" w:color="auto" w:fill="auto"/>
            <w:noWrap/>
            <w:vAlign w:val="center"/>
            <w:hideMark/>
          </w:tcPr>
          <w:p w:rsidR="00460543" w:rsidRPr="00460543" w:rsidRDefault="0088123C" w:rsidP="00460543">
            <w:pPr>
              <w:rPr>
                <w:rFonts w:ascii="Verdana" w:hAnsi="Verdana" w:cs="Times New Roman"/>
                <w:color w:val="000000"/>
                <w:sz w:val="20"/>
                <w:szCs w:val="20"/>
              </w:rPr>
            </w:pPr>
            <w:r>
              <w:rPr>
                <w:rFonts w:ascii="Verdana" w:hAnsi="Verdana" w:cs="Times New Roman"/>
                <w:color w:val="000000"/>
                <w:sz w:val="20"/>
                <w:szCs w:val="20"/>
              </w:rPr>
              <w:t>Report Publishing</w:t>
            </w: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350"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p>
        </w:tc>
        <w:tc>
          <w:tcPr>
            <w:tcW w:w="1147" w:type="dxa"/>
            <w:tcBorders>
              <w:top w:val="nil"/>
              <w:left w:val="nil"/>
              <w:bottom w:val="single" w:sz="4" w:space="0" w:color="auto"/>
              <w:right w:val="single" w:sz="4" w:space="0" w:color="auto"/>
            </w:tcBorders>
            <w:shd w:val="clear" w:color="auto" w:fill="auto"/>
            <w:noWrap/>
            <w:vAlign w:val="center"/>
            <w:hideMark/>
          </w:tcPr>
          <w:p w:rsidR="00460543" w:rsidRPr="00460543" w:rsidRDefault="00460543" w:rsidP="00460543">
            <w:pPr>
              <w:jc w:val="center"/>
              <w:rPr>
                <w:rFonts w:ascii="Verdana" w:hAnsi="Verdana" w:cs="Times New Roman"/>
                <w:color w:val="000000"/>
                <w:sz w:val="20"/>
                <w:szCs w:val="20"/>
              </w:rPr>
            </w:pPr>
            <w:r w:rsidRPr="00460543">
              <w:rPr>
                <w:rFonts w:ascii="Verdana" w:hAnsi="Verdana" w:cs="Times New Roman"/>
                <w:color w:val="000000"/>
                <w:sz w:val="20"/>
                <w:szCs w:val="20"/>
              </w:rPr>
              <w:t>X</w:t>
            </w:r>
          </w:p>
        </w:tc>
      </w:tr>
    </w:tbl>
    <w:p w:rsidR="00E55C41" w:rsidRDefault="00E55C41">
      <w:pPr>
        <w:rPr>
          <w:rFonts w:cstheme="minorHAnsi"/>
        </w:rPr>
      </w:pPr>
    </w:p>
    <w:p w:rsidR="00DF6DF4" w:rsidRDefault="00EF698D">
      <w:pPr>
        <w:rPr>
          <w:rFonts w:cstheme="minorHAnsi"/>
        </w:rPr>
      </w:pPr>
      <w:r>
        <w:rPr>
          <w:rFonts w:cstheme="minorHAnsi"/>
        </w:rPr>
        <w:t xml:space="preserve">In these examinations, we saw one overwhelming result.  These tools aren’t all that different at these levels.  However, we did notice that Tableau excelled at compressing and graphing large amounts of data, while Power Pivot was better at loaded/refreshing data and creating tabular charts.  When it comes to creating dashboards, Power View is an easy, cheap start for an analyst, but is not even in the same league as Tableau.  Finally, we saw that the Tableau Viewer makes one-time sharing very easy, while Power Pivot’s versatile engine allows many different data sources to connect to it.  Thanks for reading.  </w:t>
      </w:r>
      <w:r w:rsidR="00DD490A">
        <w:rPr>
          <w:rFonts w:cstheme="minorHAnsi"/>
        </w:rPr>
        <w:t>Keep an eye out for our final white paper on this top where we will examine even more scenarios.</w:t>
      </w:r>
    </w:p>
    <w:p w:rsidR="00E55C41" w:rsidRDefault="00E55C41">
      <w:pPr>
        <w:rPr>
          <w:rFonts w:cstheme="minorHAnsi"/>
        </w:rPr>
      </w:pPr>
      <w:r>
        <w:rPr>
          <w:rFonts w:cstheme="minorHAnsi"/>
        </w:rPr>
        <w:br w:type="page"/>
      </w:r>
    </w:p>
    <w:p w:rsidR="00E81DC6" w:rsidRDefault="00E81DC6" w:rsidP="0072473F">
      <w:pPr>
        <w:pStyle w:val="Heading1"/>
      </w:pPr>
      <w:bookmarkStart w:id="15" w:name="_Toc367172332"/>
      <w:r>
        <w:lastRenderedPageBreak/>
        <w:t>About the Author</w:t>
      </w:r>
      <w:bookmarkEnd w:id="15"/>
    </w:p>
    <w:p w:rsidR="00C5073C" w:rsidRPr="00C5073C" w:rsidRDefault="00C5073C" w:rsidP="00C5073C"/>
    <w:tbl>
      <w:tblPr>
        <w:tblStyle w:val="TableGrid"/>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6379"/>
      </w:tblGrid>
      <w:tr w:rsidR="001F099C" w:rsidTr="001F099C">
        <w:trPr>
          <w:trHeight w:val="2628"/>
        </w:trPr>
        <w:tc>
          <w:tcPr>
            <w:tcW w:w="2439" w:type="dxa"/>
          </w:tcPr>
          <w:p w:rsidR="00C5073C" w:rsidRDefault="00422B17" w:rsidP="00422B17">
            <w:pPr>
              <w:pStyle w:val="Heading2"/>
              <w:outlineLvl w:val="1"/>
              <w:rPr>
                <w:noProof/>
              </w:rPr>
            </w:pPr>
            <w:r>
              <w:rPr>
                <w:noProof/>
              </w:rPr>
              <w:drawing>
                <wp:inline distT="0" distB="0" distL="0" distR="0" wp14:anchorId="417B7384" wp14:editId="380B53E3">
                  <wp:extent cx="1411834" cy="141183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0841f1a.jpg"/>
                          <pic:cNvPicPr/>
                        </pic:nvPicPr>
                        <pic:blipFill>
                          <a:blip r:embed="rId48">
                            <a:extLst>
                              <a:ext uri="{28A0092B-C50C-407E-A947-70E740481C1C}">
                                <a14:useLocalDpi xmlns:a14="http://schemas.microsoft.com/office/drawing/2010/main" val="0"/>
                              </a:ext>
                            </a:extLst>
                          </a:blip>
                          <a:stretch>
                            <a:fillRect/>
                          </a:stretch>
                        </pic:blipFill>
                        <pic:spPr>
                          <a:xfrm>
                            <a:off x="0" y="0"/>
                            <a:ext cx="1428639" cy="1428639"/>
                          </a:xfrm>
                          <a:prstGeom prst="rect">
                            <a:avLst/>
                          </a:prstGeom>
                        </pic:spPr>
                      </pic:pic>
                    </a:graphicData>
                  </a:graphic>
                </wp:inline>
              </w:drawing>
            </w:r>
          </w:p>
        </w:tc>
        <w:tc>
          <w:tcPr>
            <w:tcW w:w="6379" w:type="dxa"/>
          </w:tcPr>
          <w:p w:rsidR="00C5073C" w:rsidRDefault="00701237" w:rsidP="00C5073C">
            <w:pPr>
              <w:pStyle w:val="Heading2"/>
              <w:outlineLvl w:val="1"/>
              <w:rPr>
                <w:noProof/>
              </w:rPr>
            </w:pPr>
            <w:bookmarkStart w:id="16" w:name="_Toc367172334"/>
            <w:r>
              <w:rPr>
                <w:noProof/>
              </w:rPr>
              <w:t>Brad Llewellyn</w:t>
            </w:r>
            <w:r w:rsidR="00C5073C">
              <w:rPr>
                <w:noProof/>
              </w:rPr>
              <w:t xml:space="preserve">, </w:t>
            </w:r>
            <w:r w:rsidR="00E55C41">
              <w:rPr>
                <w:noProof/>
              </w:rPr>
              <w:t>Associate Data Analytics Consultant</w:t>
            </w:r>
            <w:bookmarkEnd w:id="16"/>
          </w:p>
          <w:p w:rsidR="00875D01" w:rsidRPr="00875D01" w:rsidRDefault="00875D01" w:rsidP="00875D01"/>
          <w:p w:rsidR="001F099C" w:rsidRPr="001F099C" w:rsidRDefault="00875D01" w:rsidP="00875D01">
            <w:pPr>
              <w:rPr>
                <w:bCs/>
              </w:rPr>
            </w:pPr>
            <w:r w:rsidRPr="00875D01">
              <w:rPr>
                <w:bCs/>
              </w:rPr>
              <w:t>Brad Llewellyn is a Statistician, Data Miner, and Visualizations Expert for Mariner in Charlotte, NC. Brad enjoys his role as a consultant and loves the new challenges it brings each day. He hopes to help bring Mariner and all of its clients fully into the world of Predictive Analytics.</w:t>
            </w:r>
          </w:p>
        </w:tc>
      </w:tr>
      <w:tr w:rsidR="001F099C" w:rsidTr="001F099C">
        <w:trPr>
          <w:trHeight w:val="342"/>
        </w:trPr>
        <w:tc>
          <w:tcPr>
            <w:tcW w:w="8818" w:type="dxa"/>
            <w:gridSpan w:val="2"/>
          </w:tcPr>
          <w:p w:rsidR="001F099C" w:rsidRPr="001F099C" w:rsidRDefault="001F099C" w:rsidP="001F099C">
            <w:pPr>
              <w:pStyle w:val="Heading2"/>
              <w:outlineLvl w:val="1"/>
              <w:rPr>
                <w:b w:val="0"/>
                <w:i w:val="0"/>
                <w:noProof/>
              </w:rPr>
            </w:pPr>
            <w:r w:rsidRPr="001F099C">
              <w:rPr>
                <w:b w:val="0"/>
                <w:bCs w:val="0"/>
                <w:i w:val="0"/>
                <w:sz w:val="24"/>
              </w:rPr>
              <w:t>Connect with Brad on LinkedIn</w:t>
            </w:r>
            <w:r w:rsidRPr="001F099C">
              <w:rPr>
                <w:b w:val="0"/>
                <w:i w:val="0"/>
                <w:sz w:val="24"/>
              </w:rPr>
              <w:t xml:space="preserve"> </w:t>
            </w:r>
            <w:r>
              <w:rPr>
                <w:b w:val="0"/>
                <w:i w:val="0"/>
                <w:sz w:val="24"/>
              </w:rPr>
              <w:t xml:space="preserve">at </w:t>
            </w:r>
            <w:hyperlink r:id="rId49" w:history="1">
              <w:r w:rsidRPr="00A15066">
                <w:rPr>
                  <w:rStyle w:val="Hyperlink"/>
                  <w:b w:val="0"/>
                  <w:i w:val="0"/>
                  <w:sz w:val="24"/>
                </w:rPr>
                <w:t>www.linkedin.com/in/bradllewellyn</w:t>
              </w:r>
            </w:hyperlink>
            <w:r>
              <w:rPr>
                <w:b w:val="0"/>
                <w:i w:val="0"/>
                <w:sz w:val="24"/>
              </w:rPr>
              <w:t xml:space="preserve"> </w:t>
            </w:r>
          </w:p>
        </w:tc>
      </w:tr>
    </w:tbl>
    <w:p w:rsidR="00E81DC6" w:rsidRPr="001A5D88" w:rsidRDefault="00E81DC6" w:rsidP="00854C57">
      <w:pPr>
        <w:pStyle w:val="Heading1"/>
      </w:pPr>
      <w:bookmarkStart w:id="17" w:name="_Toc367172335"/>
      <w:r w:rsidRPr="001A5D88">
        <w:t>About Mariner</w:t>
      </w:r>
      <w:bookmarkEnd w:id="17"/>
      <w:r w:rsidRPr="001A5D88">
        <w:t xml:space="preserve"> </w:t>
      </w:r>
    </w:p>
    <w:p w:rsidR="00445C09" w:rsidRPr="00445C09" w:rsidRDefault="005813BC" w:rsidP="00445C09">
      <w:r>
        <w:rPr>
          <w:rFonts w:ascii="Verdana" w:hAnsi="Verdana"/>
          <w:noProof/>
          <w:color w:val="373737"/>
          <w:sz w:val="20"/>
          <w:szCs w:val="20"/>
        </w:rPr>
        <w:drawing>
          <wp:anchor distT="95250" distB="95250" distL="95250" distR="95250" simplePos="0" relativeHeight="251659264" behindDoc="0" locked="0" layoutInCell="1" allowOverlap="0" wp14:anchorId="259E0980" wp14:editId="3ADF4BC4">
            <wp:simplePos x="0" y="0"/>
            <wp:positionH relativeFrom="column">
              <wp:posOffset>3376295</wp:posOffset>
            </wp:positionH>
            <wp:positionV relativeFrom="line">
              <wp:posOffset>99060</wp:posOffset>
            </wp:positionV>
            <wp:extent cx="2466975" cy="1035685"/>
            <wp:effectExtent l="0" t="0" r="9525" b="0"/>
            <wp:wrapSquare wrapText="bothSides"/>
            <wp:docPr id="1" name="Picture 1" descr="http://storage.coremotivesmarketing.com/library/47f7bbb0-02a9-4c67-a3af-cb5d482a8f27/144/MPN-competenc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rage.coremotivesmarketing.com/library/47f7bbb0-02a9-4c67-a3af-cb5d482a8f27/144/MPN-competency_log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697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09" w:rsidRPr="00445C09">
        <w:t>If you're looking for a business partner that can harness your information assets for better decision making, then look no further.  Mariner quickly draws a target on the results you want and then delivers using our:</w:t>
      </w:r>
    </w:p>
    <w:p w:rsidR="00445C09" w:rsidRPr="00445C09" w:rsidRDefault="00445C09" w:rsidP="00445C09">
      <w:r w:rsidRPr="00445C09">
        <w:t> </w:t>
      </w:r>
    </w:p>
    <w:p w:rsidR="00445C09" w:rsidRPr="00445C09" w:rsidRDefault="00445C09" w:rsidP="00445C09">
      <w:pPr>
        <w:pStyle w:val="ListParagraph"/>
        <w:numPr>
          <w:ilvl w:val="0"/>
          <w:numId w:val="29"/>
        </w:numPr>
      </w:pPr>
      <w:r>
        <w:t>I</w:t>
      </w:r>
      <w:r w:rsidRPr="00445C09">
        <w:t>ndustry expertise in energy, financial services, manufacturing, retail and distribution</w:t>
      </w:r>
    </w:p>
    <w:p w:rsidR="00445C09" w:rsidRPr="00445C09" w:rsidRDefault="00445C09" w:rsidP="00445C09">
      <w:pPr>
        <w:pStyle w:val="ListParagraph"/>
        <w:numPr>
          <w:ilvl w:val="0"/>
          <w:numId w:val="29"/>
        </w:numPr>
      </w:pPr>
      <w:r>
        <w:t>D</w:t>
      </w:r>
      <w:r w:rsidRPr="00445C09">
        <w:t>eep skills in architecting information for ease of access</w:t>
      </w:r>
    </w:p>
    <w:p w:rsidR="00445C09" w:rsidRPr="00445C09" w:rsidRDefault="00445C09" w:rsidP="00445C09">
      <w:pPr>
        <w:pStyle w:val="ListParagraph"/>
        <w:numPr>
          <w:ilvl w:val="0"/>
          <w:numId w:val="29"/>
        </w:numPr>
      </w:pPr>
      <w:r>
        <w:t>A</w:t>
      </w:r>
      <w:r w:rsidRPr="00445C09">
        <w:t>gile process</w:t>
      </w:r>
    </w:p>
    <w:p w:rsidR="00445C09" w:rsidRPr="00445C09" w:rsidRDefault="00445C09" w:rsidP="00445C09">
      <w:pPr>
        <w:pStyle w:val="ListParagraph"/>
        <w:numPr>
          <w:ilvl w:val="0"/>
          <w:numId w:val="29"/>
        </w:numPr>
      </w:pPr>
      <w:r>
        <w:t>F</w:t>
      </w:r>
      <w:r w:rsidRPr="00445C09">
        <w:t>ixed-price delivery model</w:t>
      </w:r>
    </w:p>
    <w:p w:rsidR="00445C09" w:rsidRPr="00445C09" w:rsidRDefault="00445C09" w:rsidP="00445C09">
      <w:r w:rsidRPr="00445C09">
        <w:t> </w:t>
      </w:r>
    </w:p>
    <w:p w:rsidR="00072027" w:rsidRDefault="00445C09" w:rsidP="00072027">
      <w:r w:rsidRPr="00445C09">
        <w:t xml:space="preserve">Often new customers engage us for a specific need, but they tend to keep us around for a long time because of the value they realize. At Mariner, your success is our number one priority. When it comes to harnessing information assets, we are the key to success for your company, your department and you. </w:t>
      </w:r>
      <w:r>
        <w:t xml:space="preserve"> </w:t>
      </w:r>
      <w:r w:rsidR="008E1CFE">
        <w:t xml:space="preserve">Mariner is a Microsoft Certified Gold Partner with competencies in Business Intelligence and Data Platform. Mariner-Insight to Achieve. </w:t>
      </w:r>
      <w:hyperlink r:id="rId51" w:history="1">
        <w:r w:rsidR="002E092A" w:rsidRPr="00072027">
          <w:rPr>
            <w:rStyle w:val="Hyperlink"/>
            <w:szCs w:val="22"/>
          </w:rPr>
          <w:t>www.mariner-usa.com</w:t>
        </w:r>
      </w:hyperlink>
      <w:r w:rsidR="00072027">
        <w:rPr>
          <w:szCs w:val="22"/>
        </w:rPr>
        <w:t xml:space="preserve">.  </w:t>
      </w:r>
      <w:r>
        <w:rPr>
          <w:szCs w:val="22"/>
        </w:rPr>
        <w:t xml:space="preserve">Visit our website for more information about </w:t>
      </w:r>
      <w:hyperlink r:id="rId52" w:history="1">
        <w:r w:rsidRPr="00445C09">
          <w:rPr>
            <w:rStyle w:val="Hyperlink"/>
            <w:szCs w:val="22"/>
          </w:rPr>
          <w:t>Power Pivot</w:t>
        </w:r>
      </w:hyperlink>
      <w:r>
        <w:rPr>
          <w:szCs w:val="22"/>
        </w:rPr>
        <w:t xml:space="preserve"> and </w:t>
      </w:r>
      <w:hyperlink r:id="rId53" w:history="1">
        <w:r w:rsidRPr="00445C09">
          <w:rPr>
            <w:rStyle w:val="Hyperlink"/>
            <w:szCs w:val="22"/>
          </w:rPr>
          <w:t>Tableau</w:t>
        </w:r>
      </w:hyperlink>
      <w:r w:rsidR="00072027" w:rsidRPr="00072027">
        <w:rPr>
          <w:szCs w:val="22"/>
        </w:rPr>
        <w:t>.</w:t>
      </w:r>
    </w:p>
    <w:p w:rsidR="00E81DC6" w:rsidRPr="00674A9A" w:rsidRDefault="00E81DC6">
      <w:pPr>
        <w:pStyle w:val="Heading2"/>
        <w:rPr>
          <w:sz w:val="24"/>
          <w:szCs w:val="24"/>
        </w:rPr>
      </w:pPr>
      <w:bookmarkStart w:id="18" w:name="_Toc367172336"/>
      <w:r w:rsidRPr="00674A9A">
        <w:rPr>
          <w:sz w:val="24"/>
          <w:szCs w:val="24"/>
        </w:rPr>
        <w:t>Copyright Information</w:t>
      </w:r>
      <w:bookmarkEnd w:id="18"/>
    </w:p>
    <w:p w:rsidR="00E81DC6" w:rsidRPr="00412462" w:rsidRDefault="00E81DC6" w:rsidP="001E016F">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The information contained in this document should not be interpreted to be a commitment on the part of Mariner and Mariner cannot guarantee the accuracy of any information presented after the date of publication.</w:t>
      </w:r>
    </w:p>
    <w:p w:rsidR="00E81DC6" w:rsidRPr="00854C57" w:rsidRDefault="00E81DC6" w:rsidP="00E126EA">
      <w:pPr>
        <w:pStyle w:val="Legalese"/>
        <w:numPr>
          <w:ilvl w:val="0"/>
          <w:numId w:val="0"/>
        </w:numPr>
        <w:spacing w:after="0"/>
        <w:rPr>
          <w:rFonts w:ascii="Garamond" w:hAnsi="Garamond" w:cs="Garamond"/>
          <w:sz w:val="20"/>
          <w:szCs w:val="20"/>
        </w:rPr>
      </w:pPr>
      <w:r w:rsidRPr="00412462">
        <w:rPr>
          <w:rFonts w:ascii="Garamond" w:hAnsi="Garamond" w:cs="Garamond"/>
          <w:sz w:val="20"/>
          <w:szCs w:val="20"/>
        </w:rPr>
        <w:t>This white paper is for informational purposes only. MARINER MAKES NO WARRANTIES, EXPRESS OR IMPLIED, IN THIS DOCUMENT.</w:t>
      </w:r>
      <w:r w:rsidR="001E016F">
        <w:rPr>
          <w:rFonts w:ascii="Garamond" w:hAnsi="Garamond" w:cs="Garamond"/>
          <w:sz w:val="20"/>
          <w:szCs w:val="20"/>
        </w:rPr>
        <w:t xml:space="preserve"> </w:t>
      </w:r>
      <w:r w:rsidRPr="00412462">
        <w:rPr>
          <w:rFonts w:ascii="Garamond" w:hAnsi="Garamond" w:cs="Garamond"/>
          <w:sz w:val="20"/>
          <w:szCs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MARINER, LLC.</w:t>
      </w:r>
      <w:r w:rsidR="001E016F">
        <w:rPr>
          <w:rFonts w:ascii="Garamond" w:hAnsi="Garamond" w:cs="Garamond"/>
          <w:sz w:val="20"/>
          <w:szCs w:val="20"/>
        </w:rPr>
        <w:t xml:space="preserve"> </w:t>
      </w:r>
      <w:r w:rsidR="00E126EA">
        <w:rPr>
          <w:rFonts w:ascii="Garamond" w:hAnsi="Garamond" w:cs="Garamond"/>
          <w:sz w:val="20"/>
          <w:szCs w:val="20"/>
        </w:rPr>
        <w:t xml:space="preserve"> </w:t>
      </w:r>
      <w:r w:rsidRPr="00412462">
        <w:rPr>
          <w:rFonts w:ascii="Garamond" w:hAnsi="Garamond" w:cs="Garamond"/>
          <w:sz w:val="20"/>
          <w:szCs w:val="20"/>
        </w:rPr>
        <w:t xml:space="preserve">© </w:t>
      </w:r>
      <w:r w:rsidR="00DB0674">
        <w:rPr>
          <w:rFonts w:ascii="Garamond" w:hAnsi="Garamond" w:cs="Garamond"/>
          <w:sz w:val="20"/>
          <w:szCs w:val="20"/>
        </w:rPr>
        <w:t>2013</w:t>
      </w:r>
      <w:r w:rsidR="00622A7E" w:rsidRPr="00412462">
        <w:rPr>
          <w:rFonts w:ascii="Garamond" w:hAnsi="Garamond" w:cs="Garamond"/>
          <w:sz w:val="20"/>
          <w:szCs w:val="20"/>
        </w:rPr>
        <w:t xml:space="preserve"> </w:t>
      </w:r>
      <w:r w:rsidRPr="00412462">
        <w:rPr>
          <w:rFonts w:ascii="Garamond" w:hAnsi="Garamond" w:cs="Garamond"/>
          <w:sz w:val="20"/>
          <w:szCs w:val="20"/>
        </w:rPr>
        <w:t>MARINER, LLC. All rights reserved</w:t>
      </w:r>
      <w:r w:rsidR="00E126EA">
        <w:rPr>
          <w:rFonts w:ascii="Garamond" w:hAnsi="Garamond" w:cs="Garamond"/>
          <w:sz w:val="20"/>
          <w:szCs w:val="20"/>
        </w:rPr>
        <w:t>.</w:t>
      </w:r>
      <w:r w:rsidR="00866D76">
        <w:rPr>
          <w:rFonts w:ascii="Garamond" w:hAnsi="Garamond" w:cs="Garamond"/>
          <w:sz w:val="20"/>
          <w:szCs w:val="20"/>
        </w:rPr>
        <w:t xml:space="preserve"> </w:t>
      </w:r>
      <w:r w:rsidRPr="00412462">
        <w:rPr>
          <w:rFonts w:ascii="Garamond" w:hAnsi="Garamond" w:cs="Garamond"/>
          <w:sz w:val="20"/>
          <w:szCs w:val="20"/>
        </w:rPr>
        <w:t xml:space="preserve">The names of actual companies and products mentioned herein may be the trademarks of their respective owners. </w:t>
      </w:r>
    </w:p>
    <w:sectPr w:rsidR="00E81DC6" w:rsidRPr="00854C57" w:rsidSect="00E81DC6">
      <w:footerReference w:type="default" r:id="rId54"/>
      <w:type w:val="continuous"/>
      <w:pgSz w:w="12240" w:h="15840" w:code="1"/>
      <w:pgMar w:top="1440" w:right="1800" w:bottom="1440" w:left="1800" w:header="720" w:footer="720" w:gutter="0"/>
      <w:pgBorders w:offsetFrom="page">
        <w:top w:val="single" w:sz="4" w:space="24" w:color="5997D0" w:shadow="1"/>
        <w:left w:val="single" w:sz="4" w:space="24" w:color="5997D0" w:shadow="1"/>
        <w:bottom w:val="single" w:sz="4" w:space="24" w:color="5997D0" w:shadow="1"/>
        <w:right w:val="single" w:sz="4" w:space="24" w:color="5997D0" w:shadow="1"/>
      </w:pgBorders>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DF4" w:rsidRDefault="007E5DF4">
      <w:r>
        <w:separator/>
      </w:r>
    </w:p>
  </w:endnote>
  <w:endnote w:type="continuationSeparator" w:id="0">
    <w:p w:rsidR="007E5DF4" w:rsidRDefault="007E5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Verdana">
    <w:altName w:val=" Arial"/>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pPr>
      <w:pStyle w:val="Footer"/>
      <w:pBdr>
        <w:top w:val="single" w:sz="4" w:space="1" w:color="auto"/>
      </w:pBdr>
      <w:rPr>
        <w:i/>
        <w:iCs/>
      </w:rPr>
    </w:pPr>
    <w:r>
      <w:rPr>
        <w:i/>
        <w:iCs/>
        <w:sz w:val="18"/>
        <w:szCs w:val="18"/>
      </w:rPr>
      <w:t xml:space="preserve">Printed: </w:t>
    </w:r>
    <w:fldSimple w:instr=" PRINTDATE  \* MERGEFORMAT ">
      <w:r w:rsidRPr="00DB221E">
        <w:rPr>
          <w:i/>
          <w:iCs/>
          <w:noProof/>
          <w:sz w:val="18"/>
          <w:szCs w:val="18"/>
        </w:rPr>
        <w:t>12/5/2012 11:28:00</w:t>
      </w:r>
      <w:r>
        <w:rPr>
          <w:noProof/>
        </w:rPr>
        <w:t xml:space="preserve"> AM</w:t>
      </w:r>
    </w:fldSimple>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Pr>
        <w:rStyle w:val="PageNumber"/>
        <w:i/>
        <w:iCs/>
        <w:noProof/>
        <w:sz w:val="18"/>
        <w:szCs w:val="18"/>
      </w:rPr>
      <w:t>2</w:t>
    </w:r>
    <w:r>
      <w:rPr>
        <w:rStyle w:val="PageNumber"/>
        <w:i/>
        <w:iCs/>
        <w:sz w:val="18"/>
        <w:szCs w:val="18"/>
      </w:rPr>
      <w:fldChar w:fldCharType="end"/>
    </w:r>
    <w:r>
      <w:rPr>
        <w:rStyle w:val="PageNumber"/>
        <w:i/>
        <w:iCs/>
        <w:sz w:val="18"/>
        <w:szCs w:val="18"/>
      </w:rPr>
      <w:tab/>
    </w:r>
    <w:r>
      <w:rPr>
        <w:i/>
        <w:iCs/>
        <w:noProof/>
        <w:sz w:val="14"/>
        <w:szCs w:val="14"/>
      </w:rPr>
      <w:drawing>
        <wp:inline distT="0" distB="0" distL="0" distR="0" wp14:anchorId="3089DD7B" wp14:editId="340275A6">
          <wp:extent cx="619125" cy="95250"/>
          <wp:effectExtent l="19050" t="0" r="9525" b="0"/>
          <wp:docPr id="4" name="Picture 4" descr="Mar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iner"/>
                  <pic:cNvPicPr>
                    <a:picLocks noChangeAspect="1" noChangeArrowheads="1"/>
                  </pic:cNvPicPr>
                </pic:nvPicPr>
                <pic:blipFill>
                  <a:blip r:embed="rId1"/>
                  <a:srcRect/>
                  <a:stretch>
                    <a:fillRect/>
                  </a:stretch>
                </pic:blipFill>
                <pic:spPr bwMode="auto">
                  <a:xfrm>
                    <a:off x="0" y="0"/>
                    <a:ext cx="619125" cy="9525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rsidP="00885FA7">
    <w:pPr>
      <w:pStyle w:val="Footer"/>
      <w:pBdr>
        <w:top w:val="single" w:sz="4" w:space="1" w:color="auto"/>
      </w:pBdr>
    </w:pPr>
    <w:r>
      <w:rPr>
        <w:i/>
        <w:iCs/>
        <w:sz w:val="18"/>
        <w:szCs w:val="18"/>
      </w:rPr>
      <w:fldChar w:fldCharType="begin"/>
    </w:r>
    <w:r>
      <w:rPr>
        <w:i/>
        <w:iCs/>
        <w:sz w:val="18"/>
        <w:szCs w:val="18"/>
      </w:rPr>
      <w:instrText xml:space="preserve"> DATE \@ "d-MMM-yy" </w:instrText>
    </w:r>
    <w:r>
      <w:rPr>
        <w:i/>
        <w:iCs/>
        <w:sz w:val="18"/>
        <w:szCs w:val="18"/>
      </w:rPr>
      <w:fldChar w:fldCharType="separate"/>
    </w:r>
    <w:r w:rsidR="00D15D39">
      <w:rPr>
        <w:i/>
        <w:iCs/>
        <w:noProof/>
        <w:sz w:val="18"/>
        <w:szCs w:val="18"/>
      </w:rPr>
      <w:t>12-Dec-13</w:t>
    </w:r>
    <w:r>
      <w:rPr>
        <w:i/>
        <w:iCs/>
        <w:sz w:val="18"/>
        <w:szCs w:val="18"/>
      </w:rPr>
      <w:fldChar w:fldCharType="end"/>
    </w:r>
    <w:r>
      <w:rPr>
        <w:i/>
        <w:iCs/>
        <w:sz w:val="18"/>
        <w:szCs w:val="18"/>
      </w:rPr>
      <w:tab/>
      <w:t xml:space="preserve">Page </w:t>
    </w:r>
    <w:r>
      <w:rPr>
        <w:rStyle w:val="PageNumber"/>
        <w:i/>
        <w:iCs/>
        <w:sz w:val="18"/>
        <w:szCs w:val="18"/>
      </w:rPr>
      <w:fldChar w:fldCharType="begin"/>
    </w:r>
    <w:r>
      <w:rPr>
        <w:rStyle w:val="PageNumber"/>
        <w:i/>
        <w:iCs/>
        <w:sz w:val="18"/>
        <w:szCs w:val="18"/>
      </w:rPr>
      <w:instrText xml:space="preserve"> PAGE </w:instrText>
    </w:r>
    <w:r>
      <w:rPr>
        <w:rStyle w:val="PageNumber"/>
        <w:i/>
        <w:iCs/>
        <w:sz w:val="18"/>
        <w:szCs w:val="18"/>
      </w:rPr>
      <w:fldChar w:fldCharType="separate"/>
    </w:r>
    <w:r w:rsidR="00D15D39">
      <w:rPr>
        <w:rStyle w:val="PageNumber"/>
        <w:i/>
        <w:iCs/>
        <w:noProof/>
        <w:sz w:val="18"/>
        <w:szCs w:val="18"/>
      </w:rPr>
      <w:t>3</w:t>
    </w:r>
    <w:r>
      <w:rPr>
        <w:rStyle w:val="PageNumber"/>
        <w:i/>
        <w:iCs/>
        <w:sz w:val="18"/>
        <w:szCs w:val="18"/>
      </w:rPr>
      <w:fldChar w:fldCharType="end"/>
    </w:r>
    <w:r>
      <w:rPr>
        <w:rStyle w:val="PageNumber"/>
        <w:i/>
        <w:iCs/>
        <w:sz w:val="18"/>
        <w:szCs w:val="18"/>
      </w:rPr>
      <w:tab/>
    </w:r>
    <w:r>
      <w:rPr>
        <w:noProof/>
      </w:rPr>
      <w:drawing>
        <wp:inline distT="0" distB="0" distL="0" distR="0" wp14:anchorId="4B56A77B" wp14:editId="56640A00">
          <wp:extent cx="935896" cy="1097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mark in Gray 300 pixels.png"/>
                  <pic:cNvPicPr/>
                </pic:nvPicPr>
                <pic:blipFill>
                  <a:blip r:embed="rId1">
                    <a:extLst>
                      <a:ext uri="{28A0092B-C50C-407E-A947-70E740481C1C}">
                        <a14:useLocalDpi xmlns:a14="http://schemas.microsoft.com/office/drawing/2010/main" val="0"/>
                      </a:ext>
                    </a:extLst>
                  </a:blip>
                  <a:stretch>
                    <a:fillRect/>
                  </a:stretch>
                </pic:blipFill>
                <pic:spPr>
                  <a:xfrm>
                    <a:off x="0" y="0"/>
                    <a:ext cx="935896" cy="109747"/>
                  </a:xfrm>
                  <a:prstGeom prst="rect">
                    <a:avLst/>
                  </a:prstGeom>
                </pic:spPr>
              </pic:pic>
            </a:graphicData>
          </a:graphic>
        </wp:inline>
      </w:drawing>
    </w:r>
  </w:p>
  <w:p w:rsidR="0091278F" w:rsidRPr="00885FA7" w:rsidRDefault="0091278F" w:rsidP="00885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DF4" w:rsidRDefault="007E5DF4">
      <w:r>
        <w:separator/>
      </w:r>
    </w:p>
  </w:footnote>
  <w:footnote w:type="continuationSeparator" w:id="0">
    <w:p w:rsidR="007E5DF4" w:rsidRDefault="007E5D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78F" w:rsidRDefault="0091278F" w:rsidP="00885FA7">
    <w:pPr>
      <w:pStyle w:val="Header"/>
      <w:pBdr>
        <w:bottom w:val="single" w:sz="4" w:space="1" w:color="auto"/>
      </w:pBdr>
      <w:tabs>
        <w:tab w:val="clear" w:pos="4320"/>
      </w:tabs>
    </w:pPr>
    <w:r>
      <w:rPr>
        <w:i/>
        <w:iCs/>
        <w:sz w:val="18"/>
        <w:szCs w:val="18"/>
      </w:rPr>
      <w:t>White Paper</w:t>
    </w:r>
    <w:r>
      <w:rPr>
        <w:i/>
        <w:iCs/>
        <w:sz w:val="18"/>
        <w:szCs w:val="18"/>
      </w:rPr>
      <w:tab/>
      <w:t>Tableau versus Power Pivot: The Basics</w:t>
    </w:r>
  </w:p>
  <w:p w:rsidR="0091278F" w:rsidRPr="002E4C59" w:rsidRDefault="0091278F" w:rsidP="002E4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5183"/>
    <w:multiLevelType w:val="multilevel"/>
    <w:tmpl w:val="B294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33ACC"/>
    <w:multiLevelType w:val="hybridMultilevel"/>
    <w:tmpl w:val="B8DA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C7E92"/>
    <w:multiLevelType w:val="hybridMultilevel"/>
    <w:tmpl w:val="D65E6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F2C51"/>
    <w:multiLevelType w:val="hybridMultilevel"/>
    <w:tmpl w:val="357AE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D68DA"/>
    <w:multiLevelType w:val="hybridMultilevel"/>
    <w:tmpl w:val="7B42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7537A"/>
    <w:multiLevelType w:val="singleLevel"/>
    <w:tmpl w:val="65B68F5E"/>
    <w:lvl w:ilvl="0">
      <w:start w:val="1"/>
      <w:numFmt w:val="bullet"/>
      <w:pStyle w:val="Legalese"/>
      <w:lvlText w:val="-"/>
      <w:lvlJc w:val="left"/>
      <w:pPr>
        <w:tabs>
          <w:tab w:val="num" w:pos="360"/>
        </w:tabs>
        <w:ind w:left="360" w:hanging="360"/>
      </w:pPr>
      <w:rPr>
        <w:rFonts w:ascii="Arial" w:hAnsi="Arial" w:cs="Arial" w:hint="default"/>
      </w:rPr>
    </w:lvl>
  </w:abstractNum>
  <w:abstractNum w:abstractNumId="6">
    <w:nsid w:val="1C0E04A5"/>
    <w:multiLevelType w:val="hybridMultilevel"/>
    <w:tmpl w:val="A4861BA8"/>
    <w:lvl w:ilvl="0" w:tplc="C2A02E44">
      <w:start w:val="1"/>
      <w:numFmt w:val="bullet"/>
      <w:pStyle w:val="BulletedList"/>
      <w:lvlText w:val=""/>
      <w:lvlJc w:val="left"/>
      <w:pPr>
        <w:tabs>
          <w:tab w:val="num" w:pos="288"/>
        </w:tabs>
        <w:ind w:left="288" w:hanging="288"/>
      </w:pPr>
      <w:rPr>
        <w:rFonts w:ascii="Symbol" w:hAnsi="Symbol" w:cs="Symbol" w:hint="default"/>
        <w:b w:val="0"/>
        <w:bCs w:val="0"/>
        <w:i w:val="0"/>
        <w:iCs w:val="0"/>
        <w:color w:val="auto"/>
        <w:sz w:val="12"/>
        <w:szCs w:val="1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7">
    <w:nsid w:val="212D7990"/>
    <w:multiLevelType w:val="hybridMultilevel"/>
    <w:tmpl w:val="7E6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44D01"/>
    <w:multiLevelType w:val="hybridMultilevel"/>
    <w:tmpl w:val="94CE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41F5A"/>
    <w:multiLevelType w:val="hybridMultilevel"/>
    <w:tmpl w:val="F85EE928"/>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0">
    <w:nsid w:val="386C5123"/>
    <w:multiLevelType w:val="hybridMultilevel"/>
    <w:tmpl w:val="05D03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2365D"/>
    <w:multiLevelType w:val="hybridMultilevel"/>
    <w:tmpl w:val="A356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722085"/>
    <w:multiLevelType w:val="hybridMultilevel"/>
    <w:tmpl w:val="880CD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567DA"/>
    <w:multiLevelType w:val="hybridMultilevel"/>
    <w:tmpl w:val="D2D0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3C66FE"/>
    <w:multiLevelType w:val="hybridMultilevel"/>
    <w:tmpl w:val="EE3A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FE7E46"/>
    <w:multiLevelType w:val="hybridMultilevel"/>
    <w:tmpl w:val="3438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DE7FE5"/>
    <w:multiLevelType w:val="hybridMultilevel"/>
    <w:tmpl w:val="8560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72354B"/>
    <w:multiLevelType w:val="hybridMultilevel"/>
    <w:tmpl w:val="891C9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AE15635"/>
    <w:multiLevelType w:val="hybridMultilevel"/>
    <w:tmpl w:val="020E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7155A7"/>
    <w:multiLevelType w:val="multilevel"/>
    <w:tmpl w:val="4592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2D3F61"/>
    <w:multiLevelType w:val="multilevel"/>
    <w:tmpl w:val="64D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8B579E"/>
    <w:multiLevelType w:val="hybridMultilevel"/>
    <w:tmpl w:val="320C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50D60"/>
    <w:multiLevelType w:val="hybridMultilevel"/>
    <w:tmpl w:val="A412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CC4BA4"/>
    <w:multiLevelType w:val="multilevel"/>
    <w:tmpl w:val="0B6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0A6126"/>
    <w:multiLevelType w:val="hybridMultilevel"/>
    <w:tmpl w:val="703654F2"/>
    <w:lvl w:ilvl="0" w:tplc="0409000F">
      <w:start w:val="1"/>
      <w:numFmt w:val="decimal"/>
      <w:lvlText w:val="%1."/>
      <w:lvlJc w:val="left"/>
      <w:pPr>
        <w:ind w:left="-270" w:hanging="360"/>
      </w:p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5">
    <w:nsid w:val="6B654AD5"/>
    <w:multiLevelType w:val="hybridMultilevel"/>
    <w:tmpl w:val="FE5A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030688"/>
    <w:multiLevelType w:val="multilevel"/>
    <w:tmpl w:val="87763308"/>
    <w:lvl w:ilvl="0">
      <w:start w:val="1"/>
      <w:numFmt w:val="bullet"/>
      <w:lvlText w:val=""/>
      <w:lvlJc w:val="left"/>
      <w:pPr>
        <w:tabs>
          <w:tab w:val="num" w:pos="2760"/>
        </w:tabs>
        <w:ind w:left="2760" w:hanging="360"/>
      </w:pPr>
      <w:rPr>
        <w:rFonts w:ascii="Symbol" w:hAnsi="Symbol" w:hint="default"/>
        <w:sz w:val="20"/>
      </w:rPr>
    </w:lvl>
    <w:lvl w:ilvl="1" w:tentative="1">
      <w:start w:val="1"/>
      <w:numFmt w:val="bullet"/>
      <w:lvlText w:val="o"/>
      <w:lvlJc w:val="left"/>
      <w:pPr>
        <w:tabs>
          <w:tab w:val="num" w:pos="3480"/>
        </w:tabs>
        <w:ind w:left="3480" w:hanging="360"/>
      </w:pPr>
      <w:rPr>
        <w:rFonts w:ascii="Courier New" w:hAnsi="Courier New" w:hint="default"/>
        <w:sz w:val="20"/>
      </w:rPr>
    </w:lvl>
    <w:lvl w:ilvl="2" w:tentative="1">
      <w:start w:val="1"/>
      <w:numFmt w:val="bullet"/>
      <w:lvlText w:val=""/>
      <w:lvlJc w:val="left"/>
      <w:pPr>
        <w:tabs>
          <w:tab w:val="num" w:pos="4200"/>
        </w:tabs>
        <w:ind w:left="4200" w:hanging="360"/>
      </w:pPr>
      <w:rPr>
        <w:rFonts w:ascii="Wingdings" w:hAnsi="Wingdings" w:hint="default"/>
        <w:sz w:val="20"/>
      </w:rPr>
    </w:lvl>
    <w:lvl w:ilvl="3" w:tentative="1">
      <w:start w:val="1"/>
      <w:numFmt w:val="bullet"/>
      <w:lvlText w:val=""/>
      <w:lvlJc w:val="left"/>
      <w:pPr>
        <w:tabs>
          <w:tab w:val="num" w:pos="4920"/>
        </w:tabs>
        <w:ind w:left="4920" w:hanging="360"/>
      </w:pPr>
      <w:rPr>
        <w:rFonts w:ascii="Wingdings" w:hAnsi="Wingdings" w:hint="default"/>
        <w:sz w:val="20"/>
      </w:rPr>
    </w:lvl>
    <w:lvl w:ilvl="4" w:tentative="1">
      <w:start w:val="1"/>
      <w:numFmt w:val="bullet"/>
      <w:lvlText w:val=""/>
      <w:lvlJc w:val="left"/>
      <w:pPr>
        <w:tabs>
          <w:tab w:val="num" w:pos="5640"/>
        </w:tabs>
        <w:ind w:left="5640" w:hanging="360"/>
      </w:pPr>
      <w:rPr>
        <w:rFonts w:ascii="Wingdings" w:hAnsi="Wingdings" w:hint="default"/>
        <w:sz w:val="20"/>
      </w:rPr>
    </w:lvl>
    <w:lvl w:ilvl="5" w:tentative="1">
      <w:start w:val="1"/>
      <w:numFmt w:val="bullet"/>
      <w:lvlText w:val=""/>
      <w:lvlJc w:val="left"/>
      <w:pPr>
        <w:tabs>
          <w:tab w:val="num" w:pos="6360"/>
        </w:tabs>
        <w:ind w:left="6360" w:hanging="360"/>
      </w:pPr>
      <w:rPr>
        <w:rFonts w:ascii="Wingdings" w:hAnsi="Wingdings" w:hint="default"/>
        <w:sz w:val="20"/>
      </w:rPr>
    </w:lvl>
    <w:lvl w:ilvl="6" w:tentative="1">
      <w:start w:val="1"/>
      <w:numFmt w:val="bullet"/>
      <w:lvlText w:val=""/>
      <w:lvlJc w:val="left"/>
      <w:pPr>
        <w:tabs>
          <w:tab w:val="num" w:pos="7080"/>
        </w:tabs>
        <w:ind w:left="7080" w:hanging="360"/>
      </w:pPr>
      <w:rPr>
        <w:rFonts w:ascii="Wingdings" w:hAnsi="Wingdings" w:hint="default"/>
        <w:sz w:val="20"/>
      </w:rPr>
    </w:lvl>
    <w:lvl w:ilvl="7" w:tentative="1">
      <w:start w:val="1"/>
      <w:numFmt w:val="bullet"/>
      <w:lvlText w:val=""/>
      <w:lvlJc w:val="left"/>
      <w:pPr>
        <w:tabs>
          <w:tab w:val="num" w:pos="7800"/>
        </w:tabs>
        <w:ind w:left="7800" w:hanging="360"/>
      </w:pPr>
      <w:rPr>
        <w:rFonts w:ascii="Wingdings" w:hAnsi="Wingdings" w:hint="default"/>
        <w:sz w:val="20"/>
      </w:rPr>
    </w:lvl>
    <w:lvl w:ilvl="8" w:tentative="1">
      <w:start w:val="1"/>
      <w:numFmt w:val="bullet"/>
      <w:lvlText w:val=""/>
      <w:lvlJc w:val="left"/>
      <w:pPr>
        <w:tabs>
          <w:tab w:val="num" w:pos="8520"/>
        </w:tabs>
        <w:ind w:left="8520" w:hanging="360"/>
      </w:pPr>
      <w:rPr>
        <w:rFonts w:ascii="Wingdings" w:hAnsi="Wingdings" w:hint="default"/>
        <w:sz w:val="20"/>
      </w:rPr>
    </w:lvl>
  </w:abstractNum>
  <w:abstractNum w:abstractNumId="27">
    <w:nsid w:val="7D8D5F64"/>
    <w:multiLevelType w:val="hybridMultilevel"/>
    <w:tmpl w:val="AE2A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B11636"/>
    <w:multiLevelType w:val="hybridMultilevel"/>
    <w:tmpl w:val="B30C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8"/>
  </w:num>
  <w:num w:numId="4">
    <w:abstractNumId w:val="14"/>
  </w:num>
  <w:num w:numId="5">
    <w:abstractNumId w:val="2"/>
  </w:num>
  <w:num w:numId="6">
    <w:abstractNumId w:val="10"/>
  </w:num>
  <w:num w:numId="7">
    <w:abstractNumId w:val="3"/>
  </w:num>
  <w:num w:numId="8">
    <w:abstractNumId w:val="11"/>
  </w:num>
  <w:num w:numId="9">
    <w:abstractNumId w:val="15"/>
  </w:num>
  <w:num w:numId="10">
    <w:abstractNumId w:val="1"/>
  </w:num>
  <w:num w:numId="11">
    <w:abstractNumId w:val="28"/>
  </w:num>
  <w:num w:numId="12">
    <w:abstractNumId w:val="21"/>
  </w:num>
  <w:num w:numId="13">
    <w:abstractNumId w:val="23"/>
  </w:num>
  <w:num w:numId="14">
    <w:abstractNumId w:val="4"/>
  </w:num>
  <w:num w:numId="15">
    <w:abstractNumId w:val="22"/>
  </w:num>
  <w:num w:numId="16">
    <w:abstractNumId w:val="16"/>
  </w:num>
  <w:num w:numId="17">
    <w:abstractNumId w:val="9"/>
  </w:num>
  <w:num w:numId="18">
    <w:abstractNumId w:val="17"/>
  </w:num>
  <w:num w:numId="19">
    <w:abstractNumId w:val="12"/>
  </w:num>
  <w:num w:numId="20">
    <w:abstractNumId w:val="7"/>
  </w:num>
  <w:num w:numId="21">
    <w:abstractNumId w:val="26"/>
  </w:num>
  <w:num w:numId="22">
    <w:abstractNumId w:val="24"/>
  </w:num>
  <w:num w:numId="23">
    <w:abstractNumId w:val="25"/>
  </w:num>
  <w:num w:numId="24">
    <w:abstractNumId w:val="27"/>
  </w:num>
  <w:num w:numId="25">
    <w:abstractNumId w:val="0"/>
  </w:num>
  <w:num w:numId="26">
    <w:abstractNumId w:val="19"/>
  </w:num>
  <w:num w:numId="27">
    <w:abstractNumId w:val="13"/>
  </w:num>
  <w:num w:numId="28">
    <w:abstractNumId w:val="20"/>
  </w:num>
  <w:num w:numId="29">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21E"/>
    <w:rsid w:val="00000979"/>
    <w:rsid w:val="0002427B"/>
    <w:rsid w:val="0004299F"/>
    <w:rsid w:val="00045A90"/>
    <w:rsid w:val="00054FED"/>
    <w:rsid w:val="00056DA9"/>
    <w:rsid w:val="00060A20"/>
    <w:rsid w:val="00062832"/>
    <w:rsid w:val="00066A29"/>
    <w:rsid w:val="00072027"/>
    <w:rsid w:val="0007493C"/>
    <w:rsid w:val="00077B33"/>
    <w:rsid w:val="000823E9"/>
    <w:rsid w:val="00083F80"/>
    <w:rsid w:val="000863F2"/>
    <w:rsid w:val="00092529"/>
    <w:rsid w:val="0009669E"/>
    <w:rsid w:val="0009780A"/>
    <w:rsid w:val="000A10BF"/>
    <w:rsid w:val="000B5356"/>
    <w:rsid w:val="000C15CB"/>
    <w:rsid w:val="000C235C"/>
    <w:rsid w:val="000D3DBF"/>
    <w:rsid w:val="000D4B66"/>
    <w:rsid w:val="000D7A2B"/>
    <w:rsid w:val="000E17FD"/>
    <w:rsid w:val="000E4EC4"/>
    <w:rsid w:val="000F37B3"/>
    <w:rsid w:val="000F4631"/>
    <w:rsid w:val="000F6447"/>
    <w:rsid w:val="000F7C27"/>
    <w:rsid w:val="000F7E38"/>
    <w:rsid w:val="00102084"/>
    <w:rsid w:val="00105947"/>
    <w:rsid w:val="00110BF8"/>
    <w:rsid w:val="001111D2"/>
    <w:rsid w:val="00114ECE"/>
    <w:rsid w:val="00115242"/>
    <w:rsid w:val="001162F3"/>
    <w:rsid w:val="00120D4F"/>
    <w:rsid w:val="00133EA7"/>
    <w:rsid w:val="00134602"/>
    <w:rsid w:val="00140D7E"/>
    <w:rsid w:val="00142290"/>
    <w:rsid w:val="0015554A"/>
    <w:rsid w:val="00155D13"/>
    <w:rsid w:val="001564C0"/>
    <w:rsid w:val="0016125A"/>
    <w:rsid w:val="001628A1"/>
    <w:rsid w:val="00167456"/>
    <w:rsid w:val="001711CD"/>
    <w:rsid w:val="0017448D"/>
    <w:rsid w:val="00184C38"/>
    <w:rsid w:val="00187C6B"/>
    <w:rsid w:val="00195136"/>
    <w:rsid w:val="001960D9"/>
    <w:rsid w:val="00196A41"/>
    <w:rsid w:val="001A3930"/>
    <w:rsid w:val="001A58C4"/>
    <w:rsid w:val="001A5D88"/>
    <w:rsid w:val="001B0370"/>
    <w:rsid w:val="001B1DF9"/>
    <w:rsid w:val="001C48D2"/>
    <w:rsid w:val="001D012A"/>
    <w:rsid w:val="001D2418"/>
    <w:rsid w:val="001D482D"/>
    <w:rsid w:val="001D562F"/>
    <w:rsid w:val="001E016F"/>
    <w:rsid w:val="001E51B9"/>
    <w:rsid w:val="001F0706"/>
    <w:rsid w:val="001F099C"/>
    <w:rsid w:val="001F366D"/>
    <w:rsid w:val="001F5756"/>
    <w:rsid w:val="00201D70"/>
    <w:rsid w:val="00204160"/>
    <w:rsid w:val="00205B5F"/>
    <w:rsid w:val="0021062A"/>
    <w:rsid w:val="00210CC3"/>
    <w:rsid w:val="0021297D"/>
    <w:rsid w:val="00214B71"/>
    <w:rsid w:val="002226B0"/>
    <w:rsid w:val="00223A21"/>
    <w:rsid w:val="00232727"/>
    <w:rsid w:val="00236E49"/>
    <w:rsid w:val="0023740A"/>
    <w:rsid w:val="00240CB0"/>
    <w:rsid w:val="00243AEB"/>
    <w:rsid w:val="00250EC4"/>
    <w:rsid w:val="00262512"/>
    <w:rsid w:val="00264070"/>
    <w:rsid w:val="002671A0"/>
    <w:rsid w:val="00281B8F"/>
    <w:rsid w:val="002870BF"/>
    <w:rsid w:val="00290344"/>
    <w:rsid w:val="00290C47"/>
    <w:rsid w:val="0029246C"/>
    <w:rsid w:val="00292723"/>
    <w:rsid w:val="00293E50"/>
    <w:rsid w:val="00296F19"/>
    <w:rsid w:val="002A2E0A"/>
    <w:rsid w:val="002A3F3F"/>
    <w:rsid w:val="002C15E4"/>
    <w:rsid w:val="002C49FE"/>
    <w:rsid w:val="002D3918"/>
    <w:rsid w:val="002D40DE"/>
    <w:rsid w:val="002E006C"/>
    <w:rsid w:val="002E092A"/>
    <w:rsid w:val="002E3676"/>
    <w:rsid w:val="002E4C59"/>
    <w:rsid w:val="002F1245"/>
    <w:rsid w:val="002F1D1F"/>
    <w:rsid w:val="002F5B0C"/>
    <w:rsid w:val="002F78FD"/>
    <w:rsid w:val="003001FE"/>
    <w:rsid w:val="0030244D"/>
    <w:rsid w:val="00303FB3"/>
    <w:rsid w:val="00304398"/>
    <w:rsid w:val="003110BA"/>
    <w:rsid w:val="00312147"/>
    <w:rsid w:val="0031236F"/>
    <w:rsid w:val="00314202"/>
    <w:rsid w:val="0031672D"/>
    <w:rsid w:val="003249E0"/>
    <w:rsid w:val="00343802"/>
    <w:rsid w:val="003479AB"/>
    <w:rsid w:val="00357063"/>
    <w:rsid w:val="003577F7"/>
    <w:rsid w:val="003622E4"/>
    <w:rsid w:val="00364F67"/>
    <w:rsid w:val="00366968"/>
    <w:rsid w:val="00367402"/>
    <w:rsid w:val="0036762F"/>
    <w:rsid w:val="00371200"/>
    <w:rsid w:val="00372ECC"/>
    <w:rsid w:val="0037477E"/>
    <w:rsid w:val="00382B6A"/>
    <w:rsid w:val="00385F3A"/>
    <w:rsid w:val="0039285E"/>
    <w:rsid w:val="003A2969"/>
    <w:rsid w:val="003A3837"/>
    <w:rsid w:val="003A4C26"/>
    <w:rsid w:val="003A5EAC"/>
    <w:rsid w:val="003A738E"/>
    <w:rsid w:val="003B21A3"/>
    <w:rsid w:val="003C44E2"/>
    <w:rsid w:val="003C6447"/>
    <w:rsid w:val="003D355D"/>
    <w:rsid w:val="003D5031"/>
    <w:rsid w:val="003E0295"/>
    <w:rsid w:val="003E13C8"/>
    <w:rsid w:val="003F502C"/>
    <w:rsid w:val="00402BA0"/>
    <w:rsid w:val="00404534"/>
    <w:rsid w:val="004046A4"/>
    <w:rsid w:val="00405E18"/>
    <w:rsid w:val="00406C9F"/>
    <w:rsid w:val="00410D4B"/>
    <w:rsid w:val="00412462"/>
    <w:rsid w:val="0041671B"/>
    <w:rsid w:val="00416A6E"/>
    <w:rsid w:val="00422B17"/>
    <w:rsid w:val="00422B51"/>
    <w:rsid w:val="00427281"/>
    <w:rsid w:val="00430C85"/>
    <w:rsid w:val="004311F7"/>
    <w:rsid w:val="00432350"/>
    <w:rsid w:val="00440488"/>
    <w:rsid w:val="00441E8E"/>
    <w:rsid w:val="004428DD"/>
    <w:rsid w:val="00445C09"/>
    <w:rsid w:val="00451B26"/>
    <w:rsid w:val="00454273"/>
    <w:rsid w:val="00460543"/>
    <w:rsid w:val="00463EFA"/>
    <w:rsid w:val="00464261"/>
    <w:rsid w:val="004703BE"/>
    <w:rsid w:val="00470A55"/>
    <w:rsid w:val="00484262"/>
    <w:rsid w:val="00491D1F"/>
    <w:rsid w:val="0049438A"/>
    <w:rsid w:val="00497E0F"/>
    <w:rsid w:val="004A76ED"/>
    <w:rsid w:val="004B0238"/>
    <w:rsid w:val="004C11D5"/>
    <w:rsid w:val="004C7098"/>
    <w:rsid w:val="004D1014"/>
    <w:rsid w:val="004D22C7"/>
    <w:rsid w:val="004D6959"/>
    <w:rsid w:val="004E6006"/>
    <w:rsid w:val="004E6329"/>
    <w:rsid w:val="004F413F"/>
    <w:rsid w:val="00510C64"/>
    <w:rsid w:val="00510DC1"/>
    <w:rsid w:val="005115BB"/>
    <w:rsid w:val="00514000"/>
    <w:rsid w:val="005160C6"/>
    <w:rsid w:val="005211A6"/>
    <w:rsid w:val="00522DB7"/>
    <w:rsid w:val="00526224"/>
    <w:rsid w:val="00526BCC"/>
    <w:rsid w:val="00530BF2"/>
    <w:rsid w:val="00541C4B"/>
    <w:rsid w:val="00542716"/>
    <w:rsid w:val="00542A4C"/>
    <w:rsid w:val="0055092E"/>
    <w:rsid w:val="005522E6"/>
    <w:rsid w:val="005666D4"/>
    <w:rsid w:val="00572C08"/>
    <w:rsid w:val="0057366C"/>
    <w:rsid w:val="00575AC0"/>
    <w:rsid w:val="005813BC"/>
    <w:rsid w:val="005823BC"/>
    <w:rsid w:val="00583AB3"/>
    <w:rsid w:val="00592D24"/>
    <w:rsid w:val="00593D57"/>
    <w:rsid w:val="005952E4"/>
    <w:rsid w:val="005A332B"/>
    <w:rsid w:val="005A7D37"/>
    <w:rsid w:val="005B427F"/>
    <w:rsid w:val="005C4289"/>
    <w:rsid w:val="005C4F9F"/>
    <w:rsid w:val="005D0D76"/>
    <w:rsid w:val="005D0F90"/>
    <w:rsid w:val="005D49D5"/>
    <w:rsid w:val="005E02E7"/>
    <w:rsid w:val="005E2826"/>
    <w:rsid w:val="005E2BF3"/>
    <w:rsid w:val="00601E7F"/>
    <w:rsid w:val="0060791B"/>
    <w:rsid w:val="006125D4"/>
    <w:rsid w:val="0061471E"/>
    <w:rsid w:val="006217CD"/>
    <w:rsid w:val="00622150"/>
    <w:rsid w:val="00622A7E"/>
    <w:rsid w:val="00625EFF"/>
    <w:rsid w:val="00630A4F"/>
    <w:rsid w:val="00633735"/>
    <w:rsid w:val="006531CC"/>
    <w:rsid w:val="0065714C"/>
    <w:rsid w:val="00661BC0"/>
    <w:rsid w:val="00662F57"/>
    <w:rsid w:val="00664A37"/>
    <w:rsid w:val="00665F35"/>
    <w:rsid w:val="00673349"/>
    <w:rsid w:val="00674A9A"/>
    <w:rsid w:val="00677C5C"/>
    <w:rsid w:val="006803D0"/>
    <w:rsid w:val="006804BE"/>
    <w:rsid w:val="00680A34"/>
    <w:rsid w:val="006817E2"/>
    <w:rsid w:val="0069389E"/>
    <w:rsid w:val="006A08B4"/>
    <w:rsid w:val="006A43C6"/>
    <w:rsid w:val="006B775A"/>
    <w:rsid w:val="006C3F8C"/>
    <w:rsid w:val="006D2498"/>
    <w:rsid w:val="006D2E57"/>
    <w:rsid w:val="006E5787"/>
    <w:rsid w:val="006E624F"/>
    <w:rsid w:val="006E6FC1"/>
    <w:rsid w:val="006F1351"/>
    <w:rsid w:val="006F4E07"/>
    <w:rsid w:val="00700EC7"/>
    <w:rsid w:val="00701237"/>
    <w:rsid w:val="00702BA2"/>
    <w:rsid w:val="00717852"/>
    <w:rsid w:val="007207E5"/>
    <w:rsid w:val="00721C59"/>
    <w:rsid w:val="0072473F"/>
    <w:rsid w:val="00724BF1"/>
    <w:rsid w:val="00727333"/>
    <w:rsid w:val="00731F5D"/>
    <w:rsid w:val="0073721C"/>
    <w:rsid w:val="00741BB9"/>
    <w:rsid w:val="00743F53"/>
    <w:rsid w:val="00746EC2"/>
    <w:rsid w:val="00755ADE"/>
    <w:rsid w:val="007560E2"/>
    <w:rsid w:val="00774299"/>
    <w:rsid w:val="00774420"/>
    <w:rsid w:val="00781122"/>
    <w:rsid w:val="00782FAC"/>
    <w:rsid w:val="00790457"/>
    <w:rsid w:val="00795A09"/>
    <w:rsid w:val="007A6E37"/>
    <w:rsid w:val="007B365A"/>
    <w:rsid w:val="007B4B0A"/>
    <w:rsid w:val="007B5CF3"/>
    <w:rsid w:val="007B723B"/>
    <w:rsid w:val="007C65EB"/>
    <w:rsid w:val="007D3342"/>
    <w:rsid w:val="007D6AAA"/>
    <w:rsid w:val="007E1B80"/>
    <w:rsid w:val="007E2424"/>
    <w:rsid w:val="007E3B97"/>
    <w:rsid w:val="007E5DF4"/>
    <w:rsid w:val="007E6104"/>
    <w:rsid w:val="007F1448"/>
    <w:rsid w:val="007F1DBB"/>
    <w:rsid w:val="007F4E1B"/>
    <w:rsid w:val="007F523F"/>
    <w:rsid w:val="007F6154"/>
    <w:rsid w:val="00805060"/>
    <w:rsid w:val="0080660F"/>
    <w:rsid w:val="00810A73"/>
    <w:rsid w:val="008142BE"/>
    <w:rsid w:val="00824F68"/>
    <w:rsid w:val="00826E91"/>
    <w:rsid w:val="00837003"/>
    <w:rsid w:val="00842018"/>
    <w:rsid w:val="00842048"/>
    <w:rsid w:val="0084530F"/>
    <w:rsid w:val="00854ACE"/>
    <w:rsid w:val="00854C57"/>
    <w:rsid w:val="008564CA"/>
    <w:rsid w:val="00860624"/>
    <w:rsid w:val="00866C7A"/>
    <w:rsid w:val="00866D76"/>
    <w:rsid w:val="00867336"/>
    <w:rsid w:val="00875D01"/>
    <w:rsid w:val="00877D4D"/>
    <w:rsid w:val="0088123C"/>
    <w:rsid w:val="00883376"/>
    <w:rsid w:val="00885FA7"/>
    <w:rsid w:val="00895034"/>
    <w:rsid w:val="00895338"/>
    <w:rsid w:val="008A2FA2"/>
    <w:rsid w:val="008A460D"/>
    <w:rsid w:val="008B053D"/>
    <w:rsid w:val="008B2FF1"/>
    <w:rsid w:val="008B5E77"/>
    <w:rsid w:val="008C49AA"/>
    <w:rsid w:val="008D136B"/>
    <w:rsid w:val="008D7D0F"/>
    <w:rsid w:val="008E0415"/>
    <w:rsid w:val="008E1CFE"/>
    <w:rsid w:val="008E7044"/>
    <w:rsid w:val="008F0161"/>
    <w:rsid w:val="008F48AE"/>
    <w:rsid w:val="0090080C"/>
    <w:rsid w:val="0091278F"/>
    <w:rsid w:val="00917ED7"/>
    <w:rsid w:val="009201AE"/>
    <w:rsid w:val="00922896"/>
    <w:rsid w:val="009343DA"/>
    <w:rsid w:val="00935ACE"/>
    <w:rsid w:val="009362BB"/>
    <w:rsid w:val="00936FA8"/>
    <w:rsid w:val="009405CC"/>
    <w:rsid w:val="009412B7"/>
    <w:rsid w:val="009413DD"/>
    <w:rsid w:val="009432FF"/>
    <w:rsid w:val="0094436A"/>
    <w:rsid w:val="009510B2"/>
    <w:rsid w:val="009512A2"/>
    <w:rsid w:val="0096498E"/>
    <w:rsid w:val="009718E3"/>
    <w:rsid w:val="00971E8A"/>
    <w:rsid w:val="0097255E"/>
    <w:rsid w:val="0097364D"/>
    <w:rsid w:val="009803D5"/>
    <w:rsid w:val="009805C0"/>
    <w:rsid w:val="00981BC4"/>
    <w:rsid w:val="00982AF6"/>
    <w:rsid w:val="00983D19"/>
    <w:rsid w:val="009863D7"/>
    <w:rsid w:val="00986F3E"/>
    <w:rsid w:val="009922F3"/>
    <w:rsid w:val="00992975"/>
    <w:rsid w:val="009A0472"/>
    <w:rsid w:val="009A2731"/>
    <w:rsid w:val="009A34F5"/>
    <w:rsid w:val="009A4EC7"/>
    <w:rsid w:val="009A5AEE"/>
    <w:rsid w:val="009B02F7"/>
    <w:rsid w:val="009C50CD"/>
    <w:rsid w:val="009C5992"/>
    <w:rsid w:val="009D1FB7"/>
    <w:rsid w:val="009D54CA"/>
    <w:rsid w:val="009D6598"/>
    <w:rsid w:val="009D66C7"/>
    <w:rsid w:val="009E2A48"/>
    <w:rsid w:val="009E5CE7"/>
    <w:rsid w:val="009F19AF"/>
    <w:rsid w:val="00A01BC3"/>
    <w:rsid w:val="00A02294"/>
    <w:rsid w:val="00A050B4"/>
    <w:rsid w:val="00A1038D"/>
    <w:rsid w:val="00A10D39"/>
    <w:rsid w:val="00A11FE0"/>
    <w:rsid w:val="00A12FA7"/>
    <w:rsid w:val="00A133D4"/>
    <w:rsid w:val="00A21954"/>
    <w:rsid w:val="00A22E0B"/>
    <w:rsid w:val="00A259C0"/>
    <w:rsid w:val="00A2699B"/>
    <w:rsid w:val="00A32804"/>
    <w:rsid w:val="00A40DAF"/>
    <w:rsid w:val="00A417DB"/>
    <w:rsid w:val="00A50984"/>
    <w:rsid w:val="00A50CD4"/>
    <w:rsid w:val="00A61380"/>
    <w:rsid w:val="00A62E51"/>
    <w:rsid w:val="00A62F46"/>
    <w:rsid w:val="00A6356E"/>
    <w:rsid w:val="00A76B25"/>
    <w:rsid w:val="00A773DE"/>
    <w:rsid w:val="00A77B2A"/>
    <w:rsid w:val="00A822C0"/>
    <w:rsid w:val="00A84534"/>
    <w:rsid w:val="00A853F4"/>
    <w:rsid w:val="00A90E10"/>
    <w:rsid w:val="00A90E73"/>
    <w:rsid w:val="00A92A05"/>
    <w:rsid w:val="00AA2AB4"/>
    <w:rsid w:val="00AA2DE1"/>
    <w:rsid w:val="00AA3EAD"/>
    <w:rsid w:val="00AA6FE7"/>
    <w:rsid w:val="00AB59D2"/>
    <w:rsid w:val="00AB68A1"/>
    <w:rsid w:val="00AB6B64"/>
    <w:rsid w:val="00AC23EF"/>
    <w:rsid w:val="00AC5400"/>
    <w:rsid w:val="00AC5BF2"/>
    <w:rsid w:val="00AD0CE1"/>
    <w:rsid w:val="00AD1B0E"/>
    <w:rsid w:val="00AD6677"/>
    <w:rsid w:val="00AE0FC4"/>
    <w:rsid w:val="00AE4A11"/>
    <w:rsid w:val="00AF2205"/>
    <w:rsid w:val="00B03566"/>
    <w:rsid w:val="00B037FD"/>
    <w:rsid w:val="00B10954"/>
    <w:rsid w:val="00B11BB8"/>
    <w:rsid w:val="00B15975"/>
    <w:rsid w:val="00B15ADE"/>
    <w:rsid w:val="00B16472"/>
    <w:rsid w:val="00B26370"/>
    <w:rsid w:val="00B32AB1"/>
    <w:rsid w:val="00B3481C"/>
    <w:rsid w:val="00B412D2"/>
    <w:rsid w:val="00B451FE"/>
    <w:rsid w:val="00B454D3"/>
    <w:rsid w:val="00B46E18"/>
    <w:rsid w:val="00B53027"/>
    <w:rsid w:val="00B566EA"/>
    <w:rsid w:val="00B56B46"/>
    <w:rsid w:val="00B6203B"/>
    <w:rsid w:val="00B650A5"/>
    <w:rsid w:val="00B65910"/>
    <w:rsid w:val="00B72B59"/>
    <w:rsid w:val="00B76F17"/>
    <w:rsid w:val="00B80357"/>
    <w:rsid w:val="00B816AB"/>
    <w:rsid w:val="00B82FC9"/>
    <w:rsid w:val="00B84612"/>
    <w:rsid w:val="00BA343B"/>
    <w:rsid w:val="00BA5E67"/>
    <w:rsid w:val="00BA698F"/>
    <w:rsid w:val="00BA757C"/>
    <w:rsid w:val="00BB36F9"/>
    <w:rsid w:val="00BB3B00"/>
    <w:rsid w:val="00BC3E0B"/>
    <w:rsid w:val="00BC5D06"/>
    <w:rsid w:val="00BD0221"/>
    <w:rsid w:val="00BD1A70"/>
    <w:rsid w:val="00BD38D1"/>
    <w:rsid w:val="00BD531D"/>
    <w:rsid w:val="00BD77BD"/>
    <w:rsid w:val="00BE5FA9"/>
    <w:rsid w:val="00BF24D2"/>
    <w:rsid w:val="00BF3D1B"/>
    <w:rsid w:val="00BF6FCC"/>
    <w:rsid w:val="00BF727F"/>
    <w:rsid w:val="00BF740F"/>
    <w:rsid w:val="00C220A5"/>
    <w:rsid w:val="00C25D71"/>
    <w:rsid w:val="00C3039D"/>
    <w:rsid w:val="00C40068"/>
    <w:rsid w:val="00C41C25"/>
    <w:rsid w:val="00C426A9"/>
    <w:rsid w:val="00C4606D"/>
    <w:rsid w:val="00C471A9"/>
    <w:rsid w:val="00C5073C"/>
    <w:rsid w:val="00C615DF"/>
    <w:rsid w:val="00C63ED2"/>
    <w:rsid w:val="00C7119D"/>
    <w:rsid w:val="00C75B79"/>
    <w:rsid w:val="00C85EA5"/>
    <w:rsid w:val="00C86E05"/>
    <w:rsid w:val="00C93EEB"/>
    <w:rsid w:val="00C97BF2"/>
    <w:rsid w:val="00C97DC7"/>
    <w:rsid w:val="00CA128A"/>
    <w:rsid w:val="00CA2898"/>
    <w:rsid w:val="00CA318E"/>
    <w:rsid w:val="00CA382B"/>
    <w:rsid w:val="00CB55F6"/>
    <w:rsid w:val="00CC27E5"/>
    <w:rsid w:val="00CC3220"/>
    <w:rsid w:val="00CC3371"/>
    <w:rsid w:val="00CC45B3"/>
    <w:rsid w:val="00CC6991"/>
    <w:rsid w:val="00CC6DF3"/>
    <w:rsid w:val="00CD2B60"/>
    <w:rsid w:val="00CD3C99"/>
    <w:rsid w:val="00CE2318"/>
    <w:rsid w:val="00CF072D"/>
    <w:rsid w:val="00CF75EC"/>
    <w:rsid w:val="00D02C9C"/>
    <w:rsid w:val="00D02D30"/>
    <w:rsid w:val="00D04ED7"/>
    <w:rsid w:val="00D15D39"/>
    <w:rsid w:val="00D2022A"/>
    <w:rsid w:val="00D27EB9"/>
    <w:rsid w:val="00D32DAA"/>
    <w:rsid w:val="00D342F2"/>
    <w:rsid w:val="00D349E4"/>
    <w:rsid w:val="00D378D3"/>
    <w:rsid w:val="00D43601"/>
    <w:rsid w:val="00D43D0A"/>
    <w:rsid w:val="00D51EBD"/>
    <w:rsid w:val="00D53BF4"/>
    <w:rsid w:val="00D57E28"/>
    <w:rsid w:val="00D62B40"/>
    <w:rsid w:val="00D65F3D"/>
    <w:rsid w:val="00D66559"/>
    <w:rsid w:val="00D752FC"/>
    <w:rsid w:val="00D8300F"/>
    <w:rsid w:val="00D8444D"/>
    <w:rsid w:val="00D84A7E"/>
    <w:rsid w:val="00D84BFD"/>
    <w:rsid w:val="00D870C5"/>
    <w:rsid w:val="00D91F64"/>
    <w:rsid w:val="00D931DF"/>
    <w:rsid w:val="00D96FF8"/>
    <w:rsid w:val="00DA0166"/>
    <w:rsid w:val="00DA0173"/>
    <w:rsid w:val="00DA0F21"/>
    <w:rsid w:val="00DA3403"/>
    <w:rsid w:val="00DA3448"/>
    <w:rsid w:val="00DA5B53"/>
    <w:rsid w:val="00DA68F5"/>
    <w:rsid w:val="00DB0674"/>
    <w:rsid w:val="00DB1ACA"/>
    <w:rsid w:val="00DB221E"/>
    <w:rsid w:val="00DB5BF4"/>
    <w:rsid w:val="00DC306D"/>
    <w:rsid w:val="00DC455E"/>
    <w:rsid w:val="00DD00B9"/>
    <w:rsid w:val="00DD3270"/>
    <w:rsid w:val="00DD475B"/>
    <w:rsid w:val="00DD490A"/>
    <w:rsid w:val="00DD58F2"/>
    <w:rsid w:val="00DD7E46"/>
    <w:rsid w:val="00DE2AD1"/>
    <w:rsid w:val="00DE53E7"/>
    <w:rsid w:val="00DE7A1D"/>
    <w:rsid w:val="00DF6DF4"/>
    <w:rsid w:val="00E0262D"/>
    <w:rsid w:val="00E06F9F"/>
    <w:rsid w:val="00E075AA"/>
    <w:rsid w:val="00E07B47"/>
    <w:rsid w:val="00E126EA"/>
    <w:rsid w:val="00E13DA8"/>
    <w:rsid w:val="00E17BA6"/>
    <w:rsid w:val="00E21AFD"/>
    <w:rsid w:val="00E2613A"/>
    <w:rsid w:val="00E27589"/>
    <w:rsid w:val="00E278C4"/>
    <w:rsid w:val="00E3352E"/>
    <w:rsid w:val="00E40480"/>
    <w:rsid w:val="00E438EF"/>
    <w:rsid w:val="00E45F9D"/>
    <w:rsid w:val="00E50605"/>
    <w:rsid w:val="00E55C41"/>
    <w:rsid w:val="00E568E2"/>
    <w:rsid w:val="00E64154"/>
    <w:rsid w:val="00E81283"/>
    <w:rsid w:val="00E81DC6"/>
    <w:rsid w:val="00E90167"/>
    <w:rsid w:val="00E96980"/>
    <w:rsid w:val="00EA54B1"/>
    <w:rsid w:val="00EA7AD4"/>
    <w:rsid w:val="00EB4006"/>
    <w:rsid w:val="00EB4ABA"/>
    <w:rsid w:val="00EB6CAF"/>
    <w:rsid w:val="00EB7FA8"/>
    <w:rsid w:val="00EC2FA5"/>
    <w:rsid w:val="00ED4941"/>
    <w:rsid w:val="00ED5047"/>
    <w:rsid w:val="00ED76EC"/>
    <w:rsid w:val="00EE20C5"/>
    <w:rsid w:val="00EE3B12"/>
    <w:rsid w:val="00EE58AB"/>
    <w:rsid w:val="00EF056D"/>
    <w:rsid w:val="00EF698D"/>
    <w:rsid w:val="00EF7780"/>
    <w:rsid w:val="00F00658"/>
    <w:rsid w:val="00F02FE4"/>
    <w:rsid w:val="00F03236"/>
    <w:rsid w:val="00F06CF6"/>
    <w:rsid w:val="00F07671"/>
    <w:rsid w:val="00F11C4B"/>
    <w:rsid w:val="00F14E49"/>
    <w:rsid w:val="00F14EF2"/>
    <w:rsid w:val="00F167FC"/>
    <w:rsid w:val="00F21AE9"/>
    <w:rsid w:val="00F21EB0"/>
    <w:rsid w:val="00F24775"/>
    <w:rsid w:val="00F33ABB"/>
    <w:rsid w:val="00F33F53"/>
    <w:rsid w:val="00F35D25"/>
    <w:rsid w:val="00F36520"/>
    <w:rsid w:val="00F436DC"/>
    <w:rsid w:val="00F44104"/>
    <w:rsid w:val="00F44F10"/>
    <w:rsid w:val="00F50D5E"/>
    <w:rsid w:val="00F530D8"/>
    <w:rsid w:val="00F905A7"/>
    <w:rsid w:val="00F91E40"/>
    <w:rsid w:val="00F926E0"/>
    <w:rsid w:val="00F934A7"/>
    <w:rsid w:val="00F96AEA"/>
    <w:rsid w:val="00FA017C"/>
    <w:rsid w:val="00FA6E2C"/>
    <w:rsid w:val="00FB1C31"/>
    <w:rsid w:val="00FB2F20"/>
    <w:rsid w:val="00FB7871"/>
    <w:rsid w:val="00FC1136"/>
    <w:rsid w:val="00FC1910"/>
    <w:rsid w:val="00FC28E7"/>
    <w:rsid w:val="00FC63D7"/>
    <w:rsid w:val="00FC6808"/>
    <w:rsid w:val="00FD0229"/>
    <w:rsid w:val="00FD0397"/>
    <w:rsid w:val="00FF0EDD"/>
    <w:rsid w:val="00FF1691"/>
    <w:rsid w:val="00FF7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2049"/>
    <o:shapelayout v:ext="edit">
      <o:idmap v:ext="edit" data="1"/>
    </o:shapelayout>
  </w:shapeDefaults>
  <w:decimalSymbol w:val="."/>
  <w:listSeparator w:val=","/>
  <w15:docId w15:val="{462E4A92-3FAC-46F2-A2C6-4E8BDA04D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290"/>
    <w:rPr>
      <w:rFonts w:ascii="Garamond" w:hAnsi="Garamond" w:cs="Garamond"/>
      <w:sz w:val="24"/>
      <w:szCs w:val="24"/>
    </w:rPr>
  </w:style>
  <w:style w:type="paragraph" w:styleId="Heading1">
    <w:name w:val="heading 1"/>
    <w:basedOn w:val="Normal"/>
    <w:next w:val="Normal"/>
    <w:link w:val="Heading1Char"/>
    <w:uiPriority w:val="99"/>
    <w:qFormat/>
    <w:rsid w:val="00664A37"/>
    <w:pPr>
      <w:keepNext/>
      <w:pBdr>
        <w:top w:val="single" w:sz="12" w:space="1" w:color="5997D0"/>
        <w:left w:val="single" w:sz="12" w:space="4" w:color="5997D0"/>
        <w:bottom w:val="single" w:sz="12" w:space="1" w:color="5997D0"/>
        <w:right w:val="single" w:sz="12" w:space="4" w:color="5997D0"/>
      </w:pBdr>
      <w:shd w:val="clear" w:color="auto" w:fill="5997D0"/>
      <w:spacing w:before="240" w:after="60"/>
      <w:outlineLvl w:val="0"/>
    </w:pPr>
    <w:rPr>
      <w:b/>
      <w:bCs/>
      <w:kern w:val="28"/>
      <w:sz w:val="32"/>
      <w:szCs w:val="32"/>
    </w:rPr>
  </w:style>
  <w:style w:type="paragraph" w:styleId="Heading2">
    <w:name w:val="heading 2"/>
    <w:basedOn w:val="Normal"/>
    <w:next w:val="Normal"/>
    <w:link w:val="Heading2Char"/>
    <w:uiPriority w:val="99"/>
    <w:qFormat/>
    <w:rsid w:val="00142290"/>
    <w:pPr>
      <w:keepNext/>
      <w:spacing w:before="240" w:after="60"/>
      <w:outlineLvl w:val="1"/>
    </w:pPr>
    <w:rPr>
      <w:b/>
      <w:bCs/>
      <w:i/>
      <w:iCs/>
      <w:sz w:val="28"/>
      <w:szCs w:val="28"/>
    </w:rPr>
  </w:style>
  <w:style w:type="paragraph" w:styleId="Heading3">
    <w:name w:val="heading 3"/>
    <w:basedOn w:val="Normal"/>
    <w:next w:val="Normal"/>
    <w:link w:val="Heading3Char"/>
    <w:uiPriority w:val="99"/>
    <w:qFormat/>
    <w:rsid w:val="00142290"/>
    <w:pPr>
      <w:keepNext/>
      <w:spacing w:before="240" w:after="80"/>
      <w:outlineLvl w:val="2"/>
    </w:pPr>
    <w:rPr>
      <w:b/>
      <w:bCs/>
      <w:sz w:val="22"/>
      <w:szCs w:val="22"/>
    </w:rPr>
  </w:style>
  <w:style w:type="paragraph" w:styleId="Heading4">
    <w:name w:val="heading 4"/>
    <w:basedOn w:val="Normal"/>
    <w:next w:val="Normal"/>
    <w:link w:val="Heading4Char"/>
    <w:uiPriority w:val="99"/>
    <w:qFormat/>
    <w:rsid w:val="00142290"/>
    <w:pPr>
      <w:keepNext/>
      <w:spacing w:before="120" w:after="60"/>
      <w:ind w:left="360"/>
      <w:outlineLvl w:val="3"/>
    </w:pPr>
    <w:rPr>
      <w:b/>
      <w:bCs/>
    </w:rPr>
  </w:style>
  <w:style w:type="paragraph" w:styleId="Heading5">
    <w:name w:val="heading 5"/>
    <w:basedOn w:val="Normal"/>
    <w:next w:val="Normal"/>
    <w:link w:val="Heading5Char"/>
    <w:uiPriority w:val="99"/>
    <w:qFormat/>
    <w:rsid w:val="00142290"/>
    <w:pPr>
      <w:keepNext/>
      <w:spacing w:before="1400"/>
      <w:jc w:val="center"/>
      <w:outlineLvl w:val="4"/>
    </w:pPr>
    <w:rPr>
      <w:sz w:val="28"/>
      <w:szCs w:val="28"/>
    </w:rPr>
  </w:style>
  <w:style w:type="paragraph" w:styleId="Heading6">
    <w:name w:val="heading 6"/>
    <w:basedOn w:val="Normal"/>
    <w:next w:val="Normal"/>
    <w:link w:val="Heading6Char"/>
    <w:uiPriority w:val="99"/>
    <w:qFormat/>
    <w:rsid w:val="00142290"/>
    <w:pPr>
      <w:spacing w:before="240" w:after="60"/>
      <w:outlineLvl w:val="5"/>
    </w:pPr>
    <w:rPr>
      <w:b/>
      <w:bCs/>
      <w:sz w:val="22"/>
      <w:szCs w:val="22"/>
    </w:rPr>
  </w:style>
  <w:style w:type="paragraph" w:styleId="Heading7">
    <w:name w:val="heading 7"/>
    <w:basedOn w:val="Normal"/>
    <w:next w:val="Normal"/>
    <w:link w:val="Heading7Char"/>
    <w:uiPriority w:val="99"/>
    <w:qFormat/>
    <w:rsid w:val="00142290"/>
    <w:pPr>
      <w:spacing w:before="240" w:after="60"/>
      <w:outlineLvl w:val="6"/>
    </w:pPr>
  </w:style>
  <w:style w:type="paragraph" w:styleId="Heading8">
    <w:name w:val="heading 8"/>
    <w:basedOn w:val="Normal"/>
    <w:next w:val="Normal"/>
    <w:link w:val="Heading8Char"/>
    <w:uiPriority w:val="99"/>
    <w:qFormat/>
    <w:rsid w:val="00142290"/>
    <w:pPr>
      <w:spacing w:before="240" w:after="60"/>
      <w:outlineLvl w:val="7"/>
    </w:pPr>
    <w:rPr>
      <w:i/>
      <w:iCs/>
    </w:rPr>
  </w:style>
  <w:style w:type="paragraph" w:styleId="Heading9">
    <w:name w:val="heading 9"/>
    <w:basedOn w:val="Normal"/>
    <w:next w:val="Normal"/>
    <w:link w:val="Heading9Char"/>
    <w:uiPriority w:val="99"/>
    <w:qFormat/>
    <w:rsid w:val="001422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1672D"/>
    <w:rPr>
      <w:rFonts w:ascii="Cambria" w:hAnsi="Cambria" w:cs="Cambria"/>
      <w:b/>
      <w:bCs/>
      <w:kern w:val="32"/>
      <w:sz w:val="32"/>
      <w:szCs w:val="32"/>
    </w:rPr>
  </w:style>
  <w:style w:type="character" w:customStyle="1" w:styleId="Heading2Char">
    <w:name w:val="Heading 2 Char"/>
    <w:basedOn w:val="DefaultParagraphFont"/>
    <w:link w:val="Heading2"/>
    <w:uiPriority w:val="99"/>
    <w:semiHidden/>
    <w:rsid w:val="0031672D"/>
    <w:rPr>
      <w:rFonts w:ascii="Cambria" w:hAnsi="Cambria" w:cs="Cambria"/>
      <w:b/>
      <w:bCs/>
      <w:i/>
      <w:iCs/>
      <w:sz w:val="28"/>
      <w:szCs w:val="28"/>
    </w:rPr>
  </w:style>
  <w:style w:type="character" w:customStyle="1" w:styleId="Heading3Char">
    <w:name w:val="Heading 3 Char"/>
    <w:basedOn w:val="DefaultParagraphFont"/>
    <w:link w:val="Heading3"/>
    <w:uiPriority w:val="99"/>
    <w:semiHidden/>
    <w:rsid w:val="0031672D"/>
    <w:rPr>
      <w:rFonts w:ascii="Cambria" w:hAnsi="Cambria" w:cs="Cambria"/>
      <w:b/>
      <w:bCs/>
      <w:sz w:val="26"/>
      <w:szCs w:val="26"/>
    </w:rPr>
  </w:style>
  <w:style w:type="character" w:customStyle="1" w:styleId="Heading4Char">
    <w:name w:val="Heading 4 Char"/>
    <w:basedOn w:val="DefaultParagraphFont"/>
    <w:link w:val="Heading4"/>
    <w:uiPriority w:val="99"/>
    <w:semiHidden/>
    <w:rsid w:val="0031672D"/>
    <w:rPr>
      <w:rFonts w:ascii="Calibri" w:hAnsi="Calibri" w:cs="Calibri"/>
      <w:b/>
      <w:bCs/>
      <w:sz w:val="28"/>
      <w:szCs w:val="28"/>
    </w:rPr>
  </w:style>
  <w:style w:type="character" w:customStyle="1" w:styleId="Heading5Char">
    <w:name w:val="Heading 5 Char"/>
    <w:basedOn w:val="DefaultParagraphFont"/>
    <w:link w:val="Heading5"/>
    <w:uiPriority w:val="99"/>
    <w:semiHidden/>
    <w:rsid w:val="0031672D"/>
    <w:rPr>
      <w:rFonts w:ascii="Calibri" w:hAnsi="Calibri" w:cs="Calibri"/>
      <w:b/>
      <w:bCs/>
      <w:i/>
      <w:iCs/>
      <w:sz w:val="26"/>
      <w:szCs w:val="26"/>
    </w:rPr>
  </w:style>
  <w:style w:type="character" w:customStyle="1" w:styleId="Heading6Char">
    <w:name w:val="Heading 6 Char"/>
    <w:basedOn w:val="DefaultParagraphFont"/>
    <w:link w:val="Heading6"/>
    <w:uiPriority w:val="99"/>
    <w:semiHidden/>
    <w:rsid w:val="0031672D"/>
    <w:rPr>
      <w:rFonts w:ascii="Calibri" w:hAnsi="Calibri" w:cs="Calibri"/>
      <w:b/>
      <w:bCs/>
    </w:rPr>
  </w:style>
  <w:style w:type="character" w:customStyle="1" w:styleId="Heading7Char">
    <w:name w:val="Heading 7 Char"/>
    <w:basedOn w:val="DefaultParagraphFont"/>
    <w:link w:val="Heading7"/>
    <w:uiPriority w:val="99"/>
    <w:semiHidden/>
    <w:rsid w:val="0031672D"/>
    <w:rPr>
      <w:rFonts w:ascii="Calibri" w:hAnsi="Calibri" w:cs="Calibri"/>
      <w:sz w:val="24"/>
      <w:szCs w:val="24"/>
    </w:rPr>
  </w:style>
  <w:style w:type="character" w:customStyle="1" w:styleId="Heading8Char">
    <w:name w:val="Heading 8 Char"/>
    <w:basedOn w:val="DefaultParagraphFont"/>
    <w:link w:val="Heading8"/>
    <w:uiPriority w:val="99"/>
    <w:semiHidden/>
    <w:rsid w:val="0031672D"/>
    <w:rPr>
      <w:rFonts w:ascii="Calibri" w:hAnsi="Calibri" w:cs="Calibri"/>
      <w:i/>
      <w:iCs/>
      <w:sz w:val="24"/>
      <w:szCs w:val="24"/>
    </w:rPr>
  </w:style>
  <w:style w:type="character" w:customStyle="1" w:styleId="Heading9Char">
    <w:name w:val="Heading 9 Char"/>
    <w:basedOn w:val="DefaultParagraphFont"/>
    <w:link w:val="Heading9"/>
    <w:uiPriority w:val="99"/>
    <w:semiHidden/>
    <w:rsid w:val="0031672D"/>
    <w:rPr>
      <w:rFonts w:ascii="Cambria" w:hAnsi="Cambria" w:cs="Cambria"/>
    </w:rPr>
  </w:style>
  <w:style w:type="paragraph" w:styleId="Title">
    <w:name w:val="Title"/>
    <w:basedOn w:val="Normal"/>
    <w:link w:val="TitleChar"/>
    <w:uiPriority w:val="99"/>
    <w:qFormat/>
    <w:rsid w:val="00142290"/>
    <w:pPr>
      <w:spacing w:before="3000" w:after="720"/>
      <w:jc w:val="center"/>
    </w:pPr>
    <w:rPr>
      <w:sz w:val="52"/>
      <w:szCs w:val="52"/>
    </w:rPr>
  </w:style>
  <w:style w:type="character" w:customStyle="1" w:styleId="TitleChar">
    <w:name w:val="Title Char"/>
    <w:basedOn w:val="DefaultParagraphFont"/>
    <w:link w:val="Title"/>
    <w:uiPriority w:val="99"/>
    <w:rsid w:val="00223A21"/>
    <w:rPr>
      <w:rFonts w:ascii="Garamond" w:hAnsi="Garamond" w:cs="Garamond"/>
      <w:sz w:val="52"/>
      <w:szCs w:val="52"/>
    </w:rPr>
  </w:style>
  <w:style w:type="paragraph" w:styleId="Subtitle">
    <w:name w:val="Subtitle"/>
    <w:basedOn w:val="Normal"/>
    <w:link w:val="SubtitleChar"/>
    <w:uiPriority w:val="99"/>
    <w:qFormat/>
    <w:rsid w:val="00142290"/>
    <w:pPr>
      <w:spacing w:after="720"/>
      <w:ind w:left="720" w:right="720"/>
      <w:jc w:val="center"/>
    </w:pPr>
    <w:rPr>
      <w:b/>
      <w:bCs/>
      <w:sz w:val="36"/>
      <w:szCs w:val="36"/>
    </w:rPr>
  </w:style>
  <w:style w:type="character" w:customStyle="1" w:styleId="SubtitleChar">
    <w:name w:val="Subtitle Char"/>
    <w:basedOn w:val="DefaultParagraphFont"/>
    <w:link w:val="Subtitle"/>
    <w:uiPriority w:val="99"/>
    <w:rsid w:val="00223A21"/>
    <w:rPr>
      <w:rFonts w:ascii="Garamond" w:hAnsi="Garamond" w:cs="Garamond"/>
      <w:b/>
      <w:bCs/>
      <w:sz w:val="36"/>
      <w:szCs w:val="36"/>
    </w:rPr>
  </w:style>
  <w:style w:type="paragraph" w:styleId="Header">
    <w:name w:val="header"/>
    <w:basedOn w:val="Normal"/>
    <w:link w:val="HeaderChar"/>
    <w:uiPriority w:val="99"/>
    <w:rsid w:val="00142290"/>
    <w:pPr>
      <w:tabs>
        <w:tab w:val="center" w:pos="4320"/>
        <w:tab w:val="right" w:pos="8640"/>
      </w:tabs>
    </w:pPr>
    <w:rPr>
      <w:sz w:val="20"/>
      <w:szCs w:val="20"/>
    </w:rPr>
  </w:style>
  <w:style w:type="character" w:customStyle="1" w:styleId="HeaderChar">
    <w:name w:val="Header Char"/>
    <w:basedOn w:val="DefaultParagraphFont"/>
    <w:link w:val="Header"/>
    <w:uiPriority w:val="99"/>
    <w:rsid w:val="00223A21"/>
    <w:rPr>
      <w:rFonts w:ascii="Garamond" w:hAnsi="Garamond" w:cs="Garamond"/>
    </w:rPr>
  </w:style>
  <w:style w:type="paragraph" w:styleId="Footer">
    <w:name w:val="footer"/>
    <w:basedOn w:val="Normal"/>
    <w:link w:val="FooterChar"/>
    <w:uiPriority w:val="99"/>
    <w:rsid w:val="00142290"/>
    <w:pPr>
      <w:tabs>
        <w:tab w:val="center" w:pos="4320"/>
        <w:tab w:val="right" w:pos="8640"/>
      </w:tabs>
    </w:pPr>
    <w:rPr>
      <w:sz w:val="20"/>
      <w:szCs w:val="20"/>
    </w:rPr>
  </w:style>
  <w:style w:type="character" w:customStyle="1" w:styleId="FooterChar">
    <w:name w:val="Footer Char"/>
    <w:basedOn w:val="DefaultParagraphFont"/>
    <w:link w:val="Footer"/>
    <w:uiPriority w:val="99"/>
    <w:rsid w:val="00223A21"/>
    <w:rPr>
      <w:rFonts w:ascii="Garamond" w:hAnsi="Garamond" w:cs="Garamond"/>
    </w:rPr>
  </w:style>
  <w:style w:type="paragraph" w:customStyle="1" w:styleId="DefaultText">
    <w:name w:val="Default Text"/>
    <w:basedOn w:val="Normal"/>
    <w:uiPriority w:val="99"/>
    <w:rsid w:val="00142290"/>
  </w:style>
  <w:style w:type="paragraph" w:styleId="TOC1">
    <w:name w:val="toc 1"/>
    <w:basedOn w:val="Normal"/>
    <w:next w:val="Normal"/>
    <w:autoRedefine/>
    <w:uiPriority w:val="39"/>
    <w:rsid w:val="000F7C27"/>
    <w:pPr>
      <w:tabs>
        <w:tab w:val="right" w:leader="dot" w:pos="8630"/>
      </w:tabs>
      <w:spacing w:before="120" w:after="120"/>
    </w:pPr>
    <w:rPr>
      <w:b/>
      <w:bCs/>
      <w:caps/>
      <w:sz w:val="20"/>
      <w:szCs w:val="20"/>
    </w:rPr>
  </w:style>
  <w:style w:type="paragraph" w:styleId="TOC2">
    <w:name w:val="toc 2"/>
    <w:basedOn w:val="Normal"/>
    <w:next w:val="Normal"/>
    <w:autoRedefine/>
    <w:uiPriority w:val="39"/>
    <w:rsid w:val="00142290"/>
    <w:pPr>
      <w:ind w:left="200"/>
    </w:pPr>
    <w:rPr>
      <w:smallCaps/>
      <w:sz w:val="20"/>
      <w:szCs w:val="20"/>
    </w:rPr>
  </w:style>
  <w:style w:type="paragraph" w:styleId="TOC3">
    <w:name w:val="toc 3"/>
    <w:basedOn w:val="Normal"/>
    <w:next w:val="Normal"/>
    <w:autoRedefine/>
    <w:uiPriority w:val="39"/>
    <w:rsid w:val="00142290"/>
    <w:pPr>
      <w:ind w:left="400"/>
    </w:pPr>
    <w:rPr>
      <w:i/>
      <w:iCs/>
      <w:sz w:val="20"/>
      <w:szCs w:val="20"/>
    </w:rPr>
  </w:style>
  <w:style w:type="paragraph" w:styleId="TOC4">
    <w:name w:val="toc 4"/>
    <w:basedOn w:val="Normal"/>
    <w:next w:val="Normal"/>
    <w:autoRedefine/>
    <w:uiPriority w:val="99"/>
    <w:semiHidden/>
    <w:rsid w:val="00142290"/>
    <w:pPr>
      <w:ind w:left="600"/>
    </w:pPr>
    <w:rPr>
      <w:sz w:val="18"/>
      <w:szCs w:val="18"/>
    </w:rPr>
  </w:style>
  <w:style w:type="paragraph" w:styleId="TOC5">
    <w:name w:val="toc 5"/>
    <w:basedOn w:val="Normal"/>
    <w:next w:val="Normal"/>
    <w:autoRedefine/>
    <w:uiPriority w:val="99"/>
    <w:semiHidden/>
    <w:rsid w:val="00142290"/>
    <w:pPr>
      <w:ind w:left="800"/>
    </w:pPr>
    <w:rPr>
      <w:sz w:val="18"/>
      <w:szCs w:val="18"/>
    </w:rPr>
  </w:style>
  <w:style w:type="paragraph" w:styleId="TOC6">
    <w:name w:val="toc 6"/>
    <w:basedOn w:val="Normal"/>
    <w:next w:val="Normal"/>
    <w:autoRedefine/>
    <w:uiPriority w:val="99"/>
    <w:semiHidden/>
    <w:rsid w:val="00142290"/>
    <w:pPr>
      <w:ind w:left="1000"/>
    </w:pPr>
    <w:rPr>
      <w:sz w:val="18"/>
      <w:szCs w:val="18"/>
    </w:rPr>
  </w:style>
  <w:style w:type="paragraph" w:styleId="TOC7">
    <w:name w:val="toc 7"/>
    <w:basedOn w:val="Normal"/>
    <w:next w:val="Normal"/>
    <w:autoRedefine/>
    <w:uiPriority w:val="99"/>
    <w:semiHidden/>
    <w:rsid w:val="00142290"/>
    <w:pPr>
      <w:ind w:left="1200"/>
    </w:pPr>
    <w:rPr>
      <w:sz w:val="18"/>
      <w:szCs w:val="18"/>
    </w:rPr>
  </w:style>
  <w:style w:type="paragraph" w:styleId="TOC8">
    <w:name w:val="toc 8"/>
    <w:basedOn w:val="Normal"/>
    <w:next w:val="Normal"/>
    <w:autoRedefine/>
    <w:uiPriority w:val="99"/>
    <w:semiHidden/>
    <w:rsid w:val="00142290"/>
    <w:pPr>
      <w:ind w:left="1400"/>
    </w:pPr>
    <w:rPr>
      <w:sz w:val="18"/>
      <w:szCs w:val="18"/>
    </w:rPr>
  </w:style>
  <w:style w:type="paragraph" w:styleId="TOC9">
    <w:name w:val="toc 9"/>
    <w:basedOn w:val="Normal"/>
    <w:next w:val="Normal"/>
    <w:autoRedefine/>
    <w:uiPriority w:val="99"/>
    <w:semiHidden/>
    <w:rsid w:val="00142290"/>
    <w:pPr>
      <w:ind w:left="1600"/>
    </w:pPr>
    <w:rPr>
      <w:sz w:val="18"/>
      <w:szCs w:val="18"/>
    </w:rPr>
  </w:style>
  <w:style w:type="paragraph" w:customStyle="1" w:styleId="Heading20">
    <w:name w:val="Heading2"/>
    <w:basedOn w:val="Normal"/>
    <w:uiPriority w:val="99"/>
    <w:rsid w:val="00142290"/>
    <w:rPr>
      <w:rFonts w:ascii="MS Sans Serif" w:hAnsi="MS Sans Serif" w:cs="MS Sans Serif"/>
      <w:sz w:val="20"/>
      <w:szCs w:val="20"/>
    </w:rPr>
  </w:style>
  <w:style w:type="paragraph" w:styleId="EndnoteText">
    <w:name w:val="endnote text"/>
    <w:basedOn w:val="Normal"/>
    <w:link w:val="EndnoteTextChar"/>
    <w:uiPriority w:val="99"/>
    <w:semiHidden/>
    <w:rsid w:val="00142290"/>
    <w:rPr>
      <w:sz w:val="20"/>
      <w:szCs w:val="20"/>
    </w:rPr>
  </w:style>
  <w:style w:type="character" w:customStyle="1" w:styleId="EndnoteTextChar">
    <w:name w:val="Endnote Text Char"/>
    <w:basedOn w:val="DefaultParagraphFont"/>
    <w:link w:val="EndnoteText"/>
    <w:uiPriority w:val="99"/>
    <w:semiHidden/>
    <w:rsid w:val="0031672D"/>
    <w:rPr>
      <w:rFonts w:ascii="Garamond" w:hAnsi="Garamond" w:cs="Garamond"/>
      <w:sz w:val="20"/>
      <w:szCs w:val="20"/>
    </w:rPr>
  </w:style>
  <w:style w:type="paragraph" w:customStyle="1" w:styleId="DefinitionList">
    <w:name w:val="Definition List"/>
    <w:basedOn w:val="Normal"/>
    <w:next w:val="Normal"/>
    <w:uiPriority w:val="99"/>
    <w:rsid w:val="00142290"/>
    <w:pPr>
      <w:ind w:left="360"/>
    </w:pPr>
  </w:style>
  <w:style w:type="paragraph" w:styleId="BodyText">
    <w:name w:val="Body Text"/>
    <w:basedOn w:val="Normal"/>
    <w:link w:val="BodyTextChar"/>
    <w:uiPriority w:val="99"/>
    <w:rsid w:val="00142290"/>
    <w:pPr>
      <w:spacing w:after="240" w:line="240" w:lineRule="atLeast"/>
      <w:ind w:left="1080"/>
    </w:pPr>
    <w:rPr>
      <w:rFonts w:ascii="Arial" w:hAnsi="Arial" w:cs="Arial"/>
      <w:spacing w:val="-5"/>
      <w:sz w:val="20"/>
      <w:szCs w:val="20"/>
    </w:rPr>
  </w:style>
  <w:style w:type="character" w:customStyle="1" w:styleId="BodyTextChar">
    <w:name w:val="Body Text Char"/>
    <w:basedOn w:val="DefaultParagraphFont"/>
    <w:link w:val="BodyText"/>
    <w:uiPriority w:val="99"/>
    <w:semiHidden/>
    <w:rsid w:val="0031672D"/>
    <w:rPr>
      <w:rFonts w:ascii="Garamond" w:hAnsi="Garamond" w:cs="Garamond"/>
      <w:sz w:val="24"/>
      <w:szCs w:val="24"/>
    </w:rPr>
  </w:style>
  <w:style w:type="paragraph" w:styleId="CommentText">
    <w:name w:val="annotation text"/>
    <w:basedOn w:val="Normal"/>
    <w:link w:val="CommentTextChar"/>
    <w:uiPriority w:val="99"/>
    <w:semiHidden/>
    <w:rsid w:val="00142290"/>
    <w:rPr>
      <w:sz w:val="20"/>
      <w:szCs w:val="20"/>
    </w:rPr>
  </w:style>
  <w:style w:type="character" w:customStyle="1" w:styleId="CommentTextChar">
    <w:name w:val="Comment Text Char"/>
    <w:basedOn w:val="DefaultParagraphFont"/>
    <w:link w:val="CommentText"/>
    <w:uiPriority w:val="99"/>
    <w:semiHidden/>
    <w:rsid w:val="00981BC4"/>
    <w:rPr>
      <w:rFonts w:ascii="Garamond" w:hAnsi="Garamond" w:cs="Garamond"/>
    </w:rPr>
  </w:style>
  <w:style w:type="paragraph" w:styleId="FootnoteText">
    <w:name w:val="footnote text"/>
    <w:basedOn w:val="Normal"/>
    <w:link w:val="FootnoteTextChar"/>
    <w:uiPriority w:val="99"/>
    <w:semiHidden/>
    <w:rsid w:val="00142290"/>
    <w:rPr>
      <w:sz w:val="20"/>
      <w:szCs w:val="20"/>
    </w:rPr>
  </w:style>
  <w:style w:type="character" w:customStyle="1" w:styleId="FootnoteTextChar">
    <w:name w:val="Footnote Text Char"/>
    <w:basedOn w:val="DefaultParagraphFont"/>
    <w:link w:val="FootnoteText"/>
    <w:uiPriority w:val="99"/>
    <w:semiHidden/>
    <w:rsid w:val="0031672D"/>
    <w:rPr>
      <w:rFonts w:ascii="Garamond" w:hAnsi="Garamond" w:cs="Garamond"/>
      <w:sz w:val="20"/>
      <w:szCs w:val="20"/>
    </w:rPr>
  </w:style>
  <w:style w:type="paragraph" w:styleId="BodyText3">
    <w:name w:val="Body Text 3"/>
    <w:basedOn w:val="Normal"/>
    <w:link w:val="BodyText3Char"/>
    <w:uiPriority w:val="99"/>
    <w:rsid w:val="00142290"/>
    <w:pPr>
      <w:pBdr>
        <w:bottom w:val="single" w:sz="4" w:space="1" w:color="auto"/>
      </w:pBdr>
      <w:ind w:right="3240"/>
    </w:pPr>
    <w:rPr>
      <w:rFonts w:ascii="Arial" w:hAnsi="Arial" w:cs="Arial"/>
      <w:smallCaps/>
      <w:sz w:val="16"/>
      <w:szCs w:val="16"/>
    </w:rPr>
  </w:style>
  <w:style w:type="character" w:customStyle="1" w:styleId="BodyText3Char">
    <w:name w:val="Body Text 3 Char"/>
    <w:basedOn w:val="DefaultParagraphFont"/>
    <w:link w:val="BodyText3"/>
    <w:uiPriority w:val="99"/>
    <w:semiHidden/>
    <w:rsid w:val="0031672D"/>
    <w:rPr>
      <w:rFonts w:ascii="Garamond" w:hAnsi="Garamond" w:cs="Garamond"/>
      <w:sz w:val="16"/>
      <w:szCs w:val="16"/>
    </w:rPr>
  </w:style>
  <w:style w:type="paragraph" w:styleId="ListBullet2">
    <w:name w:val="List Bullet 2"/>
    <w:basedOn w:val="Normal"/>
    <w:autoRedefine/>
    <w:uiPriority w:val="99"/>
    <w:rsid w:val="00142290"/>
    <w:pPr>
      <w:tabs>
        <w:tab w:val="num" w:pos="1440"/>
      </w:tabs>
      <w:ind w:left="1440" w:hanging="360"/>
    </w:pPr>
    <w:rPr>
      <w:sz w:val="20"/>
      <w:szCs w:val="20"/>
    </w:rPr>
  </w:style>
  <w:style w:type="paragraph" w:customStyle="1" w:styleId="Image">
    <w:name w:val="Image"/>
    <w:basedOn w:val="Normal"/>
    <w:next w:val="Normal"/>
    <w:uiPriority w:val="99"/>
    <w:rsid w:val="00142290"/>
    <w:pPr>
      <w:spacing w:before="80" w:after="80"/>
      <w:jc w:val="center"/>
    </w:pPr>
    <w:rPr>
      <w:sz w:val="20"/>
      <w:szCs w:val="20"/>
    </w:rPr>
  </w:style>
  <w:style w:type="paragraph" w:styleId="BodyText2">
    <w:name w:val="Body Text 2"/>
    <w:basedOn w:val="Normal"/>
    <w:link w:val="BodyText2Char"/>
    <w:uiPriority w:val="99"/>
    <w:rsid w:val="00142290"/>
    <w:pPr>
      <w:spacing w:after="120" w:line="480" w:lineRule="auto"/>
    </w:pPr>
    <w:rPr>
      <w:sz w:val="20"/>
      <w:szCs w:val="20"/>
    </w:rPr>
  </w:style>
  <w:style w:type="character" w:customStyle="1" w:styleId="BodyText2Char">
    <w:name w:val="Body Text 2 Char"/>
    <w:basedOn w:val="DefaultParagraphFont"/>
    <w:link w:val="BodyText2"/>
    <w:uiPriority w:val="99"/>
    <w:semiHidden/>
    <w:rsid w:val="0031672D"/>
    <w:rPr>
      <w:rFonts w:ascii="Garamond" w:hAnsi="Garamond" w:cs="Garamond"/>
      <w:sz w:val="24"/>
      <w:szCs w:val="24"/>
    </w:rPr>
  </w:style>
  <w:style w:type="character" w:customStyle="1" w:styleId="BodyTextIndentChar">
    <w:name w:val="Body Text Indent Char"/>
    <w:basedOn w:val="DefaultParagraphFont"/>
    <w:uiPriority w:val="99"/>
    <w:semiHidden/>
    <w:rsid w:val="0031672D"/>
    <w:rPr>
      <w:rFonts w:ascii="Garamond" w:hAnsi="Garamond" w:cs="Garamond"/>
      <w:sz w:val="24"/>
      <w:szCs w:val="24"/>
    </w:rPr>
  </w:style>
  <w:style w:type="paragraph" w:styleId="Caption">
    <w:name w:val="caption"/>
    <w:basedOn w:val="Normal"/>
    <w:next w:val="Normal"/>
    <w:uiPriority w:val="99"/>
    <w:qFormat/>
    <w:rsid w:val="00142290"/>
    <w:pPr>
      <w:spacing w:before="120" w:after="120"/>
      <w:jc w:val="center"/>
    </w:pPr>
    <w:rPr>
      <w:i/>
      <w:iCs/>
      <w:sz w:val="18"/>
      <w:szCs w:val="18"/>
    </w:rPr>
  </w:style>
  <w:style w:type="paragraph" w:styleId="BlockText">
    <w:name w:val="Block Text"/>
    <w:basedOn w:val="Normal"/>
    <w:uiPriority w:val="99"/>
    <w:rsid w:val="00142290"/>
    <w:pPr>
      <w:spacing w:after="120"/>
      <w:ind w:left="1440" w:right="1440"/>
    </w:pPr>
    <w:rPr>
      <w:sz w:val="20"/>
      <w:szCs w:val="20"/>
    </w:rPr>
  </w:style>
  <w:style w:type="paragraph" w:styleId="BodyTextFirstIndent">
    <w:name w:val="Body Text First Indent"/>
    <w:basedOn w:val="BodyText"/>
    <w:link w:val="BodyTextFirstIndentChar"/>
    <w:uiPriority w:val="99"/>
    <w:rsid w:val="00142290"/>
    <w:pPr>
      <w:spacing w:after="120" w:line="240" w:lineRule="auto"/>
      <w:ind w:left="0" w:firstLine="210"/>
    </w:pPr>
    <w:rPr>
      <w:rFonts w:ascii="Garamond" w:hAnsi="Garamond" w:cs="Times New Roman"/>
      <w:spacing w:val="0"/>
    </w:rPr>
  </w:style>
  <w:style w:type="character" w:customStyle="1" w:styleId="BodyTextFirstIndentChar">
    <w:name w:val="Body Text First Indent Char"/>
    <w:basedOn w:val="BodyTextChar"/>
    <w:link w:val="BodyTextFirstIndent"/>
    <w:uiPriority w:val="99"/>
    <w:semiHidden/>
    <w:rsid w:val="0031672D"/>
    <w:rPr>
      <w:rFonts w:ascii="Garamond" w:hAnsi="Garamond" w:cs="Garamond"/>
      <w:sz w:val="24"/>
      <w:szCs w:val="24"/>
    </w:rPr>
  </w:style>
  <w:style w:type="paragraph" w:styleId="BodyTextIndent">
    <w:name w:val="Body Text Indent"/>
    <w:basedOn w:val="Normal"/>
    <w:link w:val="BodyTextIndentChar1"/>
    <w:uiPriority w:val="99"/>
    <w:semiHidden/>
    <w:unhideWhenUsed/>
    <w:rsid w:val="009F2429"/>
    <w:pPr>
      <w:spacing w:after="120"/>
      <w:ind w:left="360"/>
    </w:pPr>
  </w:style>
  <w:style w:type="character" w:customStyle="1" w:styleId="BodyTextIndentChar1">
    <w:name w:val="Body Text Indent Char1"/>
    <w:basedOn w:val="DefaultParagraphFont"/>
    <w:link w:val="BodyTextIndent"/>
    <w:uiPriority w:val="99"/>
    <w:semiHidden/>
    <w:rsid w:val="009F2429"/>
    <w:rPr>
      <w:rFonts w:ascii="Garamond" w:hAnsi="Garamond" w:cs="Garamond"/>
      <w:sz w:val="24"/>
      <w:szCs w:val="24"/>
    </w:rPr>
  </w:style>
  <w:style w:type="paragraph" w:styleId="BodyTextFirstIndent2">
    <w:name w:val="Body Text First Indent 2"/>
    <w:basedOn w:val="BodyText2"/>
    <w:link w:val="BodyTextFirstIndent2Char"/>
    <w:uiPriority w:val="99"/>
    <w:rsid w:val="00142290"/>
    <w:pPr>
      <w:spacing w:line="240" w:lineRule="auto"/>
      <w:ind w:left="360" w:firstLine="210"/>
    </w:pPr>
  </w:style>
  <w:style w:type="character" w:customStyle="1" w:styleId="BodyTextFirstIndent2Char">
    <w:name w:val="Body Text First Indent 2 Char"/>
    <w:basedOn w:val="BodyTextIndentChar"/>
    <w:link w:val="BodyTextFirstIndent2"/>
    <w:uiPriority w:val="99"/>
    <w:semiHidden/>
    <w:rsid w:val="0031672D"/>
    <w:rPr>
      <w:rFonts w:ascii="Garamond" w:hAnsi="Garamond" w:cs="Garamond"/>
      <w:sz w:val="24"/>
      <w:szCs w:val="24"/>
    </w:rPr>
  </w:style>
  <w:style w:type="paragraph" w:styleId="BodyTextIndent2">
    <w:name w:val="Body Text Indent 2"/>
    <w:basedOn w:val="Normal"/>
    <w:link w:val="BodyTextIndent2Char"/>
    <w:uiPriority w:val="99"/>
    <w:rsid w:val="00142290"/>
    <w:pPr>
      <w:spacing w:after="120" w:line="480" w:lineRule="auto"/>
      <w:ind w:left="360"/>
    </w:pPr>
    <w:rPr>
      <w:sz w:val="20"/>
      <w:szCs w:val="20"/>
    </w:rPr>
  </w:style>
  <w:style w:type="character" w:customStyle="1" w:styleId="BodyTextIndent2Char">
    <w:name w:val="Body Text Indent 2 Char"/>
    <w:basedOn w:val="DefaultParagraphFont"/>
    <w:link w:val="BodyTextIndent2"/>
    <w:uiPriority w:val="99"/>
    <w:semiHidden/>
    <w:rsid w:val="0031672D"/>
    <w:rPr>
      <w:rFonts w:ascii="Garamond" w:hAnsi="Garamond" w:cs="Garamond"/>
      <w:sz w:val="24"/>
      <w:szCs w:val="24"/>
    </w:rPr>
  </w:style>
  <w:style w:type="paragraph" w:styleId="BodyTextIndent3">
    <w:name w:val="Body Text Indent 3"/>
    <w:basedOn w:val="Normal"/>
    <w:link w:val="BodyTextIndent3Char"/>
    <w:uiPriority w:val="99"/>
    <w:rsid w:val="0014229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1672D"/>
    <w:rPr>
      <w:rFonts w:ascii="Garamond" w:hAnsi="Garamond" w:cs="Garamond"/>
      <w:sz w:val="16"/>
      <w:szCs w:val="16"/>
    </w:rPr>
  </w:style>
  <w:style w:type="paragraph" w:styleId="Closing">
    <w:name w:val="Closing"/>
    <w:basedOn w:val="Normal"/>
    <w:link w:val="ClosingChar"/>
    <w:uiPriority w:val="99"/>
    <w:rsid w:val="00142290"/>
    <w:pPr>
      <w:ind w:left="4320"/>
    </w:pPr>
    <w:rPr>
      <w:sz w:val="20"/>
      <w:szCs w:val="20"/>
    </w:rPr>
  </w:style>
  <w:style w:type="character" w:customStyle="1" w:styleId="ClosingChar">
    <w:name w:val="Closing Char"/>
    <w:basedOn w:val="DefaultParagraphFont"/>
    <w:link w:val="Closing"/>
    <w:uiPriority w:val="99"/>
    <w:semiHidden/>
    <w:rsid w:val="0031672D"/>
    <w:rPr>
      <w:rFonts w:ascii="Garamond" w:hAnsi="Garamond" w:cs="Garamond"/>
      <w:sz w:val="24"/>
      <w:szCs w:val="24"/>
    </w:rPr>
  </w:style>
  <w:style w:type="paragraph" w:styleId="Date">
    <w:name w:val="Date"/>
    <w:basedOn w:val="Normal"/>
    <w:next w:val="Normal"/>
    <w:link w:val="DateChar"/>
    <w:uiPriority w:val="99"/>
    <w:rsid w:val="00142290"/>
    <w:rPr>
      <w:sz w:val="20"/>
      <w:szCs w:val="20"/>
    </w:rPr>
  </w:style>
  <w:style w:type="character" w:customStyle="1" w:styleId="DateChar">
    <w:name w:val="Date Char"/>
    <w:basedOn w:val="DefaultParagraphFont"/>
    <w:link w:val="Date"/>
    <w:uiPriority w:val="99"/>
    <w:semiHidden/>
    <w:rsid w:val="0031672D"/>
    <w:rPr>
      <w:rFonts w:ascii="Garamond" w:hAnsi="Garamond" w:cs="Garamond"/>
      <w:sz w:val="24"/>
      <w:szCs w:val="24"/>
    </w:rPr>
  </w:style>
  <w:style w:type="paragraph" w:styleId="DocumentMap">
    <w:name w:val="Document Map"/>
    <w:basedOn w:val="Normal"/>
    <w:link w:val="DocumentMapChar"/>
    <w:uiPriority w:val="99"/>
    <w:semiHidden/>
    <w:rsid w:val="0014229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31672D"/>
    <w:rPr>
      <w:sz w:val="2"/>
      <w:szCs w:val="2"/>
    </w:rPr>
  </w:style>
  <w:style w:type="paragraph" w:styleId="E-mailSignature">
    <w:name w:val="E-mail Signature"/>
    <w:basedOn w:val="Normal"/>
    <w:link w:val="E-mailSignatureChar"/>
    <w:uiPriority w:val="99"/>
    <w:rsid w:val="00142290"/>
    <w:rPr>
      <w:sz w:val="20"/>
      <w:szCs w:val="20"/>
    </w:rPr>
  </w:style>
  <w:style w:type="character" w:customStyle="1" w:styleId="E-mailSignatureChar">
    <w:name w:val="E-mail Signature Char"/>
    <w:basedOn w:val="DefaultParagraphFont"/>
    <w:link w:val="E-mailSignature"/>
    <w:uiPriority w:val="99"/>
    <w:semiHidden/>
    <w:rsid w:val="0031672D"/>
    <w:rPr>
      <w:rFonts w:ascii="Garamond" w:hAnsi="Garamond" w:cs="Garamond"/>
      <w:sz w:val="24"/>
      <w:szCs w:val="24"/>
    </w:rPr>
  </w:style>
  <w:style w:type="paragraph" w:styleId="EnvelopeAddress">
    <w:name w:val="envelope address"/>
    <w:basedOn w:val="Normal"/>
    <w:uiPriority w:val="99"/>
    <w:rsid w:val="00142290"/>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142290"/>
    <w:rPr>
      <w:rFonts w:ascii="Arial" w:hAnsi="Arial" w:cs="Arial"/>
      <w:sz w:val="20"/>
      <w:szCs w:val="20"/>
    </w:rPr>
  </w:style>
  <w:style w:type="paragraph" w:styleId="HTMLAddress">
    <w:name w:val="HTML Address"/>
    <w:basedOn w:val="Normal"/>
    <w:link w:val="HTMLAddressChar"/>
    <w:uiPriority w:val="99"/>
    <w:rsid w:val="00142290"/>
    <w:rPr>
      <w:i/>
      <w:iCs/>
      <w:sz w:val="20"/>
      <w:szCs w:val="20"/>
    </w:rPr>
  </w:style>
  <w:style w:type="character" w:customStyle="1" w:styleId="HTMLAddressChar">
    <w:name w:val="HTML Address Char"/>
    <w:basedOn w:val="DefaultParagraphFont"/>
    <w:link w:val="HTMLAddress"/>
    <w:uiPriority w:val="99"/>
    <w:semiHidden/>
    <w:rsid w:val="0031672D"/>
    <w:rPr>
      <w:rFonts w:ascii="Garamond" w:hAnsi="Garamond" w:cs="Garamond"/>
      <w:i/>
      <w:iCs/>
      <w:sz w:val="24"/>
      <w:szCs w:val="24"/>
    </w:rPr>
  </w:style>
  <w:style w:type="paragraph" w:styleId="HTMLPreformatted">
    <w:name w:val="HTML Preformatted"/>
    <w:basedOn w:val="Normal"/>
    <w:link w:val="HTMLPreformattedChar"/>
    <w:uiPriority w:val="99"/>
    <w:rsid w:val="0014229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672D"/>
    <w:rPr>
      <w:rFonts w:ascii="Courier New" w:hAnsi="Courier New" w:cs="Courier New"/>
      <w:sz w:val="20"/>
      <w:szCs w:val="20"/>
    </w:rPr>
  </w:style>
  <w:style w:type="paragraph" w:styleId="Index1">
    <w:name w:val="index 1"/>
    <w:basedOn w:val="Normal"/>
    <w:next w:val="Normal"/>
    <w:autoRedefine/>
    <w:uiPriority w:val="99"/>
    <w:semiHidden/>
    <w:rsid w:val="00142290"/>
    <w:pPr>
      <w:ind w:left="200" w:hanging="200"/>
    </w:pPr>
    <w:rPr>
      <w:sz w:val="20"/>
      <w:szCs w:val="20"/>
    </w:rPr>
  </w:style>
  <w:style w:type="paragraph" w:styleId="Index2">
    <w:name w:val="index 2"/>
    <w:basedOn w:val="Normal"/>
    <w:next w:val="Normal"/>
    <w:autoRedefine/>
    <w:uiPriority w:val="99"/>
    <w:semiHidden/>
    <w:rsid w:val="00142290"/>
    <w:pPr>
      <w:ind w:left="400" w:hanging="200"/>
    </w:pPr>
    <w:rPr>
      <w:sz w:val="20"/>
      <w:szCs w:val="20"/>
    </w:rPr>
  </w:style>
  <w:style w:type="paragraph" w:styleId="Index3">
    <w:name w:val="index 3"/>
    <w:basedOn w:val="Normal"/>
    <w:next w:val="Normal"/>
    <w:autoRedefine/>
    <w:uiPriority w:val="99"/>
    <w:semiHidden/>
    <w:rsid w:val="00142290"/>
    <w:pPr>
      <w:ind w:left="600" w:hanging="200"/>
    </w:pPr>
    <w:rPr>
      <w:sz w:val="20"/>
      <w:szCs w:val="20"/>
    </w:rPr>
  </w:style>
  <w:style w:type="paragraph" w:styleId="Index4">
    <w:name w:val="index 4"/>
    <w:basedOn w:val="Normal"/>
    <w:next w:val="Normal"/>
    <w:autoRedefine/>
    <w:uiPriority w:val="99"/>
    <w:semiHidden/>
    <w:rsid w:val="00142290"/>
    <w:pPr>
      <w:ind w:left="800" w:hanging="200"/>
    </w:pPr>
    <w:rPr>
      <w:sz w:val="20"/>
      <w:szCs w:val="20"/>
    </w:rPr>
  </w:style>
  <w:style w:type="paragraph" w:styleId="Index5">
    <w:name w:val="index 5"/>
    <w:basedOn w:val="Normal"/>
    <w:next w:val="Normal"/>
    <w:autoRedefine/>
    <w:uiPriority w:val="99"/>
    <w:semiHidden/>
    <w:rsid w:val="00142290"/>
    <w:pPr>
      <w:ind w:left="1000" w:hanging="200"/>
    </w:pPr>
    <w:rPr>
      <w:sz w:val="20"/>
      <w:szCs w:val="20"/>
    </w:rPr>
  </w:style>
  <w:style w:type="paragraph" w:styleId="Index6">
    <w:name w:val="index 6"/>
    <w:basedOn w:val="Normal"/>
    <w:next w:val="Normal"/>
    <w:autoRedefine/>
    <w:uiPriority w:val="99"/>
    <w:semiHidden/>
    <w:rsid w:val="00142290"/>
    <w:pPr>
      <w:ind w:left="1200" w:hanging="200"/>
    </w:pPr>
    <w:rPr>
      <w:sz w:val="20"/>
      <w:szCs w:val="20"/>
    </w:rPr>
  </w:style>
  <w:style w:type="paragraph" w:styleId="Index7">
    <w:name w:val="index 7"/>
    <w:basedOn w:val="Normal"/>
    <w:next w:val="Normal"/>
    <w:autoRedefine/>
    <w:uiPriority w:val="99"/>
    <w:semiHidden/>
    <w:rsid w:val="00142290"/>
    <w:pPr>
      <w:ind w:left="1400" w:hanging="200"/>
    </w:pPr>
    <w:rPr>
      <w:sz w:val="20"/>
      <w:szCs w:val="20"/>
    </w:rPr>
  </w:style>
  <w:style w:type="paragraph" w:styleId="Index8">
    <w:name w:val="index 8"/>
    <w:basedOn w:val="Normal"/>
    <w:next w:val="Normal"/>
    <w:autoRedefine/>
    <w:uiPriority w:val="99"/>
    <w:semiHidden/>
    <w:rsid w:val="00142290"/>
    <w:pPr>
      <w:ind w:left="1600" w:hanging="200"/>
    </w:pPr>
    <w:rPr>
      <w:sz w:val="20"/>
      <w:szCs w:val="20"/>
    </w:rPr>
  </w:style>
  <w:style w:type="paragraph" w:styleId="Index9">
    <w:name w:val="index 9"/>
    <w:basedOn w:val="Normal"/>
    <w:next w:val="Normal"/>
    <w:autoRedefine/>
    <w:uiPriority w:val="99"/>
    <w:semiHidden/>
    <w:rsid w:val="00142290"/>
    <w:pPr>
      <w:ind w:left="1800" w:hanging="200"/>
    </w:pPr>
    <w:rPr>
      <w:sz w:val="20"/>
      <w:szCs w:val="20"/>
    </w:rPr>
  </w:style>
  <w:style w:type="paragraph" w:styleId="IndexHeading">
    <w:name w:val="index heading"/>
    <w:basedOn w:val="Normal"/>
    <w:next w:val="Index1"/>
    <w:uiPriority w:val="99"/>
    <w:semiHidden/>
    <w:rsid w:val="00142290"/>
    <w:rPr>
      <w:rFonts w:ascii="Arial" w:hAnsi="Arial" w:cs="Arial"/>
      <w:b/>
      <w:bCs/>
      <w:sz w:val="20"/>
      <w:szCs w:val="20"/>
    </w:rPr>
  </w:style>
  <w:style w:type="paragraph" w:styleId="List">
    <w:name w:val="List"/>
    <w:basedOn w:val="Normal"/>
    <w:uiPriority w:val="99"/>
    <w:rsid w:val="00142290"/>
    <w:pPr>
      <w:ind w:left="360" w:hanging="360"/>
    </w:pPr>
    <w:rPr>
      <w:sz w:val="20"/>
      <w:szCs w:val="20"/>
    </w:rPr>
  </w:style>
  <w:style w:type="paragraph" w:styleId="List2">
    <w:name w:val="List 2"/>
    <w:basedOn w:val="Normal"/>
    <w:uiPriority w:val="99"/>
    <w:rsid w:val="00142290"/>
    <w:pPr>
      <w:ind w:left="720" w:hanging="360"/>
    </w:pPr>
    <w:rPr>
      <w:sz w:val="20"/>
      <w:szCs w:val="20"/>
    </w:rPr>
  </w:style>
  <w:style w:type="paragraph" w:styleId="List3">
    <w:name w:val="List 3"/>
    <w:basedOn w:val="Normal"/>
    <w:uiPriority w:val="99"/>
    <w:rsid w:val="00142290"/>
    <w:pPr>
      <w:ind w:left="1080" w:hanging="360"/>
    </w:pPr>
    <w:rPr>
      <w:sz w:val="20"/>
      <w:szCs w:val="20"/>
    </w:rPr>
  </w:style>
  <w:style w:type="paragraph" w:styleId="List4">
    <w:name w:val="List 4"/>
    <w:basedOn w:val="Normal"/>
    <w:uiPriority w:val="99"/>
    <w:rsid w:val="00142290"/>
    <w:pPr>
      <w:ind w:left="1440" w:hanging="360"/>
    </w:pPr>
    <w:rPr>
      <w:sz w:val="20"/>
      <w:szCs w:val="20"/>
    </w:rPr>
  </w:style>
  <w:style w:type="paragraph" w:styleId="List5">
    <w:name w:val="List 5"/>
    <w:basedOn w:val="Normal"/>
    <w:uiPriority w:val="99"/>
    <w:rsid w:val="00142290"/>
    <w:pPr>
      <w:ind w:left="1800" w:hanging="360"/>
    </w:pPr>
    <w:rPr>
      <w:sz w:val="20"/>
      <w:szCs w:val="20"/>
    </w:rPr>
  </w:style>
  <w:style w:type="paragraph" w:styleId="ListBullet">
    <w:name w:val="List Bullet"/>
    <w:basedOn w:val="Normal"/>
    <w:autoRedefine/>
    <w:uiPriority w:val="99"/>
    <w:rsid w:val="00142290"/>
    <w:pPr>
      <w:tabs>
        <w:tab w:val="num" w:pos="720"/>
      </w:tabs>
      <w:spacing w:after="80"/>
      <w:ind w:left="720" w:hanging="360"/>
    </w:pPr>
    <w:rPr>
      <w:sz w:val="20"/>
      <w:szCs w:val="20"/>
    </w:rPr>
  </w:style>
  <w:style w:type="paragraph" w:styleId="ListBullet3">
    <w:name w:val="List Bullet 3"/>
    <w:basedOn w:val="Normal"/>
    <w:autoRedefine/>
    <w:uiPriority w:val="99"/>
    <w:rsid w:val="00142290"/>
    <w:pPr>
      <w:tabs>
        <w:tab w:val="num" w:pos="1080"/>
      </w:tabs>
      <w:ind w:left="1080" w:hanging="360"/>
    </w:pPr>
    <w:rPr>
      <w:sz w:val="20"/>
      <w:szCs w:val="20"/>
    </w:rPr>
  </w:style>
  <w:style w:type="paragraph" w:styleId="ListBullet4">
    <w:name w:val="List Bullet 4"/>
    <w:basedOn w:val="Normal"/>
    <w:autoRedefine/>
    <w:uiPriority w:val="99"/>
    <w:rsid w:val="00142290"/>
    <w:pPr>
      <w:tabs>
        <w:tab w:val="num" w:pos="1440"/>
      </w:tabs>
      <w:ind w:left="1440" w:hanging="360"/>
    </w:pPr>
    <w:rPr>
      <w:sz w:val="20"/>
      <w:szCs w:val="20"/>
    </w:rPr>
  </w:style>
  <w:style w:type="paragraph" w:styleId="ListBullet5">
    <w:name w:val="List Bullet 5"/>
    <w:basedOn w:val="Normal"/>
    <w:autoRedefine/>
    <w:uiPriority w:val="99"/>
    <w:rsid w:val="00142290"/>
    <w:pPr>
      <w:tabs>
        <w:tab w:val="num" w:pos="1800"/>
      </w:tabs>
      <w:ind w:left="1800" w:hanging="360"/>
    </w:pPr>
    <w:rPr>
      <w:sz w:val="20"/>
      <w:szCs w:val="20"/>
    </w:rPr>
  </w:style>
  <w:style w:type="paragraph" w:styleId="ListContinue">
    <w:name w:val="List Continue"/>
    <w:basedOn w:val="Normal"/>
    <w:uiPriority w:val="99"/>
    <w:rsid w:val="00142290"/>
    <w:pPr>
      <w:spacing w:after="120"/>
      <w:ind w:left="360"/>
    </w:pPr>
    <w:rPr>
      <w:sz w:val="20"/>
      <w:szCs w:val="20"/>
    </w:rPr>
  </w:style>
  <w:style w:type="paragraph" w:styleId="ListContinue2">
    <w:name w:val="List Continue 2"/>
    <w:basedOn w:val="Normal"/>
    <w:uiPriority w:val="99"/>
    <w:rsid w:val="00142290"/>
    <w:pPr>
      <w:spacing w:after="120"/>
      <w:ind w:left="720"/>
    </w:pPr>
    <w:rPr>
      <w:sz w:val="20"/>
      <w:szCs w:val="20"/>
    </w:rPr>
  </w:style>
  <w:style w:type="paragraph" w:styleId="ListContinue3">
    <w:name w:val="List Continue 3"/>
    <w:basedOn w:val="Normal"/>
    <w:uiPriority w:val="99"/>
    <w:rsid w:val="00142290"/>
    <w:pPr>
      <w:spacing w:after="120"/>
      <w:ind w:left="1080"/>
    </w:pPr>
    <w:rPr>
      <w:sz w:val="20"/>
      <w:szCs w:val="20"/>
    </w:rPr>
  </w:style>
  <w:style w:type="paragraph" w:styleId="ListContinue4">
    <w:name w:val="List Continue 4"/>
    <w:basedOn w:val="Normal"/>
    <w:uiPriority w:val="99"/>
    <w:rsid w:val="00142290"/>
    <w:pPr>
      <w:spacing w:after="120"/>
      <w:ind w:left="1440"/>
    </w:pPr>
    <w:rPr>
      <w:sz w:val="20"/>
      <w:szCs w:val="20"/>
    </w:rPr>
  </w:style>
  <w:style w:type="paragraph" w:styleId="ListContinue5">
    <w:name w:val="List Continue 5"/>
    <w:basedOn w:val="Normal"/>
    <w:uiPriority w:val="99"/>
    <w:rsid w:val="00142290"/>
    <w:pPr>
      <w:spacing w:after="120"/>
      <w:ind w:left="1800"/>
    </w:pPr>
    <w:rPr>
      <w:sz w:val="20"/>
      <w:szCs w:val="20"/>
    </w:rPr>
  </w:style>
  <w:style w:type="paragraph" w:styleId="ListNumber">
    <w:name w:val="List Number"/>
    <w:basedOn w:val="Normal"/>
    <w:uiPriority w:val="99"/>
    <w:rsid w:val="00142290"/>
    <w:pPr>
      <w:tabs>
        <w:tab w:val="num" w:pos="360"/>
      </w:tabs>
      <w:ind w:left="360" w:hanging="360"/>
    </w:pPr>
    <w:rPr>
      <w:sz w:val="20"/>
      <w:szCs w:val="20"/>
    </w:rPr>
  </w:style>
  <w:style w:type="paragraph" w:styleId="ListNumber2">
    <w:name w:val="List Number 2"/>
    <w:basedOn w:val="Normal"/>
    <w:uiPriority w:val="99"/>
    <w:rsid w:val="00142290"/>
    <w:pPr>
      <w:tabs>
        <w:tab w:val="num" w:pos="720"/>
      </w:tabs>
      <w:ind w:left="720" w:hanging="360"/>
    </w:pPr>
    <w:rPr>
      <w:sz w:val="20"/>
      <w:szCs w:val="20"/>
    </w:rPr>
  </w:style>
  <w:style w:type="paragraph" w:styleId="ListNumber3">
    <w:name w:val="List Number 3"/>
    <w:basedOn w:val="Normal"/>
    <w:uiPriority w:val="99"/>
    <w:rsid w:val="00142290"/>
    <w:pPr>
      <w:tabs>
        <w:tab w:val="num" w:pos="1080"/>
      </w:tabs>
      <w:ind w:left="1080" w:hanging="360"/>
    </w:pPr>
    <w:rPr>
      <w:sz w:val="20"/>
      <w:szCs w:val="20"/>
    </w:rPr>
  </w:style>
  <w:style w:type="paragraph" w:styleId="ListNumber4">
    <w:name w:val="List Number 4"/>
    <w:basedOn w:val="Normal"/>
    <w:uiPriority w:val="99"/>
    <w:rsid w:val="00142290"/>
    <w:pPr>
      <w:tabs>
        <w:tab w:val="num" w:pos="1440"/>
      </w:tabs>
      <w:ind w:left="1440" w:hanging="360"/>
    </w:pPr>
    <w:rPr>
      <w:sz w:val="20"/>
      <w:szCs w:val="20"/>
    </w:rPr>
  </w:style>
  <w:style w:type="paragraph" w:styleId="ListNumber5">
    <w:name w:val="List Number 5"/>
    <w:basedOn w:val="Normal"/>
    <w:uiPriority w:val="99"/>
    <w:rsid w:val="00142290"/>
    <w:pPr>
      <w:tabs>
        <w:tab w:val="num" w:pos="1800"/>
      </w:tabs>
      <w:ind w:left="1800" w:hanging="360"/>
    </w:pPr>
    <w:rPr>
      <w:sz w:val="20"/>
      <w:szCs w:val="20"/>
    </w:rPr>
  </w:style>
  <w:style w:type="paragraph" w:styleId="MessageHeader">
    <w:name w:val="Message Header"/>
    <w:basedOn w:val="Normal"/>
    <w:link w:val="MessageHeaderChar"/>
    <w:uiPriority w:val="99"/>
    <w:rsid w:val="0014229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uiPriority w:val="99"/>
    <w:semiHidden/>
    <w:rsid w:val="0031672D"/>
    <w:rPr>
      <w:rFonts w:ascii="Cambria" w:hAnsi="Cambria" w:cs="Cambria"/>
      <w:sz w:val="24"/>
      <w:szCs w:val="24"/>
      <w:shd w:val="pct20" w:color="auto" w:fill="auto"/>
    </w:rPr>
  </w:style>
  <w:style w:type="paragraph" w:styleId="NormalWeb">
    <w:name w:val="Normal (Web)"/>
    <w:basedOn w:val="Normal"/>
    <w:uiPriority w:val="99"/>
    <w:rsid w:val="00142290"/>
  </w:style>
  <w:style w:type="paragraph" w:styleId="NormalIndent">
    <w:name w:val="Normal Indent"/>
    <w:basedOn w:val="Normal"/>
    <w:uiPriority w:val="99"/>
    <w:rsid w:val="00142290"/>
    <w:pPr>
      <w:ind w:left="720"/>
    </w:pPr>
    <w:rPr>
      <w:sz w:val="20"/>
      <w:szCs w:val="20"/>
    </w:rPr>
  </w:style>
  <w:style w:type="paragraph" w:styleId="NoteHeading">
    <w:name w:val="Note Heading"/>
    <w:basedOn w:val="Normal"/>
    <w:next w:val="Normal"/>
    <w:link w:val="NoteHeadingChar"/>
    <w:uiPriority w:val="99"/>
    <w:rsid w:val="00142290"/>
    <w:rPr>
      <w:sz w:val="20"/>
      <w:szCs w:val="20"/>
    </w:rPr>
  </w:style>
  <w:style w:type="character" w:customStyle="1" w:styleId="NoteHeadingChar">
    <w:name w:val="Note Heading Char"/>
    <w:basedOn w:val="DefaultParagraphFont"/>
    <w:link w:val="NoteHeading"/>
    <w:uiPriority w:val="99"/>
    <w:semiHidden/>
    <w:rsid w:val="0031672D"/>
    <w:rPr>
      <w:rFonts w:ascii="Garamond" w:hAnsi="Garamond" w:cs="Garamond"/>
      <w:sz w:val="24"/>
      <w:szCs w:val="24"/>
    </w:rPr>
  </w:style>
  <w:style w:type="paragraph" w:styleId="PlainText">
    <w:name w:val="Plain Text"/>
    <w:basedOn w:val="Normal"/>
    <w:link w:val="PlainTextChar"/>
    <w:uiPriority w:val="99"/>
    <w:rsid w:val="0014229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31672D"/>
    <w:rPr>
      <w:rFonts w:ascii="Courier New" w:hAnsi="Courier New" w:cs="Courier New"/>
      <w:sz w:val="20"/>
      <w:szCs w:val="20"/>
    </w:rPr>
  </w:style>
  <w:style w:type="paragraph" w:styleId="Salutation">
    <w:name w:val="Salutation"/>
    <w:basedOn w:val="Normal"/>
    <w:next w:val="Normal"/>
    <w:link w:val="SalutationChar"/>
    <w:uiPriority w:val="99"/>
    <w:rsid w:val="00142290"/>
    <w:rPr>
      <w:sz w:val="20"/>
      <w:szCs w:val="20"/>
    </w:rPr>
  </w:style>
  <w:style w:type="character" w:customStyle="1" w:styleId="SalutationChar">
    <w:name w:val="Salutation Char"/>
    <w:basedOn w:val="DefaultParagraphFont"/>
    <w:link w:val="Salutation"/>
    <w:uiPriority w:val="99"/>
    <w:semiHidden/>
    <w:rsid w:val="0031672D"/>
    <w:rPr>
      <w:rFonts w:ascii="Garamond" w:hAnsi="Garamond" w:cs="Garamond"/>
      <w:sz w:val="24"/>
      <w:szCs w:val="24"/>
    </w:rPr>
  </w:style>
  <w:style w:type="paragraph" w:styleId="Signature">
    <w:name w:val="Signature"/>
    <w:basedOn w:val="Normal"/>
    <w:link w:val="SignatureChar"/>
    <w:uiPriority w:val="99"/>
    <w:rsid w:val="00142290"/>
    <w:pPr>
      <w:ind w:left="4320"/>
    </w:pPr>
    <w:rPr>
      <w:sz w:val="20"/>
      <w:szCs w:val="20"/>
    </w:rPr>
  </w:style>
  <w:style w:type="character" w:customStyle="1" w:styleId="SignatureChar">
    <w:name w:val="Signature Char"/>
    <w:basedOn w:val="DefaultParagraphFont"/>
    <w:link w:val="Signature"/>
    <w:uiPriority w:val="99"/>
    <w:semiHidden/>
    <w:rsid w:val="0031672D"/>
    <w:rPr>
      <w:rFonts w:ascii="Garamond" w:hAnsi="Garamond" w:cs="Garamond"/>
      <w:sz w:val="24"/>
      <w:szCs w:val="24"/>
    </w:rPr>
  </w:style>
  <w:style w:type="paragraph" w:styleId="TableofAuthorities">
    <w:name w:val="table of authorities"/>
    <w:basedOn w:val="Normal"/>
    <w:next w:val="Normal"/>
    <w:uiPriority w:val="99"/>
    <w:semiHidden/>
    <w:rsid w:val="00142290"/>
    <w:pPr>
      <w:ind w:left="200" w:hanging="200"/>
    </w:pPr>
    <w:rPr>
      <w:sz w:val="20"/>
      <w:szCs w:val="20"/>
    </w:rPr>
  </w:style>
  <w:style w:type="paragraph" w:styleId="TableofFigures">
    <w:name w:val="table of figures"/>
    <w:basedOn w:val="Normal"/>
    <w:next w:val="Normal"/>
    <w:uiPriority w:val="99"/>
    <w:semiHidden/>
    <w:rsid w:val="00142290"/>
    <w:pPr>
      <w:ind w:left="400" w:hanging="400"/>
    </w:pPr>
    <w:rPr>
      <w:sz w:val="20"/>
      <w:szCs w:val="20"/>
    </w:rPr>
  </w:style>
  <w:style w:type="paragraph" w:styleId="TOAHeading">
    <w:name w:val="toa heading"/>
    <w:basedOn w:val="Normal"/>
    <w:next w:val="Normal"/>
    <w:uiPriority w:val="99"/>
    <w:semiHidden/>
    <w:rsid w:val="00142290"/>
    <w:pPr>
      <w:spacing w:before="120"/>
    </w:pPr>
    <w:rPr>
      <w:rFonts w:ascii="Arial" w:hAnsi="Arial" w:cs="Arial"/>
      <w:b/>
      <w:bCs/>
    </w:rPr>
  </w:style>
  <w:style w:type="character" w:styleId="CommentReference">
    <w:name w:val="annotation reference"/>
    <w:basedOn w:val="DefaultParagraphFont"/>
    <w:uiPriority w:val="99"/>
    <w:semiHidden/>
    <w:rsid w:val="00142290"/>
    <w:rPr>
      <w:sz w:val="16"/>
      <w:szCs w:val="16"/>
    </w:rPr>
  </w:style>
  <w:style w:type="character" w:styleId="PageNumber">
    <w:name w:val="page number"/>
    <w:basedOn w:val="DefaultParagraphFont"/>
    <w:uiPriority w:val="99"/>
    <w:rsid w:val="00142290"/>
  </w:style>
  <w:style w:type="paragraph" w:styleId="BalloonText">
    <w:name w:val="Balloon Text"/>
    <w:basedOn w:val="Normal"/>
    <w:link w:val="BalloonTextChar"/>
    <w:uiPriority w:val="99"/>
    <w:semiHidden/>
    <w:rsid w:val="000F7E38"/>
    <w:rPr>
      <w:rFonts w:ascii="Tahoma" w:hAnsi="Tahoma" w:cs="Tahoma"/>
      <w:sz w:val="16"/>
      <w:szCs w:val="16"/>
    </w:rPr>
  </w:style>
  <w:style w:type="character" w:customStyle="1" w:styleId="BalloonTextChar">
    <w:name w:val="Balloon Text Char"/>
    <w:basedOn w:val="DefaultParagraphFont"/>
    <w:link w:val="BalloonText"/>
    <w:uiPriority w:val="99"/>
    <w:rsid w:val="000F7E38"/>
    <w:rPr>
      <w:rFonts w:ascii="Tahoma" w:hAnsi="Tahoma" w:cs="Tahoma"/>
      <w:sz w:val="16"/>
      <w:szCs w:val="16"/>
    </w:rPr>
  </w:style>
  <w:style w:type="paragraph" w:customStyle="1" w:styleId="BulletedList">
    <w:name w:val="Bulleted List"/>
    <w:basedOn w:val="Normal"/>
    <w:link w:val="BulletedListChar"/>
    <w:uiPriority w:val="99"/>
    <w:rsid w:val="000F7E38"/>
    <w:pPr>
      <w:numPr>
        <w:numId w:val="1"/>
      </w:numPr>
      <w:spacing w:before="100" w:beforeAutospacing="1" w:after="100" w:afterAutospacing="1"/>
      <w:ind w:left="576"/>
    </w:pPr>
    <w:rPr>
      <w:rFonts w:ascii="Calibri" w:hAnsi="Calibri" w:cs="Calibri"/>
      <w:sz w:val="22"/>
      <w:szCs w:val="22"/>
    </w:rPr>
  </w:style>
  <w:style w:type="paragraph" w:customStyle="1" w:styleId="TextLevel1">
    <w:name w:val="Text Level 1"/>
    <w:basedOn w:val="Normal"/>
    <w:uiPriority w:val="99"/>
    <w:rsid w:val="000F7E38"/>
    <w:pPr>
      <w:spacing w:before="100" w:beforeAutospacing="1" w:after="100" w:afterAutospacing="1"/>
      <w:ind w:left="288"/>
    </w:pPr>
    <w:rPr>
      <w:rFonts w:ascii="Calibri" w:hAnsi="Calibri" w:cs="Calibri"/>
      <w:sz w:val="22"/>
      <w:szCs w:val="22"/>
    </w:rPr>
  </w:style>
  <w:style w:type="paragraph" w:customStyle="1" w:styleId="Heading4FirstInstance">
    <w:name w:val="Heading 4 First Instance"/>
    <w:basedOn w:val="Heading4"/>
    <w:uiPriority w:val="99"/>
    <w:rsid w:val="000F7E38"/>
    <w:pPr>
      <w:keepNext w:val="0"/>
      <w:spacing w:before="0"/>
      <w:ind w:left="288"/>
    </w:pPr>
  </w:style>
  <w:style w:type="character" w:customStyle="1" w:styleId="BulletedListChar">
    <w:name w:val="Bulleted List Char"/>
    <w:basedOn w:val="DefaultParagraphFont"/>
    <w:link w:val="BulletedList"/>
    <w:uiPriority w:val="99"/>
    <w:rsid w:val="000F7E38"/>
    <w:rPr>
      <w:rFonts w:ascii="Calibri" w:hAnsi="Calibri" w:cs="Calibri"/>
    </w:rPr>
  </w:style>
  <w:style w:type="paragraph" w:styleId="ListParagraph">
    <w:name w:val="List Paragraph"/>
    <w:basedOn w:val="Normal"/>
    <w:link w:val="ListParagraphChar"/>
    <w:uiPriority w:val="34"/>
    <w:qFormat/>
    <w:rsid w:val="00510C64"/>
    <w:pPr>
      <w:ind w:left="720"/>
      <w:contextualSpacing/>
    </w:pPr>
  </w:style>
  <w:style w:type="character" w:styleId="Hyperlink">
    <w:name w:val="Hyperlink"/>
    <w:basedOn w:val="DefaultParagraphFont"/>
    <w:uiPriority w:val="99"/>
    <w:rsid w:val="000F7E38"/>
    <w:rPr>
      <w:color w:val="3E7BB9"/>
      <w:u w:val="single"/>
    </w:rPr>
  </w:style>
  <w:style w:type="character" w:styleId="IntenseEmphasis">
    <w:name w:val="Intense Emphasis"/>
    <w:basedOn w:val="DefaultParagraphFont"/>
    <w:uiPriority w:val="99"/>
    <w:qFormat/>
    <w:rsid w:val="009A4EC7"/>
    <w:rPr>
      <w:b/>
      <w:bCs/>
      <w:i/>
      <w:iCs/>
      <w:color w:val="4F81BD"/>
    </w:rPr>
  </w:style>
  <w:style w:type="paragraph" w:customStyle="1" w:styleId="BodyType">
    <w:name w:val="Body Type"/>
    <w:uiPriority w:val="99"/>
    <w:rsid w:val="00223A21"/>
    <w:pPr>
      <w:ind w:left="1440"/>
    </w:pPr>
    <w:rPr>
      <w:rFonts w:ascii="Palatino Linotype" w:hAnsi="Palatino Linotype" w:cs="Palatino Linotype"/>
      <w:sz w:val="20"/>
      <w:szCs w:val="20"/>
    </w:rPr>
  </w:style>
  <w:style w:type="paragraph" w:customStyle="1" w:styleId="Appendices">
    <w:name w:val="Appendices"/>
    <w:basedOn w:val="Heading2"/>
    <w:uiPriority w:val="99"/>
    <w:rsid w:val="00223A21"/>
    <w:pPr>
      <w:spacing w:before="0" w:after="0"/>
    </w:pPr>
    <w:rPr>
      <w:rFonts w:ascii="Arial Black" w:hAnsi="Arial Black" w:cs="Arial Black"/>
      <w:b w:val="0"/>
      <w:bCs w:val="0"/>
      <w:i w:val="0"/>
      <w:iCs w:val="0"/>
      <w:sz w:val="36"/>
      <w:szCs w:val="36"/>
    </w:rPr>
  </w:style>
  <w:style w:type="paragraph" w:customStyle="1" w:styleId="Birdseed">
    <w:name w:val="Birdseed"/>
    <w:basedOn w:val="Normal"/>
    <w:uiPriority w:val="99"/>
    <w:rsid w:val="00223A21"/>
    <w:rPr>
      <w:rFonts w:ascii="Palatino Linotype" w:hAnsi="Palatino Linotype" w:cs="Palatino Linotype"/>
      <w:sz w:val="16"/>
      <w:szCs w:val="16"/>
    </w:rPr>
  </w:style>
  <w:style w:type="paragraph" w:customStyle="1" w:styleId="Legalese">
    <w:name w:val="Legalese"/>
    <w:uiPriority w:val="99"/>
    <w:rsid w:val="00854C57"/>
    <w:pPr>
      <w:numPr>
        <w:numId w:val="2"/>
      </w:numPr>
      <w:tabs>
        <w:tab w:val="clear" w:pos="360"/>
      </w:tabs>
      <w:spacing w:after="80"/>
    </w:pPr>
    <w:rPr>
      <w:rFonts w:ascii="Arial" w:hAnsi="Arial" w:cs="Arial"/>
      <w:sz w:val="14"/>
      <w:szCs w:val="14"/>
    </w:rPr>
  </w:style>
  <w:style w:type="paragraph" w:styleId="CommentSubject">
    <w:name w:val="annotation subject"/>
    <w:basedOn w:val="CommentText"/>
    <w:next w:val="CommentText"/>
    <w:link w:val="CommentSubjectChar"/>
    <w:uiPriority w:val="99"/>
    <w:semiHidden/>
    <w:rsid w:val="00981BC4"/>
    <w:rPr>
      <w:b/>
      <w:bCs/>
    </w:rPr>
  </w:style>
  <w:style w:type="character" w:customStyle="1" w:styleId="CommentSubjectChar">
    <w:name w:val="Comment Subject Char"/>
    <w:basedOn w:val="CommentTextChar"/>
    <w:link w:val="CommentSubject"/>
    <w:uiPriority w:val="99"/>
    <w:rsid w:val="00981BC4"/>
    <w:rPr>
      <w:rFonts w:ascii="Garamond" w:hAnsi="Garamond" w:cs="Garamond"/>
    </w:rPr>
  </w:style>
  <w:style w:type="character" w:styleId="FollowedHyperlink">
    <w:name w:val="FollowedHyperlink"/>
    <w:basedOn w:val="DefaultParagraphFont"/>
    <w:uiPriority w:val="99"/>
    <w:rsid w:val="00EE20C5"/>
    <w:rPr>
      <w:color w:val="800080"/>
      <w:u w:val="single"/>
    </w:rPr>
  </w:style>
  <w:style w:type="character" w:styleId="Emphasis">
    <w:name w:val="Emphasis"/>
    <w:basedOn w:val="DefaultParagraphFont"/>
    <w:uiPriority w:val="20"/>
    <w:qFormat/>
    <w:rsid w:val="00E81283"/>
    <w:rPr>
      <w:i/>
      <w:iCs/>
      <w:sz w:val="28"/>
    </w:rPr>
  </w:style>
  <w:style w:type="character" w:customStyle="1" w:styleId="ListParagraphChar">
    <w:name w:val="List Paragraph Char"/>
    <w:basedOn w:val="DefaultParagraphFont"/>
    <w:link w:val="ListParagraph"/>
    <w:uiPriority w:val="34"/>
    <w:rsid w:val="006F1351"/>
    <w:rPr>
      <w:rFonts w:ascii="Garamond" w:hAnsi="Garamond" w:cs="Garamond"/>
      <w:sz w:val="24"/>
      <w:szCs w:val="24"/>
    </w:rPr>
  </w:style>
  <w:style w:type="paragraph" w:customStyle="1" w:styleId="Default">
    <w:name w:val="Default"/>
    <w:rsid w:val="00673349"/>
    <w:pPr>
      <w:autoSpaceDE w:val="0"/>
      <w:autoSpaceDN w:val="0"/>
      <w:adjustRightInd w:val="0"/>
    </w:pPr>
    <w:rPr>
      <w:rFonts w:ascii="Garamond" w:hAnsi="Garamond" w:cs="Garamond"/>
      <w:color w:val="000000"/>
      <w:sz w:val="24"/>
      <w:szCs w:val="24"/>
    </w:rPr>
  </w:style>
  <w:style w:type="paragraph" w:customStyle="1" w:styleId="TableHeading">
    <w:name w:val="Table Heading"/>
    <w:basedOn w:val="Normal"/>
    <w:rsid w:val="00422B51"/>
    <w:rPr>
      <w:rFonts w:cs="Times New Roman"/>
      <w:sz w:val="20"/>
      <w:szCs w:val="20"/>
    </w:rPr>
  </w:style>
  <w:style w:type="table" w:styleId="TableGrid">
    <w:name w:val="Table Grid"/>
    <w:basedOn w:val="TableNormal"/>
    <w:rsid w:val="00422B5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D66559"/>
    <w:rPr>
      <w:vertAlign w:val="superscript"/>
    </w:rPr>
  </w:style>
  <w:style w:type="character" w:customStyle="1" w:styleId="apple-converted-space">
    <w:name w:val="apple-converted-space"/>
    <w:basedOn w:val="DefaultParagraphFont"/>
    <w:rsid w:val="001111D2"/>
  </w:style>
  <w:style w:type="paragraph" w:customStyle="1" w:styleId="separator">
    <w:name w:val="separator"/>
    <w:basedOn w:val="Normal"/>
    <w:rsid w:val="001111D2"/>
    <w:pPr>
      <w:spacing w:before="100" w:beforeAutospacing="1" w:after="100" w:afterAutospacing="1"/>
    </w:pPr>
    <w:rPr>
      <w:rFonts w:ascii="Times New Roman" w:hAnsi="Times New Roman" w:cs="Times New Roman"/>
    </w:rPr>
  </w:style>
  <w:style w:type="paragraph" w:styleId="Revision">
    <w:name w:val="Revision"/>
    <w:hidden/>
    <w:uiPriority w:val="99"/>
    <w:semiHidden/>
    <w:rsid w:val="00E50605"/>
    <w:rPr>
      <w:rFonts w:ascii="Garamond" w:hAnsi="Garamond" w:cs="Garamon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0188">
      <w:bodyDiv w:val="1"/>
      <w:marLeft w:val="0"/>
      <w:marRight w:val="0"/>
      <w:marTop w:val="0"/>
      <w:marBottom w:val="0"/>
      <w:divBdr>
        <w:top w:val="none" w:sz="0" w:space="0" w:color="auto"/>
        <w:left w:val="none" w:sz="0" w:space="0" w:color="auto"/>
        <w:bottom w:val="none" w:sz="0" w:space="0" w:color="auto"/>
        <w:right w:val="none" w:sz="0" w:space="0" w:color="auto"/>
      </w:divBdr>
    </w:div>
    <w:div w:id="174462440">
      <w:bodyDiv w:val="1"/>
      <w:marLeft w:val="0"/>
      <w:marRight w:val="0"/>
      <w:marTop w:val="0"/>
      <w:marBottom w:val="0"/>
      <w:divBdr>
        <w:top w:val="none" w:sz="0" w:space="0" w:color="auto"/>
        <w:left w:val="none" w:sz="0" w:space="0" w:color="auto"/>
        <w:bottom w:val="none" w:sz="0" w:space="0" w:color="auto"/>
        <w:right w:val="none" w:sz="0" w:space="0" w:color="auto"/>
      </w:divBdr>
    </w:div>
    <w:div w:id="347950108">
      <w:bodyDiv w:val="1"/>
      <w:marLeft w:val="0"/>
      <w:marRight w:val="0"/>
      <w:marTop w:val="0"/>
      <w:marBottom w:val="0"/>
      <w:divBdr>
        <w:top w:val="none" w:sz="0" w:space="0" w:color="auto"/>
        <w:left w:val="none" w:sz="0" w:space="0" w:color="auto"/>
        <w:bottom w:val="none" w:sz="0" w:space="0" w:color="auto"/>
        <w:right w:val="none" w:sz="0" w:space="0" w:color="auto"/>
      </w:divBdr>
      <w:divsChild>
        <w:div w:id="2102793735">
          <w:marLeft w:val="0"/>
          <w:marRight w:val="0"/>
          <w:marTop w:val="0"/>
          <w:marBottom w:val="0"/>
          <w:divBdr>
            <w:top w:val="none" w:sz="0" w:space="0" w:color="auto"/>
            <w:left w:val="none" w:sz="0" w:space="0" w:color="auto"/>
            <w:bottom w:val="none" w:sz="0" w:space="0" w:color="auto"/>
            <w:right w:val="none" w:sz="0" w:space="0" w:color="auto"/>
          </w:divBdr>
          <w:divsChild>
            <w:div w:id="1384793533">
              <w:marLeft w:val="0"/>
              <w:marRight w:val="0"/>
              <w:marTop w:val="0"/>
              <w:marBottom w:val="0"/>
              <w:divBdr>
                <w:top w:val="none" w:sz="0" w:space="0" w:color="auto"/>
                <w:left w:val="none" w:sz="0" w:space="0" w:color="auto"/>
                <w:bottom w:val="none" w:sz="0" w:space="0" w:color="auto"/>
                <w:right w:val="none" w:sz="0" w:space="0" w:color="auto"/>
              </w:divBdr>
              <w:divsChild>
                <w:div w:id="1083137133">
                  <w:marLeft w:val="0"/>
                  <w:marRight w:val="0"/>
                  <w:marTop w:val="0"/>
                  <w:marBottom w:val="0"/>
                  <w:divBdr>
                    <w:top w:val="none" w:sz="0" w:space="0" w:color="auto"/>
                    <w:left w:val="none" w:sz="0" w:space="0" w:color="auto"/>
                    <w:bottom w:val="none" w:sz="0" w:space="0" w:color="auto"/>
                    <w:right w:val="none" w:sz="0" w:space="0" w:color="auto"/>
                  </w:divBdr>
                  <w:divsChild>
                    <w:div w:id="1879774925">
                      <w:marLeft w:val="0"/>
                      <w:marRight w:val="0"/>
                      <w:marTop w:val="0"/>
                      <w:marBottom w:val="0"/>
                      <w:divBdr>
                        <w:top w:val="none" w:sz="0" w:space="0" w:color="auto"/>
                        <w:left w:val="none" w:sz="0" w:space="0" w:color="auto"/>
                        <w:bottom w:val="none" w:sz="0" w:space="0" w:color="auto"/>
                        <w:right w:val="none" w:sz="0" w:space="0" w:color="auto"/>
                      </w:divBdr>
                      <w:divsChild>
                        <w:div w:id="1156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042744">
      <w:bodyDiv w:val="1"/>
      <w:marLeft w:val="0"/>
      <w:marRight w:val="0"/>
      <w:marTop w:val="0"/>
      <w:marBottom w:val="0"/>
      <w:divBdr>
        <w:top w:val="none" w:sz="0" w:space="0" w:color="auto"/>
        <w:left w:val="none" w:sz="0" w:space="0" w:color="auto"/>
        <w:bottom w:val="none" w:sz="0" w:space="0" w:color="auto"/>
        <w:right w:val="none" w:sz="0" w:space="0" w:color="auto"/>
      </w:divBdr>
      <w:divsChild>
        <w:div w:id="210315237">
          <w:marLeft w:val="0"/>
          <w:marRight w:val="0"/>
          <w:marTop w:val="0"/>
          <w:marBottom w:val="0"/>
          <w:divBdr>
            <w:top w:val="none" w:sz="0" w:space="0" w:color="auto"/>
            <w:left w:val="none" w:sz="0" w:space="0" w:color="auto"/>
            <w:bottom w:val="none" w:sz="0" w:space="0" w:color="auto"/>
            <w:right w:val="none" w:sz="0" w:space="0" w:color="auto"/>
          </w:divBdr>
        </w:div>
        <w:div w:id="60447323">
          <w:marLeft w:val="0"/>
          <w:marRight w:val="0"/>
          <w:marTop w:val="0"/>
          <w:marBottom w:val="0"/>
          <w:divBdr>
            <w:top w:val="none" w:sz="0" w:space="0" w:color="auto"/>
            <w:left w:val="none" w:sz="0" w:space="0" w:color="auto"/>
            <w:bottom w:val="none" w:sz="0" w:space="0" w:color="auto"/>
            <w:right w:val="none" w:sz="0" w:space="0" w:color="auto"/>
          </w:divBdr>
        </w:div>
        <w:div w:id="1881701707">
          <w:marLeft w:val="0"/>
          <w:marRight w:val="0"/>
          <w:marTop w:val="0"/>
          <w:marBottom w:val="0"/>
          <w:divBdr>
            <w:top w:val="none" w:sz="0" w:space="0" w:color="auto"/>
            <w:left w:val="none" w:sz="0" w:space="0" w:color="auto"/>
            <w:bottom w:val="none" w:sz="0" w:space="0" w:color="auto"/>
            <w:right w:val="none" w:sz="0" w:space="0" w:color="auto"/>
          </w:divBdr>
        </w:div>
        <w:div w:id="1304232357">
          <w:marLeft w:val="0"/>
          <w:marRight w:val="0"/>
          <w:marTop w:val="0"/>
          <w:marBottom w:val="0"/>
          <w:divBdr>
            <w:top w:val="none" w:sz="0" w:space="0" w:color="auto"/>
            <w:left w:val="none" w:sz="0" w:space="0" w:color="auto"/>
            <w:bottom w:val="none" w:sz="0" w:space="0" w:color="auto"/>
            <w:right w:val="none" w:sz="0" w:space="0" w:color="auto"/>
          </w:divBdr>
        </w:div>
        <w:div w:id="1684359637">
          <w:marLeft w:val="0"/>
          <w:marRight w:val="0"/>
          <w:marTop w:val="0"/>
          <w:marBottom w:val="0"/>
          <w:divBdr>
            <w:top w:val="none" w:sz="0" w:space="0" w:color="auto"/>
            <w:left w:val="none" w:sz="0" w:space="0" w:color="auto"/>
            <w:bottom w:val="none" w:sz="0" w:space="0" w:color="auto"/>
            <w:right w:val="none" w:sz="0" w:space="0" w:color="auto"/>
          </w:divBdr>
        </w:div>
        <w:div w:id="354813853">
          <w:marLeft w:val="0"/>
          <w:marRight w:val="0"/>
          <w:marTop w:val="0"/>
          <w:marBottom w:val="0"/>
          <w:divBdr>
            <w:top w:val="none" w:sz="0" w:space="0" w:color="auto"/>
            <w:left w:val="none" w:sz="0" w:space="0" w:color="auto"/>
            <w:bottom w:val="none" w:sz="0" w:space="0" w:color="auto"/>
            <w:right w:val="none" w:sz="0" w:space="0" w:color="auto"/>
          </w:divBdr>
        </w:div>
        <w:div w:id="790250933">
          <w:marLeft w:val="0"/>
          <w:marRight w:val="0"/>
          <w:marTop w:val="0"/>
          <w:marBottom w:val="0"/>
          <w:divBdr>
            <w:top w:val="none" w:sz="0" w:space="0" w:color="auto"/>
            <w:left w:val="none" w:sz="0" w:space="0" w:color="auto"/>
            <w:bottom w:val="none" w:sz="0" w:space="0" w:color="auto"/>
            <w:right w:val="none" w:sz="0" w:space="0" w:color="auto"/>
          </w:divBdr>
        </w:div>
        <w:div w:id="1506818527">
          <w:marLeft w:val="0"/>
          <w:marRight w:val="0"/>
          <w:marTop w:val="0"/>
          <w:marBottom w:val="0"/>
          <w:divBdr>
            <w:top w:val="none" w:sz="0" w:space="0" w:color="auto"/>
            <w:left w:val="none" w:sz="0" w:space="0" w:color="auto"/>
            <w:bottom w:val="none" w:sz="0" w:space="0" w:color="auto"/>
            <w:right w:val="none" w:sz="0" w:space="0" w:color="auto"/>
          </w:divBdr>
        </w:div>
        <w:div w:id="1124274944">
          <w:marLeft w:val="0"/>
          <w:marRight w:val="0"/>
          <w:marTop w:val="0"/>
          <w:marBottom w:val="0"/>
          <w:divBdr>
            <w:top w:val="none" w:sz="0" w:space="0" w:color="auto"/>
            <w:left w:val="none" w:sz="0" w:space="0" w:color="auto"/>
            <w:bottom w:val="none" w:sz="0" w:space="0" w:color="auto"/>
            <w:right w:val="none" w:sz="0" w:space="0" w:color="auto"/>
          </w:divBdr>
        </w:div>
        <w:div w:id="1714765312">
          <w:marLeft w:val="0"/>
          <w:marRight w:val="0"/>
          <w:marTop w:val="0"/>
          <w:marBottom w:val="0"/>
          <w:divBdr>
            <w:top w:val="none" w:sz="0" w:space="0" w:color="auto"/>
            <w:left w:val="none" w:sz="0" w:space="0" w:color="auto"/>
            <w:bottom w:val="none" w:sz="0" w:space="0" w:color="auto"/>
            <w:right w:val="none" w:sz="0" w:space="0" w:color="auto"/>
          </w:divBdr>
        </w:div>
        <w:div w:id="410663963">
          <w:marLeft w:val="0"/>
          <w:marRight w:val="0"/>
          <w:marTop w:val="0"/>
          <w:marBottom w:val="0"/>
          <w:divBdr>
            <w:top w:val="none" w:sz="0" w:space="0" w:color="auto"/>
            <w:left w:val="none" w:sz="0" w:space="0" w:color="auto"/>
            <w:bottom w:val="none" w:sz="0" w:space="0" w:color="auto"/>
            <w:right w:val="none" w:sz="0" w:space="0" w:color="auto"/>
          </w:divBdr>
        </w:div>
        <w:div w:id="2119448535">
          <w:marLeft w:val="0"/>
          <w:marRight w:val="0"/>
          <w:marTop w:val="0"/>
          <w:marBottom w:val="0"/>
          <w:divBdr>
            <w:top w:val="none" w:sz="0" w:space="0" w:color="auto"/>
            <w:left w:val="none" w:sz="0" w:space="0" w:color="auto"/>
            <w:bottom w:val="none" w:sz="0" w:space="0" w:color="auto"/>
            <w:right w:val="none" w:sz="0" w:space="0" w:color="auto"/>
          </w:divBdr>
        </w:div>
        <w:div w:id="1066221720">
          <w:marLeft w:val="0"/>
          <w:marRight w:val="0"/>
          <w:marTop w:val="0"/>
          <w:marBottom w:val="0"/>
          <w:divBdr>
            <w:top w:val="none" w:sz="0" w:space="0" w:color="auto"/>
            <w:left w:val="none" w:sz="0" w:space="0" w:color="auto"/>
            <w:bottom w:val="none" w:sz="0" w:space="0" w:color="auto"/>
            <w:right w:val="none" w:sz="0" w:space="0" w:color="auto"/>
          </w:divBdr>
        </w:div>
        <w:div w:id="324162144">
          <w:marLeft w:val="0"/>
          <w:marRight w:val="0"/>
          <w:marTop w:val="0"/>
          <w:marBottom w:val="0"/>
          <w:divBdr>
            <w:top w:val="none" w:sz="0" w:space="0" w:color="auto"/>
            <w:left w:val="none" w:sz="0" w:space="0" w:color="auto"/>
            <w:bottom w:val="none" w:sz="0" w:space="0" w:color="auto"/>
            <w:right w:val="none" w:sz="0" w:space="0" w:color="auto"/>
          </w:divBdr>
        </w:div>
        <w:div w:id="1498114891">
          <w:marLeft w:val="0"/>
          <w:marRight w:val="0"/>
          <w:marTop w:val="0"/>
          <w:marBottom w:val="0"/>
          <w:divBdr>
            <w:top w:val="none" w:sz="0" w:space="0" w:color="auto"/>
            <w:left w:val="none" w:sz="0" w:space="0" w:color="auto"/>
            <w:bottom w:val="none" w:sz="0" w:space="0" w:color="auto"/>
            <w:right w:val="none" w:sz="0" w:space="0" w:color="auto"/>
          </w:divBdr>
        </w:div>
        <w:div w:id="1280575455">
          <w:marLeft w:val="0"/>
          <w:marRight w:val="0"/>
          <w:marTop w:val="0"/>
          <w:marBottom w:val="0"/>
          <w:divBdr>
            <w:top w:val="none" w:sz="0" w:space="0" w:color="auto"/>
            <w:left w:val="none" w:sz="0" w:space="0" w:color="auto"/>
            <w:bottom w:val="none" w:sz="0" w:space="0" w:color="auto"/>
            <w:right w:val="none" w:sz="0" w:space="0" w:color="auto"/>
          </w:divBdr>
        </w:div>
        <w:div w:id="2099859790">
          <w:marLeft w:val="0"/>
          <w:marRight w:val="0"/>
          <w:marTop w:val="0"/>
          <w:marBottom w:val="0"/>
          <w:divBdr>
            <w:top w:val="none" w:sz="0" w:space="0" w:color="auto"/>
            <w:left w:val="none" w:sz="0" w:space="0" w:color="auto"/>
            <w:bottom w:val="none" w:sz="0" w:space="0" w:color="auto"/>
            <w:right w:val="none" w:sz="0" w:space="0" w:color="auto"/>
          </w:divBdr>
        </w:div>
        <w:div w:id="1022050798">
          <w:marLeft w:val="0"/>
          <w:marRight w:val="0"/>
          <w:marTop w:val="0"/>
          <w:marBottom w:val="0"/>
          <w:divBdr>
            <w:top w:val="none" w:sz="0" w:space="0" w:color="auto"/>
            <w:left w:val="none" w:sz="0" w:space="0" w:color="auto"/>
            <w:bottom w:val="none" w:sz="0" w:space="0" w:color="auto"/>
            <w:right w:val="none" w:sz="0" w:space="0" w:color="auto"/>
          </w:divBdr>
        </w:div>
        <w:div w:id="2057314699">
          <w:marLeft w:val="0"/>
          <w:marRight w:val="0"/>
          <w:marTop w:val="0"/>
          <w:marBottom w:val="0"/>
          <w:divBdr>
            <w:top w:val="none" w:sz="0" w:space="0" w:color="auto"/>
            <w:left w:val="none" w:sz="0" w:space="0" w:color="auto"/>
            <w:bottom w:val="none" w:sz="0" w:space="0" w:color="auto"/>
            <w:right w:val="none" w:sz="0" w:space="0" w:color="auto"/>
          </w:divBdr>
        </w:div>
        <w:div w:id="505898377">
          <w:marLeft w:val="0"/>
          <w:marRight w:val="0"/>
          <w:marTop w:val="0"/>
          <w:marBottom w:val="0"/>
          <w:divBdr>
            <w:top w:val="none" w:sz="0" w:space="0" w:color="auto"/>
            <w:left w:val="none" w:sz="0" w:space="0" w:color="auto"/>
            <w:bottom w:val="none" w:sz="0" w:space="0" w:color="auto"/>
            <w:right w:val="none" w:sz="0" w:space="0" w:color="auto"/>
          </w:divBdr>
        </w:div>
        <w:div w:id="1709066691">
          <w:marLeft w:val="0"/>
          <w:marRight w:val="0"/>
          <w:marTop w:val="0"/>
          <w:marBottom w:val="0"/>
          <w:divBdr>
            <w:top w:val="none" w:sz="0" w:space="0" w:color="auto"/>
            <w:left w:val="none" w:sz="0" w:space="0" w:color="auto"/>
            <w:bottom w:val="none" w:sz="0" w:space="0" w:color="auto"/>
            <w:right w:val="none" w:sz="0" w:space="0" w:color="auto"/>
          </w:divBdr>
        </w:div>
        <w:div w:id="1698655138">
          <w:marLeft w:val="0"/>
          <w:marRight w:val="0"/>
          <w:marTop w:val="0"/>
          <w:marBottom w:val="0"/>
          <w:divBdr>
            <w:top w:val="none" w:sz="0" w:space="0" w:color="auto"/>
            <w:left w:val="none" w:sz="0" w:space="0" w:color="auto"/>
            <w:bottom w:val="none" w:sz="0" w:space="0" w:color="auto"/>
            <w:right w:val="none" w:sz="0" w:space="0" w:color="auto"/>
          </w:divBdr>
        </w:div>
        <w:div w:id="1290816487">
          <w:marLeft w:val="0"/>
          <w:marRight w:val="0"/>
          <w:marTop w:val="0"/>
          <w:marBottom w:val="0"/>
          <w:divBdr>
            <w:top w:val="none" w:sz="0" w:space="0" w:color="auto"/>
            <w:left w:val="none" w:sz="0" w:space="0" w:color="auto"/>
            <w:bottom w:val="none" w:sz="0" w:space="0" w:color="auto"/>
            <w:right w:val="none" w:sz="0" w:space="0" w:color="auto"/>
          </w:divBdr>
        </w:div>
        <w:div w:id="97993239">
          <w:marLeft w:val="0"/>
          <w:marRight w:val="0"/>
          <w:marTop w:val="0"/>
          <w:marBottom w:val="0"/>
          <w:divBdr>
            <w:top w:val="none" w:sz="0" w:space="0" w:color="auto"/>
            <w:left w:val="none" w:sz="0" w:space="0" w:color="auto"/>
            <w:bottom w:val="none" w:sz="0" w:space="0" w:color="auto"/>
            <w:right w:val="none" w:sz="0" w:space="0" w:color="auto"/>
          </w:divBdr>
        </w:div>
        <w:div w:id="48187960">
          <w:marLeft w:val="0"/>
          <w:marRight w:val="0"/>
          <w:marTop w:val="0"/>
          <w:marBottom w:val="0"/>
          <w:divBdr>
            <w:top w:val="none" w:sz="0" w:space="0" w:color="auto"/>
            <w:left w:val="none" w:sz="0" w:space="0" w:color="auto"/>
            <w:bottom w:val="none" w:sz="0" w:space="0" w:color="auto"/>
            <w:right w:val="none" w:sz="0" w:space="0" w:color="auto"/>
          </w:divBdr>
        </w:div>
        <w:div w:id="771777523">
          <w:marLeft w:val="0"/>
          <w:marRight w:val="0"/>
          <w:marTop w:val="0"/>
          <w:marBottom w:val="0"/>
          <w:divBdr>
            <w:top w:val="none" w:sz="0" w:space="0" w:color="auto"/>
            <w:left w:val="none" w:sz="0" w:space="0" w:color="auto"/>
            <w:bottom w:val="none" w:sz="0" w:space="0" w:color="auto"/>
            <w:right w:val="none" w:sz="0" w:space="0" w:color="auto"/>
          </w:divBdr>
        </w:div>
        <w:div w:id="520974504">
          <w:marLeft w:val="0"/>
          <w:marRight w:val="0"/>
          <w:marTop w:val="0"/>
          <w:marBottom w:val="0"/>
          <w:divBdr>
            <w:top w:val="none" w:sz="0" w:space="0" w:color="auto"/>
            <w:left w:val="none" w:sz="0" w:space="0" w:color="auto"/>
            <w:bottom w:val="none" w:sz="0" w:space="0" w:color="auto"/>
            <w:right w:val="none" w:sz="0" w:space="0" w:color="auto"/>
          </w:divBdr>
          <w:divsChild>
            <w:div w:id="1367293543">
              <w:marLeft w:val="0"/>
              <w:marRight w:val="0"/>
              <w:marTop w:val="0"/>
              <w:marBottom w:val="0"/>
              <w:divBdr>
                <w:top w:val="none" w:sz="0" w:space="0" w:color="auto"/>
                <w:left w:val="none" w:sz="0" w:space="0" w:color="auto"/>
                <w:bottom w:val="none" w:sz="0" w:space="0" w:color="auto"/>
                <w:right w:val="none" w:sz="0" w:space="0" w:color="auto"/>
              </w:divBdr>
            </w:div>
          </w:divsChild>
        </w:div>
        <w:div w:id="52432303">
          <w:marLeft w:val="0"/>
          <w:marRight w:val="0"/>
          <w:marTop w:val="0"/>
          <w:marBottom w:val="0"/>
          <w:divBdr>
            <w:top w:val="none" w:sz="0" w:space="0" w:color="auto"/>
            <w:left w:val="none" w:sz="0" w:space="0" w:color="auto"/>
            <w:bottom w:val="none" w:sz="0" w:space="0" w:color="auto"/>
            <w:right w:val="none" w:sz="0" w:space="0" w:color="auto"/>
          </w:divBdr>
        </w:div>
        <w:div w:id="2056931218">
          <w:marLeft w:val="0"/>
          <w:marRight w:val="0"/>
          <w:marTop w:val="0"/>
          <w:marBottom w:val="0"/>
          <w:divBdr>
            <w:top w:val="none" w:sz="0" w:space="0" w:color="auto"/>
            <w:left w:val="none" w:sz="0" w:space="0" w:color="auto"/>
            <w:bottom w:val="none" w:sz="0" w:space="0" w:color="auto"/>
            <w:right w:val="none" w:sz="0" w:space="0" w:color="auto"/>
          </w:divBdr>
        </w:div>
        <w:div w:id="1353342549">
          <w:marLeft w:val="0"/>
          <w:marRight w:val="0"/>
          <w:marTop w:val="0"/>
          <w:marBottom w:val="0"/>
          <w:divBdr>
            <w:top w:val="none" w:sz="0" w:space="0" w:color="auto"/>
            <w:left w:val="none" w:sz="0" w:space="0" w:color="auto"/>
            <w:bottom w:val="none" w:sz="0" w:space="0" w:color="auto"/>
            <w:right w:val="none" w:sz="0" w:space="0" w:color="auto"/>
          </w:divBdr>
        </w:div>
      </w:divsChild>
    </w:div>
    <w:div w:id="400761119">
      <w:bodyDiv w:val="1"/>
      <w:marLeft w:val="0"/>
      <w:marRight w:val="0"/>
      <w:marTop w:val="0"/>
      <w:marBottom w:val="0"/>
      <w:divBdr>
        <w:top w:val="none" w:sz="0" w:space="0" w:color="auto"/>
        <w:left w:val="none" w:sz="0" w:space="0" w:color="auto"/>
        <w:bottom w:val="none" w:sz="0" w:space="0" w:color="auto"/>
        <w:right w:val="none" w:sz="0" w:space="0" w:color="auto"/>
      </w:divBdr>
      <w:divsChild>
        <w:div w:id="1128931158">
          <w:marLeft w:val="0"/>
          <w:marRight w:val="0"/>
          <w:marTop w:val="0"/>
          <w:marBottom w:val="0"/>
          <w:divBdr>
            <w:top w:val="none" w:sz="0" w:space="0" w:color="auto"/>
            <w:left w:val="none" w:sz="0" w:space="0" w:color="auto"/>
            <w:bottom w:val="none" w:sz="0" w:space="0" w:color="auto"/>
            <w:right w:val="none" w:sz="0" w:space="0" w:color="auto"/>
          </w:divBdr>
        </w:div>
        <w:div w:id="738137749">
          <w:marLeft w:val="0"/>
          <w:marRight w:val="0"/>
          <w:marTop w:val="0"/>
          <w:marBottom w:val="0"/>
          <w:divBdr>
            <w:top w:val="none" w:sz="0" w:space="0" w:color="auto"/>
            <w:left w:val="none" w:sz="0" w:space="0" w:color="auto"/>
            <w:bottom w:val="none" w:sz="0" w:space="0" w:color="auto"/>
            <w:right w:val="none" w:sz="0" w:space="0" w:color="auto"/>
          </w:divBdr>
        </w:div>
        <w:div w:id="1612545186">
          <w:marLeft w:val="0"/>
          <w:marRight w:val="0"/>
          <w:marTop w:val="0"/>
          <w:marBottom w:val="0"/>
          <w:divBdr>
            <w:top w:val="none" w:sz="0" w:space="0" w:color="auto"/>
            <w:left w:val="none" w:sz="0" w:space="0" w:color="auto"/>
            <w:bottom w:val="none" w:sz="0" w:space="0" w:color="auto"/>
            <w:right w:val="none" w:sz="0" w:space="0" w:color="auto"/>
          </w:divBdr>
        </w:div>
        <w:div w:id="79565978">
          <w:marLeft w:val="0"/>
          <w:marRight w:val="0"/>
          <w:marTop w:val="0"/>
          <w:marBottom w:val="0"/>
          <w:divBdr>
            <w:top w:val="none" w:sz="0" w:space="0" w:color="auto"/>
            <w:left w:val="none" w:sz="0" w:space="0" w:color="auto"/>
            <w:bottom w:val="none" w:sz="0" w:space="0" w:color="auto"/>
            <w:right w:val="none" w:sz="0" w:space="0" w:color="auto"/>
          </w:divBdr>
        </w:div>
        <w:div w:id="1466049171">
          <w:marLeft w:val="0"/>
          <w:marRight w:val="0"/>
          <w:marTop w:val="0"/>
          <w:marBottom w:val="0"/>
          <w:divBdr>
            <w:top w:val="none" w:sz="0" w:space="0" w:color="auto"/>
            <w:left w:val="none" w:sz="0" w:space="0" w:color="auto"/>
            <w:bottom w:val="none" w:sz="0" w:space="0" w:color="auto"/>
            <w:right w:val="none" w:sz="0" w:space="0" w:color="auto"/>
          </w:divBdr>
        </w:div>
        <w:div w:id="2079746668">
          <w:marLeft w:val="0"/>
          <w:marRight w:val="0"/>
          <w:marTop w:val="0"/>
          <w:marBottom w:val="0"/>
          <w:divBdr>
            <w:top w:val="none" w:sz="0" w:space="0" w:color="auto"/>
            <w:left w:val="none" w:sz="0" w:space="0" w:color="auto"/>
            <w:bottom w:val="none" w:sz="0" w:space="0" w:color="auto"/>
            <w:right w:val="none" w:sz="0" w:space="0" w:color="auto"/>
          </w:divBdr>
        </w:div>
        <w:div w:id="726496235">
          <w:marLeft w:val="0"/>
          <w:marRight w:val="0"/>
          <w:marTop w:val="0"/>
          <w:marBottom w:val="0"/>
          <w:divBdr>
            <w:top w:val="none" w:sz="0" w:space="0" w:color="auto"/>
            <w:left w:val="none" w:sz="0" w:space="0" w:color="auto"/>
            <w:bottom w:val="none" w:sz="0" w:space="0" w:color="auto"/>
            <w:right w:val="none" w:sz="0" w:space="0" w:color="auto"/>
          </w:divBdr>
        </w:div>
      </w:divsChild>
    </w:div>
    <w:div w:id="459882896">
      <w:bodyDiv w:val="1"/>
      <w:marLeft w:val="0"/>
      <w:marRight w:val="0"/>
      <w:marTop w:val="0"/>
      <w:marBottom w:val="0"/>
      <w:divBdr>
        <w:top w:val="none" w:sz="0" w:space="0" w:color="auto"/>
        <w:left w:val="none" w:sz="0" w:space="0" w:color="auto"/>
        <w:bottom w:val="none" w:sz="0" w:space="0" w:color="auto"/>
        <w:right w:val="none" w:sz="0" w:space="0" w:color="auto"/>
      </w:divBdr>
    </w:div>
    <w:div w:id="842091856">
      <w:bodyDiv w:val="1"/>
      <w:marLeft w:val="0"/>
      <w:marRight w:val="0"/>
      <w:marTop w:val="0"/>
      <w:marBottom w:val="0"/>
      <w:divBdr>
        <w:top w:val="none" w:sz="0" w:space="0" w:color="auto"/>
        <w:left w:val="none" w:sz="0" w:space="0" w:color="auto"/>
        <w:bottom w:val="none" w:sz="0" w:space="0" w:color="auto"/>
        <w:right w:val="none" w:sz="0" w:space="0" w:color="auto"/>
      </w:divBdr>
      <w:divsChild>
        <w:div w:id="590815888">
          <w:marLeft w:val="0"/>
          <w:marRight w:val="0"/>
          <w:marTop w:val="0"/>
          <w:marBottom w:val="0"/>
          <w:divBdr>
            <w:top w:val="none" w:sz="0" w:space="0" w:color="auto"/>
            <w:left w:val="none" w:sz="0" w:space="0" w:color="auto"/>
            <w:bottom w:val="none" w:sz="0" w:space="0" w:color="auto"/>
            <w:right w:val="none" w:sz="0" w:space="0" w:color="auto"/>
          </w:divBdr>
        </w:div>
        <w:div w:id="2098165033">
          <w:marLeft w:val="0"/>
          <w:marRight w:val="0"/>
          <w:marTop w:val="0"/>
          <w:marBottom w:val="0"/>
          <w:divBdr>
            <w:top w:val="none" w:sz="0" w:space="0" w:color="auto"/>
            <w:left w:val="none" w:sz="0" w:space="0" w:color="auto"/>
            <w:bottom w:val="none" w:sz="0" w:space="0" w:color="auto"/>
            <w:right w:val="none" w:sz="0" w:space="0" w:color="auto"/>
          </w:divBdr>
        </w:div>
        <w:div w:id="1178959518">
          <w:marLeft w:val="0"/>
          <w:marRight w:val="0"/>
          <w:marTop w:val="0"/>
          <w:marBottom w:val="0"/>
          <w:divBdr>
            <w:top w:val="none" w:sz="0" w:space="0" w:color="auto"/>
            <w:left w:val="none" w:sz="0" w:space="0" w:color="auto"/>
            <w:bottom w:val="none" w:sz="0" w:space="0" w:color="auto"/>
            <w:right w:val="none" w:sz="0" w:space="0" w:color="auto"/>
          </w:divBdr>
        </w:div>
        <w:div w:id="377125751">
          <w:marLeft w:val="0"/>
          <w:marRight w:val="0"/>
          <w:marTop w:val="0"/>
          <w:marBottom w:val="0"/>
          <w:divBdr>
            <w:top w:val="none" w:sz="0" w:space="0" w:color="auto"/>
            <w:left w:val="none" w:sz="0" w:space="0" w:color="auto"/>
            <w:bottom w:val="none" w:sz="0" w:space="0" w:color="auto"/>
            <w:right w:val="none" w:sz="0" w:space="0" w:color="auto"/>
          </w:divBdr>
        </w:div>
        <w:div w:id="617495684">
          <w:marLeft w:val="0"/>
          <w:marRight w:val="0"/>
          <w:marTop w:val="0"/>
          <w:marBottom w:val="0"/>
          <w:divBdr>
            <w:top w:val="none" w:sz="0" w:space="0" w:color="auto"/>
            <w:left w:val="none" w:sz="0" w:space="0" w:color="auto"/>
            <w:bottom w:val="none" w:sz="0" w:space="0" w:color="auto"/>
            <w:right w:val="none" w:sz="0" w:space="0" w:color="auto"/>
          </w:divBdr>
        </w:div>
      </w:divsChild>
    </w:div>
    <w:div w:id="933395410">
      <w:bodyDiv w:val="1"/>
      <w:marLeft w:val="0"/>
      <w:marRight w:val="0"/>
      <w:marTop w:val="0"/>
      <w:marBottom w:val="0"/>
      <w:divBdr>
        <w:top w:val="none" w:sz="0" w:space="0" w:color="auto"/>
        <w:left w:val="none" w:sz="0" w:space="0" w:color="auto"/>
        <w:bottom w:val="none" w:sz="0" w:space="0" w:color="auto"/>
        <w:right w:val="none" w:sz="0" w:space="0" w:color="auto"/>
      </w:divBdr>
    </w:div>
    <w:div w:id="1003052491">
      <w:bodyDiv w:val="1"/>
      <w:marLeft w:val="0"/>
      <w:marRight w:val="0"/>
      <w:marTop w:val="0"/>
      <w:marBottom w:val="0"/>
      <w:divBdr>
        <w:top w:val="none" w:sz="0" w:space="0" w:color="auto"/>
        <w:left w:val="none" w:sz="0" w:space="0" w:color="auto"/>
        <w:bottom w:val="none" w:sz="0" w:space="0" w:color="auto"/>
        <w:right w:val="none" w:sz="0" w:space="0" w:color="auto"/>
      </w:divBdr>
      <w:divsChild>
        <w:div w:id="1112555709">
          <w:marLeft w:val="0"/>
          <w:marRight w:val="0"/>
          <w:marTop w:val="0"/>
          <w:marBottom w:val="0"/>
          <w:divBdr>
            <w:top w:val="none" w:sz="0" w:space="0" w:color="auto"/>
            <w:left w:val="none" w:sz="0" w:space="0" w:color="auto"/>
            <w:bottom w:val="none" w:sz="0" w:space="0" w:color="auto"/>
            <w:right w:val="none" w:sz="0" w:space="0" w:color="auto"/>
          </w:divBdr>
          <w:divsChild>
            <w:div w:id="1914510159">
              <w:marLeft w:val="0"/>
              <w:marRight w:val="0"/>
              <w:marTop w:val="0"/>
              <w:marBottom w:val="0"/>
              <w:divBdr>
                <w:top w:val="none" w:sz="0" w:space="0" w:color="auto"/>
                <w:left w:val="none" w:sz="0" w:space="0" w:color="auto"/>
                <w:bottom w:val="none" w:sz="0" w:space="0" w:color="auto"/>
                <w:right w:val="none" w:sz="0" w:space="0" w:color="auto"/>
              </w:divBdr>
              <w:divsChild>
                <w:div w:id="2006397628">
                  <w:marLeft w:val="0"/>
                  <w:marRight w:val="0"/>
                  <w:marTop w:val="0"/>
                  <w:marBottom w:val="0"/>
                  <w:divBdr>
                    <w:top w:val="none" w:sz="0" w:space="0" w:color="auto"/>
                    <w:left w:val="none" w:sz="0" w:space="0" w:color="auto"/>
                    <w:bottom w:val="none" w:sz="0" w:space="0" w:color="auto"/>
                    <w:right w:val="none" w:sz="0" w:space="0" w:color="auto"/>
                  </w:divBdr>
                  <w:divsChild>
                    <w:div w:id="354818530">
                      <w:marLeft w:val="0"/>
                      <w:marRight w:val="0"/>
                      <w:marTop w:val="0"/>
                      <w:marBottom w:val="0"/>
                      <w:divBdr>
                        <w:top w:val="none" w:sz="0" w:space="0" w:color="auto"/>
                        <w:left w:val="none" w:sz="0" w:space="0" w:color="auto"/>
                        <w:bottom w:val="none" w:sz="0" w:space="0" w:color="auto"/>
                        <w:right w:val="none" w:sz="0" w:space="0" w:color="auto"/>
                      </w:divBdr>
                      <w:divsChild>
                        <w:div w:id="670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666519">
      <w:bodyDiv w:val="1"/>
      <w:marLeft w:val="0"/>
      <w:marRight w:val="0"/>
      <w:marTop w:val="0"/>
      <w:marBottom w:val="0"/>
      <w:divBdr>
        <w:top w:val="none" w:sz="0" w:space="0" w:color="auto"/>
        <w:left w:val="none" w:sz="0" w:space="0" w:color="auto"/>
        <w:bottom w:val="none" w:sz="0" w:space="0" w:color="auto"/>
        <w:right w:val="none" w:sz="0" w:space="0" w:color="auto"/>
      </w:divBdr>
      <w:divsChild>
        <w:div w:id="1053650881">
          <w:marLeft w:val="0"/>
          <w:marRight w:val="0"/>
          <w:marTop w:val="0"/>
          <w:marBottom w:val="0"/>
          <w:divBdr>
            <w:top w:val="none" w:sz="0" w:space="0" w:color="auto"/>
            <w:left w:val="none" w:sz="0" w:space="0" w:color="auto"/>
            <w:bottom w:val="none" w:sz="0" w:space="0" w:color="auto"/>
            <w:right w:val="none" w:sz="0" w:space="0" w:color="auto"/>
          </w:divBdr>
        </w:div>
        <w:div w:id="1994331698">
          <w:marLeft w:val="0"/>
          <w:marRight w:val="0"/>
          <w:marTop w:val="0"/>
          <w:marBottom w:val="0"/>
          <w:divBdr>
            <w:top w:val="none" w:sz="0" w:space="0" w:color="auto"/>
            <w:left w:val="none" w:sz="0" w:space="0" w:color="auto"/>
            <w:bottom w:val="none" w:sz="0" w:space="0" w:color="auto"/>
            <w:right w:val="none" w:sz="0" w:space="0" w:color="auto"/>
          </w:divBdr>
        </w:div>
        <w:div w:id="240219310">
          <w:marLeft w:val="0"/>
          <w:marRight w:val="0"/>
          <w:marTop w:val="0"/>
          <w:marBottom w:val="0"/>
          <w:divBdr>
            <w:top w:val="none" w:sz="0" w:space="0" w:color="auto"/>
            <w:left w:val="none" w:sz="0" w:space="0" w:color="auto"/>
            <w:bottom w:val="none" w:sz="0" w:space="0" w:color="auto"/>
            <w:right w:val="none" w:sz="0" w:space="0" w:color="auto"/>
          </w:divBdr>
        </w:div>
        <w:div w:id="1850680810">
          <w:marLeft w:val="0"/>
          <w:marRight w:val="0"/>
          <w:marTop w:val="0"/>
          <w:marBottom w:val="0"/>
          <w:divBdr>
            <w:top w:val="none" w:sz="0" w:space="0" w:color="auto"/>
            <w:left w:val="none" w:sz="0" w:space="0" w:color="auto"/>
            <w:bottom w:val="none" w:sz="0" w:space="0" w:color="auto"/>
            <w:right w:val="none" w:sz="0" w:space="0" w:color="auto"/>
          </w:divBdr>
        </w:div>
        <w:div w:id="275140275">
          <w:marLeft w:val="0"/>
          <w:marRight w:val="0"/>
          <w:marTop w:val="0"/>
          <w:marBottom w:val="0"/>
          <w:divBdr>
            <w:top w:val="none" w:sz="0" w:space="0" w:color="auto"/>
            <w:left w:val="none" w:sz="0" w:space="0" w:color="auto"/>
            <w:bottom w:val="none" w:sz="0" w:space="0" w:color="auto"/>
            <w:right w:val="none" w:sz="0" w:space="0" w:color="auto"/>
          </w:divBdr>
        </w:div>
      </w:divsChild>
    </w:div>
    <w:div w:id="1067725424">
      <w:bodyDiv w:val="1"/>
      <w:marLeft w:val="0"/>
      <w:marRight w:val="0"/>
      <w:marTop w:val="0"/>
      <w:marBottom w:val="0"/>
      <w:divBdr>
        <w:top w:val="none" w:sz="0" w:space="0" w:color="auto"/>
        <w:left w:val="none" w:sz="0" w:space="0" w:color="auto"/>
        <w:bottom w:val="none" w:sz="0" w:space="0" w:color="auto"/>
        <w:right w:val="none" w:sz="0" w:space="0" w:color="auto"/>
      </w:divBdr>
      <w:divsChild>
        <w:div w:id="934559944">
          <w:marLeft w:val="0"/>
          <w:marRight w:val="0"/>
          <w:marTop w:val="0"/>
          <w:marBottom w:val="0"/>
          <w:divBdr>
            <w:top w:val="none" w:sz="0" w:space="0" w:color="auto"/>
            <w:left w:val="none" w:sz="0" w:space="0" w:color="auto"/>
            <w:bottom w:val="none" w:sz="0" w:space="0" w:color="auto"/>
            <w:right w:val="none" w:sz="0" w:space="0" w:color="auto"/>
          </w:divBdr>
        </w:div>
        <w:div w:id="259267069">
          <w:marLeft w:val="0"/>
          <w:marRight w:val="0"/>
          <w:marTop w:val="0"/>
          <w:marBottom w:val="0"/>
          <w:divBdr>
            <w:top w:val="none" w:sz="0" w:space="0" w:color="auto"/>
            <w:left w:val="none" w:sz="0" w:space="0" w:color="auto"/>
            <w:bottom w:val="none" w:sz="0" w:space="0" w:color="auto"/>
            <w:right w:val="none" w:sz="0" w:space="0" w:color="auto"/>
          </w:divBdr>
          <w:divsChild>
            <w:div w:id="492768534">
              <w:marLeft w:val="0"/>
              <w:marRight w:val="0"/>
              <w:marTop w:val="0"/>
              <w:marBottom w:val="0"/>
              <w:divBdr>
                <w:top w:val="none" w:sz="0" w:space="0" w:color="auto"/>
                <w:left w:val="none" w:sz="0" w:space="0" w:color="auto"/>
                <w:bottom w:val="none" w:sz="0" w:space="0" w:color="auto"/>
                <w:right w:val="none" w:sz="0" w:space="0" w:color="auto"/>
              </w:divBdr>
            </w:div>
          </w:divsChild>
        </w:div>
        <w:div w:id="296910019">
          <w:marLeft w:val="0"/>
          <w:marRight w:val="0"/>
          <w:marTop w:val="0"/>
          <w:marBottom w:val="0"/>
          <w:divBdr>
            <w:top w:val="none" w:sz="0" w:space="0" w:color="auto"/>
            <w:left w:val="none" w:sz="0" w:space="0" w:color="auto"/>
            <w:bottom w:val="none" w:sz="0" w:space="0" w:color="auto"/>
            <w:right w:val="none" w:sz="0" w:space="0" w:color="auto"/>
          </w:divBdr>
        </w:div>
        <w:div w:id="77097686">
          <w:marLeft w:val="0"/>
          <w:marRight w:val="0"/>
          <w:marTop w:val="0"/>
          <w:marBottom w:val="0"/>
          <w:divBdr>
            <w:top w:val="none" w:sz="0" w:space="0" w:color="auto"/>
            <w:left w:val="none" w:sz="0" w:space="0" w:color="auto"/>
            <w:bottom w:val="none" w:sz="0" w:space="0" w:color="auto"/>
            <w:right w:val="none" w:sz="0" w:space="0" w:color="auto"/>
          </w:divBdr>
        </w:div>
        <w:div w:id="1097677341">
          <w:marLeft w:val="0"/>
          <w:marRight w:val="0"/>
          <w:marTop w:val="0"/>
          <w:marBottom w:val="0"/>
          <w:divBdr>
            <w:top w:val="none" w:sz="0" w:space="0" w:color="auto"/>
            <w:left w:val="none" w:sz="0" w:space="0" w:color="auto"/>
            <w:bottom w:val="none" w:sz="0" w:space="0" w:color="auto"/>
            <w:right w:val="none" w:sz="0" w:space="0" w:color="auto"/>
          </w:divBdr>
        </w:div>
        <w:div w:id="87115951">
          <w:marLeft w:val="0"/>
          <w:marRight w:val="0"/>
          <w:marTop w:val="0"/>
          <w:marBottom w:val="0"/>
          <w:divBdr>
            <w:top w:val="none" w:sz="0" w:space="0" w:color="auto"/>
            <w:left w:val="none" w:sz="0" w:space="0" w:color="auto"/>
            <w:bottom w:val="none" w:sz="0" w:space="0" w:color="auto"/>
            <w:right w:val="none" w:sz="0" w:space="0" w:color="auto"/>
          </w:divBdr>
        </w:div>
        <w:div w:id="1991708332">
          <w:marLeft w:val="0"/>
          <w:marRight w:val="0"/>
          <w:marTop w:val="0"/>
          <w:marBottom w:val="0"/>
          <w:divBdr>
            <w:top w:val="none" w:sz="0" w:space="0" w:color="auto"/>
            <w:left w:val="none" w:sz="0" w:space="0" w:color="auto"/>
            <w:bottom w:val="none" w:sz="0" w:space="0" w:color="auto"/>
            <w:right w:val="none" w:sz="0" w:space="0" w:color="auto"/>
          </w:divBdr>
        </w:div>
        <w:div w:id="2049062858">
          <w:marLeft w:val="0"/>
          <w:marRight w:val="0"/>
          <w:marTop w:val="0"/>
          <w:marBottom w:val="0"/>
          <w:divBdr>
            <w:top w:val="none" w:sz="0" w:space="0" w:color="auto"/>
            <w:left w:val="none" w:sz="0" w:space="0" w:color="auto"/>
            <w:bottom w:val="none" w:sz="0" w:space="0" w:color="auto"/>
            <w:right w:val="none" w:sz="0" w:space="0" w:color="auto"/>
          </w:divBdr>
        </w:div>
        <w:div w:id="888297202">
          <w:marLeft w:val="0"/>
          <w:marRight w:val="0"/>
          <w:marTop w:val="0"/>
          <w:marBottom w:val="0"/>
          <w:divBdr>
            <w:top w:val="none" w:sz="0" w:space="0" w:color="auto"/>
            <w:left w:val="none" w:sz="0" w:space="0" w:color="auto"/>
            <w:bottom w:val="none" w:sz="0" w:space="0" w:color="auto"/>
            <w:right w:val="none" w:sz="0" w:space="0" w:color="auto"/>
          </w:divBdr>
        </w:div>
        <w:div w:id="602497406">
          <w:marLeft w:val="0"/>
          <w:marRight w:val="0"/>
          <w:marTop w:val="0"/>
          <w:marBottom w:val="0"/>
          <w:divBdr>
            <w:top w:val="none" w:sz="0" w:space="0" w:color="auto"/>
            <w:left w:val="none" w:sz="0" w:space="0" w:color="auto"/>
            <w:bottom w:val="none" w:sz="0" w:space="0" w:color="auto"/>
            <w:right w:val="none" w:sz="0" w:space="0" w:color="auto"/>
          </w:divBdr>
        </w:div>
        <w:div w:id="1219587462">
          <w:marLeft w:val="0"/>
          <w:marRight w:val="0"/>
          <w:marTop w:val="0"/>
          <w:marBottom w:val="0"/>
          <w:divBdr>
            <w:top w:val="none" w:sz="0" w:space="0" w:color="auto"/>
            <w:left w:val="none" w:sz="0" w:space="0" w:color="auto"/>
            <w:bottom w:val="none" w:sz="0" w:space="0" w:color="auto"/>
            <w:right w:val="none" w:sz="0" w:space="0" w:color="auto"/>
          </w:divBdr>
        </w:div>
        <w:div w:id="346828504">
          <w:marLeft w:val="0"/>
          <w:marRight w:val="0"/>
          <w:marTop w:val="0"/>
          <w:marBottom w:val="0"/>
          <w:divBdr>
            <w:top w:val="none" w:sz="0" w:space="0" w:color="auto"/>
            <w:left w:val="none" w:sz="0" w:space="0" w:color="auto"/>
            <w:bottom w:val="none" w:sz="0" w:space="0" w:color="auto"/>
            <w:right w:val="none" w:sz="0" w:space="0" w:color="auto"/>
          </w:divBdr>
        </w:div>
        <w:div w:id="519004837">
          <w:marLeft w:val="0"/>
          <w:marRight w:val="0"/>
          <w:marTop w:val="0"/>
          <w:marBottom w:val="0"/>
          <w:divBdr>
            <w:top w:val="none" w:sz="0" w:space="0" w:color="auto"/>
            <w:left w:val="none" w:sz="0" w:space="0" w:color="auto"/>
            <w:bottom w:val="none" w:sz="0" w:space="0" w:color="auto"/>
            <w:right w:val="none" w:sz="0" w:space="0" w:color="auto"/>
          </w:divBdr>
        </w:div>
        <w:div w:id="155150410">
          <w:marLeft w:val="0"/>
          <w:marRight w:val="0"/>
          <w:marTop w:val="0"/>
          <w:marBottom w:val="0"/>
          <w:divBdr>
            <w:top w:val="none" w:sz="0" w:space="0" w:color="auto"/>
            <w:left w:val="none" w:sz="0" w:space="0" w:color="auto"/>
            <w:bottom w:val="none" w:sz="0" w:space="0" w:color="auto"/>
            <w:right w:val="none" w:sz="0" w:space="0" w:color="auto"/>
          </w:divBdr>
        </w:div>
        <w:div w:id="1018701985">
          <w:marLeft w:val="0"/>
          <w:marRight w:val="0"/>
          <w:marTop w:val="0"/>
          <w:marBottom w:val="0"/>
          <w:divBdr>
            <w:top w:val="none" w:sz="0" w:space="0" w:color="auto"/>
            <w:left w:val="none" w:sz="0" w:space="0" w:color="auto"/>
            <w:bottom w:val="none" w:sz="0" w:space="0" w:color="auto"/>
            <w:right w:val="none" w:sz="0" w:space="0" w:color="auto"/>
          </w:divBdr>
        </w:div>
      </w:divsChild>
    </w:div>
    <w:div w:id="1075863163">
      <w:bodyDiv w:val="1"/>
      <w:marLeft w:val="0"/>
      <w:marRight w:val="0"/>
      <w:marTop w:val="0"/>
      <w:marBottom w:val="0"/>
      <w:divBdr>
        <w:top w:val="none" w:sz="0" w:space="0" w:color="auto"/>
        <w:left w:val="none" w:sz="0" w:space="0" w:color="auto"/>
        <w:bottom w:val="none" w:sz="0" w:space="0" w:color="auto"/>
        <w:right w:val="none" w:sz="0" w:space="0" w:color="auto"/>
      </w:divBdr>
    </w:div>
    <w:div w:id="1143539925">
      <w:bodyDiv w:val="1"/>
      <w:marLeft w:val="0"/>
      <w:marRight w:val="0"/>
      <w:marTop w:val="0"/>
      <w:marBottom w:val="0"/>
      <w:divBdr>
        <w:top w:val="none" w:sz="0" w:space="0" w:color="auto"/>
        <w:left w:val="none" w:sz="0" w:space="0" w:color="auto"/>
        <w:bottom w:val="none" w:sz="0" w:space="0" w:color="auto"/>
        <w:right w:val="none" w:sz="0" w:space="0" w:color="auto"/>
      </w:divBdr>
    </w:div>
    <w:div w:id="1146047696">
      <w:bodyDiv w:val="1"/>
      <w:marLeft w:val="0"/>
      <w:marRight w:val="0"/>
      <w:marTop w:val="0"/>
      <w:marBottom w:val="0"/>
      <w:divBdr>
        <w:top w:val="none" w:sz="0" w:space="0" w:color="auto"/>
        <w:left w:val="none" w:sz="0" w:space="0" w:color="auto"/>
        <w:bottom w:val="none" w:sz="0" w:space="0" w:color="auto"/>
        <w:right w:val="none" w:sz="0" w:space="0" w:color="auto"/>
      </w:divBdr>
    </w:div>
    <w:div w:id="1167749222">
      <w:bodyDiv w:val="1"/>
      <w:marLeft w:val="0"/>
      <w:marRight w:val="0"/>
      <w:marTop w:val="0"/>
      <w:marBottom w:val="0"/>
      <w:divBdr>
        <w:top w:val="none" w:sz="0" w:space="0" w:color="auto"/>
        <w:left w:val="none" w:sz="0" w:space="0" w:color="auto"/>
        <w:bottom w:val="none" w:sz="0" w:space="0" w:color="auto"/>
        <w:right w:val="none" w:sz="0" w:space="0" w:color="auto"/>
      </w:divBdr>
      <w:divsChild>
        <w:div w:id="71780209">
          <w:marLeft w:val="0"/>
          <w:marRight w:val="0"/>
          <w:marTop w:val="0"/>
          <w:marBottom w:val="0"/>
          <w:divBdr>
            <w:top w:val="none" w:sz="0" w:space="0" w:color="auto"/>
            <w:left w:val="none" w:sz="0" w:space="0" w:color="auto"/>
            <w:bottom w:val="none" w:sz="0" w:space="0" w:color="auto"/>
            <w:right w:val="none" w:sz="0" w:space="0" w:color="auto"/>
          </w:divBdr>
          <w:divsChild>
            <w:div w:id="1886797925">
              <w:marLeft w:val="0"/>
              <w:marRight w:val="0"/>
              <w:marTop w:val="0"/>
              <w:marBottom w:val="0"/>
              <w:divBdr>
                <w:top w:val="none" w:sz="0" w:space="0" w:color="auto"/>
                <w:left w:val="none" w:sz="0" w:space="0" w:color="auto"/>
                <w:bottom w:val="none" w:sz="0" w:space="0" w:color="auto"/>
                <w:right w:val="none" w:sz="0" w:space="0" w:color="auto"/>
              </w:divBdr>
              <w:divsChild>
                <w:div w:id="237516893">
                  <w:marLeft w:val="0"/>
                  <w:marRight w:val="0"/>
                  <w:marTop w:val="0"/>
                  <w:marBottom w:val="0"/>
                  <w:divBdr>
                    <w:top w:val="none" w:sz="0" w:space="0" w:color="auto"/>
                    <w:left w:val="none" w:sz="0" w:space="0" w:color="auto"/>
                    <w:bottom w:val="none" w:sz="0" w:space="0" w:color="auto"/>
                    <w:right w:val="none" w:sz="0" w:space="0" w:color="auto"/>
                  </w:divBdr>
                  <w:divsChild>
                    <w:div w:id="874656605">
                      <w:marLeft w:val="0"/>
                      <w:marRight w:val="0"/>
                      <w:marTop w:val="0"/>
                      <w:marBottom w:val="0"/>
                      <w:divBdr>
                        <w:top w:val="none" w:sz="0" w:space="0" w:color="auto"/>
                        <w:left w:val="none" w:sz="0" w:space="0" w:color="auto"/>
                        <w:bottom w:val="none" w:sz="0" w:space="0" w:color="auto"/>
                        <w:right w:val="none" w:sz="0" w:space="0" w:color="auto"/>
                      </w:divBdr>
                      <w:divsChild>
                        <w:div w:id="19743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428994">
      <w:bodyDiv w:val="1"/>
      <w:marLeft w:val="0"/>
      <w:marRight w:val="0"/>
      <w:marTop w:val="0"/>
      <w:marBottom w:val="0"/>
      <w:divBdr>
        <w:top w:val="none" w:sz="0" w:space="0" w:color="auto"/>
        <w:left w:val="none" w:sz="0" w:space="0" w:color="auto"/>
        <w:bottom w:val="none" w:sz="0" w:space="0" w:color="auto"/>
        <w:right w:val="none" w:sz="0" w:space="0" w:color="auto"/>
      </w:divBdr>
    </w:div>
    <w:div w:id="1305307453">
      <w:marLeft w:val="0"/>
      <w:marRight w:val="0"/>
      <w:marTop w:val="0"/>
      <w:marBottom w:val="0"/>
      <w:divBdr>
        <w:top w:val="none" w:sz="0" w:space="0" w:color="auto"/>
        <w:left w:val="none" w:sz="0" w:space="0" w:color="auto"/>
        <w:bottom w:val="none" w:sz="0" w:space="0" w:color="auto"/>
        <w:right w:val="none" w:sz="0" w:space="0" w:color="auto"/>
      </w:divBdr>
    </w:div>
    <w:div w:id="1305307454">
      <w:marLeft w:val="0"/>
      <w:marRight w:val="0"/>
      <w:marTop w:val="0"/>
      <w:marBottom w:val="0"/>
      <w:divBdr>
        <w:top w:val="none" w:sz="0" w:space="0" w:color="auto"/>
        <w:left w:val="none" w:sz="0" w:space="0" w:color="auto"/>
        <w:bottom w:val="none" w:sz="0" w:space="0" w:color="auto"/>
        <w:right w:val="none" w:sz="0" w:space="0" w:color="auto"/>
      </w:divBdr>
    </w:div>
    <w:div w:id="1339189578">
      <w:bodyDiv w:val="1"/>
      <w:marLeft w:val="0"/>
      <w:marRight w:val="0"/>
      <w:marTop w:val="0"/>
      <w:marBottom w:val="0"/>
      <w:divBdr>
        <w:top w:val="none" w:sz="0" w:space="0" w:color="auto"/>
        <w:left w:val="none" w:sz="0" w:space="0" w:color="auto"/>
        <w:bottom w:val="none" w:sz="0" w:space="0" w:color="auto"/>
        <w:right w:val="none" w:sz="0" w:space="0" w:color="auto"/>
      </w:divBdr>
    </w:div>
    <w:div w:id="1372992771">
      <w:bodyDiv w:val="1"/>
      <w:marLeft w:val="0"/>
      <w:marRight w:val="0"/>
      <w:marTop w:val="0"/>
      <w:marBottom w:val="0"/>
      <w:divBdr>
        <w:top w:val="none" w:sz="0" w:space="0" w:color="auto"/>
        <w:left w:val="none" w:sz="0" w:space="0" w:color="auto"/>
        <w:bottom w:val="none" w:sz="0" w:space="0" w:color="auto"/>
        <w:right w:val="none" w:sz="0" w:space="0" w:color="auto"/>
      </w:divBdr>
      <w:divsChild>
        <w:div w:id="452017397">
          <w:marLeft w:val="0"/>
          <w:marRight w:val="0"/>
          <w:marTop w:val="0"/>
          <w:marBottom w:val="0"/>
          <w:divBdr>
            <w:top w:val="none" w:sz="0" w:space="0" w:color="auto"/>
            <w:left w:val="none" w:sz="0" w:space="0" w:color="auto"/>
            <w:bottom w:val="none" w:sz="0" w:space="0" w:color="auto"/>
            <w:right w:val="none" w:sz="0" w:space="0" w:color="auto"/>
          </w:divBdr>
        </w:div>
        <w:div w:id="1373265170">
          <w:marLeft w:val="0"/>
          <w:marRight w:val="0"/>
          <w:marTop w:val="0"/>
          <w:marBottom w:val="0"/>
          <w:divBdr>
            <w:top w:val="none" w:sz="0" w:space="0" w:color="auto"/>
            <w:left w:val="none" w:sz="0" w:space="0" w:color="auto"/>
            <w:bottom w:val="none" w:sz="0" w:space="0" w:color="auto"/>
            <w:right w:val="none" w:sz="0" w:space="0" w:color="auto"/>
          </w:divBdr>
        </w:div>
        <w:div w:id="742264307">
          <w:marLeft w:val="0"/>
          <w:marRight w:val="0"/>
          <w:marTop w:val="0"/>
          <w:marBottom w:val="0"/>
          <w:divBdr>
            <w:top w:val="none" w:sz="0" w:space="0" w:color="auto"/>
            <w:left w:val="none" w:sz="0" w:space="0" w:color="auto"/>
            <w:bottom w:val="none" w:sz="0" w:space="0" w:color="auto"/>
            <w:right w:val="none" w:sz="0" w:space="0" w:color="auto"/>
          </w:divBdr>
        </w:div>
        <w:div w:id="916522431">
          <w:marLeft w:val="0"/>
          <w:marRight w:val="0"/>
          <w:marTop w:val="0"/>
          <w:marBottom w:val="0"/>
          <w:divBdr>
            <w:top w:val="none" w:sz="0" w:space="0" w:color="auto"/>
            <w:left w:val="none" w:sz="0" w:space="0" w:color="auto"/>
            <w:bottom w:val="none" w:sz="0" w:space="0" w:color="auto"/>
            <w:right w:val="none" w:sz="0" w:space="0" w:color="auto"/>
          </w:divBdr>
        </w:div>
        <w:div w:id="1321151859">
          <w:marLeft w:val="0"/>
          <w:marRight w:val="0"/>
          <w:marTop w:val="0"/>
          <w:marBottom w:val="0"/>
          <w:divBdr>
            <w:top w:val="none" w:sz="0" w:space="0" w:color="auto"/>
            <w:left w:val="none" w:sz="0" w:space="0" w:color="auto"/>
            <w:bottom w:val="none" w:sz="0" w:space="0" w:color="auto"/>
            <w:right w:val="none" w:sz="0" w:space="0" w:color="auto"/>
          </w:divBdr>
          <w:divsChild>
            <w:div w:id="1872107121">
              <w:marLeft w:val="0"/>
              <w:marRight w:val="0"/>
              <w:marTop w:val="0"/>
              <w:marBottom w:val="0"/>
              <w:divBdr>
                <w:top w:val="none" w:sz="0" w:space="0" w:color="auto"/>
                <w:left w:val="none" w:sz="0" w:space="0" w:color="auto"/>
                <w:bottom w:val="none" w:sz="0" w:space="0" w:color="auto"/>
                <w:right w:val="none" w:sz="0" w:space="0" w:color="auto"/>
              </w:divBdr>
            </w:div>
            <w:div w:id="1735270764">
              <w:marLeft w:val="0"/>
              <w:marRight w:val="0"/>
              <w:marTop w:val="0"/>
              <w:marBottom w:val="0"/>
              <w:divBdr>
                <w:top w:val="none" w:sz="0" w:space="0" w:color="auto"/>
                <w:left w:val="none" w:sz="0" w:space="0" w:color="auto"/>
                <w:bottom w:val="none" w:sz="0" w:space="0" w:color="auto"/>
                <w:right w:val="none" w:sz="0" w:space="0" w:color="auto"/>
              </w:divBdr>
            </w:div>
            <w:div w:id="834809454">
              <w:marLeft w:val="0"/>
              <w:marRight w:val="0"/>
              <w:marTop w:val="0"/>
              <w:marBottom w:val="0"/>
              <w:divBdr>
                <w:top w:val="none" w:sz="0" w:space="0" w:color="auto"/>
                <w:left w:val="none" w:sz="0" w:space="0" w:color="auto"/>
                <w:bottom w:val="none" w:sz="0" w:space="0" w:color="auto"/>
                <w:right w:val="none" w:sz="0" w:space="0" w:color="auto"/>
              </w:divBdr>
            </w:div>
            <w:div w:id="882057182">
              <w:marLeft w:val="0"/>
              <w:marRight w:val="0"/>
              <w:marTop w:val="0"/>
              <w:marBottom w:val="0"/>
              <w:divBdr>
                <w:top w:val="none" w:sz="0" w:space="0" w:color="auto"/>
                <w:left w:val="none" w:sz="0" w:space="0" w:color="auto"/>
                <w:bottom w:val="none" w:sz="0" w:space="0" w:color="auto"/>
                <w:right w:val="none" w:sz="0" w:space="0" w:color="auto"/>
              </w:divBdr>
            </w:div>
            <w:div w:id="692269170">
              <w:marLeft w:val="0"/>
              <w:marRight w:val="0"/>
              <w:marTop w:val="0"/>
              <w:marBottom w:val="0"/>
              <w:divBdr>
                <w:top w:val="none" w:sz="0" w:space="0" w:color="auto"/>
                <w:left w:val="none" w:sz="0" w:space="0" w:color="auto"/>
                <w:bottom w:val="none" w:sz="0" w:space="0" w:color="auto"/>
                <w:right w:val="none" w:sz="0" w:space="0" w:color="auto"/>
              </w:divBdr>
            </w:div>
            <w:div w:id="450443023">
              <w:marLeft w:val="0"/>
              <w:marRight w:val="0"/>
              <w:marTop w:val="0"/>
              <w:marBottom w:val="0"/>
              <w:divBdr>
                <w:top w:val="none" w:sz="0" w:space="0" w:color="auto"/>
                <w:left w:val="none" w:sz="0" w:space="0" w:color="auto"/>
                <w:bottom w:val="none" w:sz="0" w:space="0" w:color="auto"/>
                <w:right w:val="none" w:sz="0" w:space="0" w:color="auto"/>
              </w:divBdr>
            </w:div>
            <w:div w:id="1625233427">
              <w:marLeft w:val="0"/>
              <w:marRight w:val="0"/>
              <w:marTop w:val="0"/>
              <w:marBottom w:val="0"/>
              <w:divBdr>
                <w:top w:val="none" w:sz="0" w:space="0" w:color="auto"/>
                <w:left w:val="none" w:sz="0" w:space="0" w:color="auto"/>
                <w:bottom w:val="none" w:sz="0" w:space="0" w:color="auto"/>
                <w:right w:val="none" w:sz="0" w:space="0" w:color="auto"/>
              </w:divBdr>
            </w:div>
            <w:div w:id="811675877">
              <w:marLeft w:val="0"/>
              <w:marRight w:val="0"/>
              <w:marTop w:val="0"/>
              <w:marBottom w:val="0"/>
              <w:divBdr>
                <w:top w:val="none" w:sz="0" w:space="0" w:color="auto"/>
                <w:left w:val="none" w:sz="0" w:space="0" w:color="auto"/>
                <w:bottom w:val="none" w:sz="0" w:space="0" w:color="auto"/>
                <w:right w:val="none" w:sz="0" w:space="0" w:color="auto"/>
              </w:divBdr>
            </w:div>
          </w:divsChild>
        </w:div>
        <w:div w:id="825782739">
          <w:marLeft w:val="0"/>
          <w:marRight w:val="0"/>
          <w:marTop w:val="0"/>
          <w:marBottom w:val="0"/>
          <w:divBdr>
            <w:top w:val="none" w:sz="0" w:space="0" w:color="auto"/>
            <w:left w:val="none" w:sz="0" w:space="0" w:color="auto"/>
            <w:bottom w:val="none" w:sz="0" w:space="0" w:color="auto"/>
            <w:right w:val="none" w:sz="0" w:space="0" w:color="auto"/>
          </w:divBdr>
        </w:div>
        <w:div w:id="984890575">
          <w:marLeft w:val="0"/>
          <w:marRight w:val="0"/>
          <w:marTop w:val="0"/>
          <w:marBottom w:val="0"/>
          <w:divBdr>
            <w:top w:val="none" w:sz="0" w:space="0" w:color="auto"/>
            <w:left w:val="none" w:sz="0" w:space="0" w:color="auto"/>
            <w:bottom w:val="none" w:sz="0" w:space="0" w:color="auto"/>
            <w:right w:val="none" w:sz="0" w:space="0" w:color="auto"/>
          </w:divBdr>
        </w:div>
        <w:div w:id="1222517711">
          <w:marLeft w:val="0"/>
          <w:marRight w:val="0"/>
          <w:marTop w:val="0"/>
          <w:marBottom w:val="0"/>
          <w:divBdr>
            <w:top w:val="none" w:sz="0" w:space="0" w:color="auto"/>
            <w:left w:val="none" w:sz="0" w:space="0" w:color="auto"/>
            <w:bottom w:val="none" w:sz="0" w:space="0" w:color="auto"/>
            <w:right w:val="none" w:sz="0" w:space="0" w:color="auto"/>
          </w:divBdr>
        </w:div>
        <w:div w:id="1218279844">
          <w:marLeft w:val="0"/>
          <w:marRight w:val="0"/>
          <w:marTop w:val="0"/>
          <w:marBottom w:val="0"/>
          <w:divBdr>
            <w:top w:val="none" w:sz="0" w:space="0" w:color="auto"/>
            <w:left w:val="none" w:sz="0" w:space="0" w:color="auto"/>
            <w:bottom w:val="none" w:sz="0" w:space="0" w:color="auto"/>
            <w:right w:val="none" w:sz="0" w:space="0" w:color="auto"/>
          </w:divBdr>
        </w:div>
        <w:div w:id="1046182907">
          <w:marLeft w:val="0"/>
          <w:marRight w:val="0"/>
          <w:marTop w:val="0"/>
          <w:marBottom w:val="0"/>
          <w:divBdr>
            <w:top w:val="none" w:sz="0" w:space="0" w:color="auto"/>
            <w:left w:val="none" w:sz="0" w:space="0" w:color="auto"/>
            <w:bottom w:val="none" w:sz="0" w:space="0" w:color="auto"/>
            <w:right w:val="none" w:sz="0" w:space="0" w:color="auto"/>
          </w:divBdr>
        </w:div>
        <w:div w:id="788740709">
          <w:marLeft w:val="0"/>
          <w:marRight w:val="0"/>
          <w:marTop w:val="0"/>
          <w:marBottom w:val="0"/>
          <w:divBdr>
            <w:top w:val="none" w:sz="0" w:space="0" w:color="auto"/>
            <w:left w:val="none" w:sz="0" w:space="0" w:color="auto"/>
            <w:bottom w:val="none" w:sz="0" w:space="0" w:color="auto"/>
            <w:right w:val="none" w:sz="0" w:space="0" w:color="auto"/>
          </w:divBdr>
        </w:div>
        <w:div w:id="1148010243">
          <w:marLeft w:val="0"/>
          <w:marRight w:val="0"/>
          <w:marTop w:val="0"/>
          <w:marBottom w:val="0"/>
          <w:divBdr>
            <w:top w:val="none" w:sz="0" w:space="0" w:color="auto"/>
            <w:left w:val="none" w:sz="0" w:space="0" w:color="auto"/>
            <w:bottom w:val="none" w:sz="0" w:space="0" w:color="auto"/>
            <w:right w:val="none" w:sz="0" w:space="0" w:color="auto"/>
          </w:divBdr>
        </w:div>
        <w:div w:id="1824270220">
          <w:marLeft w:val="0"/>
          <w:marRight w:val="0"/>
          <w:marTop w:val="0"/>
          <w:marBottom w:val="0"/>
          <w:divBdr>
            <w:top w:val="none" w:sz="0" w:space="0" w:color="auto"/>
            <w:left w:val="none" w:sz="0" w:space="0" w:color="auto"/>
            <w:bottom w:val="none" w:sz="0" w:space="0" w:color="auto"/>
            <w:right w:val="none" w:sz="0" w:space="0" w:color="auto"/>
          </w:divBdr>
        </w:div>
        <w:div w:id="1029137584">
          <w:marLeft w:val="0"/>
          <w:marRight w:val="0"/>
          <w:marTop w:val="0"/>
          <w:marBottom w:val="0"/>
          <w:divBdr>
            <w:top w:val="none" w:sz="0" w:space="0" w:color="auto"/>
            <w:left w:val="none" w:sz="0" w:space="0" w:color="auto"/>
            <w:bottom w:val="none" w:sz="0" w:space="0" w:color="auto"/>
            <w:right w:val="none" w:sz="0" w:space="0" w:color="auto"/>
          </w:divBdr>
        </w:div>
        <w:div w:id="1734694317">
          <w:marLeft w:val="0"/>
          <w:marRight w:val="0"/>
          <w:marTop w:val="0"/>
          <w:marBottom w:val="0"/>
          <w:divBdr>
            <w:top w:val="none" w:sz="0" w:space="0" w:color="auto"/>
            <w:left w:val="none" w:sz="0" w:space="0" w:color="auto"/>
            <w:bottom w:val="none" w:sz="0" w:space="0" w:color="auto"/>
            <w:right w:val="none" w:sz="0" w:space="0" w:color="auto"/>
          </w:divBdr>
        </w:div>
        <w:div w:id="221642826">
          <w:marLeft w:val="0"/>
          <w:marRight w:val="0"/>
          <w:marTop w:val="0"/>
          <w:marBottom w:val="0"/>
          <w:divBdr>
            <w:top w:val="none" w:sz="0" w:space="0" w:color="auto"/>
            <w:left w:val="none" w:sz="0" w:space="0" w:color="auto"/>
            <w:bottom w:val="none" w:sz="0" w:space="0" w:color="auto"/>
            <w:right w:val="none" w:sz="0" w:space="0" w:color="auto"/>
          </w:divBdr>
        </w:div>
        <w:div w:id="641277531">
          <w:marLeft w:val="0"/>
          <w:marRight w:val="0"/>
          <w:marTop w:val="0"/>
          <w:marBottom w:val="0"/>
          <w:divBdr>
            <w:top w:val="none" w:sz="0" w:space="0" w:color="auto"/>
            <w:left w:val="none" w:sz="0" w:space="0" w:color="auto"/>
            <w:bottom w:val="none" w:sz="0" w:space="0" w:color="auto"/>
            <w:right w:val="none" w:sz="0" w:space="0" w:color="auto"/>
          </w:divBdr>
        </w:div>
        <w:div w:id="190925740">
          <w:marLeft w:val="0"/>
          <w:marRight w:val="0"/>
          <w:marTop w:val="0"/>
          <w:marBottom w:val="0"/>
          <w:divBdr>
            <w:top w:val="none" w:sz="0" w:space="0" w:color="auto"/>
            <w:left w:val="none" w:sz="0" w:space="0" w:color="auto"/>
            <w:bottom w:val="none" w:sz="0" w:space="0" w:color="auto"/>
            <w:right w:val="none" w:sz="0" w:space="0" w:color="auto"/>
          </w:divBdr>
        </w:div>
        <w:div w:id="944389136">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782146434">
          <w:marLeft w:val="0"/>
          <w:marRight w:val="0"/>
          <w:marTop w:val="0"/>
          <w:marBottom w:val="0"/>
          <w:divBdr>
            <w:top w:val="none" w:sz="0" w:space="0" w:color="auto"/>
            <w:left w:val="none" w:sz="0" w:space="0" w:color="auto"/>
            <w:bottom w:val="none" w:sz="0" w:space="0" w:color="auto"/>
            <w:right w:val="none" w:sz="0" w:space="0" w:color="auto"/>
          </w:divBdr>
        </w:div>
        <w:div w:id="1504397764">
          <w:marLeft w:val="0"/>
          <w:marRight w:val="0"/>
          <w:marTop w:val="0"/>
          <w:marBottom w:val="0"/>
          <w:divBdr>
            <w:top w:val="none" w:sz="0" w:space="0" w:color="auto"/>
            <w:left w:val="none" w:sz="0" w:space="0" w:color="auto"/>
            <w:bottom w:val="none" w:sz="0" w:space="0" w:color="auto"/>
            <w:right w:val="none" w:sz="0" w:space="0" w:color="auto"/>
          </w:divBdr>
        </w:div>
        <w:div w:id="2077436317">
          <w:marLeft w:val="0"/>
          <w:marRight w:val="0"/>
          <w:marTop w:val="0"/>
          <w:marBottom w:val="0"/>
          <w:divBdr>
            <w:top w:val="none" w:sz="0" w:space="0" w:color="auto"/>
            <w:left w:val="none" w:sz="0" w:space="0" w:color="auto"/>
            <w:bottom w:val="none" w:sz="0" w:space="0" w:color="auto"/>
            <w:right w:val="none" w:sz="0" w:space="0" w:color="auto"/>
          </w:divBdr>
        </w:div>
        <w:div w:id="2099868562">
          <w:marLeft w:val="0"/>
          <w:marRight w:val="0"/>
          <w:marTop w:val="0"/>
          <w:marBottom w:val="0"/>
          <w:divBdr>
            <w:top w:val="none" w:sz="0" w:space="0" w:color="auto"/>
            <w:left w:val="none" w:sz="0" w:space="0" w:color="auto"/>
            <w:bottom w:val="none" w:sz="0" w:space="0" w:color="auto"/>
            <w:right w:val="none" w:sz="0" w:space="0" w:color="auto"/>
          </w:divBdr>
        </w:div>
        <w:div w:id="1292587531">
          <w:marLeft w:val="0"/>
          <w:marRight w:val="0"/>
          <w:marTop w:val="0"/>
          <w:marBottom w:val="0"/>
          <w:divBdr>
            <w:top w:val="none" w:sz="0" w:space="0" w:color="auto"/>
            <w:left w:val="none" w:sz="0" w:space="0" w:color="auto"/>
            <w:bottom w:val="none" w:sz="0" w:space="0" w:color="auto"/>
            <w:right w:val="none" w:sz="0" w:space="0" w:color="auto"/>
          </w:divBdr>
        </w:div>
        <w:div w:id="2138066315">
          <w:marLeft w:val="0"/>
          <w:marRight w:val="0"/>
          <w:marTop w:val="0"/>
          <w:marBottom w:val="0"/>
          <w:divBdr>
            <w:top w:val="none" w:sz="0" w:space="0" w:color="auto"/>
            <w:left w:val="none" w:sz="0" w:space="0" w:color="auto"/>
            <w:bottom w:val="none" w:sz="0" w:space="0" w:color="auto"/>
            <w:right w:val="none" w:sz="0" w:space="0" w:color="auto"/>
          </w:divBdr>
        </w:div>
        <w:div w:id="1889369249">
          <w:marLeft w:val="0"/>
          <w:marRight w:val="0"/>
          <w:marTop w:val="0"/>
          <w:marBottom w:val="0"/>
          <w:divBdr>
            <w:top w:val="none" w:sz="0" w:space="0" w:color="auto"/>
            <w:left w:val="none" w:sz="0" w:space="0" w:color="auto"/>
            <w:bottom w:val="none" w:sz="0" w:space="0" w:color="auto"/>
            <w:right w:val="none" w:sz="0" w:space="0" w:color="auto"/>
          </w:divBdr>
        </w:div>
      </w:divsChild>
    </w:div>
    <w:div w:id="2055305655">
      <w:bodyDiv w:val="1"/>
      <w:marLeft w:val="0"/>
      <w:marRight w:val="0"/>
      <w:marTop w:val="0"/>
      <w:marBottom w:val="0"/>
      <w:divBdr>
        <w:top w:val="none" w:sz="0" w:space="0" w:color="auto"/>
        <w:left w:val="none" w:sz="0" w:space="0" w:color="auto"/>
        <w:bottom w:val="none" w:sz="0" w:space="0" w:color="auto"/>
        <w:right w:val="none" w:sz="0" w:space="0" w:color="auto"/>
      </w:divBdr>
      <w:divsChild>
        <w:div w:id="1275214672">
          <w:marLeft w:val="0"/>
          <w:marRight w:val="0"/>
          <w:marTop w:val="480"/>
          <w:marBottom w:val="0"/>
          <w:divBdr>
            <w:top w:val="none" w:sz="0" w:space="0" w:color="auto"/>
            <w:left w:val="none" w:sz="0" w:space="0" w:color="auto"/>
            <w:bottom w:val="none" w:sz="0" w:space="0" w:color="auto"/>
            <w:right w:val="none" w:sz="0" w:space="0" w:color="auto"/>
          </w:divBdr>
          <w:divsChild>
            <w:div w:id="990255434">
              <w:marLeft w:val="0"/>
              <w:marRight w:val="0"/>
              <w:marTop w:val="0"/>
              <w:marBottom w:val="0"/>
              <w:divBdr>
                <w:top w:val="none" w:sz="0" w:space="0" w:color="auto"/>
                <w:left w:val="none" w:sz="0" w:space="0" w:color="auto"/>
                <w:bottom w:val="none" w:sz="0" w:space="0" w:color="auto"/>
                <w:right w:val="none" w:sz="0" w:space="0" w:color="auto"/>
              </w:divBdr>
              <w:divsChild>
                <w:div w:id="988437675">
                  <w:marLeft w:val="0"/>
                  <w:marRight w:val="0"/>
                  <w:marTop w:val="0"/>
                  <w:marBottom w:val="0"/>
                  <w:divBdr>
                    <w:top w:val="none" w:sz="0" w:space="0" w:color="auto"/>
                    <w:left w:val="none" w:sz="0" w:space="0" w:color="auto"/>
                    <w:bottom w:val="none" w:sz="0" w:space="0" w:color="auto"/>
                    <w:right w:val="none" w:sz="0" w:space="0" w:color="auto"/>
                  </w:divBdr>
                  <w:divsChild>
                    <w:div w:id="839465676">
                      <w:marLeft w:val="0"/>
                      <w:marRight w:val="0"/>
                      <w:marTop w:val="0"/>
                      <w:marBottom w:val="0"/>
                      <w:divBdr>
                        <w:top w:val="none" w:sz="0" w:space="0" w:color="auto"/>
                        <w:left w:val="none" w:sz="0" w:space="0" w:color="auto"/>
                        <w:bottom w:val="none" w:sz="0" w:space="0" w:color="auto"/>
                        <w:right w:val="none" w:sz="0" w:space="0" w:color="auto"/>
                      </w:divBdr>
                      <w:divsChild>
                        <w:div w:id="613710094">
                          <w:marLeft w:val="0"/>
                          <w:marRight w:val="0"/>
                          <w:marTop w:val="210"/>
                          <w:marBottom w:val="0"/>
                          <w:divBdr>
                            <w:top w:val="none" w:sz="0" w:space="0" w:color="auto"/>
                            <w:left w:val="none" w:sz="0" w:space="0" w:color="auto"/>
                            <w:bottom w:val="none" w:sz="0" w:space="0" w:color="auto"/>
                            <w:right w:val="none" w:sz="0" w:space="0" w:color="auto"/>
                          </w:divBdr>
                          <w:divsChild>
                            <w:div w:id="11497691">
                              <w:marLeft w:val="0"/>
                              <w:marRight w:val="0"/>
                              <w:marTop w:val="0"/>
                              <w:marBottom w:val="0"/>
                              <w:divBdr>
                                <w:top w:val="none" w:sz="0" w:space="0" w:color="auto"/>
                                <w:left w:val="none" w:sz="0" w:space="0" w:color="auto"/>
                                <w:bottom w:val="none" w:sz="0" w:space="0" w:color="auto"/>
                                <w:right w:val="none" w:sz="0" w:space="0" w:color="auto"/>
                              </w:divBdr>
                              <w:divsChild>
                                <w:div w:id="527986866">
                                  <w:marLeft w:val="0"/>
                                  <w:marRight w:val="0"/>
                                  <w:marTop w:val="0"/>
                                  <w:marBottom w:val="0"/>
                                  <w:divBdr>
                                    <w:top w:val="none" w:sz="0" w:space="0" w:color="auto"/>
                                    <w:left w:val="none" w:sz="0" w:space="0" w:color="auto"/>
                                    <w:bottom w:val="none" w:sz="0" w:space="0" w:color="auto"/>
                                    <w:right w:val="none" w:sz="0" w:space="0" w:color="auto"/>
                                  </w:divBdr>
                                  <w:divsChild>
                                    <w:div w:id="2099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055659">
      <w:bodyDiv w:val="1"/>
      <w:marLeft w:val="0"/>
      <w:marRight w:val="0"/>
      <w:marTop w:val="0"/>
      <w:marBottom w:val="0"/>
      <w:divBdr>
        <w:top w:val="none" w:sz="0" w:space="0" w:color="auto"/>
        <w:left w:val="none" w:sz="0" w:space="0" w:color="auto"/>
        <w:bottom w:val="none" w:sz="0" w:space="0" w:color="auto"/>
        <w:right w:val="none" w:sz="0" w:space="0" w:color="auto"/>
      </w:divBdr>
      <w:divsChild>
        <w:div w:id="1148790910">
          <w:marLeft w:val="0"/>
          <w:marRight w:val="0"/>
          <w:marTop w:val="0"/>
          <w:marBottom w:val="0"/>
          <w:divBdr>
            <w:top w:val="none" w:sz="0" w:space="0" w:color="auto"/>
            <w:left w:val="none" w:sz="0" w:space="0" w:color="auto"/>
            <w:bottom w:val="none" w:sz="0" w:space="0" w:color="auto"/>
            <w:right w:val="none" w:sz="0" w:space="0" w:color="auto"/>
          </w:divBdr>
        </w:div>
        <w:div w:id="633869550">
          <w:marLeft w:val="0"/>
          <w:marRight w:val="0"/>
          <w:marTop w:val="0"/>
          <w:marBottom w:val="0"/>
          <w:divBdr>
            <w:top w:val="none" w:sz="0" w:space="0" w:color="auto"/>
            <w:left w:val="none" w:sz="0" w:space="0" w:color="auto"/>
            <w:bottom w:val="none" w:sz="0" w:space="0" w:color="auto"/>
            <w:right w:val="none" w:sz="0" w:space="0" w:color="auto"/>
          </w:divBdr>
        </w:div>
        <w:div w:id="353383149">
          <w:marLeft w:val="0"/>
          <w:marRight w:val="0"/>
          <w:marTop w:val="0"/>
          <w:marBottom w:val="0"/>
          <w:divBdr>
            <w:top w:val="none" w:sz="0" w:space="0" w:color="auto"/>
            <w:left w:val="none" w:sz="0" w:space="0" w:color="auto"/>
            <w:bottom w:val="none" w:sz="0" w:space="0" w:color="auto"/>
            <w:right w:val="none" w:sz="0" w:space="0" w:color="auto"/>
          </w:divBdr>
          <w:divsChild>
            <w:div w:id="1201013113">
              <w:marLeft w:val="0"/>
              <w:marRight w:val="0"/>
              <w:marTop w:val="0"/>
              <w:marBottom w:val="0"/>
              <w:divBdr>
                <w:top w:val="none" w:sz="0" w:space="0" w:color="auto"/>
                <w:left w:val="none" w:sz="0" w:space="0" w:color="auto"/>
                <w:bottom w:val="none" w:sz="0" w:space="0" w:color="auto"/>
                <w:right w:val="none" w:sz="0" w:space="0" w:color="auto"/>
              </w:divBdr>
            </w:div>
          </w:divsChild>
        </w:div>
        <w:div w:id="1439719134">
          <w:marLeft w:val="0"/>
          <w:marRight w:val="0"/>
          <w:marTop w:val="0"/>
          <w:marBottom w:val="0"/>
          <w:divBdr>
            <w:top w:val="none" w:sz="0" w:space="0" w:color="auto"/>
            <w:left w:val="none" w:sz="0" w:space="0" w:color="auto"/>
            <w:bottom w:val="none" w:sz="0" w:space="0" w:color="auto"/>
            <w:right w:val="none" w:sz="0" w:space="0" w:color="auto"/>
          </w:divBdr>
        </w:div>
        <w:div w:id="23294244">
          <w:marLeft w:val="0"/>
          <w:marRight w:val="0"/>
          <w:marTop w:val="0"/>
          <w:marBottom w:val="0"/>
          <w:divBdr>
            <w:top w:val="none" w:sz="0" w:space="0" w:color="auto"/>
            <w:left w:val="none" w:sz="0" w:space="0" w:color="auto"/>
            <w:bottom w:val="none" w:sz="0" w:space="0" w:color="auto"/>
            <w:right w:val="none" w:sz="0" w:space="0" w:color="auto"/>
          </w:divBdr>
        </w:div>
        <w:div w:id="642658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acebook.com/pages/Mariner/189095341130729" TargetMode="External"/><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hyperlink" Target="http://sqlmag.com/blog/microsoft-powerpivot-vs-tableau" TargetMode="External"/><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hyperlink" Target="http://breaking-bi.blogspot.com/2013/02/creating-dashboard-with-variable.html"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linkedin.com/in/javierguillen"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hyperlink" Target="http://blog.mariner-usa.com/" TargetMode="External"/><Relationship Id="rId20" Type="http://schemas.openxmlformats.org/officeDocument/2006/relationships/hyperlink" Target="http://www.mariner-usa.com" TargetMode="External"/><Relationship Id="rId29" Type="http://schemas.openxmlformats.org/officeDocument/2006/relationships/image" Target="media/image14.JPG"/><Relationship Id="rId41" Type="http://schemas.openxmlformats.org/officeDocument/2006/relationships/image" Target="media/image26.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riner-usa.com"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hyperlink" Target="http://www.mariner-usa.com/business-analytics/tablea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hyperlink" Target="http://www.linkedin.com/in/bradllewelly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hyperlink" Target="http://www.mariner-usa.com/business-analytics/powerpivo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twitter.com/javiguillen"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2.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mariner-usa.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hillips\Documents\Mariner%20VSS\Business%20Development\Press%20Releases%20&amp;%20Articles\White%20Paper%20v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C0D46-2711-49D8-8A17-106466127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 Paper v2013</Template>
  <TotalTime>10</TotalTime>
  <Pages>30</Pages>
  <Words>5020</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Mariner Proposal</vt:lpstr>
    </vt:vector>
  </TitlesOfParts>
  <Company>Mariner</Company>
  <LinksUpToDate>false</LinksUpToDate>
  <CharactersWithSpaces>33567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Mariner Proposal</dc:title>
  <dc:creator>sphillips</dc:creator>
  <cp:keywords>Proposal</cp:keywords>
  <cp:lastModifiedBy>Brad Llewellyn</cp:lastModifiedBy>
  <cp:revision>3</cp:revision>
  <cp:lastPrinted>2012-12-05T15:28:00Z</cp:lastPrinted>
  <dcterms:created xsi:type="dcterms:W3CDTF">2013-12-06T16:19:00Z</dcterms:created>
  <dcterms:modified xsi:type="dcterms:W3CDTF">2013-12-12T13:54:00Z</dcterms:modified>
  <cp:category>Ocracoke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vt:lpwstr>
  </property>
</Properties>
</file>